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entelstinklelis"/>
        <w:tblW w:w="96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9"/>
      </w:tblGrid>
      <w:tr w:rsidR="00C3251B" w14:paraId="4DCAD1CF" w14:textId="77777777" w:rsidTr="00C3251B">
        <w:trPr>
          <w:trHeight w:val="2331"/>
        </w:trPr>
        <w:tc>
          <w:tcPr>
            <w:tcW w:w="5722" w:type="dxa"/>
            <w:hideMark/>
          </w:tcPr>
          <w:p w14:paraId="5BD48084" w14:textId="77777777" w:rsidR="00C3251B" w:rsidRDefault="00C3251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KAUNO TECHNOLOGIJOS UNIVERSITETAS</w:t>
            </w:r>
          </w:p>
          <w:p w14:paraId="02533953" w14:textId="77777777" w:rsidR="00C3251B" w:rsidRDefault="00C3251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INFORMATIKOS FAKULTETAS</w:t>
            </w:r>
          </w:p>
        </w:tc>
      </w:tr>
      <w:tr w:rsidR="00C3251B" w14:paraId="1E1B8DB6" w14:textId="77777777" w:rsidTr="00C3251B">
        <w:trPr>
          <w:trHeight w:val="2184"/>
        </w:trPr>
        <w:tc>
          <w:tcPr>
            <w:tcW w:w="5722" w:type="dxa"/>
            <w:vAlign w:val="bottom"/>
          </w:tcPr>
          <w:p w14:paraId="78DFD5EE" w14:textId="77777777" w:rsidR="00C3251B" w:rsidRDefault="00C3251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Modulio P175B014 „Duomenų struktūros“</w:t>
            </w:r>
          </w:p>
          <w:p w14:paraId="3E1EF33D" w14:textId="77777777" w:rsidR="00C3251B" w:rsidRDefault="00C3251B">
            <w:pPr>
              <w:spacing w:line="240" w:lineRule="auto"/>
              <w:jc w:val="center"/>
            </w:pPr>
            <w:r>
              <w:t>Laboratorinio darbo aprašas (ataskaita)</w:t>
            </w:r>
          </w:p>
          <w:p w14:paraId="446634AA" w14:textId="77777777" w:rsidR="00C3251B" w:rsidRDefault="00C3251B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Antrasis laboratorinis darbas</w:t>
            </w:r>
          </w:p>
          <w:p w14:paraId="1FFF3EDE" w14:textId="77777777" w:rsidR="00C3251B" w:rsidRDefault="00C3251B">
            <w:pPr>
              <w:spacing w:line="240" w:lineRule="auto"/>
              <w:jc w:val="center"/>
            </w:pPr>
          </w:p>
        </w:tc>
      </w:tr>
      <w:tr w:rsidR="00C3251B" w14:paraId="09A0DC67" w14:textId="77777777" w:rsidTr="00C3251B">
        <w:trPr>
          <w:trHeight w:val="3496"/>
        </w:trPr>
        <w:tc>
          <w:tcPr>
            <w:tcW w:w="5722" w:type="dxa"/>
            <w:vAlign w:val="bottom"/>
            <w:hideMark/>
          </w:tcPr>
          <w:p w14:paraId="22184866" w14:textId="77777777" w:rsidR="00C3251B" w:rsidRDefault="00C3251B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Dėstytojas</w:t>
            </w:r>
          </w:p>
          <w:p w14:paraId="189E3D42" w14:textId="77777777" w:rsidR="00C3251B" w:rsidRDefault="00C3251B">
            <w:pPr>
              <w:spacing w:line="240" w:lineRule="auto"/>
              <w:jc w:val="right"/>
            </w:pPr>
            <w:r>
              <w:t>Giedrius Paulikas</w:t>
            </w:r>
          </w:p>
        </w:tc>
      </w:tr>
      <w:tr w:rsidR="00C3251B" w14:paraId="7A7879A5" w14:textId="77777777" w:rsidTr="00C3251B">
        <w:trPr>
          <w:trHeight w:val="4667"/>
        </w:trPr>
        <w:tc>
          <w:tcPr>
            <w:tcW w:w="5722" w:type="dxa"/>
            <w:vAlign w:val="center"/>
            <w:hideMark/>
          </w:tcPr>
          <w:p w14:paraId="7B342392" w14:textId="77777777" w:rsidR="00C3251B" w:rsidRDefault="00C3251B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Studentas </w:t>
            </w:r>
          </w:p>
          <w:p w14:paraId="1A45952C" w14:textId="1FC0BE76" w:rsidR="00C3251B" w:rsidRDefault="00C3251B">
            <w:pPr>
              <w:spacing w:line="240" w:lineRule="auto"/>
              <w:jc w:val="right"/>
            </w:pPr>
            <w:r>
              <w:t>Nedas Liaudanskis</w:t>
            </w:r>
          </w:p>
        </w:tc>
      </w:tr>
      <w:tr w:rsidR="00C3251B" w14:paraId="70E7A06D" w14:textId="77777777" w:rsidTr="00C3251B">
        <w:trPr>
          <w:trHeight w:val="1162"/>
        </w:trPr>
        <w:tc>
          <w:tcPr>
            <w:tcW w:w="5722" w:type="dxa"/>
            <w:vAlign w:val="bottom"/>
            <w:hideMark/>
          </w:tcPr>
          <w:p w14:paraId="7ADFA5C6" w14:textId="77777777" w:rsidR="00C3251B" w:rsidRDefault="00C3251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KAUNAS, 2022</w:t>
            </w:r>
          </w:p>
        </w:tc>
      </w:tr>
    </w:tbl>
    <w:p w14:paraId="5CDD213F" w14:textId="00AA91C3" w:rsidR="003D7A2A" w:rsidRPr="003D7A2A" w:rsidRDefault="003D7A2A" w:rsidP="003D7A2A">
      <w:pPr>
        <w:pStyle w:val="Turinys1"/>
      </w:pPr>
      <w:r w:rsidRPr="003D7A2A">
        <w:lastRenderedPageBreak/>
        <w:t>Turinys</w:t>
      </w:r>
    </w:p>
    <w:p w14:paraId="45816C2C" w14:textId="4449C37B" w:rsidR="003D7A2A" w:rsidRPr="003D7A2A" w:rsidRDefault="003D7A2A" w:rsidP="003D7A2A">
      <w:pPr>
        <w:pStyle w:val="Turinys1"/>
        <w:rPr>
          <w:b w:val="0"/>
          <w:bCs w:val="0"/>
          <w:noProof/>
        </w:rPr>
      </w:pPr>
      <w:r w:rsidRPr="003D7A2A">
        <w:rPr>
          <w:b w:val="0"/>
          <w:bCs w:val="0"/>
        </w:rPr>
        <w:fldChar w:fldCharType="begin"/>
      </w:r>
      <w:r w:rsidRPr="003D7A2A">
        <w:rPr>
          <w:b w:val="0"/>
          <w:bCs w:val="0"/>
        </w:rPr>
        <w:instrText xml:space="preserve"> TOC \o "1-3" \h \z \u </w:instrText>
      </w:r>
      <w:r w:rsidRPr="003D7A2A">
        <w:rPr>
          <w:b w:val="0"/>
          <w:bCs w:val="0"/>
        </w:rPr>
        <w:fldChar w:fldCharType="separate"/>
      </w:r>
      <w:hyperlink w:anchor="_Toc118845640" w:history="1">
        <w:r w:rsidRPr="003D7A2A">
          <w:rPr>
            <w:rStyle w:val="Hipersaitas"/>
            <w:b w:val="0"/>
            <w:bCs w:val="0"/>
            <w:noProof/>
          </w:rPr>
          <w:t>Tiriamieji metodai</w:t>
        </w:r>
        <w:r w:rsidRPr="003D7A2A">
          <w:rPr>
            <w:b w:val="0"/>
            <w:bCs w:val="0"/>
            <w:noProof/>
            <w:webHidden/>
          </w:rPr>
          <w:tab/>
        </w:r>
        <w:r w:rsidRPr="003D7A2A">
          <w:rPr>
            <w:b w:val="0"/>
            <w:bCs w:val="0"/>
            <w:noProof/>
            <w:webHidden/>
          </w:rPr>
          <w:fldChar w:fldCharType="begin"/>
        </w:r>
        <w:r w:rsidRPr="003D7A2A">
          <w:rPr>
            <w:b w:val="0"/>
            <w:bCs w:val="0"/>
            <w:noProof/>
            <w:webHidden/>
          </w:rPr>
          <w:instrText xml:space="preserve"> PAGEREF _Toc118845640 \h </w:instrText>
        </w:r>
        <w:r w:rsidRPr="003D7A2A">
          <w:rPr>
            <w:b w:val="0"/>
            <w:bCs w:val="0"/>
            <w:noProof/>
            <w:webHidden/>
          </w:rPr>
        </w:r>
        <w:r w:rsidRPr="003D7A2A">
          <w:rPr>
            <w:b w:val="0"/>
            <w:bCs w:val="0"/>
            <w:noProof/>
            <w:webHidden/>
          </w:rPr>
          <w:fldChar w:fldCharType="separate"/>
        </w:r>
        <w:r w:rsidRPr="003D7A2A">
          <w:rPr>
            <w:b w:val="0"/>
            <w:bCs w:val="0"/>
            <w:noProof/>
            <w:webHidden/>
          </w:rPr>
          <w:t>2</w:t>
        </w:r>
        <w:r w:rsidRPr="003D7A2A">
          <w:rPr>
            <w:b w:val="0"/>
            <w:bCs w:val="0"/>
            <w:noProof/>
            <w:webHidden/>
          </w:rPr>
          <w:fldChar w:fldCharType="end"/>
        </w:r>
      </w:hyperlink>
    </w:p>
    <w:p w14:paraId="111FA2E3" w14:textId="1AC9A360" w:rsidR="003D7A2A" w:rsidRPr="003D7A2A" w:rsidRDefault="003D7A2A" w:rsidP="003D7A2A">
      <w:pPr>
        <w:pStyle w:val="Turinys1"/>
        <w:rPr>
          <w:b w:val="0"/>
          <w:bCs w:val="0"/>
          <w:noProof/>
        </w:rPr>
      </w:pPr>
      <w:hyperlink w:anchor="_Toc118845641" w:history="1">
        <w:r w:rsidRPr="003D7A2A">
          <w:rPr>
            <w:rStyle w:val="Hipersaitas"/>
            <w:b w:val="0"/>
            <w:bCs w:val="0"/>
            <w:noProof/>
          </w:rPr>
          <w:t>Greitaveikos testavimo metodika</w:t>
        </w:r>
        <w:r w:rsidRPr="003D7A2A">
          <w:rPr>
            <w:b w:val="0"/>
            <w:bCs w:val="0"/>
            <w:noProof/>
            <w:webHidden/>
          </w:rPr>
          <w:tab/>
        </w:r>
        <w:r w:rsidRPr="003D7A2A">
          <w:rPr>
            <w:b w:val="0"/>
            <w:bCs w:val="0"/>
            <w:noProof/>
            <w:webHidden/>
          </w:rPr>
          <w:fldChar w:fldCharType="begin"/>
        </w:r>
        <w:r w:rsidRPr="003D7A2A">
          <w:rPr>
            <w:b w:val="0"/>
            <w:bCs w:val="0"/>
            <w:noProof/>
            <w:webHidden/>
          </w:rPr>
          <w:instrText xml:space="preserve"> PAGEREF _Toc118845641 \h </w:instrText>
        </w:r>
        <w:r w:rsidRPr="003D7A2A">
          <w:rPr>
            <w:b w:val="0"/>
            <w:bCs w:val="0"/>
            <w:noProof/>
            <w:webHidden/>
          </w:rPr>
        </w:r>
        <w:r w:rsidRPr="003D7A2A">
          <w:rPr>
            <w:b w:val="0"/>
            <w:bCs w:val="0"/>
            <w:noProof/>
            <w:webHidden/>
          </w:rPr>
          <w:fldChar w:fldCharType="separate"/>
        </w:r>
        <w:r w:rsidRPr="003D7A2A">
          <w:rPr>
            <w:b w:val="0"/>
            <w:bCs w:val="0"/>
            <w:noProof/>
            <w:webHidden/>
          </w:rPr>
          <w:t>3</w:t>
        </w:r>
        <w:r w:rsidRPr="003D7A2A">
          <w:rPr>
            <w:b w:val="0"/>
            <w:bCs w:val="0"/>
            <w:noProof/>
            <w:webHidden/>
          </w:rPr>
          <w:fldChar w:fldCharType="end"/>
        </w:r>
      </w:hyperlink>
    </w:p>
    <w:p w14:paraId="05B89C36" w14:textId="39719E8C" w:rsidR="003D7A2A" w:rsidRPr="003D7A2A" w:rsidRDefault="003D7A2A" w:rsidP="003D7A2A">
      <w:pPr>
        <w:pStyle w:val="Turinys1"/>
        <w:rPr>
          <w:b w:val="0"/>
          <w:bCs w:val="0"/>
          <w:noProof/>
        </w:rPr>
      </w:pPr>
      <w:hyperlink w:anchor="_Toc118845642" w:history="1">
        <w:r w:rsidRPr="003D7A2A">
          <w:rPr>
            <w:rStyle w:val="Hipersaitas"/>
            <w:b w:val="0"/>
            <w:bCs w:val="0"/>
            <w:noProof/>
          </w:rPr>
          <w:t>Kompiuterio parametrai</w:t>
        </w:r>
        <w:r w:rsidRPr="003D7A2A">
          <w:rPr>
            <w:b w:val="0"/>
            <w:bCs w:val="0"/>
            <w:noProof/>
            <w:webHidden/>
          </w:rPr>
          <w:tab/>
        </w:r>
        <w:r w:rsidRPr="003D7A2A">
          <w:rPr>
            <w:b w:val="0"/>
            <w:bCs w:val="0"/>
            <w:noProof/>
            <w:webHidden/>
          </w:rPr>
          <w:fldChar w:fldCharType="begin"/>
        </w:r>
        <w:r w:rsidRPr="003D7A2A">
          <w:rPr>
            <w:b w:val="0"/>
            <w:bCs w:val="0"/>
            <w:noProof/>
            <w:webHidden/>
          </w:rPr>
          <w:instrText xml:space="preserve"> PAGEREF _Toc118845642 \h </w:instrText>
        </w:r>
        <w:r w:rsidRPr="003D7A2A">
          <w:rPr>
            <w:b w:val="0"/>
            <w:bCs w:val="0"/>
            <w:noProof/>
            <w:webHidden/>
          </w:rPr>
        </w:r>
        <w:r w:rsidRPr="003D7A2A">
          <w:rPr>
            <w:b w:val="0"/>
            <w:bCs w:val="0"/>
            <w:noProof/>
            <w:webHidden/>
          </w:rPr>
          <w:fldChar w:fldCharType="separate"/>
        </w:r>
        <w:r w:rsidRPr="003D7A2A">
          <w:rPr>
            <w:b w:val="0"/>
            <w:bCs w:val="0"/>
            <w:noProof/>
            <w:webHidden/>
          </w:rPr>
          <w:t>5</w:t>
        </w:r>
        <w:r w:rsidRPr="003D7A2A">
          <w:rPr>
            <w:b w:val="0"/>
            <w:bCs w:val="0"/>
            <w:noProof/>
            <w:webHidden/>
          </w:rPr>
          <w:fldChar w:fldCharType="end"/>
        </w:r>
      </w:hyperlink>
    </w:p>
    <w:p w14:paraId="164D6A82" w14:textId="5AAFFB43" w:rsidR="003D7A2A" w:rsidRPr="003D7A2A" w:rsidRDefault="003D7A2A" w:rsidP="003D7A2A">
      <w:pPr>
        <w:pStyle w:val="Turinys1"/>
        <w:rPr>
          <w:b w:val="0"/>
          <w:bCs w:val="0"/>
          <w:noProof/>
        </w:rPr>
      </w:pPr>
      <w:hyperlink w:anchor="_Toc118845643" w:history="1">
        <w:r w:rsidRPr="003D7A2A">
          <w:rPr>
            <w:rStyle w:val="Hipersaitas"/>
            <w:b w:val="0"/>
            <w:bCs w:val="0"/>
            <w:noProof/>
          </w:rPr>
          <w:t>Greitaveikos testavimo rezultatai</w:t>
        </w:r>
        <w:r w:rsidRPr="003D7A2A">
          <w:rPr>
            <w:b w:val="0"/>
            <w:bCs w:val="0"/>
            <w:noProof/>
            <w:webHidden/>
          </w:rPr>
          <w:tab/>
        </w:r>
        <w:r w:rsidRPr="003D7A2A">
          <w:rPr>
            <w:b w:val="0"/>
            <w:bCs w:val="0"/>
            <w:noProof/>
            <w:webHidden/>
          </w:rPr>
          <w:fldChar w:fldCharType="begin"/>
        </w:r>
        <w:r w:rsidRPr="003D7A2A">
          <w:rPr>
            <w:b w:val="0"/>
            <w:bCs w:val="0"/>
            <w:noProof/>
            <w:webHidden/>
          </w:rPr>
          <w:instrText xml:space="preserve"> PAGEREF _Toc118845643 \h </w:instrText>
        </w:r>
        <w:r w:rsidRPr="003D7A2A">
          <w:rPr>
            <w:b w:val="0"/>
            <w:bCs w:val="0"/>
            <w:noProof/>
            <w:webHidden/>
          </w:rPr>
        </w:r>
        <w:r w:rsidRPr="003D7A2A">
          <w:rPr>
            <w:b w:val="0"/>
            <w:bCs w:val="0"/>
            <w:noProof/>
            <w:webHidden/>
          </w:rPr>
          <w:fldChar w:fldCharType="separate"/>
        </w:r>
        <w:r w:rsidRPr="003D7A2A">
          <w:rPr>
            <w:b w:val="0"/>
            <w:bCs w:val="0"/>
            <w:noProof/>
            <w:webHidden/>
          </w:rPr>
          <w:t>5</w:t>
        </w:r>
        <w:r w:rsidRPr="003D7A2A">
          <w:rPr>
            <w:b w:val="0"/>
            <w:bCs w:val="0"/>
            <w:noProof/>
            <w:webHidden/>
          </w:rPr>
          <w:fldChar w:fldCharType="end"/>
        </w:r>
      </w:hyperlink>
    </w:p>
    <w:p w14:paraId="32FBBB1E" w14:textId="33C2692D" w:rsidR="003D7A2A" w:rsidRPr="003D7A2A" w:rsidRDefault="003D7A2A" w:rsidP="003D7A2A">
      <w:pPr>
        <w:pStyle w:val="Turinys1"/>
        <w:rPr>
          <w:b w:val="0"/>
          <w:bCs w:val="0"/>
          <w:noProof/>
        </w:rPr>
      </w:pPr>
      <w:hyperlink w:anchor="_Toc118845644" w:history="1">
        <w:r w:rsidRPr="003D7A2A">
          <w:rPr>
            <w:rStyle w:val="Hipersaitas"/>
            <w:b w:val="0"/>
            <w:bCs w:val="0"/>
            <w:noProof/>
          </w:rPr>
          <w:t>Išvados</w:t>
        </w:r>
        <w:r w:rsidRPr="003D7A2A">
          <w:rPr>
            <w:b w:val="0"/>
            <w:bCs w:val="0"/>
            <w:noProof/>
            <w:webHidden/>
          </w:rPr>
          <w:tab/>
        </w:r>
        <w:r w:rsidRPr="003D7A2A">
          <w:rPr>
            <w:b w:val="0"/>
            <w:bCs w:val="0"/>
            <w:noProof/>
            <w:webHidden/>
          </w:rPr>
          <w:fldChar w:fldCharType="begin"/>
        </w:r>
        <w:r w:rsidRPr="003D7A2A">
          <w:rPr>
            <w:b w:val="0"/>
            <w:bCs w:val="0"/>
            <w:noProof/>
            <w:webHidden/>
          </w:rPr>
          <w:instrText xml:space="preserve"> PAGEREF _Toc118845644 \h </w:instrText>
        </w:r>
        <w:r w:rsidRPr="003D7A2A">
          <w:rPr>
            <w:b w:val="0"/>
            <w:bCs w:val="0"/>
            <w:noProof/>
            <w:webHidden/>
          </w:rPr>
        </w:r>
        <w:r w:rsidRPr="003D7A2A">
          <w:rPr>
            <w:b w:val="0"/>
            <w:bCs w:val="0"/>
            <w:noProof/>
            <w:webHidden/>
          </w:rPr>
          <w:fldChar w:fldCharType="separate"/>
        </w:r>
        <w:r w:rsidRPr="003D7A2A">
          <w:rPr>
            <w:b w:val="0"/>
            <w:bCs w:val="0"/>
            <w:noProof/>
            <w:webHidden/>
          </w:rPr>
          <w:t>6</w:t>
        </w:r>
        <w:r w:rsidRPr="003D7A2A">
          <w:rPr>
            <w:b w:val="0"/>
            <w:bCs w:val="0"/>
            <w:noProof/>
            <w:webHidden/>
          </w:rPr>
          <w:fldChar w:fldCharType="end"/>
        </w:r>
      </w:hyperlink>
    </w:p>
    <w:p w14:paraId="12BECE69" w14:textId="7E464915" w:rsidR="003D7A2A" w:rsidRDefault="003D7A2A" w:rsidP="003D7A2A">
      <w:pPr>
        <w:pStyle w:val="Antrat1"/>
      </w:pPr>
      <w:r w:rsidRPr="003D7A2A">
        <w:fldChar w:fldCharType="end"/>
      </w:r>
    </w:p>
    <w:p w14:paraId="2A5BFF49" w14:textId="6C8DB0A6" w:rsidR="00A27A65" w:rsidRDefault="00C3251B" w:rsidP="003D7A2A">
      <w:pPr>
        <w:pStyle w:val="Antrat1"/>
      </w:pPr>
      <w:bookmarkStart w:id="0" w:name="_Toc118845640"/>
      <w:r>
        <w:t>Tiriamieji metodai</w:t>
      </w:r>
      <w:bookmarkEnd w:id="0"/>
    </w:p>
    <w:p w14:paraId="143A6B67" w14:textId="27A1D596" w:rsidR="00C3251B" w:rsidRDefault="00C3251B" w:rsidP="00C3251B"/>
    <w:tbl>
      <w:tblPr>
        <w:tblStyle w:val="Lentelstinklelis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828"/>
        <w:gridCol w:w="5238"/>
      </w:tblGrid>
      <w:tr w:rsidR="00C3251B" w14:paraId="1B6AA7E4" w14:textId="77777777" w:rsidTr="00505436">
        <w:tc>
          <w:tcPr>
            <w:tcW w:w="562" w:type="dxa"/>
            <w:vAlign w:val="center"/>
          </w:tcPr>
          <w:p w14:paraId="7D3ACEB2" w14:textId="65B790F2" w:rsidR="00C3251B" w:rsidRPr="003D7A2A" w:rsidRDefault="00C3251B" w:rsidP="00505436">
            <w:pPr>
              <w:jc w:val="center"/>
              <w:rPr>
                <w:b/>
                <w:bCs/>
                <w:sz w:val="28"/>
                <w:szCs w:val="28"/>
              </w:rPr>
            </w:pPr>
            <w:r w:rsidRPr="003D7A2A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828" w:type="dxa"/>
            <w:vAlign w:val="center"/>
          </w:tcPr>
          <w:p w14:paraId="54188C1D" w14:textId="1F72652C" w:rsidR="00C3251B" w:rsidRPr="003D7A2A" w:rsidRDefault="00C3251B" w:rsidP="005054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D7A2A">
              <w:rPr>
                <w:b/>
                <w:bCs/>
                <w:sz w:val="28"/>
                <w:szCs w:val="28"/>
              </w:rPr>
              <w:t>Class</w:t>
            </w:r>
            <w:proofErr w:type="spellEnd"/>
            <w:r w:rsidRPr="003D7A2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D7A2A">
              <w:rPr>
                <w:b/>
                <w:bCs/>
                <w:sz w:val="28"/>
                <w:szCs w:val="28"/>
              </w:rPr>
              <w:t>AvlSet</w:t>
            </w:r>
            <w:proofErr w:type="spellEnd"/>
            <w:r w:rsidRPr="003D7A2A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3D7A2A">
              <w:rPr>
                <w:b/>
                <w:bCs/>
                <w:sz w:val="28"/>
                <w:szCs w:val="28"/>
              </w:rPr>
              <w:t>contains</w:t>
            </w:r>
            <w:proofErr w:type="spellEnd"/>
            <w:r w:rsidRPr="003D7A2A">
              <w:rPr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5238" w:type="dxa"/>
            <w:vAlign w:val="center"/>
          </w:tcPr>
          <w:p w14:paraId="4CC42274" w14:textId="4AFC1530" w:rsidR="00C3251B" w:rsidRPr="003D7A2A" w:rsidRDefault="00C3251B" w:rsidP="005054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D7A2A">
              <w:rPr>
                <w:b/>
                <w:bCs/>
                <w:sz w:val="28"/>
                <w:szCs w:val="28"/>
              </w:rPr>
              <w:t>Class</w:t>
            </w:r>
            <w:proofErr w:type="spellEnd"/>
            <w:r w:rsidRPr="003D7A2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D7A2A">
              <w:rPr>
                <w:b/>
                <w:bCs/>
                <w:sz w:val="28"/>
                <w:szCs w:val="28"/>
              </w:rPr>
              <w:t>java.util.TreeSet</w:t>
            </w:r>
            <w:proofErr w:type="spellEnd"/>
            <w:r w:rsidRPr="003D7A2A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3D7A2A">
              <w:rPr>
                <w:b/>
                <w:bCs/>
                <w:sz w:val="28"/>
                <w:szCs w:val="28"/>
              </w:rPr>
              <w:t>contains</w:t>
            </w:r>
            <w:proofErr w:type="spellEnd"/>
            <w:r w:rsidRPr="003D7A2A">
              <w:rPr>
                <w:b/>
                <w:bCs/>
                <w:sz w:val="28"/>
                <w:szCs w:val="28"/>
              </w:rPr>
              <w:t>()</w:t>
            </w:r>
          </w:p>
        </w:tc>
      </w:tr>
    </w:tbl>
    <w:p w14:paraId="068BB3E9" w14:textId="47D102EE" w:rsidR="00C3251B" w:rsidRDefault="00C3251B" w:rsidP="00C3251B"/>
    <w:p w14:paraId="29343E93" w14:textId="77777777" w:rsidR="00217280" w:rsidRDefault="00505436" w:rsidP="00C3251B">
      <w:r>
        <w:t xml:space="preserve">Pirmiausia atkreipiau dėmesį į taip kaip abu metodai yra aprašyti.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java.util.TreeSet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() metodas atrodo gan paprastas, tikrina ar yra tam tikras metodas sąraše su tam tikru atitikmeniu atsineštam </w:t>
      </w:r>
      <w:proofErr w:type="spellStart"/>
      <w:r>
        <w:t>Object</w:t>
      </w:r>
      <w:proofErr w:type="spellEnd"/>
      <w:r>
        <w:t xml:space="preserve"> o metodui. Jeigu metode atsineštas elementas yra </w:t>
      </w:r>
      <w:proofErr w:type="spellStart"/>
      <w:r>
        <w:t>null</w:t>
      </w:r>
      <w:proofErr w:type="spellEnd"/>
      <w:r>
        <w:t xml:space="preserve">, tiesiog gražina </w:t>
      </w:r>
      <w:proofErr w:type="spellStart"/>
      <w:r>
        <w:t>null</w:t>
      </w:r>
      <w:proofErr w:type="spellEnd"/>
      <w:r>
        <w:t xml:space="preserve">, o jeigu duoti duomenys yra tokie kurių lyginti negalimą išmeta </w:t>
      </w:r>
      <w:proofErr w:type="spellStart"/>
      <w:r>
        <w:t>ClassCastException</w:t>
      </w:r>
      <w:proofErr w:type="spellEnd"/>
      <w:r>
        <w:t xml:space="preserve"> ir nutraukia darbą. </w:t>
      </w:r>
    </w:p>
    <w:p w14:paraId="386A4040" w14:textId="4B2E044D" w:rsidR="00505436" w:rsidRDefault="00505436" w:rsidP="00C3251B">
      <w:r>
        <w:t xml:space="preserve">Tuo tarpu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AvlSet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() metodas pirmiausia išsiaiškina ar </w:t>
      </w:r>
      <w:r w:rsidR="00217280">
        <w:t xml:space="preserve">atsineštas E </w:t>
      </w:r>
      <w:proofErr w:type="spellStart"/>
      <w:r w:rsidR="00217280">
        <w:t>element</w:t>
      </w:r>
      <w:proofErr w:type="spellEnd"/>
      <w:r w:rsidR="00217280">
        <w:t xml:space="preserve"> nėra </w:t>
      </w:r>
      <w:proofErr w:type="spellStart"/>
      <w:r w:rsidR="00217280">
        <w:t>null</w:t>
      </w:r>
      <w:proofErr w:type="spellEnd"/>
      <w:r w:rsidR="00217280">
        <w:t xml:space="preserve">, jeigu pasitaiko atvejis, jog jis yra </w:t>
      </w:r>
      <w:proofErr w:type="spellStart"/>
      <w:r w:rsidR="00217280">
        <w:t>null</w:t>
      </w:r>
      <w:proofErr w:type="spellEnd"/>
      <w:r w:rsidR="00217280">
        <w:t xml:space="preserve">, yra išmetama </w:t>
      </w:r>
      <w:proofErr w:type="spellStart"/>
      <w:r w:rsidR="00217280">
        <w:t>IllegalArgumentException</w:t>
      </w:r>
      <w:proofErr w:type="spellEnd"/>
      <w:r w:rsidR="00217280">
        <w:t xml:space="preserve"> su tekstu „</w:t>
      </w:r>
      <w:proofErr w:type="spellStart"/>
      <w:r w:rsidR="00217280">
        <w:t>Element</w:t>
      </w:r>
      <w:proofErr w:type="spellEnd"/>
      <w:r w:rsidR="00217280">
        <w:t xml:space="preserve"> </w:t>
      </w:r>
      <w:proofErr w:type="spellStart"/>
      <w:r w:rsidR="00217280">
        <w:t>is</w:t>
      </w:r>
      <w:proofErr w:type="spellEnd"/>
      <w:r w:rsidR="00217280">
        <w:t xml:space="preserve"> </w:t>
      </w:r>
      <w:proofErr w:type="spellStart"/>
      <w:r w:rsidR="00217280">
        <w:t>null</w:t>
      </w:r>
      <w:proofErr w:type="spellEnd"/>
      <w:r w:rsidR="00217280">
        <w:t xml:space="preserve"> </w:t>
      </w:r>
      <w:proofErr w:type="spellStart"/>
      <w:r w:rsidR="00217280">
        <w:t>in</w:t>
      </w:r>
      <w:proofErr w:type="spellEnd"/>
      <w:r w:rsidR="00217280">
        <w:t xml:space="preserve"> </w:t>
      </w:r>
      <w:proofErr w:type="spellStart"/>
      <w:r w:rsidR="00217280">
        <w:t>contains</w:t>
      </w:r>
      <w:proofErr w:type="spellEnd"/>
      <w:r w:rsidR="00217280">
        <w:t xml:space="preserve">(E </w:t>
      </w:r>
      <w:proofErr w:type="spellStart"/>
      <w:r w:rsidR="00217280">
        <w:t>element</w:t>
      </w:r>
      <w:proofErr w:type="spellEnd"/>
      <w:r w:rsidR="00217280">
        <w:t xml:space="preserve">)“, kitu atveju metodas tęsia darbą ir iš duoto seto paima elementą E </w:t>
      </w:r>
      <w:proofErr w:type="spellStart"/>
      <w:r w:rsidR="00217280">
        <w:t>element</w:t>
      </w:r>
      <w:proofErr w:type="spellEnd"/>
      <w:r w:rsidR="00217280">
        <w:t xml:space="preserve">, jeigu setas neturi tokio elemento tai gražinamas </w:t>
      </w:r>
      <w:proofErr w:type="spellStart"/>
      <w:r w:rsidR="00217280">
        <w:t>false</w:t>
      </w:r>
      <w:proofErr w:type="spellEnd"/>
      <w:r w:rsidR="00217280">
        <w:t xml:space="preserve">, kitu atveju </w:t>
      </w:r>
      <w:proofErr w:type="spellStart"/>
      <w:r w:rsidR="00217280">
        <w:t>true</w:t>
      </w:r>
      <w:proofErr w:type="spellEnd"/>
      <w:r w:rsidR="00217280">
        <w:t>.</w:t>
      </w:r>
    </w:p>
    <w:p w14:paraId="040AAC7D" w14:textId="77777777" w:rsidR="00D45189" w:rsidRDefault="00D45189" w:rsidP="00D45189">
      <w:pPr>
        <w:keepNext/>
      </w:pPr>
      <w:r w:rsidRPr="00D45189">
        <w:drawing>
          <wp:inline distT="0" distB="0" distL="0" distR="0" wp14:anchorId="62AAC846" wp14:editId="38961B63">
            <wp:extent cx="6100531" cy="2371725"/>
            <wp:effectExtent l="0" t="0" r="0" b="0"/>
            <wp:docPr id="1" name="Paveikslėlis 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&#10;&#10;Automatiškai sugeneruotas aprašyma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003" cy="23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D3D" w14:textId="76B75822" w:rsidR="00C3251B" w:rsidRPr="00D45189" w:rsidRDefault="00D45189" w:rsidP="00D45189">
      <w:pPr>
        <w:pStyle w:val="Antrat"/>
        <w:jc w:val="center"/>
        <w:rPr>
          <w:b/>
          <w:bCs/>
          <w:color w:val="000000" w:themeColor="text1"/>
        </w:rPr>
      </w:pPr>
      <w:r w:rsidRPr="00D45189">
        <w:rPr>
          <w:b/>
          <w:bCs/>
          <w:i w:val="0"/>
          <w:iCs w:val="0"/>
          <w:color w:val="000000" w:themeColor="text1"/>
        </w:rPr>
        <w:t xml:space="preserve">pav. </w:t>
      </w:r>
      <w:r w:rsidRPr="00D45189">
        <w:rPr>
          <w:b/>
          <w:bCs/>
          <w:i w:val="0"/>
          <w:iCs w:val="0"/>
          <w:color w:val="000000" w:themeColor="text1"/>
        </w:rPr>
        <w:fldChar w:fldCharType="begin"/>
      </w:r>
      <w:r w:rsidRPr="00D45189">
        <w:rPr>
          <w:b/>
          <w:bCs/>
          <w:i w:val="0"/>
          <w:iCs w:val="0"/>
          <w:color w:val="000000" w:themeColor="text1"/>
        </w:rPr>
        <w:instrText xml:space="preserve"> SEQ pav. \* ARABIC </w:instrText>
      </w:r>
      <w:r w:rsidRPr="00D45189">
        <w:rPr>
          <w:b/>
          <w:bCs/>
          <w:i w:val="0"/>
          <w:iCs w:val="0"/>
          <w:color w:val="000000" w:themeColor="text1"/>
        </w:rPr>
        <w:fldChar w:fldCharType="separate"/>
      </w:r>
      <w:r w:rsidR="001B18E7">
        <w:rPr>
          <w:b/>
          <w:bCs/>
          <w:i w:val="0"/>
          <w:iCs w:val="0"/>
          <w:noProof/>
          <w:color w:val="000000" w:themeColor="text1"/>
        </w:rPr>
        <w:t>1</w:t>
      </w:r>
      <w:r w:rsidRPr="00D45189">
        <w:rPr>
          <w:b/>
          <w:bCs/>
          <w:i w:val="0"/>
          <w:iCs w:val="0"/>
          <w:color w:val="000000" w:themeColor="text1"/>
        </w:rPr>
        <w:fldChar w:fldCharType="end"/>
      </w:r>
      <w:r w:rsidRPr="00D45189">
        <w:rPr>
          <w:b/>
          <w:bCs/>
          <w:i w:val="0"/>
          <w:iCs w:val="0"/>
          <w:color w:val="000000" w:themeColor="text1"/>
        </w:rPr>
        <w:t xml:space="preserve"> Java</w:t>
      </w:r>
      <w:r w:rsidRPr="00D45189">
        <w:rPr>
          <w:b/>
          <w:bCs/>
          <w:color w:val="000000" w:themeColor="text1"/>
        </w:rPr>
        <w:t xml:space="preserve"> </w:t>
      </w:r>
      <w:proofErr w:type="spellStart"/>
      <w:r w:rsidRPr="00D45189">
        <w:rPr>
          <w:b/>
          <w:bCs/>
          <w:i w:val="0"/>
          <w:iCs w:val="0"/>
          <w:color w:val="000000" w:themeColor="text1"/>
        </w:rPr>
        <w:t>TreeSet</w:t>
      </w:r>
      <w:proofErr w:type="spellEnd"/>
      <w:r w:rsidRPr="00D45189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D45189">
        <w:rPr>
          <w:b/>
          <w:bCs/>
          <w:i w:val="0"/>
          <w:iCs w:val="0"/>
          <w:color w:val="000000" w:themeColor="text1"/>
        </w:rPr>
        <w:t>Contains</w:t>
      </w:r>
      <w:proofErr w:type="spellEnd"/>
      <w:r w:rsidRPr="00D45189">
        <w:rPr>
          <w:b/>
          <w:bCs/>
          <w:i w:val="0"/>
          <w:iCs w:val="0"/>
          <w:color w:val="000000" w:themeColor="text1"/>
        </w:rPr>
        <w:t xml:space="preserve">() </w:t>
      </w:r>
      <w:proofErr w:type="spellStart"/>
      <w:r w:rsidRPr="00D45189">
        <w:rPr>
          <w:b/>
          <w:bCs/>
          <w:i w:val="0"/>
          <w:iCs w:val="0"/>
          <w:color w:val="000000" w:themeColor="text1"/>
        </w:rPr>
        <w:t>method</w:t>
      </w:r>
      <w:proofErr w:type="spellEnd"/>
    </w:p>
    <w:p w14:paraId="6216473C" w14:textId="77777777" w:rsidR="00D45189" w:rsidRDefault="00D45189" w:rsidP="00D45189">
      <w:pPr>
        <w:keepNext/>
      </w:pPr>
      <w:r w:rsidRPr="00D45189">
        <w:lastRenderedPageBreak/>
        <w:drawing>
          <wp:inline distT="0" distB="0" distL="0" distR="0" wp14:anchorId="37F0E958" wp14:editId="2D693609">
            <wp:extent cx="6120130" cy="1741170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4544" w14:textId="4D061DEC" w:rsidR="00D45189" w:rsidRDefault="00D45189" w:rsidP="00D45189">
      <w:pPr>
        <w:pStyle w:val="Antrat"/>
        <w:jc w:val="center"/>
        <w:rPr>
          <w:b/>
          <w:bCs/>
          <w:i w:val="0"/>
          <w:iCs w:val="0"/>
          <w:color w:val="000000" w:themeColor="text1"/>
        </w:rPr>
      </w:pPr>
      <w:r w:rsidRPr="00D45189">
        <w:rPr>
          <w:b/>
          <w:bCs/>
          <w:i w:val="0"/>
          <w:iCs w:val="0"/>
          <w:color w:val="000000" w:themeColor="text1"/>
        </w:rPr>
        <w:t xml:space="preserve">pav. </w:t>
      </w:r>
      <w:r w:rsidRPr="00D45189">
        <w:rPr>
          <w:b/>
          <w:bCs/>
          <w:i w:val="0"/>
          <w:iCs w:val="0"/>
          <w:color w:val="000000" w:themeColor="text1"/>
        </w:rPr>
        <w:fldChar w:fldCharType="begin"/>
      </w:r>
      <w:r w:rsidRPr="00D45189">
        <w:rPr>
          <w:b/>
          <w:bCs/>
          <w:i w:val="0"/>
          <w:iCs w:val="0"/>
          <w:color w:val="000000" w:themeColor="text1"/>
        </w:rPr>
        <w:instrText xml:space="preserve"> SEQ pav. \* ARABIC </w:instrText>
      </w:r>
      <w:r w:rsidRPr="00D45189">
        <w:rPr>
          <w:b/>
          <w:bCs/>
          <w:i w:val="0"/>
          <w:iCs w:val="0"/>
          <w:color w:val="000000" w:themeColor="text1"/>
        </w:rPr>
        <w:fldChar w:fldCharType="separate"/>
      </w:r>
      <w:r w:rsidR="001B18E7">
        <w:rPr>
          <w:b/>
          <w:bCs/>
          <w:i w:val="0"/>
          <w:iCs w:val="0"/>
          <w:noProof/>
          <w:color w:val="000000" w:themeColor="text1"/>
        </w:rPr>
        <w:t>2</w:t>
      </w:r>
      <w:r w:rsidRPr="00D45189">
        <w:rPr>
          <w:b/>
          <w:bCs/>
          <w:i w:val="0"/>
          <w:iCs w:val="0"/>
          <w:color w:val="000000" w:themeColor="text1"/>
        </w:rPr>
        <w:fldChar w:fldCharType="end"/>
      </w:r>
      <w:r w:rsidRPr="00D45189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D45189">
        <w:rPr>
          <w:b/>
          <w:bCs/>
          <w:i w:val="0"/>
          <w:iCs w:val="0"/>
          <w:color w:val="000000" w:themeColor="text1"/>
        </w:rPr>
        <w:t>AvlSet</w:t>
      </w:r>
      <w:proofErr w:type="spellEnd"/>
      <w:r w:rsidRPr="00D45189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D45189">
        <w:rPr>
          <w:b/>
          <w:bCs/>
          <w:i w:val="0"/>
          <w:iCs w:val="0"/>
          <w:color w:val="000000" w:themeColor="text1"/>
        </w:rPr>
        <w:t>Contains</w:t>
      </w:r>
      <w:proofErr w:type="spellEnd"/>
      <w:r w:rsidRPr="00D45189">
        <w:rPr>
          <w:b/>
          <w:bCs/>
          <w:i w:val="0"/>
          <w:iCs w:val="0"/>
          <w:color w:val="000000" w:themeColor="text1"/>
        </w:rPr>
        <w:t xml:space="preserve">() </w:t>
      </w:r>
      <w:proofErr w:type="spellStart"/>
      <w:r w:rsidRPr="00D45189">
        <w:rPr>
          <w:b/>
          <w:bCs/>
          <w:i w:val="0"/>
          <w:iCs w:val="0"/>
          <w:color w:val="000000" w:themeColor="text1"/>
        </w:rPr>
        <w:t>method</w:t>
      </w:r>
      <w:proofErr w:type="spellEnd"/>
    </w:p>
    <w:p w14:paraId="5EBFFE7D" w14:textId="0692E4D8" w:rsidR="00D45189" w:rsidRDefault="00D45189" w:rsidP="00D45189"/>
    <w:p w14:paraId="4C61E75E" w14:textId="0C64EC2C" w:rsidR="00D45189" w:rsidRDefault="00D45189" w:rsidP="003D7A2A">
      <w:pPr>
        <w:pStyle w:val="Antrat1"/>
      </w:pPr>
      <w:bookmarkStart w:id="1" w:name="_Toc118845641"/>
      <w:r>
        <w:t>Greitaveikos testavimo metodika</w:t>
      </w:r>
      <w:bookmarkEnd w:id="1"/>
    </w:p>
    <w:p w14:paraId="16C51AB8" w14:textId="77777777" w:rsidR="003D7A2A" w:rsidRPr="003D7A2A" w:rsidRDefault="003D7A2A" w:rsidP="003D7A2A"/>
    <w:p w14:paraId="20301363" w14:textId="328A9357" w:rsidR="00505436" w:rsidRDefault="00217280" w:rsidP="00505436">
      <w:pPr>
        <w:keepNext/>
      </w:pPr>
      <w:r>
        <w:t xml:space="preserve">Norint atlikti greitaveikos testus reikėjo apsirašyti kelis papildomus dydžius: </w:t>
      </w:r>
      <w:proofErr w:type="spellStart"/>
      <w:r>
        <w:t>AvlSet</w:t>
      </w:r>
      <w:proofErr w:type="spellEnd"/>
      <w:r>
        <w:t>&lt;</w:t>
      </w:r>
      <w:proofErr w:type="spellStart"/>
      <w:r>
        <w:t>Car</w:t>
      </w:r>
      <w:proofErr w:type="spellEnd"/>
      <w:r>
        <w:t xml:space="preserve">&gt; </w:t>
      </w:r>
      <w:proofErr w:type="spellStart"/>
      <w:r>
        <w:t>carSetAvl</w:t>
      </w:r>
      <w:proofErr w:type="spellEnd"/>
      <w:r>
        <w:t xml:space="preserve">; </w:t>
      </w:r>
      <w:proofErr w:type="spellStart"/>
      <w:r>
        <w:t>TreeSet</w:t>
      </w:r>
      <w:proofErr w:type="spellEnd"/>
      <w:r>
        <w:t>&lt;</w:t>
      </w:r>
      <w:proofErr w:type="spellStart"/>
      <w:r>
        <w:t>Car</w:t>
      </w:r>
      <w:proofErr w:type="spellEnd"/>
      <w:r>
        <w:t xml:space="preserve">&gt; </w:t>
      </w:r>
      <w:proofErr w:type="spellStart"/>
      <w:r>
        <w:t>Javaset</w:t>
      </w:r>
      <w:proofErr w:type="spellEnd"/>
      <w:r>
        <w:t xml:space="preserve">; </w:t>
      </w:r>
      <w:proofErr w:type="spellStart"/>
      <w:r>
        <w:t>Car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</w:t>
      </w:r>
      <w:proofErr w:type="spellStart"/>
      <w:r>
        <w:t>Car</w:t>
      </w:r>
      <w:proofErr w:type="spellEnd"/>
      <w:r>
        <w:t xml:space="preserve"> element2 buvo naudotas kitiems testavimams). Kaip buvo sukurti šie dydžiai, reikėjo surasti elementą, kurį naudosime metode </w:t>
      </w:r>
      <w:proofErr w:type="spellStart"/>
      <w:r>
        <w:t>Contains</w:t>
      </w:r>
      <w:proofErr w:type="spellEnd"/>
      <w:r>
        <w:t>()</w:t>
      </w:r>
      <w:r w:rsidR="006418DA">
        <w:t xml:space="preserve"> norint patikrinti ar tam tikras setas turi tą objektą </w:t>
      </w:r>
      <w:proofErr w:type="spellStart"/>
      <w:r w:rsidR="006418DA">
        <w:t>Car</w:t>
      </w:r>
      <w:proofErr w:type="spellEnd"/>
      <w:r w:rsidR="006418DA">
        <w:t xml:space="preserve"> </w:t>
      </w:r>
      <w:proofErr w:type="spellStart"/>
      <w:r w:rsidR="006418DA">
        <w:t>element</w:t>
      </w:r>
      <w:proofErr w:type="spellEnd"/>
      <w:r>
        <w:t xml:space="preserve">, taip pat užpildyti </w:t>
      </w:r>
      <w:proofErr w:type="spellStart"/>
      <w:r>
        <w:t>AvlSet</w:t>
      </w:r>
      <w:proofErr w:type="spellEnd"/>
      <w:r>
        <w:t>&lt;</w:t>
      </w:r>
      <w:proofErr w:type="spellStart"/>
      <w:r>
        <w:t>Car</w:t>
      </w:r>
      <w:proofErr w:type="spellEnd"/>
      <w:r>
        <w:t xml:space="preserve">&gt; ir </w:t>
      </w:r>
      <w:proofErr w:type="spellStart"/>
      <w:r>
        <w:t>TreeSet</w:t>
      </w:r>
      <w:proofErr w:type="spellEnd"/>
      <w:r>
        <w:t>&lt;</w:t>
      </w:r>
      <w:proofErr w:type="spellStart"/>
      <w:r>
        <w:t>Car</w:t>
      </w:r>
      <w:proofErr w:type="spellEnd"/>
      <w:r>
        <w:t>&gt;</w:t>
      </w:r>
      <w:r w:rsidR="003D7A2A">
        <w:t xml:space="preserve"> medžius</w:t>
      </w:r>
      <w:r>
        <w:t>.</w:t>
      </w:r>
      <w:r w:rsidR="006418DA">
        <w:t xml:space="preserve"> Užpildymas vyko gan paprastai, kiekvienas iteracijai buvo sugeneruotas tam tikras skaičius atsitiktinių elementų (kas 10000 didėjantis skaičius iki </w:t>
      </w:r>
      <w:r w:rsidR="003D7A2A">
        <w:t>80000</w:t>
      </w:r>
      <w:r w:rsidR="006418DA">
        <w:t xml:space="preserve">, po kiekvieno testo), vienas iš tų elementų atsitiktine tvarka buvo išrinktas tapti tuo kurio ieškosime naudodami </w:t>
      </w:r>
      <w:proofErr w:type="spellStart"/>
      <w:r w:rsidR="006418DA">
        <w:t>Contains</w:t>
      </w:r>
      <w:proofErr w:type="spellEnd"/>
      <w:r w:rsidR="006418DA">
        <w:t xml:space="preserve">() metodą. Kadangi elementas E </w:t>
      </w:r>
      <w:proofErr w:type="spellStart"/>
      <w:r w:rsidR="006418DA">
        <w:t>element</w:t>
      </w:r>
      <w:proofErr w:type="spellEnd"/>
      <w:r w:rsidR="006418DA">
        <w:t xml:space="preserve"> buvo randamas atsitiktine tvarka į greitaveikos </w:t>
      </w:r>
      <w:r w:rsidR="006418DA">
        <w:lastRenderedPageBreak/>
        <w:t xml:space="preserve">testus galėjo papulti variacijų kai ieškomas elementas buvo rastas labai greitai, palyginus su kitais kartais, kai operaciją reikėjo atlikti einant per visą </w:t>
      </w:r>
      <w:proofErr w:type="spellStart"/>
      <w:r w:rsidR="006418DA">
        <w:t>metį</w:t>
      </w:r>
      <w:proofErr w:type="spellEnd"/>
      <w:r w:rsidR="006418DA">
        <w:t>.</w:t>
      </w:r>
    </w:p>
    <w:p w14:paraId="05FFC09C" w14:textId="77777777" w:rsidR="003D7A2A" w:rsidRDefault="003D7A2A" w:rsidP="00505436">
      <w:pPr>
        <w:keepNext/>
      </w:pPr>
    </w:p>
    <w:p w14:paraId="4E7A3D95" w14:textId="77777777" w:rsidR="001B18E7" w:rsidRDefault="00505436" w:rsidP="001B18E7">
      <w:pPr>
        <w:pStyle w:val="Antrat"/>
        <w:keepNext/>
        <w:ind w:left="-993"/>
      </w:pPr>
      <w:r w:rsidRPr="00505436">
        <w:rPr>
          <w:b/>
          <w:bCs/>
          <w:i w:val="0"/>
          <w:iCs w:val="0"/>
        </w:rPr>
        <w:drawing>
          <wp:inline distT="0" distB="0" distL="0" distR="0" wp14:anchorId="55FF32AF" wp14:editId="078D44EE">
            <wp:extent cx="6655242" cy="6639360"/>
            <wp:effectExtent l="0" t="0" r="0" b="0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47" cy="66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43B" w14:textId="13A5E401" w:rsidR="00D45189" w:rsidRPr="001B18E7" w:rsidRDefault="001B18E7" w:rsidP="001B18E7">
      <w:pPr>
        <w:pStyle w:val="Antrat"/>
        <w:jc w:val="center"/>
        <w:rPr>
          <w:b/>
          <w:bCs/>
          <w:i w:val="0"/>
          <w:iCs w:val="0"/>
          <w:color w:val="000000" w:themeColor="text1"/>
        </w:rPr>
      </w:pPr>
      <w:r w:rsidRPr="001B18E7">
        <w:rPr>
          <w:b/>
          <w:bCs/>
          <w:i w:val="0"/>
          <w:iCs w:val="0"/>
          <w:color w:val="000000" w:themeColor="text1"/>
        </w:rPr>
        <w:t xml:space="preserve">pav. </w:t>
      </w:r>
      <w:r w:rsidRPr="001B18E7">
        <w:rPr>
          <w:b/>
          <w:bCs/>
          <w:i w:val="0"/>
          <w:iCs w:val="0"/>
          <w:color w:val="000000" w:themeColor="text1"/>
        </w:rPr>
        <w:fldChar w:fldCharType="begin"/>
      </w:r>
      <w:r w:rsidRPr="001B18E7">
        <w:rPr>
          <w:b/>
          <w:bCs/>
          <w:i w:val="0"/>
          <w:iCs w:val="0"/>
          <w:color w:val="000000" w:themeColor="text1"/>
        </w:rPr>
        <w:instrText xml:space="preserve"> SEQ pav. \* ARABIC </w:instrText>
      </w:r>
      <w:r w:rsidRPr="001B18E7">
        <w:rPr>
          <w:b/>
          <w:bCs/>
          <w:i w:val="0"/>
          <w:iCs w:val="0"/>
          <w:color w:val="000000" w:themeColor="text1"/>
        </w:rPr>
        <w:fldChar w:fldCharType="separate"/>
      </w:r>
      <w:r>
        <w:rPr>
          <w:b/>
          <w:bCs/>
          <w:i w:val="0"/>
          <w:iCs w:val="0"/>
          <w:noProof/>
          <w:color w:val="000000" w:themeColor="text1"/>
        </w:rPr>
        <w:t>3</w:t>
      </w:r>
      <w:r w:rsidRPr="001B18E7">
        <w:rPr>
          <w:b/>
          <w:bCs/>
          <w:i w:val="0"/>
          <w:iCs w:val="0"/>
          <w:color w:val="000000" w:themeColor="text1"/>
        </w:rPr>
        <w:fldChar w:fldCharType="end"/>
      </w:r>
      <w:r w:rsidRPr="001B18E7">
        <w:rPr>
          <w:b/>
          <w:bCs/>
          <w:i w:val="0"/>
          <w:iCs w:val="0"/>
          <w:color w:val="000000" w:themeColor="text1"/>
        </w:rPr>
        <w:t xml:space="preserve"> Greitaveikos pasiruošimas</w:t>
      </w:r>
    </w:p>
    <w:p w14:paraId="66FB35A6" w14:textId="77777777" w:rsidR="001B18E7" w:rsidRDefault="00505436" w:rsidP="001B18E7">
      <w:pPr>
        <w:keepNext/>
        <w:ind w:left="-851"/>
      </w:pPr>
      <w:r w:rsidRPr="00505436">
        <w:lastRenderedPageBreak/>
        <w:drawing>
          <wp:inline distT="0" distB="0" distL="0" distR="0" wp14:anchorId="494EFDA8" wp14:editId="28D8EDF5">
            <wp:extent cx="6631388" cy="4458539"/>
            <wp:effectExtent l="0" t="0" r="0" b="0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76" cy="44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7C0" w14:textId="1BCA0E72" w:rsidR="00505436" w:rsidRPr="001B18E7" w:rsidRDefault="001B18E7" w:rsidP="001B18E7">
      <w:pPr>
        <w:pStyle w:val="Antrat"/>
        <w:jc w:val="center"/>
        <w:rPr>
          <w:b/>
          <w:bCs/>
          <w:i w:val="0"/>
          <w:iCs w:val="0"/>
          <w:color w:val="000000" w:themeColor="text1"/>
        </w:rPr>
      </w:pPr>
      <w:r w:rsidRPr="001B18E7">
        <w:rPr>
          <w:b/>
          <w:bCs/>
          <w:i w:val="0"/>
          <w:iCs w:val="0"/>
          <w:color w:val="000000" w:themeColor="text1"/>
        </w:rPr>
        <w:t xml:space="preserve">pav. </w:t>
      </w:r>
      <w:r w:rsidRPr="001B18E7">
        <w:rPr>
          <w:b/>
          <w:bCs/>
          <w:i w:val="0"/>
          <w:iCs w:val="0"/>
          <w:color w:val="000000" w:themeColor="text1"/>
        </w:rPr>
        <w:fldChar w:fldCharType="begin"/>
      </w:r>
      <w:r w:rsidRPr="001B18E7">
        <w:rPr>
          <w:b/>
          <w:bCs/>
          <w:i w:val="0"/>
          <w:iCs w:val="0"/>
          <w:color w:val="000000" w:themeColor="text1"/>
        </w:rPr>
        <w:instrText xml:space="preserve"> SEQ pav. \* ARABIC </w:instrText>
      </w:r>
      <w:r w:rsidRPr="001B18E7">
        <w:rPr>
          <w:b/>
          <w:bCs/>
          <w:i w:val="0"/>
          <w:iCs w:val="0"/>
          <w:color w:val="000000" w:themeColor="text1"/>
        </w:rPr>
        <w:fldChar w:fldCharType="separate"/>
      </w:r>
      <w:r w:rsidRPr="001B18E7">
        <w:rPr>
          <w:b/>
          <w:bCs/>
          <w:i w:val="0"/>
          <w:iCs w:val="0"/>
          <w:noProof/>
          <w:color w:val="000000" w:themeColor="text1"/>
        </w:rPr>
        <w:t>4</w:t>
      </w:r>
      <w:r w:rsidRPr="001B18E7">
        <w:rPr>
          <w:b/>
          <w:bCs/>
          <w:i w:val="0"/>
          <w:iCs w:val="0"/>
          <w:color w:val="000000" w:themeColor="text1"/>
        </w:rPr>
        <w:fldChar w:fldCharType="end"/>
      </w:r>
      <w:r w:rsidRPr="001B18E7">
        <w:rPr>
          <w:b/>
          <w:bCs/>
          <w:i w:val="0"/>
          <w:iCs w:val="0"/>
          <w:color w:val="000000" w:themeColor="text1"/>
        </w:rPr>
        <w:t xml:space="preserve"> Greitaveikos metodai</w:t>
      </w:r>
    </w:p>
    <w:p w14:paraId="6CF47604" w14:textId="4DB72D6A" w:rsidR="00505436" w:rsidRDefault="006418DA" w:rsidP="003D7A2A">
      <w:pPr>
        <w:pStyle w:val="Antrat1"/>
      </w:pPr>
      <w:bookmarkStart w:id="2" w:name="_Toc118845642"/>
      <w:r>
        <w:t>Kompiuterio parametrai</w:t>
      </w:r>
      <w:bookmarkEnd w:id="2"/>
    </w:p>
    <w:p w14:paraId="0756193F" w14:textId="07A74E17" w:rsidR="006418DA" w:rsidRDefault="006418DA" w:rsidP="006418DA">
      <w:r>
        <w:t xml:space="preserve">Greitaveikos tyrimai buvo įvykdyti naudojant nešiojamą kompiuterį </w:t>
      </w:r>
      <w:proofErr w:type="spellStart"/>
      <w:r>
        <w:t>Legion</w:t>
      </w:r>
      <w:proofErr w:type="spellEnd"/>
      <w:r>
        <w:t xml:space="preserve"> 5 17ACH6H</w:t>
      </w:r>
    </w:p>
    <w:p w14:paraId="386B81D4" w14:textId="0B351D1D" w:rsidR="006418DA" w:rsidRDefault="006418DA" w:rsidP="006418DA">
      <w:r>
        <w:t>Su tiesioginiu krovimu iš elektros lizdo.</w:t>
      </w:r>
    </w:p>
    <w:p w14:paraId="0FAA8AAD" w14:textId="61DA5D94" w:rsidR="006418DA" w:rsidRDefault="006418DA" w:rsidP="006418DA">
      <w:pPr>
        <w:pStyle w:val="Sraopastraipa"/>
        <w:numPr>
          <w:ilvl w:val="0"/>
          <w:numId w:val="2"/>
        </w:numPr>
      </w:pPr>
      <w:r w:rsidRPr="006418DA">
        <w:t xml:space="preserve">AMD </w:t>
      </w:r>
      <w:proofErr w:type="spellStart"/>
      <w:r w:rsidRPr="006418DA">
        <w:t>Ryzen</w:t>
      </w:r>
      <w:proofErr w:type="spellEnd"/>
      <w:r w:rsidRPr="006418DA">
        <w:t xml:space="preserve"> 7 5800H </w:t>
      </w:r>
      <w:proofErr w:type="spellStart"/>
      <w:r w:rsidRPr="006418DA">
        <w:t>with</w:t>
      </w:r>
      <w:proofErr w:type="spellEnd"/>
      <w:r w:rsidRPr="006418DA">
        <w:t xml:space="preserve"> </w:t>
      </w:r>
      <w:proofErr w:type="spellStart"/>
      <w:r w:rsidRPr="006418DA">
        <w:t>Radeon</w:t>
      </w:r>
      <w:proofErr w:type="spellEnd"/>
      <w:r w:rsidRPr="006418DA">
        <w:t xml:space="preserve"> </w:t>
      </w:r>
      <w:proofErr w:type="spellStart"/>
      <w:r w:rsidRPr="006418DA">
        <w:t>Graphics</w:t>
      </w:r>
      <w:proofErr w:type="spellEnd"/>
      <w:r w:rsidRPr="006418DA">
        <w:t xml:space="preserve">            3.20 GHz</w:t>
      </w:r>
    </w:p>
    <w:p w14:paraId="1144EE48" w14:textId="0666037D" w:rsidR="006418DA" w:rsidRDefault="00F303A9" w:rsidP="006418DA">
      <w:pPr>
        <w:pStyle w:val="Sraopastraipa"/>
        <w:numPr>
          <w:ilvl w:val="0"/>
          <w:numId w:val="2"/>
        </w:numPr>
      </w:pPr>
      <w:r>
        <w:t xml:space="preserve">RAM </w:t>
      </w:r>
      <w:r w:rsidR="006418DA" w:rsidRPr="006418DA">
        <w:t>16,0 GB</w:t>
      </w:r>
      <w:r w:rsidR="006418DA">
        <w:t xml:space="preserve"> </w:t>
      </w:r>
    </w:p>
    <w:p w14:paraId="12A08969" w14:textId="440F4EFE" w:rsidR="00F303A9" w:rsidRDefault="00F303A9" w:rsidP="006418DA">
      <w:pPr>
        <w:pStyle w:val="Sraopastraipa"/>
        <w:numPr>
          <w:ilvl w:val="0"/>
          <w:numId w:val="2"/>
        </w:numPr>
      </w:pPr>
      <w:r>
        <w:t>Windows 10</w:t>
      </w:r>
    </w:p>
    <w:p w14:paraId="06279F5E" w14:textId="77777777" w:rsidR="006418DA" w:rsidRDefault="006418DA" w:rsidP="006418DA">
      <w:pPr>
        <w:pStyle w:val="Sraopastraipa"/>
      </w:pPr>
    </w:p>
    <w:p w14:paraId="1D50FF21" w14:textId="1F436273" w:rsidR="006418DA" w:rsidRDefault="006418DA" w:rsidP="003D7A2A">
      <w:pPr>
        <w:pStyle w:val="Antrat1"/>
      </w:pPr>
      <w:bookmarkStart w:id="3" w:name="_Toc118845643"/>
      <w:r>
        <w:t>Greitaveikos testavimo rezultatai</w:t>
      </w:r>
      <w:bookmarkEnd w:id="3"/>
    </w:p>
    <w:p w14:paraId="772499CF" w14:textId="77777777" w:rsidR="00F303A9" w:rsidRDefault="00F303A9" w:rsidP="00F303A9">
      <w:pPr>
        <w:pStyle w:val="Sraopastraipa"/>
        <w:ind w:left="0"/>
      </w:pPr>
    </w:p>
    <w:tbl>
      <w:tblPr>
        <w:tblStyle w:val="Lentelstinklelis"/>
        <w:tblW w:w="0" w:type="auto"/>
        <w:tblInd w:w="137" w:type="dxa"/>
        <w:tblLook w:val="04A0" w:firstRow="1" w:lastRow="0" w:firstColumn="1" w:lastColumn="0" w:noHBand="0" w:noVBand="1"/>
      </w:tblPr>
      <w:tblGrid>
        <w:gridCol w:w="8908"/>
      </w:tblGrid>
      <w:tr w:rsidR="00F303A9" w14:paraId="6ADE2110" w14:textId="77777777" w:rsidTr="00F303A9">
        <w:tc>
          <w:tcPr>
            <w:tcW w:w="8908" w:type="dxa"/>
          </w:tcPr>
          <w:p w14:paraId="440E50EC" w14:textId="77777777" w:rsidR="00F303A9" w:rsidRDefault="00F303A9" w:rsidP="00F303A9">
            <w:pPr>
              <w:pStyle w:val="Sraopastraipa"/>
            </w:pPr>
            <w:proofErr w:type="spellStart"/>
            <w:r>
              <w:t>Benchmark</w:t>
            </w:r>
            <w:proofErr w:type="spellEnd"/>
            <w:r>
              <w:t xml:space="preserve">               (</w:t>
            </w:r>
            <w:proofErr w:type="spellStart"/>
            <w:r>
              <w:t>elementCount</w:t>
            </w:r>
            <w:proofErr w:type="spellEnd"/>
            <w:r>
              <w:t xml:space="preserve">)  </w:t>
            </w:r>
            <w:proofErr w:type="spellStart"/>
            <w:r>
              <w:t>Mode</w:t>
            </w:r>
            <w:proofErr w:type="spellEnd"/>
            <w:r>
              <w:t xml:space="preserve">  Cnt   </w:t>
            </w:r>
            <w:proofErr w:type="spellStart"/>
            <w:r>
              <w:t>Score</w:t>
            </w:r>
            <w:proofErr w:type="spellEnd"/>
            <w:r>
              <w:t xml:space="preserve">   </w:t>
            </w:r>
            <w:proofErr w:type="spellStart"/>
            <w:r>
              <w:t>Error</w:t>
            </w:r>
            <w:proofErr w:type="spellEnd"/>
            <w:r>
              <w:t xml:space="preserve">  </w:t>
            </w:r>
            <w:proofErr w:type="spellStart"/>
            <w:r>
              <w:t>Units</w:t>
            </w:r>
            <w:proofErr w:type="spellEnd"/>
          </w:p>
          <w:p w14:paraId="74434ACB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10000  </w:t>
            </w:r>
            <w:proofErr w:type="spellStart"/>
            <w:r>
              <w:t>avgt</w:t>
            </w:r>
            <w:proofErr w:type="spellEnd"/>
            <w:r>
              <w:t xml:space="preserve">    5   1,126 ± 0,478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16000FAB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20000  </w:t>
            </w:r>
            <w:proofErr w:type="spellStart"/>
            <w:r>
              <w:t>avgt</w:t>
            </w:r>
            <w:proofErr w:type="spellEnd"/>
            <w:r>
              <w:t xml:space="preserve">    5   2,527 ± 4,402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1B65D210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30000  </w:t>
            </w:r>
            <w:proofErr w:type="spellStart"/>
            <w:r>
              <w:t>avgt</w:t>
            </w:r>
            <w:proofErr w:type="spellEnd"/>
            <w:r>
              <w:t xml:space="preserve">    5   3,750 ± 6,271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2C387978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40000  </w:t>
            </w:r>
            <w:proofErr w:type="spellStart"/>
            <w:r>
              <w:t>avgt</w:t>
            </w:r>
            <w:proofErr w:type="spellEnd"/>
            <w:r>
              <w:t xml:space="preserve">    5   5,556 ± 1,175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0D98B947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50000  </w:t>
            </w:r>
            <w:proofErr w:type="spellStart"/>
            <w:r>
              <w:t>avgt</w:t>
            </w:r>
            <w:proofErr w:type="spellEnd"/>
            <w:r>
              <w:t xml:space="preserve">    5   7,280 ± 5,037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3708939D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60000  </w:t>
            </w:r>
            <w:proofErr w:type="spellStart"/>
            <w:r>
              <w:t>avgt</w:t>
            </w:r>
            <w:proofErr w:type="spellEnd"/>
            <w:r>
              <w:t xml:space="preserve">    5   9,536 ± 8,776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5F13B810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70000  </w:t>
            </w:r>
            <w:proofErr w:type="spellStart"/>
            <w:r>
              <w:t>avgt</w:t>
            </w:r>
            <w:proofErr w:type="spellEnd"/>
            <w:r>
              <w:t xml:space="preserve">    5   9,504 ± 2,431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12892956" w14:textId="77777777" w:rsidR="00F303A9" w:rsidRDefault="00F303A9" w:rsidP="00F303A9">
            <w:pPr>
              <w:pStyle w:val="Sraopastraipa"/>
            </w:pPr>
            <w:proofErr w:type="spellStart"/>
            <w:r>
              <w:t>Benchmark.Contains</w:t>
            </w:r>
            <w:proofErr w:type="spellEnd"/>
            <w:r>
              <w:t xml:space="preserve">               80000  </w:t>
            </w:r>
            <w:proofErr w:type="spellStart"/>
            <w:r>
              <w:t>avgt</w:t>
            </w:r>
            <w:proofErr w:type="spellEnd"/>
            <w:r>
              <w:t xml:space="preserve">    5   9,944 ± 3,289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330394D2" w14:textId="77777777" w:rsidR="00F303A9" w:rsidRDefault="00F303A9" w:rsidP="00F303A9">
            <w:pPr>
              <w:pStyle w:val="Sraopastraipa"/>
            </w:pPr>
            <w:proofErr w:type="spellStart"/>
            <w:r>
              <w:lastRenderedPageBreak/>
              <w:t>Benchmark.ContainsJava</w:t>
            </w:r>
            <w:proofErr w:type="spellEnd"/>
            <w:r>
              <w:t xml:space="preserve">           10000  </w:t>
            </w:r>
            <w:proofErr w:type="spellStart"/>
            <w:r>
              <w:t>avgt</w:t>
            </w:r>
            <w:proofErr w:type="spellEnd"/>
            <w:r>
              <w:t xml:space="preserve">    5   1,045 ± 1,722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2A5419B7" w14:textId="77777777" w:rsidR="00F303A9" w:rsidRDefault="00F303A9" w:rsidP="00F303A9">
            <w:pPr>
              <w:pStyle w:val="Sraopastraipa"/>
            </w:pPr>
            <w:proofErr w:type="spellStart"/>
            <w:r>
              <w:t>Benchmark.ContainsJava</w:t>
            </w:r>
            <w:proofErr w:type="spellEnd"/>
            <w:r>
              <w:t xml:space="preserve">           20000  </w:t>
            </w:r>
            <w:proofErr w:type="spellStart"/>
            <w:r>
              <w:t>avgt</w:t>
            </w:r>
            <w:proofErr w:type="spellEnd"/>
            <w:r>
              <w:t xml:space="preserve">    5   1,540 ± 0,958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776B5A1E" w14:textId="77777777" w:rsidR="00F303A9" w:rsidRDefault="00F303A9" w:rsidP="00F303A9">
            <w:pPr>
              <w:pStyle w:val="Sraopastraipa"/>
            </w:pPr>
            <w:proofErr w:type="spellStart"/>
            <w:r>
              <w:t>Benchmark.ContainsJava</w:t>
            </w:r>
            <w:proofErr w:type="spellEnd"/>
            <w:r>
              <w:t xml:space="preserve">           30000  </w:t>
            </w:r>
            <w:proofErr w:type="spellStart"/>
            <w:r>
              <w:t>avgt</w:t>
            </w:r>
            <w:proofErr w:type="spellEnd"/>
            <w:r>
              <w:t xml:space="preserve">    5   3,177 ± 5,613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6C6D2C87" w14:textId="77777777" w:rsidR="00F303A9" w:rsidRDefault="00F303A9" w:rsidP="00F303A9">
            <w:pPr>
              <w:pStyle w:val="Sraopastraipa"/>
            </w:pPr>
            <w:proofErr w:type="spellStart"/>
            <w:r>
              <w:t>Benchmark.ContainsJava</w:t>
            </w:r>
            <w:proofErr w:type="spellEnd"/>
            <w:r>
              <w:t xml:space="preserve">           40000  </w:t>
            </w:r>
            <w:proofErr w:type="spellStart"/>
            <w:r>
              <w:t>avgt</w:t>
            </w:r>
            <w:proofErr w:type="spellEnd"/>
            <w:r>
              <w:t xml:space="preserve">    5   6,217 ± 6,179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33522C28" w14:textId="77777777" w:rsidR="00F303A9" w:rsidRDefault="00F303A9" w:rsidP="00F303A9">
            <w:pPr>
              <w:pStyle w:val="Sraopastraipa"/>
            </w:pPr>
            <w:proofErr w:type="spellStart"/>
            <w:r>
              <w:t>Benchmark.ContainsJava</w:t>
            </w:r>
            <w:proofErr w:type="spellEnd"/>
            <w:r>
              <w:t xml:space="preserve">           50000  </w:t>
            </w:r>
            <w:proofErr w:type="spellStart"/>
            <w:r>
              <w:t>avgt</w:t>
            </w:r>
            <w:proofErr w:type="spellEnd"/>
            <w:r>
              <w:t xml:space="preserve">    5   8,267 ± 8,310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7274D0C5" w14:textId="77777777" w:rsidR="00F303A9" w:rsidRDefault="00F303A9" w:rsidP="00F303A9">
            <w:pPr>
              <w:pStyle w:val="Sraopastraipa"/>
            </w:pPr>
            <w:proofErr w:type="spellStart"/>
            <w:r>
              <w:t>Benchmark.ContainsJava</w:t>
            </w:r>
            <w:proofErr w:type="spellEnd"/>
            <w:r>
              <w:t xml:space="preserve">           60000  </w:t>
            </w:r>
            <w:proofErr w:type="spellStart"/>
            <w:r>
              <w:t>avgt</w:t>
            </w:r>
            <w:proofErr w:type="spellEnd"/>
            <w:r>
              <w:t xml:space="preserve">    5   8,874 ± 7,126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067A1865" w14:textId="77777777" w:rsidR="00F303A9" w:rsidRDefault="00F303A9" w:rsidP="00F303A9">
            <w:pPr>
              <w:pStyle w:val="Sraopastraipa"/>
            </w:pPr>
            <w:proofErr w:type="spellStart"/>
            <w:r>
              <w:t>Benchmark.ContainsJava</w:t>
            </w:r>
            <w:proofErr w:type="spellEnd"/>
            <w:r>
              <w:t xml:space="preserve">           70000  </w:t>
            </w:r>
            <w:proofErr w:type="spellStart"/>
            <w:r>
              <w:t>avgt</w:t>
            </w:r>
            <w:proofErr w:type="spellEnd"/>
            <w:r>
              <w:t xml:space="preserve">    5  10,633 ± 5,042  </w:t>
            </w:r>
            <w:proofErr w:type="spellStart"/>
            <w:r>
              <w:t>us</w:t>
            </w:r>
            <w:proofErr w:type="spellEnd"/>
            <w:r>
              <w:t>/op</w:t>
            </w:r>
          </w:p>
          <w:p w14:paraId="651ED4FF" w14:textId="150693DD" w:rsidR="00F303A9" w:rsidRDefault="00F303A9" w:rsidP="00F303A9">
            <w:pPr>
              <w:pStyle w:val="Sraopastraipa"/>
            </w:pPr>
            <w:proofErr w:type="spellStart"/>
            <w:r>
              <w:t>Benchmark.ContainsJava</w:t>
            </w:r>
            <w:proofErr w:type="spellEnd"/>
            <w:r>
              <w:t xml:space="preserve">           80000  </w:t>
            </w:r>
            <w:proofErr w:type="spellStart"/>
            <w:r>
              <w:t>avgt</w:t>
            </w:r>
            <w:proofErr w:type="spellEnd"/>
            <w:r>
              <w:t xml:space="preserve">    5   9,604 ± 1,862  </w:t>
            </w:r>
            <w:proofErr w:type="spellStart"/>
            <w:r>
              <w:t>us</w:t>
            </w:r>
            <w:proofErr w:type="spellEnd"/>
            <w:r>
              <w:t>/op</w:t>
            </w:r>
          </w:p>
        </w:tc>
      </w:tr>
    </w:tbl>
    <w:p w14:paraId="5F67B44D" w14:textId="77777777" w:rsidR="00F303A9" w:rsidRDefault="00F303A9" w:rsidP="00F303A9">
      <w:pPr>
        <w:pStyle w:val="Sraopastraipa"/>
      </w:pPr>
    </w:p>
    <w:p w14:paraId="592F2406" w14:textId="77777777" w:rsidR="00F303A9" w:rsidRDefault="00F303A9" w:rsidP="00F303A9">
      <w:pPr>
        <w:pStyle w:val="Sraopastraipa"/>
      </w:pPr>
    </w:p>
    <w:p w14:paraId="289F5B70" w14:textId="77777777" w:rsidR="00F303A9" w:rsidRDefault="00F303A9" w:rsidP="00F303A9">
      <w:pPr>
        <w:pStyle w:val="Sraopastraipa"/>
      </w:pPr>
    </w:p>
    <w:p w14:paraId="799BAD91" w14:textId="108691B7" w:rsidR="00F303A9" w:rsidRDefault="00F303A9" w:rsidP="00F303A9">
      <w:pPr>
        <w:pStyle w:val="Sraopastraipa"/>
      </w:pPr>
      <w:r>
        <w:rPr>
          <w:noProof/>
          <w14:ligatures w14:val="none"/>
        </w:rPr>
        <w:drawing>
          <wp:inline distT="0" distB="0" distL="0" distR="0" wp14:anchorId="1590C9E3" wp14:editId="6E9DC9FA">
            <wp:extent cx="4730262" cy="3133359"/>
            <wp:effectExtent l="0" t="0" r="13335" b="10160"/>
            <wp:docPr id="7" name="Diagrama 7">
              <a:extLst xmlns:a="http://schemas.openxmlformats.org/drawingml/2006/main">
                <a:ext uri="{FF2B5EF4-FFF2-40B4-BE49-F238E27FC236}">
                  <a16:creationId xmlns:a16="http://schemas.microsoft.com/office/drawing/2014/main" id="{4291C0AD-D3B0-DA25-4715-BA3381F70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29F0F2" w14:textId="77777777" w:rsidR="006418DA" w:rsidRDefault="006418DA" w:rsidP="006418DA">
      <w:pPr>
        <w:pStyle w:val="Sraopastraipa"/>
      </w:pPr>
    </w:p>
    <w:p w14:paraId="49EE6873" w14:textId="7776E1D3" w:rsidR="006418DA" w:rsidRDefault="006418DA" w:rsidP="003D7A2A">
      <w:pPr>
        <w:pStyle w:val="Antrat1"/>
      </w:pPr>
      <w:bookmarkStart w:id="4" w:name="_Toc118845644"/>
      <w:r>
        <w:t>Išvados</w:t>
      </w:r>
      <w:bookmarkEnd w:id="4"/>
    </w:p>
    <w:p w14:paraId="26C2477A" w14:textId="4477873A" w:rsidR="00F303A9" w:rsidRPr="00505436" w:rsidRDefault="00F303A9" w:rsidP="00F303A9">
      <w:r>
        <w:t xml:space="preserve">Iš greitaveikos tyrimų rezultatų galiu teigti, jog metodų </w:t>
      </w:r>
      <w:proofErr w:type="spellStart"/>
      <w:r>
        <w:t>AvlSet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(), </w:t>
      </w:r>
      <w:proofErr w:type="spellStart"/>
      <w:r>
        <w:t>TreeSet</w:t>
      </w:r>
      <w:proofErr w:type="spellEnd"/>
      <w:r>
        <w:t xml:space="preserve">&lt;E&gt; </w:t>
      </w:r>
      <w:proofErr w:type="spellStart"/>
      <w:r>
        <w:t>contains</w:t>
      </w:r>
      <w:proofErr w:type="spellEnd"/>
      <w:r>
        <w:t>() greitaveika yra labai panaši, skyrėsi tik tuose dalyse, kur papuolė atsitiktinis skaičius esantis medžio pradžioje, tada metodas buvo atliktas greičiau. Mano manymu su greitaveikos metodu abu metodai susitvarkė gan gerai</w:t>
      </w:r>
      <w:r w:rsidR="00565142">
        <w:t xml:space="preserve">, tačiau </w:t>
      </w:r>
      <w:proofErr w:type="spellStart"/>
      <w:r w:rsidR="00565142">
        <w:t>Java.TreeSet</w:t>
      </w:r>
      <w:proofErr w:type="spellEnd"/>
      <w:r w:rsidR="00565142">
        <w:t xml:space="preserve">&lt;E&gt; </w:t>
      </w:r>
      <w:proofErr w:type="spellStart"/>
      <w:r w:rsidR="00565142">
        <w:t>contains</w:t>
      </w:r>
      <w:proofErr w:type="spellEnd"/>
      <w:r w:rsidR="00565142">
        <w:t xml:space="preserve">() metodas </w:t>
      </w:r>
      <w:r w:rsidR="00565142" w:rsidRPr="00565142">
        <w:rPr>
          <w:rFonts w:cs="Times New Roman"/>
        </w:rPr>
        <w:t xml:space="preserve">turi </w:t>
      </w:r>
      <w:r w:rsidR="00565142">
        <w:rPr>
          <w:rFonts w:cs="Times New Roman"/>
          <w:color w:val="202124"/>
          <w:shd w:val="clear" w:color="auto" w:fill="FFFFFF"/>
        </w:rPr>
        <w:t>O</w:t>
      </w:r>
      <w:r w:rsidR="00565142" w:rsidRPr="00565142">
        <w:rPr>
          <w:rFonts w:cs="Times New Roman"/>
          <w:color w:val="202124"/>
          <w:shd w:val="clear" w:color="auto" w:fill="FFFFFF"/>
        </w:rPr>
        <w:t>(</w:t>
      </w:r>
      <w:proofErr w:type="spellStart"/>
      <w:r w:rsidR="00565142" w:rsidRPr="00565142">
        <w:rPr>
          <w:rFonts w:cs="Times New Roman"/>
          <w:color w:val="202124"/>
          <w:shd w:val="clear" w:color="auto" w:fill="FFFFFF"/>
        </w:rPr>
        <w:t>log</w:t>
      </w:r>
      <w:proofErr w:type="spellEnd"/>
      <w:r w:rsidR="00565142" w:rsidRPr="00565142">
        <w:rPr>
          <w:rFonts w:cs="Times New Roman"/>
          <w:color w:val="202124"/>
          <w:shd w:val="clear" w:color="auto" w:fill="FFFFFF"/>
        </w:rPr>
        <w:t xml:space="preserve"> (n)</w:t>
      </w:r>
      <w:r w:rsidR="00565142" w:rsidRPr="00565142">
        <w:rPr>
          <w:rFonts w:cs="Times New Roman"/>
          <w:color w:val="202124"/>
          <w:shd w:val="clear" w:color="auto" w:fill="FFFFFF"/>
        </w:rPr>
        <w:t xml:space="preserve"> sudėtingumą, tuo tarpu</w:t>
      </w:r>
      <w:r w:rsidR="00565142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565142">
        <w:rPr>
          <w:rFonts w:cs="Times New Roman"/>
          <w:color w:val="202124"/>
          <w:shd w:val="clear" w:color="auto" w:fill="FFFFFF"/>
        </w:rPr>
        <w:t>AvlSet</w:t>
      </w:r>
      <w:proofErr w:type="spellEnd"/>
      <w:r w:rsidR="00565142">
        <w:rPr>
          <w:rFonts w:cs="Times New Roman"/>
          <w:color w:val="202124"/>
          <w:shd w:val="clear" w:color="auto" w:fill="FFFFFF"/>
        </w:rPr>
        <w:t xml:space="preserve">: </w:t>
      </w:r>
      <w:proofErr w:type="spellStart"/>
      <w:r w:rsidR="00565142">
        <w:rPr>
          <w:rFonts w:cs="Times New Roman"/>
          <w:color w:val="202124"/>
          <w:shd w:val="clear" w:color="auto" w:fill="FFFFFF"/>
        </w:rPr>
        <w:t>contains</w:t>
      </w:r>
      <w:proofErr w:type="spellEnd"/>
      <w:r w:rsidR="00565142">
        <w:rPr>
          <w:rFonts w:cs="Times New Roman"/>
          <w:color w:val="202124"/>
          <w:shd w:val="clear" w:color="auto" w:fill="FFFFFF"/>
        </w:rPr>
        <w:t xml:space="preserve">() metodo sudėtingumas atitinka O(n). </w:t>
      </w:r>
      <w:r w:rsidR="003D7A2A">
        <w:rPr>
          <w:rFonts w:cs="Times New Roman"/>
          <w:color w:val="202124"/>
          <w:shd w:val="clear" w:color="auto" w:fill="FFFFFF"/>
        </w:rPr>
        <w:t xml:space="preserve">Taigi, dėl didelio atsitiktinių skaičių </w:t>
      </w:r>
      <w:r w:rsidR="003F7539">
        <w:rPr>
          <w:rFonts w:cs="Times New Roman"/>
          <w:color w:val="202124"/>
          <w:shd w:val="clear" w:color="auto" w:fill="FFFFFF"/>
        </w:rPr>
        <w:t xml:space="preserve">skaičiaus ir atsitiktinumo </w:t>
      </w:r>
      <w:r w:rsidR="003D7A2A">
        <w:rPr>
          <w:rFonts w:cs="Times New Roman"/>
          <w:color w:val="202124"/>
          <w:shd w:val="clear" w:color="auto" w:fill="FFFFFF"/>
        </w:rPr>
        <w:t>negalėjau pamatyti didelio greitaveikos skirtumo tarp abiejų metodų.</w:t>
      </w:r>
    </w:p>
    <w:sectPr w:rsidR="00F303A9" w:rsidRPr="0050543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41EC"/>
    <w:multiLevelType w:val="hybridMultilevel"/>
    <w:tmpl w:val="99EC7E0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74D88"/>
    <w:multiLevelType w:val="hybridMultilevel"/>
    <w:tmpl w:val="ED9E5C5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546610">
    <w:abstractNumId w:val="1"/>
  </w:num>
  <w:num w:numId="2" w16cid:durableId="39022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B"/>
    <w:rsid w:val="001B18E7"/>
    <w:rsid w:val="00217280"/>
    <w:rsid w:val="003D7A2A"/>
    <w:rsid w:val="003F7539"/>
    <w:rsid w:val="00505436"/>
    <w:rsid w:val="00565142"/>
    <w:rsid w:val="006418DA"/>
    <w:rsid w:val="00A27A65"/>
    <w:rsid w:val="00C3251B"/>
    <w:rsid w:val="00D45189"/>
    <w:rsid w:val="00F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7351"/>
  <w15:chartTrackingRefBased/>
  <w15:docId w15:val="{7B1923E0-E002-4D4B-AD34-999FF474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3251B"/>
    <w:pPr>
      <w:spacing w:line="256" w:lineRule="auto"/>
    </w:pPr>
    <w:rPr>
      <w:rFonts w:ascii="Times New Roman" w:hAnsi="Times New Roman"/>
      <w:kern w:val="2"/>
      <w:sz w:val="24"/>
      <w14:ligatures w14:val="standardContextual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3D7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C3251B"/>
    <w:pPr>
      <w:spacing w:after="0" w:line="240" w:lineRule="auto"/>
    </w:pPr>
    <w:rPr>
      <w:rFonts w:ascii="Times New Roman" w:hAnsi="Times New Roman"/>
      <w:kern w:val="2"/>
      <w:sz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3251B"/>
    <w:pPr>
      <w:ind w:left="720"/>
      <w:contextualSpacing/>
    </w:pPr>
  </w:style>
  <w:style w:type="paragraph" w:styleId="Antrat">
    <w:name w:val="caption"/>
    <w:basedOn w:val="prastasis"/>
    <w:next w:val="prastasis"/>
    <w:uiPriority w:val="35"/>
    <w:unhideWhenUsed/>
    <w:qFormat/>
    <w:rsid w:val="00D451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3D7A2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urinys1">
    <w:name w:val="toc 1"/>
    <w:basedOn w:val="prastasis"/>
    <w:next w:val="prastasis"/>
    <w:autoRedefine/>
    <w:uiPriority w:val="39"/>
    <w:unhideWhenUsed/>
    <w:rsid w:val="003D7A2A"/>
    <w:pPr>
      <w:tabs>
        <w:tab w:val="right" w:leader="dot" w:pos="9628"/>
      </w:tabs>
      <w:spacing w:after="100"/>
      <w:jc w:val="center"/>
    </w:pPr>
    <w:rPr>
      <w:b/>
      <w:bCs/>
      <w:sz w:val="32"/>
      <w:szCs w:val="32"/>
    </w:rPr>
  </w:style>
  <w:style w:type="character" w:styleId="Hipersaitas">
    <w:name w:val="Hyperlink"/>
    <w:basedOn w:val="Numatytasispastraiposriftas"/>
    <w:uiPriority w:val="99"/>
    <w:unhideWhenUsed/>
    <w:rsid w:val="003D7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Ja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Metodo</a:t>
            </a:r>
            <a:r>
              <a:rPr lang="lt-LT" baseline="0"/>
              <a:t> Contains() greitaveikos testavimas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>
        <c:manualLayout>
          <c:layoutTarget val="inner"/>
          <c:xMode val="edge"/>
          <c:yMode val="edge"/>
          <c:x val="0.12576599027301413"/>
          <c:y val="0.17171296296296296"/>
          <c:w val="0.78158080884314651"/>
          <c:h val="0.59839711951295715"/>
        </c:manualLayout>
      </c:layout>
      <c:scatterChart>
        <c:scatterStyle val="lineMarker"/>
        <c:varyColors val="0"/>
        <c:ser>
          <c:idx val="0"/>
          <c:order val="0"/>
          <c:tx>
            <c:v>AvlSet: contains()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Lapas1!$A$1:$A$8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Lapas1!$B$1:$B$8</c:f>
              <c:numCache>
                <c:formatCode>General</c:formatCode>
                <c:ptCount val="8"/>
                <c:pt idx="0">
                  <c:v>1.1259999999999999</c:v>
                </c:pt>
                <c:pt idx="1">
                  <c:v>2.5270000000000001</c:v>
                </c:pt>
                <c:pt idx="2">
                  <c:v>3.75</c:v>
                </c:pt>
                <c:pt idx="3">
                  <c:v>5.556</c:v>
                </c:pt>
                <c:pt idx="4">
                  <c:v>7.28</c:v>
                </c:pt>
                <c:pt idx="5">
                  <c:v>9.5359999999999996</c:v>
                </c:pt>
                <c:pt idx="6">
                  <c:v>9.5039999999999996</c:v>
                </c:pt>
                <c:pt idx="7">
                  <c:v>9.9440000000000008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B5-4435-B70E-C7B4B470D60F}"/>
            </c:ext>
          </c:extLst>
        </c:ser>
        <c:ser>
          <c:idx val="1"/>
          <c:order val="1"/>
          <c:tx>
            <c:v>TreeSet&lt;E&gt; contains()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Lapas1!$A$9:$A$16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Lapas1!$B$9:$B$16</c:f>
              <c:numCache>
                <c:formatCode>General</c:formatCode>
                <c:ptCount val="8"/>
                <c:pt idx="0">
                  <c:v>1.0449999999999999</c:v>
                </c:pt>
                <c:pt idx="1">
                  <c:v>1.54</c:v>
                </c:pt>
                <c:pt idx="2">
                  <c:v>3.177</c:v>
                </c:pt>
                <c:pt idx="3">
                  <c:v>6.2169999999999996</c:v>
                </c:pt>
                <c:pt idx="4">
                  <c:v>8.2669999999999995</c:v>
                </c:pt>
                <c:pt idx="5">
                  <c:v>8.8740000000000006</c:v>
                </c:pt>
                <c:pt idx="6">
                  <c:v>10.632999999999999</c:v>
                </c:pt>
                <c:pt idx="7">
                  <c:v>9.6039999999999992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B5-4435-B70E-C7B4B470D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685887"/>
        <c:axId val="166682143"/>
      </c:scatterChart>
      <c:valAx>
        <c:axId val="16668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Operacij</a:t>
                </a:r>
                <a:r>
                  <a:rPr lang="lt-LT"/>
                  <a:t>ų</a:t>
                </a:r>
                <a:r>
                  <a:rPr lang="lt-LT" baseline="0"/>
                  <a:t> skaičius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66682143"/>
        <c:crosses val="autoZero"/>
        <c:crossBetween val="midCat"/>
      </c:valAx>
      <c:valAx>
        <c:axId val="16668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us/op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666858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828087323704265"/>
          <c:y val="0.85148525911011153"/>
          <c:w val="0.29502467305193664"/>
          <c:h val="0.136795049657571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9FBF0-5D6C-4B8D-AD2F-6AC3A833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3118</Words>
  <Characters>1778</Characters>
  <Application>Microsoft Office Word</Application>
  <DocSecurity>0</DocSecurity>
  <Lines>14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Liaudanskis Nedas</dc:creator>
  <cp:keywords/>
  <dc:description/>
  <cp:lastModifiedBy>Liaudanskis Nedas</cp:lastModifiedBy>
  <cp:revision>2</cp:revision>
  <dcterms:created xsi:type="dcterms:W3CDTF">2022-11-08T21:03:00Z</dcterms:created>
  <dcterms:modified xsi:type="dcterms:W3CDTF">2022-11-08T22:28:00Z</dcterms:modified>
</cp:coreProperties>
</file>