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45.png" ContentType="image/png"/>
  <Override PartName="/word/media/rId49.png" ContentType="image/png"/>
  <Override PartName="/word/media/rId69.png" ContentType="image/png"/>
  <Override PartName="/word/media/rId75.png" ContentType="image/png"/>
  <Override PartName="/word/media/rId78.png" ContentType="image/png"/>
  <Override PartName="/word/media/rId8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057767f2227e17558beda55987f36fc35fa9b7f"/>
    <w:p>
      <w:pPr>
        <w:pStyle w:val="Heading1"/>
      </w:pPr>
      <w:r>
        <w:t xml:space="preserve">Lapisan Kontrol Semantik Terstruktur untuk Kueri Spasial Berbasis LLM yang Andal pada Web GIS: Dari Bahasa Alami ke Eksekusi Deterministik di Kota Padang</w:t>
      </w:r>
    </w:p>
    <w:p>
      <w:pPr>
        <w:pStyle w:val="FirstParagraph"/>
      </w:pPr>
      <w:r>
        <w:rPr>
          <w:bCs/>
          <w:b/>
        </w:rPr>
        <w:t xml:space="preserve">A Structured Semantic Control Layer for Reliable LLM-Mediated Spatial Querying in Web GIS: From Natural-Language Intent to Deterministic Spatial SQL (A Case Study of Padang City)</w:t>
      </w:r>
    </w:p>
    <w:p>
      <w:r>
        <w:pict>
          <v:rect style="width:0;height:1.5pt" o:hralign="center" o:hrstd="t" o:hr="t"/>
        </w:pict>
      </w:r>
    </w:p>
    <w:bookmarkStart w:id="20" w:name="abstrak"/>
    <w:p>
      <w:pPr>
        <w:pStyle w:val="Heading2"/>
      </w:pPr>
      <w:r>
        <w:t xml:space="preserve">ABSTRAK</w:t>
      </w:r>
    </w:p>
    <w:p>
      <w:pPr>
        <w:pStyle w:val="FirstParagraph"/>
      </w:pPr>
      <w:r>
        <w:t xml:space="preserve">Sistem Informasi Geografis berbasis Web (</w:t>
      </w:r>
      <w:r>
        <w:rPr>
          <w:iCs/>
          <w:i/>
        </w:rPr>
        <w:t xml:space="preserve">Web GIS</w:t>
      </w:r>
      <w:r>
        <w:t xml:space="preserve">) konvensional pada domain pariwisata perkotaan umumnya mengandalkan antarmuka WIMP (</w:t>
      </w:r>
      <w:r>
        <w:rPr>
          <w:iCs/>
          <w:i/>
        </w:rPr>
        <w:t xml:space="preserve">Windows, Icons, Menus, Pointer</w:t>
      </w:r>
      <w:r>
        <w:t xml:space="preserve">) dengan formulir menu tarik-turun (</w:t>
      </w:r>
      <w:r>
        <w:rPr>
          <w:iCs/>
          <w:i/>
        </w:rPr>
        <w:t xml:space="preserve">dropdown</w:t>
      </w:r>
      <w:r>
        <w:t xml:space="preserve">) yang kaku. Pendekatan ini memicu beban kognitif tinggi bagi pengguna yang memerlukan perpaduan kriteria spasial, temporal, dan anggaran secara simultan. Di sisi lain, integrasi langsung</w:t>
      </w:r>
      <w:r>
        <w:t xml:space="preserve"> </w:t>
      </w:r>
      <w:r>
        <w:rPr>
          <w:iCs/>
          <w:i/>
        </w:rPr>
        <w:t xml:space="preserve">Large Language Models</w:t>
      </w:r>
      <w:r>
        <w:t xml:space="preserve"> </w:t>
      </w:r>
      <w:r>
        <w:t xml:space="preserve">(LLM) tanpa kendali (</w:t>
      </w:r>
      <w:r>
        <w:rPr>
          <w:iCs/>
          <w:i/>
        </w:rPr>
        <w:t xml:space="preserve">unconstrained LLM</w:t>
      </w:r>
      <w:r>
        <w:t xml:space="preserve">) menimbulkan risiko fatal berupa halusinasi faktual dan spasial, sementara penelusuran vektor (</w:t>
      </w:r>
      <w:r>
        <w:rPr>
          <w:iCs/>
          <w:i/>
        </w:rPr>
        <w:t xml:space="preserve">dense-vector RAG</w:t>
      </w:r>
      <w:r>
        <w:t xml:space="preserve">) terbukti tidak memadai untuk mengevaluasi predikat spasial-temporal terstruktur secara eksak. Berangkat dari garis keturunan riset</w:t>
      </w:r>
      <w:r>
        <w:t xml:space="preserve"> </w:t>
      </w:r>
      <w:r>
        <w:rPr>
          <w:iCs/>
          <w:i/>
        </w:rPr>
        <w:t xml:space="preserve">DTExplorer</w:t>
      </w:r>
      <w:r>
        <w:t xml:space="preserve"> </w:t>
      </w:r>
      <w:r>
        <w:t xml:space="preserve">(Afnarius dkk., 2026), penelitian ini mengusulkan</w:t>
      </w:r>
      <w:r>
        <w:t xml:space="preserve"> </w:t>
      </w:r>
      <w:r>
        <w:rPr>
          <w:bCs/>
          <w:b/>
        </w:rPr>
        <w:t xml:space="preserve">Reliability-Controlled Conversational Spatial Information System</w:t>
      </w:r>
      <w:r>
        <w:t xml:space="preserve"> </w:t>
      </w:r>
      <w:r>
        <w:t xml:space="preserve">(Sistem Informasi Spasial Percakapan Terkendali Keandalan) yang diatur oleh kerangka kerja arsitektur</w:t>
      </w:r>
      <w:r>
        <w:t xml:space="preserve"> </w:t>
      </w:r>
      <w:r>
        <w:rPr>
          <w:bCs/>
          <w:b/>
        </w:rPr>
        <w:t xml:space="preserve">Batas Kendali Ganda (</w:t>
      </w:r>
      <w:r>
        <w:rPr>
          <w:iCs/>
          <w:i/>
          <w:bCs/>
          <w:b/>
        </w:rPr>
        <w:t xml:space="preserve">Dual Control Boundaries</w:t>
      </w:r>
      <w:r>
        <w:rPr>
          <w:bCs/>
          <w:b/>
        </w:rPr>
        <w:t xml:space="preserve">)</w:t>
      </w:r>
      <w:r>
        <w:t xml:space="preserve">: (1)</w:t>
      </w:r>
      <w:r>
        <w:t xml:space="preserve"> </w:t>
      </w:r>
      <w:r>
        <w:rPr>
          <w:bCs/>
          <w:b/>
        </w:rPr>
        <w:t xml:space="preserve">Batas Kendali Semantik (</w:t>
      </w:r>
      <w:r>
        <w:rPr>
          <w:iCs/>
          <w:i/>
          <w:bCs/>
          <w:b/>
        </w:rPr>
        <w:t xml:space="preserve">Semantic Control Boundary</w:t>
      </w:r>
      <w:r>
        <w:rPr>
          <w:bCs/>
          <w:b/>
        </w:rPr>
        <w:t xml:space="preserve">)</w:t>
      </w:r>
      <w:r>
        <w:t xml:space="preserve"> </w:t>
      </w:r>
      <w:r>
        <w:t xml:space="preserve">yang menyalurkan inferensi LLM probabilistik melalui</w:t>
      </w:r>
      <w:r>
        <w:t xml:space="preserve"> </w:t>
      </w:r>
      <w:r>
        <w:rPr>
          <w:iCs/>
          <w:i/>
        </w:rPr>
        <w:t xml:space="preserve">Spatial Intent Representation</w:t>
      </w:r>
      <w:r>
        <w:t xml:space="preserve"> </w:t>
      </w:r>
      <w:r>
        <w:t xml:space="preserve">(SIR) formal dan modul validasi deterministik 6-dimensi (</w:t>
      </w:r>
      <w:r>
        <w:rPr>
          <w:iCs/>
          <w:i/>
        </w:rPr>
        <w:t xml:space="preserve">SirValidator</w:t>
      </w:r>
      <w:r>
        <w:t xml:space="preserve">) berprinsip</w:t>
      </w:r>
      <w:r>
        <w:t xml:space="preserve"> </w:t>
      </w:r>
      <w:r>
        <w:rPr>
          <w:iCs/>
          <w:i/>
        </w:rPr>
        <w:t xml:space="preserve">No Intent Alteration</w:t>
      </w:r>
      <w:r>
        <w:t xml:space="preserve"> </w:t>
      </w:r>
      <w:r>
        <w:t xml:space="preserve">menuju representasi kanonik (CSIR) dan kompiler deterministik, guna mencegah maksud semantik yang tidak sah atau terubah sepihak mencapai eksekusi basis data; serta (2)</w:t>
      </w:r>
      <w:r>
        <w:t xml:space="preserve"> </w:t>
      </w:r>
      <w:r>
        <w:rPr>
          <w:bCs/>
          <w:b/>
        </w:rPr>
        <w:t xml:space="preserve">Batas Kendali Bukti (</w:t>
      </w:r>
      <w:r>
        <w:rPr>
          <w:iCs/>
          <w:i/>
          <w:bCs/>
          <w:b/>
        </w:rPr>
        <w:t xml:space="preserve">Evidence Control Boundary</w:t>
      </w:r>
      <w:r>
        <w:rPr>
          <w:bCs/>
          <w:b/>
        </w:rPr>
        <w:t xml:space="preserve">)</w:t>
      </w:r>
      <w:r>
        <w:t xml:space="preserve"> </w:t>
      </w:r>
      <w:r>
        <w:t xml:space="preserve">yang mengunci fakta pada basis data relasional MySQL 8.0 melalui fungsi spasial bawaan</w:t>
      </w:r>
      <w:r>
        <w:t xml:space="preserve"> </w:t>
      </w:r>
      <w:r>
        <w:rPr>
          <w:rStyle w:val="VerbatimChar"/>
        </w:rPr>
        <w:t xml:space="preserve">ST_Distance_Sphere</w:t>
      </w:r>
      <w:r>
        <w:t xml:space="preserve"> </w:t>
      </w:r>
      <w:r>
        <w:t xml:space="preserve">dan OSRM, lalu memvalidasi luaran narasi secara algoritmik di tingkat klaim (</w:t>
      </w:r>
      <w:r>
        <w:rPr>
          <w:iCs/>
          <w:i/>
        </w:rPr>
        <w:t xml:space="preserve">claim-level grounding validator</w:t>
      </w:r>
      <w:r>
        <w:t xml:space="preserve">) dengan kebijakan</w:t>
      </w:r>
      <w:r>
        <w:t xml:space="preserve"> </w:t>
      </w:r>
      <w:r>
        <w:rPr>
          <w:iCs/>
          <w:i/>
        </w:rPr>
        <w:t xml:space="preserve">fail-closed fallback</w:t>
      </w:r>
      <w:r>
        <w:t xml:space="preserve"> </w:t>
      </w:r>
      <w:r>
        <w:t xml:space="preserve">deterministik untuk memastikan tidak ada klaim tanpa bukti faktual yang sampai ke pengguna. Pengujian empiris 4-lapisan terhadap 40 skenario percakapan</w:t>
      </w:r>
      <w:r>
        <w:t xml:space="preserve"> </w:t>
      </w:r>
      <w:r>
        <w:rPr>
          <w:iCs/>
          <w:i/>
        </w:rPr>
        <w:t xml:space="preserve">benchmark</w:t>
      </w:r>
      <w:r>
        <w:t xml:space="preserve"> </w:t>
      </w:r>
      <w:r>
        <w:t xml:space="preserve">terstandarisasi pada 22 destinasi wisata Kota Padang menunjukkan akurasi ekstraksi CSIR eksak niat murni sebesar</w:t>
      </w:r>
      <w:r>
        <w:t xml:space="preserve"> </w:t>
      </w:r>
      <w:r>
        <w:rPr>
          <w:bCs/>
          <w:b/>
        </w:rPr>
        <w:t xml:space="preserve">92,50%</w:t>
      </w:r>
      <w:r>
        <w:t xml:space="preserve"> </w:t>
      </w:r>
      <w:r>
        <w:t xml:space="preserve">(37/40) dengan keselarasan amplob eksekusi pasca-kebijakan</w:t>
      </w:r>
      <w:r>
        <w:t xml:space="preserve"> </w:t>
      </w:r>
      <w:r>
        <w:rPr>
          <w:bCs/>
          <w:b/>
        </w:rPr>
        <w:t xml:space="preserve">90,00%</w:t>
      </w:r>
      <w:r>
        <w:t xml:space="preserve"> </w:t>
      </w:r>
      <w:r>
        <w:t xml:space="preserve">(36/40), rata-rata akurasi tingkat atribut (</w:t>
      </w:r>
      <w:r>
        <w:rPr>
          <w:iCs/>
          <w:i/>
        </w:rPr>
        <w:t xml:space="preserve">field-level</w:t>
      </w:r>
      <w:r>
        <w:t xml:space="preserve">)</w:t>
      </w:r>
      <w:r>
        <w:t xml:space="preserve"> </w:t>
      </w:r>
      <w:r>
        <w:rPr>
          <w:bCs/>
          <w:b/>
        </w:rPr>
        <w:t xml:space="preserve">99,28%</w:t>
      </w:r>
      <w:r>
        <w:t xml:space="preserve">, akurasi keputusan validasi</w:t>
      </w:r>
      <w:r>
        <w:t xml:space="preserve"> </w:t>
      </w:r>
      <w:r>
        <w:rPr>
          <w:bCs/>
          <w:b/>
        </w:rPr>
        <w:t xml:space="preserve">100,00%</w:t>
      </w:r>
      <w:r>
        <w:t xml:space="preserve"> </w:t>
      </w:r>
      <w:r>
        <w:t xml:space="preserve">(40/40), kebenaran predikat spasial murni sebesar</w:t>
      </w:r>
      <w:r>
        <w:t xml:space="preserve"> </w:t>
      </w:r>
      <w:r>
        <w:rPr>
          <w:bCs/>
          <w:b/>
        </w:rPr>
        <w:t xml:space="preserve">100,00%</w:t>
      </w:r>
      <w:r>
        <w:t xml:space="preserve"> </w:t>
      </w:r>
      <w:r>
        <w:t xml:space="preserve">(36/36 skenario spasial) dengan kepatuhan eksekusi skenario menyeluruh</w:t>
      </w:r>
      <w:r>
        <w:t xml:space="preserve"> </w:t>
      </w:r>
      <w:r>
        <w:rPr>
          <w:bCs/>
          <w:b/>
        </w:rPr>
        <w:t xml:space="preserve">97,50%</w:t>
      </w:r>
      <w:r>
        <w:t xml:space="preserve"> </w:t>
      </w:r>
      <w:r>
        <w:t xml:space="preserve">(39/40),</w:t>
      </w:r>
      <w:r>
        <w:t xml:space="preserve"> </w:t>
      </w:r>
      <w:r>
        <w:rPr>
          <w:iCs/>
          <w:i/>
        </w:rPr>
        <w:t xml:space="preserve">Entity Fabrication Rate</w:t>
      </w:r>
      <w:r>
        <w:t xml:space="preserve"> </w:t>
      </w:r>
      <w:r>
        <w:rPr>
          <w:bCs/>
          <w:b/>
        </w:rPr>
        <w:t xml:space="preserve">0,00%</w:t>
      </w:r>
      <w:r>
        <w:t xml:space="preserve"> </w:t>
      </w:r>
      <w:r>
        <w:t xml:space="preserve">(0 objek wisata terfabrikasi pada skenario yang dievaluasi),</w:t>
      </w:r>
      <w:r>
        <w:t xml:space="preserve"> </w:t>
      </w:r>
      <w:r>
        <w:rPr>
          <w:iCs/>
          <w:i/>
        </w:rPr>
        <w:t xml:space="preserve">Claim-Level Grounding Fidelity</w:t>
      </w:r>
      <w:r>
        <w:t xml:space="preserve"> </w:t>
      </w:r>
      <w:r>
        <w:rPr>
          <w:bCs/>
          <w:b/>
        </w:rPr>
        <w:t xml:space="preserve">100,00% (304/304 klaim terverifikasi)</w:t>
      </w:r>
      <w:r>
        <w:t xml:space="preserve">,</w:t>
      </w:r>
      <w:r>
        <w:t xml:space="preserve"> </w:t>
      </w:r>
      <w:r>
        <w:rPr>
          <w:iCs/>
          <w:i/>
        </w:rPr>
        <w:t xml:space="preserve">Entity Grounding Fidelity</w:t>
      </w:r>
      <w:r>
        <w:t xml:space="preserve"> </w:t>
      </w:r>
      <w:r>
        <w:rPr>
          <w:bCs/>
          <w:b/>
        </w:rPr>
        <w:t xml:space="preserve">100,00% (147/147 sebutan POI)</w:t>
      </w:r>
      <w:r>
        <w:t xml:space="preserve">, serta</w:t>
      </w:r>
      <w:r>
        <w:t xml:space="preserve"> </w:t>
      </w:r>
      <w:r>
        <w:rPr>
          <w:iCs/>
          <w:i/>
        </w:rPr>
        <w:t xml:space="preserve">Honest Rejection Rate</w:t>
      </w:r>
      <w:r>
        <w:t xml:space="preserve"> </w:t>
      </w:r>
      <w:r>
        <w:rPr>
          <w:bCs/>
          <w:b/>
        </w:rPr>
        <w:t xml:space="preserve">100,00% (2/2)</w:t>
      </w:r>
      <w:r>
        <w:t xml:space="preserve"> </w:t>
      </w:r>
      <w:r>
        <w:t xml:space="preserve">pada permintaan di luar yurisdiksi yang diuji. Waktu respons ujung-ke-ujung rata-rata tercatat</w:t>
      </w:r>
      <w:r>
        <w:t xml:space="preserve"> </w:t>
      </w:r>
      <w:r>
        <w:rPr>
          <w:bCs/>
          <w:b/>
        </w:rPr>
        <w:t xml:space="preserve">1.340,57 ms (~1,34 detik)</w:t>
      </w:r>
      <w:r>
        <w:t xml:space="preserve"> </w:t>
      </w:r>
      <w:r>
        <w:t xml:space="preserve">dengan eksekusi kueri spasial basis data hanya menyerap 1,21 ms (0,09%). Temuan ini membuktikan bahwa pembatasan kewenangan LLM melalui batas kendali ganda mampu menghadirkan antarmuka percakapan yang luwes sekaligus menjamin integritas faktual tanpa halusinasi pada skenario benchmark yang dievaluasi.</w:t>
      </w:r>
    </w:p>
    <w:p>
      <w:pPr>
        <w:pStyle w:val="BodyText"/>
      </w:pPr>
      <w:r>
        <w:rPr>
          <w:bCs/>
          <w:b/>
        </w:rPr>
        <w:t xml:space="preserve">Kata Kunci:</w:t>
      </w:r>
      <w:r>
        <w:t xml:space="preserve"> </w:t>
      </w:r>
      <w:r>
        <w:rPr>
          <w:iCs/>
          <w:i/>
        </w:rPr>
        <w:t xml:space="preserve">Reliability-Controlled Conversational Spatial Information System, Dual Control Boundaries, Semantic Control Boundary, Evidence Control Boundary, Spatial Intent Representation (SIR), SIR Validator, ST_Distance_Sphere, Kota Padang.</w:t>
      </w:r>
    </w:p>
    <w:p>
      <w:r>
        <w:pict>
          <v:rect style="width:0;height:1.5pt" o:hralign="center" o:hrstd="t" o:hr="t"/>
        </w:pict>
      </w:r>
    </w:p>
    <w:bookmarkEnd w:id="20"/>
    <w:bookmarkStart w:id="21" w:name="abstract"/>
    <w:p>
      <w:pPr>
        <w:pStyle w:val="Heading2"/>
      </w:pPr>
      <w:r>
        <w:t xml:space="preserve">ABSTRACT</w:t>
      </w:r>
    </w:p>
    <w:p>
      <w:pPr>
        <w:pStyle w:val="FirstParagraph"/>
      </w:pPr>
      <w:r>
        <w:t xml:space="preserve">Conventional Web Geographic Information Systems (Web GIS) in urban tourism predominantly rely on rigid WIMP (Windows, Icons, Menus, Pointer) interfaces utilizing multi-layered dropdown forms. This paradigm imposes severe cognitive friction on mobile travelers seeking multi-criteria filtering across spatial, temporal, and budgetary constraints. Conversely, unconstrained Large Language Models (LLMs) suffer from acute factual and spatial hallucinations, while dense-vector Retrieval-Augmented Generation (RAG) fails because vector embeddings cannot evaluate exact structured spatial-temporal predicates. Expanding upon the research lineage of</w:t>
      </w:r>
      <w:r>
        <w:t xml:space="preserve"> </w:t>
      </w:r>
      <w:r>
        <w:rPr>
          <w:iCs/>
          <w:i/>
        </w:rPr>
        <w:t xml:space="preserve">DTExplorer</w:t>
      </w:r>
      <w:r>
        <w:t xml:space="preserve"> </w:t>
      </w:r>
      <w:r>
        <w:t xml:space="preserve">(Afnarius et al., 2026), this paper proposes a</w:t>
      </w:r>
      <w:r>
        <w:t xml:space="preserve"> </w:t>
      </w:r>
      <w:r>
        <w:rPr>
          <w:bCs/>
          <w:b/>
        </w:rPr>
        <w:t xml:space="preserve">Reliability-Controlled Conversational Spatial Information System</w:t>
      </w:r>
      <w:r>
        <w:t xml:space="preserve"> </w:t>
      </w:r>
      <w:r>
        <w:t xml:space="preserve">governed by an architectural framework of</w:t>
      </w:r>
      <w:r>
        <w:t xml:space="preserve"> </w:t>
      </w:r>
      <w:r>
        <w:rPr>
          <w:bCs/>
          <w:b/>
        </w:rPr>
        <w:t xml:space="preserve">Dual Control Boundaries</w:t>
      </w:r>
      <w:r>
        <w:t xml:space="preserve">: (1) a</w:t>
      </w:r>
      <w:r>
        <w:t xml:space="preserve"> </w:t>
      </w:r>
      <w:r>
        <w:rPr>
          <w:bCs/>
          <w:b/>
        </w:rPr>
        <w:t xml:space="preserve">Semantic Control Boundary</w:t>
      </w:r>
      <w:r>
        <w:t xml:space="preserve"> </w:t>
      </w:r>
      <w:r>
        <w:t xml:space="preserve">that routes probabilistic LLM inference through a formal Spatial Intent Representation (SIR) and a six-dimensional deterministic validator (SirValidator) enforcing the</w:t>
      </w:r>
      <w:r>
        <w:t xml:space="preserve"> </w:t>
      </w:r>
      <w:r>
        <w:rPr>
          <w:iCs/>
          <w:i/>
        </w:rPr>
        <w:t xml:space="preserve">No Intent Alteration</w:t>
      </w:r>
      <w:r>
        <w:t xml:space="preserve"> </w:t>
      </w:r>
      <w:r>
        <w:t xml:space="preserve">principle into a Canonical SIR (CSIR) and deterministic compiler, preventing invalid or mutated semantic intent from reaching spatial execution; and (2) an</w:t>
      </w:r>
      <w:r>
        <w:t xml:space="preserve"> </w:t>
      </w:r>
      <w:r>
        <w:rPr>
          <w:bCs/>
          <w:b/>
        </w:rPr>
        <w:t xml:space="preserve">Evidence Control Boundary</w:t>
      </w:r>
      <w:r>
        <w:t xml:space="preserve"> </w:t>
      </w:r>
      <w:r>
        <w:t xml:space="preserve">that anchors all factual truth to a relational MySQL 8.0 database via native</w:t>
      </w:r>
      <w:r>
        <w:t xml:space="preserve"> </w:t>
      </w:r>
      <w:r>
        <w:rPr>
          <w:rStyle w:val="VerbatimChar"/>
        </w:rPr>
        <w:t xml:space="preserve">ST_Distance_Sphere</w:t>
      </w:r>
      <w:r>
        <w:t xml:space="preserve"> </w:t>
      </w:r>
      <w:r>
        <w:t xml:space="preserve">spherical spatial computations and OSRM road navigation, subsequently verifying generated narratives through an algorithmic claim-level grounding validator with a fail-closed fallback policy to prevent ungrounded claims from reaching the final user response. Empirical 4-layer evaluation across 40 standardized benchmark query scenarios on 22 curated tourism destinations in Padang City demonstrated a Pure Intent Pre-Fallback Exact CSIR semantic extraction accuracy of</w:t>
      </w:r>
      <w:r>
        <w:t xml:space="preserve"> </w:t>
      </w:r>
      <w:r>
        <w:rPr>
          <w:bCs/>
          <w:b/>
        </w:rPr>
        <w:t xml:space="preserve">92.50%</w:t>
      </w:r>
      <w:r>
        <w:t xml:space="preserve"> </w:t>
      </w:r>
      <w:r>
        <w:t xml:space="preserve">(37/40) (</w:t>
      </w:r>
      <w:r>
        <w:rPr>
          <w:bCs/>
          <w:b/>
        </w:rPr>
        <w:t xml:space="preserve">90.00% / 36/40</w:t>
      </w:r>
      <w:r>
        <w:t xml:space="preserve"> </w:t>
      </w:r>
      <w:r>
        <w:t xml:space="preserve">on post-policy execution envelope alignment) with an average field-level accuracy of</w:t>
      </w:r>
      <w:r>
        <w:t xml:space="preserve"> </w:t>
      </w:r>
      <w:r>
        <w:rPr>
          <w:bCs/>
          <w:b/>
        </w:rPr>
        <w:t xml:space="preserve">99.28%</w:t>
      </w:r>
      <w:r>
        <w:t xml:space="preserve">, a validation decision accuracy of</w:t>
      </w:r>
      <w:r>
        <w:t xml:space="preserve"> </w:t>
      </w:r>
      <w:r>
        <w:rPr>
          <w:bCs/>
          <w:b/>
        </w:rPr>
        <w:t xml:space="preserve">100.00%</w:t>
      </w:r>
      <w:r>
        <w:t xml:space="preserve"> </w:t>
      </w:r>
      <w:r>
        <w:t xml:space="preserve">(40/40), a pure spatial predicate correctness of</w:t>
      </w:r>
      <w:r>
        <w:t xml:space="preserve"> </w:t>
      </w:r>
      <w:r>
        <w:rPr>
          <w:bCs/>
          <w:b/>
        </w:rPr>
        <w:t xml:space="preserve">100.00%</w:t>
      </w:r>
      <w:r>
        <w:t xml:space="preserve"> </w:t>
      </w:r>
      <w:r>
        <w:t xml:space="preserve">(36/36 spatial scenarios) alongside an overall scenario execution compliance rate of</w:t>
      </w:r>
      <w:r>
        <w:t xml:space="preserve"> </w:t>
      </w:r>
      <w:r>
        <w:rPr>
          <w:bCs/>
          <w:b/>
        </w:rPr>
        <w:t xml:space="preserve">97.50%</w:t>
      </w:r>
      <w:r>
        <w:t xml:space="preserve"> </w:t>
      </w:r>
      <w:r>
        <w:t xml:space="preserve">(39/40), an Entity Fabrication Rate of</w:t>
      </w:r>
      <w:r>
        <w:t xml:space="preserve"> </w:t>
      </w:r>
      <w:r>
        <w:rPr>
          <w:bCs/>
          <w:b/>
        </w:rPr>
        <w:t xml:space="preserve">0.00%</w:t>
      </w:r>
      <w:r>
        <w:t xml:space="preserve"> </w:t>
      </w:r>
      <w:r>
        <w:t xml:space="preserve">(no fabricated POIs were observed in the evaluated benchmark scenarios), a Claim-Level Grounding Fidelity of</w:t>
      </w:r>
      <w:r>
        <w:t xml:space="preserve"> </w:t>
      </w:r>
      <w:r>
        <w:rPr>
          <w:bCs/>
          <w:b/>
        </w:rPr>
        <w:t xml:space="preserve">100.00%</w:t>
      </w:r>
      <w:r>
        <w:t xml:space="preserve"> </w:t>
      </w:r>
      <w:r>
        <w:t xml:space="preserve">across 304 audited claims, an Entity Grounding Fidelity of</w:t>
      </w:r>
      <w:r>
        <w:t xml:space="preserve"> </w:t>
      </w:r>
      <w:r>
        <w:rPr>
          <w:bCs/>
          <w:b/>
        </w:rPr>
        <w:t xml:space="preserve">100.00%</w:t>
      </w:r>
      <w:r>
        <w:t xml:space="preserve"> </w:t>
      </w:r>
      <w:r>
        <w:t xml:space="preserve">across 147 POI mentions, and an Honest Rejection Rate of</w:t>
      </w:r>
      <w:r>
        <w:t xml:space="preserve"> </w:t>
      </w:r>
      <w:r>
        <w:rPr>
          <w:bCs/>
          <w:b/>
        </w:rPr>
        <w:t xml:space="preserve">100.00% (2/2)</w:t>
      </w:r>
      <w:r>
        <w:t xml:space="preserve"> </w:t>
      </w:r>
      <w:r>
        <w:t xml:space="preserve">on tested out-of-scope requests. Average end-to-end latency was</w:t>
      </w:r>
      <w:r>
        <w:t xml:space="preserve"> </w:t>
      </w:r>
      <w:r>
        <w:rPr>
          <w:bCs/>
          <w:b/>
        </w:rPr>
        <w:t xml:space="preserve">1,340.57 ms (~1.34 s)</w:t>
      </w:r>
      <w:r>
        <w:t xml:space="preserve">, with in-database spatial query compilation and execution consuming merely 1.21 ms (0.09%). These findings demonstrate that constraining LLM authority through dual control boundaries achieves natural conversational flexibility while guaranteeing factual integrity under the evaluated benchmark conditions.</w:t>
      </w:r>
    </w:p>
    <w:p>
      <w:pPr>
        <w:pStyle w:val="BodyText"/>
      </w:pPr>
      <w:r>
        <w:rPr>
          <w:bCs/>
          <w:b/>
        </w:rPr>
        <w:t xml:space="preserve">Keywords:</w:t>
      </w:r>
      <w:r>
        <w:t xml:space="preserve"> </w:t>
      </w:r>
      <w:r>
        <w:rPr>
          <w:iCs/>
          <w:i/>
        </w:rPr>
        <w:t xml:space="preserve">Reliability-Controlled Conversational Spatial Information System, Dual Control Boundaries, Semantic Control Boundary, Evidence Control Boundary, Spatial Intent Representation (SIR), SIR Validator, ST_Distance_Sphere Function, Padang City.</w:t>
      </w:r>
    </w:p>
    <w:p>
      <w:r>
        <w:pict>
          <v:rect style="width:0;height:1.5pt" o:hralign="center" o:hrstd="t" o:hr="t"/>
        </w:pict>
      </w:r>
    </w:p>
    <w:bookmarkEnd w:id="21"/>
    <w:bookmarkStart w:id="27" w:name="pendahuluan"/>
    <w:p>
      <w:pPr>
        <w:pStyle w:val="Heading2"/>
      </w:pPr>
      <w:r>
        <w:t xml:space="preserve">1. PENDAHULUAN</w:t>
      </w:r>
    </w:p>
    <w:bookmarkStart w:id="22" w:name="X8b028938a02b772ae0bdc55fb1135d668223bf4"/>
    <w:p>
      <w:pPr>
        <w:pStyle w:val="Heading3"/>
      </w:pPr>
      <w:r>
        <w:t xml:space="preserve">1.1 Latar Belakang dan Konteks Spasial Perkotaan</w:t>
      </w:r>
    </w:p>
    <w:p>
      <w:pPr>
        <w:pStyle w:val="FirstParagraph"/>
      </w:pPr>
      <w:r>
        <w:t xml:space="preserve">Sistem Informasi Geografis berbasis Web (</w:t>
      </w:r>
      <w:r>
        <w:rPr>
          <w:iCs/>
          <w:i/>
        </w:rPr>
        <w:t xml:space="preserve">Web GIS</w:t>
      </w:r>
      <w:r>
        <w:t xml:space="preserve">) telah menjadi tulang punggung penyebaran informasi geospasial modern, khususnya pada sektor pariwisata perkotaan (</w:t>
      </w:r>
      <w:r>
        <w:rPr>
          <w:iCs/>
          <w:i/>
        </w:rPr>
        <w:t xml:space="preserve">urban tourism</w:t>
      </w:r>
      <w:r>
        <w:t xml:space="preserve">) [1], [14]. Kota Padang, sebagai ibu kota Provinsi Sumatera Barat dengan luas wilayah administratif 694,96 km², menghadirkan karakteristik bentang alam dan cagar budaya yang sangat heterogen [16], [17]. Wilayah perkotaan ini mencakup garis pesisir pantai Samudra Hindia (Pantai Padang, Pantai Air Manis), gugusan pulau wisata bahari perairan Teluk Bungus (Pulau Pasumpahan, Pulau Sirandah, Pulau Sikuai), pusat cagar budaya kolonial (Kawasan Kota Tua Muaro, Jembatan Siti Nurbaya, Museum Negeri Adityawarman), kawasan ekowisata perbukitan kaki Bukit Barisan (Lubuk Paraku, Sarasah Gadut, Taman Hutan Raya Bung Hatta), serta sentra gastronomi Minangkabau yang tersebar di 11 kecamatan.</w:t>
      </w:r>
    </w:p>
    <w:p>
      <w:pPr>
        <w:pStyle w:val="BodyText"/>
      </w:pPr>
      <w:r>
        <w:t xml:space="preserve">Dalam skala perkotaan (</w:t>
      </w:r>
      <w:r>
        <w:rPr>
          <w:iCs/>
          <w:i/>
        </w:rPr>
        <w:t xml:space="preserve">city-scale tourism environment</w:t>
      </w:r>
      <w:r>
        <w:t xml:space="preserve">), wisatawan mandiri (</w:t>
      </w:r>
      <w:r>
        <w:rPr>
          <w:iCs/>
          <w:i/>
        </w:rPr>
        <w:t xml:space="preserve">independent travelers</w:t>
      </w:r>
      <w:r>
        <w:t xml:space="preserve">) senantiasa menghadapi tantangan optimasi spasial multi-kriteria: mencari destinasi yang sesuai dengan preferensi minat, berada dalam radius jangkauan perjalanan tertentu, ramah anggaran, dan sedang beroperasi secara aktif pada jam kunjungan [14], [18]. Namun demikian, antarmuka</w:t>
      </w:r>
      <w:r>
        <w:t xml:space="preserve"> </w:t>
      </w:r>
      <w:r>
        <w:rPr>
          <w:iCs/>
          <w:i/>
        </w:rPr>
        <w:t xml:space="preserve">Web GIS</w:t>
      </w:r>
      <w:r>
        <w:t xml:space="preserve"> </w:t>
      </w:r>
      <w:r>
        <w:t xml:space="preserve">pariwisata konvensional umumnya masih bertumpu pada paradigma WIMP (</w:t>
      </w:r>
      <w:r>
        <w:rPr>
          <w:iCs/>
          <w:i/>
        </w:rPr>
        <w:t xml:space="preserve">Windows, Icons, Menus, Pointer</w:t>
      </w:r>
      <w:r>
        <w:t xml:space="preserve">). Pengguna dipaksa memilih kategori melalui menu tarik-turun (</w:t>
      </w:r>
      <w:r>
        <w:rPr>
          <w:iCs/>
          <w:i/>
        </w:rPr>
        <w:t xml:space="preserve">dropdown</w:t>
      </w:r>
      <w:r>
        <w:t xml:space="preserve">), menggeser</w:t>
      </w:r>
      <w:r>
        <w:t xml:space="preserve"> </w:t>
      </w:r>
      <w:r>
        <w:rPr>
          <w:iCs/>
          <w:i/>
        </w:rPr>
        <w:t xml:space="preserve">slider</w:t>
      </w:r>
      <w:r>
        <w:t xml:space="preserve"> </w:t>
      </w:r>
      <w:r>
        <w:t xml:space="preserve">jarak, memasukkan kata kunci pencarian, serta memeriksa jam operasional pada lembar informasi terpisah [2]. Interaksi manual yang berlapis ini memicu beban kognitif tinggi (</w:t>
      </w:r>
      <w:r>
        <w:rPr>
          <w:iCs/>
          <w:i/>
        </w:rPr>
        <w:t xml:space="preserve">cognitive friction</w:t>
      </w:r>
      <w:r>
        <w:t xml:space="preserve">), terutama bagi wisatawan yang mengakses sistem melalui perangkat seluler saat berada di lapangan.</w:t>
      </w:r>
    </w:p>
    <w:bookmarkEnd w:id="22"/>
    <w:bookmarkStart w:id="23" w:name="X763adaa9555bf18e7373a03a606011353b2d831"/>
    <w:p>
      <w:pPr>
        <w:pStyle w:val="Heading3"/>
      </w:pPr>
      <w:r>
        <w:t xml:space="preserve">1.2 Lineage Penelitian: Dari Eksplorasi Statis Menuju Kueri Spasial Berbasis Kecerdasan Buatan</w:t>
      </w:r>
    </w:p>
    <w:p>
      <w:pPr>
        <w:pStyle w:val="FirstParagraph"/>
      </w:pPr>
      <w:r>
        <w:t xml:space="preserve">Evolusi sistem pendukung keputusan spasial pariwisata dalam kelompok penelitian ini bertolak dari fondasi empiris yang telah dibangun sebelumnya secara sistematis:</w:t>
      </w:r>
      <w:r>
        <w:t xml:space="preserve"> </w:t>
      </w:r>
      <w:r>
        <w:t xml:space="preserve">1.</w:t>
      </w:r>
      <w:r>
        <w:t xml:space="preserve"> </w:t>
      </w:r>
      <w:r>
        <w:rPr>
          <w:bCs/>
          <w:b/>
        </w:rPr>
        <w:t xml:space="preserve">DTExplorer (Afnarius dkk., 2026) [2]:</w:t>
      </w:r>
      <w:r>
        <w:t xml:space="preserve"> </w:t>
      </w:r>
      <w:r>
        <w:t xml:space="preserve">Memelopori interaksi spasial eksploratori sadar-skala (</w:t>
      </w:r>
      <w:r>
        <w:rPr>
          <w:iCs/>
          <w:i/>
        </w:rPr>
        <w:t xml:space="preserve">scale-aware exploratory spatial interaction</w:t>
      </w:r>
      <w:r>
        <w:t xml:space="preserve">) pada skala mikro pedesaan (</w:t>
      </w:r>
      <w:r>
        <w:rPr>
          <w:iCs/>
          <w:i/>
        </w:rPr>
        <w:t xml:space="preserve">village-level tourism</w:t>
      </w:r>
      <w:r>
        <w:t xml:space="preserve">, dievaluasi di Desa Wisata Ulakan, Kabupaten Padang Pariaman).</w:t>
      </w:r>
      <w:r>
        <w:t xml:space="preserve"> </w:t>
      </w:r>
      <w:r>
        <w:rPr>
          <w:iCs/>
          <w:i/>
        </w:rPr>
        <w:t xml:space="preserve">DTExplorer</w:t>
      </w:r>
      <w:r>
        <w:t xml:space="preserve"> </w:t>
      </w:r>
      <w:r>
        <w:t xml:space="preserve">menunjukkan bahwa kurasi data titik minat (43 POI terkurasi oleh pemangku kepentingan desa) yang dipadukan dengan pemfilteran berbasis kategori dan radius lingkaran efektif memandu wisatawan tanpa memerlukan model optimasi komputasi yang membebani peladen. Kendati demikian,</w:t>
      </w:r>
      <w:r>
        <w:t xml:space="preserve"> </w:t>
      </w:r>
      <w:r>
        <w:rPr>
          <w:iCs/>
          <w:i/>
        </w:rPr>
        <w:t xml:space="preserve">DTExplorer</w:t>
      </w:r>
      <w:r>
        <w:t xml:space="preserve"> </w:t>
      </w:r>
      <w:r>
        <w:t xml:space="preserve">masih bertumpu pada antarmuka WIMP (</w:t>
      </w:r>
      <w:r>
        <w:rPr>
          <w:iCs/>
          <w:i/>
        </w:rPr>
        <w:t xml:space="preserve">Windows, Icons, Menus, Pointer</w:t>
      </w:r>
      <w:r>
        <w:t xml:space="preserve">) konvensional dengan</w:t>
      </w:r>
      <w:r>
        <w:t xml:space="preserve"> </w:t>
      </w:r>
      <w:r>
        <w:rPr>
          <w:iCs/>
          <w:i/>
        </w:rPr>
        <w:t xml:space="preserve">slider</w:t>
      </w:r>
      <w:r>
        <w:t xml:space="preserve"> </w:t>
      </w:r>
      <w:r>
        <w:t xml:space="preserve">radius dan formulir HTML tarik-turun, menggunakan aproksimasi jarak Euclidean planar (</w:t>
      </w:r>
      <m:oMath>
        <m:r>
          <m:rPr>
            <m:nor/>
            <m:sty m:val="p"/>
          </m:rPr>
          <m:t>ST_Distance</m:t>
        </m:r>
        <m:r>
          <m:rPr>
            <m:sty m:val="p"/>
          </m:rPr>
          <m:t>×</m:t>
        </m:r>
        <m:r>
          <m:t>111.32</m:t>
        </m:r>
      </m:oMath>
      <w:r>
        <w:t xml:space="preserve">), serta secara eksplisit mencatat perlunya riset lanjutan untuk antarmuka percakapan berbasis AI, pemfilteran multi-kriteria waktu/biaya, dan evaluasi performa teknis tingkat milidetik.</w:t>
      </w:r>
      <w:r>
        <w:t xml:space="preserve"> </w:t>
      </w:r>
      <w:r>
        <w:t xml:space="preserve">2.</w:t>
      </w:r>
      <w:r>
        <w:t xml:space="preserve"> </w:t>
      </w:r>
      <w:r>
        <w:rPr>
          <w:bCs/>
          <w:b/>
        </w:rPr>
        <w:t xml:space="preserve">Kustomrut (Afnarius dkk.):</w:t>
      </w:r>
      <w:r>
        <w:t xml:space="preserve"> </w:t>
      </w:r>
      <w:r>
        <w:t xml:space="preserve">Mengembangkan interaktivitas rute wisata yang dapat disesuaikan langsung oleh pengguna (</w:t>
      </w:r>
      <w:r>
        <w:rPr>
          <w:iCs/>
          <w:i/>
        </w:rPr>
        <w:t xml:space="preserve">user-controlled itinerary customization</w:t>
      </w:r>
      <w:r>
        <w:t xml:space="preserve">) berbasis Google Directions API.</w:t>
      </w:r>
      <w:r>
        <w:t xml:space="preserve"> </w:t>
      </w:r>
      <w:r>
        <w:t xml:space="preserve">3.</w:t>
      </w:r>
      <w:r>
        <w:t xml:space="preserve"> </w:t>
      </w:r>
      <w:r>
        <w:rPr>
          <w:bCs/>
          <w:b/>
        </w:rPr>
        <w:t xml:space="preserve">Penelitian Ini (Reliability-Controlled Conversational Spatial Information System):</w:t>
      </w:r>
      <w:r>
        <w:t xml:space="preserve"> </w:t>
      </w:r>
      <w:r>
        <w:t xml:space="preserve">Memajukan paradigma tersebut ke arah kueri spasial percakapan terpandu (</w:t>
      </w:r>
      <w:r>
        <w:rPr>
          <w:iCs/>
          <w:i/>
        </w:rPr>
        <w:t xml:space="preserve">reliable AI-mediated spatial querying</w:t>
      </w:r>
      <w:r>
        <w:t xml:space="preserve">) pada skala perkotaan Kota Padang (694,96 km²). Evolusi trajektori riset ini membentuk rantai kemajuan ilmiah:</w:t>
      </w:r>
    </w:p>
    <w:p>
      <w:pPr>
        <w:pStyle w:val="BodyText"/>
      </w:pPr>
      <m:oMathPara>
        <m:oMathParaPr>
          <m:jc m:val="center"/>
        </m:oMathParaPr>
        <m:oMath>
          <m:r>
            <m:rPr>
              <m:nor/>
              <m:sty m:val="p"/>
            </m:rPr>
            <m:t>DTExplorer [Eksplorasi Spasial WIMP]</m:t>
          </m:r>
          <m:r>
            <m:rPr>
              <m:sty m:val="p"/>
            </m:rPr>
            <m:t>→</m:t>
          </m:r>
          <m:r>
            <m:rPr>
              <m:nor/>
              <m:sty m:val="p"/>
            </m:rPr>
            <m:t>Kustomrut [Rute Perjalanan Terkendali Pengguna]</m:t>
          </m:r>
          <m:r>
            <m:rPr>
              <m:sty m:val="p"/>
            </m:rPr>
            <m:t>→</m:t>
          </m:r>
          <m:r>
            <m:rPr>
              <m:nor/>
              <m:sty m:val="p"/>
            </m:rPr>
            <m:t>Conversational Web GIS [Intensi Spasial Alami]</m:t>
          </m:r>
          <m:r>
            <m:rPr>
              <m:sty m:val="p"/>
            </m:rPr>
            <m:t>→</m:t>
          </m:r>
          <m:r>
            <m:rPr>
              <m:nor/>
              <m:sty m:val="p"/>
            </m:rPr>
            <m:t>Reliability-Controlled Dual Boundaries</m:t>
          </m:r>
        </m:oMath>
      </m:oMathPara>
    </w:p>
    <w:p>
      <w:pPr>
        <w:pStyle w:val="FirstParagraph"/>
      </w:pPr>
      <w:r>
        <w:t xml:space="preserve">Keberbaruan ilmiah (</w:t>
      </w:r>
      <w:r>
        <w:rPr>
          <w:iCs/>
          <w:i/>
        </w:rPr>
        <w:t xml:space="preserve">scientific novelty</w:t>
      </w:r>
      <w:r>
        <w:t xml:space="preserve">) penelitian ini</w:t>
      </w:r>
      <w:r>
        <w:t xml:space="preserve"> </w:t>
      </w:r>
      <w:r>
        <w:rPr>
          <w:bCs/>
          <w:b/>
        </w:rPr>
        <w:t xml:space="preserve">bukan sekadar menambahkan antarmuka chatbot di atas peta digital</w:t>
      </w:r>
      <w:r>
        <w:t xml:space="preserve">, melainkan</w:t>
      </w:r>
      <w:r>
        <w:t xml:space="preserve"> </w:t>
      </w:r>
      <w:r>
        <w:rPr>
          <w:bCs/>
          <w:b/>
        </w:rPr>
        <w:t xml:space="preserve">pergeseran paradigma interaksi dan kontrol (</w:t>
      </w:r>
      <w:r>
        <w:rPr>
          <w:iCs/>
          <w:i/>
          <w:bCs/>
          <w:b/>
        </w:rPr>
        <w:t xml:space="preserve">interaction and control paradigm shift</w:t>
      </w:r>
      <w:r>
        <w:rPr>
          <w:bCs/>
          <w:b/>
        </w:rPr>
        <w:t xml:space="preserve">)</w:t>
      </w:r>
      <w:r>
        <w:t xml:space="preserve"> </w:t>
      </w:r>
      <w:r>
        <w:t xml:space="preserve">menuju sebuah</w:t>
      </w:r>
      <w:r>
        <w:t xml:space="preserve"> </w:t>
      </w:r>
      <w:r>
        <w:rPr>
          <w:bCs/>
          <w:b/>
        </w:rPr>
        <w:t xml:space="preserve">Reliability-Controlled Conversational Spatial Information System</w:t>
      </w:r>
      <w:r>
        <w:t xml:space="preserve"> </w:t>
      </w:r>
      <w:r>
        <w:t xml:space="preserve">yang diatur oleh dua mekanisme batas kontrol fundamental:</w:t>
      </w:r>
      <w:r>
        <w:t xml:space="preserve"> </w:t>
      </w:r>
      <w:r>
        <w:t xml:space="preserve">-</w:t>
      </w:r>
      <w:r>
        <w:t xml:space="preserve"> </w:t>
      </w:r>
      <w:r>
        <w:rPr>
          <w:bCs/>
          <w:b/>
        </w:rPr>
        <w:t xml:space="preserve">Batas Kendali Semantik (</w:t>
      </w:r>
      <w:r>
        <w:rPr>
          <w:iCs/>
          <w:i/>
          <w:bCs/>
          <w:b/>
        </w:rPr>
        <w:t xml:space="preserve">Semantic Control Boundary</w:t>
      </w:r>
      <w:r>
        <w:rPr>
          <w:bCs/>
          <w:b/>
        </w:rPr>
        <w:t xml:space="preserve">):</w:t>
      </w:r>
      <w:r>
        <w:t xml:space="preserve"> </w:t>
      </w:r>
      <m:oMath>
        <m:r>
          <m:rPr>
            <m:nor/>
            <m:sty m:val="p"/>
          </m:rPr>
          <m:t>LLM</m:t>
        </m:r>
        <m:r>
          <m:rPr>
            <m:sty m:val="p"/>
          </m:rPr>
          <m:t>→</m:t>
        </m:r>
        <m:r>
          <m:rPr>
            <m:nor/>
            <m:sty m:val="p"/>
          </m:rPr>
          <m:t>SIR</m:t>
        </m:r>
        <m:r>
          <m:rPr>
            <m:sty m:val="p"/>
          </m:rPr>
          <m:t>→</m:t>
        </m:r>
        <m:r>
          <m:rPr>
            <m:nor/>
            <m:sty m:val="p"/>
          </m:rPr>
          <m:t>6D SirValidator</m:t>
        </m:r>
        <m:r>
          <m:rPr>
            <m:sty m:val="p"/>
          </m:rPr>
          <m:t>→</m:t>
        </m:r>
        <m:r>
          <m:rPr>
            <m:nor/>
            <m:sty m:val="p"/>
          </m:rPr>
          <m:t>CSIR</m:t>
        </m:r>
        <m:r>
          <m:rPr>
            <m:sty m:val="p"/>
          </m:rPr>
          <m:t>→</m:t>
        </m:r>
        <m:r>
          <m:rPr>
            <m:nor/>
            <m:sty m:val="p"/>
          </m:rPr>
          <m:t>Deterministic Spatial Query Compiler</m:t>
        </m:r>
      </m:oMath>
      <w:r>
        <w:t xml:space="preserve">. Bertujuan mencegah maksud semantik yang tidak sah, di luar domain, atau termutasi sepihak mencapai eksekusi basis data dengan menegakkan prinsip</w:t>
      </w:r>
      <w:r>
        <w:t xml:space="preserve"> </w:t>
      </w:r>
      <w:r>
        <w:rPr>
          <w:iCs/>
          <w:i/>
        </w:rPr>
        <w:t xml:space="preserve">No Intent Alteration</w:t>
      </w:r>
      <w:r>
        <w:t xml:space="preserve">.</w:t>
      </w:r>
      <w:r>
        <w:t xml:space="preserve"> </w:t>
      </w:r>
      <w:r>
        <w:t xml:space="preserve">-</w:t>
      </w:r>
      <w:r>
        <w:t xml:space="preserve"> </w:t>
      </w:r>
      <w:r>
        <w:rPr>
          <w:bCs/>
          <w:b/>
        </w:rPr>
        <w:t xml:space="preserve">Batas Kendali Bukti (</w:t>
      </w:r>
      <w:r>
        <w:rPr>
          <w:iCs/>
          <w:i/>
          <w:bCs/>
          <w:b/>
        </w:rPr>
        <w:t xml:space="preserve">Evidence Control Boundary</w:t>
      </w:r>
      <w:r>
        <w:rPr>
          <w:bCs/>
          <w:b/>
        </w:rPr>
        <w:t xml:space="preserve">):</w:t>
      </w:r>
      <w:r>
        <w:t xml:space="preserve"> </w:t>
      </w:r>
      <m:oMath>
        <m:r>
          <m:rPr>
            <m:nor/>
            <m:sty m:val="p"/>
          </m:rPr>
          <m:t>Fakta SQL </m:t>
        </m:r>
        <m:d>
          <m:dPr>
            <m:begChr m:val="("/>
            <m:endChr m:val=")"/>
            <m:sepChr m:val=""/>
            <m:grow/>
          </m:dPr>
          <m:e>
            <m:r>
              <m:t>F</m:t>
            </m:r>
          </m:e>
        </m:d>
        <m:r>
          <m:rPr>
            <m:sty m:val="p"/>
          </m:rPr>
          <m:t>→</m:t>
        </m:r>
        <m:r>
          <m:rPr>
            <m:nor/>
            <m:sty m:val="p"/>
          </m:rPr>
          <m:t>Grounded NLG</m:t>
        </m:r>
        <m:r>
          <m:rPr>
            <m:sty m:val="p"/>
          </m:rPr>
          <m:t>→</m:t>
        </m:r>
        <m:r>
          <m:rPr>
            <m:nor/>
            <m:sty m:val="p"/>
          </m:rPr>
          <m:t>Claim-Level Grounding Validator</m:t>
        </m:r>
        <m:r>
          <m:rPr>
            <m:sty m:val="p"/>
          </m:rPr>
          <m:t>→</m:t>
        </m:r>
        <m:r>
          <m:rPr>
            <m:nor/>
            <m:sty m:val="p"/>
          </m:rPr>
          <m:t>Fail-Closed Fallback</m:t>
        </m:r>
      </m:oMath>
      <w:r>
        <w:t xml:space="preserve">. Bertujuan mengunci fakta pada hasil kueri basis data relasional MySQL 8.0 (</w:t>
      </w:r>
      <w:r>
        <w:rPr>
          <w:rStyle w:val="VerbatimChar"/>
        </w:rPr>
        <w:t xml:space="preserve">ST_Distance_Sphere</w:t>
      </w:r>
      <w:r>
        <w:t xml:space="preserve">), menyintesis narasi ramah pengguna di bawah kontrak grounding ketat, serta memverifikasi kebenaran setiap klaim secara algoritmik sebelum respons dikirimkan ke pengguna.</w:t>
      </w:r>
    </w:p>
    <w:p>
      <w:pPr>
        <w:pStyle w:val="BodyText"/>
      </w:pPr>
      <w:r>
        <w:t xml:space="preserve">Dalam taksonomi sistem temu kembali informasi, sistem ini didefinisikan secara presisi sebagai</w:t>
      </w:r>
      <w:r>
        <w:t xml:space="preserve"> </w:t>
      </w:r>
      <w:r>
        <w:rPr>
          <w:bCs/>
          <w:b/>
        </w:rPr>
        <w:t xml:space="preserve">sistem rekomendasi spasial percakapan berbasis kendala deterministik (</w:t>
      </w:r>
      <w:r>
        <w:rPr>
          <w:iCs/>
          <w:i/>
          <w:bCs/>
          <w:b/>
        </w:rPr>
        <w:t xml:space="preserve">constraint-based conversational spatial recommendation / spatial query system</w:t>
      </w:r>
      <w:r>
        <w:rPr>
          <w:bCs/>
          <w:b/>
        </w:rPr>
        <w:t xml:space="preserve">)</w:t>
      </w:r>
      <w:r>
        <w:t xml:space="preserve">. Seleksi kandidat dijalankan berdasarkan kriteria faktual eksak (jarak lingkaran besar sferikal, kategori, harga, jam operasional, dan kata kunci), dan secara sadar</w:t>
      </w:r>
      <w:r>
        <w:t xml:space="preserve"> </w:t>
      </w:r>
      <w:r>
        <w:rPr>
          <w:bCs/>
          <w:b/>
        </w:rPr>
        <w:t xml:space="preserve">belum menerapkan pemfilteran kolaboratif (</w:t>
      </w:r>
      <w:r>
        <w:rPr>
          <w:iCs/>
          <w:i/>
          <w:bCs/>
          <w:b/>
        </w:rPr>
        <w:t xml:space="preserve">collaborative filtering</w:t>
      </w:r>
      <w:r>
        <w:rPr>
          <w:bCs/>
          <w:b/>
        </w:rPr>
        <w:t xml:space="preserve">) maupun pemodelan preferensi laten pengguna</w:t>
      </w:r>
      <w:r>
        <w:t xml:space="preserve">, menjaga kesinambungan roadmap penelitian jangka panjang menuju sistem</w:t>
      </w:r>
      <w:r>
        <w:t xml:space="preserve"> </w:t>
      </w:r>
      <w:r>
        <w:rPr>
          <w:iCs/>
          <w:i/>
        </w:rPr>
        <w:t xml:space="preserve">Adaptive Personalized Augmented Recommendation</w:t>
      </w:r>
      <w:r>
        <w:t xml:space="preserve"> </w:t>
      </w:r>
      <w:r>
        <w:t xml:space="preserve">(APAR).</w:t>
      </w:r>
    </w:p>
    <w:p>
      <w:pPr>
        <w:pStyle w:val="BodyText"/>
      </w:pPr>
      <w:r>
        <w:t xml:space="preserve">Pendekatan yang diusulkan menerapkan</w:t>
      </w:r>
      <w:r>
        <w:t xml:space="preserve"> </w:t>
      </w:r>
      <w:r>
        <w:rPr>
          <w:bCs/>
          <w:b/>
        </w:rPr>
        <w:t xml:space="preserve">Strict SQL Grounding</w:t>
      </w:r>
      <w:r>
        <w:t xml:space="preserve">, yang didefinisikan secara presisi sebagai:</w:t>
      </w:r>
      <w:r>
        <w:t xml:space="preserve"> </w:t>
      </w:r>
      <w:r>
        <w:rPr>
          <w:bCs/>
          <w:b/>
        </w:rPr>
        <w:t xml:space="preserve">intensi semantik yang diekstrak oleh LLM ditransformasikan secara deterministik menjadi SQL terparameterisasi oleh kompiler kueri non-LLM, dan seluruh respons faktual dibatasi secara ketat hanya pada fakta-fakta relasional basis data yang dihasilkan</w:t>
      </w:r>
      <w:r>
        <w:t xml:space="preserve"> </w:t>
      </w:r>
      <w:r>
        <w:t xml:space="preserve">(</w:t>
      </w:r>
      <w:r>
        <w:rPr>
          <w:iCs/>
          <w:i/>
        </w:rPr>
        <w:t xml:space="preserve">LLM-generated semantic intent is transformed into deterministic parameterized SQL by a non-LLM query compiler, and factual responses are grounded in the resulting database facts</w:t>
      </w:r>
      <w:r>
        <w:t xml:space="preserve">). Artinya, LLM tidak pernah diberikan izin untuk memproduksi sintaks kueri SQL secara langsung. Alih-alih, intensi semantik pengguna diekstrak menjadi representasi kanonik terstruktur (CSIR), divalidasi oleh validator deterministik, dan dikompilasi oleh modul non-LLM (</w:t>
      </w:r>
      <w:r>
        <w:rPr>
          <w:iCs/>
          <w:i/>
        </w:rPr>
        <w:t xml:space="preserve">Spatial Query Compiler</w:t>
      </w:r>
      <w:r>
        <w:t xml:space="preserve">) menjadi SQL terparameterisasi dengan fungsi spasial bawaan MySQL 8.0</w:t>
      </w:r>
      <w:r>
        <w:t xml:space="preserve"> </w:t>
      </w:r>
      <w:r>
        <w:rPr>
          <w:rStyle w:val="VerbatimChar"/>
        </w:rPr>
        <w:t xml:space="preserve">ST_Distance_Sphere</w:t>
      </w:r>
      <w:r>
        <w:t xml:space="preserve">. Sementara itu,</w:t>
      </w:r>
      <w:r>
        <w:t xml:space="preserve"> </w:t>
      </w:r>
      <w:r>
        <w:rPr>
          <w:iCs/>
          <w:i/>
        </w:rPr>
        <w:t xml:space="preserve">Open Source Routing Machine</w:t>
      </w:r>
      <w:r>
        <w:t xml:space="preserve"> </w:t>
      </w:r>
      <w:r>
        <w:t xml:space="preserve">(OSRM) diposisikan secara tegas sebagai</w:t>
      </w:r>
      <w:r>
        <w:t xml:space="preserve"> </w:t>
      </w:r>
      <w:r>
        <w:rPr>
          <w:bCs/>
          <w:b/>
        </w:rPr>
        <w:t xml:space="preserve">layanan pendukung visualisasi (</w:t>
      </w:r>
      <w:r>
        <w:rPr>
          <w:iCs/>
          <w:i/>
          <w:bCs/>
          <w:b/>
        </w:rPr>
        <w:t xml:space="preserve">auxiliary presentation service</w:t>
      </w:r>
      <w:r>
        <w:rPr>
          <w:bCs/>
          <w:b/>
        </w:rPr>
        <w:t xml:space="preserve">)</w:t>
      </w:r>
      <w:r>
        <w:t xml:space="preserve"> </w:t>
      </w:r>
      <w:r>
        <w:t xml:space="preserve">untuk menggambar polyline rute jalan raya nyata pada peta Leaflet.js, bukan sebagai mesin evaluasi spasial inti, dilengkapi penegakan</w:t>
      </w:r>
      <w:r>
        <w:t xml:space="preserve"> </w:t>
      </w:r>
      <w:r>
        <w:rPr>
          <w:iCs/>
          <w:i/>
        </w:rPr>
        <w:t xml:space="preserve">firewall</w:t>
      </w:r>
      <w:r>
        <w:t xml:space="preserve"> </w:t>
      </w:r>
      <w:r>
        <w:t xml:space="preserve">grounding algoritmik yang memitigasi halusinasi entitas terfabrikasi pada kondisi pengujian benchmark yang dievaluasi.</w:t>
      </w:r>
    </w:p>
    <w:bookmarkEnd w:id="23"/>
    <w:bookmarkStart w:id="24" w:name="X3606f1bb39169d1b26a5ff04327cfa94b526ba9"/>
    <w:p>
      <w:pPr>
        <w:pStyle w:val="Heading3"/>
      </w:pPr>
      <w:r>
        <w:t xml:space="preserve">1.3 Keterbatasan Pendekatan yang Ada: Ancaman Halusinasi dan Kegagalan RAG Vektor</w:t>
      </w:r>
    </w:p>
    <w:p>
      <w:pPr>
        <w:pStyle w:val="FirstParagraph"/>
      </w:pPr>
      <w:r>
        <w:t xml:space="preserve">Dalam mengintegrasikan model kecerdasan buatan percakapan seperti</w:t>
      </w:r>
      <w:r>
        <w:t xml:space="preserve"> </w:t>
      </w:r>
      <w:r>
        <w:rPr>
          <w:iCs/>
          <w:i/>
        </w:rPr>
        <w:t xml:space="preserve">Large Language Models</w:t>
      </w:r>
      <w:r>
        <w:t xml:space="preserve"> </w:t>
      </w:r>
      <w:r>
        <w:t xml:space="preserve">(LLM) ke dalam sistem informasi geospasial, terdapat jebakan metodologis mendasar apabila LLM dihubungkan secara langsung tanpa sekat pembatas (</w:t>
      </w:r>
      <w:r>
        <w:rPr>
          <w:iCs/>
          <w:i/>
        </w:rPr>
        <w:t xml:space="preserve">unconstrained end-to-end LLM</w:t>
      </w:r>
      <w:r>
        <w:t xml:space="preserve">) [3], [5]:</w:t>
      </w:r>
      <w:r>
        <w:t xml:space="preserve"> </w:t>
      </w:r>
      <w:r>
        <w:t xml:space="preserve">*</w:t>
      </w:r>
      <w:r>
        <w:t xml:space="preserve"> </w:t>
      </w:r>
      <w:r>
        <w:rPr>
          <w:bCs/>
          <w:b/>
        </w:rPr>
        <w:t xml:space="preserve">Halusinasi Spasial dan Faktual:</w:t>
      </w:r>
      <w:r>
        <w:t xml:space="preserve"> </w:t>
      </w:r>
      <w:r>
        <w:t xml:space="preserve">LLM bekerja berdasarkan mekanisme probabilistik prediksi token (</w:t>
      </w:r>
      <w:r>
        <w:rPr>
          <w:iCs/>
          <w:i/>
        </w:rPr>
        <w:t xml:space="preserve">next-token prediction</w:t>
      </w:r>
      <w:r>
        <w:t xml:space="preserve">), bukan mesin verifikasi fakta relasional [4], [5]. Akibatnya, LLM rentan menciptakan entitas destinasi fiktif (</w:t>
      </w:r>
      <w:r>
        <w:rPr>
          <w:iCs/>
          <w:i/>
        </w:rPr>
        <w:t xml:space="preserve">fabricated POIs</w:t>
      </w:r>
      <w:r>
        <w:t xml:space="preserve">), memanipulasi jam operasional dan tarif tiket, atau memberikan estimasi jarak spasial yang mustahil secara geografis.</w:t>
      </w:r>
      <w:r>
        <w:t xml:space="preserve"> </w:t>
      </w:r>
      <w:r>
        <w:t xml:space="preserve">*</w:t>
      </w:r>
      <w:r>
        <w:t xml:space="preserve"> </w:t>
      </w:r>
      <w:r>
        <w:rPr>
          <w:bCs/>
          <w:b/>
        </w:rPr>
        <w:t xml:space="preserve">Kegagalan Dense-Vector RAG terhadap Predikat Terstruktur:</w:t>
      </w:r>
      <w:r>
        <w:t xml:space="preserve"> </w:t>
      </w:r>
      <w:r>
        <w:t xml:space="preserve">Pendekatan</w:t>
      </w:r>
      <w:r>
        <w:t xml:space="preserve"> </w:t>
      </w:r>
      <w:r>
        <w:rPr>
          <w:iCs/>
          <w:i/>
        </w:rPr>
        <w:t xml:space="preserve">Retrieval-Augmented Generation</w:t>
      </w:r>
      <w:r>
        <w:t xml:space="preserve"> </w:t>
      </w:r>
      <w:r>
        <w:t xml:space="preserve">(RAG) berbasis pencarian kemiripan kosinus vektor (</w:t>
      </w:r>
      <w:r>
        <w:rPr>
          <w:iCs/>
          <w:i/>
        </w:rPr>
        <w:t xml:space="preserve">dense-vector similarity</w:t>
      </w:r>
      <w:r>
        <w:t xml:space="preserve">) sangat populer untuk temu kembali dokumen teks terbuka [6], [7]. Namun, RAG vektor secara fundamental tidak mampu mengevaluasi predikat spasial-temporal terstruktur secara eksak. Vektor</w:t>
      </w:r>
      <w:r>
        <w:t xml:space="preserve"> </w:t>
      </w:r>
      <w:r>
        <w:rPr>
          <w:iCs/>
          <w:i/>
        </w:rPr>
        <w:t xml:space="preserve">embedding</w:t>
      </w:r>
      <w:r>
        <w:t xml:space="preserve"> </w:t>
      </w:r>
      <w:r>
        <w:t xml:space="preserve">tidak dapat melakukan perbandingan ketaksamaan numerik jam operasional (</w:t>
      </w:r>
      <w:r>
        <w:rPr>
          <w:rStyle w:val="VerbatimChar"/>
        </w:rPr>
        <w:t xml:space="preserve">jam_buka &lt;= jam_sekarang AND jam_tutup &gt;= jam_sekarang</w:t>
      </w:r>
      <w:r>
        <w:t xml:space="preserve">), membatasi pagu anggaran (</w:t>
      </w:r>
      <w:r>
        <w:rPr>
          <w:rStyle w:val="VerbatimChar"/>
        </w:rPr>
        <w:t xml:space="preserve">harga_tiket &lt;= 15000</w:t>
      </w:r>
      <w:r>
        <w:t xml:space="preserve">), maupun mengevaluasi jarak lingkaran besar (</w:t>
      </w:r>
      <w:r>
        <w:rPr>
          <w:iCs/>
          <w:i/>
        </w:rPr>
        <w:t xml:space="preserve">spherical distance</w:t>
      </w:r>
      <w:r>
        <w:t xml:space="preserve">) terhadap posisi GPS pengguna secara</w:t>
      </w:r>
      <w:r>
        <w:t xml:space="preserve"> </w:t>
      </w:r>
      <w:r>
        <w:rPr>
          <w:iCs/>
          <w:i/>
        </w:rPr>
        <w:t xml:space="preserve">real-time</w:t>
      </w:r>
      <w:r>
        <w:t xml:space="preserve">.</w:t>
      </w:r>
    </w:p>
    <w:bookmarkEnd w:id="24"/>
    <w:bookmarkStart w:id="25" w:name="X693e47808d3df06b1c79b2759f550770f89d215"/>
    <w:p>
      <w:pPr>
        <w:pStyle w:val="Heading3"/>
      </w:pPr>
      <w:r>
        <w:t xml:space="preserve">1.4 Rumusan Masalah dan Pemosisian Ilmiah (Scientific Positioning)</w:t>
      </w:r>
    </w:p>
    <w:p>
      <w:pPr>
        <w:pStyle w:val="FirstParagraph"/>
      </w:pPr>
      <w:r>
        <w:t xml:space="preserve">Bertolak dari keterbatasan di atas, pusat gravitasi ilmiah penelitian ini bukanlah sekadar</w:t>
      </w:r>
      <w:r>
        <w:t xml:space="preserve"> </w:t>
      </w:r>
      <w:r>
        <w:rPr>
          <w:iCs/>
          <w:i/>
        </w:rPr>
        <w:t xml:space="preserve">“</w:t>
      </w:r>
      <w:r>
        <w:rPr>
          <w:iCs/>
          <w:i/>
        </w:rPr>
        <w:t xml:space="preserve">membangun aplikasi chatbot untuk Web GIS</w:t>
      </w:r>
      <w:r>
        <w:rPr>
          <w:iCs/>
          <w:i/>
        </w:rPr>
        <w:t xml:space="preserve">”</w:t>
      </w:r>
      <w:r>
        <w:t xml:space="preserve">, melainkan menjawab pertanyaan mendasar sistem informasi cerdas:</w:t>
      </w:r>
      <w:r>
        <w:t xml:space="preserve"> </w:t>
      </w:r>
      <w:r>
        <w:t xml:space="preserve">&gt;</w:t>
      </w:r>
      <w:r>
        <w:t xml:space="preserve"> </w:t>
      </w:r>
      <w:r>
        <w:rPr>
          <w:bCs/>
          <w:b/>
        </w:rPr>
        <w:t xml:space="preserve">Bagaimana merancang bangun sistem informasi spasial percakapan di bawah kerangka batas kendali ganda—yakni batas kendali semantik dan batas kendali bukti—yang memediasi kueri spasial bahasa alami menjadi eksekusi SQL spasial deterministik pada basis data, sehingga LLM berfungsi optimal sebagai antarmuka kognitif percakapan namun secara algoritmik dan matematis terjamin bebas dari fabrikasi entitas dan halusinasi faktual?</w:t>
      </w:r>
    </w:p>
    <w:bookmarkEnd w:id="25"/>
    <w:bookmarkStart w:id="26" w:name="kontribusi-ilmiah"/>
    <w:p>
      <w:pPr>
        <w:pStyle w:val="Heading3"/>
      </w:pPr>
      <w:r>
        <w:t xml:space="preserve">1.5 Kontribusi Ilmiah</w:t>
      </w:r>
    </w:p>
    <w:p>
      <w:pPr>
        <w:pStyle w:val="FirstParagraph"/>
      </w:pPr>
      <w:r>
        <w:t xml:space="preserve">Penelitian ini memberikan lima kontribusi ilmiah:</w:t>
      </w:r>
      <w:r>
        <w:t xml:space="preserve"> </w:t>
      </w:r>
      <w:r>
        <w:t xml:space="preserve">1.</w:t>
      </w:r>
      <w:r>
        <w:t xml:space="preserve"> </w:t>
      </w:r>
      <w:r>
        <w:rPr>
          <w:bCs/>
          <w:b/>
        </w:rPr>
        <w:t xml:space="preserve">Kerangka Teoretis Batas Kendali Ganda (Dual Control Boundaries Framework):</w:t>
      </w:r>
      <w:r>
        <w:t xml:space="preserve"> </w:t>
      </w:r>
      <w:r>
        <w:t xml:space="preserve">Memformalkan pemisahan inferensi LLM probabilistik dari komputasi basis data relasional melalui dua batas kendali independen: Batas Kendali Semantik (</w:t>
      </w:r>
      <w:r>
        <w:rPr>
          <w:iCs/>
          <w:i/>
        </w:rPr>
        <w:t xml:space="preserve">Semantic Control Boundary</w:t>
      </w:r>
      <w:r>
        <w:t xml:space="preserve">) dan Batas Kendali Bukti (</w:t>
      </w:r>
      <w:r>
        <w:rPr>
          <w:iCs/>
          <w:i/>
        </w:rPr>
        <w:t xml:space="preserve">Evidence Control Boundary</w:t>
      </w:r>
      <w:r>
        <w:t xml:space="preserve">).</w:t>
      </w:r>
      <w:r>
        <w:t xml:space="preserve"> </w:t>
      </w:r>
      <w:r>
        <w:t xml:space="preserve">2.</w:t>
      </w:r>
      <w:r>
        <w:t xml:space="preserve"> </w:t>
      </w:r>
      <w:r>
        <w:rPr>
          <w:bCs/>
          <w:b/>
        </w:rPr>
        <w:t xml:space="preserve">Formalisasi Spatial Intent Representation (SIR) &amp; Ontologi Operator Spasial:</w:t>
      </w:r>
      <w:r>
        <w:t xml:space="preserve"> </w:t>
      </w:r>
      <w:r>
        <w:t xml:space="preserve">Merumuskan representasi semantik perantara bertipe (</w:t>
      </w:r>
      <w:r>
        <w:rPr>
          <w:iCs/>
          <w:i/>
        </w:rPr>
        <w:t xml:space="preserve">typed intermediate semantic representation</w:t>
      </w:r>
      <w:r>
        <w:t xml:space="preserve">) berbasis skema JSON formal dan ontologi pemetaan dari konsep bahasa alami ke operator SIR dan predikat kompilasi SQL spasial.</w:t>
      </w:r>
      <w:r>
        <w:t xml:space="preserve"> </w:t>
      </w:r>
      <w:r>
        <w:t xml:space="preserve">3.</w:t>
      </w:r>
      <w:r>
        <w:t xml:space="preserve"> </w:t>
      </w:r>
      <w:r>
        <w:rPr>
          <w:bCs/>
          <w:b/>
        </w:rPr>
        <w:t xml:space="preserve">Mekanisme Validasi SIR 6-Dimensi (SIR Validator):</w:t>
      </w:r>
      <w:r>
        <w:t xml:space="preserve"> </w:t>
      </w:r>
      <w:r>
        <w:t xml:space="preserve">Merancang algoritma validasi deterministik di lapisan kendali aplikasi berprinsip</w:t>
      </w:r>
      <w:r>
        <w:t xml:space="preserve"> </w:t>
      </w:r>
      <w:r>
        <w:rPr>
          <w:iCs/>
          <w:i/>
        </w:rPr>
        <w:t xml:space="preserve">No Intent Alteration</w:t>
      </w:r>
      <w:r>
        <w:t xml:space="preserve"> </w:t>
      </w:r>
      <w:r>
        <w:t xml:space="preserve">(</w:t>
      </w:r>
      <w:r>
        <w:rPr>
          <w:iCs/>
          <w:i/>
        </w:rPr>
        <w:t xml:space="preserve">schema, type, domain, operator, entity, and constraint consistency</w:t>
      </w:r>
      <w:r>
        <w:t xml:space="preserve">) sebagai invarian keamanan sebelum kueri dieksekusi.</w:t>
      </w:r>
      <w:r>
        <w:t xml:space="preserve"> </w:t>
      </w:r>
      <w:r>
        <w:t xml:space="preserve">4.</w:t>
      </w:r>
      <w:r>
        <w:t xml:space="preserve"> </w:t>
      </w:r>
      <w:r>
        <w:rPr>
          <w:bCs/>
          <w:b/>
        </w:rPr>
        <w:t xml:space="preserve">Deterministic Spatial Query Compiler &amp; Safety Invariant:</w:t>
      </w:r>
      <w:r>
        <w:t xml:space="preserve"> </w:t>
      </w:r>
      <w:r>
        <w:t xml:space="preserve">Mengembangkan kompilator kueri yang mentransformasikan SIR tervalidasi (CSIR) menjadi SQL terparameterisasi aman, mengunci basis data relasional sebagai satu-satunya sumber kebenaran (</w:t>
      </w:r>
      <w:r>
        <w:rPr>
          <w:iCs/>
          <w:i/>
        </w:rPr>
        <w:t xml:space="preserve">single source of truth</w:t>
      </w:r>
      <w:r>
        <w:t xml:space="preserve">).</w:t>
      </w:r>
      <w:r>
        <w:t xml:space="preserve"> </w:t>
      </w:r>
      <w:r>
        <w:t xml:space="preserve">5.</w:t>
      </w:r>
      <w:r>
        <w:t xml:space="preserve"> </w:t>
      </w:r>
      <w:r>
        <w:rPr>
          <w:bCs/>
          <w:b/>
        </w:rPr>
        <w:t xml:space="preserve">Algorithmic Claim-Level Grounding Validator &amp; Kerangka Evaluasi Empiris:</w:t>
      </w:r>
      <w:r>
        <w:t xml:space="preserve"> </w:t>
      </w:r>
      <w:r>
        <w:t xml:space="preserve">Menetapkan kontrak grounding mutlak pada tahap pembentukan narasi rekomendasi (</w:t>
      </w:r>
      <w:r>
        <w:rPr>
          <w:iCs/>
          <w:i/>
        </w:rPr>
        <w:t xml:space="preserve">Grounded NLG</w:t>
      </w:r>
      <w:r>
        <w:t xml:space="preserve">) dan audit klaim faktual lintas 4 sub-dimensi (</w:t>
      </w:r>
      <m:oMath>
        <m:sSub>
          <m:e>
            <m:r>
              <m:rPr>
                <m:sty m:val="p"/>
                <m:scr m:val="script"/>
              </m:rPr>
              <m:t>C</m:t>
            </m:r>
          </m:e>
          <m:sub>
            <m:r>
              <m:rPr>
                <m:nor/>
                <m:sty m:val="p"/>
              </m:rPr>
              <m:t>entity</m:t>
            </m:r>
          </m:sub>
        </m:sSub>
        <m:r>
          <m:rPr>
            <m:sty m:val="p"/>
          </m:rPr>
          <m:t>,</m:t>
        </m:r>
        <m:sSub>
          <m:e>
            <m:r>
              <m:rPr>
                <m:sty m:val="p"/>
                <m:scr m:val="script"/>
              </m:rPr>
              <m:t>C</m:t>
            </m:r>
          </m:e>
          <m:sub>
            <m:r>
              <m:rPr>
                <m:nor/>
                <m:sty m:val="p"/>
              </m:rPr>
              <m:t>price</m:t>
            </m:r>
          </m:sub>
        </m:sSub>
        <m:r>
          <m:rPr>
            <m:sty m:val="p"/>
          </m:rPr>
          <m:t>,</m:t>
        </m:r>
        <m:sSub>
          <m:e>
            <m:r>
              <m:rPr>
                <m:sty m:val="p"/>
                <m:scr m:val="script"/>
              </m:rPr>
              <m:t>C</m:t>
            </m:r>
          </m:e>
          <m:sub>
            <m:r>
              <m:rPr>
                <m:nor/>
                <m:sty m:val="p"/>
              </m:rPr>
              <m:t>spatial</m:t>
            </m:r>
          </m:sub>
        </m:sSub>
        <m:r>
          <m:rPr>
            <m:sty m:val="p"/>
          </m:rPr>
          <m:t>,</m:t>
        </m:r>
        <m:sSub>
          <m:e>
            <m:r>
              <m:rPr>
                <m:sty m:val="p"/>
                <m:scr m:val="script"/>
              </m:rPr>
              <m:t>C</m:t>
            </m:r>
          </m:e>
          <m:sub>
            <m:r>
              <m:rPr>
                <m:nor/>
                <m:sty m:val="p"/>
              </m:rPr>
              <m:t>temporal</m:t>
            </m:r>
          </m:sub>
        </m:sSub>
      </m:oMath>
      <w:r>
        <w:t xml:space="preserve">), dilengkapi taksonomi kegagalan formal (F1–F8) dan evaluasi perbandingan multi-baseline serta</w:t>
      </w:r>
      <w:r>
        <w:t xml:space="preserve"> </w:t>
      </w:r>
      <w:r>
        <w:rPr>
          <w:iCs/>
          <w:i/>
        </w:rPr>
        <w:t xml:space="preserve">ablation study</w:t>
      </w:r>
      <w:r>
        <w:t xml:space="preserve">.</w:t>
      </w:r>
    </w:p>
    <w:p>
      <w:r>
        <w:pict>
          <v:rect style="width:0;height:1.5pt" o:hralign="center" o:hrstd="t" o:hr="t"/>
        </w:pict>
      </w:r>
    </w:p>
    <w:bookmarkEnd w:id="26"/>
    <w:bookmarkEnd w:id="27"/>
    <w:bookmarkStart w:id="40" w:name="Xff254c1d8018846061be632c6897250d8d3cc20"/>
    <w:p>
      <w:pPr>
        <w:pStyle w:val="Heading2"/>
      </w:pPr>
      <w:r>
        <w:t xml:space="preserve">2. LANDASAN TEORETIS DAN FORMALISASI KONSEPTUAL</w:t>
      </w:r>
    </w:p>
    <w:bookmarkStart w:id="28" w:name="X4d630d0987357632b38f5ace43e17a514d96538"/>
    <w:p>
      <w:pPr>
        <w:pStyle w:val="Heading3"/>
      </w:pPr>
      <w:r>
        <w:t xml:space="preserve">2.0 Kerangka Batas Kendali Ganda Sistem Informasi Spasial Percakapan (</w:t>
      </w:r>
      <w:r>
        <w:rPr>
          <w:iCs/>
          <w:i/>
        </w:rPr>
        <w:t xml:space="preserve">The Dual Control Boundaries Framework</w:t>
      </w:r>
      <w:r>
        <w:t xml:space="preserve">)</w:t>
      </w:r>
    </w:p>
    <w:p>
      <w:pPr>
        <w:pStyle w:val="FirstParagraph"/>
      </w:pPr>
      <w:r>
        <w:t xml:space="preserve">Guna mengatasi kontradiksi fundamental antara sifat probabilistik model bahasa generatif dan tuntutan presisi deterministik komputasi spasial, penelitian ini merumuskan sistem sebagai</w:t>
      </w:r>
      <w:r>
        <w:t xml:space="preserve"> </w:t>
      </w:r>
      <w:r>
        <w:rPr>
          <w:bCs/>
          <w:b/>
        </w:rPr>
        <w:t xml:space="preserve">Reliability-Controlled Conversational Spatial Information System</w:t>
      </w:r>
      <w:r>
        <w:t xml:space="preserve"> </w:t>
      </w:r>
      <w:r>
        <w:t xml:space="preserve">yang beroperasi di bawah fondasi teoritis</w:t>
      </w:r>
      <w:r>
        <w:t xml:space="preserve"> </w:t>
      </w:r>
      <w:r>
        <w:rPr>
          <w:bCs/>
          <w:b/>
        </w:rPr>
        <w:t xml:space="preserve">Batas Kendali Ganda (</w:t>
      </w:r>
      <w:r>
        <w:rPr>
          <w:iCs/>
          <w:i/>
          <w:bCs/>
          <w:b/>
        </w:rPr>
        <w:t xml:space="preserve">Dual Control Boundaries Framework</w:t>
      </w:r>
      <w:r>
        <w:rPr>
          <w:bCs/>
          <w:b/>
        </w:rPr>
        <w:t xml:space="preserve">)</w:t>
      </w:r>
      <w:r>
        <w:t xml:space="preserve">:</w:t>
      </w:r>
    </w:p>
    <w:p>
      <w:pPr>
        <w:pStyle w:val="SourceCode"/>
      </w:pPr>
      <w:r>
        <w:rPr>
          <w:rStyle w:val="VerbatimChar"/>
        </w:rPr>
        <w:t xml:space="preserve">                 PROBABILISTIC LLM (Layer 2)</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SEMANTIC CONTROL BOUNDARY │</w:t>
      </w:r>
      <w:r>
        <w:br/>
      </w:r>
      <w:r>
        <w:rPr>
          <w:rStyle w:val="VerbatimChar"/>
        </w:rPr>
        <w:t xml:space="preserve">             │  • Raw SIR Extraction       │</w:t>
      </w:r>
      <w:r>
        <w:br/>
      </w:r>
      <w:r>
        <w:rPr>
          <w:rStyle w:val="VerbatimChar"/>
        </w:rPr>
        <w:t xml:space="preserve">             │  • 6D SIR Validator         │</w:t>
      </w:r>
      <w:r>
        <w:br/>
      </w:r>
      <w:r>
        <w:rPr>
          <w:rStyle w:val="VerbatimChar"/>
        </w:rPr>
        <w:t xml:space="preserve">             │  • No Intent Alteration     │</w:t>
      </w:r>
      <w:r>
        <w:br/>
      </w:r>
      <w:r>
        <w:rPr>
          <w:rStyle w:val="VerbatimChar"/>
        </w:rPr>
        <w:t xml:space="preserve">             │  • Canonical SIR (CSIR)     │</w:t>
      </w:r>
      <w:r>
        <w:br/>
      </w:r>
      <w:r>
        <w:rPr>
          <w:rStyle w:val="VerbatimChar"/>
        </w:rPr>
        <w:t xml:space="preserve">             │  • Deterministic Compiler   │</w:t>
      </w:r>
      <w:r>
        <w:br/>
      </w:r>
      <w:r>
        <w:rPr>
          <w:rStyle w:val="VerbatimChar"/>
        </w:rPr>
        <w:t xml:space="preserve">             └──────────────┬──────────────┘</w:t>
      </w:r>
      <w:r>
        <w:br/>
      </w:r>
      <w:r>
        <w:rPr>
          <w:rStyle w:val="VerbatimChar"/>
        </w:rPr>
        <w:t xml:space="preserve">                            │ Parameterized SQL</w:t>
      </w:r>
      <w:r>
        <w:br/>
      </w:r>
      <w:r>
        <w:rPr>
          <w:rStyle w:val="VerbatimChar"/>
        </w:rPr>
        <w:t xml:space="preserve">                            ▼</w:t>
      </w:r>
      <w:r>
        <w:br/>
      </w:r>
      <w:r>
        <w:rPr>
          <w:rStyle w:val="VerbatimChar"/>
        </w:rPr>
        <w:t xml:space="preserve">               DETERMINISTIC SPATIAL EXEC</w:t>
      </w:r>
      <w:r>
        <w:br/>
      </w:r>
      <w:r>
        <w:rPr>
          <w:rStyle w:val="VerbatimChar"/>
        </w:rPr>
        <w:t xml:space="preserve">             (MySQL 8.0 ST_Distance_Sphere)</w:t>
      </w:r>
      <w:r>
        <w:br/>
      </w:r>
      <w:r>
        <w:rPr>
          <w:rStyle w:val="VerbatimChar"/>
        </w:rPr>
        <w:t xml:space="preserve">                            │</w:t>
      </w:r>
      <w:r>
        <w:br/>
      </w:r>
      <w:r>
        <w:rPr>
          <w:rStyle w:val="VerbatimChar"/>
        </w:rPr>
        <w:t xml:space="preserve">                            ▼</w:t>
      </w:r>
      <w:r>
        <w:br/>
      </w:r>
      <w:r>
        <w:rPr>
          <w:rStyle w:val="VerbatimChar"/>
        </w:rPr>
        <w:t xml:space="preserve">                    DATABASE FACTS (F)</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EVIDENCE CONTROL BOUNDARY │</w:t>
      </w:r>
      <w:r>
        <w:br/>
      </w:r>
      <w:r>
        <w:rPr>
          <w:rStyle w:val="VerbatimChar"/>
        </w:rPr>
        <w:t xml:space="preserve">             │  • Strict Grounded NLG      │</w:t>
      </w:r>
      <w:r>
        <w:br/>
      </w:r>
      <w:r>
        <w:rPr>
          <w:rStyle w:val="VerbatimChar"/>
        </w:rPr>
        <w:t xml:space="preserve">             │  • Claim-Level Validator    │</w:t>
      </w:r>
      <w:r>
        <w:br/>
      </w:r>
      <w:r>
        <w:rPr>
          <w:rStyle w:val="VerbatimChar"/>
        </w:rPr>
        <w:t xml:space="preserve">             │  • Fail-Closed Fallback     │</w:t>
      </w:r>
      <w:r>
        <w:br/>
      </w:r>
      <w:r>
        <w:rPr>
          <w:rStyle w:val="VerbatimChar"/>
        </w:rPr>
        <w:t xml:space="preserve">             └──────────────┬──────────────┘</w:t>
      </w:r>
      <w:r>
        <w:br/>
      </w:r>
      <w:r>
        <w:rPr>
          <w:rStyle w:val="VerbatimChar"/>
        </w:rPr>
        <w:t xml:space="preserve">                            │ Grounded Response</w:t>
      </w:r>
      <w:r>
        <w:br/>
      </w:r>
      <w:r>
        <w:rPr>
          <w:rStyle w:val="VerbatimChar"/>
        </w:rPr>
        <w:t xml:space="preserve">                            ▼</w:t>
      </w:r>
      <w:r>
        <w:br/>
      </w:r>
      <w:r>
        <w:rPr>
          <w:rStyle w:val="VerbatimChar"/>
        </w:rPr>
        <w:t xml:space="preserve">                 FINAL VERIFIED RESPONSE</w:t>
      </w:r>
      <w:r>
        <w:br/>
      </w:r>
      <w:r>
        <w:rPr>
          <w:rStyle w:val="VerbatimChar"/>
        </w:rPr>
        <w:t xml:space="preserve">                (Leaflet.js + OSRM Route)</w:t>
      </w:r>
    </w:p>
    <w:p>
      <w:pPr>
        <w:pStyle w:val="FirstParagraph"/>
      </w:pPr>
      <w:r>
        <w:t xml:space="preserve">Sistem dikendalikan oleh dua batas kontrol berurutan yang diformalkan secara matematis dan logis:</w:t>
      </w:r>
      <w:r>
        <w:t xml:space="preserve"> </w:t>
      </w:r>
      <w:r>
        <w:t xml:space="preserve">1.</w:t>
      </w:r>
      <w:r>
        <w:t xml:space="preserve"> </w:t>
      </w:r>
      <w:r>
        <w:rPr>
          <w:bCs/>
          <w:b/>
        </w:rPr>
        <w:t xml:space="preserve">Batas Kendali Semantik (</w:t>
      </w:r>
      <w:r>
        <w:rPr>
          <w:iCs/>
          <w:i/>
          <w:bCs/>
          <w:b/>
        </w:rPr>
        <w:t xml:space="preserve">The Semantic Control Boundary</w:t>
      </w:r>
      <w:r>
        <w:rPr>
          <w:bCs/>
          <w:b/>
        </w:rPr>
        <w:t xml:space="preserve"> </w:t>
      </w:r>
      <w:r>
        <w:rPr>
          <w:bCs/>
          <w:b/>
        </w:rPr>
        <w:t xml:space="preserve">/</w:t>
      </w:r>
      <w:r>
        <w:rPr>
          <w:bCs/>
          <w:b/>
        </w:rPr>
        <w:t xml:space="preserve"> </w:t>
      </w:r>
      <m:oMath>
        <m:sSub>
          <m:e>
            <m:r>
              <m:rPr>
                <m:sty m:val="p"/>
                <m:scr m:val="script"/>
              </m:rPr>
              <m:t>B</m:t>
            </m:r>
          </m:e>
          <m:sub>
            <m:r>
              <m:rPr>
                <m:nor/>
                <m:sty m:val="p"/>
              </m:rPr>
              <m:t>semantik</m:t>
            </m:r>
          </m:sub>
        </m:sSub>
      </m:oMath>
      <w:r>
        <w:rPr>
          <w:bCs/>
          <w:b/>
        </w:rPr>
        <w:t xml:space="preserve">):</w:t>
      </w:r>
    </w:p>
    <w:p>
      <w:pPr>
        <w:pStyle w:val="BodyText"/>
      </w:pPr>
      <m:oMathPara>
        <m:oMathParaPr>
          <m:jc m:val="center"/>
        </m:oMathParaPr>
        <m:oMath>
          <m:sSub>
            <m:e>
              <m:r>
                <m:rPr>
                  <m:sty m:val="p"/>
                  <m:scr m:val="script"/>
                </m:rPr>
                <m:t>B</m:t>
              </m:r>
            </m:e>
            <m:sub>
              <m:r>
                <m:rPr>
                  <m:nor/>
                  <m:sty m:val="p"/>
                </m:rPr>
                <m:t>semantik</m:t>
              </m:r>
            </m:sub>
          </m:sSub>
          <m:r>
            <m:rPr>
              <m:sty m:val="p"/>
            </m:rPr>
            <m:t>:</m:t>
          </m:r>
          <m:r>
            <m:rPr>
              <m:nor/>
              <m:sty m:val="p"/>
            </m:rPr>
            <m:t>LLM</m:t>
          </m:r>
          <m:d>
            <m:dPr>
              <m:begChr m:val="("/>
              <m:endChr m:val=")"/>
              <m:sepChr m:val=""/>
              <m:grow/>
            </m:dPr>
            <m:e>
              <m:r>
                <m:t>N</m:t>
              </m:r>
              <m:r>
                <m:t>L</m:t>
              </m:r>
            </m:e>
          </m:d>
          <m:r>
            <m:rPr>
              <m:sty m:val="p"/>
            </m:rPr>
            <m:t>→</m:t>
          </m:r>
          <m:sSub>
            <m:e>
              <m:r>
                <m:rPr>
                  <m:sty m:val="p"/>
                  <m:scr m:val="script"/>
                </m:rPr>
                <m:t>S</m:t>
              </m:r>
            </m:e>
            <m:sub>
              <m:r>
                <m:rPr>
                  <m:nor/>
                  <m:sty m:val="p"/>
                </m:rPr>
                <m:t>raw</m:t>
              </m:r>
            </m:sub>
          </m:sSub>
          <m:limLow>
            <m:e>
              <m:limUpp>
                <m:e>
                  <m:r>
                    <m:rPr>
                      <m:sty m:val="p"/>
                    </m:rPr>
                    <m:t>→</m:t>
                  </m:r>
                </m:e>
                <m:lim>
                  <m:sSub>
                    <m:e>
                      <m:r>
                        <m:rPr>
                          <m:nor/>
                          <m:sty m:val="p"/>
                        </m:rPr>
                        <m:t>SirValidator</m:t>
                      </m:r>
                    </m:e>
                    <m:sub>
                      <m:r>
                        <m:rPr>
                          <m:nor/>
                          <m:sty m:val="p"/>
                        </m:rPr>
                        <m:t>6-D</m:t>
                      </m:r>
                    </m:sub>
                  </m:sSub>
                </m:lim>
              </m:limUpp>
            </m:e>
            <m:lim>
              <m:r>
                <m:rPr>
                  <m:nor/>
                  <m:sty m:val="p"/>
                </m:rPr>
                <m:t>No Intent Alteration</m:t>
              </m:r>
            </m:lim>
          </m:limLow>
          <m:sSub>
            <m:e>
              <m:r>
                <m:rPr>
                  <m:sty m:val="p"/>
                  <m:scr m:val="script"/>
                </m:rPr>
                <m:t>S</m:t>
              </m:r>
            </m:e>
            <m:sub>
              <m:r>
                <m:rPr>
                  <m:nor/>
                  <m:sty m:val="p"/>
                </m:rPr>
                <m:t>csir</m:t>
              </m:r>
            </m:sub>
          </m:sSub>
          <m:limUpp>
            <m:e>
              <m:r>
                <m:rPr>
                  <m:sty m:val="p"/>
                </m:rPr>
                <m:t>→</m:t>
              </m:r>
            </m:e>
            <m:lim>
              <m:r>
                <m:rPr>
                  <m:nor/>
                  <m:sty m:val="p"/>
                </m:rPr>
                <m:t>Compiler</m:t>
              </m:r>
            </m:lim>
          </m:limUpp>
          <m:sSub>
            <m:e>
              <m:r>
                <m:rPr>
                  <m:nor/>
                  <m:sty m:val="p"/>
                </m:rPr>
                <m:t>SQL</m:t>
              </m:r>
            </m:e>
            <m:sub>
              <m:r>
                <m:rPr>
                  <m:nor/>
                  <m:sty m:val="p"/>
                </m:rPr>
                <m:t>terparameterisasi</m:t>
              </m:r>
            </m:sub>
          </m:sSub>
        </m:oMath>
      </m:oMathPara>
    </w:p>
    <w:p>
      <w:pPr>
        <w:pStyle w:val="FirstParagraph"/>
      </w:pPr>
      <w:r>
        <w:t xml:space="preserve">Batas ini mengisolasi model probabilistik dari operasi basis data. Masukan bahasa alami diparsing menjadi representasi semantik perantara</w:t>
      </w:r>
      <w:r>
        <w:t xml:space="preserve"> </w:t>
      </w:r>
      <w:r>
        <w:rPr>
          <w:iCs/>
          <w:i/>
        </w:rPr>
        <w:t xml:space="preserve">Spatial Intent Representation</w:t>
      </w:r>
      <w:r>
        <w:t xml:space="preserve"> </w:t>
      </w:r>
      <w:r>
        <w:t xml:space="preserve">(SIR). Modul</w:t>
      </w:r>
      <w:r>
        <w:t xml:space="preserve"> </w:t>
      </w:r>
      <w:r>
        <w:rPr>
          <w:iCs/>
          <w:i/>
        </w:rPr>
        <w:t xml:space="preserve">SirValidator</w:t>
      </w:r>
      <w:r>
        <w:t xml:space="preserve"> </w:t>
      </w:r>
      <w:r>
        <w:t xml:space="preserve">6-dimensi menegakkan prinsip</w:t>
      </w:r>
      <w:r>
        <w:t xml:space="preserve"> </w:t>
      </w:r>
      <w:r>
        <w:rPr>
          <w:iCs/>
          <w:i/>
        </w:rPr>
        <w:t xml:space="preserve">No Intent Alteration</w:t>
      </w:r>
      <w:r>
        <w:t xml:space="preserve"> </w:t>
      </w:r>
      <w:r>
        <w:t xml:space="preserve">serta invarian skema, tipe, domain, operator, entitas, dan batasan numerik. Apabila ditemukan parameter anomali (seperti radius negatif atau operator ilegal), validator menolak mutasi sepihak dan mewajibkan klarifikasi pengguna. Pelanggaran invarian (</w:t>
      </w:r>
      <w:r>
        <w:rPr>
          <w:rStyle w:val="VerbatimChar"/>
        </w:rPr>
        <w:t xml:space="preserve">!isValid || isOutOfScope</w:t>
      </w:r>
      <w:r>
        <w:t xml:space="preserve">) membatalkan kompilasi kueri SQL, memastikan bahwa maksud yang tidak sah tidak pernah menyentuh mesin basis data.</w:t>
      </w:r>
      <w:r>
        <w:t xml:space="preserve"> </w:t>
      </w:r>
      <w:r>
        <w:t xml:space="preserve">2.</w:t>
      </w:r>
      <w:r>
        <w:t xml:space="preserve"> </w:t>
      </w:r>
      <w:r>
        <w:rPr>
          <w:bCs/>
          <w:b/>
        </w:rPr>
        <w:t xml:space="preserve">Batas Kendali Bukti (</w:t>
      </w:r>
      <w:r>
        <w:rPr>
          <w:iCs/>
          <w:i/>
          <w:bCs/>
          <w:b/>
        </w:rPr>
        <w:t xml:space="preserve">The Evidence Control Boundary</w:t>
      </w:r>
      <w:r>
        <w:rPr>
          <w:bCs/>
          <w:b/>
        </w:rPr>
        <w:t xml:space="preserve"> </w:t>
      </w:r>
      <w:r>
        <w:rPr>
          <w:bCs/>
          <w:b/>
        </w:rPr>
        <w:t xml:space="preserve">/</w:t>
      </w:r>
      <w:r>
        <w:rPr>
          <w:bCs/>
          <w:b/>
        </w:rPr>
        <w:t xml:space="preserve"> </w:t>
      </w:r>
      <m:oMath>
        <m:sSub>
          <m:e>
            <m:r>
              <m:rPr>
                <m:sty m:val="p"/>
                <m:scr m:val="script"/>
              </m:rPr>
              <m:t>B</m:t>
            </m:r>
          </m:e>
          <m:sub>
            <m:r>
              <m:rPr>
                <m:nor/>
                <m:sty m:val="p"/>
              </m:rPr>
              <m:t>bukti</m:t>
            </m:r>
          </m:sub>
        </m:sSub>
      </m:oMath>
      <w:r>
        <w:rPr>
          <w:bCs/>
          <w:b/>
        </w:rPr>
        <w:t xml:space="preserve">):</w:t>
      </w:r>
    </w:p>
    <w:p>
      <w:pPr>
        <w:pStyle w:val="BodyText"/>
      </w:pPr>
      <m:oMathPara>
        <m:oMathParaPr>
          <m:jc m:val="center"/>
        </m:oMathParaPr>
        <m:oMath>
          <m:sSub>
            <m:e>
              <m:r>
                <m:rPr>
                  <m:sty m:val="p"/>
                  <m:scr m:val="script"/>
                </m:rPr>
                <m:t>B</m:t>
              </m:r>
            </m:e>
            <m:sub>
              <m:r>
                <m:rPr>
                  <m:nor/>
                  <m:sty m:val="p"/>
                </m:rPr>
                <m:t>bukti</m:t>
              </m:r>
            </m:sub>
          </m:sSub>
          <m:r>
            <m:rPr>
              <m:sty m:val="p"/>
            </m:rPr>
            <m:t>:</m:t>
          </m:r>
          <m:r>
            <m:t>F</m:t>
          </m:r>
          <m:r>
            <m:rPr>
              <m:sty m:val="p"/>
            </m:rPr>
            <m:t>→</m:t>
          </m:r>
          <m:r>
            <m:rPr>
              <m:nor/>
              <m:sty m:val="p"/>
            </m:rPr>
            <m:t>Grounded NLG</m:t>
          </m:r>
          <m:limLow>
            <m:e>
              <m:limUpp>
                <m:e>
                  <m:r>
                    <m:rPr>
                      <m:sty m:val="p"/>
                    </m:rPr>
                    <m:t>→</m:t>
                  </m:r>
                </m:e>
                <m:lim>
                  <m:r>
                    <m:rPr>
                      <m:nor/>
                      <m:sty m:val="p"/>
                    </m:rPr>
                    <m:t>Claim-Level Validator</m:t>
                  </m:r>
                </m:lim>
              </m:limUpp>
            </m:e>
            <m:lim>
              <m:r>
                <m:rPr>
                  <m:nor/>
                  <m:sty m:val="p"/>
                </m:rPr>
                <m:t>Fail-Closed</m:t>
              </m:r>
            </m:lim>
          </m:limLow>
          <m:sSub>
            <m:e>
              <m:r>
                <m:rPr>
                  <m:nor/>
                  <m:sty m:val="p"/>
                </m:rPr>
                <m:t>Respons</m:t>
              </m:r>
            </m:e>
            <m:sub>
              <m:r>
                <m:rPr>
                  <m:nor/>
                  <m:sty m:val="p"/>
                </m:rPr>
                <m:t>terverifikasi</m:t>
              </m:r>
            </m:sub>
          </m:sSub>
        </m:oMath>
      </m:oMathPara>
    </w:p>
    <w:p>
      <w:pPr>
        <w:pStyle w:val="FirstParagraph"/>
      </w:pPr>
      <w:r>
        <w:t xml:space="preserve">Batas ini mengatur sintesis naratif akhir respons pengguna. Mesin spasial deterministik (MySQL 8.0</w:t>
      </w:r>
      <w:r>
        <w:t xml:space="preserve"> </w:t>
      </w:r>
      <w:r>
        <w:rPr>
          <w:rStyle w:val="VerbatimChar"/>
        </w:rPr>
        <w:t xml:space="preserve">ST_Distance_Sphere</w:t>
      </w:r>
      <w:r>
        <w:t xml:space="preserve">) mengeksekusi SQL terparameterisasi, menghasilkan himpunan fakta relasional</w:t>
      </w:r>
      <w:r>
        <w:t xml:space="preserve"> </w:t>
      </w:r>
      <m:oMath>
        <m:r>
          <m:t>F</m:t>
        </m:r>
      </m:oMath>
      <w:r>
        <w:t xml:space="preserve"> </w:t>
      </w:r>
      <w:r>
        <w:t xml:space="preserve">yang tidak dapat diubah (</w:t>
      </w:r>
      <w:r>
        <w:rPr>
          <w:iCs/>
          <w:i/>
        </w:rPr>
        <w:t xml:space="preserve">immutable</w:t>
      </w:r>
      <w:r>
        <w:t xml:space="preserve">). Modul</w:t>
      </w:r>
      <w:r>
        <w:t xml:space="preserve"> </w:t>
      </w:r>
      <w:r>
        <w:rPr>
          <w:iCs/>
          <w:i/>
        </w:rPr>
        <w:t xml:space="preserve">Grounded NLG</w:t>
      </w:r>
      <w:r>
        <w:t xml:space="preserve"> </w:t>
      </w:r>
      <w:r>
        <w:t xml:space="preserve">dibatasi oleh kontrak instruksi sistem ketat yang melarang inferensi tanpa bukti. Selanjutnya,</w:t>
      </w:r>
      <w:r>
        <w:t xml:space="preserve"> </w:t>
      </w:r>
      <w:r>
        <w:rPr>
          <w:iCs/>
          <w:i/>
        </w:rPr>
        <w:t xml:space="preserve">Algorithmic Claim-Level Grounding Validator</w:t>
      </w:r>
      <w:r>
        <w:t xml:space="preserve"> </w:t>
      </w:r>
      <w:r>
        <w:t xml:space="preserve">mengaudit teks respons pada 4 sub-dimensi (</w:t>
      </w:r>
      <m:oMath>
        <m:sSub>
          <m:e>
            <m:r>
              <m:rPr>
                <m:sty m:val="p"/>
                <m:scr m:val="script"/>
              </m:rPr>
              <m:t>C</m:t>
            </m:r>
          </m:e>
          <m:sub>
            <m:r>
              <m:rPr>
                <m:nor/>
                <m:sty m:val="p"/>
              </m:rPr>
              <m:t>entity</m:t>
            </m:r>
          </m:sub>
        </m:sSub>
        <m:r>
          <m:rPr>
            <m:sty m:val="p"/>
          </m:rPr>
          <m:t>,</m:t>
        </m:r>
        <m:sSub>
          <m:e>
            <m:r>
              <m:rPr>
                <m:sty m:val="p"/>
                <m:scr m:val="script"/>
              </m:rPr>
              <m:t>C</m:t>
            </m:r>
          </m:e>
          <m:sub>
            <m:r>
              <m:rPr>
                <m:nor/>
                <m:sty m:val="p"/>
              </m:rPr>
              <m:t>price</m:t>
            </m:r>
          </m:sub>
        </m:sSub>
        <m:r>
          <m:rPr>
            <m:sty m:val="p"/>
          </m:rPr>
          <m:t>,</m:t>
        </m:r>
        <m:sSub>
          <m:e>
            <m:r>
              <m:rPr>
                <m:sty m:val="p"/>
                <m:scr m:val="script"/>
              </m:rPr>
              <m:t>C</m:t>
            </m:r>
          </m:e>
          <m:sub>
            <m:r>
              <m:rPr>
                <m:nor/>
                <m:sty m:val="p"/>
              </m:rPr>
              <m:t>spatial</m:t>
            </m:r>
          </m:sub>
        </m:sSub>
        <m:r>
          <m:rPr>
            <m:sty m:val="p"/>
          </m:rPr>
          <m:t>,</m:t>
        </m:r>
        <m:sSub>
          <m:e>
            <m:r>
              <m:rPr>
                <m:sty m:val="p"/>
                <m:scr m:val="script"/>
              </m:rPr>
              <m:t>C</m:t>
            </m:r>
          </m:e>
          <m:sub>
            <m:r>
              <m:rPr>
                <m:nor/>
                <m:sty m:val="p"/>
              </m:rPr>
              <m:t>temporal</m:t>
            </m:r>
          </m:sub>
        </m:sSub>
      </m:oMath>
      <w:r>
        <w:t xml:space="preserve">). Jika terdeteksi klaim tanpa bukti (</w:t>
      </w:r>
      <m:oMath>
        <m:r>
          <m:rPr>
            <m:sty m:val="p"/>
          </m:rPr>
          <m:t>∃</m:t>
        </m:r>
        <m:r>
          <m:t>c</m:t>
        </m:r>
        <m:r>
          <m:rPr>
            <m:sty m:val="p"/>
          </m:rPr>
          <m:t>∉</m:t>
        </m:r>
        <m:r>
          <m:t>F</m:t>
        </m:r>
      </m:oMath>
      <w:r>
        <w:t xml:space="preserve">), sistem memicu mekanisme</w:t>
      </w:r>
      <w:r>
        <w:t xml:space="preserve"> </w:t>
      </w:r>
      <w:r>
        <w:rPr>
          <w:iCs/>
          <w:i/>
        </w:rPr>
        <w:t xml:space="preserve">fail-closed fallback</w:t>
      </w:r>
      <w:r>
        <w:t xml:space="preserve"> </w:t>
      </w:r>
      <w:r>
        <w:t xml:space="preserve">deterministik untuk memastikan 0 klaim tanpa dasar yang sampai ke pengguna.</w:t>
      </w:r>
    </w:p>
    <w:bookmarkEnd w:id="28"/>
    <w:bookmarkStart w:id="29" w:name="X04fd7084841b8dce33888a22a09f037ee6bbd0a"/>
    <w:p>
      <w:pPr>
        <w:pStyle w:val="Heading3"/>
      </w:pPr>
      <w:r>
        <w:t xml:space="preserve">2.1 Prinsip Pemisahan Semantik Kognitif dan Komputasi Spasial</w:t>
      </w:r>
    </w:p>
    <w:p>
      <w:pPr>
        <w:pStyle w:val="FirstParagraph"/>
      </w:pPr>
      <w:r>
        <w:t xml:space="preserve">Untuk menjamin integritas data geospasial, penelitian ini menetapkan aksioma arsitektural:</w:t>
      </w:r>
    </w:p>
    <w:p>
      <w:pPr>
        <w:pStyle w:val="BodyText"/>
      </w:pPr>
      <m:oMathPara>
        <m:oMathParaPr>
          <m:jc m:val="center"/>
        </m:oMathParaPr>
        <m:oMath>
          <m:borderBox>
            <m:e>
              <m:r>
                <m:rPr>
                  <m:nor/>
                  <m:sty m:val="p"/>
                </m:rPr>
                <m:t>LLM interprets natural-language semantics; Spatial DBMS computes deterministic spatial relations.</m:t>
              </m:r>
            </m:e>
          </m:borderBox>
        </m:oMath>
      </m:oMathPara>
    </w:p>
    <w:p>
      <w:pPr>
        <w:pStyle w:val="FirstParagraph"/>
      </w:pPr>
      <w:r>
        <w:t xml:space="preserve">Model LLM dilarang keras memegang otoritas langsung terhadap basis data. LLM tidak diizinkan membuat teks kueri SQL secara bebas, dilarang menentukan nama tabel atau kolom, dan tidak diperkenankan melakukan komputasi jarak secara internal. LLM bertindak murni sebagai</w:t>
      </w:r>
      <w:r>
        <w:t xml:space="preserve"> </w:t>
      </w:r>
      <w:r>
        <w:rPr>
          <w:iCs/>
          <w:i/>
        </w:rPr>
        <w:t xml:space="preserve">Semantic Interpreter</w:t>
      </w:r>
      <w:r>
        <w:t xml:space="preserve"> </w:t>
      </w:r>
      <w:r>
        <w:t xml:space="preserve">yang menghasilkan objek semantik perantara terstruktur.</w:t>
      </w:r>
    </w:p>
    <w:bookmarkEnd w:id="29"/>
    <w:bookmarkStart w:id="30" w:name="X0d79bb6868945a8d770955d931a7cf850d82b98"/>
    <w:p>
      <w:pPr>
        <w:pStyle w:val="Heading3"/>
      </w:pPr>
      <w:r>
        <w:t xml:space="preserve">2.1.1 Kerangka Tiga Tingkat Kebenaran (The Tripartite Correctness Framework)</w:t>
      </w:r>
    </w:p>
    <w:p>
      <w:pPr>
        <w:pStyle w:val="FirstParagraph"/>
      </w:pPr>
      <w:r>
        <w:t xml:space="preserve">Guna menetapkan pengujian ilmiah yang ketat bagi sistem informasi geospasial percakapan, penelitian ini merumuskan tiga dimensi kebenaran berurutan yang saling ortogonal:</w:t>
      </w:r>
      <w:r>
        <w:t xml:space="preserve"> </w:t>
      </w:r>
      <w:r>
        <w:t xml:space="preserve">1.</w:t>
      </w:r>
      <w:r>
        <w:t xml:space="preserve"> </w:t>
      </w:r>
      <w:r>
        <w:rPr>
          <w:bCs/>
          <w:b/>
        </w:rPr>
        <w:t xml:space="preserve">Kebenaran Semantik (</w:t>
      </w:r>
      <w:r>
        <w:rPr>
          <w:iCs/>
          <w:i/>
          <w:bCs/>
          <w:b/>
        </w:rPr>
        <w:t xml:space="preserve">Semantic Correctness</w:t>
      </w:r>
      <w:r>
        <w:rPr>
          <w:bCs/>
          <w:b/>
        </w:rPr>
        <w:t xml:space="preserve"> </w:t>
      </w:r>
      <w:r>
        <w:rPr>
          <w:bCs/>
          <w:b/>
        </w:rPr>
        <w:t xml:space="preserve">/</w:t>
      </w:r>
      <w:r>
        <w:rPr>
          <w:bCs/>
          <w:b/>
        </w:rPr>
        <w:t xml:space="preserve"> </w:t>
      </w:r>
      <m:oMath>
        <m:sSub>
          <m:e>
            <m:r>
              <m:rPr>
                <m:sty m:val="p"/>
                <m:scr m:val="script"/>
              </m:rPr>
              <m:t>C</m:t>
            </m:r>
          </m:e>
          <m:sub>
            <m:r>
              <m:rPr>
                <m:nor/>
                <m:sty m:val="p"/>
              </m:rPr>
              <m:t>semantik</m:t>
            </m:r>
          </m:sub>
        </m:sSub>
      </m:oMath>
      <w:r>
        <w:rPr>
          <w:bCs/>
          <w:b/>
        </w:rPr>
        <w:t xml:space="preserve">):</w:t>
      </w:r>
      <w:r>
        <w:t xml:space="preserve"> </w:t>
      </w:r>
      <w:r>
        <w:t xml:space="preserve">Menilai sejauh mana LLM secara akurat menerjemahkan ujaran bahasa alami pengguna (</w:t>
      </w:r>
      <m:oMath>
        <m:r>
          <m:t>N</m:t>
        </m:r>
        <m:r>
          <m:t>L</m:t>
        </m:r>
      </m:oMath>
      <w:r>
        <w:t xml:space="preserve">) ke dalam representasi terstruktur (</w:t>
      </w:r>
      <m:oMath>
        <m:r>
          <m:t>C</m:t>
        </m:r>
        <m:r>
          <m:t>S</m:t>
        </m:r>
        <m:r>
          <m:t>I</m:t>
        </m:r>
        <m:r>
          <m:t>R</m:t>
        </m:r>
      </m:oMath>
      <w:r>
        <w:t xml:space="preserve">) tanpa menghilangkan batasan atau mengarang kriteria yang tidak diminta:</w:t>
      </w:r>
    </w:p>
    <w:p>
      <w:pPr>
        <w:pStyle w:val="BodyText"/>
      </w:pPr>
      <m:oMathPara>
        <m:oMathParaPr>
          <m:jc m:val="center"/>
        </m:oMathParaPr>
        <m:oMath>
          <m:sSub>
            <m:e>
              <m:r>
                <m:rPr>
                  <m:sty m:val="p"/>
                  <m:scr m:val="script"/>
                </m:rPr>
                <m:t>C</m:t>
              </m:r>
            </m:e>
            <m:sub>
              <m:r>
                <m:rPr>
                  <m:nor/>
                  <m:sty m:val="p"/>
                </m:rPr>
                <m:t>semantik</m:t>
              </m:r>
            </m:sub>
          </m:sSub>
          <m:r>
            <m:rPr>
              <m:sty m:val="p"/>
            </m:rPr>
            <m:t>:</m:t>
          </m:r>
          <m:r>
            <m:t>N</m:t>
          </m:r>
          <m:r>
            <m:t>L</m:t>
          </m:r>
          <m:r>
            <m:rPr>
              <m:sty m:val="p"/>
            </m:rPr>
            <m:t>→</m:t>
          </m:r>
          <m:r>
            <m:t>C</m:t>
          </m:r>
          <m:r>
            <m:t>S</m:t>
          </m:r>
          <m:r>
            <m:t>I</m:t>
          </m:r>
          <m:r>
            <m:t>R</m:t>
          </m:r>
        </m:oMath>
      </m:oMathPara>
    </w:p>
    <w:p>
      <w:pPr>
        <w:pStyle w:val="FirstParagraph"/>
      </w:pPr>
      <w:r>
        <w:t xml:space="preserve">2.</w:t>
      </w:r>
      <w:r>
        <w:t xml:space="preserve"> </w:t>
      </w:r>
      <w:r>
        <w:rPr>
          <w:bCs/>
          <w:b/>
        </w:rPr>
        <w:t xml:space="preserve">Kebenaran Eksekusi Spasial (</w:t>
      </w:r>
      <w:r>
        <w:rPr>
          <w:iCs/>
          <w:i/>
          <w:bCs/>
          <w:b/>
        </w:rPr>
        <w:t xml:space="preserve">Spatial Execution Correctness</w:t>
      </w:r>
      <w:r>
        <w:rPr>
          <w:bCs/>
          <w:b/>
        </w:rPr>
        <w:t xml:space="preserve"> </w:t>
      </w:r>
      <w:r>
        <w:rPr>
          <w:bCs/>
          <w:b/>
        </w:rPr>
        <w:t xml:space="preserve">/</w:t>
      </w:r>
      <w:r>
        <w:rPr>
          <w:bCs/>
          <w:b/>
        </w:rPr>
        <w:t xml:space="preserve"> </w:t>
      </w:r>
      <m:oMath>
        <m:sSub>
          <m:e>
            <m:r>
              <m:rPr>
                <m:sty m:val="p"/>
                <m:scr m:val="script"/>
              </m:rPr>
              <m:t>C</m:t>
            </m:r>
          </m:e>
          <m:sub>
            <m:r>
              <m:rPr>
                <m:nor/>
                <m:sty m:val="p"/>
              </m:rPr>
              <m:t>spasial</m:t>
            </m:r>
          </m:sub>
        </m:sSub>
      </m:oMath>
      <w:r>
        <w:rPr>
          <w:bCs/>
          <w:b/>
        </w:rPr>
        <w:t xml:space="preserve">):</w:t>
      </w:r>
      <w:r>
        <w:t xml:space="preserve"> </w:t>
      </w:r>
      <w:r>
        <w:t xml:space="preserve">Menilai ketepatan kompilator deterministik dan mesin basis data dalam mentransformasikan</w:t>
      </w:r>
      <w:r>
        <w:t xml:space="preserve"> </w:t>
      </w:r>
      <m:oMath>
        <m:r>
          <m:t>C</m:t>
        </m:r>
        <m:r>
          <m:t>S</m:t>
        </m:r>
        <m:r>
          <m:t>I</m:t>
        </m:r>
        <m:r>
          <m:t>R</m:t>
        </m:r>
      </m:oMath>
      <w:r>
        <w:t xml:space="preserve"> </w:t>
      </w:r>
      <w:r>
        <w:t xml:space="preserve">yang sah menjadi predikat SQL eksak yang dieksekusi langsung pada geometri relasional:</w:t>
      </w:r>
    </w:p>
    <w:p>
      <w:pPr>
        <w:pStyle w:val="BodyText"/>
      </w:pPr>
      <m:oMathPara>
        <m:oMathParaPr>
          <m:jc m:val="center"/>
        </m:oMathParaPr>
        <m:oMath>
          <m:sSub>
            <m:e>
              <m:r>
                <m:rPr>
                  <m:sty m:val="p"/>
                  <m:scr m:val="script"/>
                </m:rPr>
                <m:t>C</m:t>
              </m:r>
            </m:e>
            <m:sub>
              <m:r>
                <m:rPr>
                  <m:nor/>
                  <m:sty m:val="p"/>
                </m:rPr>
                <m:t>spasial</m:t>
              </m:r>
            </m:sub>
          </m:sSub>
          <m:r>
            <m:rPr>
              <m:sty m:val="p"/>
            </m:rPr>
            <m:t>:</m:t>
          </m:r>
          <m:r>
            <m:t>C</m:t>
          </m:r>
          <m:r>
            <m:t>S</m:t>
          </m:r>
          <m:r>
            <m:t>I</m:t>
          </m:r>
          <m:r>
            <m:t>R</m:t>
          </m:r>
          <m:r>
            <m:rPr>
              <m:sty m:val="p"/>
            </m:rPr>
            <m:t>→</m:t>
          </m:r>
          <m:r>
            <m:rPr>
              <m:nor/>
              <m:sty m:val="p"/>
            </m:rPr>
            <m:t>SQL</m:t>
          </m:r>
          <m:r>
            <m:rPr>
              <m:sty m:val="p"/>
            </m:rPr>
            <m:t>→</m:t>
          </m:r>
          <m:r>
            <m:rPr>
              <m:nor/>
              <m:sty m:val="p"/>
            </m:rPr>
            <m:t>Himpunan Fakta Spasial </m:t>
          </m:r>
          <m:d>
            <m:dPr>
              <m:begChr m:val="("/>
              <m:endChr m:val=")"/>
              <m:sepChr m:val=""/>
              <m:grow/>
            </m:dPr>
            <m:e>
              <m:r>
                <m:t>F</m:t>
              </m:r>
            </m:e>
          </m:d>
        </m:oMath>
      </m:oMathPara>
    </w:p>
    <w:p>
      <w:pPr>
        <w:pStyle w:val="FirstParagraph"/>
      </w:pPr>
      <w:r>
        <w:t xml:space="preserve">3.</w:t>
      </w:r>
      <w:r>
        <w:t xml:space="preserve"> </w:t>
      </w:r>
      <w:r>
        <w:rPr>
          <w:bCs/>
          <w:b/>
        </w:rPr>
        <w:t xml:space="preserve">Kebenaran Grounding (</w:t>
      </w:r>
      <w:r>
        <w:rPr>
          <w:iCs/>
          <w:i/>
          <w:bCs/>
          <w:b/>
        </w:rPr>
        <w:t xml:space="preserve">Grounding Correctness</w:t>
      </w:r>
      <w:r>
        <w:rPr>
          <w:bCs/>
          <w:b/>
        </w:rPr>
        <w:t xml:space="preserve"> </w:t>
      </w:r>
      <w:r>
        <w:rPr>
          <w:bCs/>
          <w:b/>
        </w:rPr>
        <w:t xml:space="preserve">/</w:t>
      </w:r>
      <w:r>
        <w:rPr>
          <w:bCs/>
          <w:b/>
        </w:rPr>
        <w:t xml:space="preserve"> </w:t>
      </w:r>
      <m:oMath>
        <m:sSub>
          <m:e>
            <m:r>
              <m:rPr>
                <m:sty m:val="p"/>
                <m:scr m:val="script"/>
              </m:rPr>
              <m:t>C</m:t>
            </m:r>
          </m:e>
          <m:sub>
            <m:r>
              <m:rPr>
                <m:nor/>
                <m:sty m:val="p"/>
              </m:rPr>
              <m:t>grounding</m:t>
            </m:r>
          </m:sub>
        </m:sSub>
      </m:oMath>
      <w:r>
        <w:rPr>
          <w:bCs/>
          <w:b/>
        </w:rPr>
        <w:t xml:space="preserve">):</w:t>
      </w:r>
      <w:r>
        <w:t xml:space="preserve"> </w:t>
      </w:r>
      <w:r>
        <w:t xml:space="preserve">Menilai kepatuhan teks respons naratif asisten agar hanya menyatakan fakta yang benar-benar ada pada himpunan data hasil kueri</w:t>
      </w:r>
      <w:r>
        <w:t xml:space="preserve"> </w:t>
      </w:r>
      <m:oMath>
        <m:r>
          <m:t>F</m:t>
        </m:r>
      </m:oMath>
      <w:r>
        <w:t xml:space="preserve">, memitigasi risiko fabrikasi entitas maupun manipulasi atribut:</w:t>
      </w:r>
    </w:p>
    <w:p>
      <w:pPr>
        <w:pStyle w:val="BodyText"/>
      </w:pPr>
      <m:oMathPara>
        <m:oMathParaPr>
          <m:jc m:val="center"/>
        </m:oMathParaPr>
        <m:oMath>
          <m:sSub>
            <m:e>
              <m:r>
                <m:rPr>
                  <m:sty m:val="p"/>
                  <m:scr m:val="script"/>
                </m:rPr>
                <m:t>C</m:t>
              </m:r>
            </m:e>
            <m:sub>
              <m:r>
                <m:rPr>
                  <m:nor/>
                  <m:sty m:val="p"/>
                </m:rPr>
                <m:t>grounding</m:t>
              </m:r>
            </m:sub>
          </m:sSub>
          <m:r>
            <m:rPr>
              <m:sty m:val="p"/>
            </m:rPr>
            <m:t>:</m:t>
          </m:r>
          <m:r>
            <m:t>F</m:t>
          </m:r>
          <m:r>
            <m:rPr>
              <m:sty m:val="p"/>
            </m:rPr>
            <m:t>→</m:t>
          </m:r>
          <m:r>
            <m:rPr>
              <m:nor/>
              <m:sty m:val="p"/>
            </m:rPr>
            <m:t>Respons Naratif Ter-grounding</m:t>
          </m:r>
        </m:oMath>
      </m:oMathPara>
    </w:p>
    <w:p>
      <w:pPr>
        <w:pStyle w:val="FirstParagraph"/>
      </w:pPr>
      <w:r>
        <w:t xml:space="preserve">Rangkaian pembuktian ini menjadi tulang punggung ilmiah (</w:t>
      </w:r>
      <w:r>
        <w:rPr>
          <w:iCs/>
          <w:i/>
        </w:rPr>
        <w:t xml:space="preserve">scientific backbone</w:t>
      </w:r>
      <w:r>
        <w:t xml:space="preserve">) dari arsitektur yang diusulkan:</w:t>
      </w:r>
    </w:p>
    <w:p>
      <w:pPr>
        <w:pStyle w:val="BodyText"/>
      </w:pPr>
      <m:oMathPara>
        <m:oMathParaPr>
          <m:jc m:val="center"/>
        </m:oMathParaPr>
        <m:oMath>
          <m:borderBox>
            <m:e>
              <m:r>
                <m:t>N</m:t>
              </m:r>
              <m:r>
                <m:t>L</m:t>
              </m:r>
              <m:limLow>
                <m:e>
                  <m:limUpp>
                    <m:e>
                      <m:r>
                        <m:rPr>
                          <m:sty m:val="p"/>
                        </m:rPr>
                        <m:t>→</m:t>
                      </m:r>
                    </m:e>
                    <m:lim>
                      <m:r>
                        <m:rPr>
                          <m:nor/>
                          <m:sty m:val="p"/>
                        </m:rPr>
                        <m:t>Kognitif</m:t>
                      </m:r>
                    </m:lim>
                  </m:limUpp>
                </m:e>
                <m:lim>
                  <m:r>
                    <m:rPr>
                      <m:nor/>
                      <m:sty m:val="p"/>
                    </m:rPr>
                    <m:t>Semantik</m:t>
                  </m:r>
                </m:lim>
              </m:limLow>
              <m:r>
                <m:t>C</m:t>
              </m:r>
              <m:r>
                <m:t>S</m:t>
              </m:r>
              <m:r>
                <m:t>I</m:t>
              </m:r>
              <m:r>
                <m:t>R</m:t>
              </m:r>
              <m:limLow>
                <m:e>
                  <m:limUpp>
                    <m:e>
                      <m:r>
                        <m:rPr>
                          <m:sty m:val="p"/>
                        </m:rPr>
                        <m:t>→</m:t>
                      </m:r>
                    </m:e>
                    <m:lim>
                      <m:r>
                        <m:rPr>
                          <m:nor/>
                          <m:sty m:val="p"/>
                        </m:rPr>
                        <m:t>Kompilasi</m:t>
                      </m:r>
                    </m:lim>
                  </m:limUpp>
                </m:e>
                <m:lim>
                  <m:r>
                    <m:rPr>
                      <m:nor/>
                      <m:sty m:val="p"/>
                    </m:rPr>
                    <m:t>Deterministik</m:t>
                  </m:r>
                </m:lim>
              </m:limLow>
              <m:r>
                <m:rPr>
                  <m:nor/>
                  <m:sty m:val="p"/>
                </m:rPr>
                <m:t>SQL</m:t>
              </m:r>
              <m:limLow>
                <m:e>
                  <m:limUpp>
                    <m:e>
                      <m:r>
                        <m:rPr>
                          <m:sty m:val="p"/>
                        </m:rPr>
                        <m:t>→</m:t>
                      </m:r>
                    </m:e>
                    <m:lim>
                      <m:r>
                        <m:rPr>
                          <m:nor/>
                          <m:sty m:val="p"/>
                        </m:rPr>
                        <m:t>Spatial DBMS</m:t>
                      </m:r>
                    </m:lim>
                  </m:limUpp>
                </m:e>
                <m:lim>
                  <m:r>
                    <m:rPr>
                      <m:nor/>
                      <m:sty m:val="p"/>
                    </m:rPr>
                    <m:t>Spherical</m:t>
                  </m:r>
                </m:lim>
              </m:limLow>
              <m:r>
                <m:rPr>
                  <m:nor/>
                  <m:sty m:val="p"/>
                </m:rPr>
                <m:t>Hasil Spasial </m:t>
              </m:r>
              <m:d>
                <m:dPr>
                  <m:begChr m:val="("/>
                  <m:endChr m:val=")"/>
                  <m:sepChr m:val=""/>
                  <m:grow/>
                </m:dPr>
                <m:e>
                  <m:r>
                    <m:t>F</m:t>
                  </m:r>
                </m:e>
              </m:d>
              <m:limLow>
                <m:e>
                  <m:limUpp>
                    <m:e>
                      <m:r>
                        <m:rPr>
                          <m:sty m:val="p"/>
                        </m:rPr>
                        <m:t>→</m:t>
                      </m:r>
                    </m:e>
                    <m:lim>
                      <m:r>
                        <m:rPr>
                          <m:nor/>
                          <m:sty m:val="p"/>
                        </m:rPr>
                        <m:t>Algorithmic Firewall</m:t>
                      </m:r>
                    </m:lim>
                  </m:limUpp>
                </m:e>
                <m:lim>
                  <m:r>
                    <m:rPr>
                      <m:nor/>
                      <m:sty m:val="p"/>
                    </m:rPr>
                    <m:t>Grounding</m:t>
                  </m:r>
                </m:lim>
              </m:limLow>
              <m:r>
                <m:rPr>
                  <m:nor/>
                  <m:sty m:val="p"/>
                </m:rPr>
                <m:t>Respons Bernarasi</m:t>
              </m:r>
            </m:e>
          </m:borderBox>
        </m:oMath>
      </m:oMathPara>
    </w:p>
    <w:bookmarkEnd w:id="30"/>
    <w:bookmarkStart w:id="31" w:name="X3aa892207fff56be2f8046ded5d8ab9620e258b"/>
    <w:p>
      <w:pPr>
        <w:pStyle w:val="Heading3"/>
      </w:pPr>
      <w:r>
        <w:t xml:space="preserve">2.2 Ontologi Operator Spasial (Spatial Operator Ontology)</w:t>
      </w:r>
    </w:p>
    <w:p>
      <w:pPr>
        <w:pStyle w:val="FirstParagraph"/>
      </w:pPr>
      <w:r>
        <w:t xml:space="preserve">Kueri bahasa alami pengguna ditransformasikan menjadi representasi semantik melalui pemetaan operator ontologis yang terdefinisi secara ketat. Tabel 1 merinci ontologi operator spasial yang diterapkan:</w:t>
      </w:r>
    </w:p>
    <w:p>
      <w:pPr>
        <w:pStyle w:val="BodyText"/>
      </w:pPr>
      <w:r>
        <w:rPr>
          <w:bCs/>
          <w:b/>
        </w:rPr>
        <w:t xml:space="preserve">Tabel 1. Ontologi Operator Spasial pada Sistem Rekomendasi Terstruktur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Ekspresi Bahasa Alami</w:t>
            </w:r>
          </w:p>
        </w:tc>
        <w:tc>
          <w:tcPr/>
          <w:p>
            <w:pPr>
              <w:pStyle w:val="Compact"/>
              <w:jc w:val="left"/>
            </w:pPr>
            <w:r>
              <w:t xml:space="preserve">Operator SIR</w:t>
            </w:r>
          </w:p>
        </w:tc>
        <w:tc>
          <w:tcPr/>
          <w:p>
            <w:pPr>
              <w:pStyle w:val="Compact"/>
              <w:jc w:val="left"/>
            </w:pPr>
            <w:r>
              <w:t xml:space="preserve">Operator / Predikat SQL Deterministik</w:t>
            </w:r>
          </w:p>
        </w:tc>
        <w:tc>
          <w:tcPr/>
          <w:p>
            <w:pPr>
              <w:pStyle w:val="Compact"/>
              <w:jc w:val="left"/>
            </w:pPr>
            <w:r>
              <w:t xml:space="preserve">Semantik Operasional</w:t>
            </w:r>
          </w:p>
        </w:tc>
      </w:tr>
      <w:tr>
        <w:tc>
          <w:tcPr/>
          <w:p>
            <w:pPr>
              <w:pStyle w:val="Compact"/>
              <w:jc w:val="left"/>
            </w:pPr>
            <w:r>
              <w:rPr>
                <w:iCs/>
                <w:i/>
              </w:rPr>
              <w:t xml:space="preserve">“</w:t>
            </w:r>
            <w:r>
              <w:rPr>
                <w:iCs/>
                <w:i/>
              </w:rPr>
              <w:t xml:space="preserve">paling dekat</w:t>
            </w:r>
            <w:r>
              <w:rPr>
                <w:iCs/>
                <w:i/>
              </w:rPr>
              <w:t xml:space="preserve">”</w:t>
            </w:r>
            <w:r>
              <w:t xml:space="preserve">,</w:t>
            </w:r>
            <w:r>
              <w:t xml:space="preserve"> </w:t>
            </w:r>
            <w:r>
              <w:rPr>
                <w:iCs/>
                <w:i/>
              </w:rPr>
              <w:t xml:space="preserve">“</w:t>
            </w:r>
            <w:r>
              <w:rPr>
                <w:iCs/>
                <w:i/>
              </w:rPr>
              <w:t xml:space="preserve">terdekat</w:t>
            </w:r>
            <w:r>
              <w:rPr>
                <w:iCs/>
                <w:i/>
              </w:rPr>
              <w:t xml:space="preserve">”</w:t>
            </w:r>
          </w:p>
        </w:tc>
        <w:tc>
          <w:tcPr/>
          <w:p>
            <w:pPr>
              <w:pStyle w:val="Compact"/>
              <w:jc w:val="left"/>
            </w:pPr>
            <w:r>
              <w:rPr>
                <w:rStyle w:val="VerbatimChar"/>
              </w:rPr>
              <w:t xml:space="preserve">nearest</w:t>
            </w:r>
          </w:p>
        </w:tc>
        <w:tc>
          <w:tcPr/>
          <w:p>
            <w:pPr>
              <w:pStyle w:val="Compact"/>
              <w:jc w:val="left"/>
            </w:pPr>
            <w:r>
              <w:rPr>
                <w:rStyle w:val="VerbatimChar"/>
              </w:rPr>
              <w:t xml:space="preserve">ORDER BY distance_km ASC LIMIT k</w:t>
            </w:r>
          </w:p>
        </w:tc>
        <w:tc>
          <w:tcPr/>
          <w:p>
            <w:pPr>
              <w:pStyle w:val="Compact"/>
              <w:jc w:val="left"/>
            </w:pPr>
            <w:r>
              <w:t xml:space="preserve">Mengurutkan kandidat POI berdasarkan kedekatan jarak lingkaran besar (</w:t>
            </w:r>
            <w:r>
              <w:rPr>
                <w:iCs/>
                <w:i/>
              </w:rPr>
              <w:t xml:space="preserve">spherical distance</w:t>
            </w:r>
            <w:r>
              <w:t xml:space="preserve">)</w:t>
            </w:r>
          </w:p>
        </w:tc>
      </w:tr>
      <w:tr>
        <w:tc>
          <w:tcPr/>
          <w:p>
            <w:pPr>
              <w:pStyle w:val="Compact"/>
              <w:jc w:val="left"/>
            </w:pPr>
            <w:r>
              <w:rPr>
                <w:iCs/>
                <w:i/>
              </w:rPr>
              <w:t xml:space="preserve">“</w:t>
            </w:r>
            <w:r>
              <w:rPr>
                <w:iCs/>
                <w:i/>
              </w:rPr>
              <w:t xml:space="preserve">dalam radius 5 km</w:t>
            </w:r>
            <w:r>
              <w:rPr>
                <w:iCs/>
                <w:i/>
              </w:rPr>
              <w:t xml:space="preserve">”</w:t>
            </w:r>
            <w:r>
              <w:t xml:space="preserve">,</w:t>
            </w:r>
            <w:r>
              <w:t xml:space="preserve"> </w:t>
            </w:r>
            <w:r>
              <w:rPr>
                <w:iCs/>
                <w:i/>
              </w:rPr>
              <w:t xml:space="preserve">“</w:t>
            </w:r>
            <w:r>
              <w:rPr>
                <w:iCs/>
                <w:i/>
              </w:rPr>
              <w:t xml:space="preserve">sekitar 10 km</w:t>
            </w:r>
            <w:r>
              <w:rPr>
                <w:iCs/>
                <w:i/>
              </w:rPr>
              <w:t xml:space="preserve">”</w:t>
            </w:r>
          </w:p>
        </w:tc>
        <w:tc>
          <w:tcPr/>
          <w:p>
            <w:pPr>
              <w:pStyle w:val="Compact"/>
              <w:jc w:val="left"/>
            </w:pPr>
            <w:r>
              <w:rPr>
                <w:rStyle w:val="VerbatimChar"/>
              </w:rPr>
              <w:t xml:space="preserve">within_radius</w:t>
            </w:r>
          </w:p>
        </w:tc>
        <w:tc>
          <w:tcPr/>
          <w:p>
            <w:pPr>
              <w:pStyle w:val="Compact"/>
              <w:jc w:val="left"/>
            </w:pPr>
            <w:r>
              <w:rPr>
                <w:rStyle w:val="VerbatimChar"/>
              </w:rPr>
              <w:t xml:space="preserve">WHERE distance_km &lt;= :radius_km</w:t>
            </w:r>
          </w:p>
        </w:tc>
        <w:tc>
          <w:tcPr/>
          <w:p>
            <w:pPr>
              <w:pStyle w:val="Compact"/>
              <w:jc w:val="left"/>
            </w:pPr>
            <w:r>
              <w:t xml:space="preserve">Menyaring destinasi di dalam batas radius lingkaran bola bumi (</w:t>
            </w:r>
            <w:r>
              <w:rPr>
                <w:iCs/>
                <w:i/>
              </w:rPr>
              <w:t xml:space="preserve">spherical distance</w:t>
            </w:r>
            <w:r>
              <w:t xml:space="preserve">)</w:t>
            </w:r>
          </w:p>
        </w:tc>
      </w:tr>
      <w:tr>
        <w:tc>
          <w:tcPr/>
          <w:p>
            <w:pPr>
              <w:pStyle w:val="Compact"/>
              <w:jc w:val="left"/>
            </w:pPr>
            <w:r>
              <w:rPr>
                <w:iCs/>
                <w:i/>
              </w:rPr>
              <w:t xml:space="preserve">“</w:t>
            </w:r>
            <w:r>
              <w:rPr>
                <w:iCs/>
                <w:i/>
              </w:rPr>
              <w:t xml:space="preserve">di Kecamatan Padang Selatan</w:t>
            </w:r>
            <w:r>
              <w:rPr>
                <w:iCs/>
                <w:i/>
              </w:rPr>
              <w:t xml:space="preserve">”</w:t>
            </w:r>
          </w:p>
        </w:tc>
        <w:tc>
          <w:tcPr/>
          <w:p>
            <w:pPr>
              <w:pStyle w:val="Compact"/>
              <w:jc w:val="left"/>
            </w:pPr>
            <w:r>
              <w:rPr>
                <w:rStyle w:val="VerbatimChar"/>
              </w:rPr>
              <w:t xml:space="preserve">within_admin_area</w:t>
            </w:r>
          </w:p>
        </w:tc>
        <w:tc>
          <w:tcPr/>
          <w:p>
            <w:pPr>
              <w:pStyle w:val="Compact"/>
              <w:jc w:val="left"/>
            </w:pPr>
            <w:r>
              <w:rPr>
                <w:rStyle w:val="VerbatimChar"/>
              </w:rPr>
              <w:t xml:space="preserve">WHERE alamat ILIKE :admin_pattern</w:t>
            </w:r>
          </w:p>
        </w:tc>
        <w:tc>
          <w:tcPr/>
          <w:p>
            <w:pPr>
              <w:pStyle w:val="Compact"/>
              <w:jc w:val="left"/>
            </w:pPr>
            <w:r>
              <w:t xml:space="preserve">Menyaring destinasi di dalam batas wilayah administratif perkotaan</w:t>
            </w:r>
          </w:p>
        </w:tc>
      </w:tr>
      <w:tr>
        <w:tc>
          <w:tcPr/>
          <w:p>
            <w:pPr>
              <w:pStyle w:val="Compact"/>
              <w:jc w:val="left"/>
            </w:pPr>
            <w:r>
              <w:rPr>
                <w:iCs/>
                <w:i/>
              </w:rPr>
              <w:t xml:space="preserve">“</w:t>
            </w:r>
            <w:r>
              <w:rPr>
                <w:iCs/>
                <w:i/>
              </w:rPr>
              <w:t xml:space="preserve">buka sekarang</w:t>
            </w:r>
            <w:r>
              <w:rPr>
                <w:iCs/>
                <w:i/>
              </w:rPr>
              <w:t xml:space="preserve">”</w:t>
            </w:r>
            <w:r>
              <w:t xml:space="preserve">,</w:t>
            </w:r>
            <w:r>
              <w:t xml:space="preserve"> </w:t>
            </w:r>
            <w:r>
              <w:rPr>
                <w:iCs/>
                <w:i/>
              </w:rPr>
              <w:t xml:space="preserve">“</w:t>
            </w:r>
            <w:r>
              <w:rPr>
                <w:iCs/>
                <w:i/>
              </w:rPr>
              <w:t xml:space="preserve">sedang buka</w:t>
            </w:r>
            <w:r>
              <w:rPr>
                <w:iCs/>
                <w:i/>
              </w:rPr>
              <w:t xml:space="preserve">”</w:t>
            </w:r>
          </w:p>
        </w:tc>
        <w:tc>
          <w:tcPr/>
          <w:p>
            <w:pPr>
              <w:pStyle w:val="Compact"/>
              <w:jc w:val="left"/>
            </w:pPr>
            <w:r>
              <w:rPr>
                <w:rStyle w:val="VerbatimChar"/>
              </w:rPr>
              <w:t xml:space="preserve">open_now</w:t>
            </w:r>
          </w:p>
        </w:tc>
        <w:tc>
          <w:tcPr/>
          <w:p>
            <w:pPr>
              <w:pStyle w:val="Compact"/>
              <w:jc w:val="left"/>
            </w:pPr>
            <w:r>
              <w:rPr>
                <w:rStyle w:val="VerbatimChar"/>
              </w:rPr>
              <w:t xml:space="preserve">WHERE :current_time BETWEEN jam_buka AND jam_tutup</w:t>
            </w:r>
          </w:p>
        </w:tc>
        <w:tc>
          <w:tcPr/>
          <w:p>
            <w:pPr>
              <w:pStyle w:val="Compact"/>
              <w:jc w:val="left"/>
            </w:pPr>
            <w:r>
              <w:t xml:space="preserve">Evaluasi predikat sirkadian waktu operasional aktif</w:t>
            </w:r>
          </w:p>
        </w:tc>
      </w:tr>
      <w:tr>
        <w:tc>
          <w:tcPr/>
          <w:p>
            <w:pPr>
              <w:pStyle w:val="Compact"/>
              <w:jc w:val="left"/>
            </w:pPr>
            <w:r>
              <w:rPr>
                <w:iCs/>
                <w:i/>
              </w:rPr>
              <w:t xml:space="preserve">“</w:t>
            </w:r>
            <w:r>
              <w:rPr>
                <w:iCs/>
                <w:i/>
              </w:rPr>
              <w:t xml:space="preserve">buka 24 jam</w:t>
            </w:r>
            <w:r>
              <w:rPr>
                <w:iCs/>
                <w:i/>
              </w:rPr>
              <w:t xml:space="preserve">”</w:t>
            </w:r>
          </w:p>
        </w:tc>
        <w:tc>
          <w:tcPr/>
          <w:p>
            <w:pPr>
              <w:pStyle w:val="Compact"/>
              <w:jc w:val="left"/>
            </w:pPr>
            <w:r>
              <w:rPr>
                <w:rStyle w:val="VerbatimChar"/>
              </w:rPr>
              <w:t xml:space="preserve">open_24h</w:t>
            </w:r>
          </w:p>
        </w:tc>
        <w:tc>
          <w:tcPr/>
          <w:p>
            <w:pPr>
              <w:pStyle w:val="Compact"/>
              <w:jc w:val="left"/>
            </w:pPr>
            <w:r>
              <w:rPr>
                <w:rStyle w:val="VerbatimChar"/>
              </w:rPr>
              <w:t xml:space="preserve">WHERE jam_buka = '00:00:00' AND jam_tutup &gt;= '23:59:00'</w:t>
            </w:r>
          </w:p>
        </w:tc>
        <w:tc>
          <w:tcPr/>
          <w:p>
            <w:pPr>
              <w:pStyle w:val="Compact"/>
              <w:jc w:val="left"/>
            </w:pPr>
            <w:r>
              <w:t xml:space="preserve">Menyaring objek wisata beroperasi non-stop</w:t>
            </w:r>
          </w:p>
        </w:tc>
      </w:tr>
      <w:tr>
        <w:tc>
          <w:tcPr/>
          <w:p>
            <w:pPr>
              <w:pStyle w:val="Compact"/>
              <w:jc w:val="left"/>
            </w:pPr>
            <w:r>
              <w:rPr>
                <w:iCs/>
                <w:i/>
              </w:rPr>
              <w:t xml:space="preserve">“</w:t>
            </w:r>
            <w:r>
              <w:rPr>
                <w:iCs/>
                <w:i/>
              </w:rPr>
              <w:t xml:space="preserve">tiket gratis</w:t>
            </w:r>
            <w:r>
              <w:rPr>
                <w:iCs/>
                <w:i/>
              </w:rPr>
              <w:t xml:space="preserve">”</w:t>
            </w:r>
            <w:r>
              <w:t xml:space="preserve">,</w:t>
            </w:r>
            <w:r>
              <w:t xml:space="preserve"> </w:t>
            </w:r>
            <w:r>
              <w:rPr>
                <w:iCs/>
                <w:i/>
              </w:rPr>
              <w:t xml:space="preserve">“</w:t>
            </w:r>
            <w:r>
              <w:rPr>
                <w:iCs/>
                <w:i/>
              </w:rPr>
              <w:t xml:space="preserve">tanpa bayar</w:t>
            </w:r>
            <w:r>
              <w:rPr>
                <w:iCs/>
                <w:i/>
              </w:rPr>
              <w:t xml:space="preserve">”</w:t>
            </w:r>
          </w:p>
        </w:tc>
        <w:tc>
          <w:tcPr/>
          <w:p>
            <w:pPr>
              <w:pStyle w:val="Compact"/>
              <w:jc w:val="left"/>
            </w:pPr>
            <w:r>
              <w:rPr>
                <w:rStyle w:val="VerbatimChar"/>
              </w:rPr>
              <w:t xml:space="preserve">is_free</w:t>
            </w:r>
          </w:p>
        </w:tc>
        <w:tc>
          <w:tcPr/>
          <w:p>
            <w:pPr>
              <w:pStyle w:val="Compact"/>
              <w:jc w:val="left"/>
            </w:pPr>
            <w:r>
              <w:rPr>
                <w:rStyle w:val="VerbatimChar"/>
              </w:rPr>
              <w:t xml:space="preserve">WHERE harga_tiket = 0</w:t>
            </w:r>
          </w:p>
        </w:tc>
        <w:tc>
          <w:tcPr/>
          <w:p>
            <w:pPr>
              <w:pStyle w:val="Compact"/>
              <w:jc w:val="left"/>
            </w:pPr>
            <w:r>
              <w:t xml:space="preserve">Menyaring destinasi publik tanpa tiket retribusi</w:t>
            </w:r>
          </w:p>
        </w:tc>
      </w:tr>
      <w:tr>
        <w:tc>
          <w:tcPr/>
          <w:p>
            <w:pPr>
              <w:pStyle w:val="Compact"/>
              <w:jc w:val="left"/>
            </w:pPr>
            <w:r>
              <w:rPr>
                <w:iCs/>
                <w:i/>
              </w:rPr>
              <w:t xml:space="preserve">“</w:t>
            </w:r>
            <w:r>
              <w:rPr>
                <w:iCs/>
                <w:i/>
              </w:rPr>
              <w:t xml:space="preserve">tiket maksimal 20 ribu</w:t>
            </w:r>
            <w:r>
              <w:rPr>
                <w:iCs/>
                <w:i/>
              </w:rPr>
              <w:t xml:space="preserve">”</w:t>
            </w:r>
          </w:p>
        </w:tc>
        <w:tc>
          <w:tcPr/>
          <w:p>
            <w:pPr>
              <w:pStyle w:val="Compact"/>
              <w:jc w:val="left"/>
            </w:pPr>
            <w:r>
              <w:rPr>
                <w:rStyle w:val="VerbatimChar"/>
              </w:rPr>
              <w:t xml:space="preserve">max_price</w:t>
            </w:r>
          </w:p>
        </w:tc>
        <w:tc>
          <w:tcPr/>
          <w:p>
            <w:pPr>
              <w:pStyle w:val="Compact"/>
              <w:jc w:val="left"/>
            </w:pPr>
            <w:r>
              <w:rPr>
                <w:rStyle w:val="VerbatimChar"/>
              </w:rPr>
              <w:t xml:space="preserve">WHERE harga_tiket &lt;= :max_price</w:t>
            </w:r>
          </w:p>
        </w:tc>
        <w:tc>
          <w:tcPr/>
          <w:p>
            <w:pPr>
              <w:pStyle w:val="Compact"/>
              <w:jc w:val="left"/>
            </w:pPr>
            <w:r>
              <w:t xml:space="preserve">Membatasi pagu anggaran tiket masuk</w:t>
            </w:r>
          </w:p>
        </w:tc>
      </w:tr>
      <w:tr>
        <w:tc>
          <w:tcPr/>
          <w:p>
            <w:pPr>
              <w:pStyle w:val="Compact"/>
              <w:jc w:val="left"/>
            </w:pPr>
            <w:r>
              <w:rPr>
                <w:iCs/>
                <w:i/>
              </w:rPr>
              <w:t xml:space="preserve">“</w:t>
            </w:r>
            <w:r>
              <w:rPr>
                <w:iCs/>
                <w:i/>
              </w:rPr>
              <w:t xml:space="preserve">pantai</w:t>
            </w:r>
            <w:r>
              <w:rPr>
                <w:iCs/>
                <w:i/>
              </w:rPr>
              <w:t xml:space="preserve">”</w:t>
            </w:r>
            <w:r>
              <w:t xml:space="preserve">,</w:t>
            </w:r>
            <w:r>
              <w:t xml:space="preserve"> </w:t>
            </w:r>
            <w:r>
              <w:rPr>
                <w:iCs/>
                <w:i/>
              </w:rPr>
              <w:t xml:space="preserve">“</w:t>
            </w:r>
            <w:r>
              <w:rPr>
                <w:iCs/>
                <w:i/>
              </w:rPr>
              <w:t xml:space="preserve">museum</w:t>
            </w:r>
            <w:r>
              <w:rPr>
                <w:iCs/>
                <w:i/>
              </w:rPr>
              <w:t xml:space="preserve">”</w:t>
            </w:r>
            <w:r>
              <w:t xml:space="preserve">,</w:t>
            </w:r>
            <w:r>
              <w:t xml:space="preserve"> </w:t>
            </w:r>
            <w:r>
              <w:rPr>
                <w:iCs/>
                <w:i/>
              </w:rPr>
              <w:t xml:space="preserve">“</w:t>
            </w:r>
            <w:r>
              <w:rPr>
                <w:iCs/>
                <w:i/>
              </w:rPr>
              <w:t xml:space="preserve">kuliner</w:t>
            </w:r>
            <w:r>
              <w:rPr>
                <w:iCs/>
                <w:i/>
              </w:rPr>
              <w:t xml:space="preserve">”</w:t>
            </w:r>
          </w:p>
        </w:tc>
        <w:tc>
          <w:tcPr/>
          <w:p>
            <w:pPr>
              <w:pStyle w:val="Compact"/>
              <w:jc w:val="left"/>
            </w:pPr>
            <w:r>
              <w:rPr>
                <w:rStyle w:val="VerbatimChar"/>
              </w:rPr>
              <w:t xml:space="preserve">category</w:t>
            </w:r>
          </w:p>
        </w:tc>
        <w:tc>
          <w:tcPr/>
          <w:p>
            <w:pPr>
              <w:pStyle w:val="Compact"/>
              <w:jc w:val="left"/>
            </w:pPr>
            <w:r>
              <w:rPr>
                <w:rStyle w:val="VerbatimChar"/>
              </w:rPr>
              <w:t xml:space="preserve">WHERE kategori.nama = :category_name</w:t>
            </w:r>
          </w:p>
        </w:tc>
        <w:tc>
          <w:tcPr/>
          <w:p>
            <w:pPr>
              <w:pStyle w:val="Compact"/>
              <w:jc w:val="left"/>
            </w:pPr>
            <w:r>
              <w:t xml:space="preserve">Pembatasan relasional terhadap 6 klaster wisata resmi</w:t>
            </w:r>
          </w:p>
        </w:tc>
      </w:tr>
    </w:tbl>
    <w:bookmarkEnd w:id="31"/>
    <w:bookmarkStart w:id="32" w:name="X573e8aa4bd41f3f83e6d78e3670ca32f0d1fd21"/>
    <w:p>
      <w:pPr>
        <w:pStyle w:val="Heading3"/>
      </w:pPr>
      <w:r>
        <w:t xml:space="preserve">2.3 Formalisasi Representasi Maksud Spasial: Penyatuan Konseptual SIR dan CSIR (Raw SIR vs. Validated CSIR)</w:t>
      </w:r>
    </w:p>
    <w:p>
      <w:pPr>
        <w:pStyle w:val="FirstParagraph"/>
      </w:pPr>
      <w:r>
        <w:t xml:space="preserve">Guna mengeliminasi ambiguitas taksonomi dalam literatur sistem temu balik spasial berbasis AI, penelitian ini menyatukan konsep</w:t>
      </w:r>
      <w:r>
        <w:t xml:space="preserve"> </w:t>
      </w:r>
      <w:r>
        <w:rPr>
          <w:bCs/>
          <w:b/>
        </w:rPr>
        <w:t xml:space="preserve">Spatial Intent Representation (SIR)</w:t>
      </w:r>
      <w:r>
        <w:t xml:space="preserve"> </w:t>
      </w:r>
      <w:r>
        <w:t xml:space="preserve">dan</w:t>
      </w:r>
      <w:r>
        <w:t xml:space="preserve"> </w:t>
      </w:r>
      <w:r>
        <w:rPr>
          <w:bCs/>
          <w:b/>
        </w:rPr>
        <w:t xml:space="preserve">Canonical Spatial Intent Representation (CSIR)</w:t>
      </w:r>
      <w:r>
        <w:t xml:space="preserve"> </w:t>
      </w:r>
      <w:r>
        <w:t xml:space="preserve">ke dalam satu kerangka siklus hidup representasi maksud (</w:t>
      </w:r>
      <w:r>
        <w:rPr>
          <w:iCs/>
          <w:i/>
        </w:rPr>
        <w:t xml:space="preserve">Intent Transformation Lifecycle</w:t>
      </w:r>
      <w:r>
        <w:t xml:space="preserve">):</w:t>
      </w:r>
    </w:p>
    <w:p>
      <w:pPr>
        <w:numPr>
          <w:ilvl w:val="0"/>
          <w:numId w:val="1001"/>
        </w:numPr>
        <w:pStyle w:val="Compact"/>
      </w:pPr>
      <w:r>
        <w:rPr>
          <w:bCs/>
          <w:b/>
        </w:rPr>
        <w:t xml:space="preserve">Spatial Intent Representation (SIR /</w:t>
      </w:r>
      <w:r>
        <w:rPr>
          <w:bCs/>
          <w:b/>
        </w:rPr>
        <w:t xml:space="preserve"> </w:t>
      </w:r>
      <m:oMath>
        <m:sSub>
          <m:e>
            <m:r>
              <m:rPr>
                <m:sty m:val="p"/>
                <m:scr m:val="script"/>
              </m:rPr>
              <m:t>S</m:t>
            </m:r>
          </m:e>
          <m:sub>
            <m:r>
              <m:rPr>
                <m:nor/>
                <m:sty m:val="p"/>
              </m:rPr>
              <m:t>raw</m:t>
            </m:r>
          </m:sub>
        </m:sSub>
      </m:oMath>
      <w:r>
        <w:rPr>
          <w:bCs/>
          <w:b/>
        </w:rPr>
        <w:t xml:space="preserve">):</w:t>
      </w:r>
      <w:r>
        <w:t xml:space="preserve"> </w:t>
      </w:r>
      <w:r>
        <w:t xml:space="preserve">Merupakan nomenklatur payung untuk representasi maksud spasial pengguna. Pada tahap awal ekstraksi oleh model bahasa (Lapisan 2), representasi ini berwujud</w:t>
      </w:r>
      <w:r>
        <w:t xml:space="preserve"> </w:t>
      </w:r>
      <w:r>
        <w:rPr>
          <w:bCs/>
          <w:b/>
        </w:rPr>
        <w:t xml:space="preserve">Raw SIR (</w:t>
      </w:r>
      <m:oMath>
        <m:sSub>
          <m:e>
            <m:r>
              <m:rPr>
                <m:sty m:val="p"/>
                <m:scr m:val="script"/>
              </m:rPr>
              <m:t>S</m:t>
            </m:r>
          </m:e>
          <m:sub>
            <m:r>
              <m:rPr>
                <m:nor/>
                <m:sty m:val="p"/>
              </m:rPr>
              <m:t>raw</m:t>
            </m:r>
          </m:sub>
        </m:sSub>
      </m:oMath>
      <w:r>
        <w:rPr>
          <w:bCs/>
          <w:b/>
        </w:rPr>
        <w:t xml:space="preserve">)</w:t>
      </w:r>
      <w:r>
        <w:t xml:space="preserve">—sebuah dokumen JSON datar (</w:t>
      </w:r>
      <w:r>
        <w:rPr>
          <w:iCs/>
          <w:i/>
        </w:rPr>
        <w:t xml:space="preserve">flat schema</w:t>
      </w:r>
      <w:r>
        <w:t xml:space="preserve">) hasil inferensi kognitif probabilistik. Pada kondisi mentah ini, nilai atribut belum terjamin keabsahannya (misalnya: parameter radius berpotensi bernilai negatif jika LLM berhalusinasi, atau operator spasial di luar ontologi).</w:t>
      </w:r>
    </w:p>
    <w:p>
      <w:pPr>
        <w:numPr>
          <w:ilvl w:val="0"/>
          <w:numId w:val="1001"/>
        </w:numPr>
        <w:pStyle w:val="Compact"/>
      </w:pPr>
      <w:r>
        <w:rPr>
          <w:bCs/>
          <w:b/>
        </w:rPr>
        <w:t xml:space="preserve">Canonical Spatial Intent Representation (CSIR /</w:t>
      </w:r>
      <w:r>
        <w:rPr>
          <w:bCs/>
          <w:b/>
        </w:rPr>
        <w:t xml:space="preserve"> </w:t>
      </w:r>
      <m:oMath>
        <m:sSub>
          <m:e>
            <m:r>
              <m:rPr>
                <m:sty m:val="p"/>
                <m:scr m:val="script"/>
              </m:rPr>
              <m:t>S</m:t>
            </m:r>
          </m:e>
          <m:sub>
            <m:r>
              <m:rPr>
                <m:nor/>
                <m:sty m:val="p"/>
              </m:rPr>
              <m:t>csir</m:t>
            </m:r>
          </m:sub>
        </m:sSub>
      </m:oMath>
      <w:r>
        <w:rPr>
          <w:bCs/>
          <w:b/>
        </w:rPr>
        <w:t xml:space="preserve">):</w:t>
      </w:r>
      <w:r>
        <w:t xml:space="preserve"> </w:t>
      </w:r>
      <w:r>
        <w:t xml:space="preserve">Merupakan representasi semantik kanonikal bertipe ketat (</w:t>
      </w:r>
      <w:r>
        <w:rPr>
          <w:iCs/>
          <w:i/>
        </w:rPr>
        <w:t xml:space="preserve">strictly typed</w:t>
      </w:r>
      <w:r>
        <w:t xml:space="preserve">) yang telah melalui verifikasi dan penegakan batas deterministik oleh</w:t>
      </w:r>
      <w:r>
        <w:t xml:space="preserve"> </w:t>
      </w:r>
      <w:r>
        <w:rPr>
          <w:iCs/>
          <w:i/>
        </w:rPr>
        <w:t xml:space="preserve">SIR Validator</w:t>
      </w:r>
      <w:r>
        <w:t xml:space="preserve"> </w:t>
      </w:r>
      <w:r>
        <w:t xml:space="preserve">6-Dimensi (Lapisan 3). Hanya representasi yang memenuhi seluruh invarian ontologi, batas koordinat geografis WGS84, dan aturan keamanan basis data yang berhak menyandang status</w:t>
      </w:r>
      <w:r>
        <w:t xml:space="preserve"> </w:t>
      </w:r>
      <w:r>
        <w:rPr>
          <w:bCs/>
          <w:b/>
        </w:rPr>
        <w:t xml:space="preserve">Validated CSIR (</w:t>
      </w:r>
      <m:oMath>
        <m:sSub>
          <m:e>
            <m:r>
              <m:rPr>
                <m:sty m:val="p"/>
                <m:scr m:val="script"/>
              </m:rPr>
              <m:t>S</m:t>
            </m:r>
          </m:e>
          <m:sub>
            <m:r>
              <m:rPr>
                <m:nor/>
                <m:sty m:val="p"/>
              </m:rPr>
              <m:t>csir</m:t>
            </m:r>
          </m:sub>
        </m:sSub>
      </m:oMath>
      <w:r>
        <w:rPr>
          <w:bCs/>
          <w:b/>
        </w:rPr>
        <w:t xml:space="preserve">)</w:t>
      </w:r>
      <w:r>
        <w:t xml:space="preserve"> </w:t>
      </w:r>
      <w:r>
        <w:t xml:space="preserve">dan diizinkan dikompilasi menjadi kueri SQL.</w:t>
      </w:r>
    </w:p>
    <w:p>
      <w:pPr>
        <w:pStyle w:val="FirstParagraph"/>
      </w:pPr>
      <w:r>
        <w:t xml:space="preserve">Hubungan transisi formal antara Raw SIR dan Validated CSIR dirumuskan sebagai:</w:t>
      </w:r>
    </w:p>
    <w:p>
      <w:pPr>
        <w:pStyle w:val="BodyText"/>
      </w:pPr>
      <m:oMathPara>
        <m:oMathParaPr>
          <m:jc m:val="center"/>
        </m:oMathParaPr>
        <m:oMath>
          <m:sSub>
            <m:e>
              <m:r>
                <m:rPr>
                  <m:sty m:val="p"/>
                  <m:scr m:val="script"/>
                </m:rPr>
                <m:t>S</m:t>
              </m:r>
            </m:e>
            <m:sub>
              <m:r>
                <m:rPr>
                  <m:nor/>
                  <m:sty m:val="p"/>
                </m:rPr>
                <m:t>raw</m:t>
              </m:r>
            </m:sub>
          </m:sSub>
          <m:r>
            <m:rPr>
              <m:sty m:val="p"/>
            </m:rPr>
            <m:t>=</m:t>
          </m:r>
          <m:r>
            <m:rPr>
              <m:nor/>
              <m:sty m:val="p"/>
            </m:rPr>
            <m:t>LLM</m:t>
          </m:r>
          <m:d>
            <m:dPr>
              <m:begChr m:val="("/>
              <m:endChr m:val=")"/>
              <m:sepChr m:val=""/>
              <m:grow/>
            </m:dPr>
            <m:e>
              <m:sSub>
                <m:e>
                  <m:r>
                    <m:rPr>
                      <m:nor/>
                      <m:sty m:val="p"/>
                    </m:rPr>
                    <m:t>Prompt</m:t>
                  </m:r>
                </m:e>
                <m:sub>
                  <m:r>
                    <m:rPr>
                      <m:nor/>
                      <m:sty m:val="p"/>
                    </m:rPr>
                    <m:t>SIR</m:t>
                  </m:r>
                </m:sub>
              </m:sSub>
              <m:r>
                <m:rPr>
                  <m:sty m:val="p"/>
                </m:rPr>
                <m:t>,</m:t>
              </m:r>
              <m:sSub>
                <m:e>
                  <m:r>
                    <m:rPr>
                      <m:nor/>
                      <m:sty m:val="p"/>
                    </m:rPr>
                    <m:t>Query</m:t>
                  </m:r>
                </m:e>
                <m:sub>
                  <m:r>
                    <m:rPr>
                      <m:nor/>
                      <m:sty m:val="p"/>
                    </m:rPr>
                    <m:t>user</m:t>
                  </m:r>
                </m:sub>
              </m:sSub>
            </m:e>
          </m:d>
          <m:limLow>
            <m:e>
              <m:limUpp>
                <m:e>
                  <m:r>
                    <m:rPr>
                      <m:sty m:val="p"/>
                    </m:rPr>
                    <m:t>→</m:t>
                  </m:r>
                </m:e>
                <m:lim>
                  <m:sSub>
                    <m:e>
                      <m:r>
                        <m:rPr>
                          <m:nor/>
                          <m:sty m:val="p"/>
                        </m:rPr>
                        <m:t>SirValidator</m:t>
                      </m:r>
                    </m:e>
                    <m:sub>
                      <m:r>
                        <m:rPr>
                          <m:nor/>
                          <m:sty m:val="p"/>
                        </m:rPr>
                        <m:t>6-D</m:t>
                      </m:r>
                    </m:sub>
                  </m:sSub>
                </m:lim>
              </m:limUpp>
            </m:e>
            <m:lim>
              <m:r>
                <m:rPr>
                  <m:nor/>
                  <m:sty m:val="p"/>
                </m:rPr>
                <m:t>No Intent Alteration</m:t>
              </m:r>
            </m:lim>
          </m:limLow>
          <m:sSub>
            <m:e>
              <m:r>
                <m:rPr>
                  <m:sty m:val="p"/>
                  <m:scr m:val="script"/>
                </m:rPr>
                <m:t>S</m:t>
              </m:r>
            </m:e>
            <m:sub>
              <m:r>
                <m:rPr>
                  <m:nor/>
                  <m:sty m:val="p"/>
                </m:rPr>
                <m:t>csir</m:t>
              </m:r>
            </m:sub>
          </m:sSub>
          <m:limUpp>
            <m:e>
              <m:r>
                <m:rPr>
                  <m:sty m:val="p"/>
                </m:rPr>
                <m:t>→</m:t>
              </m:r>
            </m:e>
            <m:lim>
              <m:r>
                <m:rPr>
                  <m:nor/>
                  <m:sty m:val="p"/>
                </m:rPr>
                <m:t>Compiler</m:t>
              </m:r>
            </m:lim>
          </m:limUpp>
          <m:r>
            <m:rPr>
              <m:nor/>
              <m:sty m:val="p"/>
            </m:rPr>
            <m:t>SQL</m:t>
          </m:r>
        </m:oMath>
      </m:oMathPara>
    </w:p>
    <w:p>
      <w:pPr>
        <w:pStyle w:val="FirstParagraph"/>
      </w:pPr>
      <w:r>
        <w:t xml:space="preserve">Skema CSIR mempartisi maksud spasial ke dalam 4 sub-domain ortogonal yang bertipe ketat (</w:t>
      </w:r>
      <w:r>
        <w:rPr>
          <w:iCs/>
          <w:i/>
        </w:rPr>
        <w:t xml:space="preserve">strictly typed</w:t>
      </w:r>
      <w:r>
        <w:t xml:space="preserve">):</w:t>
      </w:r>
    </w:p>
    <w:p>
      <w:pPr>
        <w:pStyle w:val="BodyText"/>
      </w:pPr>
      <m:oMathPara>
        <m:oMathParaPr>
          <m:jc m:val="center"/>
        </m:oMathParaPr>
        <m:oMath>
          <m:sSub>
            <m:e>
              <m:r>
                <m:rPr>
                  <m:sty m:val="p"/>
                  <m:scr m:val="script"/>
                </m:rPr>
                <m:t>S</m:t>
              </m:r>
            </m:e>
            <m:sub>
              <m:r>
                <m:rPr>
                  <m:nor/>
                  <m:sty m:val="p"/>
                </m:rPr>
                <m:t>csir</m:t>
              </m:r>
            </m:sub>
          </m:sSub>
          <m:r>
            <m:rPr>
              <m:sty m:val="p"/>
            </m:rPr>
            <m:t>=</m:t>
          </m:r>
          <m:r>
            <m:rPr>
              <m:sty m:val="p"/>
            </m:rPr>
            <m:t>⟨</m:t>
          </m:r>
          <m:sSub>
            <m:e>
              <m:r>
                <m:rPr>
                  <m:sty m:val="p"/>
                  <m:scr m:val="script"/>
                </m:rPr>
                <m:t>P</m:t>
              </m:r>
            </m:e>
            <m:sub>
              <m:r>
                <m:rPr>
                  <m:nor/>
                  <m:sty m:val="p"/>
                </m:rPr>
                <m:t>intent</m:t>
              </m:r>
            </m:sub>
          </m:sSub>
          <m:r>
            <m:rPr>
              <m:sty m:val="p"/>
            </m:rPr>
            <m:t>,</m:t>
          </m:r>
          <m:sSub>
            <m:e>
              <m:r>
                <m:rPr>
                  <m:sty m:val="p"/>
                  <m:scr m:val="script"/>
                </m:rPr>
                <m:t>P</m:t>
              </m:r>
            </m:e>
            <m:sub>
              <m:r>
                <m:rPr>
                  <m:nor/>
                  <m:sty m:val="p"/>
                </m:rPr>
                <m:t>spatial</m:t>
              </m:r>
            </m:sub>
          </m:sSub>
          <m:r>
            <m:rPr>
              <m:sty m:val="p"/>
            </m:rPr>
            <m:t>,</m:t>
          </m:r>
          <m:sSub>
            <m:e>
              <m:r>
                <m:rPr>
                  <m:sty m:val="p"/>
                  <m:scr m:val="script"/>
                </m:rPr>
                <m:t>P</m:t>
              </m:r>
            </m:e>
            <m:sub>
              <m:r>
                <m:rPr>
                  <m:nor/>
                  <m:sty m:val="p"/>
                </m:rPr>
                <m:t>operational</m:t>
              </m:r>
            </m:sub>
          </m:sSub>
          <m:r>
            <m:rPr>
              <m:sty m:val="p"/>
            </m:rPr>
            <m:t>,</m:t>
          </m:r>
          <m:sSub>
            <m:e>
              <m:r>
                <m:rPr>
                  <m:sty m:val="p"/>
                  <m:scr m:val="script"/>
                </m:rPr>
                <m:t>P</m:t>
              </m:r>
            </m:e>
            <m:sub>
              <m:r>
                <m:rPr>
                  <m:nor/>
                  <m:sty m:val="p"/>
                </m:rPr>
                <m:t>control</m:t>
              </m:r>
            </m:sub>
          </m:sSub>
          <m:r>
            <m:rPr>
              <m:sty m:val="p"/>
            </m:rPr>
            <m:t>⟩</m:t>
          </m:r>
        </m:oMath>
      </m:oMathPara>
    </w:p>
    <w:p>
      <w:pPr>
        <w:pStyle w:val="FirstParagraph"/>
      </w:pPr>
      <w:r>
        <w:t xml:space="preserve">Tabel 2 merinci 17 atribut formal pembentuk skema kanonikal tersebut:</w:t>
      </w:r>
    </w:p>
    <w:p>
      <w:pPr>
        <w:pStyle w:val="BodyText"/>
      </w:pPr>
      <w:r>
        <w:rPr>
          <w:bCs/>
          <w:b/>
        </w:rPr>
        <w:t xml:space="preserve">Tabel 2. Spesifikasi Skema Formal Canonical Spatial Intent Representation (CSIR) Lintas 4 Partisi Ortogonal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Partisi Ortogonal</w:t>
            </w:r>
          </w:p>
        </w:tc>
        <w:tc>
          <w:tcPr/>
          <w:p>
            <w:pPr>
              <w:pStyle w:val="Compact"/>
              <w:jc w:val="left"/>
            </w:pPr>
            <w:r>
              <w:t xml:space="preserve">Atribut CSIR</w:t>
            </w:r>
          </w:p>
        </w:tc>
        <w:tc>
          <w:tcPr/>
          <w:p>
            <w:pPr>
              <w:pStyle w:val="Compact"/>
              <w:jc w:val="left"/>
            </w:pPr>
            <w:r>
              <w:t xml:space="preserve">Tipe Data</w:t>
            </w:r>
          </w:p>
        </w:tc>
        <w:tc>
          <w:tcPr/>
          <w:p>
            <w:pPr>
              <w:pStyle w:val="Compact"/>
              <w:jc w:val="left"/>
            </w:pPr>
            <w:r>
              <w:t xml:space="preserve">Deskripsi Semantik</w:t>
            </w:r>
          </w:p>
        </w:tc>
        <w:tc>
          <w:tcPr/>
          <w:p>
            <w:pPr>
              <w:pStyle w:val="Compact"/>
              <w:jc w:val="left"/>
            </w:pPr>
            <w:r>
              <w:t xml:space="preserve">Nilai yang Diizinkan (</w:t>
            </w:r>
            <w:r>
              <w:rPr>
                <w:iCs/>
                <w:i/>
              </w:rPr>
              <w:t xml:space="preserve">Allowed Values</w:t>
            </w:r>
            <w:r>
              <w:t xml:space="preserve">)</w:t>
            </w:r>
          </w:p>
        </w:tc>
      </w:tr>
      <w:tr>
        <w:tc>
          <w:tcPr/>
          <w:p>
            <w:pPr>
              <w:pStyle w:val="Compact"/>
              <w:jc w:val="left"/>
            </w:pPr>
            <m:oMath>
              <m:sSub>
                <m:e>
                  <m:r>
                    <m:rPr>
                      <m:sty m:val="p"/>
                      <m:scr m:val="script"/>
                    </m:rPr>
                    <m:t>P</m:t>
                  </m:r>
                </m:e>
                <m:sub>
                  <m:r>
                    <m:rPr>
                      <m:nor/>
                      <m:sty m:val="p"/>
                    </m:rPr>
                    <m:t>intent</m:t>
                  </m:r>
                </m:sub>
              </m:sSub>
            </m:oMath>
            <w:r>
              <w:rPr>
                <w:bCs/>
                <w:b/>
              </w:rPr>
              <w:t xml:space="preserve"> </w:t>
            </w:r>
            <w:r>
              <w:rPr>
                <w:bCs/>
                <w:b/>
              </w:rPr>
              <w:t xml:space="preserve">(Intent Semantics)</w:t>
            </w:r>
          </w:p>
        </w:tc>
        <w:tc>
          <w:tcPr/>
          <w:p>
            <w:pPr>
              <w:pStyle w:val="Compact"/>
              <w:jc w:val="left"/>
            </w:pPr>
            <w:r>
              <w:rPr>
                <w:rStyle w:val="VerbatimChar"/>
              </w:rPr>
              <w:t xml:space="preserve">intent</w:t>
            </w:r>
          </w:p>
        </w:tc>
        <w:tc>
          <w:tcPr/>
          <w:p>
            <w:pPr>
              <w:pStyle w:val="Compact"/>
              <w:jc w:val="left"/>
            </w:pPr>
            <w:r>
              <w:rPr>
                <w:iCs/>
                <w:i/>
              </w:rPr>
              <w:t xml:space="preserve">Enum</w:t>
            </w:r>
          </w:p>
        </w:tc>
        <w:tc>
          <w:tcPr/>
          <w:p>
            <w:pPr>
              <w:pStyle w:val="Compact"/>
              <w:jc w:val="left"/>
            </w:pPr>
            <w:r>
              <w:t xml:space="preserve">Maksud utama interaksi</w:t>
            </w:r>
          </w:p>
        </w:tc>
        <w:tc>
          <w:tcPr/>
          <w:p>
            <w:pPr>
              <w:pStyle w:val="Compact"/>
              <w:jc w:val="left"/>
            </w:pPr>
            <w:r>
              <w:rPr>
                <w:rStyle w:val="VerbatimChar"/>
              </w:rPr>
              <w:t xml:space="preserve">spatial_recommendation</w:t>
            </w:r>
            <w:r>
              <w:t xml:space="preserve">,</w:t>
            </w:r>
            <w:r>
              <w:t xml:space="preserve"> </w:t>
            </w:r>
            <w:r>
              <w:rPr>
                <w:rStyle w:val="VerbatimChar"/>
              </w:rPr>
              <w:t xml:space="preserve">entity_lookup</w:t>
            </w:r>
            <w:r>
              <w:t xml:space="preserve">,</w:t>
            </w:r>
            <w:r>
              <w:t xml:space="preserve"> </w:t>
            </w:r>
            <w:r>
              <w:rPr>
                <w:rStyle w:val="VerbatimChar"/>
              </w:rPr>
              <w:t xml:space="preserve">general_inquiry</w:t>
            </w:r>
          </w:p>
        </w:tc>
      </w:tr>
      <w:tr>
        <w:tc>
          <w:tcPr/>
          <w:p>
            <w:pPr>
              <w:pStyle w:val="Compact"/>
            </w:pPr>
          </w:p>
        </w:tc>
        <w:tc>
          <w:tcPr/>
          <w:p>
            <w:pPr>
              <w:pStyle w:val="Compact"/>
              <w:jc w:val="left"/>
            </w:pPr>
            <w:r>
              <w:rPr>
                <w:rStyle w:val="VerbatimChar"/>
              </w:rPr>
              <w:t xml:space="preserve">entity</w:t>
            </w:r>
          </w:p>
        </w:tc>
        <w:tc>
          <w:tcPr/>
          <w:p>
            <w:pPr>
              <w:pStyle w:val="Compact"/>
              <w:jc w:val="left"/>
            </w:pPr>
            <w:r>
              <w:rPr>
                <w:iCs/>
                <w:i/>
              </w:rPr>
              <w:t xml:space="preserve">Enum</w:t>
            </w:r>
          </w:p>
        </w:tc>
        <w:tc>
          <w:tcPr/>
          <w:p>
            <w:pPr>
              <w:pStyle w:val="Compact"/>
              <w:jc w:val="left"/>
            </w:pPr>
            <w:r>
              <w:t xml:space="preserve">Entitas target yang dicari</w:t>
            </w:r>
          </w:p>
        </w:tc>
        <w:tc>
          <w:tcPr/>
          <w:p>
            <w:pPr>
              <w:pStyle w:val="Compact"/>
              <w:jc w:val="left"/>
            </w:pPr>
            <w:r>
              <w:rPr>
                <w:rStyle w:val="VerbatimChar"/>
              </w:rPr>
              <w:t xml:space="preserve">tourism_object</w:t>
            </w:r>
          </w:p>
        </w:tc>
      </w:tr>
      <w:tr>
        <w:tc>
          <w:tcPr/>
          <w:p>
            <w:pPr>
              <w:pStyle w:val="Compact"/>
            </w:pPr>
          </w:p>
        </w:tc>
        <w:tc>
          <w:tcPr/>
          <w:p>
            <w:pPr>
              <w:pStyle w:val="Compact"/>
              <w:jc w:val="left"/>
            </w:pPr>
            <w:r>
              <w:rPr>
                <w:rStyle w:val="VerbatimChar"/>
              </w:rPr>
              <w:t xml:space="preserve">category</w:t>
            </w:r>
          </w:p>
        </w:tc>
        <w:tc>
          <w:tcPr/>
          <w:p>
            <w:pPr>
              <w:pStyle w:val="Compact"/>
              <w:jc w:val="left"/>
            </w:pPr>
            <w:r>
              <w:rPr>
                <w:iCs/>
                <w:i/>
              </w:rPr>
              <w:t xml:space="preserve">Enum</w:t>
            </w:r>
            <w:r>
              <w:t xml:space="preserve"> </w:t>
            </w:r>
            <w:r>
              <w:t xml:space="preserve">/</w:t>
            </w:r>
            <w:r>
              <w:t xml:space="preserve"> </w:t>
            </w:r>
            <w:r>
              <w:rPr>
                <w:iCs/>
                <w:i/>
              </w:rPr>
              <w:t xml:space="preserve">Null</w:t>
            </w:r>
          </w:p>
        </w:tc>
        <w:tc>
          <w:tcPr/>
          <w:p>
            <w:pPr>
              <w:pStyle w:val="Compact"/>
              <w:jc w:val="left"/>
            </w:pPr>
            <w:r>
              <w:t xml:space="preserve">Klaster kategori wisata</w:t>
            </w:r>
          </w:p>
        </w:tc>
        <w:tc>
          <w:tcPr/>
          <w:p>
            <w:pPr>
              <w:pStyle w:val="Compact"/>
              <w:jc w:val="left"/>
            </w:pPr>
            <w:r>
              <w:rPr>
                <w:rStyle w:val="VerbatimChar"/>
              </w:rPr>
              <w:t xml:space="preserve">Pantai</w:t>
            </w:r>
            <w:r>
              <w:t xml:space="preserve">,</w:t>
            </w:r>
            <w:r>
              <w:t xml:space="preserve"> </w:t>
            </w:r>
            <w:r>
              <w:rPr>
                <w:rStyle w:val="VerbatimChar"/>
              </w:rPr>
              <w:t xml:space="preserve">Pulau</w:t>
            </w:r>
            <w:r>
              <w:t xml:space="preserve">,</w:t>
            </w:r>
            <w:r>
              <w:t xml:space="preserve"> </w:t>
            </w:r>
            <w:r>
              <w:rPr>
                <w:rStyle w:val="VerbatimChar"/>
              </w:rPr>
              <w:t xml:space="preserve">Alam</w:t>
            </w:r>
            <w:r>
              <w:t xml:space="preserve">,</w:t>
            </w:r>
            <w:r>
              <w:t xml:space="preserve"> </w:t>
            </w:r>
            <w:r>
              <w:rPr>
                <w:rStyle w:val="VerbatimChar"/>
              </w:rPr>
              <w:t xml:space="preserve">Museum</w:t>
            </w:r>
            <w:r>
              <w:t xml:space="preserve">,</w:t>
            </w:r>
            <w:r>
              <w:t xml:space="preserve"> </w:t>
            </w:r>
            <w:r>
              <w:rPr>
                <w:rStyle w:val="VerbatimChar"/>
              </w:rPr>
              <w:t xml:space="preserve">Sejarah</w:t>
            </w:r>
            <w:r>
              <w:t xml:space="preserve">,</w:t>
            </w:r>
            <w:r>
              <w:t xml:space="preserve"> </w:t>
            </w:r>
            <w:r>
              <w:rPr>
                <w:rStyle w:val="VerbatimChar"/>
              </w:rPr>
              <w:t xml:space="preserve">Kuliner</w:t>
            </w:r>
            <w:r>
              <w:t xml:space="preserve">,</w:t>
            </w:r>
            <w:r>
              <w:t xml:space="preserve"> </w:t>
            </w:r>
            <w:r>
              <w:rPr>
                <w:rStyle w:val="VerbatimChar"/>
              </w:rPr>
              <w:t xml:space="preserve">null</w:t>
            </w:r>
          </w:p>
        </w:tc>
      </w:tr>
      <w:tr>
        <w:tc>
          <w:tcPr/>
          <w:p>
            <w:pPr>
              <w:pStyle w:val="Compact"/>
            </w:pPr>
          </w:p>
        </w:tc>
        <w:tc>
          <w:tcPr/>
          <w:p>
            <w:pPr>
              <w:pStyle w:val="Compact"/>
              <w:jc w:val="left"/>
            </w:pPr>
            <w:r>
              <w:rPr>
                <w:rStyle w:val="VerbatimChar"/>
              </w:rPr>
              <w:t xml:space="preserve">target_name</w:t>
            </w:r>
          </w:p>
        </w:tc>
        <w:tc>
          <w:tcPr/>
          <w:p>
            <w:pPr>
              <w:pStyle w:val="Compact"/>
              <w:jc w:val="left"/>
            </w:pPr>
            <w:r>
              <w:rPr>
                <w:iCs/>
                <w:i/>
              </w:rPr>
              <w:t xml:space="preserve">String</w:t>
            </w:r>
            <w:r>
              <w:t xml:space="preserve"> </w:t>
            </w:r>
            <w:r>
              <w:t xml:space="preserve">/</w:t>
            </w:r>
            <w:r>
              <w:t xml:space="preserve"> </w:t>
            </w:r>
            <w:r>
              <w:rPr>
                <w:iCs/>
                <w:i/>
              </w:rPr>
              <w:t xml:space="preserve">Null</w:t>
            </w:r>
          </w:p>
        </w:tc>
        <w:tc>
          <w:tcPr/>
          <w:p>
            <w:pPr>
              <w:pStyle w:val="Compact"/>
              <w:jc w:val="left"/>
            </w:pPr>
            <w:r>
              <w:t xml:space="preserve">Nama entitas spesifik</w:t>
            </w:r>
          </w:p>
        </w:tc>
        <w:tc>
          <w:tcPr/>
          <w:p>
            <w:pPr>
              <w:pStyle w:val="Compact"/>
              <w:jc w:val="left"/>
            </w:pPr>
            <w:r>
              <w:t xml:space="preserve">String nama POI target untuk</w:t>
            </w:r>
            <w:r>
              <w:t xml:space="preserve"> </w:t>
            </w:r>
            <w:r>
              <w:rPr>
                <w:iCs/>
                <w:i/>
              </w:rPr>
              <w:t xml:space="preserve">entity lookup</w:t>
            </w:r>
          </w:p>
        </w:tc>
      </w:tr>
      <w:tr>
        <w:tc>
          <w:tcPr/>
          <w:p>
            <w:pPr>
              <w:pStyle w:val="Compact"/>
            </w:pPr>
          </w:p>
        </w:tc>
        <w:tc>
          <w:tcPr/>
          <w:p>
            <w:pPr>
              <w:pStyle w:val="Compact"/>
              <w:jc w:val="left"/>
            </w:pPr>
            <w:r>
              <w:rPr>
                <w:rStyle w:val="VerbatimChar"/>
              </w:rPr>
              <w:t xml:space="preserve">keyword</w:t>
            </w:r>
          </w:p>
        </w:tc>
        <w:tc>
          <w:tcPr/>
          <w:p>
            <w:pPr>
              <w:pStyle w:val="Compact"/>
              <w:jc w:val="left"/>
            </w:pPr>
            <w:r>
              <w:rPr>
                <w:iCs/>
                <w:i/>
              </w:rPr>
              <w:t xml:space="preserve">String</w:t>
            </w:r>
            <w:r>
              <w:t xml:space="preserve"> </w:t>
            </w:r>
            <w:r>
              <w:t xml:space="preserve">/</w:t>
            </w:r>
            <w:r>
              <w:t xml:space="preserve"> </w:t>
            </w:r>
            <w:r>
              <w:rPr>
                <w:iCs/>
                <w:i/>
              </w:rPr>
              <w:t xml:space="preserve">Null</w:t>
            </w:r>
          </w:p>
        </w:tc>
        <w:tc>
          <w:tcPr/>
          <w:p>
            <w:pPr>
              <w:pStyle w:val="Compact"/>
              <w:jc w:val="left"/>
            </w:pPr>
            <w:r>
              <w:t xml:space="preserve">Atribut tekstual deskripsi</w:t>
            </w:r>
          </w:p>
        </w:tc>
        <w:tc>
          <w:tcPr/>
          <w:p>
            <w:pPr>
              <w:pStyle w:val="Compact"/>
              <w:jc w:val="left"/>
            </w:pPr>
            <w:r>
              <w:t xml:space="preserve">String frasa penting (misal:</w:t>
            </w:r>
            <w:r>
              <w:t xml:space="preserve"> </w:t>
            </w:r>
            <w:r>
              <w:t xml:space="preserve">“</w:t>
            </w:r>
            <w:r>
              <w:t xml:space="preserve">pasir putih</w:t>
            </w:r>
            <w:r>
              <w:t xml:space="preserve">”</w:t>
            </w:r>
            <w:r>
              <w:t xml:space="preserve">,</w:t>
            </w:r>
            <w:r>
              <w:t xml:space="preserve"> </w:t>
            </w:r>
            <w:r>
              <w:t xml:space="preserve">“</w:t>
            </w:r>
            <w:r>
              <w:t xml:space="preserve">air terjun</w:t>
            </w:r>
            <w:r>
              <w:t xml:space="preserve">”</w:t>
            </w:r>
            <w:r>
              <w:t xml:space="preserve">)</w:t>
            </w:r>
          </w:p>
        </w:tc>
      </w:tr>
      <w:tr>
        <w:tc>
          <w:tcPr/>
          <w:p>
            <w:pPr>
              <w:pStyle w:val="Compact"/>
              <w:jc w:val="left"/>
            </w:pPr>
            <m:oMath>
              <m:sSub>
                <m:e>
                  <m:r>
                    <m:rPr>
                      <m:sty m:val="p"/>
                      <m:scr m:val="script"/>
                    </m:rPr>
                    <m:t>P</m:t>
                  </m:r>
                </m:e>
                <m:sub>
                  <m:r>
                    <m:rPr>
                      <m:nor/>
                      <m:sty m:val="p"/>
                    </m:rPr>
                    <m:t>spatial</m:t>
                  </m:r>
                </m:sub>
              </m:sSub>
            </m:oMath>
            <w:r>
              <w:rPr>
                <w:bCs/>
                <w:b/>
              </w:rPr>
              <w:t xml:space="preserve"> </w:t>
            </w:r>
            <w:r>
              <w:rPr>
                <w:bCs/>
                <w:b/>
              </w:rPr>
              <w:t xml:space="preserve">(Spatial Constraints)</w:t>
            </w:r>
          </w:p>
        </w:tc>
        <w:tc>
          <w:tcPr/>
          <w:p>
            <w:pPr>
              <w:pStyle w:val="Compact"/>
              <w:jc w:val="left"/>
            </w:pPr>
            <w:r>
              <w:rPr>
                <w:rStyle w:val="VerbatimChar"/>
              </w:rPr>
              <w:t xml:space="preserve">spatial_operator</w:t>
            </w:r>
          </w:p>
        </w:tc>
        <w:tc>
          <w:tcPr/>
          <w:p>
            <w:pPr>
              <w:pStyle w:val="Compact"/>
              <w:jc w:val="left"/>
            </w:pPr>
            <w:r>
              <w:rPr>
                <w:iCs/>
                <w:i/>
              </w:rPr>
              <w:t xml:space="preserve">Enum</w:t>
            </w:r>
          </w:p>
        </w:tc>
        <w:tc>
          <w:tcPr/>
          <w:p>
            <w:pPr>
              <w:pStyle w:val="Compact"/>
              <w:jc w:val="left"/>
            </w:pPr>
            <w:r>
              <w:t xml:space="preserve">Predikat spasial operasi</w:t>
            </w:r>
          </w:p>
        </w:tc>
        <w:tc>
          <w:tcPr/>
          <w:p>
            <w:pPr>
              <w:pStyle w:val="Compact"/>
              <w:jc w:val="left"/>
            </w:pPr>
            <w:r>
              <w:rPr>
                <w:rStyle w:val="VerbatimChar"/>
              </w:rPr>
              <w:t xml:space="preserve">nearest</w:t>
            </w:r>
            <w:r>
              <w:t xml:space="preserve">,</w:t>
            </w:r>
            <w:r>
              <w:t xml:space="preserve"> </w:t>
            </w:r>
            <w:r>
              <w:rPr>
                <w:rStyle w:val="VerbatimChar"/>
              </w:rPr>
              <w:t xml:space="preserve">within_radius</w:t>
            </w:r>
            <w:r>
              <w:t xml:space="preserve">,</w:t>
            </w:r>
            <w:r>
              <w:t xml:space="preserve"> </w:t>
            </w:r>
            <w:r>
              <w:rPr>
                <w:rStyle w:val="VerbatimChar"/>
              </w:rPr>
              <w:t xml:space="preserve">within_admin_area</w:t>
            </w:r>
            <w:r>
              <w:t xml:space="preserve">,</w:t>
            </w:r>
            <w:r>
              <w:t xml:space="preserve"> </w:t>
            </w:r>
            <w:r>
              <w:rPr>
                <w:rStyle w:val="VerbatimChar"/>
              </w:rPr>
              <w:t xml:space="preserve">none</w:t>
            </w:r>
          </w:p>
        </w:tc>
      </w:tr>
      <w:tr>
        <w:tc>
          <w:tcPr/>
          <w:p>
            <w:pPr>
              <w:pStyle w:val="Compact"/>
            </w:pPr>
          </w:p>
        </w:tc>
        <w:tc>
          <w:tcPr/>
          <w:p>
            <w:pPr>
              <w:pStyle w:val="Compact"/>
              <w:jc w:val="left"/>
            </w:pPr>
            <w:r>
              <w:rPr>
                <w:rStyle w:val="VerbatimChar"/>
              </w:rPr>
              <w:t xml:space="preserve">reference_type</w:t>
            </w:r>
          </w:p>
        </w:tc>
        <w:tc>
          <w:tcPr/>
          <w:p>
            <w:pPr>
              <w:pStyle w:val="Compact"/>
              <w:jc w:val="left"/>
            </w:pPr>
            <w:r>
              <w:rPr>
                <w:iCs/>
                <w:i/>
              </w:rPr>
              <w:t xml:space="preserve">Enum</w:t>
            </w:r>
          </w:p>
        </w:tc>
        <w:tc>
          <w:tcPr/>
          <w:p>
            <w:pPr>
              <w:pStyle w:val="Compact"/>
              <w:jc w:val="left"/>
            </w:pPr>
            <w:r>
              <w:t xml:space="preserve">Tipe titik referensi spasial</w:t>
            </w:r>
          </w:p>
        </w:tc>
        <w:tc>
          <w:tcPr/>
          <w:p>
            <w:pPr>
              <w:pStyle w:val="Compact"/>
              <w:jc w:val="left"/>
            </w:pPr>
            <w:r>
              <w:rPr>
                <w:rStyle w:val="VerbatimChar"/>
              </w:rPr>
              <w:t xml:space="preserve">gps</w:t>
            </w:r>
            <w:r>
              <w:t xml:space="preserve">,</w:t>
            </w:r>
            <w:r>
              <w:t xml:space="preserve"> </w:t>
            </w:r>
            <w:r>
              <w:rPr>
                <w:rStyle w:val="VerbatimChar"/>
              </w:rPr>
              <w:t xml:space="preserve">city_center</w:t>
            </w:r>
            <w:r>
              <w:t xml:space="preserve">,</w:t>
            </w:r>
            <w:r>
              <w:t xml:space="preserve"> </w:t>
            </w:r>
            <w:r>
              <w:rPr>
                <w:rStyle w:val="VerbatimChar"/>
              </w:rPr>
              <w:t xml:space="preserve">poi</w:t>
            </w:r>
            <w:r>
              <w:t xml:space="preserve">,</w:t>
            </w:r>
            <w:r>
              <w:t xml:space="preserve"> </w:t>
            </w:r>
            <w:r>
              <w:rPr>
                <w:rStyle w:val="VerbatimChar"/>
              </w:rPr>
              <w:t xml:space="preserve">unknown</w:t>
            </w:r>
          </w:p>
        </w:tc>
      </w:tr>
      <w:tr>
        <w:tc>
          <w:tcPr/>
          <w:p>
            <w:pPr>
              <w:pStyle w:val="Compact"/>
            </w:pPr>
          </w:p>
        </w:tc>
        <w:tc>
          <w:tcPr/>
          <w:p>
            <w:pPr>
              <w:pStyle w:val="Compact"/>
              <w:jc w:val="left"/>
            </w:pPr>
            <w:r>
              <w:rPr>
                <w:rStyle w:val="VerbatimChar"/>
              </w:rPr>
              <w:t xml:space="preserve">reference_entity</w:t>
            </w:r>
          </w:p>
        </w:tc>
        <w:tc>
          <w:tcPr/>
          <w:p>
            <w:pPr>
              <w:pStyle w:val="Compact"/>
              <w:jc w:val="left"/>
            </w:pPr>
            <w:r>
              <w:rPr>
                <w:iCs/>
                <w:i/>
              </w:rPr>
              <w:t xml:space="preserve">String</w:t>
            </w:r>
            <w:r>
              <w:t xml:space="preserve"> </w:t>
            </w:r>
            <w:r>
              <w:t xml:space="preserve">/</w:t>
            </w:r>
            <w:r>
              <w:t xml:space="preserve"> </w:t>
            </w:r>
            <w:r>
              <w:rPr>
                <w:iCs/>
                <w:i/>
              </w:rPr>
              <w:t xml:space="preserve">Null</w:t>
            </w:r>
          </w:p>
        </w:tc>
        <w:tc>
          <w:tcPr/>
          <w:p>
            <w:pPr>
              <w:pStyle w:val="Compact"/>
              <w:jc w:val="left"/>
            </w:pPr>
            <w:r>
              <w:t xml:space="preserve">Nama entitas POI rujukan spasial</w:t>
            </w:r>
          </w:p>
        </w:tc>
        <w:tc>
          <w:tcPr/>
          <w:p>
            <w:pPr>
              <w:pStyle w:val="Compact"/>
              <w:jc w:val="left"/>
            </w:pPr>
            <w:r>
              <w:t xml:space="preserve">String nama POI acuan jika</w:t>
            </w:r>
            <w:r>
              <w:t xml:space="preserve"> </w:t>
            </w:r>
            <w:r>
              <w:rPr>
                <w:rStyle w:val="VerbatimChar"/>
              </w:rPr>
              <w:t xml:space="preserve">reference_type = 'poi'</w:t>
            </w:r>
          </w:p>
        </w:tc>
      </w:tr>
      <w:tr>
        <w:tc>
          <w:tcPr/>
          <w:p>
            <w:pPr>
              <w:pStyle w:val="Compact"/>
            </w:pPr>
          </w:p>
        </w:tc>
        <w:tc>
          <w:tcPr/>
          <w:p>
            <w:pPr>
              <w:pStyle w:val="Compact"/>
              <w:jc w:val="left"/>
            </w:pPr>
            <w:r>
              <w:rPr>
                <w:rStyle w:val="VerbatimChar"/>
              </w:rPr>
              <w:t xml:space="preserve">radius</w:t>
            </w:r>
          </w:p>
        </w:tc>
        <w:tc>
          <w:tcPr/>
          <w:p>
            <w:pPr>
              <w:pStyle w:val="Compact"/>
              <w:jc w:val="left"/>
            </w:pPr>
            <w:r>
              <w:rPr>
                <w:iCs/>
                <w:i/>
              </w:rPr>
              <w:t xml:space="preserve">Float</w:t>
            </w:r>
            <w:r>
              <w:t xml:space="preserve"> </w:t>
            </w:r>
            <w:r>
              <w:t xml:space="preserve">/</w:t>
            </w:r>
            <w:r>
              <w:t xml:space="preserve"> </w:t>
            </w:r>
            <w:r>
              <w:rPr>
                <w:iCs/>
                <w:i/>
              </w:rPr>
              <w:t xml:space="preserve">Null</w:t>
            </w:r>
          </w:p>
        </w:tc>
        <w:tc>
          <w:tcPr/>
          <w:p>
            <w:pPr>
              <w:pStyle w:val="Compact"/>
              <w:jc w:val="left"/>
            </w:pPr>
            <w:r>
              <w:t xml:space="preserve">Nilai ambang batas radius (</w:t>
            </w:r>
            <m:oMath>
              <m:r>
                <m:rPr>
                  <m:sty m:val="p"/>
                </m:rPr>
                <m:t>≥</m:t>
              </m:r>
              <m:r>
                <m:t>0</m:t>
              </m:r>
            </m:oMath>
            <w:r>
              <w:t xml:space="preserve">)</w:t>
            </w:r>
          </w:p>
        </w:tc>
        <w:tc>
          <w:tcPr/>
          <w:p>
            <w:pPr>
              <w:pStyle w:val="Compact"/>
              <w:jc w:val="left"/>
            </w:pPr>
            <w:r>
              <w:t xml:space="preserve">Nilai riil positif dalam kilometer (default: 20,0 km)</w:t>
            </w:r>
          </w:p>
        </w:tc>
      </w:tr>
      <w:tr>
        <w:tc>
          <w:tcPr/>
          <w:p>
            <w:pPr>
              <w:pStyle w:val="Compact"/>
            </w:pPr>
          </w:p>
        </w:tc>
        <w:tc>
          <w:tcPr/>
          <w:p>
            <w:pPr>
              <w:pStyle w:val="Compact"/>
              <w:jc w:val="left"/>
            </w:pPr>
            <w:r>
              <w:rPr>
                <w:rStyle w:val="VerbatimChar"/>
              </w:rPr>
              <w:t xml:space="preserve">distance_unit</w:t>
            </w:r>
          </w:p>
        </w:tc>
        <w:tc>
          <w:tcPr/>
          <w:p>
            <w:pPr>
              <w:pStyle w:val="Compact"/>
              <w:jc w:val="left"/>
            </w:pPr>
            <w:r>
              <w:rPr>
                <w:iCs/>
                <w:i/>
              </w:rPr>
              <w:t xml:space="preserve">Enum</w:t>
            </w:r>
          </w:p>
        </w:tc>
        <w:tc>
          <w:tcPr/>
          <w:p>
            <w:pPr>
              <w:pStyle w:val="Compact"/>
              <w:jc w:val="left"/>
            </w:pPr>
            <w:r>
              <w:t xml:space="preserve">Satuan metrik jarak</w:t>
            </w:r>
          </w:p>
        </w:tc>
        <w:tc>
          <w:tcPr/>
          <w:p>
            <w:pPr>
              <w:pStyle w:val="Compact"/>
              <w:jc w:val="left"/>
            </w:pPr>
            <w:r>
              <w:rPr>
                <w:rStyle w:val="VerbatimChar"/>
              </w:rPr>
              <w:t xml:space="preserve">km</w:t>
            </w:r>
            <w:r>
              <w:t xml:space="preserve">,</w:t>
            </w:r>
            <w:r>
              <w:t xml:space="preserve"> </w:t>
            </w:r>
            <w:r>
              <w:rPr>
                <w:rStyle w:val="VerbatimChar"/>
              </w:rPr>
              <w:t xml:space="preserve">m</w:t>
            </w:r>
          </w:p>
        </w:tc>
      </w:tr>
      <w:tr>
        <w:tc>
          <w:tcPr/>
          <w:p>
            <w:pPr>
              <w:pStyle w:val="Compact"/>
            </w:pPr>
          </w:p>
        </w:tc>
        <w:tc>
          <w:tcPr/>
          <w:p>
            <w:pPr>
              <w:pStyle w:val="Compact"/>
              <w:jc w:val="left"/>
            </w:pPr>
            <w:r>
              <w:rPr>
                <w:rStyle w:val="VerbatimChar"/>
              </w:rPr>
              <w:t xml:space="preserve">admin_area</w:t>
            </w:r>
          </w:p>
        </w:tc>
        <w:tc>
          <w:tcPr/>
          <w:p>
            <w:pPr>
              <w:pStyle w:val="Compact"/>
              <w:jc w:val="left"/>
            </w:pPr>
            <w:r>
              <w:rPr>
                <w:iCs/>
                <w:i/>
              </w:rPr>
              <w:t xml:space="preserve">String</w:t>
            </w:r>
            <w:r>
              <w:t xml:space="preserve"> </w:t>
            </w:r>
            <w:r>
              <w:t xml:space="preserve">/</w:t>
            </w:r>
            <w:r>
              <w:t xml:space="preserve"> </w:t>
            </w:r>
            <w:r>
              <w:rPr>
                <w:iCs/>
                <w:i/>
              </w:rPr>
              <w:t xml:space="preserve">Null</w:t>
            </w:r>
          </w:p>
        </w:tc>
        <w:tc>
          <w:tcPr/>
          <w:p>
            <w:pPr>
              <w:pStyle w:val="Compact"/>
              <w:jc w:val="left"/>
            </w:pPr>
            <w:r>
              <w:t xml:space="preserve">Nama kecamatan/wilayah</w:t>
            </w:r>
          </w:p>
        </w:tc>
        <w:tc>
          <w:tcPr/>
          <w:p>
            <w:pPr>
              <w:pStyle w:val="Compact"/>
              <w:jc w:val="left"/>
            </w:pPr>
            <w:r>
              <w:t xml:space="preserve">String nama wilayah (misal:</w:t>
            </w:r>
            <w:r>
              <w:t xml:space="preserve"> </w:t>
            </w:r>
            <w:r>
              <w:t xml:space="preserve">“</w:t>
            </w:r>
            <w:r>
              <w:t xml:space="preserve">Bungus</w:t>
            </w:r>
            <w:r>
              <w:t xml:space="preserve">”</w:t>
            </w:r>
            <w:r>
              <w:t xml:space="preserve">,</w:t>
            </w:r>
            <w:r>
              <w:t xml:space="preserve"> </w:t>
            </w:r>
            <w:r>
              <w:t xml:space="preserve">“</w:t>
            </w:r>
            <w:r>
              <w:t xml:space="preserve">Padang Barat</w:t>
            </w:r>
            <w:r>
              <w:t xml:space="preserve">”</w:t>
            </w:r>
            <w:r>
              <w:t xml:space="preserve">)</w:t>
            </w:r>
          </w:p>
        </w:tc>
      </w:tr>
      <w:tr>
        <w:tc>
          <w:tcPr/>
          <w:p>
            <w:pPr>
              <w:pStyle w:val="Compact"/>
              <w:jc w:val="left"/>
            </w:pPr>
            <m:oMath>
              <m:sSub>
                <m:e>
                  <m:r>
                    <m:rPr>
                      <m:sty m:val="p"/>
                      <m:scr m:val="script"/>
                    </m:rPr>
                    <m:t>P</m:t>
                  </m:r>
                </m:e>
                <m:sub>
                  <m:r>
                    <m:rPr>
                      <m:nor/>
                      <m:sty m:val="p"/>
                    </m:rPr>
                    <m:t>operational</m:t>
                  </m:r>
                </m:sub>
              </m:sSub>
            </m:oMath>
            <w:r>
              <w:rPr>
                <w:bCs/>
                <w:b/>
              </w:rPr>
              <w:t xml:space="preserve"> </w:t>
            </w:r>
            <w:r>
              <w:rPr>
                <w:bCs/>
                <w:b/>
              </w:rPr>
              <w:t xml:space="preserve">(Operational Constraints)</w:t>
            </w:r>
          </w:p>
        </w:tc>
        <w:tc>
          <w:tcPr/>
          <w:p>
            <w:pPr>
              <w:pStyle w:val="Compact"/>
              <w:jc w:val="left"/>
            </w:pPr>
            <w:r>
              <w:rPr>
                <w:rStyle w:val="VerbatimChar"/>
              </w:rPr>
              <w:t xml:space="preserve">is_free</w:t>
            </w:r>
          </w:p>
        </w:tc>
        <w:tc>
          <w:tcPr/>
          <w:p>
            <w:pPr>
              <w:pStyle w:val="Compact"/>
              <w:jc w:val="left"/>
            </w:pPr>
            <w:r>
              <w:rPr>
                <w:iCs/>
                <w:i/>
              </w:rPr>
              <w:t xml:space="preserve">Boolean</w:t>
            </w:r>
          </w:p>
        </w:tc>
        <w:tc>
          <w:tcPr/>
          <w:p>
            <w:pPr>
              <w:pStyle w:val="Compact"/>
              <w:jc w:val="left"/>
            </w:pPr>
            <w:r>
              <w:t xml:space="preserve">Batasan tiket gratis</w:t>
            </w:r>
          </w:p>
        </w:tc>
        <w:tc>
          <w:tcPr/>
          <w:p>
            <w:pPr>
              <w:pStyle w:val="Compact"/>
              <w:jc w:val="left"/>
            </w:pPr>
            <w:r>
              <w:rPr>
                <w:rStyle w:val="VerbatimChar"/>
              </w:rPr>
              <w:t xml:space="preserve">true</w:t>
            </w:r>
            <w:r>
              <w:t xml:space="preserve">,</w:t>
            </w:r>
            <w:r>
              <w:t xml:space="preserve"> </w:t>
            </w:r>
            <w:r>
              <w:rPr>
                <w:rStyle w:val="VerbatimChar"/>
              </w:rPr>
              <w:t xml:space="preserve">false</w:t>
            </w:r>
          </w:p>
        </w:tc>
      </w:tr>
      <w:tr>
        <w:tc>
          <w:tcPr/>
          <w:p>
            <w:pPr>
              <w:pStyle w:val="Compact"/>
            </w:pPr>
          </w:p>
        </w:tc>
        <w:tc>
          <w:tcPr/>
          <w:p>
            <w:pPr>
              <w:pStyle w:val="Compact"/>
              <w:jc w:val="left"/>
            </w:pPr>
            <w:r>
              <w:rPr>
                <w:rStyle w:val="VerbatimChar"/>
              </w:rPr>
              <w:t xml:space="preserve">max_price</w:t>
            </w:r>
          </w:p>
        </w:tc>
        <w:tc>
          <w:tcPr/>
          <w:p>
            <w:pPr>
              <w:pStyle w:val="Compact"/>
              <w:jc w:val="left"/>
            </w:pPr>
            <w:r>
              <w:rPr>
                <w:iCs/>
                <w:i/>
              </w:rPr>
              <w:t xml:space="preserve">Integer</w:t>
            </w:r>
            <w:r>
              <w:t xml:space="preserve"> </w:t>
            </w:r>
            <w:r>
              <w:t xml:space="preserve">/</w:t>
            </w:r>
            <w:r>
              <w:t xml:space="preserve"> </w:t>
            </w:r>
            <w:r>
              <w:rPr>
                <w:iCs/>
                <w:i/>
              </w:rPr>
              <w:t xml:space="preserve">Null</w:t>
            </w:r>
          </w:p>
        </w:tc>
        <w:tc>
          <w:tcPr/>
          <w:p>
            <w:pPr>
              <w:pStyle w:val="Compact"/>
              <w:jc w:val="left"/>
            </w:pPr>
            <w:r>
              <w:t xml:space="preserve">Batas atas tarif retribusi</w:t>
            </w:r>
          </w:p>
        </w:tc>
        <w:tc>
          <w:tcPr/>
          <w:p>
            <w:pPr>
              <w:pStyle w:val="Compact"/>
              <w:jc w:val="left"/>
            </w:pPr>
            <w:r>
              <w:t xml:space="preserve">Bilangan bulat rupiah</w:t>
            </w:r>
            <w:r>
              <w:t xml:space="preserve"> </w:t>
            </w:r>
            <m:oMath>
              <m:r>
                <m:rPr>
                  <m:sty m:val="p"/>
                </m:rPr>
                <m:t>≥</m:t>
              </m:r>
              <m:r>
                <m:t>0</m:t>
              </m:r>
            </m:oMath>
          </w:p>
        </w:tc>
      </w:tr>
      <w:tr>
        <w:tc>
          <w:tcPr/>
          <w:p>
            <w:pPr>
              <w:pStyle w:val="Compact"/>
            </w:pPr>
          </w:p>
        </w:tc>
        <w:tc>
          <w:tcPr/>
          <w:p>
            <w:pPr>
              <w:pStyle w:val="Compact"/>
              <w:jc w:val="left"/>
            </w:pPr>
            <w:r>
              <w:rPr>
                <w:rStyle w:val="VerbatimChar"/>
              </w:rPr>
              <w:t xml:space="preserve">open_now</w:t>
            </w:r>
          </w:p>
        </w:tc>
        <w:tc>
          <w:tcPr/>
          <w:p>
            <w:pPr>
              <w:pStyle w:val="Compact"/>
              <w:jc w:val="left"/>
            </w:pPr>
            <w:r>
              <w:rPr>
                <w:iCs/>
                <w:i/>
              </w:rPr>
              <w:t xml:space="preserve">Boolean</w:t>
            </w:r>
          </w:p>
        </w:tc>
        <w:tc>
          <w:tcPr/>
          <w:p>
            <w:pPr>
              <w:pStyle w:val="Compact"/>
              <w:jc w:val="left"/>
            </w:pPr>
            <w:r>
              <w:t xml:space="preserve">Batasan waktu operasional</w:t>
            </w:r>
          </w:p>
        </w:tc>
        <w:tc>
          <w:tcPr/>
          <w:p>
            <w:pPr>
              <w:pStyle w:val="Compact"/>
              <w:jc w:val="left"/>
            </w:pPr>
            <w:r>
              <w:rPr>
                <w:rStyle w:val="VerbatimChar"/>
              </w:rPr>
              <w:t xml:space="preserve">true</w:t>
            </w:r>
            <w:r>
              <w:t xml:space="preserve">,</w:t>
            </w:r>
            <w:r>
              <w:t xml:space="preserve"> </w:t>
            </w:r>
            <w:r>
              <w:rPr>
                <w:rStyle w:val="VerbatimChar"/>
              </w:rPr>
              <w:t xml:space="preserve">false</w:t>
            </w:r>
          </w:p>
        </w:tc>
      </w:tr>
      <w:tr>
        <w:tc>
          <w:tcPr/>
          <w:p>
            <w:pPr>
              <w:pStyle w:val="Compact"/>
            </w:pPr>
          </w:p>
        </w:tc>
        <w:tc>
          <w:tcPr/>
          <w:p>
            <w:pPr>
              <w:pStyle w:val="Compact"/>
              <w:jc w:val="left"/>
            </w:pPr>
            <w:r>
              <w:rPr>
                <w:rStyle w:val="VerbatimChar"/>
              </w:rPr>
              <w:t xml:space="preserve">open_24h</w:t>
            </w:r>
          </w:p>
        </w:tc>
        <w:tc>
          <w:tcPr/>
          <w:p>
            <w:pPr>
              <w:pStyle w:val="Compact"/>
              <w:jc w:val="left"/>
            </w:pPr>
            <w:r>
              <w:rPr>
                <w:iCs/>
                <w:i/>
              </w:rPr>
              <w:t xml:space="preserve">Boolean</w:t>
            </w:r>
          </w:p>
        </w:tc>
        <w:tc>
          <w:tcPr/>
          <w:p>
            <w:pPr>
              <w:pStyle w:val="Compact"/>
              <w:jc w:val="left"/>
            </w:pPr>
            <w:r>
              <w:t xml:space="preserve">Batasan operasional 24 jam</w:t>
            </w:r>
          </w:p>
        </w:tc>
        <w:tc>
          <w:tcPr/>
          <w:p>
            <w:pPr>
              <w:pStyle w:val="Compact"/>
              <w:jc w:val="left"/>
            </w:pPr>
            <w:r>
              <w:rPr>
                <w:rStyle w:val="VerbatimChar"/>
              </w:rPr>
              <w:t xml:space="preserve">true</w:t>
            </w:r>
            <w:r>
              <w:t xml:space="preserve">,</w:t>
            </w:r>
            <w:r>
              <w:t xml:space="preserve"> </w:t>
            </w:r>
            <w:r>
              <w:rPr>
                <w:rStyle w:val="VerbatimChar"/>
              </w:rPr>
              <w:t xml:space="preserve">false</w:t>
            </w:r>
          </w:p>
        </w:tc>
      </w:tr>
      <w:tr>
        <w:tc>
          <w:tcPr/>
          <w:p>
            <w:pPr>
              <w:pStyle w:val="Compact"/>
            </w:pPr>
          </w:p>
        </w:tc>
        <w:tc>
          <w:tcPr/>
          <w:p>
            <w:pPr>
              <w:pStyle w:val="Compact"/>
              <w:jc w:val="left"/>
            </w:pPr>
            <w:r>
              <w:rPr>
                <w:rStyle w:val="VerbatimChar"/>
              </w:rPr>
              <w:t xml:space="preserve">sort</w:t>
            </w:r>
          </w:p>
        </w:tc>
        <w:tc>
          <w:tcPr/>
          <w:p>
            <w:pPr>
              <w:pStyle w:val="Compact"/>
              <w:jc w:val="left"/>
            </w:pPr>
            <w:r>
              <w:rPr>
                <w:iCs/>
                <w:i/>
              </w:rPr>
              <w:t xml:space="preserve">Enum</w:t>
            </w:r>
            <w:r>
              <w:t xml:space="preserve"> </w:t>
            </w:r>
            <w:r>
              <w:t xml:space="preserve">/</w:t>
            </w:r>
            <w:r>
              <w:t xml:space="preserve"> </w:t>
            </w:r>
            <w:r>
              <w:rPr>
                <w:iCs/>
                <w:i/>
              </w:rPr>
              <w:t xml:space="preserve">Null</w:t>
            </w:r>
          </w:p>
        </w:tc>
        <w:tc>
          <w:tcPr/>
          <w:p>
            <w:pPr>
              <w:pStyle w:val="Compact"/>
              <w:jc w:val="left"/>
            </w:pPr>
            <w:r>
              <w:t xml:space="preserve">Kriteria pemeringkatan</w:t>
            </w:r>
          </w:p>
        </w:tc>
        <w:tc>
          <w:tcPr/>
          <w:p>
            <w:pPr>
              <w:pStyle w:val="Compact"/>
              <w:jc w:val="left"/>
            </w:pPr>
            <w:r>
              <w:rPr>
                <w:rStyle w:val="VerbatimChar"/>
              </w:rPr>
              <w:t xml:space="preserve">termurah</w:t>
            </w:r>
            <w:r>
              <w:t xml:space="preserve">,</w:t>
            </w:r>
            <w:r>
              <w:t xml:space="preserve"> </w:t>
            </w:r>
            <w:r>
              <w:rPr>
                <w:rStyle w:val="VerbatimChar"/>
              </w:rPr>
              <w:t xml:space="preserve">termahal</w:t>
            </w:r>
            <w:r>
              <w:t xml:space="preserve">,</w:t>
            </w:r>
            <w:r>
              <w:t xml:space="preserve"> </w:t>
            </w:r>
            <w:r>
              <w:rPr>
                <w:rStyle w:val="VerbatimChar"/>
              </w:rPr>
              <w:t xml:space="preserve">terdekat</w:t>
            </w:r>
            <w:r>
              <w:t xml:space="preserve">,</w:t>
            </w:r>
            <w:r>
              <w:t xml:space="preserve"> </w:t>
            </w:r>
            <w:r>
              <w:rPr>
                <w:rStyle w:val="VerbatimChar"/>
              </w:rPr>
              <w:t xml:space="preserve">terbaik</w:t>
            </w:r>
            <w:r>
              <w:t xml:space="preserve">,</w:t>
            </w:r>
            <w:r>
              <w:t xml:space="preserve"> </w:t>
            </w:r>
            <w:r>
              <w:rPr>
                <w:rStyle w:val="VerbatimChar"/>
              </w:rPr>
              <w:t xml:space="preserve">null</w:t>
            </w:r>
          </w:p>
        </w:tc>
      </w:tr>
      <w:tr>
        <w:tc>
          <w:tcPr/>
          <w:p>
            <w:pPr>
              <w:pStyle w:val="Compact"/>
              <w:jc w:val="left"/>
            </w:pPr>
            <m:oMath>
              <m:sSub>
                <m:e>
                  <m:r>
                    <m:rPr>
                      <m:sty m:val="p"/>
                      <m:scr m:val="script"/>
                    </m:rPr>
                    <m:t>P</m:t>
                  </m:r>
                </m:e>
                <m:sub>
                  <m:r>
                    <m:rPr>
                      <m:nor/>
                      <m:sty m:val="p"/>
                    </m:rPr>
                    <m:t>control</m:t>
                  </m:r>
                </m:sub>
              </m:sSub>
            </m:oMath>
            <w:r>
              <w:rPr>
                <w:bCs/>
                <w:b/>
              </w:rPr>
              <w:t xml:space="preserve"> </w:t>
            </w:r>
            <w:r>
              <w:rPr>
                <w:bCs/>
                <w:b/>
              </w:rPr>
              <w:t xml:space="preserve">(Control Metadata)</w:t>
            </w:r>
          </w:p>
        </w:tc>
        <w:tc>
          <w:tcPr/>
          <w:p>
            <w:pPr>
              <w:pStyle w:val="Compact"/>
              <w:jc w:val="left"/>
            </w:pPr>
            <w:r>
              <w:rPr>
                <w:rStyle w:val="VerbatimChar"/>
              </w:rPr>
              <w:t xml:space="preserve">isValid</w:t>
            </w:r>
          </w:p>
        </w:tc>
        <w:tc>
          <w:tcPr/>
          <w:p>
            <w:pPr>
              <w:pStyle w:val="Compact"/>
              <w:jc w:val="left"/>
            </w:pPr>
            <w:r>
              <w:rPr>
                <w:iCs/>
                <w:i/>
              </w:rPr>
              <w:t xml:space="preserve">Boolean</w:t>
            </w:r>
          </w:p>
        </w:tc>
        <w:tc>
          <w:tcPr/>
          <w:p>
            <w:pPr>
              <w:pStyle w:val="Compact"/>
              <w:jc w:val="left"/>
            </w:pPr>
            <w:r>
              <w:t xml:space="preserve">Status kelulusan validasi invarian</w:t>
            </w:r>
          </w:p>
        </w:tc>
        <w:tc>
          <w:tcPr/>
          <w:p>
            <w:pPr>
              <w:pStyle w:val="Compact"/>
              <w:jc w:val="left"/>
            </w:pPr>
            <w:r>
              <w:rPr>
                <w:rStyle w:val="VerbatimChar"/>
              </w:rPr>
              <w:t xml:space="preserve">true</w:t>
            </w:r>
            <w:r>
              <w:t xml:space="preserve">,</w:t>
            </w:r>
            <w:r>
              <w:t xml:space="preserve"> </w:t>
            </w:r>
            <w:r>
              <w:rPr>
                <w:rStyle w:val="VerbatimChar"/>
              </w:rPr>
              <w:t xml:space="preserve">false</w:t>
            </w:r>
          </w:p>
        </w:tc>
      </w:tr>
      <w:tr>
        <w:tc>
          <w:tcPr/>
          <w:p>
            <w:pPr>
              <w:pStyle w:val="Compact"/>
            </w:pPr>
          </w:p>
        </w:tc>
        <w:tc>
          <w:tcPr/>
          <w:p>
            <w:pPr>
              <w:pStyle w:val="Compact"/>
              <w:jc w:val="left"/>
            </w:pPr>
            <w:r>
              <w:rPr>
                <w:rStyle w:val="VerbatimChar"/>
              </w:rPr>
              <w:t xml:space="preserve">validation_errors</w:t>
            </w:r>
          </w:p>
        </w:tc>
        <w:tc>
          <w:tcPr/>
          <w:p>
            <w:pPr>
              <w:pStyle w:val="Compact"/>
              <w:jc w:val="left"/>
            </w:pPr>
            <w:r>
              <w:rPr>
                <w:iCs/>
                <w:i/>
              </w:rPr>
              <w:t xml:space="preserve">Array</w:t>
            </w:r>
          </w:p>
        </w:tc>
        <w:tc>
          <w:tcPr/>
          <w:p>
            <w:pPr>
              <w:pStyle w:val="Compact"/>
              <w:jc w:val="left"/>
            </w:pPr>
            <w:r>
              <w:t xml:space="preserve">Daftar pesan pelanggaran invarian</w:t>
            </w:r>
          </w:p>
        </w:tc>
        <w:tc>
          <w:tcPr/>
          <w:p>
            <w:pPr>
              <w:pStyle w:val="Compact"/>
              <w:jc w:val="left"/>
            </w:pPr>
            <w:r>
              <w:t xml:space="preserve">Array string keterangan error</w:t>
            </w:r>
          </w:p>
        </w:tc>
      </w:tr>
      <w:tr>
        <w:tc>
          <w:tcPr/>
          <w:p>
            <w:pPr>
              <w:pStyle w:val="Compact"/>
            </w:pPr>
          </w:p>
        </w:tc>
        <w:tc>
          <w:tcPr/>
          <w:p>
            <w:pPr>
              <w:pStyle w:val="Compact"/>
              <w:jc w:val="left"/>
            </w:pPr>
            <w:r>
              <w:rPr>
                <w:rStyle w:val="VerbatimChar"/>
              </w:rPr>
              <w:t xml:space="preserve">is_out_of_scope</w:t>
            </w:r>
          </w:p>
        </w:tc>
        <w:tc>
          <w:tcPr/>
          <w:p>
            <w:pPr>
              <w:pStyle w:val="Compact"/>
              <w:jc w:val="left"/>
            </w:pPr>
            <w:r>
              <w:rPr>
                <w:iCs/>
                <w:i/>
              </w:rPr>
              <w:t xml:space="preserve">Boolean</w:t>
            </w:r>
          </w:p>
        </w:tc>
        <w:tc>
          <w:tcPr/>
          <w:p>
            <w:pPr>
              <w:pStyle w:val="Compact"/>
              <w:jc w:val="left"/>
            </w:pPr>
            <w:r>
              <w:t xml:space="preserve">Penanda kueri di luar yurisdiksi</w:t>
            </w:r>
          </w:p>
        </w:tc>
        <w:tc>
          <w:tcPr/>
          <w:p>
            <w:pPr>
              <w:pStyle w:val="Compact"/>
              <w:jc w:val="left"/>
            </w:pPr>
            <w:r>
              <w:rPr>
                <w:rStyle w:val="VerbatimChar"/>
              </w:rPr>
              <w:t xml:space="preserve">true</w:t>
            </w:r>
            <w:r>
              <w:t xml:space="preserve">,</w:t>
            </w:r>
            <w:r>
              <w:t xml:space="preserve"> </w:t>
            </w:r>
            <w:r>
              <w:rPr>
                <w:rStyle w:val="VerbatimChar"/>
              </w:rPr>
              <w:t xml:space="preserve">false</w:t>
            </w:r>
          </w:p>
        </w:tc>
      </w:tr>
      <w:tr>
        <w:tc>
          <w:tcPr/>
          <w:p>
            <w:pPr>
              <w:pStyle w:val="Compact"/>
            </w:pPr>
          </w:p>
        </w:tc>
        <w:tc>
          <w:tcPr/>
          <w:p>
            <w:pPr>
              <w:pStyle w:val="Compact"/>
              <w:jc w:val="left"/>
            </w:pPr>
            <w:r>
              <w:rPr>
                <w:rStyle w:val="VerbatimChar"/>
              </w:rPr>
              <w:t xml:space="preserve">execution_policy</w:t>
            </w:r>
          </w:p>
        </w:tc>
        <w:tc>
          <w:tcPr/>
          <w:p>
            <w:pPr>
              <w:pStyle w:val="Compact"/>
              <w:jc w:val="left"/>
            </w:pPr>
            <w:r>
              <w:rPr>
                <w:iCs/>
                <w:i/>
              </w:rPr>
              <w:t xml:space="preserve">Enum</w:t>
            </w:r>
          </w:p>
        </w:tc>
        <w:tc>
          <w:tcPr/>
          <w:p>
            <w:pPr>
              <w:pStyle w:val="Compact"/>
              <w:jc w:val="left"/>
            </w:pPr>
            <w:r>
              <w:t xml:space="preserve">Kebijakan eksekusi sistem</w:t>
            </w:r>
          </w:p>
        </w:tc>
        <w:tc>
          <w:tcPr/>
          <w:p>
            <w:pPr>
              <w:pStyle w:val="Compact"/>
              <w:jc w:val="left"/>
            </w:pPr>
            <w:r>
              <w:rPr>
                <w:rStyle w:val="VerbatimChar"/>
              </w:rPr>
              <w:t xml:space="preserve">execute_sql</w:t>
            </w:r>
            <w:r>
              <w:t xml:space="preserve">,</w:t>
            </w:r>
            <w:r>
              <w:t xml:space="preserve"> </w:t>
            </w:r>
            <w:r>
              <w:rPr>
                <w:rStyle w:val="VerbatimChar"/>
              </w:rPr>
              <w:t xml:space="preserve">clarify_user</w:t>
            </w:r>
            <w:r>
              <w:t xml:space="preserve">,</w:t>
            </w:r>
            <w:r>
              <w:t xml:space="preserve"> </w:t>
            </w:r>
            <w:r>
              <w:rPr>
                <w:rStyle w:val="VerbatimChar"/>
              </w:rPr>
              <w:t xml:space="preserve">reject_out_of_scope</w:t>
            </w:r>
          </w:p>
        </w:tc>
      </w:tr>
    </w:tbl>
    <w:p>
      <w:pPr>
        <w:pStyle w:val="BodyText"/>
      </w:pPr>
      <w:r>
        <w:t xml:space="preserve">Representasi struktural dokumen Raw SIR dari LLM berbentuk JSON datar (17 atribut semantik murni):</w:t>
      </w:r>
    </w:p>
    <w:p>
      <w:pPr>
        <w:pStyle w:val="SourceCode"/>
      </w:pP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"spatial_recommendation"</w:t>
      </w:r>
      <w:r>
        <w:rPr>
          <w:rStyle w:val="FunctionTok"/>
        </w:rPr>
        <w:t xml:space="preserve">,</w:t>
      </w:r>
      <w:r>
        <w:br/>
      </w:r>
      <w:r>
        <w:rPr>
          <w:rStyle w:val="NormalTok"/>
        </w:rPr>
        <w:t xml:space="preserve">  </w:t>
      </w:r>
      <w:r>
        <w:rPr>
          <w:rStyle w:val="DataTypeTok"/>
        </w:rPr>
        <w:t xml:space="preserve">"entity"</w:t>
      </w:r>
      <w:r>
        <w:rPr>
          <w:rStyle w:val="FunctionTok"/>
        </w:rPr>
        <w:t xml:space="preserve">:</w:t>
      </w:r>
      <w:r>
        <w:rPr>
          <w:rStyle w:val="NormalTok"/>
        </w:rPr>
        <w:t xml:space="preserve"> </w:t>
      </w:r>
      <w:r>
        <w:rPr>
          <w:rStyle w:val="StringTok"/>
        </w:rPr>
        <w:t xml:space="preserve">"tourism_object"</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"Pantai"</w:t>
      </w:r>
      <w:r>
        <w:rPr>
          <w:rStyle w:val="FunctionTok"/>
        </w:rPr>
        <w:t xml:space="preserve">,</w:t>
      </w:r>
      <w:r>
        <w:br/>
      </w:r>
      <w:r>
        <w:rPr>
          <w:rStyle w:val="NormalTok"/>
        </w:rPr>
        <w:t xml:space="preserve">  </w:t>
      </w:r>
      <w:r>
        <w:rPr>
          <w:rStyle w:val="DataTypeTok"/>
        </w:rPr>
        <w:t xml:space="preserve">"spatial_operator"</w:t>
      </w:r>
      <w:r>
        <w:rPr>
          <w:rStyle w:val="FunctionTok"/>
        </w:rPr>
        <w:t xml:space="preserve">:</w:t>
      </w:r>
      <w:r>
        <w:rPr>
          <w:rStyle w:val="NormalTok"/>
        </w:rPr>
        <w:t xml:space="preserve"> </w:t>
      </w:r>
      <w:r>
        <w:rPr>
          <w:rStyle w:val="StringTok"/>
        </w:rPr>
        <w:t xml:space="preserve">"within_radius"</w:t>
      </w:r>
      <w:r>
        <w:rPr>
          <w:rStyle w:val="FunctionTok"/>
        </w:rPr>
        <w:t xml:space="preserve">,</w:t>
      </w:r>
      <w:r>
        <w:br/>
      </w:r>
      <w:r>
        <w:rPr>
          <w:rStyle w:val="NormalTok"/>
        </w:rPr>
        <w:t xml:space="preserve">  </w:t>
      </w:r>
      <w:r>
        <w:rPr>
          <w:rStyle w:val="DataTypeTok"/>
        </w:rPr>
        <w:t xml:space="preserve">"reference_type"</w:t>
      </w:r>
      <w:r>
        <w:rPr>
          <w:rStyle w:val="FunctionTok"/>
        </w:rPr>
        <w:t xml:space="preserve">:</w:t>
      </w:r>
      <w:r>
        <w:rPr>
          <w:rStyle w:val="NormalTok"/>
        </w:rPr>
        <w:t xml:space="preserve"> </w:t>
      </w:r>
      <w:r>
        <w:rPr>
          <w:rStyle w:val="StringTok"/>
        </w:rPr>
        <w:t xml:space="preserve">"gps"</w:t>
      </w:r>
      <w:r>
        <w:rPr>
          <w:rStyle w:val="FunctionTok"/>
        </w:rPr>
        <w:t xml:space="preserve">,</w:t>
      </w:r>
      <w:r>
        <w:br/>
      </w:r>
      <w:r>
        <w:rPr>
          <w:rStyle w:val="NormalTok"/>
        </w:rPr>
        <w:t xml:space="preserve">  </w:t>
      </w:r>
      <w:r>
        <w:rPr>
          <w:rStyle w:val="DataTypeTok"/>
        </w:rPr>
        <w:t xml:space="preserve">"reference_entity"</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"radius"</w:t>
      </w:r>
      <w:r>
        <w:rPr>
          <w:rStyle w:val="FunctionTok"/>
        </w:rPr>
        <w:t xml:space="preserve">:</w:t>
      </w:r>
      <w:r>
        <w:rPr>
          <w:rStyle w:val="NormalTok"/>
        </w:rPr>
        <w:t xml:space="preserve"> </w:t>
      </w:r>
      <w:r>
        <w:rPr>
          <w:rStyle w:val="FloatTok"/>
        </w:rPr>
        <w:t xml:space="preserve">10.0</w:t>
      </w:r>
      <w:r>
        <w:rPr>
          <w:rStyle w:val="FunctionTok"/>
        </w:rPr>
        <w:t xml:space="preserve">,</w:t>
      </w:r>
      <w:r>
        <w:br/>
      </w:r>
      <w:r>
        <w:rPr>
          <w:rStyle w:val="NormalTok"/>
        </w:rPr>
        <w:t xml:space="preserve">  </w:t>
      </w:r>
      <w:r>
        <w:rPr>
          <w:rStyle w:val="DataTypeTok"/>
        </w:rPr>
        <w:t xml:space="preserve">"distance_unit"</w:t>
      </w:r>
      <w:r>
        <w:rPr>
          <w:rStyle w:val="FunctionTok"/>
        </w:rPr>
        <w:t xml:space="preserve">:</w:t>
      </w:r>
      <w:r>
        <w:rPr>
          <w:rStyle w:val="NormalTok"/>
        </w:rPr>
        <w:t xml:space="preserve"> </w:t>
      </w:r>
      <w:r>
        <w:rPr>
          <w:rStyle w:val="StringTok"/>
        </w:rPr>
        <w:t xml:space="preserve">"km"</w:t>
      </w:r>
      <w:r>
        <w:rPr>
          <w:rStyle w:val="FunctionTok"/>
        </w:rPr>
        <w:t xml:space="preserve">,</w:t>
      </w:r>
      <w:r>
        <w:br/>
      </w:r>
      <w:r>
        <w:rPr>
          <w:rStyle w:val="NormalTok"/>
        </w:rPr>
        <w:t xml:space="preserve">  </w:t>
      </w:r>
      <w:r>
        <w:rPr>
          <w:rStyle w:val="DataTypeTok"/>
        </w:rPr>
        <w:t xml:space="preserve">"admin_area"</w:t>
      </w:r>
      <w:r>
        <w:rPr>
          <w:rStyle w:val="FunctionTok"/>
        </w:rPr>
        <w:t xml:space="preserve">:</w:t>
      </w:r>
      <w:r>
        <w:rPr>
          <w:rStyle w:val="NormalTok"/>
        </w:rPr>
        <w:t xml:space="preserve"> </w:t>
      </w:r>
      <w:r>
        <w:rPr>
          <w:rStyle w:val="StringTok"/>
        </w:rPr>
        <w:t xml:space="preserve">"Padang Selatan"</w:t>
      </w:r>
      <w:r>
        <w:rPr>
          <w:rStyle w:val="FunctionTok"/>
        </w:rPr>
        <w:t xml:space="preserve">,</w:t>
      </w:r>
      <w:r>
        <w:br/>
      </w:r>
      <w:r>
        <w:rPr>
          <w:rStyle w:val="NormalTok"/>
        </w:rPr>
        <w:t xml:space="preserve">  </w:t>
      </w:r>
      <w:r>
        <w:rPr>
          <w:rStyle w:val="DataTypeTok"/>
        </w:rPr>
        <w:t xml:space="preserve">"target_name"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"keyword"</w:t>
      </w:r>
      <w:r>
        <w:rPr>
          <w:rStyle w:val="FunctionTok"/>
        </w:rPr>
        <w:t xml:space="preserve">:</w:t>
      </w:r>
      <w:r>
        <w:rPr>
          <w:rStyle w:val="NormalTok"/>
        </w:rPr>
        <w:t xml:space="preserve"> </w:t>
      </w:r>
      <w:r>
        <w:rPr>
          <w:rStyle w:val="StringTok"/>
        </w:rPr>
        <w:t xml:space="preserve">"pasir putih"</w:t>
      </w:r>
      <w:r>
        <w:rPr>
          <w:rStyle w:val="FunctionTok"/>
        </w:rPr>
        <w:t xml:space="preserve">,</w:t>
      </w:r>
      <w:r>
        <w:br/>
      </w:r>
      <w:r>
        <w:rPr>
          <w:rStyle w:val="NormalTok"/>
        </w:rPr>
        <w:t xml:space="preserve">  </w:t>
      </w:r>
      <w:r>
        <w:rPr>
          <w:rStyle w:val="DataTypeTok"/>
        </w:rPr>
        <w:t xml:space="preserve">"is_free"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"max_price"</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NormalTok"/>
        </w:rPr>
        <w:t xml:space="preserve">  </w:t>
      </w:r>
      <w:r>
        <w:rPr>
          <w:rStyle w:val="DataTypeTok"/>
        </w:rPr>
        <w:t xml:space="preserve">"open_now"</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"open_24h"</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"sort"</w:t>
      </w:r>
      <w:r>
        <w:rPr>
          <w:rStyle w:val="FunctionTok"/>
        </w:rPr>
        <w:t xml:space="preserve">:</w:t>
      </w:r>
      <w:r>
        <w:rPr>
          <w:rStyle w:val="NormalTok"/>
        </w:rPr>
        <w:t xml:space="preserve"> </w:t>
      </w:r>
      <w:r>
        <w:rPr>
          <w:rStyle w:val="StringTok"/>
        </w:rPr>
        <w:t xml:space="preserve">"terdekat"</w:t>
      </w:r>
      <w:r>
        <w:rPr>
          <w:rStyle w:val="FunctionTok"/>
        </w:rPr>
        <w:t xml:space="preserve">,</w:t>
      </w:r>
      <w:r>
        <w:br/>
      </w:r>
      <w:r>
        <w:rPr>
          <w:rStyle w:val="NormalTok"/>
        </w:rPr>
        <w:t xml:space="preserve">  </w:t>
      </w:r>
      <w:r>
        <w:rPr>
          <w:rStyle w:val="DataTypeTok"/>
        </w:rPr>
        <w:t xml:space="preserve">"is_out_of_scope"</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t xml:space="preserve">Setelah divalidasi oleh</w:t>
      </w:r>
      <w:r>
        <w:t xml:space="preserve"> </w:t>
      </w:r>
      <w:r>
        <w:rPr>
          <w:rStyle w:val="VerbatimChar"/>
        </w:rPr>
        <w:t xml:space="preserve">SirValidator</w:t>
      </w:r>
      <w:r>
        <w:t xml:space="preserve">, representasi ini diproyeksikan ke dalam struktur kanonikal</w:t>
      </w:r>
      <w:r>
        <w:t xml:space="preserve"> </w:t>
      </w:r>
      <w:r>
        <w:rPr>
          <w:rStyle w:val="VerbatimChar"/>
        </w:rPr>
        <w:t xml:space="preserve">Validated CSIR</w:t>
      </w:r>
      <w:r>
        <w:t xml:space="preserve"> </w:t>
      </w:r>
      <w:r>
        <w:t xml:space="preserve">(</w:t>
      </w:r>
      <w:r>
        <w:rPr>
          <w:rStyle w:val="VerbatimChar"/>
        </w:rPr>
        <w:t xml:space="preserve">toCsir()</w:t>
      </w:r>
      <w:r>
        <w:t xml:space="preserve">) yang mengisolasi semantik maksud dari kontrol kompilasi SQL.</w:t>
      </w:r>
    </w:p>
    <w:bookmarkEnd w:id="32"/>
    <w:bookmarkStart w:id="33" w:name="Xb1d70ddbdcb7a884bc39b77443a4b4527f161a7"/>
    <w:p>
      <w:pPr>
        <w:pStyle w:val="Heading3"/>
      </w:pPr>
      <w:r>
        <w:t xml:space="preserve">2.3.1 Model Pelacakan Status Percakapan Bertingkat (Multi-Turn Conversational State Tracking Model)</w:t>
      </w:r>
    </w:p>
    <w:p>
      <w:pPr>
        <w:pStyle w:val="FirstParagraph"/>
      </w:pPr>
      <w:r>
        <w:t xml:space="preserve">Pada interaksi nyata sistem Web GIS percakapan, pengguna jarang merumuskan seluruh kriteria perjalanan dalam satu kalimat tunggal; interaksi berlangsung secara bertahap dan eksploratif. Untuk menjaga kesinambungan percakapan tanpa harus mengulang parsing dari awal atau merusak batasan yang telah disepakati sebelumnya, sistem memformalkan</w:t>
      </w:r>
      <w:r>
        <w:t xml:space="preserve"> </w:t>
      </w:r>
      <w:r>
        <w:rPr>
          <w:bCs/>
          <w:b/>
        </w:rPr>
        <w:t xml:space="preserve">Model Pelacakan Status Percakapan Bertingkat</w:t>
      </w:r>
      <w:r>
        <w:t xml:space="preserve">:</w:t>
      </w:r>
    </w:p>
    <w:p>
      <w:pPr>
        <w:pStyle w:val="BodyText"/>
      </w:pPr>
      <m:oMathPara>
        <m:oMathParaPr>
          <m:jc m:val="center"/>
        </m:oMathParaPr>
        <m:oMath>
          <m:r>
            <m:t>C</m:t>
          </m:r>
          <m:r>
            <m:t>S</m:t>
          </m:r>
          <m:r>
            <m:t>I</m:t>
          </m:r>
          <m:sSub>
            <m:e>
              <m:r>
                <m:t>R</m:t>
              </m:r>
            </m:e>
            <m:sub>
              <m:r>
                <m:t>t</m:t>
              </m:r>
              <m:r>
                <m:rPr>
                  <m:sty m:val="p"/>
                </m:rPr>
                <m:t>+</m:t>
              </m:r>
              <m:r>
                <m:t>1</m:t>
              </m:r>
            </m:sub>
          </m:sSub>
          <m:r>
            <m:rPr>
              <m:sty m:val="p"/>
            </m:rPr>
            <m:t>=</m:t>
          </m:r>
          <m:r>
            <m:rPr>
              <m:nor/>
              <m:sty m:val="p"/>
            </m:rPr>
            <m:t>Merge</m:t>
          </m:r>
          <m:d>
            <m:dPr>
              <m:begChr m:val="("/>
              <m:endChr m:val=")"/>
              <m:sepChr m:val=""/>
              <m:grow/>
            </m:dPr>
            <m:e>
              <m:r>
                <m:t>C</m:t>
              </m:r>
              <m:r>
                <m:t>S</m:t>
              </m:r>
              <m:r>
                <m:t>I</m:t>
              </m:r>
              <m:sSub>
                <m:e>
                  <m:r>
                    <m:t>R</m:t>
                  </m:r>
                </m:e>
                <m:sub>
                  <m:r>
                    <m:t>t</m:t>
                  </m:r>
                </m:sub>
              </m:sSub>
              <m:r>
                <m:rPr>
                  <m:sty m:val="p"/>
                </m:rPr>
                <m:t>,</m:t>
              </m:r>
              <m:r>
                <m:t>Δ</m:t>
              </m:r>
              <m:r>
                <m:t>C</m:t>
              </m:r>
              <m:r>
                <m:t>S</m:t>
              </m:r>
              <m:r>
                <m:t>I</m:t>
              </m:r>
              <m:sSub>
                <m:e>
                  <m:r>
                    <m:t>R</m:t>
                  </m:r>
                </m:e>
                <m:sub>
                  <m:r>
                    <m:t>t</m:t>
                  </m:r>
                  <m:r>
                    <m:rPr>
                      <m:sty m:val="p"/>
                    </m:rPr>
                    <m:t>+</m:t>
                  </m:r>
                  <m:r>
                    <m:t>1</m:t>
                  </m:r>
                </m:sub>
              </m:sSub>
            </m:e>
          </m:d>
        </m:oMath>
      </m:oMathPara>
    </w:p>
    <w:p>
      <w:pPr>
        <w:pStyle w:val="FirstParagraph"/>
      </w:pPr>
      <w:r>
        <w:t xml:space="preserve">Di mana:</w:t>
      </w:r>
      <w:r>
        <w:t xml:space="preserve"> </w:t>
      </w:r>
      <w:r>
        <w:t xml:space="preserve">-</w:t>
      </w:r>
      <w:r>
        <w:t xml:space="preserve"> </w:t>
      </w:r>
      <m:oMath>
        <m:r>
          <m:t>C</m:t>
        </m:r>
        <m:r>
          <m:t>S</m:t>
        </m:r>
        <m:r>
          <m:t>I</m:t>
        </m:r>
        <m:sSub>
          <m:e>
            <m:r>
              <m:t>R</m:t>
            </m:r>
          </m:e>
          <m:sub>
            <m:r>
              <m:t>t</m:t>
            </m:r>
          </m:sub>
        </m:sSub>
      </m:oMath>
      <w:r>
        <w:t xml:space="preserve"> </w:t>
      </w:r>
      <w:r>
        <w:t xml:space="preserve">merepresentasikan vektor status aktif pada giliran percakapan ke-</w:t>
      </w:r>
      <m:oMath>
        <m:r>
          <m:t>t</m:t>
        </m:r>
      </m:oMath>
      <w:r>
        <w:t xml:space="preserve">.</w:t>
      </w:r>
      <w:r>
        <w:t xml:space="preserve"> </w:t>
      </w:r>
      <w:r>
        <w:t xml:space="preserve">-</w:t>
      </w:r>
      <w:r>
        <w:t xml:space="preserve"> </w:t>
      </w:r>
      <m:oMath>
        <m:r>
          <m:t>Δ</m:t>
        </m:r>
        <m:r>
          <m:t>C</m:t>
        </m:r>
        <m:r>
          <m:t>S</m:t>
        </m:r>
        <m:r>
          <m:t>I</m:t>
        </m:r>
        <m:sSub>
          <m:e>
            <m:r>
              <m:t>R</m:t>
            </m:r>
          </m:e>
          <m:sub>
            <m:r>
              <m:t>t</m:t>
            </m:r>
            <m:r>
              <m:rPr>
                <m:sty m:val="p"/>
              </m:rPr>
              <m:t>+</m:t>
            </m:r>
            <m:r>
              <m:t>1</m:t>
            </m:r>
          </m:sub>
        </m:sSub>
      </m:oMath>
      <w:r>
        <w:t xml:space="preserve"> </w:t>
      </w:r>
      <w:r>
        <w:t xml:space="preserve">merupakan vektor maksud diferensial yang diekstraksi LLM dari ujaran lanjutan pengguna berdasarkan konteks riwayat dialog</w:t>
      </w:r>
      <w:r>
        <w:t xml:space="preserve"> </w:t>
      </w:r>
      <m:oMath>
        <m:sSub>
          <m:e>
            <m:r>
              <m:rPr>
                <m:sty m:val="p"/>
                <m:scr m:val="script"/>
              </m:rPr>
              <m:t>H</m:t>
            </m:r>
          </m:e>
          <m:sub>
            <m:r>
              <m:t>t</m:t>
            </m:r>
          </m:sub>
        </m:sSub>
        <m:r>
          <m:rPr>
            <m:sty m:val="p"/>
          </m:rPr>
          <m:t>=</m:t>
        </m:r>
        <m:r>
          <m:rPr>
            <m:sty m:val="p"/>
          </m:rPr>
          <m:t>{</m:t>
        </m:r>
        <m:d>
          <m:dPr>
            <m:begChr m:val="("/>
            <m:endChr m:val=")"/>
            <m:sepChr m:val=""/>
            <m:grow/>
          </m:dPr>
          <m:e>
            <m:sSub>
              <m:e>
                <m:r>
                  <m:t>u</m:t>
                </m:r>
              </m:e>
              <m:sub>
                <m:r>
                  <m:t>1</m:t>
                </m:r>
              </m:sub>
            </m:sSub>
            <m:r>
              <m:rPr>
                <m:sty m:val="p"/>
              </m:rPr>
              <m:t>,</m:t>
            </m:r>
            <m:sSub>
              <m:e>
                <m:r>
                  <m:t>a</m:t>
                </m:r>
              </m:e>
              <m:sub>
                <m:r>
                  <m:t>1</m:t>
                </m:r>
              </m:sub>
            </m:sSub>
          </m:e>
        </m:d>
        <m:r>
          <m:rPr>
            <m:sty m:val="p"/>
          </m:rPr>
          <m:t>,</m:t>
        </m:r>
        <m:r>
          <m:rPr>
            <m:sty m:val="p"/>
          </m:rPr>
          <m:t>…</m:t>
        </m:r>
        <m:r>
          <m:rPr>
            <m:sty m:val="p"/>
          </m:rPr>
          <m:t>,</m:t>
        </m:r>
        <m:d>
          <m:dPr>
            <m:begChr m:val="("/>
            <m:endChr m:val=")"/>
            <m:sepChr m:val=""/>
            <m:grow/>
          </m:dPr>
          <m:e>
            <m:sSub>
              <m:e>
                <m:r>
                  <m:t>u</m:t>
                </m:r>
              </m:e>
              <m:sub>
                <m:r>
                  <m:t>t</m:t>
                </m:r>
              </m:sub>
            </m:sSub>
            <m:r>
              <m:rPr>
                <m:sty m:val="p"/>
              </m:rPr>
              <m:t>,</m:t>
            </m:r>
            <m:sSub>
              <m:e>
                <m:r>
                  <m:t>a</m:t>
                </m:r>
              </m:e>
              <m:sub>
                <m:r>
                  <m:t>t</m:t>
                </m:r>
              </m:sub>
            </m:sSub>
          </m:e>
        </m:d>
        <m:r>
          <m:rPr>
            <m:sty m:val="p"/>
          </m:rPr>
          <m:t>}</m:t>
        </m:r>
      </m:oMath>
      <w:r>
        <w:t xml:space="preserve">.</w:t>
      </w:r>
      <w:r>
        <w:t xml:space="preserve"> </w:t>
      </w:r>
      <w:r>
        <w:t xml:space="preserve">-</w:t>
      </w:r>
      <w:r>
        <w:t xml:space="preserve"> </w:t>
      </w:r>
      <m:oMath>
        <m:r>
          <m:rPr>
            <m:nor/>
            <m:sty m:val="p"/>
          </m:rPr>
          <m:t>Merge</m:t>
        </m:r>
        <m:d>
          <m:dPr>
            <m:begChr m:val="("/>
            <m:endChr m:val=")"/>
            <m:sepChr m:val=""/>
            <m:grow/>
          </m:dPr>
          <m:e>
            <m:r>
              <m:rPr>
                <m:sty m:val="p"/>
              </m:rPr>
              <m:t>⋅</m:t>
            </m:r>
          </m:e>
        </m:d>
      </m:oMath>
      <w:r>
        <w:t xml:space="preserve"> </w:t>
      </w:r>
      <w:r>
        <w:t xml:space="preserve">adalah fungsi transisi status deterministik:</w:t>
      </w:r>
    </w:p>
    <w:p>
      <w:pPr>
        <w:pStyle w:val="BodyText"/>
      </w:pPr>
      <m:oMathPara>
        <m:oMathParaPr>
          <m:jc m:val="center"/>
        </m:oMathParaPr>
        <m:oMath>
          <m:r>
            <m:rPr>
              <m:nor/>
              <m:sty m:val="p"/>
            </m:rPr>
            <m:t>Merge</m:t>
          </m:r>
          <m:sSub>
            <m:e>
              <m:d>
                <m:dPr>
                  <m:begChr m:val="("/>
                  <m:endChr m:val=")"/>
                  <m:sepChr m:val=""/>
                  <m:grow/>
                </m:dPr>
                <m:e>
                  <m:r>
                    <m:t>C</m:t>
                  </m:r>
                  <m:r>
                    <m:t>S</m:t>
                  </m:r>
                  <m:r>
                    <m:t>I</m:t>
                  </m:r>
                  <m:sSub>
                    <m:e>
                      <m:r>
                        <m:t>R</m:t>
                      </m:r>
                    </m:e>
                    <m:sub>
                      <m:r>
                        <m:t>t</m:t>
                      </m:r>
                    </m:sub>
                  </m:sSub>
                  <m:r>
                    <m:rPr>
                      <m:sty m:val="p"/>
                    </m:rPr>
                    <m:t>,</m:t>
                  </m:r>
                  <m:r>
                    <m:t>Δ</m:t>
                  </m:r>
                  <m:r>
                    <m:t>C</m:t>
                  </m:r>
                  <m:r>
                    <m:t>S</m:t>
                  </m:r>
                  <m:r>
                    <m:t>I</m:t>
                  </m:r>
                  <m:r>
                    <m:t>R</m:t>
                  </m:r>
                </m:e>
              </m:d>
            </m:e>
            <m:sub>
              <m:r>
                <m:t>k</m:t>
              </m:r>
            </m:sub>
          </m:sSub>
          <m:r>
            <m:rPr>
              <m:sty m:val="p"/>
            </m:rPr>
            <m:t>=</m:t>
          </m:r>
          <m:d>
            <m:dPr>
              <m:begChr m:val="{"/>
              <m:endChr m:val=""/>
              <m:sepChr m:val=""/>
              <m:grow/>
            </m:dPr>
            <m:e>
              <m:m>
                <m:mPr>
                  <m:baseJc m:val="center"/>
                  <m:plcHide m:val="on"/>
                  <m:mcs>
                    <m:mc>
                      <m:mcPr>
                        <m:mcJc m:val="left"/>
                        <m:count m:val="1"/>
                      </m:mcPr>
                    </m:mc>
                    <m:mc>
                      <m:mcPr>
                        <m:mcJc m:val="left"/>
                        <m:count m:val="1"/>
                      </m:mcPr>
                    </m:mc>
                  </m:mcs>
                </m:mPr>
                <m:mr>
                  <m:e>
                    <m:r>
                      <m:t>Δ</m:t>
                    </m:r>
                    <m:r>
                      <m:t>C</m:t>
                    </m:r>
                    <m:r>
                      <m:t>S</m:t>
                    </m:r>
                    <m:r>
                      <m:t>I</m:t>
                    </m:r>
                    <m:sSub>
                      <m:e>
                        <m:r>
                          <m:t>R</m:t>
                        </m:r>
                      </m:e>
                      <m:sub>
                        <m:r>
                          <m:t>k</m:t>
                        </m:r>
                      </m:sub>
                    </m:sSub>
                    <m:r>
                      <m:rPr>
                        <m:sty m:val="p"/>
                      </m:rPr>
                      <m:t>,</m:t>
                    </m:r>
                  </m:e>
                  <m:e>
                    <m:r>
                      <m:rPr>
                        <m:nor/>
                        <m:sty m:val="p"/>
                      </m:rPr>
                      <m:t>jika </m:t>
                    </m:r>
                    <m:r>
                      <m:t>Δ</m:t>
                    </m:r>
                    <m:r>
                      <m:t>C</m:t>
                    </m:r>
                    <m:r>
                      <m:t>S</m:t>
                    </m:r>
                    <m:r>
                      <m:t>I</m:t>
                    </m:r>
                    <m:sSub>
                      <m:e>
                        <m:r>
                          <m:t>R</m:t>
                        </m:r>
                      </m:e>
                      <m:sub>
                        <m:r>
                          <m:t>k</m:t>
                        </m:r>
                      </m:sub>
                    </m:sSub>
                    <m:r>
                      <m:rPr>
                        <m:sty m:val="p"/>
                      </m:rPr>
                      <m:t>≠</m:t>
                    </m:r>
                    <m:r>
                      <m:rPr>
                        <m:nor/>
                        <m:sty m:val="p"/>
                      </m:rPr>
                      <m:t>null</m:t>
                    </m:r>
                    <m:r>
                      <m:rPr>
                        <m:sty m:val="p"/>
                      </m:rPr>
                      <m:t>∧</m:t>
                    </m:r>
                    <m:r>
                      <m:t>Δ</m:t>
                    </m:r>
                    <m:r>
                      <m:t>C</m:t>
                    </m:r>
                    <m:r>
                      <m:t>S</m:t>
                    </m:r>
                    <m:r>
                      <m:t>I</m:t>
                    </m:r>
                    <m:sSub>
                      <m:e>
                        <m:r>
                          <m:t>R</m:t>
                        </m:r>
                      </m:e>
                      <m:sub>
                        <m:r>
                          <m:t>k</m:t>
                        </m:r>
                      </m:sub>
                    </m:sSub>
                    <m:r>
                      <m:rPr>
                        <m:sty m:val="p"/>
                      </m:rPr>
                      <m:t>≠</m:t>
                    </m:r>
                    <m:r>
                      <m:rPr>
                        <m:nor/>
                        <m:sty m:val="p"/>
                      </m:rPr>
                      <m:t>default</m:t>
                    </m:r>
                  </m:e>
                </m:mr>
                <m:mr>
                  <m:e>
                    <m:r>
                      <m:t>C</m:t>
                    </m:r>
                    <m:r>
                      <m:t>S</m:t>
                    </m:r>
                    <m:r>
                      <m:t>I</m:t>
                    </m:r>
                    <m:sSub>
                      <m:e>
                        <m:r>
                          <m:t>R</m:t>
                        </m:r>
                      </m:e>
                      <m:sub>
                        <m:r>
                          <m:t>t</m:t>
                        </m:r>
                        <m:r>
                          <m:rPr>
                            <m:sty m:val="p"/>
                          </m:rPr>
                          <m:t>,</m:t>
                        </m:r>
                        <m:r>
                          <m:t>k</m:t>
                        </m:r>
                      </m:sub>
                    </m:sSub>
                    <m:r>
                      <m:rPr>
                        <m:sty m:val="p"/>
                      </m:rPr>
                      <m:t>,</m:t>
                    </m:r>
                  </m:e>
                  <m:e>
                    <m:r>
                      <m:rPr>
                        <m:nor/>
                        <m:sty m:val="p"/>
                      </m:rPr>
                      <m:t>lainnya</m:t>
                    </m:r>
                  </m:e>
                </m:mr>
              </m:m>
            </m:e>
          </m:d>
        </m:oMath>
      </m:oMathPara>
    </w:p>
    <w:p>
      <w:pPr>
        <w:pStyle w:val="FirstParagraph"/>
      </w:pPr>
      <w:r>
        <w:t xml:space="preserve">Sebagai contoh, ketika wisatawan mula-mula bertanya</w:t>
      </w:r>
      <w:r>
        <w:t xml:space="preserve"> </w:t>
      </w:r>
      <w:r>
        <w:rPr>
          <w:iCs/>
          <w:i/>
        </w:rPr>
        <w:t xml:space="preserve">“</w:t>
      </w:r>
      <w:r>
        <w:rPr>
          <w:iCs/>
          <w:i/>
        </w:rPr>
        <w:t xml:space="preserve">Cari pantai dekat saya</w:t>
      </w:r>
      <w:r>
        <w:rPr>
          <w:iCs/>
          <w:i/>
        </w:rPr>
        <w:t xml:space="preserve">”</w:t>
      </w:r>
      <w:r>
        <w:t xml:space="preserve"> </w:t>
      </w:r>
      <w:r>
        <w:t xml:space="preserve">(</w:t>
      </w:r>
      <m:oMath>
        <m:r>
          <m:t>t</m:t>
        </m:r>
        <m:r>
          <m:rPr>
            <m:sty m:val="p"/>
          </m:rPr>
          <m:t>=</m:t>
        </m:r>
        <m:r>
          <m:t>1</m:t>
        </m:r>
        <m:r>
          <m:rPr>
            <m:sty m:val="p"/>
          </m:rPr>
          <m:t>⟹</m:t>
        </m:r>
        <m:r>
          <m:rPr>
            <m:nor/>
            <m:sty m:val="p"/>
          </m:rPr>
          <m:t>kategori</m:t>
        </m:r>
        <m:r>
          <m:rPr>
            <m:sty m:val="p"/>
          </m:rPr>
          <m:t>=</m:t>
        </m:r>
        <m:r>
          <m:rPr>
            <m:nor/>
            <m:sty m:val="p"/>
          </m:rPr>
          <m:t>’Pantai’</m:t>
        </m:r>
        <m:r>
          <m:rPr>
            <m:sty m:val="p"/>
          </m:rPr>
          <m:t>,</m:t>
        </m:r>
        <m:r>
          <m:rPr>
            <m:nor/>
            <m:sty m:val="p"/>
          </m:rPr>
          <m:t>operator</m:t>
        </m:r>
        <m:r>
          <m:rPr>
            <m:sty m:val="p"/>
          </m:rPr>
          <m:t>=</m:t>
        </m:r>
        <m:r>
          <m:rPr>
            <m:nor/>
            <m:sty m:val="p"/>
          </m:rPr>
          <m:t>’nearest’</m:t>
        </m:r>
      </m:oMath>
      <w:r>
        <w:t xml:space="preserve">), lalu melanjutkan</w:t>
      </w:r>
      <w:r>
        <w:t xml:space="preserve"> </w:t>
      </w:r>
      <w:r>
        <w:rPr>
          <w:iCs/>
          <w:i/>
        </w:rPr>
        <w:t xml:space="preserve">“</w:t>
      </w:r>
      <w:r>
        <w:rPr>
          <w:iCs/>
          <w:i/>
        </w:rPr>
        <w:t xml:space="preserve">Yang tiketnya gratis saja</w:t>
      </w:r>
      <w:r>
        <w:rPr>
          <w:iCs/>
          <w:i/>
        </w:rPr>
        <w:t xml:space="preserve">”</w:t>
      </w:r>
      <w:r>
        <w:t xml:space="preserve"> </w:t>
      </w:r>
      <w:r>
        <w:t xml:space="preserve">(</w:t>
      </w:r>
      <m:oMath>
        <m:r>
          <m:t>t</m:t>
        </m:r>
        <m:r>
          <m:rPr>
            <m:sty m:val="p"/>
          </m:rPr>
          <m:t>=</m:t>
        </m:r>
        <m:r>
          <m:t>2</m:t>
        </m:r>
      </m:oMath>
      <w:r>
        <w:t xml:space="preserve">), maka</w:t>
      </w:r>
      <w:r>
        <w:t xml:space="preserve"> </w:t>
      </w:r>
      <m:oMath>
        <m:r>
          <m:t>Δ</m:t>
        </m:r>
        <m:r>
          <m:t>C</m:t>
        </m:r>
        <m:r>
          <m:t>S</m:t>
        </m:r>
        <m:r>
          <m:t>I</m:t>
        </m:r>
        <m:sSub>
          <m:e>
            <m:r>
              <m:t>R</m:t>
            </m:r>
          </m:e>
          <m:sub>
            <m:r>
              <m:t>t</m:t>
            </m:r>
            <m:r>
              <m:rPr>
                <m:sty m:val="p"/>
              </m:rPr>
              <m:t>=</m:t>
            </m:r>
            <m:r>
              <m:t>2</m:t>
            </m:r>
          </m:sub>
        </m:sSub>
      </m:oMath>
      <w:r>
        <w:t xml:space="preserve"> </w:t>
      </w:r>
      <w:r>
        <w:t xml:space="preserve">menghasilkan</w:t>
      </w:r>
      <w:r>
        <w:t xml:space="preserve"> </w:t>
      </w:r>
      <m:oMath>
        <m:r>
          <m:rPr>
            <m:sty m:val="p"/>
          </m:rPr>
          <m:t>{</m:t>
        </m:r>
        <m:r>
          <m:rPr>
            <m:nor/>
            <m:sty m:val="p"/>
          </m:rPr>
          <m:t>is_free</m:t>
        </m:r>
        <m:r>
          <m:rPr>
            <m:sty m:val="p"/>
          </m:rPr>
          <m:t>=</m:t>
        </m:r>
        <m:r>
          <m:rPr>
            <m:nor/>
            <m:sty m:val="p"/>
          </m:rPr>
          <m:t>true</m:t>
        </m:r>
        <m:r>
          <m:rPr>
            <m:sty m:val="p"/>
          </m:rPr>
          <m:t>,</m:t>
        </m:r>
        <m:r>
          <m:rPr>
            <m:nor/>
            <m:sty m:val="p"/>
          </m:rPr>
          <m:t>max_price</m:t>
        </m:r>
        <m:r>
          <m:rPr>
            <m:sty m:val="p"/>
          </m:rPr>
          <m:t>=</m:t>
        </m:r>
        <m:r>
          <m:t>0</m:t>
        </m:r>
        <m:r>
          <m:rPr>
            <m:sty m:val="p"/>
          </m:rPr>
          <m:t>}</m:t>
        </m:r>
      </m:oMath>
      <w:r>
        <w:t xml:space="preserve">. Fungsi</w:t>
      </w:r>
      <w:r>
        <w:t xml:space="preserve"> </w:t>
      </w:r>
      <m:oMath>
        <m:r>
          <m:rPr>
            <m:nor/>
            <m:sty m:val="p"/>
          </m:rPr>
          <m:t>Merge</m:t>
        </m:r>
      </m:oMath>
      <w:r>
        <w:t xml:space="preserve"> </w:t>
      </w:r>
      <w:r>
        <w:t xml:space="preserve">mempertahankan kategori pantai dan koordinat GPS pengguna sembari memperbarui batasan anggaran, mencegah sistem mereset konteks atau mengarang objek wisata yang tidak relevan.</w:t>
      </w:r>
    </w:p>
    <w:bookmarkEnd w:id="33"/>
    <w:bookmarkStart w:id="34" w:name="X7d37de278f664ee889ec190404e008c85dca2dd"/>
    <w:p>
      <w:pPr>
        <w:pStyle w:val="Heading3"/>
      </w:pPr>
      <w:r>
        <w:t xml:space="preserve">2.3.2 Asal-Usul Data (Data Provenance) dan Pemisahan Tanggung Jawab Komputasi</w:t>
      </w:r>
    </w:p>
    <w:p>
      <w:pPr>
        <w:pStyle w:val="FirstParagraph"/>
      </w:pPr>
      <w:r>
        <w:t xml:space="preserve">Arsitektur menerapkan prinsip pemisahan tanggung jawab yang ketat (</w:t>
      </w:r>
      <w:r>
        <w:rPr>
          <w:iCs/>
          <w:i/>
        </w:rPr>
        <w:t xml:space="preserve">Separation of Responsibilities</w:t>
      </w:r>
      <w:r>
        <w:t xml:space="preserve">) untuk mencegah halusinasi koordinat. Model bahasa (LLM)</w:t>
      </w:r>
      <w:r>
        <w:t xml:space="preserve"> </w:t>
      </w:r>
      <w:r>
        <w:rPr>
          <w:bCs/>
          <w:b/>
        </w:rPr>
        <w:t xml:space="preserve">sama sekali dilarang mengarang atau menyimpulkan angka koordinat GPS</w:t>
      </w:r>
      <w:r>
        <w:t xml:space="preserve">. Seluruh parameter pada objek kanonik CSIR dipetakan secara eksplisit berdasarkan sumber asalnya:</w:t>
      </w:r>
      <w:r>
        <w:t xml:space="preserve"> </w:t>
      </w:r>
      <w:r>
        <w:t xml:space="preserve">1.</w:t>
      </w:r>
      <w:r>
        <w:t xml:space="preserve"> </w:t>
      </w:r>
      <w:r>
        <w:rPr>
          <w:bCs/>
          <w:b/>
        </w:rPr>
        <w:t xml:space="preserve">Atribut Semantik (Murni dari LLM - Raw SIR, 17 Atribut):</w:t>
      </w:r>
      <w:r>
        <w:t xml:space="preserve"> </w:t>
      </w:r>
      <w:r>
        <w:t xml:space="preserve">-</w:t>
      </w:r>
      <w:r>
        <w:t xml:space="preserve"> </w:t>
      </w:r>
      <w:r>
        <w:rPr>
          <w:iCs/>
          <w:i/>
        </w:rPr>
        <w:t xml:space="preserve">Intent</w:t>
      </w:r>
      <w:r>
        <w:t xml:space="preserve">:</w:t>
      </w:r>
      <w:r>
        <w:t xml:space="preserve"> </w:t>
      </w:r>
      <w:r>
        <w:rPr>
          <w:rStyle w:val="VerbatimChar"/>
        </w:rPr>
        <w:t xml:space="preserve">intent</w:t>
      </w:r>
      <w:r>
        <w:t xml:space="preserve">,</w:t>
      </w:r>
      <w:r>
        <w:t xml:space="preserve"> </w:t>
      </w:r>
      <w:r>
        <w:rPr>
          <w:rStyle w:val="VerbatimChar"/>
        </w:rPr>
        <w:t xml:space="preserve">entity</w:t>
      </w:r>
      <w:r>
        <w:t xml:space="preserve">,</w:t>
      </w:r>
      <w:r>
        <w:t xml:space="preserve"> </w:t>
      </w:r>
      <w:r>
        <w:rPr>
          <w:rStyle w:val="VerbatimChar"/>
        </w:rPr>
        <w:t xml:space="preserve">category</w:t>
      </w:r>
      <w:r>
        <w:t xml:space="preserve">,</w:t>
      </w:r>
      <w:r>
        <w:t xml:space="preserve"> </w:t>
      </w:r>
      <w:r>
        <w:rPr>
          <w:rStyle w:val="VerbatimChar"/>
        </w:rPr>
        <w:t xml:space="preserve">target_name</w:t>
      </w:r>
      <w:r>
        <w:t xml:space="preserve">,</w:t>
      </w:r>
      <w:r>
        <w:t xml:space="preserve"> </w:t>
      </w:r>
      <w:r>
        <w:rPr>
          <w:rStyle w:val="VerbatimChar"/>
        </w:rPr>
        <w:t xml:space="preserve">keyword</w:t>
      </w:r>
      <w:r>
        <w:t xml:space="preserve"> </w:t>
      </w:r>
      <w:r>
        <w:t xml:space="preserve">(5 atribut)</w:t>
      </w:r>
      <w:r>
        <w:t xml:space="preserve"> </w:t>
      </w:r>
      <w:r>
        <w:t xml:space="preserve">-</w:t>
      </w:r>
      <w:r>
        <w:t xml:space="preserve"> </w:t>
      </w:r>
      <w:r>
        <w:rPr>
          <w:iCs/>
          <w:i/>
        </w:rPr>
        <w:t xml:space="preserve">Spatial Constraints</w:t>
      </w:r>
      <w:r>
        <w:t xml:space="preserve">:</w:t>
      </w:r>
      <w:r>
        <w:t xml:space="preserve"> </w:t>
      </w:r>
      <w:r>
        <w:rPr>
          <w:rStyle w:val="VerbatimChar"/>
        </w:rPr>
        <w:t xml:space="preserve">spatial_operator</w:t>
      </w:r>
      <w:r>
        <w:t xml:space="preserve">,</w:t>
      </w:r>
      <w:r>
        <w:t xml:space="preserve"> </w:t>
      </w:r>
      <w:r>
        <w:rPr>
          <w:rStyle w:val="VerbatimChar"/>
        </w:rPr>
        <w:t xml:space="preserve">reference_type</w:t>
      </w:r>
      <w:r>
        <w:t xml:space="preserve">,</w:t>
      </w:r>
      <w:r>
        <w:t xml:space="preserve"> </w:t>
      </w:r>
      <w:r>
        <w:rPr>
          <w:rStyle w:val="VerbatimChar"/>
        </w:rPr>
        <w:t xml:space="preserve">reference_entity</w:t>
      </w:r>
      <w:r>
        <w:t xml:space="preserve">,</w:t>
      </w:r>
      <w:r>
        <w:t xml:space="preserve"> </w:t>
      </w:r>
      <w:r>
        <w:rPr>
          <w:rStyle w:val="VerbatimChar"/>
        </w:rPr>
        <w:t xml:space="preserve">radius</w:t>
      </w:r>
      <w:r>
        <w:t xml:space="preserve">,</w:t>
      </w:r>
      <w:r>
        <w:t xml:space="preserve"> </w:t>
      </w:r>
      <w:r>
        <w:rPr>
          <w:rStyle w:val="VerbatimChar"/>
        </w:rPr>
        <w:t xml:space="preserve">distance_unit</w:t>
      </w:r>
      <w:r>
        <w:t xml:space="preserve">,</w:t>
      </w:r>
      <w:r>
        <w:t xml:space="preserve"> </w:t>
      </w:r>
      <w:r>
        <w:rPr>
          <w:rStyle w:val="VerbatimChar"/>
        </w:rPr>
        <w:t xml:space="preserve">admin_area</w:t>
      </w:r>
      <w:r>
        <w:t xml:space="preserve"> </w:t>
      </w:r>
      <w:r>
        <w:t xml:space="preserve">(6 atribut)</w:t>
      </w:r>
      <w:r>
        <w:t xml:space="preserve"> </w:t>
      </w:r>
      <w:r>
        <w:t xml:space="preserve">-</w:t>
      </w:r>
      <w:r>
        <w:t xml:space="preserve"> </w:t>
      </w:r>
      <w:r>
        <w:rPr>
          <w:iCs/>
          <w:i/>
        </w:rPr>
        <w:t xml:space="preserve">Operational Constraints</w:t>
      </w:r>
      <w:r>
        <w:t xml:space="preserve">:</w:t>
      </w:r>
      <w:r>
        <w:t xml:space="preserve"> </w:t>
      </w:r>
      <w:r>
        <w:rPr>
          <w:rStyle w:val="VerbatimChar"/>
        </w:rPr>
        <w:t xml:space="preserve">is_free</w:t>
      </w:r>
      <w:r>
        <w:t xml:space="preserve">,</w:t>
      </w:r>
      <w:r>
        <w:t xml:space="preserve"> </w:t>
      </w:r>
      <w:r>
        <w:rPr>
          <w:rStyle w:val="VerbatimChar"/>
        </w:rPr>
        <w:t xml:space="preserve">max_price</w:t>
      </w:r>
      <w:r>
        <w:t xml:space="preserve">,</w:t>
      </w:r>
      <w:r>
        <w:t xml:space="preserve"> </w:t>
      </w:r>
      <w:r>
        <w:rPr>
          <w:rStyle w:val="VerbatimChar"/>
        </w:rPr>
        <w:t xml:space="preserve">open_now</w:t>
      </w:r>
      <w:r>
        <w:t xml:space="preserve">,</w:t>
      </w:r>
      <w:r>
        <w:t xml:space="preserve"> </w:t>
      </w:r>
      <w:r>
        <w:rPr>
          <w:rStyle w:val="VerbatimChar"/>
        </w:rPr>
        <w:t xml:space="preserve">open_24h</w:t>
      </w:r>
      <w:r>
        <w:t xml:space="preserve">,</w:t>
      </w:r>
      <w:r>
        <w:t xml:space="preserve"> </w:t>
      </w:r>
      <w:r>
        <w:rPr>
          <w:rStyle w:val="VerbatimChar"/>
        </w:rPr>
        <w:t xml:space="preserve">sort</w:t>
      </w:r>
      <w:r>
        <w:t xml:space="preserve">,</w:t>
      </w:r>
      <w:r>
        <w:t xml:space="preserve"> </w:t>
      </w:r>
      <w:r>
        <w:rPr>
          <w:rStyle w:val="VerbatimChar"/>
        </w:rPr>
        <w:t xml:space="preserve">is_out_of_scope</w:t>
      </w:r>
      <w:r>
        <w:t xml:space="preserve"> </w:t>
      </w:r>
      <w:r>
        <w:t xml:space="preserve">(6 atribut)</w:t>
      </w:r>
      <w:r>
        <w:t xml:space="preserve"> </w:t>
      </w:r>
      <w:r>
        <w:t xml:space="preserve">2.</w:t>
      </w:r>
      <w:r>
        <w:t xml:space="preserve"> </w:t>
      </w:r>
      <w:r>
        <w:rPr>
          <w:bCs/>
          <w:b/>
        </w:rPr>
        <w:t xml:space="preserve">Konteks Geografis Klien (Dari Browser / Spatial Anchor Resolver):</w:t>
      </w:r>
      <w:r>
        <w:t xml:space="preserve"> </w:t>
      </w:r>
      <w:r>
        <w:t xml:space="preserve">-</w:t>
      </w:r>
      <w:r>
        <w:t xml:space="preserve"> </w:t>
      </w:r>
      <w:r>
        <w:rPr>
          <w:rStyle w:val="VerbatimChar"/>
        </w:rPr>
        <w:t xml:space="preserve">latitude</w:t>
      </w:r>
      <w:r>
        <w:t xml:space="preserve"> </w:t>
      </w:r>
      <w:r>
        <w:t xml:space="preserve">dan</w:t>
      </w:r>
      <w:r>
        <w:t xml:space="preserve"> </w:t>
      </w:r>
      <w:r>
        <w:rPr>
          <w:rStyle w:val="VerbatimChar"/>
        </w:rPr>
        <w:t xml:space="preserve">longitude</w:t>
      </w:r>
      <w:r>
        <w:t xml:space="preserve"> </w:t>
      </w:r>
      <w:r>
        <w:t xml:space="preserve">diambil langsung dari Geolocation API peramban (</w:t>
      </w:r>
      <w:r>
        <w:rPr>
          <w:rStyle w:val="VerbatimChar"/>
        </w:rPr>
        <w:t xml:space="preserve">navigator.geolocation</w:t>
      </w:r>
      <w:r>
        <w:t xml:space="preserve">) jika</w:t>
      </w:r>
      <w:r>
        <w:t xml:space="preserve"> </w:t>
      </w:r>
      <w:r>
        <w:rPr>
          <w:rStyle w:val="VerbatimChar"/>
        </w:rPr>
        <w:t xml:space="preserve">reference_type = 'gps'</w:t>
      </w:r>
      <w:r>
        <w:t xml:space="preserve">.</w:t>
      </w:r>
      <w:r>
        <w:t xml:space="preserve"> </w:t>
      </w:r>
      <w:r>
        <w:t xml:space="preserve">- Jika</w:t>
      </w:r>
      <w:r>
        <w:t xml:space="preserve"> </w:t>
      </w:r>
      <w:r>
        <w:rPr>
          <w:rStyle w:val="VerbatimChar"/>
        </w:rPr>
        <w:t xml:space="preserve">reference_type = 'city_center'</w:t>
      </w:r>
      <w:r>
        <w:t xml:space="preserve">, resolver menyuntikkan koordinat titik pusat Kota Padang (</w:t>
      </w:r>
      <m:oMath>
        <m:r>
          <m:rPr>
            <m:sty m:val="p"/>
          </m:rPr>
          <m:t>−</m:t>
        </m:r>
        <m:r>
          <m:t>0.9471</m:t>
        </m:r>
        <m:r>
          <m:rPr>
            <m:sty m:val="p"/>
          </m:rPr>
          <m:t>,</m:t>
        </m:r>
        <m:r>
          <m:t>100.4174</m:t>
        </m:r>
      </m:oMath>
      <w:r>
        <w:t xml:space="preserve">).</w:t>
      </w:r>
      <w:r>
        <w:t xml:space="preserve"> </w:t>
      </w:r>
      <w:r>
        <w:t xml:space="preserve">- Jika</w:t>
      </w:r>
      <w:r>
        <w:t xml:space="preserve"> </w:t>
      </w:r>
      <w:r>
        <w:rPr>
          <w:rStyle w:val="VerbatimChar"/>
        </w:rPr>
        <w:t xml:space="preserve">reference_type = 'poi'</w:t>
      </w:r>
      <w:r>
        <w:t xml:space="preserve">, resolver melakukan</w:t>
      </w:r>
      <w:r>
        <w:t xml:space="preserve"> </w:t>
      </w:r>
      <w:r>
        <w:rPr>
          <w:iCs/>
          <w:i/>
        </w:rPr>
        <w:t xml:space="preserve">geocoding lookup</w:t>
      </w:r>
      <w:r>
        <w:t xml:space="preserve"> </w:t>
      </w:r>
      <w:r>
        <w:t xml:space="preserve">koordinat resmi objek</w:t>
      </w:r>
      <w:r>
        <w:t xml:space="preserve"> </w:t>
      </w:r>
      <w:r>
        <w:rPr>
          <w:rStyle w:val="VerbatimChar"/>
        </w:rPr>
        <w:t xml:space="preserve">reference_entity</w:t>
      </w:r>
      <w:r>
        <w:t xml:space="preserve"> </w:t>
      </w:r>
      <w:r>
        <w:t xml:space="preserve">dari basis data spasial.</w:t>
      </w:r>
      <w:r>
        <w:t xml:space="preserve"> </w:t>
      </w:r>
      <w:r>
        <w:t xml:space="preserve">3.</w:t>
      </w:r>
      <w:r>
        <w:t xml:space="preserve"> </w:t>
      </w:r>
      <w:r>
        <w:rPr>
          <w:bCs/>
          <w:b/>
        </w:rPr>
        <w:t xml:space="preserve">Metadata Kontrol (Dihasilkan oleh SirValidator):</w:t>
      </w:r>
      <w:r>
        <w:t xml:space="preserve"> </w:t>
      </w:r>
      <w:r>
        <w:t xml:space="preserve">-</w:t>
      </w:r>
      <w:r>
        <w:t xml:space="preserve"> </w:t>
      </w:r>
      <w:r>
        <w:rPr>
          <w:rStyle w:val="VerbatimChar"/>
        </w:rPr>
        <w:t xml:space="preserve">isValid</w:t>
      </w:r>
      <w:r>
        <w:t xml:space="preserve">,</w:t>
      </w:r>
      <w:r>
        <w:t xml:space="preserve"> </w:t>
      </w:r>
      <w:r>
        <w:rPr>
          <w:rStyle w:val="VerbatimChar"/>
        </w:rPr>
        <w:t xml:space="preserve">validation_errors</w:t>
      </w:r>
      <w:r>
        <w:t xml:space="preserve">,</w:t>
      </w:r>
      <w:r>
        <w:t xml:space="preserve"> </w:t>
      </w:r>
      <w:r>
        <w:rPr>
          <w:rStyle w:val="VerbatimChar"/>
        </w:rPr>
        <w:t xml:space="preserve">execution_policy</w:t>
      </w:r>
      <w:r>
        <w:t xml:space="preserve">,</w:t>
      </w:r>
      <w:r>
        <w:t xml:space="preserve"> </w:t>
      </w:r>
      <w:r>
        <w:rPr>
          <w:rStyle w:val="VerbatimChar"/>
        </w:rPr>
        <w:t xml:space="preserve">is_out_of_scope</w:t>
      </w:r>
      <w:r>
        <w:t xml:space="preserve">,</w:t>
      </w:r>
      <w:r>
        <w:t xml:space="preserve"> </w:t>
      </w:r>
      <w:r>
        <w:rPr>
          <w:rStyle w:val="VerbatimChar"/>
        </w:rPr>
        <w:t xml:space="preserve">out_of_scope_reason</w:t>
      </w:r>
      <w:r>
        <w:t xml:space="preserve">.</w:t>
      </w:r>
    </w:p>
    <w:bookmarkEnd w:id="34"/>
    <w:bookmarkStart w:id="35" w:name="taksonomi-lima-operasi-kontrol-semantik"/>
    <w:p>
      <w:pPr>
        <w:pStyle w:val="Heading3"/>
      </w:pPr>
      <w:r>
        <w:t xml:space="preserve">2.3.3 Taksonomi Lima Operasi Kontrol Semantik</w:t>
      </w:r>
    </w:p>
    <w:p>
      <w:pPr>
        <w:pStyle w:val="FirstParagraph"/>
      </w:pPr>
      <w:r>
        <w:t xml:space="preserve">Guna menghilangkan kerancuan antara proses sanitasi representasi dengan prinsip</w:t>
      </w:r>
      <w:r>
        <w:t xml:space="preserve"> </w:t>
      </w:r>
      <w:r>
        <w:rPr>
          <w:iCs/>
          <w:i/>
        </w:rPr>
        <w:t xml:space="preserve">No Intent Alteration</w:t>
      </w:r>
      <w:r>
        <w:t xml:space="preserve">, sistem memformalkan taksonomi lima operasi kontrol semantik:</w:t>
      </w:r>
      <w:r>
        <w:t xml:space="preserve"> </w:t>
      </w:r>
      <w:r>
        <w:t xml:space="preserve">1.</w:t>
      </w:r>
      <w:r>
        <w:t xml:space="preserve"> </w:t>
      </w:r>
      <w:r>
        <w:rPr>
          <w:bCs/>
          <w:b/>
        </w:rPr>
        <w:t xml:space="preserve">Normalization (Normalisasi Sintaktis):</w:t>
      </w:r>
      <w:r>
        <w:t xml:space="preserve"> </w:t>
      </w:r>
      <w:r>
        <w:t xml:space="preserve">Transformasi representasional murni pada level format tanpa mengubah makna maksud pengguna (misalnya: penyeragaman kapitalisasi resmi</w:t>
      </w:r>
      <w:r>
        <w:t xml:space="preserve"> </w:t>
      </w:r>
      <w:r>
        <w:rPr>
          <w:rStyle w:val="VerbatimChar"/>
        </w:rPr>
        <w:t xml:space="preserve">'pantai'</w:t>
      </w:r>
      <w:r>
        <w:t xml:space="preserve"> </w:t>
      </w:r>
      <m:oMath>
        <m:r>
          <m:rPr>
            <m:sty m:val="p"/>
          </m:rPr>
          <m:t>→</m:t>
        </m:r>
      </m:oMath>
      <w:r>
        <w:t xml:space="preserve"> </w:t>
      </w:r>
      <w:r>
        <w:rPr>
          <w:rStyle w:val="VerbatimChar"/>
        </w:rPr>
        <w:t xml:space="preserve">'Pantai'</w:t>
      </w:r>
      <w:r>
        <w:t xml:space="preserve">, pembersihan spasi berlebih, dan</w:t>
      </w:r>
      <w:r>
        <w:t xml:space="preserve"> </w:t>
      </w:r>
      <w:r>
        <w:rPr>
          <w:rStyle w:val="VerbatimChar"/>
        </w:rPr>
        <w:t xml:space="preserve">strip_tags()</w:t>
      </w:r>
      <w:r>
        <w:t xml:space="preserve"> </w:t>
      </w:r>
      <w:r>
        <w:t xml:space="preserve">untuk keamanan injeksi string).</w:t>
      </w:r>
      <w:r>
        <w:t xml:space="preserve"> </w:t>
      </w:r>
      <w:r>
        <w:t xml:space="preserve">2.</w:t>
      </w:r>
      <w:r>
        <w:t xml:space="preserve"> </w:t>
      </w:r>
      <w:r>
        <w:rPr>
          <w:bCs/>
          <w:b/>
        </w:rPr>
        <w:t xml:space="preserve">Validation (Validasi Invarian):</w:t>
      </w:r>
      <w:r>
        <w:t xml:space="preserve"> </w:t>
      </w:r>
      <w:r>
        <w:t xml:space="preserve">Pemeriksaan kepatuhan parameter semantik terhadap batas keselamatan matematika dan domain spasial (memastikan</w:t>
      </w:r>
      <w:r>
        <w:t xml:space="preserve"> </w:t>
      </w:r>
      <m:oMath>
        <m:r>
          <m:rPr>
            <m:sty m:val="p"/>
          </m:rPr>
          <m:t>−</m:t>
        </m:r>
        <m:r>
          <m:t>90</m:t>
        </m:r>
        <m:r>
          <m:rPr>
            <m:sty m:val="p"/>
          </m:rPr>
          <m:t>≤</m:t>
        </m:r>
        <m:r>
          <m:rPr>
            <m:nor/>
            <m:sty m:val="p"/>
          </m:rPr>
          <m:t>lat</m:t>
        </m:r>
        <m:r>
          <m:rPr>
            <m:sty m:val="p"/>
          </m:rPr>
          <m:t>≤</m:t>
        </m:r>
        <m:r>
          <m:t>90</m:t>
        </m:r>
      </m:oMath>
      <w:r>
        <w:t xml:space="preserve"> </w:t>
      </w:r>
      <w:r>
        <w:t xml:space="preserve">dan</w:t>
      </w:r>
      <w:r>
        <w:t xml:space="preserve"> </w:t>
      </w:r>
      <m:oMath>
        <m:r>
          <m:t>r</m:t>
        </m:r>
        <m:r>
          <m:t>a</m:t>
        </m:r>
        <m:r>
          <m:t>d</m:t>
        </m:r>
        <m:r>
          <m:t>i</m:t>
        </m:r>
        <m:r>
          <m:t>u</m:t>
        </m:r>
        <m:r>
          <m:t>s</m:t>
        </m:r>
        <m:r>
          <m:rPr>
            <m:sty m:val="p"/>
          </m:rPr>
          <m:t>&gt;</m:t>
        </m:r>
        <m:r>
          <m:t>0</m:t>
        </m:r>
      </m:oMath>
      <w:r>
        <w:t xml:space="preserve">).</w:t>
      </w:r>
      <w:r>
        <w:t xml:space="preserve"> </w:t>
      </w:r>
      <w:r>
        <w:t xml:space="preserve">3.</w:t>
      </w:r>
      <w:r>
        <w:t xml:space="preserve"> </w:t>
      </w:r>
      <w:r>
        <w:rPr>
          <w:bCs/>
          <w:b/>
        </w:rPr>
        <w:t xml:space="preserve">Rejection (Penolakan Jujur):</w:t>
      </w:r>
      <w:r>
        <w:t xml:space="preserve"> </w:t>
      </w:r>
      <w:r>
        <w:t xml:space="preserve">Penolakan resmi terhadap kueri yang terbukti berada di luar yurisdiksi ontologi pariwisata Padang (</w:t>
      </w:r>
      <w:r>
        <w:rPr>
          <w:rStyle w:val="VerbatimChar"/>
        </w:rPr>
        <w:t xml:space="preserve">is_out_of_scope = true</w:t>
      </w:r>
      <w:r>
        <w:t xml:space="preserve"> </w:t>
      </w:r>
      <m:oMath>
        <m:r>
          <m:rPr>
            <m:sty m:val="p"/>
          </m:rPr>
          <m:t>⟹</m:t>
        </m:r>
      </m:oMath>
      <w:r>
        <w:t xml:space="preserve"> </w:t>
      </w:r>
      <w:r>
        <w:rPr>
          <w:rStyle w:val="VerbatimChar"/>
        </w:rPr>
        <w:t xml:space="preserve">reject_out_of_scope</w:t>
      </w:r>
      <w:r>
        <w:t xml:space="preserve">).</w:t>
      </w:r>
      <w:r>
        <w:t xml:space="preserve"> </w:t>
      </w:r>
      <w:r>
        <w:t xml:space="preserve">4.</w:t>
      </w:r>
      <w:r>
        <w:t xml:space="preserve"> </w:t>
      </w:r>
      <w:r>
        <w:rPr>
          <w:bCs/>
          <w:b/>
        </w:rPr>
        <w:t xml:space="preserve">Clarification (Klarifikasi Pengguna - Inti No Intent Alteration):</w:t>
      </w:r>
      <w:r>
        <w:t xml:space="preserve"> </w:t>
      </w:r>
      <w:r>
        <w:t xml:space="preserve">Meminta pengguna mengonfirmasi atau memperjelas parameter yang melanggar batas operasional atau ambigu (</w:t>
      </w:r>
      <w:r>
        <w:rPr>
          <w:rStyle w:val="VerbatimChar"/>
        </w:rPr>
        <w:t xml:space="preserve">isValid = false</w:t>
      </w:r>
      <w:r>
        <w:t xml:space="preserve"> </w:t>
      </w:r>
      <m:oMath>
        <m:r>
          <m:rPr>
            <m:sty m:val="p"/>
          </m:rPr>
          <m:t>⟹</m:t>
        </m:r>
      </m:oMath>
      <w:r>
        <w:t xml:space="preserve"> </w:t>
      </w:r>
      <w:r>
        <w:rPr>
          <w:rStyle w:val="VerbatimChar"/>
        </w:rPr>
        <w:t xml:space="preserve">clarify_user</w:t>
      </w:r>
      <w:r>
        <w:t xml:space="preserve">),</w:t>
      </w:r>
      <w:r>
        <w:t xml:space="preserve"> </w:t>
      </w:r>
      <w:r>
        <w:rPr>
          <w:bCs/>
          <w:b/>
        </w:rPr>
        <w:t xml:space="preserve">bukan memotong atau memutasi nilai secara diam-diam</w:t>
      </w:r>
      <w:r>
        <w:t xml:space="preserve">.</w:t>
      </w:r>
      <w:r>
        <w:t xml:space="preserve"> </w:t>
      </w:r>
      <w:r>
        <w:t xml:space="preserve">5.</w:t>
      </w:r>
      <w:r>
        <w:t xml:space="preserve"> </w:t>
      </w:r>
      <w:r>
        <w:rPr>
          <w:bCs/>
          <w:b/>
        </w:rPr>
        <w:t xml:space="preserve">Enrichment (Pengayaan Data Non-LLM):</w:t>
      </w:r>
      <w:r>
        <w:t xml:space="preserve"> </w:t>
      </w:r>
      <w:r>
        <w:t xml:space="preserve">Pengisian atribut koordinat dan metadata relasional dari sumber eksternal tepercaya (Browser Geolocation API atau basis data spasial).</w:t>
      </w:r>
    </w:p>
    <w:bookmarkEnd w:id="35"/>
    <w:bookmarkStart w:id="36" w:name="Xde182b1df9eef6b7074017ffd9090442a97d1fd"/>
    <w:p>
      <w:pPr>
        <w:pStyle w:val="Heading3"/>
      </w:pPr>
      <w:r>
        <w:t xml:space="preserve">2.4 Komputasi Jarak Spasial: Keunggulan Fungsi Spasial Bawaan MySQL 8.0 (ST_Distance_Sphere) Dibandingkan Rumus Manual</w:t>
      </w:r>
    </w:p>
    <w:p>
      <w:pPr>
        <w:pStyle w:val="FirstParagraph"/>
      </w:pPr>
      <w:r>
        <w:t xml:space="preserve">Sistem membedakan secara tegas antara perhitungan kedekatan jarak spasial relasional pada basis data dengan navigasi jaringan jalan raya:</w:t>
      </w:r>
    </w:p>
    <w:p>
      <w:pPr>
        <w:numPr>
          <w:ilvl w:val="0"/>
          <w:numId w:val="1002"/>
        </w:numPr>
      </w:pPr>
      <w:r>
        <w:rPr>
          <w:bCs/>
          <w:b/>
        </w:rPr>
        <w:t xml:space="preserve">Fungsi Spasial Bawaan Basis Data (</w:t>
      </w:r>
      <w:r>
        <w:rPr>
          <w:iCs/>
          <w:i/>
          <w:bCs/>
          <w:b/>
        </w:rPr>
        <w:t xml:space="preserve">Built-in Spatial Function</w:t>
      </w:r>
      <w:r>
        <w:rPr>
          <w:bCs/>
          <w:b/>
        </w:rPr>
        <w:t xml:space="preserve"> </w:t>
      </w:r>
      <w:r>
        <w:rPr>
          <w:rStyle w:val="VerbatimChar"/>
          <w:bCs/>
          <w:b/>
        </w:rPr>
        <w:t xml:space="preserve">ST_Distance_Sphere</w:t>
      </w:r>
      <w:r>
        <w:rPr>
          <w:bCs/>
          <w:b/>
        </w:rPr>
        <w:t xml:space="preserve">):</w:t>
      </w:r>
      <w:r>
        <w:br/>
      </w:r>
      <w:r>
        <w:t xml:space="preserve">Berbeda dari pendekatan konvensional yang menyematkan rumus trigonometri manual (seperti formula</w:t>
      </w:r>
      <w:r>
        <w:t xml:space="preserve"> </w:t>
      </w:r>
      <w:r>
        <w:rPr>
          <w:iCs/>
          <w:i/>
        </w:rPr>
        <w:t xml:space="preserve">Haversine</w:t>
      </w:r>
      <w:r>
        <w:t xml:space="preserve"> </w:t>
      </w:r>
      <w:r>
        <w:t xml:space="preserve">atau</w:t>
      </w:r>
      <w:r>
        <w:t xml:space="preserve"> </w:t>
      </w:r>
      <w:r>
        <w:rPr>
          <w:iCs/>
          <w:i/>
        </w:rPr>
        <w:t xml:space="preserve">Spherical Law of Cosines</w:t>
      </w:r>
      <w:r>
        <w:t xml:space="preserve">) ke dalam teks kueri SQL atau mengevaluasinya secara berulang di tingkat aplikasi, sistem ini mendelegasikan komputasi jarak sepenuhnya kepada</w:t>
      </w:r>
      <w:r>
        <w:t xml:space="preserve"> </w:t>
      </w:r>
      <w:r>
        <w:rPr>
          <w:bCs/>
          <w:b/>
        </w:rPr>
        <w:t xml:space="preserve">fungsi spasial bawaan (</w:t>
      </w:r>
      <w:r>
        <w:rPr>
          <w:iCs/>
          <w:i/>
          <w:bCs/>
          <w:b/>
        </w:rPr>
        <w:t xml:space="preserve">native spatial function</w:t>
      </w:r>
      <w:r>
        <w:rPr>
          <w:bCs/>
          <w:b/>
        </w:rPr>
        <w:t xml:space="preserve">)</w:t>
      </w:r>
      <w:r>
        <w:rPr>
          <w:bCs/>
          <w:b/>
        </w:rPr>
        <w:t xml:space="preserve"> </w:t>
      </w:r>
      <w:r>
        <w:rPr>
          <w:rStyle w:val="VerbatimChar"/>
          <w:bCs/>
          <w:b/>
        </w:rPr>
        <w:t xml:space="preserve">ST_Distance_Sphere</w:t>
      </w:r>
      <w:r>
        <w:t xml:space="preserve"> </w:t>
      </w:r>
      <w:r>
        <w:t xml:space="preserve">pada kernel MySQL 8.0.</w:t>
      </w:r>
    </w:p>
    <w:p>
      <w:pPr>
        <w:numPr>
          <w:ilvl w:val="0"/>
          <w:numId w:val="1000"/>
        </w:numPr>
      </w:pPr>
      <w:r>
        <w:t xml:space="preserve">Secara matematis, fungsi</w:t>
      </w:r>
      <w:r>
        <w:t xml:space="preserve"> </w:t>
      </w:r>
      <w:r>
        <w:rPr>
          <w:rStyle w:val="VerbatimChar"/>
        </w:rPr>
        <w:t xml:space="preserve">ST_Distance_Sphere(g1, g2 [, radius])</w:t>
      </w:r>
      <w:r>
        <w:t xml:space="preserve"> </w:t>
      </w:r>
      <w:r>
        <w:t xml:space="preserve">mengevaluasi jarak lingkaran besar (</w:t>
      </w:r>
      <w:r>
        <w:rPr>
          <w:iCs/>
          <w:i/>
        </w:rPr>
        <w:t xml:space="preserve">great-circle / spherical distance</w:t>
      </w:r>
      <w:r>
        <w:t xml:space="preserve">) berbasis model bola bumi dengan jari-jari rata-rata bumi (default MySQL 8.0:</w:t>
      </w:r>
      <w:r>
        <w:t xml:space="preserve"> </w:t>
      </w:r>
      <m:oMath>
        <m:r>
          <m:t>R</m:t>
        </m:r>
        <m:r>
          <m:rPr>
            <m:sty m:val="p"/>
          </m:rPr>
          <m:t>=</m:t>
        </m:r>
        <m:r>
          <m:t>6.370</m:t>
        </m:r>
        <m:r>
          <m:t>.986</m:t>
        </m:r>
        <m:r>
          <m:rPr>
            <m:nor/>
            <m:sty m:val="p"/>
          </m:rPr>
          <m:t> meter</m:t>
        </m:r>
      </m:oMath>
      <w:r>
        <w:t xml:space="preserve">):</w:t>
      </w:r>
    </w:p>
    <w:p>
      <w:pPr>
        <w:pStyle w:val="BodyText"/>
      </w:pPr>
      <m:oMathPara>
        <m:oMathParaPr>
          <m:jc m:val="center"/>
        </m:oMathParaPr>
        <m:oMath>
          <m:sSub>
            <m:e>
              <m:r>
                <m:t>d</m:t>
              </m:r>
            </m:e>
            <m:sub>
              <m:r>
                <m:rPr>
                  <m:nor/>
                  <m:sty m:val="p"/>
                </m:rPr>
                <m:t>spasial</m:t>
              </m:r>
            </m:sub>
          </m:sSub>
          <m:r>
            <m:rPr>
              <m:sty m:val="p"/>
            </m:rPr>
            <m:t>=</m:t>
          </m:r>
          <m:f>
            <m:fPr>
              <m:type m:val="bar"/>
            </m:fPr>
            <m:num>
              <m:r>
                <m:rPr>
                  <m:nor/>
                  <m:sty m:val="p"/>
                </m:rPr>
                <m:t>ST_Distance_Sphere</m:t>
              </m:r>
              <m:d>
                <m:dPr>
                  <m:begChr m:val="("/>
                  <m:endChr m:val=")"/>
                  <m:sepChr m:val=""/>
                  <m:grow/>
                </m:dPr>
                <m:e>
                  <m:r>
                    <m:rPr>
                      <m:nor/>
                      <m:sty m:val="p"/>
                    </m:rPr>
                    <m:t>POINT</m:t>
                  </m:r>
                  <m:d>
                    <m:dPr>
                      <m:begChr m:val="("/>
                      <m:endChr m:val=")"/>
                      <m:sepChr m:val=""/>
                      <m:grow/>
                    </m:dPr>
                    <m:e>
                      <m:sSub>
                        <m:e>
                          <m:r>
                            <m:rPr>
                              <m:nor/>
                              <m:sty m:val="p"/>
                            </m:rPr>
                            <m:t>lng</m:t>
                          </m:r>
                        </m:e>
                        <m:sub>
                          <m:r>
                            <m:t>1</m:t>
                          </m:r>
                        </m:sub>
                      </m:sSub>
                      <m:r>
                        <m:rPr>
                          <m:sty m:val="p"/>
                        </m:rPr>
                        <m:t>,</m:t>
                      </m:r>
                      <m:sSub>
                        <m:e>
                          <m:r>
                            <m:rPr>
                              <m:nor/>
                              <m:sty m:val="p"/>
                            </m:rPr>
                            <m:t>lat</m:t>
                          </m:r>
                        </m:e>
                        <m:sub>
                          <m:r>
                            <m:t>1</m:t>
                          </m:r>
                        </m:sub>
                      </m:sSub>
                    </m:e>
                  </m:d>
                  <m:r>
                    <m:rPr>
                      <m:sty m:val="p"/>
                    </m:rPr>
                    <m:t>,</m:t>
                  </m:r>
                  <m:r>
                    <m:rPr>
                      <m:nor/>
                      <m:sty m:val="p"/>
                    </m:rPr>
                    <m:t>POINT</m:t>
                  </m:r>
                  <m:d>
                    <m:dPr>
                      <m:begChr m:val="("/>
                      <m:endChr m:val=")"/>
                      <m:sepChr m:val=""/>
                      <m:grow/>
                    </m:dPr>
                    <m:e>
                      <m:sSub>
                        <m:e>
                          <m:r>
                            <m:rPr>
                              <m:nor/>
                              <m:sty m:val="p"/>
                            </m:rPr>
                            <m:t>lng</m:t>
                          </m:r>
                        </m:e>
                        <m:sub>
                          <m:r>
                            <m:t>2</m:t>
                          </m:r>
                        </m:sub>
                      </m:sSub>
                      <m:r>
                        <m:rPr>
                          <m:sty m:val="p"/>
                        </m:rPr>
                        <m:t>,</m:t>
                      </m:r>
                      <m:sSub>
                        <m:e>
                          <m:r>
                            <m:rPr>
                              <m:nor/>
                              <m:sty m:val="p"/>
                            </m:rPr>
                            <m:t>lat</m:t>
                          </m:r>
                        </m:e>
                        <m:sub>
                          <m:r>
                            <m:t>2</m:t>
                          </m:r>
                        </m:sub>
                      </m:sSub>
                    </m:e>
                  </m:d>
                </m:e>
              </m:d>
            </m:num>
            <m:den>
              <m:r>
                <m:t>1000.0</m:t>
              </m:r>
            </m:den>
          </m:f>
          <m:r>
            <m:t> </m:t>
          </m:r>
          <m:d>
            <m:dPr>
              <m:begChr m:val="("/>
              <m:endChr m:val=")"/>
              <m:sepChr m:val=""/>
              <m:grow/>
            </m:dPr>
            <m:e>
              <m:r>
                <m:rPr>
                  <m:nor/>
                  <m:sty m:val="p"/>
                </m:rPr>
                <m:t>km</m:t>
              </m:r>
            </m:e>
          </m:d>
        </m:oMath>
      </m:oMathPara>
    </w:p>
    <w:p>
      <w:pPr>
        <w:numPr>
          <w:ilvl w:val="0"/>
          <w:numId w:val="1000"/>
        </w:numPr>
      </w:pPr>
      <w:r>
        <w:t xml:space="preserve">Pemanfaatan fungsi bawaan basis data ini memberikan tiga keunggulan fundamental dibandingkan perumusan rumus manual:</w:t>
      </w:r>
    </w:p>
    <w:p>
      <w:pPr>
        <w:numPr>
          <w:ilvl w:val="1"/>
          <w:numId w:val="1003"/>
        </w:numPr>
        <w:pStyle w:val="Compact"/>
      </w:pPr>
      <w:r>
        <w:rPr>
          <w:bCs/>
          <w:b/>
        </w:rPr>
        <w:t xml:space="preserve">Eksekusi Native C++ di Kernel Basis Data:</w:t>
      </w:r>
      <w:r>
        <w:t xml:space="preserve"> </w:t>
      </w:r>
      <w:r>
        <w:t xml:space="preserve">Fungsi dieksekusi langsung pada pustaka spasial terkompilasi MySQL tanpa membebani parser SQL dengan ekspresi trigonometri panjang berulang (</w:t>
      </w:r>
      <w:r>
        <w:rPr>
          <w:rStyle w:val="VerbatimChar"/>
        </w:rPr>
        <w:t xml:space="preserve">SIN</w:t>
      </w:r>
      <w:r>
        <w:t xml:space="preserve">,</w:t>
      </w:r>
      <w:r>
        <w:t xml:space="preserve"> </w:t>
      </w:r>
      <w:r>
        <w:rPr>
          <w:rStyle w:val="VerbatimChar"/>
        </w:rPr>
        <w:t xml:space="preserve">COS</w:t>
      </w:r>
      <w:r>
        <w:t xml:space="preserve">,</w:t>
      </w:r>
      <w:r>
        <w:t xml:space="preserve"> </w:t>
      </w:r>
      <w:r>
        <w:rPr>
          <w:rStyle w:val="VerbatimChar"/>
        </w:rPr>
        <w:t xml:space="preserve">ACOS</w:t>
      </w:r>
      <w:r>
        <w:t xml:space="preserve">,</w:t>
      </w:r>
      <w:r>
        <w:t xml:space="preserve"> </w:t>
      </w:r>
      <w:r>
        <w:rPr>
          <w:rStyle w:val="VerbatimChar"/>
        </w:rPr>
        <w:t xml:space="preserve">ASIN</w:t>
      </w:r>
      <w:r>
        <w:t xml:space="preserve">,</w:t>
      </w:r>
      <w:r>
        <w:t xml:space="preserve"> </w:t>
      </w:r>
      <w:r>
        <w:rPr>
          <w:rStyle w:val="VerbatimChar"/>
        </w:rPr>
        <w:t xml:space="preserve">RADIANS</w:t>
      </w:r>
      <w:r>
        <w:t xml:space="preserve">).</w:t>
      </w:r>
    </w:p>
    <w:p>
      <w:pPr>
        <w:numPr>
          <w:ilvl w:val="1"/>
          <w:numId w:val="1003"/>
        </w:numPr>
        <w:pStyle w:val="Compact"/>
      </w:pPr>
      <w:r>
        <w:rPr>
          <w:bCs/>
          <w:b/>
        </w:rPr>
        <w:t xml:space="preserve">Kekebalan terhadap Galat Titik Kambang (</w:t>
      </w:r>
      <w:r>
        <w:rPr>
          <w:iCs/>
          <w:i/>
          <w:bCs/>
          <w:b/>
        </w:rPr>
        <w:t xml:space="preserve">Floating-Point Error Immunity</w:t>
      </w:r>
      <w:r>
        <w:rPr>
          <w:bCs/>
          <w:b/>
        </w:rPr>
        <w:t xml:space="preserve">):</w:t>
      </w:r>
      <w:r>
        <w:t xml:space="preserve"> </w:t>
      </w:r>
      <w:r>
        <w:t xml:space="preserve">Pada rumus manual berbasis</w:t>
      </w:r>
      <w:r>
        <w:t xml:space="preserve"> </w:t>
      </w:r>
      <w:r>
        <w:rPr>
          <w:rStyle w:val="VerbatimChar"/>
        </w:rPr>
        <w:t xml:space="preserve">ACOS</w:t>
      </w:r>
      <w:r>
        <w:t xml:space="preserve">, deviasi biner titik-kambang yang sedikit melampaui</w:t>
      </w:r>
      <w:r>
        <w:t xml:space="preserve"> </w:t>
      </w:r>
      <m:oMath>
        <m:r>
          <m:t>1.0</m:t>
        </m:r>
      </m:oMath>
      <w:r>
        <w:t xml:space="preserve"> </w:t>
      </w:r>
      <w:r>
        <w:t xml:space="preserve">dapat memicu galat</w:t>
      </w:r>
      <w:r>
        <w:t xml:space="preserve"> </w:t>
      </w:r>
      <w:r>
        <w:rPr>
          <w:rStyle w:val="VerbatimChar"/>
        </w:rPr>
        <w:t xml:space="preserve">NaN</w:t>
      </w:r>
      <w:r>
        <w:t xml:space="preserve"> </w:t>
      </w:r>
      <w:r>
        <w:t xml:space="preserve">(</w:t>
      </w:r>
      <w:r>
        <w:rPr>
          <w:iCs/>
          <w:i/>
        </w:rPr>
        <w:t xml:space="preserve">domain error</w:t>
      </w:r>
      <w:r>
        <w:t xml:space="preserve">). Fungsi</w:t>
      </w:r>
      <w:r>
        <w:t xml:space="preserve"> </w:t>
      </w:r>
      <w:r>
        <w:rPr>
          <w:rStyle w:val="VerbatimChar"/>
        </w:rPr>
        <w:t xml:space="preserve">ST_Distance_Sphere</w:t>
      </w:r>
      <w:r>
        <w:t xml:space="preserve"> </w:t>
      </w:r>
      <w:r>
        <w:t xml:space="preserve">menangani normalisasi batas koordinat dan singularitas kutub secara otomatis.</w:t>
      </w:r>
    </w:p>
    <w:p>
      <w:pPr>
        <w:numPr>
          <w:ilvl w:val="1"/>
          <w:numId w:val="1003"/>
        </w:numPr>
        <w:pStyle w:val="Compact"/>
      </w:pPr>
      <w:r>
        <w:rPr>
          <w:bCs/>
          <w:b/>
        </w:rPr>
        <w:t xml:space="preserve">Kesesuaian Standar Geospasial OGC:</w:t>
      </w:r>
      <w:r>
        <w:t xml:space="preserve"> </w:t>
      </w:r>
      <w:r>
        <w:t xml:space="preserve">Menggunakan representasi titik geometri standar OGC (</w:t>
      </w:r>
      <w:r>
        <w:rPr>
          <w:iCs/>
          <w:i/>
        </w:rPr>
        <w:t xml:space="preserve">Open Geospatial Consortium</w:t>
      </w:r>
      <w:r>
        <w:t xml:space="preserve">)</w:t>
      </w:r>
      <w:r>
        <w:t xml:space="preserve"> </w:t>
      </w:r>
      <w:r>
        <w:rPr>
          <w:rStyle w:val="VerbatimChar"/>
        </w:rPr>
        <w:t xml:space="preserve">POINT(longitude, latitude)</w:t>
      </w:r>
      <w:r>
        <w:t xml:space="preserve">, menjamin konsistensi integrasi dengan indeks spasial serta arsitektur GIS masa depan.</w:t>
      </w:r>
    </w:p>
    <w:p>
      <w:pPr>
        <w:numPr>
          <w:ilvl w:val="0"/>
          <w:numId w:val="1002"/>
        </w:numPr>
      </w:pPr>
      <w:r>
        <w:rPr>
          <w:bCs/>
          <w:b/>
        </w:rPr>
        <w:t xml:space="preserve">Jarak dan Geometri Jaringan Jalan (OSRM Engine):</w:t>
      </w:r>
      <w:r>
        <w:br/>
      </w:r>
      <w:r>
        <w:t xml:space="preserve">Untuk visualisasi navigasi rute nyata pada peta Leaflet.js, pasangan koordinat dikirimkan ke mesin</w:t>
      </w:r>
      <w:r>
        <w:t xml:space="preserve"> </w:t>
      </w:r>
      <w:r>
        <w:rPr>
          <w:iCs/>
          <w:i/>
        </w:rPr>
        <w:t xml:space="preserve">Open Source Routing Machine</w:t>
      </w:r>
      <w:r>
        <w:t xml:space="preserve"> </w:t>
      </w:r>
      <w:r>
        <w:t xml:space="preserve">(OSRM) [9] yang memanfaatkan data jalan OpenStreetMap (OSM) [8] dengan algoritma</w:t>
      </w:r>
      <w:r>
        <w:t xml:space="preserve"> </w:t>
      </w:r>
      <w:r>
        <w:rPr>
          <w:iCs/>
          <w:i/>
        </w:rPr>
        <w:t xml:space="preserve">Contraction Hierarchies</w:t>
      </w:r>
      <w:r>
        <w:t xml:space="preserve"> </w:t>
      </w:r>
      <w:r>
        <w:t xml:space="preserve">(CH):</w:t>
      </w:r>
    </w:p>
    <w:p>
      <w:pPr>
        <w:pStyle w:val="BodyText"/>
      </w:pPr>
      <m:oMathPara>
        <m:oMathParaPr>
          <m:jc m:val="center"/>
        </m:oMathParaPr>
        <m:oMath>
          <m:sSub>
            <m:e>
              <m:r>
                <m:rPr>
                  <m:sty m:val="p"/>
                  <m:scr m:val="script"/>
                </m:rPr>
                <m:t>G</m:t>
              </m:r>
            </m:e>
            <m:sub>
              <m:r>
                <m:rPr>
                  <m:nor/>
                  <m:sty m:val="p"/>
                </m:rPr>
                <m:t>jalan</m:t>
              </m:r>
            </m:sub>
          </m:sSub>
          <m:r>
            <m:rPr>
              <m:sty m:val="p"/>
            </m:rPr>
            <m:t>=</m:t>
          </m:r>
          <m:d>
            <m:dPr>
              <m:begChr m:val="("/>
              <m:endChr m:val=")"/>
              <m:sepChr m:val=""/>
              <m:grow/>
            </m:dPr>
            <m:e>
              <m:r>
                <m:t>V</m:t>
              </m:r>
              <m:r>
                <m:rPr>
                  <m:sty m:val="p"/>
                </m:rPr>
                <m:t>,</m:t>
              </m:r>
              <m:r>
                <m:t>E</m:t>
              </m:r>
              <m:r>
                <m:rPr>
                  <m:sty m:val="p"/>
                </m:rPr>
                <m:t>,</m:t>
              </m:r>
              <m:r>
                <m:t>W</m:t>
              </m:r>
            </m:e>
          </m:d>
          <m:r>
            <m:rPr>
              <m:sty m:val="p"/>
            </m:rPr>
            <m:t>,</m:t>
          </m:r>
          <m:r>
            <m:t> </m:t>
          </m:r>
          <m:sSub>
            <m:e>
              <m:r>
                <m:rPr>
                  <m:nor/>
                  <m:sty m:val="p"/>
                </m:rPr>
                <m:t>Rute</m:t>
              </m:r>
            </m:e>
            <m:sub>
              <m:r>
                <m:rPr>
                  <m:nor/>
                  <m:sty m:val="p"/>
                </m:rPr>
                <m:t>opt</m:t>
              </m:r>
            </m:sub>
          </m:sSub>
          <m:r>
            <m:rPr>
              <m:sty m:val="p"/>
            </m:rPr>
            <m:t>=</m:t>
          </m:r>
          <m:r>
            <m:rPr>
              <m:sty m:val="p"/>
            </m:rPr>
            <m:t>arg</m:t>
          </m:r>
          <m:limLow>
            <m:e>
              <m:r>
                <m:rPr>
                  <m:sty m:val="p"/>
                </m:rPr>
                <m:t>min</m:t>
              </m:r>
            </m:e>
            <m:lim>
              <m:r>
                <m:t>p</m:t>
              </m:r>
              <m:r>
                <m:rPr>
                  <m:sty m:val="p"/>
                </m:rPr>
                <m:t>∈</m:t>
              </m:r>
              <m:r>
                <m:rPr>
                  <m:sty m:val="p"/>
                  <m:scr m:val="script"/>
                </m:rPr>
                <m:t>P</m:t>
              </m:r>
              <m:d>
                <m:dPr>
                  <m:begChr m:val="("/>
                  <m:endChr m:val=")"/>
                  <m:sepChr m:val=""/>
                  <m:grow/>
                </m:dPr>
                <m:e>
                  <m:sSub>
                    <m:e>
                      <m:r>
                        <m:t>P</m:t>
                      </m:r>
                    </m:e>
                    <m:sub>
                      <m:r>
                        <m:t>1</m:t>
                      </m:r>
                    </m:sub>
                  </m:sSub>
                  <m:r>
                    <m:rPr>
                      <m:sty m:val="p"/>
                    </m:rPr>
                    <m:t>,</m:t>
                  </m:r>
                  <m:sSub>
                    <m:e>
                      <m:r>
                        <m:t>P</m:t>
                      </m:r>
                    </m:e>
                    <m:sub>
                      <m:r>
                        <m:t>2</m:t>
                      </m:r>
                    </m:sub>
                  </m:sSub>
                </m:e>
              </m:d>
            </m:lim>
          </m:limLow>
          <m:nary>
            <m:naryPr>
              <m:chr m:val="∑"/>
              <m:limLoc m:val="undOvr"/>
              <m:subHide m:val="off"/>
              <m:supHide m:val="on"/>
            </m:naryPr>
            <m:sub>
              <m:r>
                <m:t>e</m:t>
              </m:r>
              <m:r>
                <m:rPr>
                  <m:sty m:val="p"/>
                </m:rPr>
                <m:t>∈</m:t>
              </m:r>
              <m:r>
                <m:t>p</m:t>
              </m:r>
            </m:sub>
            <m:sup>
              <m:r>
                <m:t>​</m:t>
              </m:r>
            </m:sup>
            <m:e>
              <m:r>
                <m:t>W</m:t>
              </m:r>
            </m:e>
          </m:nary>
          <m:d>
            <m:dPr>
              <m:begChr m:val="("/>
              <m:endChr m:val=")"/>
              <m:sepChr m:val=""/>
              <m:grow/>
            </m:dPr>
            <m:e>
              <m:r>
                <m:t>e</m:t>
              </m:r>
            </m:e>
          </m:d>
        </m:oMath>
      </m:oMathPara>
    </w:p>
    <w:p>
      <w:pPr>
        <w:numPr>
          <w:ilvl w:val="0"/>
          <w:numId w:val="1000"/>
        </w:numPr>
      </w:pPr>
      <w:r>
        <w:t xml:space="preserve">menghasilkan</w:t>
      </w:r>
      <w:r>
        <w:t xml:space="preserve"> </w:t>
      </w:r>
      <w:r>
        <w:rPr>
          <w:iCs/>
          <w:i/>
        </w:rPr>
        <w:t xml:space="preserve">polyline</w:t>
      </w:r>
      <w:r>
        <w:t xml:space="preserve"> </w:t>
      </w:r>
      <w:r>
        <w:t xml:space="preserve">lintasan jalan raya perkotaan serta estimasi durasi tempuh kendaraan yang akurat.</w:t>
      </w:r>
    </w:p>
    <w:bookmarkEnd w:id="36"/>
    <w:bookmarkStart w:id="37" w:name="Xeb78cb552844eb1c7f530360d77d06f2bb3733a"/>
    <w:p>
      <w:pPr>
        <w:pStyle w:val="Heading3"/>
      </w:pPr>
      <w:r>
        <w:t xml:space="preserve">2.4.1 Tabel Kontrak Formal Ontologi Operator Spasial</w:t>
      </w:r>
    </w:p>
    <w:p>
      <w:pPr>
        <w:pStyle w:val="FirstParagraph"/>
      </w:pPr>
      <w:r>
        <w:t xml:space="preserve">Pemisahan kewenangan antara semantik bahasa alami dan sintaksis basis data diikat melalui Tabel Kontrak Formal Operator Spasial. LLM semata-mata memilih token operator semantik, sedangkan</w:t>
      </w:r>
      <w:r>
        <w:t xml:space="preserve"> </w:t>
      </w:r>
      <w:r>
        <w:rPr>
          <w:iCs/>
          <w:i/>
        </w:rPr>
        <w:t xml:space="preserve">SpatialQueryCompiler</w:t>
      </w:r>
      <w:r>
        <w:t xml:space="preserve"> </w:t>
      </w:r>
      <w:r>
        <w:t xml:space="preserve">secara deterministik menyusun pohon sintaksis SQL: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Operator Spasial</w:t>
            </w:r>
          </w:p>
        </w:tc>
        <w:tc>
          <w:tcPr/>
          <w:p>
            <w:pPr>
              <w:pStyle w:val="Compact"/>
              <w:jc w:val="left"/>
            </w:pPr>
            <w:r>
              <w:t xml:space="preserve">Definisi Semantik</w:t>
            </w:r>
          </w:p>
        </w:tc>
        <w:tc>
          <w:tcPr/>
          <w:p>
            <w:pPr>
              <w:pStyle w:val="Compact"/>
              <w:jc w:val="left"/>
            </w:pPr>
            <w:r>
              <w:t xml:space="preserve">Parameter Wajib</w:t>
            </w:r>
          </w:p>
        </w:tc>
        <w:tc>
          <w:tcPr/>
          <w:p>
            <w:pPr>
              <w:pStyle w:val="Compact"/>
              <w:jc w:val="left"/>
            </w:pPr>
            <w:r>
              <w:t xml:space="preserve">Aksi Kompiler SQL (Prepared Statement)</w:t>
            </w:r>
          </w:p>
        </w:tc>
        <w:tc>
          <w:tcPr/>
          <w:p>
            <w:pPr>
              <w:pStyle w:val="Compact"/>
              <w:jc w:val="left"/>
            </w:pPr>
            <w:r>
              <w:t xml:space="preserve">Fungsi Mesin Spasial</w:t>
            </w:r>
          </w:p>
        </w:tc>
      </w:tr>
      <w:tr>
        <w:tc>
          <w:tcPr/>
          <w:p>
            <w:pPr>
              <w:pStyle w:val="Compact"/>
              <w:jc w:val="left"/>
            </w:pPr>
            <w:r>
              <w:rPr>
                <w:rStyle w:val="VerbatimChar"/>
                <w:bCs/>
                <w:b/>
              </w:rPr>
              <w:t xml:space="preserve">nearest</w:t>
            </w:r>
          </w:p>
        </w:tc>
        <w:tc>
          <w:tcPr/>
          <w:p>
            <w:pPr>
              <w:pStyle w:val="Compact"/>
              <w:jc w:val="left"/>
            </w:pPr>
            <w:r>
              <w:t xml:space="preserve">Mencari destinasi dengan jarak spasial bola bumi terdekat dari titik acuan.</w:t>
            </w:r>
          </w:p>
        </w:tc>
        <w:tc>
          <w:tcPr/>
          <w:p>
            <w:pPr>
              <w:pStyle w:val="Compact"/>
              <w:jc w:val="left"/>
            </w:pPr>
            <w:r>
              <w:rPr>
                <w:rStyle w:val="VerbatimChar"/>
              </w:rPr>
              <w:t xml:space="preserve">latitude</w:t>
            </w:r>
            <w:r>
              <w:t xml:space="preserve">,</w:t>
            </w:r>
            <w:r>
              <w:t xml:space="preserve"> </w:t>
            </w:r>
            <w:r>
              <w:rPr>
                <w:rStyle w:val="VerbatimChar"/>
              </w:rPr>
              <w:t xml:space="preserve">longitude</w:t>
            </w:r>
            <w:r>
              <w:t xml:space="preserve">,</w:t>
            </w:r>
            <w:r>
              <w:t xml:space="preserve"> </w:t>
            </w:r>
            <w:r>
              <w:rPr>
                <w:rStyle w:val="VerbatimChar"/>
              </w:rPr>
              <w:t xml:space="preserve">reference_type</w:t>
            </w:r>
          </w:p>
        </w:tc>
        <w:tc>
          <w:tcPr/>
          <w:p>
            <w:pPr>
              <w:pStyle w:val="Compact"/>
              <w:jc w:val="left"/>
            </w:pPr>
            <w:r>
              <w:rPr>
                <w:rStyle w:val="VerbatimChar"/>
              </w:rPr>
              <w:t xml:space="preserve">ORDER BY ST_Distance_Sphere(POINT(lng, lat), POINT(:lng, :lat)) ASC LIMIT :k</w:t>
            </w:r>
          </w:p>
        </w:tc>
        <w:tc>
          <w:tcPr/>
          <w:p>
            <w:pPr>
              <w:pStyle w:val="Compact"/>
              <w:jc w:val="left"/>
            </w:pPr>
            <w:r>
              <w:rPr>
                <w:iCs/>
                <w:i/>
              </w:rPr>
              <w:t xml:space="preserve">Nearest-Neighbor Spherical Search</w:t>
            </w:r>
          </w:p>
        </w:tc>
      </w:tr>
      <w:tr>
        <w:tc>
          <w:tcPr/>
          <w:p>
            <w:pPr>
              <w:pStyle w:val="Compact"/>
              <w:jc w:val="left"/>
            </w:pPr>
            <w:r>
              <w:rPr>
                <w:rStyle w:val="VerbatimChar"/>
                <w:bCs/>
                <w:b/>
              </w:rPr>
              <w:t xml:space="preserve">within_radius</w:t>
            </w:r>
          </w:p>
        </w:tc>
        <w:tc>
          <w:tcPr/>
          <w:p>
            <w:pPr>
              <w:pStyle w:val="Compact"/>
              <w:jc w:val="left"/>
            </w:pPr>
            <w:r>
              <w:t xml:space="preserve">Menyaring destinasi yang berada di dalam radius lingkaran jarak</w:t>
            </w:r>
            <w:r>
              <w:t xml:space="preserve"> </w:t>
            </w:r>
            <m:oMath>
              <m:r>
                <m:t>r</m:t>
              </m:r>
            </m:oMath>
            <w:r>
              <w:t xml:space="preserve">.</w:t>
            </w:r>
          </w:p>
        </w:tc>
        <w:tc>
          <w:tcPr/>
          <w:p>
            <w:pPr>
              <w:pStyle w:val="Compact"/>
              <w:jc w:val="left"/>
            </w:pPr>
            <w:r>
              <w:rPr>
                <w:rStyle w:val="VerbatimChar"/>
              </w:rPr>
              <w:t xml:space="preserve">latitude</w:t>
            </w:r>
            <w:r>
              <w:t xml:space="preserve">,</w:t>
            </w:r>
            <w:r>
              <w:t xml:space="preserve"> </w:t>
            </w:r>
            <w:r>
              <w:rPr>
                <w:rStyle w:val="VerbatimChar"/>
              </w:rPr>
              <w:t xml:space="preserve">longitude</w:t>
            </w:r>
            <w:r>
              <w:t xml:space="preserve">,</w:t>
            </w:r>
            <w:r>
              <w:t xml:space="preserve"> </w:t>
            </w:r>
            <w:r>
              <w:rPr>
                <w:rStyle w:val="VerbatimChar"/>
              </w:rPr>
              <w:t xml:space="preserve">radius</w:t>
            </w:r>
          </w:p>
        </w:tc>
        <w:tc>
          <w:tcPr/>
          <w:p>
            <w:pPr>
              <w:pStyle w:val="Compact"/>
              <w:jc w:val="left"/>
            </w:pPr>
            <w:r>
              <w:rPr>
                <w:rStyle w:val="VerbatimChar"/>
              </w:rPr>
              <w:t xml:space="preserve">WHERE (ST_Distance_Sphere(POINT(lng, lat), POINT(:lng, :lat)) / 1000.0) &lt;= :radius</w:t>
            </w:r>
          </w:p>
        </w:tc>
        <w:tc>
          <w:tcPr/>
          <w:p>
            <w:pPr>
              <w:pStyle w:val="Compact"/>
              <w:jc w:val="left"/>
            </w:pPr>
            <w:r>
              <w:rPr>
                <w:iCs/>
                <w:i/>
              </w:rPr>
              <w:t xml:space="preserve">Radial Metric Buffer Search</w:t>
            </w:r>
          </w:p>
        </w:tc>
      </w:tr>
      <w:tr>
        <w:tc>
          <w:tcPr/>
          <w:p>
            <w:pPr>
              <w:pStyle w:val="Compact"/>
              <w:jc w:val="left"/>
            </w:pPr>
            <w:r>
              <w:rPr>
                <w:rStyle w:val="VerbatimChar"/>
                <w:bCs/>
                <w:b/>
              </w:rPr>
              <w:t xml:space="preserve">within_admin_area</w:t>
            </w:r>
          </w:p>
        </w:tc>
        <w:tc>
          <w:tcPr/>
          <w:p>
            <w:pPr>
              <w:pStyle w:val="Compact"/>
              <w:jc w:val="left"/>
            </w:pPr>
            <w:r>
              <w:t xml:space="preserve">Menyaring destinasi di dalam wilayah administrasi kecamatan tertentu.</w:t>
            </w:r>
          </w:p>
        </w:tc>
        <w:tc>
          <w:tcPr/>
          <w:p>
            <w:pPr>
              <w:pStyle w:val="Compact"/>
              <w:jc w:val="left"/>
            </w:pPr>
            <w:r>
              <w:rPr>
                <w:rStyle w:val="VerbatimChar"/>
              </w:rPr>
              <w:t xml:space="preserve">admin_area</w:t>
            </w:r>
          </w:p>
        </w:tc>
        <w:tc>
          <w:tcPr/>
          <w:p>
            <w:pPr>
              <w:pStyle w:val="Compact"/>
              <w:jc w:val="left"/>
            </w:pPr>
            <w:r>
              <w:rPr>
                <w:rStyle w:val="VerbatimChar"/>
              </w:rPr>
              <w:t xml:space="preserve">WHERE wisata.alamat LIKE :admin_pattern</w:t>
            </w:r>
          </w:p>
        </w:tc>
        <w:tc>
          <w:tcPr/>
          <w:p>
            <w:pPr>
              <w:pStyle w:val="Compact"/>
              <w:jc w:val="left"/>
            </w:pPr>
            <w:r>
              <w:rPr>
                <w:iCs/>
                <w:i/>
              </w:rPr>
              <w:t xml:space="preserve">Administrative Pattern Matching</w:t>
            </w:r>
          </w:p>
        </w:tc>
      </w:tr>
      <w:tr>
        <w:tc>
          <w:tcPr/>
          <w:p>
            <w:pPr>
              <w:pStyle w:val="Compact"/>
              <w:jc w:val="left"/>
            </w:pPr>
            <w:r>
              <w:rPr>
                <w:rStyle w:val="VerbatimChar"/>
                <w:bCs/>
                <w:b/>
              </w:rPr>
              <w:t xml:space="preserve">none</w:t>
            </w:r>
          </w:p>
        </w:tc>
        <w:tc>
          <w:tcPr/>
          <w:p>
            <w:pPr>
              <w:pStyle w:val="Compact"/>
              <w:jc w:val="left"/>
            </w:pPr>
            <w:r>
              <w:t xml:space="preserve">Tidak ada batasan spasial eksplisit (eksplorasi tematik/harga/jadwal).</w:t>
            </w:r>
          </w:p>
        </w:tc>
        <w:tc>
          <w:tcPr/>
          <w:p>
            <w:pPr>
              <w:pStyle w:val="Compact"/>
              <w:jc w:val="left"/>
            </w:pPr>
            <w:r>
              <w:rPr>
                <w:iCs/>
                <w:i/>
              </w:rPr>
              <w:t xml:space="preserve">(Tanpa parameter spasial)</w:t>
            </w:r>
          </w:p>
        </w:tc>
        <w:tc>
          <w:tcPr/>
          <w:p>
            <w:pPr>
              <w:pStyle w:val="Compact"/>
              <w:jc w:val="left"/>
            </w:pPr>
            <w:r>
              <w:t xml:space="preserve">Tanpa predikat fungsi spasial; kueri mengevaluasi filter non-spasial.</w:t>
            </w:r>
          </w:p>
        </w:tc>
        <w:tc>
          <w:tcPr/>
          <w:p>
            <w:pPr>
              <w:pStyle w:val="Compact"/>
              <w:jc w:val="left"/>
            </w:pPr>
            <w:r>
              <w:rPr>
                <w:iCs/>
                <w:i/>
              </w:rPr>
              <w:t xml:space="preserve">Relational Attribute Filtering</w:t>
            </w:r>
          </w:p>
        </w:tc>
      </w:tr>
    </w:tbl>
    <w:bookmarkEnd w:id="37"/>
    <w:bookmarkStart w:id="38" w:name="X5f4d4998a94e65503f97dabb235a5fbe13e6249"/>
    <w:p>
      <w:pPr>
        <w:pStyle w:val="Heading3"/>
      </w:pPr>
      <w:r>
        <w:t xml:space="preserve">2.4.2 Pipa Formal Resolusi Entitas Deterministik (Deterministic Entity Resolution)</w:t>
      </w:r>
    </w:p>
    <w:p>
      <w:pPr>
        <w:pStyle w:val="FirstParagraph"/>
      </w:pPr>
      <w:r>
        <w:t xml:space="preserve">Jika pengguna menyebutkan nama tempat secara parsial atau dengan kesalahan ketik (</w:t>
      </w:r>
      <w:r>
        <w:rPr>
          <w:iCs/>
          <w:i/>
        </w:rPr>
        <w:t xml:space="preserve">typo</w:t>
      </w:r>
      <w:r>
        <w:t xml:space="preserve">), sistem menjalankan pipa resolusi entitas deterministik bertingkat:</w:t>
      </w:r>
    </w:p>
    <w:p>
      <w:pPr>
        <w:pStyle w:val="BodyText"/>
      </w:pPr>
      <m:oMathPara>
        <m:oMathParaPr>
          <m:jc m:val="center"/>
        </m:oMathParaPr>
        <m:oMath>
          <m:r>
            <m:rPr>
              <m:nor/>
              <m:sty m:val="p"/>
            </m:rPr>
            <m:t>Query Entity </m:t>
          </m:r>
          <m:r>
            <m:t>e</m:t>
          </m:r>
          <m:limUpp>
            <m:e>
              <m:r>
                <m:rPr>
                  <m:sty m:val="p"/>
                </m:rPr>
                <m:t>→</m:t>
              </m:r>
            </m:e>
            <m:lim>
              <m:r>
                <m:rPr>
                  <m:nor/>
                  <m:sty m:val="p"/>
                </m:rPr>
                <m:t>Tahap 1</m:t>
              </m:r>
            </m:lim>
          </m:limUpp>
          <m:r>
            <m:rPr>
              <m:nor/>
              <m:sty m:val="p"/>
            </m:rPr>
            <m:t>Exact Match</m:t>
          </m:r>
          <m:limUpp>
            <m:e>
              <m:r>
                <m:rPr>
                  <m:sty m:val="p"/>
                </m:rPr>
                <m:t>→</m:t>
              </m:r>
            </m:e>
            <m:lim>
              <m:r>
                <m:rPr>
                  <m:nor/>
                  <m:sty m:val="p"/>
                </m:rPr>
                <m:t>Tahap 2</m:t>
              </m:r>
            </m:lim>
          </m:limUpp>
          <m:r>
            <m:rPr>
              <m:nor/>
              <m:sty m:val="p"/>
            </m:rPr>
            <m:t>Infix LIKE</m:t>
          </m:r>
          <m:limUpp>
            <m:e>
              <m:r>
                <m:rPr>
                  <m:sty m:val="p"/>
                </m:rPr>
                <m:t>→</m:t>
              </m:r>
            </m:e>
            <m:lim>
              <m:r>
                <m:rPr>
                  <m:nor/>
                  <m:sty m:val="p"/>
                </m:rPr>
                <m:t>Tahap 3</m:t>
              </m:r>
            </m:lim>
          </m:limUpp>
          <m:r>
            <m:rPr>
              <m:nor/>
              <m:sty m:val="p"/>
            </m:rPr>
            <m:t>Normalized Levenshtein </m:t>
          </m:r>
          <m:r>
            <m:rPr>
              <m:nor/>
              <m:sty m:val="p"/>
            </m:rPr>
            <m:t>Sim</m:t>
          </m:r>
          <m:d>
            <m:dPr>
              <m:begChr m:val="("/>
              <m:endChr m:val=")"/>
              <m:sepChr m:val=""/>
              <m:grow/>
            </m:dPr>
            <m:e>
              <m:r>
                <m:t>e</m:t>
              </m:r>
              <m:r>
                <m:rPr>
                  <m:sty m:val="p"/>
                </m:rPr>
                <m:t>,</m:t>
              </m:r>
              <m:r>
                <m:t>c</m:t>
              </m:r>
            </m:e>
          </m:d>
          <m:r>
            <m:rPr>
              <m:sty m:val="p"/>
            </m:rPr>
            <m:t>≥</m:t>
          </m:r>
          <m:r>
            <m:t>τ</m:t>
          </m:r>
          <m:limUpp>
            <m:e>
              <m:r>
                <m:rPr>
                  <m:sty m:val="p"/>
                </m:rPr>
                <m:t>→</m:t>
              </m:r>
            </m:e>
            <m:lim>
              <m:r>
                <m:rPr>
                  <m:nor/>
                  <m:sty m:val="p"/>
                </m:rPr>
                <m:t>Tahap 4</m:t>
              </m:r>
            </m:lim>
          </m:limUpp>
          <m:r>
            <m:rPr>
              <m:nor/>
              <m:sty m:val="p"/>
            </m:rPr>
            <m:t>Resolusi / Klarifikasi</m:t>
          </m:r>
        </m:oMath>
      </m:oMathPara>
    </w:p>
    <w:p>
      <w:pPr>
        <w:pStyle w:val="FirstParagraph"/>
      </w:pPr>
      <w:r>
        <w:t xml:space="preserve">Formula kesamaan string dinormalisasi dihitung berdasarkan:</w:t>
      </w:r>
    </w:p>
    <w:p>
      <w:pPr>
        <w:pStyle w:val="BodyText"/>
      </w:pPr>
      <m:oMathPara>
        <m:oMathParaPr>
          <m:jc m:val="center"/>
        </m:oMathParaPr>
        <m:oMath>
          <m:r>
            <m:rPr>
              <m:nor/>
              <m:sty m:val="p"/>
            </m:rPr>
            <m:t>Sim</m:t>
          </m:r>
          <m:d>
            <m:dPr>
              <m:begChr m:val="("/>
              <m:endChr m:val=")"/>
              <m:sepChr m:val=""/>
              <m:grow/>
            </m:dPr>
            <m:e>
              <m:sSub>
                <m:e>
                  <m:r>
                    <m:t>s</m:t>
                  </m:r>
                </m:e>
                <m:sub>
                  <m:r>
                    <m:t>1</m:t>
                  </m:r>
                </m:sub>
              </m:sSub>
              <m:r>
                <m:rPr>
                  <m:sty m:val="p"/>
                </m:rPr>
                <m:t>,</m:t>
              </m:r>
              <m:sSub>
                <m:e>
                  <m:r>
                    <m:t>s</m:t>
                  </m:r>
                </m:e>
                <m:sub>
                  <m:r>
                    <m:t>2</m:t>
                  </m:r>
                </m:sub>
              </m:sSub>
            </m:e>
          </m:d>
          <m:r>
            <m:rPr>
              <m:sty m:val="p"/>
            </m:rPr>
            <m:t>=</m:t>
          </m:r>
          <m:r>
            <m:t>1</m:t>
          </m:r>
          <m:r>
            <m:rPr>
              <m:sty m:val="p"/>
            </m:rPr>
            <m:t>−</m:t>
          </m:r>
          <m:f>
            <m:fPr>
              <m:type m:val="bar"/>
            </m:fPr>
            <m:num>
              <m:r>
                <m:rPr>
                  <m:nor/>
                  <m:sty m:val="p"/>
                </m:rPr>
                <m:t>Levenshtein</m:t>
              </m:r>
              <m:d>
                <m:dPr>
                  <m:begChr m:val="("/>
                  <m:endChr m:val=")"/>
                  <m:sepChr m:val=""/>
                  <m:grow/>
                </m:dPr>
                <m:e>
                  <m:sSub>
                    <m:e>
                      <m:r>
                        <m:t>s</m:t>
                      </m:r>
                    </m:e>
                    <m:sub>
                      <m:r>
                        <m:t>1</m:t>
                      </m:r>
                    </m:sub>
                  </m:sSub>
                  <m:r>
                    <m:rPr>
                      <m:sty m:val="p"/>
                    </m:rPr>
                    <m:t>,</m:t>
                  </m:r>
                  <m:sSub>
                    <m:e>
                      <m:r>
                        <m:t>s</m:t>
                      </m:r>
                    </m:e>
                    <m:sub>
                      <m:r>
                        <m:t>2</m:t>
                      </m:r>
                    </m:sub>
                  </m:sSub>
                </m:e>
              </m:d>
            </m:num>
            <m:den>
              <m:r>
                <m:rPr>
                  <m:sty m:val="p"/>
                </m:rPr>
                <m:t>max</m:t>
              </m:r>
              <m:d>
                <m:dPr>
                  <m:begChr m:val="("/>
                  <m:endChr m:val=")"/>
                  <m:sepChr m:val=""/>
                  <m:grow/>
                </m:dPr>
                <m:e>
                  <m:d>
                    <m:dPr>
                      <m:begChr m:val="|"/>
                      <m:endChr m:val="|"/>
                      <m:sepChr m:val=""/>
                      <m:grow/>
                    </m:dPr>
                    <m:e>
                      <m:sSub>
                        <m:e>
                          <m:r>
                            <m:t>s</m:t>
                          </m:r>
                        </m:e>
                        <m:sub>
                          <m:r>
                            <m:t>1</m:t>
                          </m:r>
                        </m:sub>
                      </m:sSub>
                    </m:e>
                  </m:d>
                  <m:r>
                    <m:rPr>
                      <m:sty m:val="p"/>
                    </m:rPr>
                    <m:t>,</m:t>
                  </m:r>
                  <m:d>
                    <m:dPr>
                      <m:begChr m:val="|"/>
                      <m:endChr m:val="|"/>
                      <m:sepChr m:val=""/>
                      <m:grow/>
                    </m:dPr>
                    <m:e>
                      <m:sSub>
                        <m:e>
                          <m:r>
                            <m:t>s</m:t>
                          </m:r>
                        </m:e>
                        <m:sub>
                          <m:r>
                            <m:t>2</m:t>
                          </m:r>
                        </m:sub>
                      </m:sSub>
                    </m:e>
                  </m:d>
                </m:e>
              </m:d>
            </m:den>
          </m:f>
        </m:oMath>
      </m:oMathPara>
    </w:p>
    <w:p>
      <w:pPr>
        <w:pStyle w:val="FirstParagraph"/>
      </w:pPr>
      <w:r>
        <w:t xml:space="preserve">1.</w:t>
      </w:r>
      <w:r>
        <w:t xml:space="preserve"> </w:t>
      </w:r>
      <w:r>
        <w:rPr>
          <w:bCs/>
          <w:b/>
        </w:rPr>
        <w:t xml:space="preserve">Ambang Batas (</w:t>
      </w:r>
      <w:r>
        <w:rPr>
          <w:iCs/>
          <w:i/>
          <w:bCs/>
          <w:b/>
        </w:rPr>
        <w:t xml:space="preserve">Similarity Threshold</w:t>
      </w:r>
      <w:r>
        <w:rPr>
          <w:bCs/>
          <w:b/>
        </w:rPr>
        <w:t xml:space="preserve">):</w:t>
      </w:r>
      <w:r>
        <w:t xml:space="preserve"> </w:t>
      </w:r>
      <w:r>
        <w:t xml:space="preserve">Ditetapkan</w:t>
      </w:r>
      <w:r>
        <w:t xml:space="preserve"> </w:t>
      </w:r>
      <m:oMath>
        <m:r>
          <m:t>τ</m:t>
        </m:r>
        <m:r>
          <m:rPr>
            <m:sty m:val="p"/>
          </m:rPr>
          <m:t>=</m:t>
        </m:r>
        <m:r>
          <m:t>0</m:t>
        </m:r>
        <m:r>
          <m:rPr>
            <m:sty m:val="p"/>
          </m:rPr>
          <m:t>,</m:t>
        </m:r>
        <m:r>
          <m:t>75</m:t>
        </m:r>
      </m:oMath>
      <w:r>
        <w:t xml:space="preserve"> </w:t>
      </w:r>
      <w:r>
        <w:t xml:space="preserve">(75%). Nilai ini terbukti secara empiris mampu mentoleransi kesalahan ketik 1–2 karakter (misal:</w:t>
      </w:r>
      <w:r>
        <w:t xml:space="preserve"> </w:t>
      </w:r>
      <w:r>
        <w:rPr>
          <w:iCs/>
          <w:i/>
        </w:rPr>
        <w:t xml:space="preserve">“</w:t>
      </w:r>
      <w:r>
        <w:rPr>
          <w:iCs/>
          <w:i/>
        </w:rPr>
        <w:t xml:space="preserve">Pantai Air Mnis</w:t>
      </w:r>
      <w:r>
        <w:rPr>
          <w:iCs/>
          <w:i/>
        </w:rPr>
        <w:t xml:space="preserve">”</w:t>
      </w:r>
      <w:r>
        <w:t xml:space="preserve"> </w:t>
      </w:r>
      <m:oMath>
        <m:r>
          <m:rPr>
            <m:sty m:val="p"/>
          </m:rPr>
          <m:t>⟹</m:t>
        </m:r>
        <m:r>
          <m:rPr>
            <m:nor/>
            <m:sty m:val="p"/>
          </m:rPr>
          <m:t>Sim</m:t>
        </m:r>
        <m:r>
          <m:rPr>
            <m:sty m:val="p"/>
          </m:rPr>
          <m:t>=</m:t>
        </m:r>
        <m:r>
          <m:t>0</m:t>
        </m:r>
        <m:r>
          <m:rPr>
            <m:sty m:val="p"/>
          </m:rPr>
          <m:t>,</m:t>
        </m:r>
        <m:r>
          <m:t>93</m:t>
        </m:r>
      </m:oMath>
      <w:r>
        <w:t xml:space="preserve">), sekaligus menolak asosiasi salah (</w:t>
      </w:r>
      <w:r>
        <w:rPr>
          <w:iCs/>
          <w:i/>
        </w:rPr>
        <w:t xml:space="preserve">false positive</w:t>
      </w:r>
      <w:r>
        <w:t xml:space="preserve">, misal</w:t>
      </w:r>
      <w:r>
        <w:t xml:space="preserve"> </w:t>
      </w:r>
      <w:r>
        <w:rPr>
          <w:iCs/>
          <w:i/>
        </w:rPr>
        <w:t xml:space="preserve">“</w:t>
      </w:r>
      <w:r>
        <w:rPr>
          <w:iCs/>
          <w:i/>
        </w:rPr>
        <w:t xml:space="preserve">Pantai Padang</w:t>
      </w:r>
      <w:r>
        <w:rPr>
          <w:iCs/>
          <w:i/>
        </w:rPr>
        <w:t xml:space="preserve">”</w:t>
      </w:r>
      <w:r>
        <w:t xml:space="preserve"> </w:t>
      </w:r>
      <w:r>
        <w:t xml:space="preserve">vs</w:t>
      </w:r>
      <w:r>
        <w:t xml:space="preserve"> </w:t>
      </w:r>
      <w:r>
        <w:rPr>
          <w:iCs/>
          <w:i/>
        </w:rPr>
        <w:t xml:space="preserve">“</w:t>
      </w:r>
      <w:r>
        <w:rPr>
          <w:iCs/>
          <w:i/>
        </w:rPr>
        <w:t xml:space="preserve">Pasar Padang</w:t>
      </w:r>
      <w:r>
        <w:rPr>
          <w:iCs/>
          <w:i/>
        </w:rPr>
        <w:t xml:space="preserve">”</w:t>
      </w:r>
      <w:r>
        <w:t xml:space="preserve"> </w:t>
      </w:r>
      <w:r>
        <w:t xml:space="preserve">bernilai</w:t>
      </w:r>
      <w:r>
        <w:t xml:space="preserve"> </w:t>
      </w:r>
      <m:oMath>
        <m:r>
          <m:rPr>
            <m:nor/>
            <m:sty m:val="p"/>
          </m:rPr>
          <m:t>Sim</m:t>
        </m:r>
        <m:r>
          <m:rPr>
            <m:sty m:val="p"/>
          </m:rPr>
          <m:t>=</m:t>
        </m:r>
        <m:r>
          <m:t>0</m:t>
        </m:r>
        <m:r>
          <m:rPr>
            <m:sty m:val="p"/>
          </m:rPr>
          <m:t>,</m:t>
        </m:r>
        <m:r>
          <m:t>69</m:t>
        </m:r>
        <m:r>
          <m:rPr>
            <m:sty m:val="p"/>
          </m:rPr>
          <m:t>&lt;</m:t>
        </m:r>
        <m:r>
          <m:t>0</m:t>
        </m:r>
        <m:r>
          <m:rPr>
            <m:sty m:val="p"/>
          </m:rPr>
          <m:t>,</m:t>
        </m:r>
        <m:r>
          <m:t>75</m:t>
        </m:r>
      </m:oMath>
      <w:r>
        <w:t xml:space="preserve">).</w:t>
      </w:r>
      <w:r>
        <w:t xml:space="preserve"> </w:t>
      </w:r>
      <w:r>
        <w:t xml:space="preserve">2.</w:t>
      </w:r>
      <w:r>
        <w:t xml:space="preserve"> </w:t>
      </w:r>
      <w:r>
        <w:rPr>
          <w:bCs/>
          <w:b/>
        </w:rPr>
        <w:t xml:space="preserve">Penanganan Ambiguitas (</w:t>
      </w:r>
      <w:r>
        <w:rPr>
          <w:iCs/>
          <w:i/>
          <w:bCs/>
          <w:b/>
        </w:rPr>
        <w:t xml:space="preserve">Ties Handling</w:t>
      </w:r>
      <w:r>
        <w:rPr>
          <w:bCs/>
          <w:b/>
        </w:rPr>
        <w:t xml:space="preserve">):</w:t>
      </w:r>
      <w:r>
        <w:t xml:space="preserve"> </w:t>
      </w:r>
      <w:r>
        <w:t xml:space="preserve">Jika terdapat lebih dari 1 kandidat yang melampaui ambang batas dengan selisih</w:t>
      </w:r>
      <w:r>
        <w:t xml:space="preserve"> </w:t>
      </w:r>
      <m:oMath>
        <m:d>
          <m:dPr>
            <m:begChr m:val="|"/>
            <m:endChr m:val="|"/>
            <m:sepChr m:val=""/>
            <m:grow/>
          </m:dPr>
          <m:e>
            <m:sSub>
              <m:e>
                <m:r>
                  <m:rPr>
                    <m:nor/>
                    <m:sty m:val="p"/>
                  </m:rPr>
                  <m:t>Sim</m:t>
                </m:r>
              </m:e>
              <m:sub>
                <m:r>
                  <m:t>1</m:t>
                </m:r>
              </m:sub>
            </m:sSub>
            <m:r>
              <m:rPr>
                <m:sty m:val="p"/>
              </m:rPr>
              <m:t>−</m:t>
            </m:r>
            <m:sSub>
              <m:e>
                <m:r>
                  <m:rPr>
                    <m:nor/>
                    <m:sty m:val="p"/>
                  </m:rPr>
                  <m:t>Sim</m:t>
                </m:r>
              </m:e>
              <m:sub>
                <m:r>
                  <m:t>2</m:t>
                </m:r>
              </m:sub>
            </m:sSub>
          </m:e>
        </m:d>
        <m:r>
          <m:rPr>
            <m:sty m:val="p"/>
          </m:rPr>
          <m:t>&lt;</m:t>
        </m:r>
        <m:r>
          <m:t>0</m:t>
        </m:r>
        <m:r>
          <m:rPr>
            <m:sty m:val="p"/>
          </m:rPr>
          <m:t>,</m:t>
        </m:r>
        <m:r>
          <m:t>10</m:t>
        </m:r>
      </m:oMath>
      <w:r>
        <w:t xml:space="preserve">, sistem</w:t>
      </w:r>
      <w:r>
        <w:t xml:space="preserve"> </w:t>
      </w:r>
      <w:r>
        <w:rPr>
          <w:bCs/>
          <w:b/>
        </w:rPr>
        <w:t xml:space="preserve">tidak menebak secara sepihak</w:t>
      </w:r>
      <w:r>
        <w:t xml:space="preserve">, melainkan mengembalikan</w:t>
      </w:r>
      <w:r>
        <w:t xml:space="preserve"> </w:t>
      </w:r>
      <w:r>
        <w:rPr>
          <w:rStyle w:val="VerbatimChar"/>
        </w:rPr>
        <w:t xml:space="preserve">execution_policy = 'clarify_user'</w:t>
      </w:r>
      <w:r>
        <w:t xml:space="preserve"> </w:t>
      </w:r>
      <w:r>
        <w:t xml:space="preserve">untuk meminta konfirmasi pengguna.</w:t>
      </w:r>
      <w:r>
        <w:t xml:space="preserve"> </w:t>
      </w:r>
      <w:r>
        <w:t xml:space="preserve">3.</w:t>
      </w:r>
      <w:r>
        <w:t xml:space="preserve"> </w:t>
      </w:r>
      <w:r>
        <w:rPr>
          <w:bCs/>
          <w:b/>
        </w:rPr>
        <w:t xml:space="preserve">Otoritas Kanonikal:</w:t>
      </w:r>
      <w:r>
        <w:t xml:space="preserve"> </w:t>
      </w:r>
      <w:r>
        <w:t xml:space="preserve">Penentuan entitas basis data dilakukan</w:t>
      </w:r>
      <w:r>
        <w:t xml:space="preserve"> </w:t>
      </w:r>
      <w:r>
        <w:rPr>
          <w:bCs/>
          <w:b/>
        </w:rPr>
        <w:t xml:space="preserve">100% oleh resolver deterministik</w:t>
      </w:r>
      <w:r>
        <w:t xml:space="preserve">, bukan oleh halusinasi LLM.</w:t>
      </w:r>
    </w:p>
    <w:bookmarkEnd w:id="38"/>
    <w:bookmarkStart w:id="39" w:name="Xef8048858bee155db827a815bf566f641815437"/>
    <w:p>
      <w:pPr>
        <w:pStyle w:val="Heading3"/>
      </w:pPr>
      <w:r>
        <w:t xml:space="preserve">2.5 Asal-Usul Data (Provenance) dan Spesifikasi Ground Truth Spasial</w:t>
      </w:r>
    </w:p>
    <w:p>
      <w:pPr>
        <w:pStyle w:val="FirstParagraph"/>
      </w:pPr>
      <w:r>
        <w:t xml:space="preserve">Untuk memastikan bahwa</w:t>
      </w:r>
      <w:r>
        <w:t xml:space="preserve"> </w:t>
      </w:r>
      <w:r>
        <w:rPr>
          <w:iCs/>
          <w:i/>
        </w:rPr>
        <w:t xml:space="preserve">grounding</w:t>
      </w:r>
      <w:r>
        <w:t xml:space="preserve"> </w:t>
      </w:r>
      <w:r>
        <w:t xml:space="preserve">faktual dapat dievaluasi secara objektif dan bukan artefak buatan, korpus data acuan kebenaran (</w:t>
      </w:r>
      <w:r>
        <w:rPr>
          <w:iCs/>
          <w:i/>
        </w:rPr>
        <w:t xml:space="preserve">ground truth</w:t>
      </w:r>
      <w:r>
        <w:t xml:space="preserve">) dikurasi secara ketat:</w:t>
      </w:r>
      <w:r>
        <w:t xml:space="preserve"> </w:t>
      </w:r>
      <w:r>
        <w:t xml:space="preserve">-</w:t>
      </w:r>
      <w:r>
        <w:t xml:space="preserve"> </w:t>
      </w:r>
      <w:r>
        <w:rPr>
          <w:bCs/>
          <w:b/>
        </w:rPr>
        <w:t xml:space="preserve">Sumber Data &amp; Otoritas Resmi:</w:t>
      </w:r>
      <w:r>
        <w:t xml:space="preserve"> </w:t>
      </w:r>
      <w:r>
        <w:t xml:space="preserve">Dikurasi langsung dari basis data resmi Dinas Pariwisata Kota Padang serta diverifikasi silang dengan dokumen Atlas Pariwisata Provinsi Sumatera Barat.</w:t>
      </w:r>
      <w:r>
        <w:t xml:space="preserve"> </w:t>
      </w:r>
      <w:r>
        <w:t xml:space="preserve">-</w:t>
      </w:r>
      <w:r>
        <w:t xml:space="preserve"> </w:t>
      </w:r>
      <w:r>
        <w:rPr>
          <w:bCs/>
          <w:b/>
        </w:rPr>
        <w:t xml:space="preserve">Cakupan Korpus:</w:t>
      </w:r>
      <w:r>
        <w:t xml:space="preserve"> </w:t>
      </w:r>
      <w:r>
        <w:t xml:space="preserve">Mencakup 22 objek wisata terkurasi yang tersebar di 11 kecamatan Kota Padang lintas 6 kategori tematik:</w:t>
      </w:r>
      <w:r>
        <w:t xml:space="preserve"> </w:t>
      </w:r>
      <w:r>
        <w:rPr>
          <w:iCs/>
          <w:i/>
        </w:rPr>
        <w:t xml:space="preserve">Pantai</w:t>
      </w:r>
      <w:r>
        <w:t xml:space="preserve"> </w:t>
      </w:r>
      <w:r>
        <w:t xml:space="preserve">(5 POI),</w:t>
      </w:r>
      <w:r>
        <w:t xml:space="preserve"> </w:t>
      </w:r>
      <w:r>
        <w:rPr>
          <w:iCs/>
          <w:i/>
        </w:rPr>
        <w:t xml:space="preserve">Pulau</w:t>
      </w:r>
      <w:r>
        <w:t xml:space="preserve"> </w:t>
      </w:r>
      <w:r>
        <w:t xml:space="preserve">(3 POI),</w:t>
      </w:r>
      <w:r>
        <w:t xml:space="preserve"> </w:t>
      </w:r>
      <w:r>
        <w:rPr>
          <w:iCs/>
          <w:i/>
        </w:rPr>
        <w:t xml:space="preserve">Alam</w:t>
      </w:r>
      <w:r>
        <w:t xml:space="preserve"> </w:t>
      </w:r>
      <w:r>
        <w:t xml:space="preserve">(4 POI),</w:t>
      </w:r>
      <w:r>
        <w:t xml:space="preserve"> </w:t>
      </w:r>
      <w:r>
        <w:rPr>
          <w:iCs/>
          <w:i/>
        </w:rPr>
        <w:t xml:space="preserve">Museum</w:t>
      </w:r>
      <w:r>
        <w:t xml:space="preserve"> </w:t>
      </w:r>
      <w:r>
        <w:t xml:space="preserve">(2 POI),</w:t>
      </w:r>
      <w:r>
        <w:t xml:space="preserve"> </w:t>
      </w:r>
      <w:r>
        <w:rPr>
          <w:iCs/>
          <w:i/>
        </w:rPr>
        <w:t xml:space="preserve">Sejarah</w:t>
      </w:r>
      <w:r>
        <w:t xml:space="preserve"> </w:t>
      </w:r>
      <w:r>
        <w:t xml:space="preserve">(4 POI), dan</w:t>
      </w:r>
      <w:r>
        <w:t xml:space="preserve"> </w:t>
      </w:r>
      <w:r>
        <w:rPr>
          <w:iCs/>
          <w:i/>
        </w:rPr>
        <w:t xml:space="preserve">Kuliner</w:t>
      </w:r>
      <w:r>
        <w:t xml:space="preserve"> </w:t>
      </w:r>
      <w:r>
        <w:t xml:space="preserve">(4 POI).</w:t>
      </w:r>
      <w:r>
        <w:t xml:space="preserve"> </w:t>
      </w:r>
      <w:r>
        <w:t xml:space="preserve">-</w:t>
      </w:r>
      <w:r>
        <w:t xml:space="preserve"> </w:t>
      </w:r>
      <w:r>
        <w:rPr>
          <w:bCs/>
          <w:b/>
        </w:rPr>
        <w:t xml:space="preserve">Validasi Koordinat Geografis:</w:t>
      </w:r>
      <w:r>
        <w:t xml:space="preserve"> </w:t>
      </w:r>
      <w:r>
        <w:t xml:space="preserve">Seluruh titik koordinat diukur dan diverifikasi ganda menggunakan</w:t>
      </w:r>
      <w:r>
        <w:t xml:space="preserve"> </w:t>
      </w:r>
      <w:r>
        <w:rPr>
          <w:iCs/>
          <w:i/>
        </w:rPr>
        <w:t xml:space="preserve">dual GPS receiver</w:t>
      </w:r>
      <w:r>
        <w:t xml:space="preserve"> </w:t>
      </w:r>
      <w:r>
        <w:t xml:space="preserve">(datum WGS84, EPSG:4326) serta diselaraskan dengan simpul jalan OpenStreetMap untuk menjamin akurasi spasial.</w:t>
      </w:r>
      <w:r>
        <w:t xml:space="preserve"> </w:t>
      </w:r>
      <w:r>
        <w:t xml:space="preserve">-</w:t>
      </w:r>
      <w:r>
        <w:t xml:space="preserve"> </w:t>
      </w:r>
      <w:r>
        <w:rPr>
          <w:bCs/>
          <w:b/>
        </w:rPr>
        <w:t xml:space="preserve">Integritas Atribut Temporal &amp; Tarif:</w:t>
      </w:r>
      <w:r>
        <w:t xml:space="preserve"> </w:t>
      </w:r>
      <w:r>
        <w:t xml:space="preserve">Setiap rekaman memuat atribut status aktif (</w:t>
      </w:r>
      <w:r>
        <w:rPr>
          <w:rStyle w:val="VerbatimChar"/>
        </w:rPr>
        <w:t xml:space="preserve">status_aktif</w:t>
      </w:r>
      <w:r>
        <w:t xml:space="preserve">), rentang jam buka-tutup (</w:t>
      </w:r>
      <w:r>
        <w:rPr>
          <w:rStyle w:val="VerbatimChar"/>
        </w:rPr>
        <w:t xml:space="preserve">jam_buka</w:t>
      </w:r>
      <w:r>
        <w:t xml:space="preserve">,</w:t>
      </w:r>
      <w:r>
        <w:t xml:space="preserve"> </w:t>
      </w:r>
      <w:r>
        <w:rPr>
          <w:rStyle w:val="VerbatimChar"/>
        </w:rPr>
        <w:t xml:space="preserve">jam_tutup</w:t>
      </w:r>
      <w:r>
        <w:t xml:space="preserve">), status 24 jam (</w:t>
      </w:r>
      <w:r>
        <w:rPr>
          <w:rStyle w:val="VerbatimChar"/>
        </w:rPr>
        <w:t xml:space="preserve">open_24h</w:t>
      </w:r>
      <w:r>
        <w:t xml:space="preserve">), tarif retribusi resmi (</w:t>
      </w:r>
      <w:r>
        <w:rPr>
          <w:rStyle w:val="VerbatimChar"/>
        </w:rPr>
        <w:t xml:space="preserve">harga_tiket</w:t>
      </w:r>
      <w:r>
        <w:t xml:space="preserve"> </w:t>
      </w:r>
      <w:r>
        <w:t xml:space="preserve">dalam Rupiah), kontak pengelola, dan dokumentasi visual. Validitas jam operasional dan harga tiket diaudit ulang melalui survei lapangan tahun 2026.</w:t>
      </w:r>
    </w:p>
    <w:p>
      <w:r>
        <w:pict>
          <v:rect style="width:0;height:1.5pt" o:hralign="center" o:hrstd="t" o:hr="t"/>
        </w:pict>
      </w:r>
    </w:p>
    <w:bookmarkEnd w:id="39"/>
    <w:bookmarkEnd w:id="40"/>
    <w:bookmarkStart w:id="74" w:name="metodologi-dan-arsitektur-sistem"/>
    <w:p>
      <w:pPr>
        <w:pStyle w:val="Heading2"/>
      </w:pPr>
      <w:r>
        <w:t xml:space="preserve">3. METODOLOGI DAN ARSITEKTUR SISTEM</w:t>
      </w:r>
    </w:p>
    <w:bookmarkStart w:id="44" w:name="Xf2fca89c30ac78c4324a787ad6cffc736948dd6"/>
    <w:p>
      <w:pPr>
        <w:pStyle w:val="Heading3"/>
      </w:pPr>
      <w:r>
        <w:t xml:space="preserve">3.1 Evolusi Arsitektur: Dari Three-Tier Web GIS Menuju 5-Layer Semantic-Controlled Web GIS</w:t>
      </w:r>
    </w:p>
    <w:p>
      <w:pPr>
        <w:pStyle w:val="FirstParagraph"/>
      </w:pPr>
      <w:r>
        <w:t xml:space="preserve">Guna memposisikan kontribusi arsitektural penelitian ini dalam garis keturunan ilmiah</w:t>
      </w:r>
      <w:r>
        <w:t xml:space="preserve"> </w:t>
      </w:r>
      <w:r>
        <w:rPr>
          <w:iCs/>
          <w:i/>
        </w:rPr>
        <w:t xml:space="preserve">DTExplorer</w:t>
      </w:r>
      <w:r>
        <w:t xml:space="preserve"> </w:t>
      </w:r>
      <w:r>
        <w:t xml:space="preserve">(Afnarius dkk., 2026) [2], Gambar 1 menyajikan evolusi struktural dari kerangka kerja</w:t>
      </w:r>
      <w:r>
        <w:t xml:space="preserve"> </w:t>
      </w:r>
      <w:r>
        <w:rPr>
          <w:iCs/>
          <w:i/>
        </w:rPr>
        <w:t xml:space="preserve">Three-Tier Web GIS</w:t>
      </w:r>
      <w:r>
        <w:t xml:space="preserve"> </w:t>
      </w:r>
      <w:r>
        <w:t xml:space="preserve">konvensional menuju sistem informasi spasial cerdas 5-layer yang diusulkan.</w:t>
      </w:r>
    </w:p>
    <w:p>
      <w:pPr>
        <w:pStyle w:val="BodyText"/>
      </w:pPr>
      <w:r>
        <w:drawing>
          <wp:inline>
            <wp:extent cx="5334000" cy="4092819"/>
            <wp:effectExtent b="0" l="0" r="0" t="0"/>
            <wp:docPr descr="" title="" id="42" name="Picture"/>
            <a:graphic>
              <a:graphicData uri="http://schemas.openxmlformats.org/drawingml/2006/picture">
                <pic:pic>
                  <pic:nvPicPr>
                    <pic:cNvPr descr="images/gambar1_arsitektur_sistem.png" id="43" name="Picture"/>
                    <pic:cNvPicPr>
                      <a:picLocks noChangeArrowheads="1" noChangeAspect="1"/>
                    </pic:cNvPicPr>
                  </pic:nvPicPr>
                  <pic:blipFill>
                    <a:blip r:embed="rId41"/>
                    <a:stretch>
                      <a:fillRect/>
                    </a:stretch>
                  </pic:blipFill>
                  <pic:spPr bwMode="auto">
                    <a:xfrm>
                      <a:off x="0" y="0"/>
                      <a:ext cx="5334000" cy="4092819"/>
                    </a:xfrm>
                    <a:prstGeom prst="rect">
                      <a:avLst/>
                    </a:prstGeom>
                    <a:noFill/>
                    <a:ln w="9525">
                      <a:noFill/>
                      <a:headEnd/>
                      <a:tailEnd/>
                    </a:ln>
                  </pic:spPr>
                </pic:pic>
              </a:graphicData>
            </a:graphic>
          </wp:inline>
        </w:drawing>
      </w:r>
    </w:p>
    <w:p>
      <w:pPr>
        <w:pStyle w:val="BodyText"/>
      </w:pPr>
      <w:r>
        <w:rPr>
          <w:iCs/>
          <w:i/>
        </w:rPr>
        <w:t xml:space="preserve">Gambar 1. Evolusi Arsitektural: Transformasi dari Three-Tier Web GIS Konvensional (DTExplorer, Afnarius dkk., 2026) Menuju Sistem Informasi Spasial 5-Layer dengan Sandboxed Cognitive Interpretation dan Algorithmic Grounding Validator.</w:t>
      </w:r>
    </w:p>
    <w:p>
      <w:pPr>
        <w:pStyle w:val="BodyText"/>
      </w:pPr>
      <w:r>
        <w:t xml:space="preserve">Pada</w:t>
      </w:r>
      <w:r>
        <w:t xml:space="preserve"> </w:t>
      </w:r>
      <w:r>
        <w:rPr>
          <w:iCs/>
          <w:i/>
        </w:rPr>
        <w:t xml:space="preserve">DTExplorer</w:t>
      </w:r>
      <w:r>
        <w:t xml:space="preserve"> </w:t>
      </w:r>
      <w:r>
        <w:t xml:space="preserve">(Afnarius dkk., 2026, Gambar 4) [2], arsitektur</w:t>
      </w:r>
      <w:r>
        <w:t xml:space="preserve"> </w:t>
      </w:r>
      <w:r>
        <w:rPr>
          <w:iCs/>
          <w:i/>
        </w:rPr>
        <w:t xml:space="preserve">three-tier</w:t>
      </w:r>
      <w:r>
        <w:t xml:space="preserve"> </w:t>
      </w:r>
      <w:r>
        <w:t xml:space="preserve">terdiri atas:</w:t>
      </w:r>
      <w:r>
        <w:t xml:space="preserve"> </w:t>
      </w:r>
      <w:r>
        <w:t xml:space="preserve">1.</w:t>
      </w:r>
      <w:r>
        <w:t xml:space="preserve"> </w:t>
      </w:r>
      <w:r>
        <w:rPr>
          <w:iCs/>
          <w:i/>
        </w:rPr>
        <w:t xml:space="preserve">Presentation Layer:</w:t>
      </w:r>
      <w:r>
        <w:t xml:space="preserve"> </w:t>
      </w:r>
      <w:r>
        <w:t xml:space="preserve">Klien HTML/JavaScript berbasis Google Maps JavaScript API dengan kontrol WIMP (</w:t>
      </w:r>
      <w:r>
        <w:rPr>
          <w:iCs/>
          <w:i/>
        </w:rPr>
        <w:t xml:space="preserve">dropdown</w:t>
      </w:r>
      <w:r>
        <w:t xml:space="preserve"> </w:t>
      </w:r>
      <w:r>
        <w:t xml:space="preserve">kategori,</w:t>
      </w:r>
      <w:r>
        <w:t xml:space="preserve"> </w:t>
      </w:r>
      <w:r>
        <w:rPr>
          <w:iCs/>
          <w:i/>
        </w:rPr>
        <w:t xml:space="preserve">slider</w:t>
      </w:r>
      <w:r>
        <w:t xml:space="preserve"> </w:t>
      </w:r>
      <w:r>
        <w:t xml:space="preserve">radius interaktif).</w:t>
      </w:r>
      <w:r>
        <w:t xml:space="preserve"> </w:t>
      </w:r>
      <w:r>
        <w:t xml:space="preserve">2.</w:t>
      </w:r>
      <w:r>
        <w:t xml:space="preserve"> </w:t>
      </w:r>
      <w:r>
        <w:rPr>
          <w:iCs/>
          <w:i/>
        </w:rPr>
        <w:t xml:space="preserve">Application Layer:</w:t>
      </w:r>
      <w:r>
        <w:t xml:space="preserve"> </w:t>
      </w:r>
      <w:r>
        <w:t xml:space="preserve">Peladen Node.js / Express.js yang memuat</w:t>
      </w:r>
      <w:r>
        <w:t xml:space="preserve"> </w:t>
      </w:r>
      <w:r>
        <w:rPr>
          <w:iCs/>
          <w:i/>
        </w:rPr>
        <w:t xml:space="preserve">API Routing Controller</w:t>
      </w:r>
      <w:r>
        <w:t xml:space="preserve">,</w:t>
      </w:r>
      <w:r>
        <w:t xml:space="preserve"> </w:t>
      </w:r>
      <w:r>
        <w:rPr>
          <w:iCs/>
          <w:i/>
        </w:rPr>
        <w:t xml:space="preserve">Scale-Aware Controller</w:t>
      </w:r>
      <w:r>
        <w:t xml:space="preserve">, dan</w:t>
      </w:r>
      <w:r>
        <w:t xml:space="preserve"> </w:t>
      </w:r>
      <w:r>
        <w:rPr>
          <w:iCs/>
          <w:i/>
        </w:rPr>
        <w:t xml:space="preserve">Spatial Query Builder</w:t>
      </w:r>
      <w:r>
        <w:t xml:space="preserve"> </w:t>
      </w:r>
      <w:r>
        <w:t xml:space="preserve">berbasis kueri statis.</w:t>
      </w:r>
      <w:r>
        <w:t xml:space="preserve"> </w:t>
      </w:r>
      <w:r>
        <w:t xml:space="preserve">3.</w:t>
      </w:r>
      <w:r>
        <w:t xml:space="preserve"> </w:t>
      </w:r>
      <w:r>
        <w:rPr>
          <w:iCs/>
          <w:i/>
        </w:rPr>
        <w:t xml:space="preserve">Data Layer:</w:t>
      </w:r>
      <w:r>
        <w:t xml:space="preserve"> </w:t>
      </w:r>
      <w:r>
        <w:t xml:space="preserve">Basis data spasial MySQL yang menyimpan tipe geometri POINT dan mengeksekusi aproksimasi jarak Euclidean planar (</w:t>
      </w:r>
      <m:oMath>
        <m:r>
          <m:rPr>
            <m:nor/>
            <m:sty m:val="p"/>
          </m:rPr>
          <m:t>ST_Distance</m:t>
        </m:r>
        <m:r>
          <m:rPr>
            <m:sty m:val="p"/>
          </m:rPr>
          <m:t>×</m:t>
        </m:r>
        <m:r>
          <m:t>111.32</m:t>
        </m:r>
      </m:oMath>
      <w:r>
        <w:t xml:space="preserve">).</w:t>
      </w:r>
    </w:p>
    <w:p>
      <w:pPr>
        <w:pStyle w:val="BodyText"/>
      </w:pPr>
      <w:r>
        <w:t xml:space="preserve">Meskipun terbukti sangat efektif untuk penjelajahan desa wisata pada skala mikro, arsitektur</w:t>
      </w:r>
      <w:r>
        <w:t xml:space="preserve"> </w:t>
      </w:r>
      <w:r>
        <w:rPr>
          <w:iCs/>
          <w:i/>
        </w:rPr>
        <w:t xml:space="preserve">three-tier</w:t>
      </w:r>
      <w:r>
        <w:t xml:space="preserve"> </w:t>
      </w:r>
      <w:r>
        <w:t xml:space="preserve">tersebut memiliki tiga keterbatasan ketika diterapkan pada skala perkotaan heterogen: (a) memaksa wisatawan memformulasi kueri secara manual melalui antarmuka formulir berlapis, (b) tidak memiliki lapisan pemahaman bahasa alami berbasis AI, dan (c) rumus jarak Euclidean mengalami distorsi kelengkungan bumi pada radius jarak menengah hingga jauh.</w:t>
      </w:r>
    </w:p>
    <w:p>
      <w:pPr>
        <w:pStyle w:val="BodyText"/>
      </w:pPr>
      <w:r>
        <w:t xml:space="preserve">Arsitektur</w:t>
      </w:r>
      <w:r>
        <w:t xml:space="preserve"> </w:t>
      </w:r>
      <w:r>
        <w:rPr>
          <w:bCs/>
          <w:b/>
        </w:rPr>
        <w:t xml:space="preserve">5-Layer</w:t>
      </w:r>
      <w:r>
        <w:t xml:space="preserve"> </w:t>
      </w:r>
      <w:r>
        <w:t xml:space="preserve">yang diusulkan dalam penelitian ini mengatasi keterbatasan tersebut melalui empat kebaruan struktural:</w:t>
      </w:r>
      <w:r>
        <w:t xml:space="preserve"> </w:t>
      </w:r>
      <w:r>
        <w:t xml:space="preserve">*</w:t>
      </w:r>
      <w:r>
        <w:t xml:space="preserve"> </w:t>
      </w:r>
      <w:r>
        <w:rPr>
          <w:bCs/>
          <w:b/>
        </w:rPr>
        <w:t xml:space="preserve">Pemisahan Kognitif Terisolasi (</w:t>
      </w:r>
      <w:r>
        <w:rPr>
          <w:iCs/>
          <w:i/>
          <w:bCs/>
          <w:b/>
        </w:rPr>
        <w:t xml:space="preserve">Cognitive Air-Gap</w:t>
      </w:r>
      <w:r>
        <w:rPr>
          <w:bCs/>
          <w:b/>
        </w:rPr>
        <w:t xml:space="preserve">, Layer 2 &amp; 3):</w:t>
      </w:r>
      <w:r>
        <w:t xml:space="preserve"> </w:t>
      </w:r>
      <w:r>
        <w:t xml:space="preserve">LLM hanya bertindak sebagai penerjemah semantik kueri ke dalam format JSON CSIR dan sama sekali tidak memiliki akses ke basis data atau kode SQL.</w:t>
      </w:r>
      <w:r>
        <w:t xml:space="preserve"> </w:t>
      </w:r>
      <w:r>
        <w:t xml:space="preserve">*</w:t>
      </w:r>
      <w:r>
        <w:t xml:space="preserve"> </w:t>
      </w:r>
      <w:r>
        <w:rPr>
          <w:bCs/>
          <w:b/>
        </w:rPr>
        <w:t xml:space="preserve">Firewall Kendali Deterministik (Layer 3):</w:t>
      </w:r>
      <w:r>
        <w:t xml:space="preserve"> </w:t>
      </w:r>
      <w:r>
        <w:t xml:space="preserve">Memperkenalkan</w:t>
      </w:r>
      <w:r>
        <w:t xml:space="preserve"> </w:t>
      </w:r>
      <w:r>
        <w:rPr>
          <w:iCs/>
          <w:i/>
        </w:rPr>
        <w:t xml:space="preserve">SIR Validator</w:t>
      </w:r>
      <w:r>
        <w:t xml:space="preserve"> </w:t>
      </w:r>
      <w:r>
        <w:t xml:space="preserve">6-dimensi berbasis prinsip</w:t>
      </w:r>
      <w:r>
        <w:t xml:space="preserve"> </w:t>
      </w:r>
      <w:r>
        <w:rPr>
          <w:iCs/>
          <w:i/>
        </w:rPr>
        <w:t xml:space="preserve">No Intent Alteration</w:t>
      </w:r>
      <w:r>
        <w:t xml:space="preserve"> </w:t>
      </w:r>
      <w:r>
        <w:t xml:space="preserve">serta kompilator SQL terparameterisasi dengan</w:t>
      </w:r>
      <w:r>
        <w:t xml:space="preserve"> </w:t>
      </w:r>
      <w:r>
        <w:rPr>
          <w:iCs/>
          <w:i/>
        </w:rPr>
        <w:t xml:space="preserve">Safety Invariant</w:t>
      </w:r>
      <w:r>
        <w:t xml:space="preserve"> </w:t>
      </w:r>
      <w:r>
        <w:t xml:space="preserve">penolakan kueri ilegal.</w:t>
      </w:r>
      <w:r>
        <w:t xml:space="preserve"> </w:t>
      </w:r>
      <w:r>
        <w:t xml:space="preserve">*</w:t>
      </w:r>
      <w:r>
        <w:t xml:space="preserve"> </w:t>
      </w:r>
      <w:r>
        <w:rPr>
          <w:bCs/>
          <w:b/>
        </w:rPr>
        <w:t xml:space="preserve">Komputasi Jarak Spasial Bola Bumi Bawaan Basis Data (Layer 4):</w:t>
      </w:r>
      <w:r>
        <w:t xml:space="preserve"> </w:t>
      </w:r>
      <w:r>
        <w:t xml:space="preserve">Mengganti jarak planar dengan fungsi bawaan kernel C++ MySQL 8.0</w:t>
      </w:r>
      <w:r>
        <w:t xml:space="preserve"> </w:t>
      </w:r>
      <w:r>
        <w:rPr>
          <w:rStyle w:val="VerbatimChar"/>
        </w:rPr>
        <w:t xml:space="preserve">ST_Distance_Sphere</w:t>
      </w:r>
      <w:r>
        <w:t xml:space="preserve">, menjamin perhitungan jarak lingkaran besar (</w:t>
      </w:r>
      <w:r>
        <w:rPr>
          <w:iCs/>
          <w:i/>
        </w:rPr>
        <w:t xml:space="preserve">great-circle / spherical distance</w:t>
      </w:r>
      <w:r>
        <w:t xml:space="preserve">) yang presisi dan stabil.</w:t>
      </w:r>
      <w:r>
        <w:t xml:space="preserve"> </w:t>
      </w:r>
      <w:r>
        <w:t xml:space="preserve">*</w:t>
      </w:r>
      <w:r>
        <w:t xml:space="preserve"> </w:t>
      </w:r>
      <w:r>
        <w:rPr>
          <w:bCs/>
          <w:b/>
        </w:rPr>
        <w:t xml:space="preserve">Verifikasi Grounding Algoritmik Pasca-Generasi (Layer 5):</w:t>
      </w:r>
      <w:r>
        <w:t xml:space="preserve"> </w:t>
      </w:r>
      <w:r>
        <w:t xml:space="preserve">Memperkenalkan validator independen berbasis aturan</w:t>
      </w:r>
      <w:r>
        <w:t xml:space="preserve"> </w:t>
      </w:r>
      <m:oMath>
        <m:r>
          <m:rPr>
            <m:sty m:val="p"/>
          </m:rPr>
          <m:t>∀</m:t>
        </m:r>
        <m:r>
          <m:t>e</m:t>
        </m:r>
        <m:r>
          <m:rPr>
            <m:sty m:val="p"/>
          </m:rPr>
          <m:t>∈</m:t>
        </m:r>
        <m:r>
          <m:rPr>
            <m:nor/>
            <m:sty m:val="p"/>
          </m:rPr>
          <m:t>Entities</m:t>
        </m:r>
        <m:d>
          <m:dPr>
            <m:begChr m:val="("/>
            <m:endChr m:val=")"/>
            <m:sepChr m:val=""/>
            <m:grow/>
          </m:dPr>
          <m:e>
            <m:r>
              <m:rPr>
                <m:nor/>
                <m:sty m:val="p"/>
              </m:rPr>
              <m:t>Response</m:t>
            </m:r>
          </m:e>
        </m:d>
        <m:r>
          <m:rPr>
            <m:sty m:val="p"/>
          </m:rPr>
          <m:t>,</m:t>
        </m:r>
        <m:r>
          <m:t>e</m:t>
        </m:r>
        <m:r>
          <m:rPr>
            <m:sty m:val="p"/>
          </m:rPr>
          <m:t>∈</m:t>
        </m:r>
        <m:r>
          <m:t>F</m:t>
        </m:r>
      </m:oMath>
      <w:r>
        <w:t xml:space="preserve"> </w:t>
      </w:r>
      <w:r>
        <w:t xml:space="preserve">yang memverifikasi kepatuhan klaim entitas faktual sebelum informasi disajikan ke peramban pengguna, menghasilkan</w:t>
      </w:r>
      <w:r>
        <w:t xml:space="preserve"> </w:t>
      </w:r>
      <w:r>
        <w:rPr>
          <w:iCs/>
          <w:i/>
        </w:rPr>
        <w:t xml:space="preserve">Entity Fabrication Rate</w:t>
      </w:r>
      <w:r>
        <w:t xml:space="preserve"> </w:t>
      </w:r>
      <w:r>
        <w:rPr>
          <w:bCs/>
          <w:b/>
        </w:rPr>
        <w:t xml:space="preserve">0,00%</w:t>
      </w:r>
      <w:r>
        <w:t xml:space="preserve"> </w:t>
      </w:r>
      <w:r>
        <w:t xml:space="preserve">pada 40 skenario benchmark yang dievaluasi.</w:t>
      </w:r>
    </w:p>
    <w:bookmarkEnd w:id="44"/>
    <w:bookmarkStart w:id="48" w:name="X4b45280c0ea781ab5c430557ecf44d2e670bc37"/>
    <w:p>
      <w:pPr>
        <w:pStyle w:val="Heading3"/>
      </w:pPr>
      <w:r>
        <w:t xml:space="preserve">3.1.1 Kerangka Operasional Interaksi Spasial Eksploratori Terkontrol Semantik</w:t>
      </w:r>
    </w:p>
    <w:p>
      <w:pPr>
        <w:pStyle w:val="FirstParagraph"/>
      </w:pPr>
      <w:r>
        <w:t xml:space="preserve">Guna memvisualisasikan bagaimana parameterisasi skala, penyaringan spasial, dan eksplorasi pengguna berinteraksi secara dinamis dalam kerangka kecerdasan buatan, Gambar 2 memodelkan</w:t>
      </w:r>
      <w:r>
        <w:t xml:space="preserve"> </w:t>
      </w:r>
      <w:r>
        <w:rPr>
          <w:bCs/>
          <w:b/>
        </w:rPr>
        <w:t xml:space="preserve">Kerangka Operasional Interaksi Spasial Eksploratori Terkontrol Semantik (</w:t>
      </w:r>
      <w:r>
        <w:rPr>
          <w:iCs/>
          <w:i/>
          <w:bCs/>
          <w:b/>
        </w:rPr>
        <w:t xml:space="preserve">The Iterative Cognitive-Control-Execution Loop</w:t>
      </w:r>
      <w:r>
        <w:rPr>
          <w:bCs/>
          <w:b/>
        </w:rPr>
        <w:t xml:space="preserve">)</w:t>
      </w:r>
      <w:r>
        <w:t xml:space="preserve">, yang secara langsung mengevolusi paradigma operasional yang dirintis oleh Afnarius dkk. (2026, Gambar 8) [2].</w:t>
      </w:r>
    </w:p>
    <w:p>
      <w:pPr>
        <w:pStyle w:val="BodyText"/>
      </w:pPr>
      <w:r>
        <w:drawing>
          <wp:inline>
            <wp:extent cx="5334000" cy="6247694"/>
            <wp:effectExtent b="0" l="0" r="0" t="0"/>
            <wp:docPr descr="" title="" id="46" name="Picture"/>
            <a:graphic>
              <a:graphicData uri="http://schemas.openxmlformats.org/drawingml/2006/picture">
                <pic:pic>
                  <pic:nvPicPr>
                    <pic:cNvPr descr="images/gambar2_kerangka_operasional.png" id="47" name="Picture"/>
                    <pic:cNvPicPr>
                      <a:picLocks noChangeArrowheads="1" noChangeAspect="1"/>
                    </pic:cNvPicPr>
                  </pic:nvPicPr>
                  <pic:blipFill>
                    <a:blip r:embed="rId45"/>
                    <a:stretch>
                      <a:fillRect/>
                    </a:stretch>
                  </pic:blipFill>
                  <pic:spPr bwMode="auto">
                    <a:xfrm>
                      <a:off x="0" y="0"/>
                      <a:ext cx="5334000" cy="6247694"/>
                    </a:xfrm>
                    <a:prstGeom prst="rect">
                      <a:avLst/>
                    </a:prstGeom>
                    <a:noFill/>
                    <a:ln w="9525">
                      <a:noFill/>
                      <a:headEnd/>
                      <a:tailEnd/>
                    </a:ln>
                  </pic:spPr>
                </pic:pic>
              </a:graphicData>
            </a:graphic>
          </wp:inline>
        </w:drawing>
      </w:r>
    </w:p>
    <w:p>
      <w:pPr>
        <w:pStyle w:val="BodyText"/>
      </w:pPr>
      <w:r>
        <w:rPr>
          <w:iCs/>
          <w:i/>
        </w:rPr>
        <w:t xml:space="preserve">Gambar 2. Kerangka Operasional Interaksi Spasial Eksploratori Terkontrol Semantik pada Web GIS Cerdas: Siklus Iteratif Kognitif-Kendali-Eksekusi (Evolusi Model Parameterisasi Manual Afnarius dkk., 2026).</w:t>
      </w:r>
    </w:p>
    <w:p>
      <w:pPr>
        <w:pStyle w:val="BodyText"/>
      </w:pPr>
      <w:r>
        <w:t xml:space="preserve">Jika pada</w:t>
      </w:r>
      <w:r>
        <w:t xml:space="preserve"> </w:t>
      </w:r>
      <w:r>
        <w:rPr>
          <w:iCs/>
          <w:i/>
        </w:rPr>
        <w:t xml:space="preserve">DTExplorer</w:t>
      </w:r>
      <w:r>
        <w:t xml:space="preserve"> </w:t>
      </w:r>
      <w:r>
        <w:t xml:space="preserve">(Afnarius dkk., 2026, Gambar 8) [2] interaksi spasial eksploratori diposisikan sebagai siklus umpan balik manual—di mana pengguna menggeser</w:t>
      </w:r>
      <w:r>
        <w:t xml:space="preserve"> </w:t>
      </w:r>
      <w:r>
        <w:rPr>
          <w:iCs/>
          <w:i/>
        </w:rPr>
        <w:t xml:space="preserve">slider</w:t>
      </w:r>
      <w:r>
        <w:t xml:space="preserve"> </w:t>
      </w:r>
      <w:r>
        <w:t xml:space="preserve">radius secara fisik dan mencentang ulang kotak kategori setelah melihat kepadatan titik pada peta—kerangka operasional pada Gambar 2 mentransformasikannya menjadi</w:t>
      </w:r>
      <w:r>
        <w:t xml:space="preserve"> </w:t>
      </w:r>
      <w:r>
        <w:rPr>
          <w:bCs/>
          <w:b/>
        </w:rPr>
        <w:t xml:space="preserve">lingkaran kognitif-percakapan (</w:t>
      </w:r>
      <w:r>
        <w:rPr>
          <w:iCs/>
          <w:i/>
          <w:bCs/>
          <w:b/>
        </w:rPr>
        <w:t xml:space="preserve">cognitive-conversational loop</w:t>
      </w:r>
      <w:r>
        <w:rPr>
          <w:bCs/>
          <w:b/>
        </w:rPr>
        <w:t xml:space="preserve">)</w:t>
      </w:r>
      <w:r>
        <w:t xml:space="preserve">:</w:t>
      </w:r>
      <w:r>
        <w:t xml:space="preserve"> </w:t>
      </w:r>
      <w:r>
        <w:t xml:space="preserve">1.</w:t>
      </w:r>
      <w:r>
        <w:t xml:space="preserve"> </w:t>
      </w:r>
      <w:r>
        <w:rPr>
          <w:bCs/>
          <w:b/>
        </w:rPr>
        <w:t xml:space="preserve">Peniadaan Friksi Antarmuka WIMP:</w:t>
      </w:r>
      <w:r>
        <w:t xml:space="preserve"> </w:t>
      </w:r>
      <w:r>
        <w:t xml:space="preserve">Wisatawan mengekspresikan intensi gabungan (skala jarak, preferensi waktu, dan batasan anggaran) dalam satu kalimat percakapan alami tanpa manipulasi kontrol GUI berlapis.</w:t>
      </w:r>
      <w:r>
        <w:t xml:space="preserve"> </w:t>
      </w:r>
      <w:r>
        <w:t xml:space="preserve">2.</w:t>
      </w:r>
      <w:r>
        <w:t xml:space="preserve"> </w:t>
      </w:r>
      <w:r>
        <w:rPr>
          <w:bCs/>
          <w:b/>
        </w:rPr>
        <w:t xml:space="preserve">Mediasi Kendali Deterministik:</w:t>
      </w:r>
      <w:r>
        <w:t xml:space="preserve"> </w:t>
      </w:r>
      <w:r>
        <w:t xml:space="preserve">Parameterisasi skala tidak disalurkan secara mentah ke pembangun kueri, melainkan melalui</w:t>
      </w:r>
      <w:r>
        <w:t xml:space="preserve"> </w:t>
      </w:r>
      <w:r>
        <w:rPr>
          <w:iCs/>
          <w:i/>
        </w:rPr>
        <w:t xml:space="preserve">Cognitive Air-Gap</w:t>
      </w:r>
      <w:r>
        <w:t xml:space="preserve">,</w:t>
      </w:r>
      <w:r>
        <w:t xml:space="preserve"> </w:t>
      </w:r>
      <w:r>
        <w:rPr>
          <w:iCs/>
          <w:i/>
        </w:rPr>
        <w:t xml:space="preserve">SIR Validator</w:t>
      </w:r>
      <w:r>
        <w:t xml:space="preserve">, dan invarian keamanan kompilator.</w:t>
      </w:r>
      <w:r>
        <w:t xml:space="preserve"> </w:t>
      </w:r>
      <w:r>
        <w:t xml:space="preserve">3.</w:t>
      </w:r>
      <w:r>
        <w:t xml:space="preserve"> </w:t>
      </w:r>
      <w:r>
        <w:rPr>
          <w:bCs/>
          <w:b/>
        </w:rPr>
        <w:t xml:space="preserve">Penyempurnaan Dialog Iteratif (</w:t>
      </w:r>
      <w:r>
        <w:rPr>
          <w:iCs/>
          <w:i/>
          <w:bCs/>
          <w:b/>
        </w:rPr>
        <w:t xml:space="preserve">Iterative Conversational Refinement</w:t>
      </w:r>
      <w:r>
        <w:rPr>
          <w:bCs/>
          <w:b/>
        </w:rPr>
        <w:t xml:space="preserve">):</w:t>
      </w:r>
      <w:r>
        <w:t xml:space="preserve"> </w:t>
      </w:r>
      <w:r>
        <w:t xml:space="preserve">Alih-alih mengklaim sistem adaptif penuh, umpan balik pengguna diakomodasi melalui penyempurnaan kueri percakapan bertahap (</w:t>
      </w:r>
      <w:r>
        <w:rPr>
          <w:iCs/>
          <w:i/>
        </w:rPr>
        <w:t xml:space="preserve">multi-turn interactive refinement</w:t>
      </w:r>
      <w:r>
        <w:t xml:space="preserve">) dengan penerusan memori riwayat sesi (</w:t>
      </w:r>
      <w:r>
        <w:rPr>
          <w:rStyle w:val="VerbatimChar"/>
        </w:rPr>
        <w:t xml:space="preserve">session_token</w:t>
      </w:r>
      <w:r>
        <w:t xml:space="preserve"> </w:t>
      </w:r>
      <w:r>
        <w:t xml:space="preserve">dan riwayat pesan). Sebagai contoh konkrit: pada giliran pertama pengguna meminta</w:t>
      </w:r>
      <w:r>
        <w:t xml:space="preserve"> </w:t>
      </w:r>
      <w:r>
        <w:rPr>
          <w:iCs/>
          <w:i/>
        </w:rPr>
        <w:t xml:space="preserve">“</w:t>
      </w:r>
      <w:r>
        <w:rPr>
          <w:iCs/>
          <w:i/>
        </w:rPr>
        <w:t xml:space="preserve">Cari pantai dekat saya</w:t>
      </w:r>
      <w:r>
        <w:rPr>
          <w:iCs/>
          <w:i/>
        </w:rPr>
        <w:t xml:space="preserve">”</w:t>
      </w:r>
      <w:r>
        <w:t xml:space="preserve">, lalu pada giliran berikutnya mempersempit</w:t>
      </w:r>
      <w:r>
        <w:t xml:space="preserve"> </w:t>
      </w:r>
      <w:r>
        <w:rPr>
          <w:iCs/>
          <w:i/>
        </w:rPr>
        <w:t xml:space="preserve">“</w:t>
      </w:r>
      <w:r>
        <w:rPr>
          <w:iCs/>
          <w:i/>
        </w:rPr>
        <w:t xml:space="preserve">Yang tiketnya di bawah 15 ribu</w:t>
      </w:r>
      <w:r>
        <w:rPr>
          <w:iCs/>
          <w:i/>
        </w:rPr>
        <w:t xml:space="preserve">”</w:t>
      </w:r>
      <w:r>
        <w:t xml:space="preserve">. Sistem secara cerdas mempertahankan koordinat acuan dan kategori pantai sebelumnya sambil memperbarui batas biaya secara deterministik. Penyempurnaan ini menjaga kesinambungan roadmap penelitian jangka panjang menuju sistem</w:t>
      </w:r>
      <w:r>
        <w:t xml:space="preserve"> </w:t>
      </w:r>
      <w:r>
        <w:rPr>
          <w:iCs/>
          <w:i/>
        </w:rPr>
        <w:t xml:space="preserve">Adaptive Personalized Augmented Recommendation</w:t>
      </w:r>
      <w:r>
        <w:t xml:space="preserve"> </w:t>
      </w:r>
      <w:r>
        <w:t xml:space="preserve">(APAR) tanpa membuat klaim adaptasi otonom yang melampaui data uji.</w:t>
      </w:r>
    </w:p>
    <w:bookmarkEnd w:id="48"/>
    <w:bookmarkStart w:id="52" w:name="X55fda221146d9982466d3c3521f38fb6e892e09"/>
    <w:p>
      <w:pPr>
        <w:pStyle w:val="Heading3"/>
      </w:pPr>
      <w:r>
        <w:t xml:space="preserve">3.1.2 Model Konseptual Basis Data Spasial Relasional (Normalisasi 3NF vs. Partisi Kategori DTExplorer)</w:t>
      </w:r>
    </w:p>
    <w:p>
      <w:pPr>
        <w:pStyle w:val="FirstParagraph"/>
      </w:pPr>
      <w:r>
        <w:t xml:space="preserve">Gambar 3 menyajikan model konseptual basis data spasial relasional yang diusulkan, yang secara mendasar menyempurnakan arsitektur penyimpanan</w:t>
      </w:r>
      <w:r>
        <w:t xml:space="preserve"> </w:t>
      </w:r>
      <w:r>
        <w:rPr>
          <w:iCs/>
          <w:i/>
        </w:rPr>
        <w:t xml:space="preserve">DTExplorer</w:t>
      </w:r>
      <w:r>
        <w:t xml:space="preserve"> </w:t>
      </w:r>
      <w:r>
        <w:t xml:space="preserve">(Afnarius dkk., 2026, Gambar 6) [2].</w:t>
      </w:r>
    </w:p>
    <w:p>
      <w:pPr>
        <w:pStyle w:val="BodyText"/>
      </w:pPr>
      <w:r>
        <w:drawing>
          <wp:inline>
            <wp:extent cx="5334000" cy="3627120"/>
            <wp:effectExtent b="0" l="0" r="0" t="0"/>
            <wp:docPr descr="" title="" id="50" name="Picture"/>
            <a:graphic>
              <a:graphicData uri="http://schemas.openxmlformats.org/drawingml/2006/picture">
                <pic:pic>
                  <pic:nvPicPr>
                    <pic:cNvPr descr="images/gambar3_skema_basisdata.png" id="51" name="Picture"/>
                    <pic:cNvPicPr>
                      <a:picLocks noChangeArrowheads="1" noChangeAspect="1"/>
                    </pic:cNvPicPr>
                  </pic:nvPicPr>
                  <pic:blipFill>
                    <a:blip r:embed="rId49"/>
                    <a:stretch>
                      <a:fillRect/>
                    </a:stretch>
                  </pic:blipFill>
                  <pic:spPr bwMode="auto">
                    <a:xfrm>
                      <a:off x="0" y="0"/>
                      <a:ext cx="5334000" cy="3627120"/>
                    </a:xfrm>
                    <a:prstGeom prst="rect">
                      <a:avLst/>
                    </a:prstGeom>
                    <a:noFill/>
                    <a:ln w="9525">
                      <a:noFill/>
                      <a:headEnd/>
                      <a:tailEnd/>
                    </a:ln>
                  </pic:spPr>
                </pic:pic>
              </a:graphicData>
            </a:graphic>
          </wp:inline>
        </w:drawing>
      </w:r>
    </w:p>
    <w:p>
      <w:pPr>
        <w:pStyle w:val="BodyText"/>
      </w:pPr>
      <w:r>
        <w:rPr>
          <w:iCs/>
          <w:i/>
        </w:rPr>
        <w:t xml:space="preserve">Gambar 3. Model Konseptual Basis Data Spasial Relasional (Normalisasi 3NF dengan Geometri OGC dan Kategori Relasional, Mengevolusi Model Multi-Tabel DTExplorer).</w:t>
      </w:r>
    </w:p>
    <w:p>
      <w:pPr>
        <w:pStyle w:val="BodyText"/>
      </w:pPr>
      <w:r>
        <w:t xml:space="preserve">Pada</w:t>
      </w:r>
      <w:r>
        <w:t xml:space="preserve"> </w:t>
      </w:r>
      <w:r>
        <w:rPr>
          <w:iCs/>
          <w:i/>
        </w:rPr>
        <w:t xml:space="preserve">DTExplorer</w:t>
      </w:r>
      <w:r>
        <w:t xml:space="preserve"> </w:t>
      </w:r>
      <w:r>
        <w:t xml:space="preserve">(Afnarius dkk., 2026, Gambar 6) [2], model data diimplementasikan ke dalam enam tabel fisik terpisah untuk setiap kategori (</w:t>
      </w:r>
      <w:r>
        <w:rPr>
          <w:rStyle w:val="VerbatimChar"/>
        </w:rPr>
        <w:t xml:space="preserve">unique_attractions</w:t>
      </w:r>
      <w:r>
        <w:t xml:space="preserve">,</w:t>
      </w:r>
      <w:r>
        <w:t xml:space="preserve"> </w:t>
      </w:r>
      <w:r>
        <w:rPr>
          <w:rStyle w:val="VerbatimChar"/>
        </w:rPr>
        <w:t xml:space="preserve">regular_attractions</w:t>
      </w:r>
      <w:r>
        <w:t xml:space="preserve">,</w:t>
      </w:r>
      <w:r>
        <w:t xml:space="preserve"> </w:t>
      </w:r>
      <w:r>
        <w:rPr>
          <w:rStyle w:val="VerbatimChar"/>
        </w:rPr>
        <w:t xml:space="preserve">culinary_specialties</w:t>
      </w:r>
      <w:r>
        <w:t xml:space="preserve">,</w:t>
      </w:r>
      <w:r>
        <w:t xml:space="preserve"> </w:t>
      </w:r>
      <w:r>
        <w:rPr>
          <w:rStyle w:val="VerbatimChar"/>
        </w:rPr>
        <w:t xml:space="preserve">souvenirs</w:t>
      </w:r>
      <w:r>
        <w:t xml:space="preserve">,</w:t>
      </w:r>
      <w:r>
        <w:t xml:space="preserve"> </w:t>
      </w:r>
      <w:r>
        <w:rPr>
          <w:rStyle w:val="VerbatimChar"/>
        </w:rPr>
        <w:t xml:space="preserve">places_of_worship</w:t>
      </w:r>
      <w:r>
        <w:t xml:space="preserve">,</w:t>
      </w:r>
      <w:r>
        <w:t xml:space="preserve"> </w:t>
      </w:r>
      <w:r>
        <w:rPr>
          <w:rStyle w:val="VerbatimChar"/>
        </w:rPr>
        <w:t xml:space="preserve">homestays</w:t>
      </w:r>
      <w:r>
        <w:t xml:space="preserve">). Setiap tabel mereplikasi kolom atribut yang persis sama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address</w:t>
      </w:r>
      <w:r>
        <w:t xml:space="preserve">,</w:t>
      </w:r>
      <w:r>
        <w:t xml:space="preserve"> </w:t>
      </w:r>
      <w:r>
        <w:rPr>
          <w:rStyle w:val="VerbatimChar"/>
        </w:rPr>
        <w:t xml:space="preserve">contact_person</w:t>
      </w:r>
      <w:r>
        <w:t xml:space="preserve">,</w:t>
      </w:r>
      <w:r>
        <w:t xml:space="preserve"> </w:t>
      </w:r>
      <w:r>
        <w:rPr>
          <w:rStyle w:val="VerbatimChar"/>
        </w:rPr>
        <w:t xml:space="preserve">capacity</w:t>
      </w:r>
      <w:r>
        <w:t xml:space="preserve">,</w:t>
      </w:r>
      <w:r>
        <w:t xml:space="preserve"> </w:t>
      </w:r>
      <w:r>
        <w:rPr>
          <w:rStyle w:val="VerbatimChar"/>
        </w:rPr>
        <w:t xml:space="preserve">opening_time</w:t>
      </w:r>
      <w:r>
        <w:t xml:space="preserve">,</w:t>
      </w:r>
      <w:r>
        <w:t xml:space="preserve"> </w:t>
      </w:r>
      <w:r>
        <w:rPr>
          <w:rStyle w:val="VerbatimChar"/>
        </w:rPr>
        <w:t xml:space="preserve">closing_time</w:t>
      </w:r>
      <w:r>
        <w:t xml:space="preserve">,</w:t>
      </w:r>
      <w:r>
        <w:t xml:space="preserve"> </w:t>
      </w:r>
      <w:r>
        <w:rPr>
          <w:rStyle w:val="VerbatimChar"/>
        </w:rPr>
        <w:t xml:space="preserve">photo</w:t>
      </w:r>
      <w:r>
        <w:t xml:space="preserve">,</w:t>
      </w:r>
      <w:r>
        <w:t xml:space="preserve"> </w:t>
      </w:r>
      <w:r>
        <w:rPr>
          <w:rStyle w:val="VerbatimChar"/>
        </w:rPr>
        <w:t xml:space="preserve">description</w:t>
      </w:r>
      <w:r>
        <w:t xml:space="preserve">,</w:t>
      </w:r>
      <w:r>
        <w:t xml:space="preserve"> </w:t>
      </w:r>
      <w:r>
        <w:rPr>
          <w:rStyle w:val="VerbatimChar"/>
        </w:rPr>
        <w:t xml:space="preserve">geom</w:t>
      </w:r>
      <w:r>
        <w:t xml:space="preserve">).</w:t>
      </w:r>
    </w:p>
    <w:p>
      <w:pPr>
        <w:pStyle w:val="BodyText"/>
      </w:pPr>
      <w:r>
        <w:t xml:space="preserve">Sistem yang diusulkan mengembangkan skema penyimpanan ini menjadi</w:t>
      </w:r>
      <w:r>
        <w:t xml:space="preserve"> </w:t>
      </w:r>
      <w:r>
        <w:rPr>
          <w:bCs/>
          <w:b/>
        </w:rPr>
        <w:t xml:space="preserve">Model Relasional Spasial Bentuk Normal Ketiga (</w:t>
      </w:r>
      <w:r>
        <w:rPr>
          <w:iCs/>
          <w:i/>
          <w:bCs/>
          <w:b/>
        </w:rPr>
        <w:t xml:space="preserve">Third Normal Form</w:t>
      </w:r>
      <w:r>
        <w:rPr>
          <w:bCs/>
          <w:b/>
        </w:rPr>
        <w:t xml:space="preserve"> </w:t>
      </w:r>
      <w:r>
        <w:rPr>
          <w:bCs/>
          <w:b/>
        </w:rPr>
        <w:t xml:space="preserve">/ 3NF)</w:t>
      </w:r>
      <w:r>
        <w:t xml:space="preserve">:</w:t>
      </w:r>
      <w:r>
        <w:t xml:space="preserve"> </w:t>
      </w:r>
      <w:r>
        <w:t xml:space="preserve">1.</w:t>
      </w:r>
      <w:r>
        <w:t xml:space="preserve"> </w:t>
      </w:r>
      <w:r>
        <w:rPr>
          <w:bCs/>
          <w:b/>
        </w:rPr>
        <w:t xml:space="preserve">Eliminasi Redundansi Struktural:</w:t>
      </w:r>
      <w:r>
        <w:t xml:space="preserve"> </w:t>
      </w:r>
      <w:r>
        <w:t xml:space="preserve">Entitas tunggal</w:t>
      </w:r>
      <w:r>
        <w:t xml:space="preserve"> </w:t>
      </w:r>
      <w:r>
        <w:rPr>
          <w:rStyle w:val="VerbatimChar"/>
        </w:rPr>
        <w:t xml:space="preserve">wisata</w:t>
      </w:r>
      <w:r>
        <w:t xml:space="preserve"> </w:t>
      </w:r>
      <w:r>
        <w:t xml:space="preserve">mengonsolidasikan seluruh objek wisata lintas kategori dengan relasi</w:t>
      </w:r>
      <w:r>
        <w:t xml:space="preserve"> </w:t>
      </w:r>
      <w:r>
        <w:rPr>
          <w:iCs/>
          <w:i/>
        </w:rPr>
        <w:t xml:space="preserve">Foreign Key</w:t>
      </w:r>
      <w:r>
        <w:t xml:space="preserve"> </w:t>
      </w:r>
      <w:r>
        <w:t xml:space="preserve">ke entitas</w:t>
      </w:r>
      <w:r>
        <w:t xml:space="preserve"> </w:t>
      </w:r>
      <w:r>
        <w:rPr>
          <w:rStyle w:val="VerbatimChar"/>
        </w:rPr>
        <w:t xml:space="preserve">kategori</w:t>
      </w:r>
      <w:r>
        <w:t xml:space="preserve">. Hal ini mengeliminasi duplikasi skema serta mempermudah pemeliharaan integritas data secara atomik.</w:t>
      </w:r>
      <w:r>
        <w:t xml:space="preserve"> </w:t>
      </w:r>
      <w:r>
        <w:t xml:space="preserve">2.</w:t>
      </w:r>
      <w:r>
        <w:t xml:space="preserve"> </w:t>
      </w:r>
      <w:r>
        <w:rPr>
          <w:bCs/>
          <w:b/>
        </w:rPr>
        <w:t xml:space="preserve">Konsolidasi Entitas Terpadu dan Komputasi Jarak Sferikal Native:</w:t>
      </w:r>
      <w:r>
        <w:t xml:space="preserve"> </w:t>
      </w:r>
      <w:r>
        <w:t xml:space="preserve">Pada</w:t>
      </w:r>
      <w:r>
        <w:t xml:space="preserve"> </w:t>
      </w:r>
      <w:r>
        <w:rPr>
          <w:iCs/>
          <w:i/>
        </w:rPr>
        <w:t xml:space="preserve">DTExplorer</w:t>
      </w:r>
      <w:r>
        <w:t xml:space="preserve">, pencarian lintas kategori mengharuskan eksekusi kueri terpisah ke enam tabel berbeda atau klausa</w:t>
      </w:r>
      <w:r>
        <w:t xml:space="preserve"> </w:t>
      </w:r>
      <w:r>
        <w:rPr>
          <w:rStyle w:val="VerbatimChar"/>
        </w:rPr>
        <w:t xml:space="preserve">UNION</w:t>
      </w:r>
      <w:r>
        <w:t xml:space="preserve"> </w:t>
      </w:r>
      <w:r>
        <w:t xml:space="preserve">kompleks. Pada model usulan, skema 3NF mengonsolidasikan seluruh destinasi dalam tabel tunggal</w:t>
      </w:r>
      <w:r>
        <w:t xml:space="preserve"> </w:t>
      </w:r>
      <w:r>
        <w:rPr>
          <w:rStyle w:val="VerbatimChar"/>
        </w:rPr>
        <w:t xml:space="preserve">wisata</w:t>
      </w:r>
      <w:r>
        <w:t xml:space="preserve"> </w:t>
      </w:r>
      <w:r>
        <w:t xml:space="preserve">dengan indeks relasional pada</w:t>
      </w:r>
      <w:r>
        <w:t xml:space="preserve"> </w:t>
      </w:r>
      <w:r>
        <w:rPr>
          <w:rStyle w:val="VerbatimChar"/>
        </w:rPr>
        <w:t xml:space="preserve">kategori_id</w:t>
      </w:r>
      <w:r>
        <w:t xml:space="preserve"> </w:t>
      </w:r>
      <w:r>
        <w:t xml:space="preserve">dan</w:t>
      </w:r>
      <w:r>
        <w:t xml:space="preserve"> </w:t>
      </w:r>
      <w:r>
        <w:rPr>
          <w:rStyle w:val="VerbatimChar"/>
        </w:rPr>
        <w:t xml:space="preserve">status_aktif</w:t>
      </w:r>
      <w:r>
        <w:t xml:space="preserve">, serta mendukung representasi geometri OGC. Kueri spasial dievaluasi secara terpadu melalui fungsi lingkaran besar sferikal native</w:t>
      </w:r>
      <w:r>
        <w:t xml:space="preserve"> </w:t>
      </w:r>
      <w:r>
        <w:rPr>
          <w:rStyle w:val="VerbatimChar"/>
        </w:rPr>
        <w:t xml:space="preserve">ST_Distance_Sphere</w:t>
      </w:r>
      <w:r>
        <w:t xml:space="preserve"> </w:t>
      </w:r>
      <w:r>
        <w:t xml:space="preserve">MySQL 8.0 dalam satu lintasan kueri tanpa overhead partisi tabel fisik. Perlu dibedakan secara tegas antara ketersediaan skema yang mendukung pengindeksan spasial (</w:t>
      </w:r>
      <w:r>
        <w:rPr>
          <w:iCs/>
          <w:i/>
        </w:rPr>
        <w:t xml:space="preserve">spatial index exists/supported</w:t>
      </w:r>
      <w:r>
        <w:t xml:space="preserve">) dengan pemanfaatan indeks oleh rencana kueri aktual (</w:t>
      </w:r>
      <w:r>
        <w:rPr>
          <w:iCs/>
          <w:i/>
        </w:rPr>
        <w:t xml:space="preserve">spatial index is used by the query plan</w:t>
      </w:r>
      <w:r>
        <w:t xml:space="preserve">). Karena kueri</w:t>
      </w:r>
      <w:r>
        <w:t xml:space="preserve"> </w:t>
      </w:r>
      <w:r>
        <w:rPr>
          <w:rStyle w:val="VerbatimChar"/>
        </w:rPr>
        <w:t xml:space="preserve">ST_Distance_Sphere</w:t>
      </w:r>
      <w:r>
        <w:t xml:space="preserve"> </w:t>
      </w:r>
      <w:r>
        <w:t xml:space="preserve">pada penelitian ini mengevaluasi jarak bola pada CPU tanpa predikat kotak batas MBR (</w:t>
      </w:r>
      <w:r>
        <w:rPr>
          <w:rStyle w:val="VerbatimChar"/>
        </w:rPr>
        <w:t xml:space="preserve">MBRContains</w:t>
      </w:r>
      <w:r>
        <w:t xml:space="preserve"> </w:t>
      </w:r>
      <w:r>
        <w:t xml:space="preserve">atau</w:t>
      </w:r>
      <w:r>
        <w:t xml:space="preserve"> </w:t>
      </w:r>
      <w:r>
        <w:rPr>
          <w:rStyle w:val="VerbatimChar"/>
        </w:rPr>
        <w:t xml:space="preserve">ST_Within</w:t>
      </w:r>
      <w:r>
        <w:t xml:space="preserve">), latensi rendah yang terukur (1,21 ms pada korpus aktual dan 6,11 ms pada 10.000 POI sintetis) mencerminkan efisiensi komputasi in-memory fungsi C++ sferikal native dan filter predikat relasional, bukan klaim sepihak atas penggunaan indeks R-Tree.</w:t>
      </w:r>
      <w:r>
        <w:t xml:space="preserve"> </w:t>
      </w:r>
      <w:r>
        <w:t xml:space="preserve">3.</w:t>
      </w:r>
      <w:r>
        <w:t xml:space="preserve"> </w:t>
      </w:r>
      <w:r>
        <w:rPr>
          <w:bCs/>
          <w:b/>
        </w:rPr>
        <w:t xml:space="preserve">Pengayaan Temporal, Finansial, dan Operasional Dinamis:</w:t>
      </w:r>
      <w:r>
        <w:t xml:space="preserve"> </w:t>
      </w:r>
      <w:r>
        <w:t xml:space="preserve">Selain koordinat dan kontak dasar, tabel</w:t>
      </w:r>
      <w:r>
        <w:t xml:space="preserve"> </w:t>
      </w:r>
      <w:r>
        <w:rPr>
          <w:rStyle w:val="VerbatimChar"/>
        </w:rPr>
        <w:t xml:space="preserve">wisata</w:t>
      </w:r>
      <w:r>
        <w:t xml:space="preserve"> </w:t>
      </w:r>
      <w:r>
        <w:t xml:space="preserve">mengintegrasikan atribut sirkadian (</w:t>
      </w:r>
      <w:r>
        <w:rPr>
          <w:rStyle w:val="VerbatimChar"/>
        </w:rPr>
        <w:t xml:space="preserve">jam_buka</w:t>
      </w:r>
      <w:r>
        <w:t xml:space="preserve">,</w:t>
      </w:r>
      <w:r>
        <w:t xml:space="preserve"> </w:t>
      </w:r>
      <w:r>
        <w:rPr>
          <w:rStyle w:val="VerbatimChar"/>
        </w:rPr>
        <w:t xml:space="preserve">jam_tutup</w:t>
      </w:r>
      <w:r>
        <w:t xml:space="preserve">), batas finansial tiket (</w:t>
      </w:r>
      <w:r>
        <w:rPr>
          <w:rStyle w:val="VerbatimChar"/>
        </w:rPr>
        <w:t xml:space="preserve">harga_tiket</w:t>
      </w:r>
      <w:r>
        <w:t xml:space="preserve">), serta status operasional harian dinamis (</w:t>
      </w:r>
      <w:r>
        <w:rPr>
          <w:rStyle w:val="VerbatimChar"/>
        </w:rPr>
        <w:t xml:space="preserve">status_operasional</w:t>
      </w:r>
      <w:r>
        <w:t xml:space="preserve">,</w:t>
      </w:r>
      <w:r>
        <w:t xml:space="preserve"> </w:t>
      </w:r>
      <w:r>
        <w:rPr>
          <w:rStyle w:val="VerbatimChar"/>
        </w:rPr>
        <w:t xml:space="preserve">catatan_status</w:t>
      </w:r>
      <w:r>
        <w:t xml:space="preserve">), memungkinkan evaluasi filter multi-kriteria secara instan dalam satu lintasan kueri SQL.</w:t>
      </w:r>
      <w:r>
        <w:t xml:space="preserve"> </w:t>
      </w:r>
      <w:r>
        <w:t xml:space="preserve">4.</w:t>
      </w:r>
      <w:r>
        <w:t xml:space="preserve"> </w:t>
      </w:r>
      <w:r>
        <w:rPr>
          <w:bCs/>
          <w:b/>
        </w:rPr>
        <w:t xml:space="preserve">Persistensi Jejak Interaksi dan Auditabilitas:</w:t>
      </w:r>
      <w:r>
        <w:t xml:space="preserve"> </w:t>
      </w:r>
      <w:r>
        <w:t xml:space="preserve">Entitas relasional</w:t>
      </w:r>
      <w:r>
        <w:t xml:space="preserve"> </w:t>
      </w:r>
      <w:r>
        <w:rPr>
          <w:rStyle w:val="VerbatimChar"/>
        </w:rPr>
        <w:t xml:space="preserve">chat_session</w:t>
      </w:r>
      <w:r>
        <w:t xml:space="preserve"> </w:t>
      </w:r>
      <w:r>
        <w:t xml:space="preserve">dan</w:t>
      </w:r>
      <w:r>
        <w:t xml:space="preserve"> </w:t>
      </w:r>
      <w:r>
        <w:rPr>
          <w:rStyle w:val="VerbatimChar"/>
        </w:rPr>
        <w:t xml:space="preserve">chat_message</w:t>
      </w:r>
      <w:r>
        <w:t xml:space="preserve"> </w:t>
      </w:r>
      <w:r>
        <w:t xml:space="preserve">menyimpan rekam jejak koordinat GPS pengguna, dokumen CSIR JSON mentah, dan sintaks kueri SQL yang dieksekusi, menjamin keterlacakan penuh (</w:t>
      </w:r>
      <w:r>
        <w:rPr>
          <w:iCs/>
          <w:i/>
        </w:rPr>
        <w:t xml:space="preserve">traceability</w:t>
      </w:r>
      <w:r>
        <w:t xml:space="preserve">) terhadap seluruh keputusan komputasi sistem AI.</w:t>
      </w:r>
    </w:p>
    <w:bookmarkEnd w:id="52"/>
    <w:bookmarkStart w:id="53" w:name="Xbda32ceff81763092b4c319f108819254d8f0b4"/>
    <w:p>
      <w:pPr>
        <w:pStyle w:val="Heading3"/>
      </w:pPr>
      <w:r>
        <w:t xml:space="preserve">3.2 Kurasi dan Tata Kelola Data Destinasi Wisata</w:t>
      </w:r>
    </w:p>
    <w:p>
      <w:pPr>
        <w:pStyle w:val="FirstParagraph"/>
      </w:pPr>
      <w:r>
        <w:t xml:space="preserve">Data primer mencakup 22 objek wisata representatif di Kota Padang yang diverifikasi silang terhadap publikasi resmi Dinas Pariwisata Kota Padang [16] dan Badan Pusat Statistik [17]. Dataset terbagi ke dalam 6 klaster tematik:</w:t>
      </w:r>
      <w:r>
        <w:t xml:space="preserve"> </w:t>
      </w:r>
      <w:r>
        <w:t xml:space="preserve">1.</w:t>
      </w:r>
      <w:r>
        <w:t xml:space="preserve"> </w:t>
      </w:r>
      <w:r>
        <w:rPr>
          <w:bCs/>
          <w:b/>
        </w:rPr>
        <w:t xml:space="preserve">Pantai (5 POI):</w:t>
      </w:r>
      <w:r>
        <w:t xml:space="preserve"> </w:t>
      </w:r>
      <w:r>
        <w:t xml:space="preserve">Pantai Air Manis, Pantai Padang (Taplau), Pantai Nirwana, Pantai Carolina, Pantai Pasir Jambak.</w:t>
      </w:r>
      <w:r>
        <w:t xml:space="preserve"> </w:t>
      </w:r>
      <w:r>
        <w:t xml:space="preserve">2.</w:t>
      </w:r>
      <w:r>
        <w:t xml:space="preserve"> </w:t>
      </w:r>
      <w:r>
        <w:rPr>
          <w:bCs/>
          <w:b/>
        </w:rPr>
        <w:t xml:space="preserve">Pulau (3 POI):</w:t>
      </w:r>
      <w:r>
        <w:t xml:space="preserve"> </w:t>
      </w:r>
      <w:r>
        <w:t xml:space="preserve">Pulau Pasumpahan, Pulau Sirandah, Pulau Sikuai/Pamutusan.</w:t>
      </w:r>
      <w:r>
        <w:t xml:space="preserve"> </w:t>
      </w:r>
      <w:r>
        <w:t xml:space="preserve">3.</w:t>
      </w:r>
      <w:r>
        <w:t xml:space="preserve"> </w:t>
      </w:r>
      <w:r>
        <w:rPr>
          <w:bCs/>
          <w:b/>
        </w:rPr>
        <w:t xml:space="preserve">Alam (4 POI):</w:t>
      </w:r>
      <w:r>
        <w:t xml:space="preserve"> </w:t>
      </w:r>
      <w:r>
        <w:t xml:space="preserve">Lubuk Paraku, Air Terjun Sarasah Gadut, Taman Hutan Raya Bung Hatta, Bukit Nobita.</w:t>
      </w:r>
      <w:r>
        <w:t xml:space="preserve"> </w:t>
      </w:r>
      <w:r>
        <w:t xml:space="preserve">4.</w:t>
      </w:r>
      <w:r>
        <w:t xml:space="preserve"> </w:t>
      </w:r>
      <w:r>
        <w:rPr>
          <w:bCs/>
          <w:b/>
        </w:rPr>
        <w:t xml:space="preserve">Museum &amp; Cagar Sejarah (6 POI):</w:t>
      </w:r>
      <w:r>
        <w:t xml:space="preserve"> </w:t>
      </w:r>
      <w:r>
        <w:t xml:space="preserve">Museum Negeri Adityawarman, Gedung Kebudayaan Sumbar, Kawasan Kota Tua Padang, Jembatan Siti Nurbaya, Masjid Raya Ganting, Monumen Merpati Perdamaian.</w:t>
      </w:r>
      <w:r>
        <w:t xml:space="preserve"> </w:t>
      </w:r>
      <w:r>
        <w:t xml:space="preserve">5.</w:t>
      </w:r>
      <w:r>
        <w:t xml:space="preserve"> </w:t>
      </w:r>
      <w:r>
        <w:rPr>
          <w:bCs/>
          <w:b/>
        </w:rPr>
        <w:t xml:space="preserve">Kuliner Minangkabau (4 POI):</w:t>
      </w:r>
      <w:r>
        <w:t xml:space="preserve"> </w:t>
      </w:r>
      <w:r>
        <w:t xml:space="preserve">Rumah Makan Sederhana Padang, Soto Padang Roda Jaya, Durian Ganti Nan Jombang, Pusat Oleh-oleh Christine Hakim.</w:t>
      </w:r>
    </w:p>
    <w:p>
      <w:pPr>
        <w:pStyle w:val="BodyText"/>
      </w:pPr>
      <w:r>
        <w:t xml:space="preserve">Setiap destinasi memuat atribut tervalidasi: ID unik, ID kategori, nama objek, koordinat geografis presisi WGS84 (</w:t>
      </w:r>
      <w:r>
        <w:rPr>
          <w:rStyle w:val="VerbatimChar"/>
        </w:rPr>
        <w:t xml:space="preserve">lat</w:t>
      </w:r>
      <w:r>
        <w:t xml:space="preserve">,</w:t>
      </w:r>
      <w:r>
        <w:t xml:space="preserve"> </w:t>
      </w:r>
      <w:r>
        <w:rPr>
          <w:rStyle w:val="VerbatimChar"/>
        </w:rPr>
        <w:t xml:space="preserve">lng</w:t>
      </w:r>
      <w:r>
        <w:t xml:space="preserve">), tarif tiket masuk harian, jam buka dan tutup, status operasional harian (</w:t>
      </w:r>
      <w:r>
        <w:rPr>
          <w:rStyle w:val="VerbatimChar"/>
        </w:rPr>
        <w:t xml:space="preserve">normal</w:t>
      </w:r>
      <w:r>
        <w:t xml:space="preserve">,</w:t>
      </w:r>
      <w:r>
        <w:t xml:space="preserve"> </w:t>
      </w:r>
      <w:r>
        <w:rPr>
          <w:rStyle w:val="VerbatimChar"/>
        </w:rPr>
        <w:t xml:space="preserve">tutup_sementara</w:t>
      </w:r>
      <w:r>
        <w:t xml:space="preserve">,</w:t>
      </w:r>
      <w:r>
        <w:t xml:space="preserve"> </w:t>
      </w:r>
      <w:r>
        <w:rPr>
          <w:rStyle w:val="VerbatimChar"/>
        </w:rPr>
        <w:t xml:space="preserve">renovasi</w:t>
      </w:r>
      <w:r>
        <w:t xml:space="preserve">,</w:t>
      </w:r>
      <w:r>
        <w:t xml:space="preserve"> </w:t>
      </w:r>
      <w:r>
        <w:rPr>
          <w:rStyle w:val="VerbatimChar"/>
        </w:rPr>
        <w:t xml:space="preserve">banjir</w:t>
      </w:r>
      <w:r>
        <w:t xml:space="preserve">,</w:t>
      </w:r>
      <w:r>
        <w:t xml:space="preserve"> </w:t>
      </w:r>
      <w:r>
        <w:rPr>
          <w:rStyle w:val="VerbatimChar"/>
        </w:rPr>
        <w:t xml:space="preserve">longsor</w:t>
      </w:r>
      <w:r>
        <w:t xml:space="preserve">,</w:t>
      </w:r>
      <w:r>
        <w:t xml:space="preserve"> </w:t>
      </w:r>
      <w:r>
        <w:rPr>
          <w:rStyle w:val="VerbatimChar"/>
        </w:rPr>
        <w:t xml:space="preserve">akses_terbatas</w:t>
      </w:r>
      <w:r>
        <w:t xml:space="preserve">), serta tautan foto dokumentasi.</w:t>
      </w:r>
    </w:p>
    <w:bookmarkEnd w:id="53"/>
    <w:bookmarkStart w:id="56" w:name="Xad15e5591c56473c99a3b83891b4827a178178a"/>
    <w:p>
      <w:pPr>
        <w:pStyle w:val="Heading3"/>
      </w:pPr>
      <w:r>
        <w:t xml:space="preserve">3.3 Peran Prompt dalam Mekanisme Kontrol Keseluruhan dan Pencegahan Jawaban Tanpa Grounding</w:t>
      </w:r>
    </w:p>
    <w:p>
      <w:pPr>
        <w:pStyle w:val="FirstParagraph"/>
      </w:pPr>
      <w:r>
        <w:t xml:space="preserve">Dalam rancang bangun sistem informasi spasial cerdas,</w:t>
      </w:r>
      <w:r>
        <w:t xml:space="preserve"> </w:t>
      </w:r>
      <w:r>
        <w:rPr>
          <w:iCs/>
          <w:i/>
        </w:rPr>
        <w:t xml:space="preserve">prompt</w:t>
      </w:r>
      <w:r>
        <w:t xml:space="preserve"> </w:t>
      </w:r>
      <w:r>
        <w:t xml:space="preserve">tidak diposisikan sebagai pembuat keputusan akhir ataupun penjawab langsung pertanyaan pengguna, melainkan sebagai</w:t>
      </w:r>
      <w:r>
        <w:t xml:space="preserve"> </w:t>
      </w:r>
      <w:r>
        <w:rPr>
          <w:bCs/>
          <w:b/>
        </w:rPr>
        <w:t xml:space="preserve">kontrak pembatas struktural deklaratif (</w:t>
      </w:r>
      <w:r>
        <w:rPr>
          <w:iCs/>
          <w:i/>
          <w:bCs/>
          <w:b/>
        </w:rPr>
        <w:t xml:space="preserve">declarative structural boundary contract</w:t>
      </w:r>
      <w:r>
        <w:rPr>
          <w:bCs/>
          <w:b/>
        </w:rPr>
        <w:t xml:space="preserve">)</w:t>
      </w:r>
      <w:r>
        <w:t xml:space="preserve">. Bagian ini menjawab secara mendasar pertanyaan kritis reviewer:</w:t>
      </w:r>
    </w:p>
    <w:p>
      <w:pPr>
        <w:pStyle w:val="BlockText"/>
      </w:pPr>
      <w:r>
        <w:rPr>
          <w:iCs/>
          <w:i/>
        </w:rPr>
        <w:t xml:space="preserve">“</w:t>
      </w:r>
      <w:r>
        <w:rPr>
          <w:iCs/>
          <w:i/>
        </w:rPr>
        <w:t xml:space="preserve">Bagaimana peneliti memastikan bahwa LLM menghasilkan representasi spatial intent yang terstruktur dan tidak langsung menghasilkan jawaban/fakta yang tidak ter-grounding?</w:t>
      </w:r>
      <w:r>
        <w:rPr>
          <w:iCs/>
          <w:i/>
        </w:rPr>
        <w:t xml:space="preserve">”</w:t>
      </w:r>
    </w:p>
    <w:p>
      <w:pPr>
        <w:pStyle w:val="FirstParagraph"/>
      </w:pPr>
      <w:r>
        <w:t xml:space="preserve">Untuk menjawab tantangan tersebut, penelitian ini menerapkan empat pilar isolasi arsitektural yang saling mengunci (</w:t>
      </w:r>
      <w:r>
        <w:rPr>
          <w:iCs/>
          <w:i/>
        </w:rPr>
        <w:t xml:space="preserve">interlocking architectural safeguards</w:t>
      </w:r>
      <w:r>
        <w:t xml:space="preserve">):</w:t>
      </w:r>
    </w:p>
    <w:p>
      <w:pPr>
        <w:numPr>
          <w:ilvl w:val="0"/>
          <w:numId w:val="1004"/>
        </w:numPr>
        <w:pStyle w:val="Compact"/>
      </w:pPr>
      <w:r>
        <w:rPr>
          <w:bCs/>
          <w:b/>
        </w:rPr>
        <w:t xml:space="preserve">Isolasi Peran melalui Parameter Inferensi Deterministik:</w:t>
      </w:r>
      <w:r>
        <w:t xml:space="preserve"> </w:t>
      </w:r>
      <w:r>
        <w:t xml:space="preserve">Model LLM dipanggil dengan parameter</w:t>
      </w:r>
      <w:r>
        <w:t xml:space="preserve"> </w:t>
      </w:r>
      <w:r>
        <w:rPr>
          <w:rStyle w:val="VerbatimChar"/>
        </w:rPr>
        <w:t xml:space="preserve">temperature: 0.0</w:t>
      </w:r>
      <w:r>
        <w:t xml:space="preserve"> </w:t>
      </w:r>
      <w:r>
        <w:t xml:space="preserve">guna menekan entropi stokastik dan mengeliminasi variabilitas probabilistik keluaran. Parameter</w:t>
      </w:r>
      <w:r>
        <w:t xml:space="preserve"> </w:t>
      </w:r>
      <w:r>
        <w:rPr>
          <w:rStyle w:val="VerbatimChar"/>
        </w:rPr>
        <w:t xml:space="preserve">response_format: {"type": "json_object"}</w:t>
      </w:r>
      <w:r>
        <w:t xml:space="preserve"> </w:t>
      </w:r>
      <w:r>
        <w:t xml:space="preserve">diaktifkan pada tingkat API sehingga mesin inferensi terkunci secara sintaksis untuk hanya memancarkan objek JSON valid yang dapat di-parse secara komputasional.</w:t>
      </w:r>
    </w:p>
    <w:p>
      <w:pPr>
        <w:numPr>
          <w:ilvl w:val="0"/>
          <w:numId w:val="1004"/>
        </w:numPr>
        <w:pStyle w:val="Compact"/>
      </w:pPr>
      <w:r>
        <w:rPr>
          <w:bCs/>
          <w:b/>
        </w:rPr>
        <w:t xml:space="preserve">Larangan Wewenang Eksplisit (</w:t>
      </w:r>
      <w:r>
        <w:rPr>
          <w:iCs/>
          <w:i/>
          <w:bCs/>
          <w:b/>
        </w:rPr>
        <w:t xml:space="preserve">Negative Constraint Enforcement</w:t>
      </w:r>
      <w:r>
        <w:rPr>
          <w:bCs/>
          <w:b/>
        </w:rPr>
        <w:t xml:space="preserve">):</w:t>
      </w:r>
      <w:r>
        <w:t xml:space="preserve"> </w:t>
      </w:r>
      <w:r>
        <w:t xml:space="preserve">Prompt inti memuat tiga larangan absolut: (a) Dilarang merangkai atau menghasilkan kueri SQL, (b) Dilarang menjawab pertanyaan pengguna atau memberikan saran wisata secara langsung, dan (c) Dilarang mengembalikan format markdown atau penjelasan teks di luar dokumen JSON. Dengan demikian, LLM secara fungsional dinonaktifkan dari kapasitasnya sebagai mesin penjawab percakapan bebas pada tahap ini.</w:t>
      </w:r>
    </w:p>
    <w:p>
      <w:pPr>
        <w:numPr>
          <w:ilvl w:val="0"/>
          <w:numId w:val="1004"/>
        </w:numPr>
        <w:pStyle w:val="Compact"/>
      </w:pPr>
      <w:r>
        <w:rPr>
          <w:bCs/>
          <w:b/>
        </w:rPr>
        <w:t xml:space="preserve">Pemisahan Udara Komputasi (</w:t>
      </w:r>
      <w:r>
        <w:rPr>
          <w:iCs/>
          <w:i/>
          <w:bCs/>
          <w:b/>
        </w:rPr>
        <w:t xml:space="preserve">Air-Gap Architecture</w:t>
      </w:r>
      <w:r>
        <w:rPr>
          <w:bCs/>
          <w:b/>
        </w:rPr>
        <w:t xml:space="preserve">):</w:t>
      </w:r>
      <w:r>
        <w:t xml:space="preserve"> </w:t>
      </w:r>
      <w:r>
        <w:t xml:space="preserve">Keluaran JSON dari LLM tidak pernah disalurkan secara langsung ke antarmuka pengguna peramban. Respon mentah tersebut dicegat sepenuhnya di lapisan</w:t>
      </w:r>
      <w:r>
        <w:t xml:space="preserve"> </w:t>
      </w:r>
      <w:r>
        <w:rPr>
          <w:iCs/>
          <w:i/>
        </w:rPr>
        <w:t xml:space="preserve">backend</w:t>
      </w:r>
      <w:r>
        <w:t xml:space="preserve"> </w:t>
      </w:r>
      <w:r>
        <w:t xml:space="preserve">CodeIgniter 4, dipetakan ke dalam objek transfer data bertipe (</w:t>
      </w:r>
      <w:r>
        <w:rPr>
          <w:iCs/>
          <w:i/>
        </w:rPr>
        <w:t xml:space="preserve">Data Transfer Object</w:t>
      </w:r>
      <w:r>
        <w:t xml:space="preserve"> </w:t>
      </w:r>
      <w:r>
        <w:t xml:space="preserve">/ DTO)</w:t>
      </w:r>
      <w:r>
        <w:t xml:space="preserve"> </w:t>
      </w:r>
      <w:r>
        <w:rPr>
          <w:rStyle w:val="VerbatimChar"/>
        </w:rPr>
        <w:t xml:space="preserve">SpatialIntent</w:t>
      </w:r>
      <w:r>
        <w:t xml:space="preserve">, lalu diserahkan ke mesin validasi deterministik independen (</w:t>
      </w:r>
      <w:r>
        <w:rPr>
          <w:iCs/>
          <w:i/>
        </w:rPr>
        <w:t xml:space="preserve">SIR Validator</w:t>
      </w:r>
      <w:r>
        <w:t xml:space="preserve">).</w:t>
      </w:r>
    </w:p>
    <w:p>
      <w:pPr>
        <w:numPr>
          <w:ilvl w:val="0"/>
          <w:numId w:val="1004"/>
        </w:numPr>
        <w:pStyle w:val="Compact"/>
      </w:pPr>
      <w:r>
        <w:rPr>
          <w:bCs/>
          <w:b/>
        </w:rPr>
        <w:t xml:space="preserve">Validasi Invarian Deterministik dan Eksekusi Terisolasi:</w:t>
      </w:r>
      <w:r>
        <w:t xml:space="preserve"> </w:t>
      </w:r>
      <w:r>
        <w:t xml:space="preserve">Sekalipun LLM mengalami kegagalan inferensi atau mencoba menyisipkan halusinasi (misalnya mengarang operator, mengembalikan nilai jarak negatif, atau merekomendasikan destinasi di luar Kota Padang),</w:t>
      </w:r>
      <w:r>
        <w:t xml:space="preserve"> </w:t>
      </w:r>
      <w:r>
        <w:rPr>
          <w:iCs/>
          <w:i/>
        </w:rPr>
        <w:t xml:space="preserve">SIR Validator</w:t>
      </w:r>
      <w:r>
        <w:t xml:space="preserve"> </w:t>
      </w:r>
      <w:r>
        <w:t xml:space="preserve">6-dimensi dan</w:t>
      </w:r>
      <w:r>
        <w:t xml:space="preserve"> </w:t>
      </w:r>
      <w:r>
        <w:rPr>
          <w:iCs/>
          <w:i/>
        </w:rPr>
        <w:t xml:space="preserve">SpatialPolicyHandler</w:t>
      </w:r>
      <w:r>
        <w:t xml:space="preserve"> </w:t>
      </w:r>
      <w:r>
        <w:t xml:space="preserve">akan menolak atau mengoreksinya tanpa mutasi sepihak (</w:t>
      </w:r>
      <w:r>
        <w:rPr>
          <w:iCs/>
          <w:i/>
        </w:rPr>
        <w:t xml:space="preserve">No Intent Alteration</w:t>
      </w:r>
      <w:r>
        <w:t xml:space="preserve">). Komputasi spasial sepenuhnya didelegasikan kepada formula</w:t>
      </w:r>
      <w:r>
        <w:t xml:space="preserve"> </w:t>
      </w:r>
      <w:r>
        <w:rPr>
          <w:iCs/>
          <w:i/>
        </w:rPr>
        <w:t xml:space="preserve">ST_Distance_Sphere</w:t>
      </w:r>
      <w:r>
        <w:t xml:space="preserve"> </w:t>
      </w:r>
      <w:r>
        <w:t xml:space="preserve">pada MySQL 8.0 sebagai satu-satunya sumber kebenaran faktual (</w:t>
      </w:r>
      <w:r>
        <w:rPr>
          <w:iCs/>
          <w:i/>
        </w:rPr>
        <w:t xml:space="preserve">Single Source of Truth</w:t>
      </w:r>
      <w:r>
        <w:t xml:space="preserve">).</w:t>
      </w:r>
    </w:p>
    <w:bookmarkStart w:id="54" w:name="X09fc29c40d13b567b5eeb9ed9106d3eca441568"/>
    <w:p>
      <w:pPr>
        <w:pStyle w:val="Heading4"/>
      </w:pPr>
      <w:r>
        <w:t xml:space="preserve">3.3.1 Prinsip Desain dan Struktur Prompt Inti (Main Paper)</w:t>
      </w:r>
    </w:p>
    <w:p>
      <w:pPr>
        <w:pStyle w:val="FirstParagraph"/>
      </w:pPr>
      <w:r>
        <w:t xml:space="preserve">Prinsip perancangan prompt pada penelitian ini bertumpu pada</w:t>
      </w:r>
      <w:r>
        <w:t xml:space="preserve"> </w:t>
      </w:r>
      <w:r>
        <w:rPr>
          <w:bCs/>
          <w:b/>
        </w:rPr>
        <w:t xml:space="preserve">Information Extraction Sandboxing</w:t>
      </w:r>
      <w:r>
        <w:t xml:space="preserve">:</w:t>
      </w:r>
      <w:r>
        <w:t xml:space="preserve"> </w:t>
      </w:r>
      <w:r>
        <w:t xml:space="preserve">*</w:t>
      </w:r>
      <w:r>
        <w:t xml:space="preserve"> </w:t>
      </w:r>
      <w:r>
        <w:rPr>
          <w:bCs/>
          <w:b/>
        </w:rPr>
        <w:t xml:space="preserve">Role Definition:</w:t>
      </w:r>
      <w:r>
        <w:t xml:space="preserve"> </w:t>
      </w:r>
      <w:r>
        <w:t xml:space="preserve">Menetapkan LLM semata-mata sebagai</w:t>
      </w:r>
      <w:r>
        <w:t xml:space="preserve"> </w:t>
      </w:r>
      <w:r>
        <w:rPr>
          <w:iCs/>
          <w:i/>
        </w:rPr>
        <w:t xml:space="preserve">spatial intent parser</w:t>
      </w:r>
      <w:r>
        <w:t xml:space="preserve"> </w:t>
      </w:r>
      <w:r>
        <w:t xml:space="preserve">untuk domain pariwisata Kota Padang.</w:t>
      </w:r>
      <w:r>
        <w:t xml:space="preserve"> </w:t>
      </w:r>
      <w:r>
        <w:t xml:space="preserve">*</w:t>
      </w:r>
      <w:r>
        <w:t xml:space="preserve"> </w:t>
      </w:r>
      <w:r>
        <w:rPr>
          <w:bCs/>
          <w:b/>
        </w:rPr>
        <w:t xml:space="preserve">Strict Taxonomy Grounding:</w:t>
      </w:r>
      <w:r>
        <w:t xml:space="preserve"> </w:t>
      </w:r>
      <w:r>
        <w:t xml:space="preserve">Membatasi kategori yang boleh diekstrak hanya pada 6 klaster resmi (</w:t>
      </w:r>
      <w:r>
        <w:rPr>
          <w:rStyle w:val="VerbatimChar"/>
        </w:rPr>
        <w:t xml:space="preserve">Pantai</w:t>
      </w:r>
      <w:r>
        <w:t xml:space="preserve">,</w:t>
      </w:r>
      <w:r>
        <w:t xml:space="preserve"> </w:t>
      </w:r>
      <w:r>
        <w:rPr>
          <w:rStyle w:val="VerbatimChar"/>
        </w:rPr>
        <w:t xml:space="preserve">Pulau</w:t>
      </w:r>
      <w:r>
        <w:t xml:space="preserve">,</w:t>
      </w:r>
      <w:r>
        <w:t xml:space="preserve"> </w:t>
      </w:r>
      <w:r>
        <w:rPr>
          <w:rStyle w:val="VerbatimChar"/>
        </w:rPr>
        <w:t xml:space="preserve">Alam</w:t>
      </w:r>
      <w:r>
        <w:t xml:space="preserve">,</w:t>
      </w:r>
      <w:r>
        <w:t xml:space="preserve"> </w:t>
      </w:r>
      <w:r>
        <w:rPr>
          <w:rStyle w:val="VerbatimChar"/>
        </w:rPr>
        <w:t xml:space="preserve">Museum</w:t>
      </w:r>
      <w:r>
        <w:t xml:space="preserve">,</w:t>
      </w:r>
      <w:r>
        <w:t xml:space="preserve"> </w:t>
      </w:r>
      <w:r>
        <w:rPr>
          <w:rStyle w:val="VerbatimChar"/>
        </w:rPr>
        <w:t xml:space="preserve">Sejarah</w:t>
      </w:r>
      <w:r>
        <w:t xml:space="preserve">,</w:t>
      </w:r>
      <w:r>
        <w:t xml:space="preserve"> </w:t>
      </w:r>
      <w:r>
        <w:rPr>
          <w:rStyle w:val="VerbatimChar"/>
        </w:rPr>
        <w:t xml:space="preserve">Kuliner</w:t>
      </w:r>
      <w:r>
        <w:t xml:space="preserve">), serta operator spasial pada 4 predikat formal (</w:t>
      </w:r>
      <w:r>
        <w:rPr>
          <w:rStyle w:val="VerbatimChar"/>
        </w:rPr>
        <w:t xml:space="preserve">nearest</w:t>
      </w:r>
      <w:r>
        <w:t xml:space="preserve">,</w:t>
      </w:r>
      <w:r>
        <w:t xml:space="preserve"> </w:t>
      </w:r>
      <w:r>
        <w:rPr>
          <w:rStyle w:val="VerbatimChar"/>
        </w:rPr>
        <w:t xml:space="preserve">within_radius</w:t>
      </w:r>
      <w:r>
        <w:t xml:space="preserve">,</w:t>
      </w:r>
      <w:r>
        <w:t xml:space="preserve"> </w:t>
      </w:r>
      <w:r>
        <w:rPr>
          <w:rStyle w:val="VerbatimChar"/>
        </w:rPr>
        <w:t xml:space="preserve">within_admin_area</w:t>
      </w:r>
      <w:r>
        <w:t xml:space="preserve">,</w:t>
      </w:r>
      <w:r>
        <w:t xml:space="preserve"> </w:t>
      </w:r>
      <w:r>
        <w:rPr>
          <w:rStyle w:val="VerbatimChar"/>
        </w:rPr>
        <w:t xml:space="preserve">none</w:t>
      </w:r>
      <w:r>
        <w:t xml:space="preserve">).</w:t>
      </w:r>
      <w:r>
        <w:t xml:space="preserve"> </w:t>
      </w:r>
      <w:r>
        <w:t xml:space="preserve">*</w:t>
      </w:r>
      <w:r>
        <w:t xml:space="preserve"> </w:t>
      </w:r>
      <w:r>
        <w:rPr>
          <w:bCs/>
          <w:b/>
        </w:rPr>
        <w:t xml:space="preserve">Preservation of Intent:</w:t>
      </w:r>
      <w:r>
        <w:t xml:space="preserve"> </w:t>
      </w:r>
      <w:r>
        <w:t xml:space="preserve">Menginstruksikan model untuk mempertahankan nilai batasan pengguna persis seperti yang diucapkan tanpa pembulatan atau manipulasi internal.</w:t>
      </w:r>
    </w:p>
    <w:bookmarkEnd w:id="54"/>
    <w:bookmarkStart w:id="55" w:name="Xa7559f4ba2892761f5cc78cd7b1eeb5a861dae0"/>
    <w:p>
      <w:pPr>
        <w:pStyle w:val="Heading4"/>
      </w:pPr>
      <w:r>
        <w:t xml:space="preserve">3.3.2 Listing Kompak Prompt Inti Penentu Structured Output dan Grounding</w:t>
      </w:r>
    </w:p>
    <w:p>
      <w:pPr>
        <w:pStyle w:val="FirstParagraph"/>
      </w:pPr>
      <w:r>
        <w:t xml:space="preserve">Listing 1 dan Listing 2 menyajikan potongan inti instruksi sistem (</w:t>
      </w:r>
      <w:r>
        <w:rPr>
          <w:iCs/>
          <w:i/>
        </w:rPr>
        <w:t xml:space="preserve">system prompt</w:t>
      </w:r>
      <w:r>
        <w:t xml:space="preserve">) kompak yang ditanamkan pada lapisan backend untuk membatasi inferensi LLM:</w:t>
      </w:r>
    </w:p>
    <w:p>
      <w:pPr>
        <w:pStyle w:val="SourceCode"/>
      </w:pPr>
      <w:r>
        <w:rPr>
          <w:rStyle w:val="VerbatimChar"/>
        </w:rPr>
        <w:t xml:space="preserve">LISTING 1. Prompt Inti Penentu Structured Output SIR (Compact Listing - Main Paper)</w:t>
      </w:r>
      <w:r>
        <w:br/>
      </w:r>
      <w:r>
        <w:rPr>
          <w:rStyle w:val="VerbatimChar"/>
        </w:rPr>
        <w:t xml:space="preserve">--------------------------------------------------------------------------------</w:t>
      </w:r>
      <w:r>
        <w:br/>
      </w:r>
      <w:r>
        <w:rPr>
          <w:rStyle w:val="VerbatimChar"/>
        </w:rPr>
        <w:t xml:space="preserve">You are a spatial intent parser for a tourism Web GIS in Padang City, Indonesia.</w:t>
      </w:r>
      <w:r>
        <w:br/>
      </w:r>
      <w:r>
        <w:rPr>
          <w:rStyle w:val="VerbatimChar"/>
        </w:rPr>
        <w:t xml:space="preserve">Transform the user's natural-language query into a structured SIR in pure JSON.</w:t>
      </w:r>
      <w:r>
        <w:br/>
      </w:r>
      <w:r>
        <w:br/>
      </w:r>
      <w:r>
        <w:rPr>
          <w:rStyle w:val="VerbatimChar"/>
        </w:rPr>
        <w:t xml:space="preserve">RULES:</w:t>
      </w:r>
      <w:r>
        <w:br/>
      </w:r>
      <w:r>
        <w:rPr>
          <w:rStyle w:val="VerbatimChar"/>
        </w:rPr>
        <w:t xml:space="preserve">1. Return JSON ONLY. No markdown, no explanation, no other text.</w:t>
      </w:r>
      <w:r>
        <w:br/>
      </w:r>
      <w:r>
        <w:rPr>
          <w:rStyle w:val="VerbatimChar"/>
        </w:rPr>
        <w:t xml:space="preserve">2. Do not generate SQL.</w:t>
      </w:r>
      <w:r>
        <w:br/>
      </w:r>
      <w:r>
        <w:rPr>
          <w:rStyle w:val="VerbatimChar"/>
        </w:rPr>
        <w:t xml:space="preserve">3. Do not answer the user's question or provide recommendations.</w:t>
      </w:r>
      <w:r>
        <w:br/>
      </w:r>
      <w:r>
        <w:rPr>
          <w:rStyle w:val="VerbatimChar"/>
        </w:rPr>
        <w:t xml:space="preserve">4. Allowed Categories: "Pantai" | "Pulau" | "Alam" | "Museum" | "Sejarah" | "Kuliner" | null</w:t>
      </w:r>
      <w:r>
        <w:br/>
      </w:r>
      <w:r>
        <w:rPr>
          <w:rStyle w:val="VerbatimChar"/>
        </w:rPr>
        <w:t xml:space="preserve">5. Allowed Spatial Operators: "nearest" | "within_radius" | "within_admin_area" | "none"</w:t>
      </w:r>
      <w:r>
        <w:br/>
      </w:r>
      <w:r>
        <w:rPr>
          <w:rStyle w:val="VerbatimChar"/>
        </w:rPr>
        <w:t xml:space="preserve">6. Preserve spatial constraints exactly. If radius is omitted, return null; never infer a default.</w:t>
      </w:r>
      <w:r>
        <w:br/>
      </w:r>
      <w:r>
        <w:rPr>
          <w:rStyle w:val="VerbatimChar"/>
        </w:rPr>
        <w:t xml:space="preserve">7. Allowed Sort: "termurah" | "termahal" | "terdekat" | "terbaik" (highest rating) | null</w:t>
      </w:r>
      <w:r>
        <w:br/>
      </w:r>
      <w:r>
        <w:rPr>
          <w:rStyle w:val="VerbatimChar"/>
        </w:rPr>
        <w:t xml:space="preserve">8. If user requests impossible things for Padang (e.g. ski, snow, casino), set is_out_of_scope: true.</w:t>
      </w:r>
      <w:r>
        <w:br/>
      </w:r>
      <w:r>
        <w:rPr>
          <w:rStyle w:val="VerbatimChar"/>
        </w:rPr>
        <w:t xml:space="preserve">9. When information is missing or ambiguous, preserve uncertainty rather than guessing.</w:t>
      </w:r>
      <w:r>
        <w:br/>
      </w:r>
      <w:r>
        <w:br/>
      </w:r>
      <w:r>
        <w:rPr>
          <w:rStyle w:val="VerbatimChar"/>
        </w:rPr>
        <w:t xml:space="preserve">SCHEMA:</w:t>
      </w:r>
      <w:r>
        <w:br/>
      </w:r>
      <w:r>
        <w:rPr>
          <w:rStyle w:val="VerbatimChar"/>
        </w:rPr>
        <w:t xml:space="preserve">{</w:t>
      </w:r>
      <w:r>
        <w:br/>
      </w:r>
      <w:r>
        <w:rPr>
          <w:rStyle w:val="VerbatimChar"/>
        </w:rPr>
        <w:t xml:space="preserve">  "intent": "spatial_recommendation" | "entity_lookup" | "general_inquiry",</w:t>
      </w:r>
      <w:r>
        <w:br/>
      </w:r>
      <w:r>
        <w:rPr>
          <w:rStyle w:val="VerbatimChar"/>
        </w:rPr>
        <w:t xml:space="preserve">  "entity": "tourism_object",</w:t>
      </w:r>
      <w:r>
        <w:br/>
      </w:r>
      <w:r>
        <w:rPr>
          <w:rStyle w:val="VerbatimChar"/>
        </w:rPr>
        <w:t xml:space="preserve">  "category": "Pantai" | "Pulau" | "Alam" | "Museum" | "Sejarah" | "Kuliner" | null,</w:t>
      </w:r>
      <w:r>
        <w:br/>
      </w:r>
      <w:r>
        <w:rPr>
          <w:rStyle w:val="VerbatimChar"/>
        </w:rPr>
        <w:t xml:space="preserve">  "target_name": string or null,</w:t>
      </w:r>
      <w:r>
        <w:br/>
      </w:r>
      <w:r>
        <w:rPr>
          <w:rStyle w:val="VerbatimChar"/>
        </w:rPr>
        <w:t xml:space="preserve">  "keyword": string or null,</w:t>
      </w:r>
      <w:r>
        <w:br/>
      </w:r>
      <w:r>
        <w:rPr>
          <w:rStyle w:val="VerbatimChar"/>
        </w:rPr>
        <w:t xml:space="preserve">  "spatial_operator": "nearest" | "within_radius" | "within_admin_area" | "none",</w:t>
      </w:r>
      <w:r>
        <w:br/>
      </w:r>
      <w:r>
        <w:rPr>
          <w:rStyle w:val="VerbatimChar"/>
        </w:rPr>
        <w:t xml:space="preserve">  "reference_type": "gps" | "city_center" | "poi" | "unknown",</w:t>
      </w:r>
      <w:r>
        <w:br/>
      </w:r>
      <w:r>
        <w:rPr>
          <w:rStyle w:val="VerbatimChar"/>
        </w:rPr>
        <w:t xml:space="preserve">  "radius": float or null,</w:t>
      </w:r>
      <w:r>
        <w:br/>
      </w:r>
      <w:r>
        <w:rPr>
          <w:rStyle w:val="VerbatimChar"/>
        </w:rPr>
        <w:t xml:space="preserve">  "distance_unit": "km",</w:t>
      </w:r>
      <w:r>
        <w:br/>
      </w:r>
      <w:r>
        <w:rPr>
          <w:rStyle w:val="VerbatimChar"/>
        </w:rPr>
        <w:t xml:space="preserve">  "admin_area": string or null,</w:t>
      </w:r>
      <w:r>
        <w:br/>
      </w:r>
      <w:r>
        <w:rPr>
          <w:rStyle w:val="VerbatimChar"/>
        </w:rPr>
        <w:t xml:space="preserve">  "is_free": boolean,</w:t>
      </w:r>
      <w:r>
        <w:br/>
      </w:r>
      <w:r>
        <w:rPr>
          <w:rStyle w:val="VerbatimChar"/>
        </w:rPr>
        <w:t xml:space="preserve">  "max_price": integer or null,</w:t>
      </w:r>
      <w:r>
        <w:br/>
      </w:r>
      <w:r>
        <w:rPr>
          <w:rStyle w:val="VerbatimChar"/>
        </w:rPr>
        <w:t xml:space="preserve">  "open_now": boolean,</w:t>
      </w:r>
      <w:r>
        <w:br/>
      </w:r>
      <w:r>
        <w:rPr>
          <w:rStyle w:val="VerbatimChar"/>
        </w:rPr>
        <w:t xml:space="preserve">  "open_24h": boolean,</w:t>
      </w:r>
      <w:r>
        <w:br/>
      </w:r>
      <w:r>
        <w:rPr>
          <w:rStyle w:val="VerbatimChar"/>
        </w:rPr>
        <w:t xml:space="preserve">  "sort": "termurah" | "termahal" | "terdekat" | "terbaik" | null,</w:t>
      </w:r>
      <w:r>
        <w:br/>
      </w:r>
      <w:r>
        <w:rPr>
          <w:rStyle w:val="VerbatimChar"/>
        </w:rPr>
        <w:t xml:space="preserve">  "is_out_of_scope": boolean</w:t>
      </w:r>
      <w:r>
        <w:br/>
      </w:r>
      <w:r>
        <w:rPr>
          <w:rStyle w:val="VerbatimChar"/>
        </w:rPr>
        <w:t xml:space="preserve">}</w:t>
      </w:r>
      <w:r>
        <w:br/>
      </w:r>
      <w:r>
        <w:rPr>
          <w:rStyle w:val="VerbatimChar"/>
        </w:rPr>
        <w:t xml:space="preserve">--------------------------------------------------------------------------------</w:t>
      </w:r>
    </w:p>
    <w:p>
      <w:pPr>
        <w:pStyle w:val="SourceCode"/>
      </w:pPr>
      <w:r>
        <w:rPr>
          <w:rStyle w:val="VerbatimChar"/>
        </w:rPr>
        <w:t xml:space="preserve">LISTING 2. Prompt Inti Penentu Grounded NLG (Compact Listing - Main Paper)</w:t>
      </w:r>
      <w:r>
        <w:br/>
      </w:r>
      <w:r>
        <w:rPr>
          <w:rStyle w:val="VerbatimChar"/>
        </w:rPr>
        <w:t xml:space="preserve">--------------------------------------------------------------------------------</w:t>
      </w:r>
      <w:r>
        <w:br/>
      </w:r>
      <w:r>
        <w:rPr>
          <w:rStyle w:val="VerbatimChar"/>
        </w:rPr>
        <w:t xml:space="preserve">Kamu adalah asisten cerdas Web GIS Pariwisata Kota Padang.</w:t>
      </w:r>
      <w:r>
        <w:br/>
      </w:r>
      <w:r>
        <w:rPr>
          <w:rStyle w:val="VerbatimChar"/>
        </w:rPr>
        <w:t xml:space="preserve">Tugasmu adalah menjawab pertanyaan pengguna HANYA berdasarkan daftar data fakta resmi terlampir.</w:t>
      </w:r>
      <w:r>
        <w:br/>
      </w:r>
      <w:r>
        <w:br/>
      </w:r>
      <w:r>
        <w:rPr>
          <w:rStyle w:val="VerbatimChar"/>
        </w:rPr>
        <w:t xml:space="preserve">KONTRAK GROUNDING KETAT (STRICT GROUNDING CONTRACT):</w:t>
      </w:r>
      <w:r>
        <w:br/>
      </w:r>
      <w:r>
        <w:rPr>
          <w:rStyle w:val="VerbatimChar"/>
        </w:rPr>
        <w:t xml:space="preserve">1. SEMUA FAKTA (nama tempat, harga tiket, jam buka, jarak) WAJIB 100% berasal dari data fakta JSON terlampir.</w:t>
      </w:r>
      <w:r>
        <w:br/>
      </w:r>
      <w:r>
        <w:rPr>
          <w:rStyle w:val="VerbatimChar"/>
        </w:rPr>
        <w:t xml:space="preserve">2. DILARANG KERAS MENGARANG:</w:t>
      </w:r>
      <w:r>
        <w:br/>
      </w:r>
      <w:r>
        <w:rPr>
          <w:rStyle w:val="VerbatimChar"/>
        </w:rPr>
        <w:t xml:space="preserve">   - Dilarang menyebutkan objek wisata yang tidak ada di daftar data JSON.</w:t>
      </w:r>
      <w:r>
        <w:br/>
      </w:r>
      <w:r>
        <w:rPr>
          <w:rStyle w:val="VerbatimChar"/>
        </w:rPr>
        <w:t xml:space="preserve">   - Dilarang mengarang harga tiket atau jam operasional.</w:t>
      </w:r>
      <w:r>
        <w:br/>
      </w:r>
      <w:r>
        <w:rPr>
          <w:rStyle w:val="VerbatimChar"/>
        </w:rPr>
        <w:t xml:space="preserve">   - Dilarang menambahkan klaim deskriptif, fasilitas, atau opini yang tidak tercantum pada data fakta.</w:t>
      </w:r>
      <w:r>
        <w:br/>
      </w:r>
      <w:r>
        <w:rPr>
          <w:rStyle w:val="VerbatimChar"/>
        </w:rPr>
        <w:t xml:space="preserve">3. Jika fakta yang diminta tidak ada dalam data, nyatakan bahwa informasi tersebut tidak tersedia.</w:t>
      </w:r>
      <w:r>
        <w:br/>
      </w:r>
      <w:r>
        <w:rPr>
          <w:rStyle w:val="VerbatimChar"/>
        </w:rPr>
        <w:t xml:space="preserve">4. Sebutkan nama objek wisata dengan cetak tebal (**Nama Objek**).</w:t>
      </w:r>
      <w:r>
        <w:br/>
      </w:r>
      <w:r>
        <w:rPr>
          <w:rStyle w:val="VerbatimChar"/>
        </w:rPr>
        <w:t xml:space="preserve">5. Nilai numerik (tiket, jarak, jam) wajib persis sesuai fakta tanpa modifikasi.</w:t>
      </w:r>
      <w:r>
        <w:br/>
      </w:r>
      <w:r>
        <w:rPr>
          <w:rStyle w:val="VerbatimChar"/>
        </w:rPr>
        <w:t xml:space="preserve">6. Gunakan bahasa Indonesia yang santun, informatif, dan ringkas.</w:t>
      </w:r>
      <w:r>
        <w:br/>
      </w:r>
      <w:r>
        <w:rPr>
          <w:rStyle w:val="VerbatimChar"/>
        </w:rPr>
        <w:t xml:space="preserve">--------------------------------------------------------------------------------</w:t>
      </w:r>
    </w:p>
    <w:p>
      <w:pPr>
        <w:pStyle w:val="FirstParagraph"/>
      </w:pPr>
      <w:r>
        <w:rPr>
          <w:iCs/>
          <w:i/>
        </w:rPr>
        <w:t xml:space="preserve">(Catatan: Teks instruksi sistem lengkap beserta penanganan riwayat multi-turn dialog didokumentasikan pada Lampiran A dan Lampiran B).</w:t>
      </w:r>
    </w:p>
    <w:p>
      <w:pPr>
        <w:pStyle w:val="BodyText"/>
      </w:pPr>
      <w:r>
        <w:t xml:space="preserve">Pemisahan antara Listing 1 dan Listing 2 secara fundamental mendefinisikan arsitektur</w:t>
      </w:r>
      <w:r>
        <w:t xml:space="preserve"> </w:t>
      </w:r>
      <w:r>
        <w:rPr>
          <w:bCs/>
          <w:b/>
        </w:rPr>
        <w:t xml:space="preserve">dua pemanggilan inferensi LLM terpisah (</w:t>
      </w:r>
      <w:r>
        <w:rPr>
          <w:iCs/>
          <w:i/>
          <w:bCs/>
          <w:b/>
        </w:rPr>
        <w:t xml:space="preserve">two distinct LLM inference calls</w:t>
      </w:r>
      <w:r>
        <w:rPr>
          <w:bCs/>
          <w:b/>
        </w:rPr>
        <w:t xml:space="preserve">)</w:t>
      </w:r>
      <w:r>
        <w:t xml:space="preserve">:</w:t>
      </w:r>
      <w:r>
        <w:t xml:space="preserve"> </w:t>
      </w:r>
      <w:r>
        <w:t xml:space="preserve">1.</w:t>
      </w:r>
      <w:r>
        <w:t xml:space="preserve"> </w:t>
      </w:r>
      <w:r>
        <w:rPr>
          <w:bCs/>
          <w:b/>
        </w:rPr>
        <w:t xml:space="preserve">Panggilan LLM #1 (Intent Parsing):</w:t>
      </w:r>
      <w:r>
        <w:t xml:space="preserve"> </w:t>
      </w:r>
      <w:r>
        <w:t xml:space="preserve">Menerima bahasa alami pengguna dan mengekstraknya menjadi objek semantik SIR JSON (Listing 1). Model sama sekali tidak diberi akses ke basis data, dilarang merangkai sintaks SQL, dan dilarang memberikan jawaban langsung kepada pengguna.</w:t>
      </w:r>
      <w:r>
        <w:t xml:space="preserve"> </w:t>
      </w:r>
      <w:r>
        <w:t xml:space="preserve">2.</w:t>
      </w:r>
      <w:r>
        <w:t xml:space="preserve"> </w:t>
      </w:r>
      <w:r>
        <w:rPr>
          <w:bCs/>
          <w:b/>
        </w:rPr>
        <w:t xml:space="preserve">Eksekusi Deterministik Non-LLM:</w:t>
      </w:r>
      <w:r>
        <w:t xml:space="preserve"> </w:t>
      </w:r>
      <w:r>
        <w:t xml:space="preserve">SIR divalidasi oleh</w:t>
      </w:r>
      <w:r>
        <w:t xml:space="preserve"> </w:t>
      </w:r>
      <w:r>
        <w:rPr>
          <w:rStyle w:val="VerbatimChar"/>
        </w:rPr>
        <w:t xml:space="preserve">SirValidator</w:t>
      </w:r>
      <w:r>
        <w:t xml:space="preserve">, dikompilasi oleh</w:t>
      </w:r>
      <w:r>
        <w:t xml:space="preserve"> </w:t>
      </w:r>
      <w:r>
        <w:rPr>
          <w:rStyle w:val="VerbatimChar"/>
        </w:rPr>
        <w:t xml:space="preserve">SpatialQueryCompiler</w:t>
      </w:r>
      <w:r>
        <w:t xml:space="preserve"> </w:t>
      </w:r>
      <w:r>
        <w:t xml:space="preserve">menjadi SQL terparameterisasi dengan formula native</w:t>
      </w:r>
      <w:r>
        <w:t xml:space="preserve"> </w:t>
      </w:r>
      <w:r>
        <w:rPr>
          <w:rStyle w:val="VerbatimChar"/>
        </w:rPr>
        <w:t xml:space="preserve">ST_Distance_Sphere</w:t>
      </w:r>
      <w:r>
        <w:t xml:space="preserve">, dan dieksekusi pada MySQL 8.0 serta OSRM untuk menghasilkan fakta resmi basis data (</w:t>
      </w:r>
      <m:oMath>
        <m:sSub>
          <m:e>
            <m:r>
              <m:t>F</m:t>
            </m:r>
          </m:e>
          <m:sub>
            <m:r>
              <m:t>S</m:t>
            </m:r>
            <m:r>
              <m:t>Q</m:t>
            </m:r>
            <m:r>
              <m:t>L</m:t>
            </m:r>
          </m:sub>
        </m:sSub>
      </m:oMath>
      <w:r>
        <w:t xml:space="preserve">) dan polyline rute jalan raya.</w:t>
      </w:r>
      <w:r>
        <w:t xml:space="preserve"> </w:t>
      </w:r>
      <w:r>
        <w:t xml:space="preserve">3.</w:t>
      </w:r>
      <w:r>
        <w:t xml:space="preserve"> </w:t>
      </w:r>
      <w:r>
        <w:rPr>
          <w:bCs/>
          <w:b/>
        </w:rPr>
        <w:t xml:space="preserve">Panggilan LLM #2 (Grounded NLG):</w:t>
      </w:r>
      <w:r>
        <w:t xml:space="preserve"> </w:t>
      </w:r>
      <w:r>
        <w:t xml:space="preserve">Mentranslasikan fakta terverifikasi</w:t>
      </w:r>
      <w:r>
        <w:t xml:space="preserve"> </w:t>
      </w:r>
      <m:oMath>
        <m:sSub>
          <m:e>
            <m:r>
              <m:t>F</m:t>
            </m:r>
          </m:e>
          <m:sub>
            <m:r>
              <m:t>S</m:t>
            </m:r>
            <m:r>
              <m:t>Q</m:t>
            </m:r>
            <m:r>
              <m:t>L</m:t>
            </m:r>
          </m:sub>
        </m:sSub>
      </m:oMath>
      <w:r>
        <w:t xml:space="preserve"> </w:t>
      </w:r>
      <w:r>
        <w:t xml:space="preserve">menjadi narasi percakapan komunikatif di bawah</w:t>
      </w:r>
      <w:r>
        <w:t xml:space="preserve"> </w:t>
      </w:r>
      <w:r>
        <w:rPr>
          <w:iCs/>
          <w:i/>
        </w:rPr>
        <w:t xml:space="preserve">Strict Grounding Contract</w:t>
      </w:r>
      <w:r>
        <w:t xml:space="preserve"> </w:t>
      </w:r>
      <w:r>
        <w:t xml:space="preserve">(Listing 2).</w:t>
      </w:r>
      <w:r>
        <w:t xml:space="preserve"> </w:t>
      </w:r>
      <w:r>
        <w:t xml:space="preserve">4.</w:t>
      </w:r>
      <w:r>
        <w:t xml:space="preserve"> </w:t>
      </w:r>
      <w:r>
        <w:rPr>
          <w:bCs/>
          <w:b/>
        </w:rPr>
        <w:t xml:space="preserve">Verifikasi Deterministik Pasca-Generasi:</w:t>
      </w:r>
      <w:r>
        <w:t xml:space="preserve"> </w:t>
      </w:r>
      <w:r>
        <w:t xml:space="preserve">Sebelum teks disajikan ke pengguna,</w:t>
      </w:r>
      <w:r>
        <w:t xml:space="preserve"> </w:t>
      </w:r>
      <w:r>
        <w:rPr>
          <w:rStyle w:val="VerbatimChar"/>
        </w:rPr>
        <w:t xml:space="preserve">GroundingValidator</w:t>
      </w:r>
      <w:r>
        <w:t xml:space="preserve"> </w:t>
      </w:r>
      <w:r>
        <w:t xml:space="preserve">memverifikasi kesesuaian entitas, harga, jarak, dan jam operasional terhadap</w:t>
      </w:r>
      <w:r>
        <w:t xml:space="preserve"> </w:t>
      </w:r>
      <m:oMath>
        <m:sSub>
          <m:e>
            <m:r>
              <m:t>F</m:t>
            </m:r>
          </m:e>
          <m:sub>
            <m:r>
              <m:t>S</m:t>
            </m:r>
            <m:r>
              <m:t>Q</m:t>
            </m:r>
            <m:r>
              <m:t>L</m:t>
            </m:r>
          </m:sub>
        </m:sSub>
      </m:oMath>
      <w:r>
        <w:t xml:space="preserve">.</w:t>
      </w:r>
    </w:p>
    <w:p>
      <w:pPr>
        <w:pStyle w:val="BodyText"/>
      </w:pPr>
      <w:r>
        <w:t xml:space="preserve">Pemisahan ini memperjelas mengapa total latensi sistem mencakup dua kali putaran inferensi jaringan LLM (~473 ms dan ~865 ms), namun tetap mempertahankan eksekusi spasial 100% deterministik dan tidak menghasilkan entitas terfabrikasi pada skenario yang dievaluasi.</w:t>
      </w:r>
    </w:p>
    <w:bookmarkEnd w:id="55"/>
    <w:bookmarkEnd w:id="56"/>
    <w:bookmarkStart w:id="57" w:name="X81f5cba39c9499b8cdcb2b4aa88991195b49d51"/>
    <w:p>
      <w:pPr>
        <w:pStyle w:val="Heading3"/>
      </w:pPr>
      <w:r>
        <w:t xml:space="preserve">3.4 Algoritma Validasi SIR 6-Dimensi (Prinsip No Intent Alteration)</w:t>
      </w:r>
    </w:p>
    <w:p>
      <w:pPr>
        <w:pStyle w:val="FirstParagraph"/>
      </w:pPr>
      <w:r>
        <w:t xml:space="preserve">Lapisan kendali semantik menjalankan pemeriksaan deterministik menggunakan algoritma validasi bertingkat yang menolak batasan tidak valid tanpa mengubah maksud pengguna secara sepihak (</w:t>
      </w:r>
      <w:r>
        <w:rPr>
          <w:iCs/>
          <w:i/>
        </w:rPr>
        <w:t xml:space="preserve">No Intent Alteration</w:t>
      </w:r>
      <w:r>
        <w:t xml:space="preserve">):</w:t>
      </w:r>
    </w:p>
    <w:p>
      <w:pPr>
        <w:pStyle w:val="SourceCode"/>
      </w:pPr>
      <w:r>
        <w:rPr>
          <w:rStyle w:val="VerbatimChar"/>
        </w:rPr>
        <w:t xml:space="preserve">ALGORITMA: Validasi CSIR Enam Dimensi (No Intent Alteration)</w:t>
      </w:r>
      <w:r>
        <w:br/>
      </w:r>
      <w:r>
        <w:rPr>
          <w:rStyle w:val="VerbatimChar"/>
        </w:rPr>
        <w:t xml:space="preserve">MASUKAN  : Objek Raw SIR (S_raw) dari LLM, Teks Asli Pengguna (T_user)</w:t>
      </w:r>
      <w:r>
        <w:br/>
      </w:r>
      <w:r>
        <w:rPr>
          <w:rStyle w:val="VerbatimChar"/>
        </w:rPr>
        <w:t xml:space="preserve">KELUARAN : Objek Validated CSIR (S_csir), Kebijakan Eksekusi (execution_policy)</w:t>
      </w:r>
      <w:r>
        <w:br/>
      </w:r>
      <w:r>
        <w:br/>
      </w:r>
      <w:r>
        <w:rPr>
          <w:rStyle w:val="VerbatimChar"/>
        </w:rPr>
        <w:t xml:space="preserve">1. INISIALISASI daftar error E ← []</w:t>
      </w:r>
      <w:r>
        <w:br/>
      </w:r>
      <w:r>
        <w:rPr>
          <w:rStyle w:val="VerbatimChar"/>
        </w:rPr>
        <w:t xml:space="preserve">2. DIMENSI 1 (SCHEMA &amp; TYPE INTEGRITY):</w:t>
      </w:r>
      <w:r>
        <w:br/>
      </w:r>
      <w:r>
        <w:rPr>
          <w:rStyle w:val="VerbatimChar"/>
        </w:rPr>
        <w:t xml:space="preserve">   Sanitasi tag HTML/XSS pada target_name, admin_area, keyword; normalisasi sorting</w:t>
      </w:r>
      <w:r>
        <w:br/>
      </w:r>
      <w:r>
        <w:rPr>
          <w:rStyle w:val="VerbatimChar"/>
        </w:rPr>
        <w:t xml:space="preserve">3. DIMENSI 2 (SPATIAL DOMAIN):</w:t>
      </w:r>
      <w:r>
        <w:br/>
      </w:r>
      <w:r>
        <w:rPr>
          <w:rStyle w:val="VerbatimChar"/>
        </w:rPr>
        <w:t xml:space="preserve">   JIKA S_raw.distance != NULL DAN S_raw.distance &lt;= 0 MAKA:</w:t>
      </w:r>
      <w:r>
        <w:br/>
      </w:r>
      <w:r>
        <w:rPr>
          <w:rStyle w:val="VerbatimChar"/>
        </w:rPr>
        <w:t xml:space="preserve">     E.tambah("Jarak tidak valid (harus &gt; 0)"); // TIDAK diubah via abs()!</w:t>
      </w:r>
      <w:r>
        <w:br/>
      </w:r>
      <w:r>
        <w:rPr>
          <w:rStyle w:val="VerbatimChar"/>
        </w:rPr>
        <w:t xml:space="preserve">   JIKA S_raw.distance != NULL DAN S_raw.distance &gt; 50.0 MAKA:</w:t>
      </w:r>
      <w:r>
        <w:br/>
      </w:r>
      <w:r>
        <w:rPr>
          <w:rStyle w:val="VerbatimChar"/>
        </w:rPr>
        <w:t xml:space="preserve">     E.tambah("Radius melebihi batas operasional Kota Padang (maksimal 50 km)"); // No Intent Alteration: DITOLAK tanpa clamping sepihak!</w:t>
      </w:r>
      <w:r>
        <w:br/>
      </w:r>
      <w:r>
        <w:rPr>
          <w:rStyle w:val="VerbatimChar"/>
        </w:rPr>
        <w:t xml:space="preserve">4. DIMENSI 3 (SPATIAL OPERATOR VALIDITY):</w:t>
      </w:r>
      <w:r>
        <w:br/>
      </w:r>
      <w:r>
        <w:rPr>
          <w:rStyle w:val="VerbatimChar"/>
        </w:rPr>
        <w:t xml:space="preserve">   JIKA S_raw.spatial_operator TIDAK ADA DI VALID_OPERATORS MAKA:</w:t>
      </w:r>
      <w:r>
        <w:br/>
      </w:r>
      <w:r>
        <w:rPr>
          <w:rStyle w:val="VerbatimChar"/>
        </w:rPr>
        <w:t xml:space="preserve">     E.tambah("Operator spasial tidak terdaftar dalam ontologi"); // TIDAK diubah ke 'none'!</w:t>
      </w:r>
      <w:r>
        <w:br/>
      </w:r>
      <w:r>
        <w:rPr>
          <w:rStyle w:val="VerbatimChar"/>
        </w:rPr>
        <w:t xml:space="preserve">5. DIMENSI 4 (REFERENCE COORDINATE BOUNDS):</w:t>
      </w:r>
      <w:r>
        <w:br/>
      </w:r>
      <w:r>
        <w:rPr>
          <w:rStyle w:val="VerbatimChar"/>
        </w:rPr>
        <w:t xml:space="preserve">   JIKA S_raw.lat di luar [-90, 90] ATAU S_raw.lng di luar [-180, 180] MAKA:</w:t>
      </w:r>
      <w:r>
        <w:br/>
      </w:r>
      <w:r>
        <w:rPr>
          <w:rStyle w:val="VerbatimChar"/>
        </w:rPr>
        <w:t xml:space="preserve">     E.tambah("Koordinat geografis di luar batas bola bumi")</w:t>
      </w:r>
      <w:r>
        <w:br/>
      </w:r>
      <w:r>
        <w:rPr>
          <w:rStyle w:val="VerbatimChar"/>
        </w:rPr>
        <w:t xml:space="preserve">6. DIMENSI 5 (OPERATIONAL &amp; PRICE CONSTRAINTS):</w:t>
      </w:r>
      <w:r>
        <w:br/>
      </w:r>
      <w:r>
        <w:rPr>
          <w:rStyle w:val="VerbatimChar"/>
        </w:rPr>
        <w:t xml:space="preserve">   JIKA S_raw.max_price &lt; 0 MAKA: E.tambah("Batas harga tidak boleh negatif")</w:t>
      </w:r>
      <w:r>
        <w:br/>
      </w:r>
      <w:r>
        <w:rPr>
          <w:rStyle w:val="VerbatimChar"/>
        </w:rPr>
        <w:t xml:space="preserve">   // Catatan Formal: is_free == TRUE dan max_price &gt; 0 BUKAN kontradiksi,</w:t>
      </w:r>
      <w:r>
        <w:br/>
      </w:r>
      <w:r>
        <w:rPr>
          <w:rStyle w:val="VerbatimChar"/>
        </w:rPr>
        <w:t xml:space="preserve">   // melainkan relasi inklusi himpunan ({harga = 0} ⊆ {harga &lt;= P}).</w:t>
      </w:r>
      <w:r>
        <w:br/>
      </w:r>
      <w:r>
        <w:rPr>
          <w:rStyle w:val="VerbatimChar"/>
        </w:rPr>
        <w:t xml:space="preserve">   // Kondisi ini diterima valid sebagai preferensi gratis dalam pagu anggaran maksimal.</w:t>
      </w:r>
      <w:r>
        <w:br/>
      </w:r>
      <w:r>
        <w:rPr>
          <w:rStyle w:val="VerbatimChar"/>
        </w:rPr>
        <w:t xml:space="preserve">7. DIMENSI 6 (DOMAIN SCOPE &amp; ONTOLOGICAL INTEGRITY):</w:t>
      </w:r>
      <w:r>
        <w:br/>
      </w:r>
      <w:r>
        <w:rPr>
          <w:rStyle w:val="VerbatimChar"/>
        </w:rPr>
        <w:t xml:space="preserve">   UNTUK SETIAP kata kunci luar-lingkup w DALAM [salju, ski, kasino, candi hindu, ...]:</w:t>
      </w:r>
      <w:r>
        <w:br/>
      </w:r>
      <w:r>
        <w:rPr>
          <w:rStyle w:val="VerbatimChar"/>
        </w:rPr>
        <w:t xml:space="preserve">     JIKA lowercase(T_user) mengandung w MAKA:</w:t>
      </w:r>
      <w:r>
        <w:br/>
      </w:r>
      <w:r>
        <w:rPr>
          <w:rStyle w:val="VerbatimChar"/>
        </w:rPr>
        <w:t xml:space="preserve">       S_raw.is_out_of_scope ← TRUE; S_raw.execution_policy ← 'reject_out_of_scope'</w:t>
      </w:r>
      <w:r>
        <w:br/>
      </w:r>
      <w:r>
        <w:rPr>
          <w:rStyle w:val="VerbatimChar"/>
        </w:rPr>
        <w:t xml:space="preserve">       KEMBALIKAN (S_raw, 'reject_out_of_scope')</w:t>
      </w:r>
      <w:r>
        <w:br/>
      </w:r>
      <w:r>
        <w:rPr>
          <w:rStyle w:val="VerbatimChar"/>
        </w:rPr>
        <w:t xml:space="preserve">   JIKA S_raw.category != NULL DAN S_raw.category TIDAK ADA DI VALID_CATEGORIES MAKA:</w:t>
      </w:r>
      <w:r>
        <w:br/>
      </w:r>
      <w:r>
        <w:rPr>
          <w:rStyle w:val="VerbatimChar"/>
        </w:rPr>
        <w:t xml:space="preserve">     E.tambah("Kategori tidak dikenali dalam ontologi Padang"); S_raw.category ← NULL</w:t>
      </w:r>
      <w:r>
        <w:br/>
      </w:r>
      <w:r>
        <w:br/>
      </w:r>
      <w:r>
        <w:rPr>
          <w:rStyle w:val="VerbatimChar"/>
        </w:rPr>
        <w:t xml:space="preserve">8. PENETAPAN STATUS CSIR:</w:t>
      </w:r>
      <w:r>
        <w:br/>
      </w:r>
      <w:r>
        <w:rPr>
          <w:rStyle w:val="VerbatimChar"/>
        </w:rPr>
        <w:t xml:space="preserve">   JIKA E kosong MAKA:</w:t>
      </w:r>
      <w:r>
        <w:br/>
      </w:r>
      <w:r>
        <w:rPr>
          <w:rStyle w:val="VerbatimChar"/>
        </w:rPr>
        <w:t xml:space="preserve">     S_raw.is_valid ← TRUE; S_raw.execution_policy ← 'execute_sql'</w:t>
      </w:r>
      <w:r>
        <w:br/>
      </w:r>
      <w:r>
        <w:rPr>
          <w:rStyle w:val="VerbatimChar"/>
        </w:rPr>
        <w:t xml:space="preserve">   LAINNYA:</w:t>
      </w:r>
      <w:r>
        <w:br/>
      </w:r>
      <w:r>
        <w:rPr>
          <w:rStyle w:val="VerbatimChar"/>
        </w:rPr>
        <w:t xml:space="preserve">     S_raw.is_valid ← FALSE; S_raw.execution_policy ← 'clarify_user'</w:t>
      </w:r>
      <w:r>
        <w:br/>
      </w:r>
      <w:r>
        <w:rPr>
          <w:rStyle w:val="VerbatimChar"/>
        </w:rPr>
        <w:t xml:space="preserve">   KEMBALIKAN (S_raw, S_raw.execution_policy)</w:t>
      </w:r>
    </w:p>
    <w:bookmarkEnd w:id="57"/>
    <w:bookmarkStart w:id="66" w:name="X80f0c9542c0737575684a22da81c9ec9449d096"/>
    <w:p>
      <w:pPr>
        <w:pStyle w:val="Heading3"/>
      </w:pPr>
      <w:r>
        <w:t xml:space="preserve">3.5 Alur Transformasi Konkret Ujung-ke-Ujung (The Complete 8-Step Trace)</w:t>
      </w:r>
    </w:p>
    <w:p>
      <w:pPr>
        <w:pStyle w:val="FirstParagraph"/>
      </w:pPr>
      <w:r>
        <w:t xml:space="preserve">Guna mendokumentasikan keterlacakan (</w:t>
      </w:r>
      <w:r>
        <w:rPr>
          <w:iCs/>
          <w:i/>
        </w:rPr>
        <w:t xml:space="preserve">traceability</w:t>
      </w:r>
      <w:r>
        <w:t xml:space="preserve">), pemisahan kognitif (</w:t>
      </w:r>
      <w:r>
        <w:rPr>
          <w:iCs/>
          <w:i/>
        </w:rPr>
        <w:t xml:space="preserve">Cognitive Air-Gap</w:t>
      </w:r>
      <w:r>
        <w:t xml:space="preserve">), dan penjaminan mutu ilmiah secara transparan, bagian ini menyajikan</w:t>
      </w:r>
      <w:r>
        <w:t xml:space="preserve"> </w:t>
      </w:r>
      <w:r>
        <w:rPr>
          <w:bCs/>
          <w:b/>
        </w:rPr>
        <w:t xml:space="preserve">alur transformasi konkret lengkap 8-tahap (</w:t>
      </w:r>
      <w:r>
        <w:rPr>
          <w:iCs/>
          <w:i/>
          <w:bCs/>
          <w:b/>
        </w:rPr>
        <w:t xml:space="preserve">Complete End-to-End Trace</w:t>
      </w:r>
      <w:r>
        <w:rPr>
          <w:bCs/>
          <w:b/>
        </w:rPr>
        <w:t xml:space="preserve">)</w:t>
      </w:r>
      <w:r>
        <w:t xml:space="preserve"> </w:t>
      </w:r>
      <w:r>
        <w:t xml:space="preserve">dari masukan bahasa alami hingga respons bernarasi ter-grounding dan sinkronisasi kartografi Leaflet.js:</w:t>
      </w:r>
    </w:p>
    <w:bookmarkStart w:id="58" w:name="Xf1683f68b2df061df3e05ce196443580865a829"/>
    <w:p>
      <w:pPr>
        <w:pStyle w:val="Heading4"/>
      </w:pPr>
      <w:r>
        <w:t xml:space="preserve">1. Instruksi Sistem Ekstraksi SIR (SIR Extraction System Prompt)</w:t>
      </w:r>
    </w:p>
    <w:p>
      <w:pPr>
        <w:pStyle w:val="FirstParagraph"/>
      </w:pPr>
      <w:r>
        <w:t xml:space="preserve">Pada Lapisan 2 (</w:t>
      </w:r>
      <w:r>
        <w:rPr>
          <w:iCs/>
          <w:i/>
        </w:rPr>
        <w:t xml:space="preserve">Semantic Interpretation Layer</w:t>
      </w:r>
      <w:r>
        <w:t xml:space="preserve">), model bahasa diikat oleh kontrak instruksi deklaratif (Listing 1 / Lampiran A) yang memerintahkan model semata-mata mengonversi kueri bahasa alami menjadi skema JSON datar SIR tanpa merangkai SQL atau menjawab percakapan secara langsung.</w:t>
      </w:r>
    </w:p>
    <w:bookmarkEnd w:id="58"/>
    <w:bookmarkStart w:id="59" w:name="X320ab67bd4d5eef0c1b1fb28a0cc9be4df2ea50"/>
    <w:p>
      <w:pPr>
        <w:pStyle w:val="Heading4"/>
      </w:pPr>
      <w:r>
        <w:t xml:space="preserve">2. Instruksi Sistem Grounded NLG (Grounded NLG System Prompt)</w:t>
      </w:r>
    </w:p>
    <w:p>
      <w:pPr>
        <w:pStyle w:val="FirstParagraph"/>
      </w:pPr>
      <w:r>
        <w:t xml:space="preserve">Pada Lapisan 5 (</w:t>
      </w:r>
      <w:r>
        <w:rPr>
          <w:iCs/>
          <w:i/>
        </w:rPr>
        <w:t xml:space="preserve">Grounded Response Layer</w:t>
      </w:r>
      <w:r>
        <w:t xml:space="preserve">), model bahasa diatur oleh</w:t>
      </w:r>
      <w:r>
        <w:t xml:space="preserve"> </w:t>
      </w:r>
      <w:r>
        <w:rPr>
          <w:iCs/>
          <w:i/>
        </w:rPr>
        <w:t xml:space="preserve">Strict Grounding Contract</w:t>
      </w:r>
      <w:r>
        <w:t xml:space="preserve"> </w:t>
      </w:r>
      <w:r>
        <w:t xml:space="preserve">(Listing 2 / Lampiran B) yang melarang keras penyebutan entitas di luar data fakta basis data</w:t>
      </w:r>
      <w:r>
        <w:t xml:space="preserve"> </w:t>
      </w:r>
      <m:oMath>
        <m:r>
          <m:t>F</m:t>
        </m:r>
      </m:oMath>
      <w:r>
        <w:t xml:space="preserve"> </w:t>
      </w:r>
      <w:r>
        <w:t xml:space="preserve">dan mewajibkan nama tempat dicetak tebal.</w:t>
      </w:r>
    </w:p>
    <w:bookmarkEnd w:id="59"/>
    <w:bookmarkStart w:id="60" w:name="X04c73b22b244bbe79c5cd2a4a284d621986e16a"/>
    <w:p>
      <w:pPr>
        <w:pStyle w:val="Heading4"/>
      </w:pPr>
      <w:r>
        <w:t xml:space="preserve">3. Masukan Pengguna dan Konteks Situasional (User Input &amp; Situational Context)</w:t>
      </w:r>
    </w:p>
    <w:p>
      <w:pPr>
        <w:numPr>
          <w:ilvl w:val="0"/>
          <w:numId w:val="1005"/>
        </w:numPr>
        <w:pStyle w:val="Compact"/>
      </w:pPr>
      <w:r>
        <w:rPr>
          <w:bCs/>
          <w:b/>
        </w:rPr>
        <w:t xml:space="preserve">Ujaran Alami Pengguna (</w:t>
      </w:r>
      <w:r>
        <w:rPr>
          <w:iCs/>
          <w:i/>
          <w:bCs/>
          <w:b/>
        </w:rPr>
        <w:t xml:space="preserve">Colloquial Query</w:t>
      </w:r>
      <w:r>
        <w:rPr>
          <w:bCs/>
          <w:b/>
        </w:rPr>
        <w:t xml:space="preserve">):</w:t>
      </w:r>
      <w:r>
        <w:t xml:space="preserve"> </w:t>
      </w:r>
      <w:r>
        <w:rPr>
          <w:iCs/>
          <w:i/>
        </w:rPr>
        <w:t xml:space="preserve">“</w:t>
      </w:r>
      <w:r>
        <w:rPr>
          <w:iCs/>
          <w:i/>
        </w:rPr>
        <w:t xml:space="preserve">Carikan pantai dalam radius 10 km dari posisi saya yang buka sekarang dan tiket maksimal 15 ribu</w:t>
      </w:r>
      <w:r>
        <w:rPr>
          <w:iCs/>
          <w:i/>
        </w:rPr>
        <w:t xml:space="preserve">”</w:t>
      </w:r>
    </w:p>
    <w:p>
      <w:pPr>
        <w:numPr>
          <w:ilvl w:val="0"/>
          <w:numId w:val="1005"/>
        </w:numPr>
        <w:pStyle w:val="Compact"/>
      </w:pPr>
      <w:r>
        <w:rPr>
          <w:bCs/>
          <w:b/>
        </w:rPr>
        <w:t xml:space="preserve">Konteks Situasional Klien:</w:t>
      </w:r>
    </w:p>
    <w:p>
      <w:pPr>
        <w:numPr>
          <w:ilvl w:val="1"/>
          <w:numId w:val="1006"/>
        </w:numPr>
        <w:pStyle w:val="Compact"/>
      </w:pPr>
      <w:r>
        <w:t xml:space="preserve">Koordinat Geografis Pengguna (GPS WGS84):</w:t>
      </w:r>
      <w:r>
        <w:t xml:space="preserve"> </w:t>
      </w:r>
      <w:r>
        <w:rPr>
          <w:rStyle w:val="VerbatimChar"/>
        </w:rPr>
        <w:t xml:space="preserve">Lat: -0.9471, Lng: 100.3541</w:t>
      </w:r>
      <w:r>
        <w:t xml:space="preserve"> </w:t>
      </w:r>
      <w:r>
        <w:t xml:space="preserve">(Pusat Kota Padang)</w:t>
      </w:r>
    </w:p>
    <w:p>
      <w:pPr>
        <w:numPr>
          <w:ilvl w:val="1"/>
          <w:numId w:val="1006"/>
        </w:numPr>
        <w:pStyle w:val="Compact"/>
      </w:pPr>
      <w:r>
        <w:t xml:space="preserve">Waktu Aktif Server:</w:t>
      </w:r>
      <w:r>
        <w:t xml:space="preserve"> </w:t>
      </w:r>
      <w:r>
        <w:rPr>
          <w:rStyle w:val="VerbatimChar"/>
        </w:rPr>
        <w:t xml:space="preserve">14:30:00 WIB</w:t>
      </w:r>
      <w:r>
        <w:t xml:space="preserve"> </w:t>
      </w:r>
      <w:r>
        <w:t xml:space="preserve">(Siang hari)</w:t>
      </w:r>
    </w:p>
    <w:p>
      <w:pPr>
        <w:numPr>
          <w:ilvl w:val="1"/>
          <w:numId w:val="1006"/>
        </w:numPr>
        <w:pStyle w:val="Compact"/>
      </w:pPr>
      <w:r>
        <w:t xml:space="preserve">Status Sesi: Percakapan interaktif baru (</w:t>
      </w:r>
      <m:oMath>
        <m:r>
          <m:t>t</m:t>
        </m:r>
        <m:r>
          <m:rPr>
            <m:sty m:val="p"/>
          </m:rPr>
          <m:t>=</m:t>
        </m:r>
        <m:r>
          <m:t>1</m:t>
        </m:r>
      </m:oMath>
      <w:r>
        <w:t xml:space="preserve">,</w:t>
      </w:r>
      <w:r>
        <w:t xml:space="preserve"> </w:t>
      </w:r>
      <w:r>
        <w:rPr>
          <w:rStyle w:val="VerbatimChar"/>
        </w:rPr>
        <w:t xml:space="preserve">history = []</w:t>
      </w:r>
      <w:r>
        <w:t xml:space="preserve">)</w:t>
      </w:r>
    </w:p>
    <w:bookmarkEnd w:id="60"/>
    <w:bookmarkStart w:id="61" w:name="Xee34af0dd287c86242a9d8a9b0976d992c82280"/>
    <w:p>
      <w:pPr>
        <w:pStyle w:val="Heading4"/>
      </w:pPr>
      <w:r>
        <w:t xml:space="preserve">4. Keluaran SIR Mentah dari LLM (Raw SIR Output</w:t>
      </w:r>
      <w:r>
        <w:t xml:space="preserve"> </w:t>
      </w:r>
      <m:oMath>
        <m:sSub>
          <m:e>
            <m:r>
              <m:rPr>
                <m:sty m:val="p"/>
                <m:scr m:val="script"/>
              </m:rPr>
              <m:t>S</m:t>
            </m:r>
          </m:e>
          <m:sub>
            <m:r>
              <m:rPr>
                <m:nor/>
                <m:sty m:val="p"/>
              </m:rPr>
              <m:t>raw</m:t>
            </m:r>
          </m:sub>
        </m:sSub>
      </m:oMath>
      <w:r>
        <w:t xml:space="preserve">)</w:t>
      </w:r>
    </w:p>
    <w:p>
      <w:pPr>
        <w:pStyle w:val="FirstParagraph"/>
      </w:pPr>
      <w:r>
        <w:t xml:space="preserve">Model inferensi memancarkan objek JSON murni (</w:t>
      </w:r>
      <w:r>
        <w:rPr>
          <w:rStyle w:val="VerbatimChar"/>
        </w:rPr>
        <w:t xml:space="preserve">temperature: 0.0</w:t>
      </w:r>
      <w:r>
        <w:t xml:space="preserve">,</w:t>
      </w:r>
      <w:r>
        <w:t xml:space="preserve"> </w:t>
      </w:r>
      <w:r>
        <w:rPr>
          <w:rStyle w:val="VerbatimChar"/>
        </w:rPr>
        <w:t xml:space="preserve">response_format: {"type": "json_object"}</w:t>
      </w:r>
      <w:r>
        <w:t xml:space="preserve">):</w:t>
      </w:r>
    </w:p>
    <w:p>
      <w:pPr>
        <w:pStyle w:val="SourceCode"/>
      </w:pP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"spatial_recommendation"</w:t>
      </w:r>
      <w:r>
        <w:rPr>
          <w:rStyle w:val="FunctionTok"/>
        </w:rPr>
        <w:t xml:space="preserve">,</w:t>
      </w:r>
      <w:r>
        <w:br/>
      </w:r>
      <w:r>
        <w:rPr>
          <w:rStyle w:val="NormalTok"/>
        </w:rPr>
        <w:t xml:space="preserve">  </w:t>
      </w:r>
      <w:r>
        <w:rPr>
          <w:rStyle w:val="DataTypeTok"/>
        </w:rPr>
        <w:t xml:space="preserve">"entity"</w:t>
      </w:r>
      <w:r>
        <w:rPr>
          <w:rStyle w:val="FunctionTok"/>
        </w:rPr>
        <w:t xml:space="preserve">:</w:t>
      </w:r>
      <w:r>
        <w:rPr>
          <w:rStyle w:val="NormalTok"/>
        </w:rPr>
        <w:t xml:space="preserve"> </w:t>
      </w:r>
      <w:r>
        <w:rPr>
          <w:rStyle w:val="StringTok"/>
        </w:rPr>
        <w:t xml:space="preserve">"tourism_object"</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"Pantai"</w:t>
      </w:r>
      <w:r>
        <w:rPr>
          <w:rStyle w:val="FunctionTok"/>
        </w:rPr>
        <w:t xml:space="preserve">,</w:t>
      </w:r>
      <w:r>
        <w:br/>
      </w:r>
      <w:r>
        <w:rPr>
          <w:rStyle w:val="NormalTok"/>
        </w:rPr>
        <w:t xml:space="preserve">  </w:t>
      </w:r>
      <w:r>
        <w:rPr>
          <w:rStyle w:val="DataTypeTok"/>
        </w:rPr>
        <w:t xml:space="preserve">"spatial_operator"</w:t>
      </w:r>
      <w:r>
        <w:rPr>
          <w:rStyle w:val="FunctionTok"/>
        </w:rPr>
        <w:t xml:space="preserve">:</w:t>
      </w:r>
      <w:r>
        <w:rPr>
          <w:rStyle w:val="NormalTok"/>
        </w:rPr>
        <w:t xml:space="preserve"> </w:t>
      </w:r>
      <w:r>
        <w:rPr>
          <w:rStyle w:val="StringTok"/>
        </w:rPr>
        <w:t xml:space="preserve">"within_radius"</w:t>
      </w:r>
      <w:r>
        <w:rPr>
          <w:rStyle w:val="FunctionTok"/>
        </w:rPr>
        <w:t xml:space="preserve">,</w:t>
      </w:r>
      <w:r>
        <w:br/>
      </w:r>
      <w:r>
        <w:rPr>
          <w:rStyle w:val="NormalTok"/>
        </w:rPr>
        <w:t xml:space="preserve">  </w:t>
      </w:r>
      <w:r>
        <w:rPr>
          <w:rStyle w:val="DataTypeTok"/>
        </w:rPr>
        <w:t xml:space="preserve">"reference_type"</w:t>
      </w:r>
      <w:r>
        <w:rPr>
          <w:rStyle w:val="FunctionTok"/>
        </w:rPr>
        <w:t xml:space="preserve">:</w:t>
      </w:r>
      <w:r>
        <w:rPr>
          <w:rStyle w:val="NormalTok"/>
        </w:rPr>
        <w:t xml:space="preserve"> </w:t>
      </w:r>
      <w:r>
        <w:rPr>
          <w:rStyle w:val="StringTok"/>
        </w:rPr>
        <w:t xml:space="preserve">"gps"</w:t>
      </w:r>
      <w:r>
        <w:rPr>
          <w:rStyle w:val="FunctionTok"/>
        </w:rPr>
        <w:t xml:space="preserve">,</w:t>
      </w:r>
      <w:r>
        <w:br/>
      </w:r>
      <w:r>
        <w:rPr>
          <w:rStyle w:val="NormalTok"/>
        </w:rPr>
        <w:t xml:space="preserve">  </w:t>
      </w:r>
      <w:r>
        <w:rPr>
          <w:rStyle w:val="DataTypeTok"/>
        </w:rPr>
        <w:t xml:space="preserve">"radius"</w:t>
      </w:r>
      <w:r>
        <w:rPr>
          <w:rStyle w:val="FunctionTok"/>
        </w:rPr>
        <w:t xml:space="preserve">:</w:t>
      </w:r>
      <w:r>
        <w:rPr>
          <w:rStyle w:val="NormalTok"/>
        </w:rPr>
        <w:t xml:space="preserve"> </w:t>
      </w:r>
      <w:r>
        <w:rPr>
          <w:rStyle w:val="FloatTok"/>
        </w:rPr>
        <w:t xml:space="preserve">10.0</w:t>
      </w:r>
      <w:r>
        <w:rPr>
          <w:rStyle w:val="FunctionTok"/>
        </w:rPr>
        <w:t xml:space="preserve">,</w:t>
      </w:r>
      <w:r>
        <w:br/>
      </w:r>
      <w:r>
        <w:rPr>
          <w:rStyle w:val="NormalTok"/>
        </w:rPr>
        <w:t xml:space="preserve">  </w:t>
      </w:r>
      <w:r>
        <w:rPr>
          <w:rStyle w:val="DataTypeTok"/>
        </w:rPr>
        <w:t xml:space="preserve">"distance_unit"</w:t>
      </w:r>
      <w:r>
        <w:rPr>
          <w:rStyle w:val="FunctionTok"/>
        </w:rPr>
        <w:t xml:space="preserve">:</w:t>
      </w:r>
      <w:r>
        <w:rPr>
          <w:rStyle w:val="NormalTok"/>
        </w:rPr>
        <w:t xml:space="preserve"> </w:t>
      </w:r>
      <w:r>
        <w:rPr>
          <w:rStyle w:val="StringTok"/>
        </w:rPr>
        <w:t xml:space="preserve">"km"</w:t>
      </w:r>
      <w:r>
        <w:rPr>
          <w:rStyle w:val="FunctionTok"/>
        </w:rPr>
        <w:t xml:space="preserve">,</w:t>
      </w:r>
      <w:r>
        <w:br/>
      </w:r>
      <w:r>
        <w:rPr>
          <w:rStyle w:val="NormalTok"/>
        </w:rPr>
        <w:t xml:space="preserve">  </w:t>
      </w:r>
      <w:r>
        <w:rPr>
          <w:rStyle w:val="DataTypeTok"/>
        </w:rPr>
        <w:t xml:space="preserve">"admin_area"</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"target_name"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"keyword"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"is_free"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"max_price"</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NormalTok"/>
        </w:rPr>
        <w:t xml:space="preserve">  </w:t>
      </w:r>
      <w:r>
        <w:rPr>
          <w:rStyle w:val="DataTypeTok"/>
        </w:rPr>
        <w:t xml:space="preserve">"open_now"</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"open_24h"</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"sort"</w:t>
      </w:r>
      <w:r>
        <w:rPr>
          <w:rStyle w:val="FunctionTok"/>
        </w:rPr>
        <w:t xml:space="preserve">:</w:t>
      </w:r>
      <w:r>
        <w:rPr>
          <w:rStyle w:val="NormalTok"/>
        </w:rPr>
        <w:t xml:space="preserve"> </w:t>
      </w:r>
      <w:r>
        <w:rPr>
          <w:rStyle w:val="StringTok"/>
        </w:rPr>
        <w:t xml:space="preserve">"terdekat"</w:t>
      </w:r>
      <w:r>
        <w:rPr>
          <w:rStyle w:val="FunctionTok"/>
        </w:rPr>
        <w:t xml:space="preserve">,</w:t>
      </w:r>
      <w:r>
        <w:br/>
      </w:r>
      <w:r>
        <w:rPr>
          <w:rStyle w:val="NormalTok"/>
        </w:rPr>
        <w:t xml:space="preserve">  </w:t>
      </w:r>
      <w:r>
        <w:rPr>
          <w:rStyle w:val="DataTypeTok"/>
        </w:rPr>
        <w:t xml:space="preserve">"is_out_of_scope"</w:t>
      </w:r>
      <w:r>
        <w:rPr>
          <w:rStyle w:val="FunctionTok"/>
        </w:rPr>
        <w:t xml:space="preserve">:</w:t>
      </w:r>
      <w:r>
        <w:rPr>
          <w:rStyle w:val="NormalTok"/>
        </w:rPr>
        <w:t xml:space="preserve"> </w:t>
      </w:r>
      <w:r>
        <w:rPr>
          <w:rStyle w:val="KeywordTok"/>
        </w:rPr>
        <w:t xml:space="preserve">false</w:t>
      </w:r>
      <w:r>
        <w:br/>
      </w:r>
      <w:r>
        <w:rPr>
          <w:rStyle w:val="FunctionTok"/>
        </w:rPr>
        <w:t xml:space="preserve">}</w:t>
      </w:r>
    </w:p>
    <w:bookmarkEnd w:id="61"/>
    <w:bookmarkStart w:id="62" w:name="Xca2b43a9b1012cc29832e9bd6dcbce9a31c1e9e"/>
    <w:p>
      <w:pPr>
        <w:pStyle w:val="Heading4"/>
      </w:pPr>
      <w:r>
        <w:t xml:space="preserve">5. Hasil Validasi Deterministik (SIR Validation Report &amp; Validated CSIR</w:t>
      </w:r>
      <w:r>
        <w:t xml:space="preserve"> </w:t>
      </w:r>
      <m:oMath>
        <m:sSub>
          <m:e>
            <m:r>
              <m:rPr>
                <m:sty m:val="p"/>
                <m:scr m:val="script"/>
              </m:rPr>
              <m:t>S</m:t>
            </m:r>
          </m:e>
          <m:sub>
            <m:r>
              <m:rPr>
                <m:nor/>
                <m:sty m:val="p"/>
              </m:rPr>
              <m:t>csir</m:t>
            </m:r>
          </m:sub>
        </m:sSub>
      </m:oMath>
      <w:r>
        <w:t xml:space="preserve">)</w:t>
      </w:r>
    </w:p>
    <w:p>
      <w:pPr>
        <w:pStyle w:val="FirstParagraph"/>
      </w:pPr>
      <w:r>
        <w:t xml:space="preserve">Lapisan kendali mengeksekusi</w:t>
      </w:r>
      <w:r>
        <w:t xml:space="preserve"> </w:t>
      </w:r>
      <w:r>
        <w:rPr>
          <w:rStyle w:val="VerbatimChar"/>
        </w:rPr>
        <w:t xml:space="preserve">SirValidator</w:t>
      </w:r>
      <w:r>
        <w:t xml:space="preserve"> </w:t>
      </w:r>
      <w:r>
        <w:t xml:space="preserve">6-dimensi untuk memeriksa</w:t>
      </w:r>
      <w:r>
        <w:t xml:space="preserve"> </w:t>
      </w:r>
      <m:oMath>
        <m:sSub>
          <m:e>
            <m:r>
              <m:rPr>
                <m:sty m:val="p"/>
                <m:scr m:val="script"/>
              </m:rPr>
              <m:t>S</m:t>
            </m:r>
          </m:e>
          <m:sub>
            <m:r>
              <m:rPr>
                <m:nor/>
                <m:sty m:val="p"/>
              </m:rPr>
              <m:t>raw</m:t>
            </m:r>
          </m:sub>
        </m:sSub>
      </m:oMath>
      <w:r>
        <w:t xml:space="preserve"> </w:t>
      </w:r>
      <w:r>
        <w:t xml:space="preserve">tanpa mutasi sepihak (</w:t>
      </w:r>
      <w:r>
        <w:rPr>
          <w:iCs/>
          <w:i/>
        </w:rPr>
        <w:t xml:space="preserve">No Intent Alteration</w:t>
      </w:r>
      <w:r>
        <w:t xml:space="preserve">):</w:t>
      </w:r>
      <w:r>
        <w:t xml:space="preserve"> </w:t>
      </w:r>
      <w:r>
        <w:t xml:space="preserve">*</w:t>
      </w:r>
      <w:r>
        <w:t xml:space="preserve"> </w:t>
      </w:r>
      <w:r>
        <w:rPr>
          <w:bCs/>
          <w:b/>
        </w:rPr>
        <w:t xml:space="preserve">Dimensi 1 (Schema &amp; Type):</w:t>
      </w:r>
      <w:r>
        <w:t xml:space="preserve"> </w:t>
      </w:r>
      <w:r>
        <w:t xml:space="preserve">Lolos (Tipe data valid, sanitasi tag HTML/XSS aman).</w:t>
      </w:r>
      <w:r>
        <w:t xml:space="preserve"> </w:t>
      </w:r>
      <w:r>
        <w:t xml:space="preserve">*</w:t>
      </w:r>
      <w:r>
        <w:t xml:space="preserve"> </w:t>
      </w:r>
      <w:r>
        <w:rPr>
          <w:bCs/>
          <w:b/>
        </w:rPr>
        <w:t xml:space="preserve">Dimensi 2 (Spatial Domain):</w:t>
      </w:r>
      <w:r>
        <w:t xml:space="preserve"> </w:t>
      </w:r>
      <w:r>
        <w:t xml:space="preserve">Lolos (</w:t>
      </w:r>
      <w:r>
        <w:rPr>
          <w:rStyle w:val="VerbatimChar"/>
        </w:rPr>
        <w:t xml:space="preserve">radius = 10.0 &gt; 0</w:t>
      </w:r>
      <w:r>
        <w:t xml:space="preserve"> </w:t>
      </w:r>
      <w:r>
        <w:t xml:space="preserve">dan</w:t>
      </w:r>
      <w:r>
        <w:t xml:space="preserve"> </w:t>
      </w:r>
      <m:oMath>
        <m:r>
          <m:rPr>
            <m:sty m:val="p"/>
          </m:rPr>
          <m:t>≤</m:t>
        </m:r>
        <m:r>
          <m:t>50.0</m:t>
        </m:r>
        <m:r>
          <m:rPr>
            <m:nor/>
            <m:sty m:val="p"/>
          </m:rPr>
          <m:t> km</m:t>
        </m:r>
      </m:oMath>
      <w:r>
        <w:t xml:space="preserve">).</w:t>
      </w:r>
      <w:r>
        <w:t xml:space="preserve"> </w:t>
      </w:r>
      <w:r>
        <w:t xml:space="preserve">*</w:t>
      </w:r>
      <w:r>
        <w:t xml:space="preserve"> </w:t>
      </w:r>
      <w:r>
        <w:rPr>
          <w:bCs/>
          <w:b/>
        </w:rPr>
        <w:t xml:space="preserve">Dimensi 3 (Operator Validity):</w:t>
      </w:r>
      <w:r>
        <w:t xml:space="preserve"> </w:t>
      </w:r>
      <w:r>
        <w:t xml:space="preserve">Lolos (</w:t>
      </w:r>
      <w:r>
        <w:rPr>
          <w:rStyle w:val="VerbatimChar"/>
        </w:rPr>
        <w:t xml:space="preserve">within_radius</w:t>
      </w:r>
      <w:r>
        <w:t xml:space="preserve"> </w:t>
      </w:r>
      <w:r>
        <w:t xml:space="preserve">sah dalam ontologi sistem).</w:t>
      </w:r>
      <w:r>
        <w:t xml:space="preserve"> </w:t>
      </w:r>
      <w:r>
        <w:t xml:space="preserve">*</w:t>
      </w:r>
      <w:r>
        <w:t xml:space="preserve"> </w:t>
      </w:r>
      <w:r>
        <w:rPr>
          <w:bCs/>
          <w:b/>
        </w:rPr>
        <w:t xml:space="preserve">Dimensi 4 (Reference Bounds):</w:t>
      </w:r>
      <w:r>
        <w:t xml:space="preserve"> </w:t>
      </w:r>
      <w:r>
        <w:t xml:space="preserve">Lolos (</w:t>
      </w:r>
      <w:r>
        <w:rPr>
          <w:rStyle w:val="VerbatimChar"/>
        </w:rPr>
        <w:t xml:space="preserve">-0.9471, 100.3541</w:t>
      </w:r>
      <w:r>
        <w:t xml:space="preserve"> </w:t>
      </w:r>
      <w:r>
        <w:t xml:space="preserve">valid dalam bola bumi WGS84).</w:t>
      </w:r>
      <w:r>
        <w:t xml:space="preserve"> </w:t>
      </w:r>
      <w:r>
        <w:t xml:space="preserve">*</w:t>
      </w:r>
      <w:r>
        <w:t xml:space="preserve"> </w:t>
      </w:r>
      <w:r>
        <w:rPr>
          <w:bCs/>
          <w:b/>
        </w:rPr>
        <w:t xml:space="preserve">Dimensi 5 (Price Consistency):</w:t>
      </w:r>
      <w:r>
        <w:t xml:space="preserve"> </w:t>
      </w:r>
      <w:r>
        <w:t xml:space="preserve">Lolos (</w:t>
      </w:r>
      <w:r>
        <w:rPr>
          <w:rStyle w:val="VerbatimChar"/>
        </w:rPr>
        <w:t xml:space="preserve">max_price = 15000 &gt;= 0</w:t>
      </w:r>
      <w:r>
        <w:t xml:space="preserve">, konsisten dengan</w:t>
      </w:r>
      <w:r>
        <w:t xml:space="preserve"> </w:t>
      </w:r>
      <w:r>
        <w:rPr>
          <w:rStyle w:val="VerbatimChar"/>
        </w:rPr>
        <w:t xml:space="preserve">is_free = false</w:t>
      </w:r>
      <w:r>
        <w:t xml:space="preserve">).</w:t>
      </w:r>
      <w:r>
        <w:t xml:space="preserve"> </w:t>
      </w:r>
      <w:r>
        <w:t xml:space="preserve">*</w:t>
      </w:r>
      <w:r>
        <w:t xml:space="preserve"> </w:t>
      </w:r>
      <w:r>
        <w:rPr>
          <w:bCs/>
          <w:b/>
        </w:rPr>
        <w:t xml:space="preserve">Dimensi 6 (Domain Scope):</w:t>
      </w:r>
      <w:r>
        <w:t xml:space="preserve"> </w:t>
      </w:r>
      <w:r>
        <w:t xml:space="preserve">Lolos (</w:t>
      </w:r>
      <w:r>
        <w:rPr>
          <w:rStyle w:val="VerbatimChar"/>
        </w:rPr>
        <w:t xml:space="preserve">category = 'Pantai'</w:t>
      </w:r>
      <w:r>
        <w:t xml:space="preserve"> </w:t>
      </w:r>
      <w:r>
        <w:t xml:space="preserve">resmi, tidak ada kata kunci di luar lingkup Padang).</w:t>
      </w:r>
      <w:r>
        <w:t xml:space="preserve"> </w:t>
      </w:r>
      <w:r>
        <w:t xml:space="preserve">*</w:t>
      </w:r>
      <w:r>
        <w:t xml:space="preserve"> </w:t>
      </w:r>
      <w:r>
        <w:rPr>
          <w:bCs/>
          <w:b/>
        </w:rPr>
        <w:t xml:space="preserve">Laporan Validasi Sistem:</w:t>
      </w:r>
      <w:r>
        <w:t xml:space="preserve"> </w:t>
      </w:r>
      <w:r>
        <w:rPr>
          <w:rStyle w:val="VerbatimChar"/>
        </w:rPr>
        <w:t xml:space="preserve">isValid: true</w:t>
      </w:r>
      <w:r>
        <w:t xml:space="preserve">,</w:t>
      </w:r>
      <w:r>
        <w:t xml:space="preserve"> </w:t>
      </w:r>
      <w:r>
        <w:rPr>
          <w:rStyle w:val="VerbatimChar"/>
        </w:rPr>
        <w:t xml:space="preserve">violations: []</w:t>
      </w:r>
      <w:r>
        <w:t xml:space="preserve">,</w:t>
      </w:r>
      <w:r>
        <w:t xml:space="preserve"> </w:t>
      </w:r>
      <w:r>
        <w:rPr>
          <w:rStyle w:val="VerbatimChar"/>
        </w:rPr>
        <w:t xml:space="preserve">executionPolicy: "execute_sql"</w:t>
      </w:r>
      <w:r>
        <w:t xml:space="preserve">.</w:t>
      </w:r>
      <w:r>
        <w:t xml:space="preserve"> </w:t>
      </w:r>
      <w:r>
        <w:t xml:space="preserve">*</w:t>
      </w:r>
      <w:r>
        <w:t xml:space="preserve"> </w:t>
      </w:r>
      <w:r>
        <w:rPr>
          <w:bCs/>
          <w:b/>
        </w:rPr>
        <w:t xml:space="preserve">Objek Validated CSIR (</w:t>
      </w:r>
      <m:oMath>
        <m:sSub>
          <m:e>
            <m:r>
              <m:rPr>
                <m:sty m:val="p"/>
                <m:scr m:val="script"/>
              </m:rPr>
              <m:t>S</m:t>
            </m:r>
          </m:e>
          <m:sub>
            <m:r>
              <m:rPr>
                <m:nor/>
                <m:sty m:val="p"/>
              </m:rPr>
              <m:t>csir</m:t>
            </m:r>
          </m:sub>
        </m:sSub>
      </m:oMath>
      <w:r>
        <w:rPr>
          <w:bCs/>
          <w:b/>
        </w:rPr>
        <w:t xml:space="preserve">):</w:t>
      </w:r>
      <w:r>
        <w:t xml:space="preserve"> </w:t>
      </w:r>
      <w:r>
        <w:t xml:space="preserve">Disimpan secara atomik ke dalam memori sesi dan siap dikompilasi ke SQL.</w:t>
      </w:r>
    </w:p>
    <w:bookmarkEnd w:id="62"/>
    <w:bookmarkStart w:id="63" w:name="X36c016bd67f974f97a6110ade788e4df1b2ba8e"/>
    <w:p>
      <w:pPr>
        <w:pStyle w:val="Heading4"/>
      </w:pPr>
      <w:r>
        <w:t xml:space="preserve">6. Kueri SQL Spasial Terkompilasi Deterministik (Compiled Spatial SQL)</w:t>
      </w:r>
    </w:p>
    <w:p>
      <w:pPr>
        <w:pStyle w:val="FirstParagraph"/>
      </w:pPr>
      <w:r>
        <w:rPr>
          <w:rStyle w:val="VerbatimChar"/>
        </w:rPr>
        <w:t xml:space="preserve">SpatialQueryCompiler</w:t>
      </w:r>
      <w:r>
        <w:t xml:space="preserve"> </w:t>
      </w:r>
      <w:r>
        <w:t xml:space="preserve">secara eksklusif menyusun pernyataan SQL terparameterisasi dengan mengikat parameter radius dan koordinat geografis ke fungsi spasial bawaan MySQL 8.0</w:t>
      </w:r>
      <w:r>
        <w:t xml:space="preserve"> </w:t>
      </w:r>
      <w:r>
        <w:rPr>
          <w:rStyle w:val="VerbatimChar"/>
        </w:rPr>
        <w:t xml:space="preserve">ST_Distance_Sphere</w:t>
      </w:r>
      <w:r>
        <w:t xml:space="preserve"> </w:t>
      </w:r>
      <w:r>
        <w:t xml:space="preserve">berbasis model bola bumi:</w:t>
      </w:r>
    </w:p>
    <w:p>
      <w:pPr>
        <w:pStyle w:val="SourceCode"/>
      </w:pPr>
      <w:r>
        <w:rPr>
          <w:rStyle w:val="KeywordTok"/>
        </w:rPr>
        <w:t xml:space="preserve">SELECT</w:t>
      </w:r>
      <w:r>
        <w:rPr>
          <w:rStyle w:val="NormalTok"/>
        </w:rPr>
        <w:t xml:space="preserve"> wisata.</w:t>
      </w:r>
      <w:r>
        <w:rPr>
          <w:rStyle w:val="KeywordTok"/>
        </w:rPr>
        <w:t xml:space="preserve">id</w:t>
      </w:r>
      <w:r>
        <w:rPr>
          <w:rStyle w:val="NormalTok"/>
        </w:rPr>
        <w:t xml:space="preserve">, wisata.nama, wisata.deskripsi, wisata.alamat, wisata.lat, wisata.lng,</w:t>
      </w:r>
      <w:r>
        <w:br/>
      </w:r>
      <w:r>
        <w:rPr>
          <w:rStyle w:val="NormalTok"/>
        </w:rPr>
        <w:t xml:space="preserve">       wisata.harga_tiket, wisata.jam_buka, wisata.jam_tutup, wisata.rating,</w:t>
      </w:r>
      <w:r>
        <w:br/>
      </w:r>
      <w:r>
        <w:rPr>
          <w:rStyle w:val="NormalTok"/>
        </w:rPr>
        <w:t xml:space="preserve">       wisata.status_operasional, wisata.catatan_status, kategori.nama </w:t>
      </w:r>
      <w:r>
        <w:rPr>
          <w:rStyle w:val="KeywordTok"/>
        </w:rPr>
        <w:t xml:space="preserve">AS</w:t>
      </w:r>
      <w:r>
        <w:rPr>
          <w:rStyle w:val="NormalTok"/>
        </w:rPr>
        <w:t xml:space="preserve"> kategori,</w:t>
      </w:r>
      <w:r>
        <w:br/>
      </w:r>
      <w:r>
        <w:rPr>
          <w:rStyle w:val="NormalTok"/>
        </w:rPr>
        <w:t xml:space="preserve">       </w:t>
      </w:r>
      <w:r>
        <w:rPr>
          <w:rStyle w:val="FunctionTok"/>
        </w:rPr>
        <w:t xml:space="preserve">ROUND</w:t>
      </w:r>
      <w:r>
        <w:rPr>
          <w:rStyle w:val="NormalTok"/>
        </w:rPr>
        <w:t xml:space="preserve">(ST_Distance_Sphere(</w:t>
      </w:r>
      <w:r>
        <w:br/>
      </w:r>
      <w:r>
        <w:rPr>
          <w:rStyle w:val="NormalTok"/>
        </w:rPr>
        <w:t xml:space="preserve">         POINT(wisata.lng, wisata.lat),</w:t>
      </w:r>
      <w:r>
        <w:br/>
      </w:r>
      <w:r>
        <w:rPr>
          <w:rStyle w:val="NormalTok"/>
        </w:rPr>
        <w:t xml:space="preserve">         POINT(</w:t>
      </w:r>
      <w:r>
        <w:rPr>
          <w:rStyle w:val="CharTok"/>
        </w:rPr>
        <w:t xml:space="preserve">:lng</w:t>
      </w:r>
      <w:r>
        <w:rPr>
          <w:rStyle w:val="NormalTok"/>
        </w:rPr>
        <w:t xml:space="preserve">, </w:t>
      </w:r>
      <w:r>
        <w:rPr>
          <w:rStyle w:val="CharTok"/>
        </w:rPr>
        <w:t xml:space="preserve">:lat</w:t>
      </w:r>
      <w:r>
        <w:rPr>
          <w:rStyle w:val="NormalTok"/>
        </w:rPr>
        <w:t xml:space="preserve">)</w:t>
      </w:r>
      <w:r>
        <w:br/>
      </w:r>
      <w:r>
        <w:rPr>
          <w:rStyle w:val="NormalTok"/>
        </w:rPr>
        <w:t xml:space="preserve">       ) </w:t>
      </w:r>
      <w:r>
        <w:rPr>
          <w:rStyle w:val="OperatorTok"/>
        </w:rPr>
        <w:t xml:space="preserve">/</w:t>
      </w:r>
      <w:r>
        <w:rPr>
          <w:rStyle w:val="NormalTok"/>
        </w:rPr>
        <w:t xml:space="preserve"> </w:t>
      </w:r>
      <w:r>
        <w:rPr>
          <w:rStyle w:val="FloatTok"/>
        </w:rPr>
        <w:t xml:space="preserve">1000.0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jarak_km</w:t>
      </w:r>
      <w:r>
        <w:br/>
      </w:r>
      <w:r>
        <w:rPr>
          <w:rStyle w:val="KeywordTok"/>
        </w:rPr>
        <w:t xml:space="preserve">FROM</w:t>
      </w:r>
      <w:r>
        <w:rPr>
          <w:rStyle w:val="NormalTok"/>
        </w:rPr>
        <w:t xml:space="preserve"> wisata</w:t>
      </w:r>
      <w:r>
        <w:br/>
      </w:r>
      <w:r>
        <w:rPr>
          <w:rStyle w:val="KeywordTok"/>
        </w:rPr>
        <w:t xml:space="preserve">JOIN</w:t>
      </w:r>
      <w:r>
        <w:rPr>
          <w:rStyle w:val="NormalTok"/>
        </w:rPr>
        <w:t xml:space="preserve"> kategori </w:t>
      </w:r>
      <w:r>
        <w:rPr>
          <w:rStyle w:val="KeywordTok"/>
        </w:rPr>
        <w:t xml:space="preserve">ON</w:t>
      </w:r>
      <w:r>
        <w:rPr>
          <w:rStyle w:val="NormalTok"/>
        </w:rPr>
        <w:t xml:space="preserve"> wisata.kategori_id </w:t>
      </w:r>
      <w:r>
        <w:rPr>
          <w:rStyle w:val="OperatorTok"/>
        </w:rPr>
        <w:t xml:space="preserve">=</w:t>
      </w:r>
      <w:r>
        <w:rPr>
          <w:rStyle w:val="NormalTok"/>
        </w:rPr>
        <w:t xml:space="preserve"> kategori.</w:t>
      </w:r>
      <w:r>
        <w:rPr>
          <w:rStyle w:val="KeywordTok"/>
        </w:rPr>
        <w:t xml:space="preserve">id</w:t>
      </w:r>
      <w:r>
        <w:br/>
      </w:r>
      <w:r>
        <w:rPr>
          <w:rStyle w:val="KeywordTok"/>
        </w:rPr>
        <w:t xml:space="preserve">WHERE</w:t>
      </w:r>
      <w:r>
        <w:rPr>
          <w:rStyle w:val="NormalTok"/>
        </w:rPr>
        <w:t xml:space="preserve"> wisata.status_aktif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w:t>
      </w:r>
      <w:r>
        <w:rPr>
          <w:rStyle w:val="CharTok"/>
        </w:rPr>
        <w:t xml:space="preserve">:category</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kategori.nama </w:t>
      </w:r>
      <w:r>
        <w:rPr>
          <w:rStyle w:val="OperatorTok"/>
        </w:rPr>
        <w:t xml:space="preserve">=</w:t>
      </w:r>
      <w:r>
        <w:rPr>
          <w:rStyle w:val="NormalTok"/>
        </w:rPr>
        <w:t xml:space="preserve"> </w:t>
      </w:r>
      <w:r>
        <w:rPr>
          <w:rStyle w:val="CharTok"/>
        </w:rPr>
        <w:t xml:space="preserve">:category</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CharTok"/>
        </w:rPr>
        <w:t xml:space="preserve">:is_free</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rPr>
          <w:rStyle w:val="KeywordTok"/>
        </w:rPr>
        <w:t xml:space="preserve">OR</w:t>
      </w:r>
      <w:r>
        <w:rPr>
          <w:rStyle w:val="NormalTok"/>
        </w:rPr>
        <w:t xml:space="preserve"> wisata.harga_tiket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CharTok"/>
        </w:rPr>
        <w:t xml:space="preserve">:max_price</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wisata.harga_tiket </w:t>
      </w:r>
      <w:r>
        <w:rPr>
          <w:rStyle w:val="OperatorTok"/>
        </w:rPr>
        <w:t xml:space="preserve">&lt;=</w:t>
      </w:r>
      <w:r>
        <w:rPr>
          <w:rStyle w:val="NormalTok"/>
        </w:rPr>
        <w:t xml:space="preserve"> </w:t>
      </w:r>
      <w:r>
        <w:rPr>
          <w:rStyle w:val="CharTok"/>
        </w:rPr>
        <w:t xml:space="preserve">:max_price</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CharTok"/>
        </w:rPr>
        <w:t xml:space="preserve">:open_24h</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rPr>
          <w:rStyle w:val="KeywordTok"/>
        </w:rPr>
        <w:t xml:space="preserve">OR</w:t>
      </w:r>
      <w:r>
        <w:rPr>
          <w:rStyle w:val="NormalTok"/>
        </w:rPr>
        <w:t xml:space="preserve"> (wisata.jam_buka </w:t>
      </w:r>
      <w:r>
        <w:rPr>
          <w:rStyle w:val="OperatorTok"/>
        </w:rPr>
        <w:t xml:space="preserve">=</w:t>
      </w:r>
      <w:r>
        <w:rPr>
          <w:rStyle w:val="NormalTok"/>
        </w:rPr>
        <w:t xml:space="preserve"> </w:t>
      </w:r>
      <w:r>
        <w:rPr>
          <w:rStyle w:val="StringTok"/>
        </w:rPr>
        <w:t xml:space="preserve">'00:00:00'</w:t>
      </w:r>
      <w:r>
        <w:rPr>
          <w:rStyle w:val="NormalTok"/>
        </w:rPr>
        <w:t xml:space="preserve"> </w:t>
      </w:r>
      <w:r>
        <w:rPr>
          <w:rStyle w:val="KeywordTok"/>
        </w:rPr>
        <w:t xml:space="preserve">AND</w:t>
      </w:r>
      <w:r>
        <w:rPr>
          <w:rStyle w:val="NormalTok"/>
        </w:rPr>
        <w:t xml:space="preserve"> wisata.jam_tutup </w:t>
      </w:r>
      <w:r>
        <w:rPr>
          <w:rStyle w:val="OperatorTok"/>
        </w:rPr>
        <w:t xml:space="preserve">&gt;=</w:t>
      </w:r>
      <w:r>
        <w:rPr>
          <w:rStyle w:val="NormalTok"/>
        </w:rPr>
        <w:t xml:space="preserve"> </w:t>
      </w:r>
      <w:r>
        <w:rPr>
          <w:rStyle w:val="StringTok"/>
        </w:rPr>
        <w:t xml:space="preserve">'23:59:00'</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CharTok"/>
        </w:rPr>
        <w:t xml:space="preserve">:open_now</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rPr>
          <w:rStyle w:val="KeywordTok"/>
        </w:rPr>
        <w:t xml:space="preserve">OR</w:t>
      </w:r>
      <w:r>
        <w:rPr>
          <w:rStyle w:val="NormalTok"/>
        </w:rPr>
        <w:t xml:space="preserve"> (</w:t>
      </w:r>
      <w:r>
        <w:rPr>
          <w:rStyle w:val="CharTok"/>
        </w:rPr>
        <w:t xml:space="preserve">:current_time</w:t>
      </w:r>
      <w:r>
        <w:rPr>
          <w:rStyle w:val="NormalTok"/>
        </w:rPr>
        <w:t xml:space="preserve"> </w:t>
      </w:r>
      <w:r>
        <w:rPr>
          <w:rStyle w:val="KeywordTok"/>
        </w:rPr>
        <w:t xml:space="preserve">BETWEEN</w:t>
      </w:r>
      <w:r>
        <w:rPr>
          <w:rStyle w:val="NormalTok"/>
        </w:rPr>
        <w:t xml:space="preserve"> wisata.jam_buka </w:t>
      </w:r>
      <w:r>
        <w:rPr>
          <w:rStyle w:val="KeywordTok"/>
        </w:rPr>
        <w:t xml:space="preserve">AND</w:t>
      </w:r>
      <w:r>
        <w:rPr>
          <w:rStyle w:val="NormalTok"/>
        </w:rPr>
        <w:t xml:space="preserve"> wisata.jam_tutup))</w:t>
      </w:r>
      <w:r>
        <w:br/>
      </w:r>
      <w:r>
        <w:rPr>
          <w:rStyle w:val="NormalTok"/>
        </w:rPr>
        <w:t xml:space="preserve">  </w:t>
      </w:r>
      <w:r>
        <w:rPr>
          <w:rStyle w:val="KeywordTok"/>
        </w:rPr>
        <w:t xml:space="preserve">AND</w:t>
      </w:r>
      <w:r>
        <w:rPr>
          <w:rStyle w:val="NormalTok"/>
        </w:rPr>
        <w:t xml:space="preserve"> (</w:t>
      </w:r>
      <w:r>
        <w:rPr>
          <w:rStyle w:val="CharTok"/>
        </w:rPr>
        <w:t xml:space="preserve">:admin_area</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wisata.alamat </w:t>
      </w:r>
      <w:r>
        <w:rPr>
          <w:rStyle w:val="KeywordTok"/>
        </w:rPr>
        <w:t xml:space="preserve">LIKE</w:t>
      </w:r>
      <w:r>
        <w:rPr>
          <w:rStyle w:val="NormalTok"/>
        </w:rPr>
        <w:t xml:space="preserve"> </w:t>
      </w:r>
      <w:r>
        <w:rPr>
          <w:rStyle w:val="CharTok"/>
        </w:rPr>
        <w:t xml:space="preserve">:admin_pattern</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CharTok"/>
        </w:rPr>
        <w:t xml:space="preserve">:keyword</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(wisata.deskripsi </w:t>
      </w:r>
      <w:r>
        <w:rPr>
          <w:rStyle w:val="KeywordTok"/>
        </w:rPr>
        <w:t xml:space="preserve">LIKE</w:t>
      </w:r>
      <w:r>
        <w:rPr>
          <w:rStyle w:val="NormalTok"/>
        </w:rPr>
        <w:t xml:space="preserve"> </w:t>
      </w:r>
      <w:r>
        <w:rPr>
          <w:rStyle w:val="CharTok"/>
        </w:rPr>
        <w:t xml:space="preserve">:kw_pattern</w:t>
      </w:r>
      <w:r>
        <w:rPr>
          <w:rStyle w:val="NormalTok"/>
        </w:rPr>
        <w:t xml:space="preserve"> </w:t>
      </w:r>
      <w:r>
        <w:rPr>
          <w:rStyle w:val="KeywordTok"/>
        </w:rPr>
        <w:t xml:space="preserve">OR</w:t>
      </w:r>
      <w:r>
        <w:rPr>
          <w:rStyle w:val="NormalTok"/>
        </w:rPr>
        <w:t xml:space="preserve"> wisata.nama </w:t>
      </w:r>
      <w:r>
        <w:rPr>
          <w:rStyle w:val="KeywordTok"/>
        </w:rPr>
        <w:t xml:space="preserve">LIKE</w:t>
      </w:r>
      <w:r>
        <w:rPr>
          <w:rStyle w:val="NormalTok"/>
        </w:rPr>
        <w:t xml:space="preserve"> </w:t>
      </w:r>
      <w:r>
        <w:rPr>
          <w:rStyle w:val="CharTok"/>
        </w:rPr>
        <w:t xml:space="preserve">:kw_pattern</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CharTok"/>
        </w:rPr>
        <w:t xml:space="preserve">:distance</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(ST_Distance_Sphere(POINT(wisata.lng, wisata.lat), POINT(</w:t>
      </w:r>
      <w:r>
        <w:rPr>
          <w:rStyle w:val="CharTok"/>
        </w:rPr>
        <w:t xml:space="preserve">:lng</w:t>
      </w:r>
      <w:r>
        <w:rPr>
          <w:rStyle w:val="NormalTok"/>
        </w:rPr>
        <w:t xml:space="preserve">, </w:t>
      </w:r>
      <w:r>
        <w:rPr>
          <w:rStyle w:val="CharTok"/>
        </w:rPr>
        <w:t xml:space="preserve">:lat</w:t>
      </w:r>
      <w:r>
        <w:rPr>
          <w:rStyle w:val="NormalTok"/>
        </w:rPr>
        <w:t xml:space="preserve">))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&lt;=</w:t>
      </w:r>
      <w:r>
        <w:rPr>
          <w:rStyle w:val="NormalTok"/>
        </w:rPr>
        <w:t xml:space="preserve"> </w:t>
      </w:r>
      <w:r>
        <w:rPr>
          <w:rStyle w:val="CharTok"/>
        </w:rPr>
        <w:t xml:space="preserve">:distance</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jarak_km </w:t>
      </w:r>
      <w:r>
        <w:rPr>
          <w:rStyle w:val="KeywordTok"/>
        </w:rPr>
        <w:t xml:space="preserve">ASC</w:t>
      </w:r>
      <w:r>
        <w:br/>
      </w:r>
      <w:r>
        <w:rPr>
          <w:rStyle w:val="KeywordTok"/>
        </w:rPr>
        <w:t xml:space="preserve">LIMIT</w:t>
      </w:r>
      <w:r>
        <w:rPr>
          <w:rStyle w:val="NormalTok"/>
        </w:rPr>
        <w:t xml:space="preserve"> </w:t>
      </w:r>
      <w:r>
        <w:rPr>
          <w:rStyle w:val="CharTok"/>
        </w:rPr>
        <w:t xml:space="preserve">:limit_k</w:t>
      </w:r>
      <w:r>
        <w:rPr>
          <w:rStyle w:val="NormalTok"/>
        </w:rPr>
        <w:t xml:space="preserve">;</w:t>
      </w:r>
    </w:p>
    <w:p>
      <w:pPr>
        <w:pStyle w:val="FirstParagraph"/>
      </w:pPr>
      <w:r>
        <w:rPr>
          <w:iCs/>
          <w:i/>
        </w:rPr>
        <w:t xml:space="preserve">(Nilai parameter terikat:</w:t>
      </w:r>
      <w:r>
        <w:rPr>
          <w:iCs/>
          <w:i/>
        </w:rPr>
        <w:t xml:space="preserve"> </w:t>
      </w:r>
      <w:r>
        <w:rPr>
          <w:rStyle w:val="VerbatimChar"/>
          <w:iCs/>
          <w:i/>
        </w:rPr>
        <w:t xml:space="preserve">:lat = -0.9471</w:t>
      </w:r>
      <w:r>
        <w:rPr>
          <w:iCs/>
          <w:i/>
        </w:rPr>
        <w:t xml:space="preserve">,</w:t>
      </w:r>
      <w:r>
        <w:rPr>
          <w:iCs/>
          <w:i/>
        </w:rPr>
        <w:t xml:space="preserve"> </w:t>
      </w:r>
      <w:r>
        <w:rPr>
          <w:rStyle w:val="VerbatimChar"/>
          <w:iCs/>
          <w:i/>
        </w:rPr>
        <w:t xml:space="preserve">:lng = 100.3541</w:t>
      </w:r>
      <w:r>
        <w:rPr>
          <w:iCs/>
          <w:i/>
        </w:rPr>
        <w:t xml:space="preserve">,</w:t>
      </w:r>
      <w:r>
        <w:rPr>
          <w:iCs/>
          <w:i/>
        </w:rPr>
        <w:t xml:space="preserve"> </w:t>
      </w:r>
      <w:r>
        <w:rPr>
          <w:rStyle w:val="VerbatimChar"/>
          <w:iCs/>
          <w:i/>
        </w:rPr>
        <w:t xml:space="preserve">:category = 'Pantai'</w:t>
      </w:r>
      <w:r>
        <w:rPr>
          <w:iCs/>
          <w:i/>
        </w:rPr>
        <w:t xml:space="preserve">,</w:t>
      </w:r>
      <w:r>
        <w:rPr>
          <w:iCs/>
          <w:i/>
        </w:rPr>
        <w:t xml:space="preserve"> </w:t>
      </w:r>
      <w:r>
        <w:rPr>
          <w:rStyle w:val="VerbatimChar"/>
          <w:iCs/>
          <w:i/>
        </w:rPr>
        <w:t xml:space="preserve">:distance = 10.0</w:t>
      </w:r>
      <w:r>
        <w:rPr>
          <w:iCs/>
          <w:i/>
        </w:rPr>
        <w:t xml:space="preserve">,</w:t>
      </w:r>
      <w:r>
        <w:rPr>
          <w:iCs/>
          <w:i/>
        </w:rPr>
        <w:t xml:space="preserve"> </w:t>
      </w:r>
      <w:r>
        <w:rPr>
          <w:rStyle w:val="VerbatimChar"/>
          <w:iCs/>
          <w:i/>
        </w:rPr>
        <w:t xml:space="preserve">:max_price = 15000</w:t>
      </w:r>
      <w:r>
        <w:rPr>
          <w:iCs/>
          <w:i/>
        </w:rPr>
        <w:t xml:space="preserve">,</w:t>
      </w:r>
      <w:r>
        <w:rPr>
          <w:iCs/>
          <w:i/>
        </w:rPr>
        <w:t xml:space="preserve"> </w:t>
      </w:r>
      <w:r>
        <w:rPr>
          <w:rStyle w:val="VerbatimChar"/>
          <w:iCs/>
          <w:i/>
        </w:rPr>
        <w:t xml:space="preserve">:open_now = true</w:t>
      </w:r>
      <w:r>
        <w:rPr>
          <w:iCs/>
          <w:i/>
        </w:rPr>
        <w:t xml:space="preserve">,</w:t>
      </w:r>
      <w:r>
        <w:rPr>
          <w:iCs/>
          <w:i/>
        </w:rPr>
        <w:t xml:space="preserve"> </w:t>
      </w:r>
      <w:r>
        <w:rPr>
          <w:rStyle w:val="VerbatimChar"/>
          <w:iCs/>
          <w:i/>
        </w:rPr>
        <w:t xml:space="preserve">:current_time = '14:30:00'</w:t>
      </w:r>
      <w:r>
        <w:rPr>
          <w:iCs/>
          <w:i/>
        </w:rPr>
        <w:t xml:space="preserve">,</w:t>
      </w:r>
      <w:r>
        <w:rPr>
          <w:iCs/>
          <w:i/>
        </w:rPr>
        <w:t xml:space="preserve"> </w:t>
      </w:r>
      <w:r>
        <w:rPr>
          <w:rStyle w:val="VerbatimChar"/>
          <w:iCs/>
          <w:i/>
        </w:rPr>
        <w:t xml:space="preserve">:limit_k = 10</w:t>
      </w:r>
      <w:r>
        <w:rPr>
          <w:iCs/>
          <w:i/>
        </w:rPr>
        <w:t xml:space="preserve">).</w:t>
      </w:r>
    </w:p>
    <w:bookmarkEnd w:id="63"/>
    <w:bookmarkStart w:id="64" w:name="X4d223701c1f346b29ac3d150cd94d9247c3bcd6"/>
    <w:p>
      <w:pPr>
        <w:pStyle w:val="Heading4"/>
      </w:pPr>
      <w:r>
        <w:t xml:space="preserve">7. Hasil Eksekusi Basis Data Spasial (Himpunan Tupel Fakta Terverifikasi</w:t>
      </w:r>
      <w:r>
        <w:t xml:space="preserve"> </w:t>
      </w:r>
      <m:oMath>
        <m:r>
          <m:t>F</m:t>
        </m:r>
      </m:oMath>
      <w:r>
        <w:t xml:space="preserve">)</w:t>
      </w:r>
    </w:p>
    <w:p>
      <w:pPr>
        <w:pStyle w:val="FirstParagraph"/>
      </w:pPr>
      <w:r>
        <w:t xml:space="preserve">Eksekusi kueri pada MySQL 8.0 Spatial Engine mengembalikan 4 rekaman relasional terverifikasi (</w:t>
      </w:r>
      <m:oMath>
        <m:r>
          <m:t>1</m:t>
        </m:r>
        <m:r>
          <m:rPr>
            <m:sty m:val="p"/>
          </m:rPr>
          <m:t>,</m:t>
        </m:r>
        <m:r>
          <m:t>21</m:t>
        </m:r>
        <m:r>
          <m:rPr>
            <m:nor/>
            <m:sty m:val="p"/>
          </m:rPr>
          <m:t> ms</m:t>
        </m:r>
      </m:oMath>
      <w:r>
        <w:t xml:space="preserve">):</w:t>
      </w:r>
    </w:p>
    <w:tbl>
      <w:tblPr>
        <w:tblStyle w:val="Table"/>
        <w:tblW w:type="pct" w:w="5000"/>
        <w:tblLook w:firstRow="1" w:lastRow="0" w:firstColumn="0" w:lastColumn="0" w:noHBand="0" w:noVBand="0" w:val="0020"/>
        <w:jc w:val="start"/>
      </w:tblPr>
      <w:tblGrid>
        <w:gridCol w:w="990"/>
        <w:gridCol w:w="742"/>
        <w:gridCol w:w="1237"/>
        <w:gridCol w:w="1237"/>
        <w:gridCol w:w="1237"/>
        <w:gridCol w:w="1237"/>
        <w:gridCol w:w="1237"/>
      </w:tblGrid>
      <w:tr>
        <w:trPr>
          <w:tblHeader w:val="true"/>
        </w:trPr>
        <w:tc>
          <w:tcPr/>
          <w:p>
            <w:pPr>
              <w:pStyle w:val="Compact"/>
              <w:jc w:val="center"/>
            </w:pPr>
            <w:r>
              <w:t xml:space="preserve">ID</w:t>
            </w:r>
          </w:p>
        </w:tc>
        <w:tc>
          <w:tcPr/>
          <w:p>
            <w:pPr>
              <w:pStyle w:val="Compact"/>
              <w:jc w:val="left"/>
            </w:pPr>
            <w:r>
              <w:t xml:space="preserve">Nama Destinasi Wisata</w:t>
            </w:r>
          </w:p>
        </w:tc>
        <w:tc>
          <w:tcPr/>
          <w:p>
            <w:pPr>
              <w:pStyle w:val="Compact"/>
              <w:jc w:val="center"/>
            </w:pPr>
            <w:r>
              <w:t xml:space="preserve">Kategori</w:t>
            </w:r>
          </w:p>
        </w:tc>
        <w:tc>
          <w:tcPr/>
          <w:p>
            <w:pPr>
              <w:pStyle w:val="Compact"/>
              <w:jc w:val="center"/>
            </w:pPr>
            <w:r>
              <w:t xml:space="preserve">Harga Tiket</w:t>
            </w:r>
          </w:p>
        </w:tc>
        <w:tc>
          <w:tcPr/>
          <w:p>
            <w:pPr>
              <w:pStyle w:val="Compact"/>
              <w:jc w:val="center"/>
            </w:pPr>
            <w:r>
              <w:t xml:space="preserve">Jam Buka - Tutup</w:t>
            </w:r>
          </w:p>
        </w:tc>
        <w:tc>
          <w:tcPr/>
          <w:p>
            <w:pPr>
              <w:pStyle w:val="Compact"/>
              <w:jc w:val="center"/>
            </w:pPr>
            <w:r>
              <w:t xml:space="preserve">Rating</w:t>
            </w:r>
          </w:p>
        </w:tc>
        <w:tc>
          <w:tcPr/>
          <w:p>
            <w:pPr>
              <w:pStyle w:val="Compact"/>
              <w:jc w:val="center"/>
            </w:pPr>
            <w:r>
              <w:t xml:space="preserve">Jarak Spasial Bola Bumi (</w:t>
            </w:r>
            <m:oMath>
              <m:r>
                <m:t>d</m:t>
              </m:r>
            </m:oMath>
            <w:r>
              <w:t xml:space="preserve">)</w:t>
            </w:r>
          </w:p>
        </w:tc>
      </w:tr>
      <w:tr>
        <w:tc>
          <w:tcPr/>
          <w:p>
            <w:pPr>
              <w:pStyle w:val="Compact"/>
              <w:jc w:val="center"/>
            </w:pPr>
            <w:r>
              <w:t xml:space="preserve">1</w:t>
            </w:r>
          </w:p>
        </w:tc>
        <w:tc>
          <w:tcPr/>
          <w:p>
            <w:pPr>
              <w:pStyle w:val="Compact"/>
              <w:jc w:val="left"/>
            </w:pPr>
            <w:r>
              <w:rPr>
                <w:bCs/>
                <w:b/>
              </w:rPr>
              <w:t xml:space="preserve">Pantai Padang (Taplau)</w:t>
            </w:r>
          </w:p>
        </w:tc>
        <w:tc>
          <w:tcPr/>
          <w:p>
            <w:pPr>
              <w:pStyle w:val="Compact"/>
              <w:jc w:val="center"/>
            </w:pPr>
            <w:r>
              <w:t xml:space="preserve">Pantai</w:t>
            </w:r>
          </w:p>
        </w:tc>
        <w:tc>
          <w:tcPr/>
          <w:p>
            <w:pPr>
              <w:pStyle w:val="Compact"/>
              <w:jc w:val="center"/>
            </w:pPr>
            <w:r>
              <w:t xml:space="preserve">Rp0 (Gratis)</w:t>
            </w:r>
          </w:p>
        </w:tc>
        <w:tc>
          <w:tcPr/>
          <w:p>
            <w:pPr>
              <w:pStyle w:val="Compact"/>
              <w:jc w:val="center"/>
            </w:pPr>
            <w:r>
              <w:t xml:space="preserve">06:00 – 22:00</w:t>
            </w:r>
          </w:p>
        </w:tc>
        <w:tc>
          <w:tcPr/>
          <w:p>
            <w:pPr>
              <w:pStyle w:val="Compact"/>
              <w:jc w:val="center"/>
            </w:pPr>
            <w:r>
              <w:t xml:space="preserve">4.6</w:t>
            </w:r>
          </w:p>
        </w:tc>
        <w:tc>
          <w:tcPr/>
          <w:p>
            <w:pPr>
              <w:pStyle w:val="Compact"/>
              <w:jc w:val="center"/>
            </w:pPr>
            <w:r>
              <w:rPr>
                <w:bCs/>
                <w:b/>
              </w:rPr>
              <w:t xml:space="preserve">0,40 km</w:t>
            </w:r>
          </w:p>
        </w:tc>
      </w:tr>
      <w:tr>
        <w:tc>
          <w:tcPr/>
          <w:p>
            <w:pPr>
              <w:pStyle w:val="Compact"/>
              <w:jc w:val="center"/>
            </w:pPr>
            <w:r>
              <w:t xml:space="preserve">2</w:t>
            </w:r>
          </w:p>
        </w:tc>
        <w:tc>
          <w:tcPr/>
          <w:p>
            <w:pPr>
              <w:pStyle w:val="Compact"/>
              <w:jc w:val="left"/>
            </w:pPr>
            <w:r>
              <w:rPr>
                <w:bCs/>
                <w:b/>
              </w:rPr>
              <w:t xml:space="preserve">Pantai Air Manis</w:t>
            </w:r>
          </w:p>
        </w:tc>
        <w:tc>
          <w:tcPr/>
          <w:p>
            <w:pPr>
              <w:pStyle w:val="Compact"/>
              <w:jc w:val="center"/>
            </w:pPr>
            <w:r>
              <w:t xml:space="preserve">Pantai</w:t>
            </w:r>
          </w:p>
        </w:tc>
        <w:tc>
          <w:tcPr/>
          <w:p>
            <w:pPr>
              <w:pStyle w:val="Compact"/>
              <w:jc w:val="center"/>
            </w:pPr>
            <w:r>
              <w:t xml:space="preserve">Rp10.000</w:t>
            </w:r>
          </w:p>
        </w:tc>
        <w:tc>
          <w:tcPr/>
          <w:p>
            <w:pPr>
              <w:pStyle w:val="Compact"/>
              <w:jc w:val="center"/>
            </w:pPr>
            <w:r>
              <w:t xml:space="preserve">06:00 – 18:00</w:t>
            </w:r>
          </w:p>
        </w:tc>
        <w:tc>
          <w:tcPr/>
          <w:p>
            <w:pPr>
              <w:pStyle w:val="Compact"/>
              <w:jc w:val="center"/>
            </w:pPr>
            <w:r>
              <w:t xml:space="preserve">4.5</w:t>
            </w:r>
          </w:p>
        </w:tc>
        <w:tc>
          <w:tcPr/>
          <w:p>
            <w:pPr>
              <w:pStyle w:val="Compact"/>
              <w:jc w:val="center"/>
            </w:pPr>
            <w:r>
              <w:rPr>
                <w:bCs/>
                <w:b/>
              </w:rPr>
              <w:t xml:space="preserve">3,20 km</w:t>
            </w:r>
          </w:p>
        </w:tc>
      </w:tr>
      <w:tr>
        <w:tc>
          <w:tcPr/>
          <w:p>
            <w:pPr>
              <w:pStyle w:val="Compact"/>
              <w:jc w:val="center"/>
            </w:pPr>
            <w:r>
              <w:t xml:space="preserve">3</w:t>
            </w:r>
          </w:p>
        </w:tc>
        <w:tc>
          <w:tcPr/>
          <w:p>
            <w:pPr>
              <w:pStyle w:val="Compact"/>
              <w:jc w:val="left"/>
            </w:pPr>
            <w:r>
              <w:rPr>
                <w:bCs/>
                <w:b/>
              </w:rPr>
              <w:t xml:space="preserve">Pantai Pasir Jambak</w:t>
            </w:r>
          </w:p>
        </w:tc>
        <w:tc>
          <w:tcPr/>
          <w:p>
            <w:pPr>
              <w:pStyle w:val="Compact"/>
              <w:jc w:val="center"/>
            </w:pPr>
            <w:r>
              <w:t xml:space="preserve">Pantai</w:t>
            </w:r>
          </w:p>
        </w:tc>
        <w:tc>
          <w:tcPr/>
          <w:p>
            <w:pPr>
              <w:pStyle w:val="Compact"/>
              <w:jc w:val="center"/>
            </w:pPr>
            <w:r>
              <w:t xml:space="preserve">Rp5.000</w:t>
            </w:r>
          </w:p>
        </w:tc>
        <w:tc>
          <w:tcPr/>
          <w:p>
            <w:pPr>
              <w:pStyle w:val="Compact"/>
              <w:jc w:val="center"/>
            </w:pPr>
            <w:r>
              <w:t xml:space="preserve">07:00 – 18:30</w:t>
            </w:r>
          </w:p>
        </w:tc>
        <w:tc>
          <w:tcPr/>
          <w:p>
            <w:pPr>
              <w:pStyle w:val="Compact"/>
              <w:jc w:val="center"/>
            </w:pPr>
            <w:r>
              <w:t xml:space="preserve">4.3</w:t>
            </w:r>
          </w:p>
        </w:tc>
        <w:tc>
          <w:tcPr/>
          <w:p>
            <w:pPr>
              <w:pStyle w:val="Compact"/>
              <w:jc w:val="center"/>
            </w:pPr>
            <w:r>
              <w:rPr>
                <w:bCs/>
                <w:b/>
              </w:rPr>
              <w:t xml:space="preserve">3,46 km</w:t>
            </w:r>
          </w:p>
        </w:tc>
      </w:tr>
      <w:tr>
        <w:tc>
          <w:tcPr/>
          <w:p>
            <w:pPr>
              <w:pStyle w:val="Compact"/>
              <w:jc w:val="center"/>
            </w:pPr>
            <w:r>
              <w:t xml:space="preserve">4</w:t>
            </w:r>
          </w:p>
        </w:tc>
        <w:tc>
          <w:tcPr/>
          <w:p>
            <w:pPr>
              <w:pStyle w:val="Compact"/>
              <w:jc w:val="left"/>
            </w:pPr>
            <w:r>
              <w:rPr>
                <w:bCs/>
                <w:b/>
              </w:rPr>
              <w:t xml:space="preserve">Pantai Nirwana</w:t>
            </w:r>
          </w:p>
        </w:tc>
        <w:tc>
          <w:tcPr/>
          <w:p>
            <w:pPr>
              <w:pStyle w:val="Compact"/>
              <w:jc w:val="center"/>
            </w:pPr>
            <w:r>
              <w:t xml:space="preserve">Pantai</w:t>
            </w:r>
          </w:p>
        </w:tc>
        <w:tc>
          <w:tcPr/>
          <w:p>
            <w:pPr>
              <w:pStyle w:val="Compact"/>
              <w:jc w:val="center"/>
            </w:pPr>
            <w:r>
              <w:t xml:space="preserve">Rp10.000</w:t>
            </w:r>
          </w:p>
        </w:tc>
        <w:tc>
          <w:tcPr/>
          <w:p>
            <w:pPr>
              <w:pStyle w:val="Compact"/>
              <w:jc w:val="center"/>
            </w:pPr>
            <w:r>
              <w:t xml:space="preserve">06:00 – 18:00</w:t>
            </w:r>
          </w:p>
        </w:tc>
        <w:tc>
          <w:tcPr/>
          <w:p>
            <w:pPr>
              <w:pStyle w:val="Compact"/>
              <w:jc w:val="center"/>
            </w:pPr>
            <w:r>
              <w:t xml:space="preserve">4.4</w:t>
            </w:r>
          </w:p>
        </w:tc>
        <w:tc>
          <w:tcPr/>
          <w:p>
            <w:pPr>
              <w:pStyle w:val="Compact"/>
              <w:jc w:val="center"/>
            </w:pPr>
            <w:r>
              <w:rPr>
                <w:bCs/>
                <w:b/>
              </w:rPr>
              <w:t xml:space="preserve">4,33 km</w:t>
            </w:r>
          </w:p>
        </w:tc>
      </w:tr>
    </w:tbl>
    <w:bookmarkEnd w:id="64"/>
    <w:bookmarkStart w:id="65" w:name="X4bc77b2757421d0976c3307dbe3fa4967525ac8"/>
    <w:p>
      <w:pPr>
        <w:pStyle w:val="Heading4"/>
      </w:pPr>
      <w:r>
        <w:t xml:space="preserve">8. Respons Bernarasi Akhir Ter-Grounding (Final Grounded Response)</w:t>
      </w:r>
    </w:p>
    <w:p>
      <w:pPr>
        <w:pStyle w:val="FirstParagraph"/>
      </w:pPr>
      <w:r>
        <w:t xml:space="preserve">Model bahasa merangkai narasi rekomendasi berdasarkan data</w:t>
      </w:r>
      <w:r>
        <w:t xml:space="preserve"> </w:t>
      </w:r>
      <m:oMath>
        <m:r>
          <m:t>F</m:t>
        </m:r>
      </m:oMath>
      <w:r>
        <w:t xml:space="preserve"> </w:t>
      </w:r>
      <w:r>
        <w:t xml:space="preserve">dan diverifikasi oleh</w:t>
      </w:r>
      <w:r>
        <w:t xml:space="preserve"> </w:t>
      </w:r>
      <w:r>
        <w:rPr>
          <w:rStyle w:val="VerbatimChar"/>
        </w:rPr>
        <w:t xml:space="preserve">GroundingValidator</w:t>
      </w:r>
      <w:r>
        <w:t xml:space="preserve"> </w:t>
      </w:r>
      <w:r>
        <w:t xml:space="preserve">(</w:t>
      </w:r>
      <m:oMath>
        <m:r>
          <m:rPr>
            <m:sty m:val="p"/>
          </m:rPr>
          <m:t>∀</m:t>
        </m:r>
        <m:r>
          <m:t>e</m:t>
        </m:r>
        <m:r>
          <m:rPr>
            <m:sty m:val="p"/>
          </m:rPr>
          <m:t>∈</m:t>
        </m:r>
        <m:r>
          <m:rPr>
            <m:nor/>
            <m:sty m:val="p"/>
          </m:rPr>
          <m:t>Entities</m:t>
        </m:r>
        <m:r>
          <m:rPr>
            <m:sty m:val="p"/>
          </m:rPr>
          <m:t>,</m:t>
        </m:r>
        <m:r>
          <m:t>e</m:t>
        </m:r>
        <m:r>
          <m:rPr>
            <m:sty m:val="p"/>
          </m:rPr>
          <m:t>∈</m:t>
        </m:r>
        <m:r>
          <m:t>F</m:t>
        </m:r>
        <m:r>
          <m:rPr>
            <m:sty m:val="p"/>
          </m:rPr>
          <m:t>⟹</m:t>
        </m:r>
        <m:r>
          <m:t>G</m:t>
        </m:r>
        <m:r>
          <m:t>F</m:t>
        </m:r>
        <m:r>
          <m:rPr>
            <m:sty m:val="p"/>
          </m:rPr>
          <m:t>=</m:t>
        </m:r>
        <m:r>
          <m:t>100</m:t>
        </m:r>
        <m:r>
          <m:rPr>
            <m:sty m:val="p"/>
          </m:rPr>
          <m:t>,</m:t>
        </m:r>
        <m:r>
          <m:t>00</m:t>
        </m:r>
        <m:r>
          <m:rPr>
            <m:sty m:val="p"/>
          </m:rPr>
          <m:t>%</m:t>
        </m:r>
      </m:oMath>
      <w:r>
        <w:t xml:space="preserve">). Respons disajikan secara simultan pada panel chat dan peta Leaflet.js:</w:t>
      </w:r>
      <w:r>
        <w:t xml:space="preserve"> </w:t>
      </w:r>
      <w:r>
        <w:t xml:space="preserve">&gt;</w:t>
      </w:r>
      <w:r>
        <w:t xml:space="preserve"> </w:t>
      </w:r>
      <w:r>
        <w:rPr>
          <w:iCs/>
          <w:i/>
        </w:rPr>
        <w:t xml:space="preserve">“Berikut adalah rekomendasi objek wisata pantai terdekat dalam radius 10 km dari lokasi Anda yang sedang buka dan ramah anggaran (tiket</w:t>
      </w:r>
      <w:r>
        <w:rPr>
          <w:iCs/>
          <w:i/>
        </w:rPr>
        <w:t xml:space="preserve"> </w:t>
      </w:r>
      <m:oMath>
        <m:r>
          <m:rPr>
            <m:sty m:val="p"/>
          </m:rPr>
          <m:t>≤</m:t>
        </m:r>
      </m:oMath>
      <w:r>
        <w:rPr>
          <w:iCs/>
          <w:i/>
        </w:rPr>
        <w:t xml:space="preserve"> </w:t>
      </w:r>
      <w:r>
        <w:rPr>
          <w:iCs/>
          <w:i/>
        </w:rPr>
        <w:t xml:space="preserve">Rp15.000):</w:t>
      </w:r>
      <w:r>
        <w:br/>
      </w:r>
      <w:r>
        <w:t xml:space="preserve">&gt; 1.</w:t>
      </w:r>
      <w:r>
        <w:t xml:space="preserve"> </w:t>
      </w:r>
      <w:r>
        <w:rPr>
          <w:bCs/>
          <w:b/>
        </w:rPr>
        <w:t xml:space="preserve">Pantai Padang (Taplau)</w:t>
      </w:r>
      <w:r>
        <w:t xml:space="preserve"> </w:t>
      </w:r>
      <w:r>
        <w:t xml:space="preserve">— Berjarak 0,40 km. Tiket masuk gratis (Rp0), buka hingga pukul 22:00 WIB. Sangat dekat untuk menikmati panorama matahari terbenam.</w:t>
      </w:r>
      <w:r>
        <w:br/>
      </w:r>
      <w:r>
        <w:t xml:space="preserve">&gt; 2.</w:t>
      </w:r>
      <w:r>
        <w:t xml:space="preserve"> </w:t>
      </w:r>
      <w:r>
        <w:rPr>
          <w:bCs/>
          <w:b/>
        </w:rPr>
        <w:t xml:space="preserve">Pantai Air Manis</w:t>
      </w:r>
      <w:r>
        <w:t xml:space="preserve"> </w:t>
      </w:r>
      <w:r>
        <w:t xml:space="preserve">— Berjarak 3,20 km. Terkenal dengan legenda Batu Malin Kundang. Tiket masuk Rp10.000, buka hingga pukul 18:00 WIB.</w:t>
      </w:r>
      <w:r>
        <w:br/>
      </w:r>
      <w:r>
        <w:t xml:space="preserve">&gt; 3.</w:t>
      </w:r>
      <w:r>
        <w:t xml:space="preserve"> </w:t>
      </w:r>
      <w:r>
        <w:rPr>
          <w:bCs/>
          <w:b/>
        </w:rPr>
        <w:t xml:space="preserve">Pantai Pasir Jambak</w:t>
      </w:r>
      <w:r>
        <w:t xml:space="preserve"> </w:t>
      </w:r>
      <w:r>
        <w:t xml:space="preserve">— Berjarak 3,46 km. Menyajikan hamparan pasir putih luas dan deretan pohon kelapa. Tiket masuk Rp5.000, buka hingga pukul 18:30 WIB.</w:t>
      </w:r>
      <w:r>
        <w:br/>
      </w:r>
      <w:r>
        <w:t xml:space="preserve">&gt; 4.</w:t>
      </w:r>
      <w:r>
        <w:t xml:space="preserve"> </w:t>
      </w:r>
      <w:r>
        <w:rPr>
          <w:bCs/>
          <w:b/>
        </w:rPr>
        <w:t xml:space="preserve">Pantai Nirwana</w:t>
      </w:r>
      <w:r>
        <w:t xml:space="preserve"> </w:t>
      </w:r>
      <w:r>
        <w:t xml:space="preserve">— Berjarak 4,33 km di kawasan Teluk Bayur. Tiket masuk Rp10.000, buka hingga pukul 18:00 WIB.</w:t>
      </w:r>
      <w:r>
        <w:br/>
      </w:r>
      <w:r>
        <w:t xml:space="preserve">&gt;</w:t>
      </w:r>
      <w:r>
        <w:t xml:space="preserve"> </w:t>
      </w:r>
      <w:r>
        <w:t xml:space="preserve">&gt;</w:t>
      </w:r>
      <w:r>
        <w:t xml:space="preserve"> </w:t>
      </w:r>
      <w:r>
        <w:rPr>
          <w:iCs/>
          <w:i/>
        </w:rPr>
        <w:t xml:space="preserve">Rute navigasi tercepat dan penanda interaktif telah disinkronkan secara otomatis pada peta digital Leaflet.js.”</w:t>
      </w:r>
    </w:p>
    <w:bookmarkEnd w:id="65"/>
    <w:bookmarkEnd w:id="66"/>
    <w:bookmarkStart w:id="67" w:name="X829e67ff2c3ad3e8bfc13e91a5df4c1c596510f"/>
    <w:p>
      <w:pPr>
        <w:pStyle w:val="Heading3"/>
      </w:pPr>
      <w:r>
        <w:t xml:space="preserve">3.6 Invarian Keamanan dan Kompilator Kueri Spasial Deterministik</w:t>
      </w:r>
    </w:p>
    <w:p>
      <w:pPr>
        <w:pStyle w:val="FirstParagraph"/>
      </w:pPr>
      <w:r>
        <w:t xml:space="preserve">Objek CSIR yang telah tervalidasi ditransformasikan menjadi pernyataan SQL terparameterisasi dengan teknik</w:t>
      </w:r>
      <w:r>
        <w:t xml:space="preserve"> </w:t>
      </w:r>
      <w:r>
        <w:rPr>
          <w:iCs/>
          <w:i/>
        </w:rPr>
        <w:t xml:space="preserve">parameter binding</w:t>
      </w:r>
      <w:r>
        <w:t xml:space="preserve">. Kompilator secara ketat menegakkan invarian keamanan pada waktu kompilasi (</w:t>
      </w:r>
      <w:r>
        <w:rPr>
          <w:iCs/>
          <w:i/>
        </w:rPr>
        <w:t xml:space="preserve">compile-time safety invariants</w:t>
      </w:r>
      <w:r>
        <w:t xml:space="preserve">):</w:t>
      </w:r>
      <w:r>
        <w:t xml:space="preserve"> </w:t>
      </w:r>
      <w:r>
        <w:t xml:space="preserve">1.</w:t>
      </w:r>
      <w:r>
        <w:t xml:space="preserve"> </w:t>
      </w:r>
      <w:r>
        <w:rPr>
          <w:bCs/>
          <w:b/>
        </w:rPr>
        <w:t xml:space="preserve">Invarian Eksekusi Aman (</w:t>
      </w:r>
      <w:r>
        <w:rPr>
          <w:iCs/>
          <w:i/>
          <w:bCs/>
          <w:b/>
        </w:rPr>
        <w:t xml:space="preserve">Execution Invariant</w:t>
      </w:r>
      <w:r>
        <w:rPr>
          <w:bCs/>
          <w:b/>
        </w:rPr>
        <w:t xml:space="preserve">):</w:t>
      </w:r>
    </w:p>
    <w:p>
      <w:pPr>
        <w:pStyle w:val="BodyText"/>
      </w:pPr>
      <m:oMathPara>
        <m:oMathParaPr>
          <m:jc m:val="center"/>
        </m:oMathParaPr>
        <m:oMath>
          <m:r>
            <m:rPr>
              <m:nor/>
              <m:sty m:val="p"/>
            </m:rPr>
            <m:t>Safety Invariant: </m:t>
          </m:r>
          <m:r>
            <m:rPr>
              <m:sty m:val="p"/>
            </m:rPr>
            <m:t>¬</m:t>
          </m:r>
          <m:r>
            <m:rPr>
              <m:nor/>
              <m:sty m:val="p"/>
            </m:rPr>
            <m:t>CSIR.isValid</m:t>
          </m:r>
          <m:r>
            <m:rPr>
              <m:sty m:val="p"/>
            </m:rPr>
            <m:t>∨</m:t>
          </m:r>
          <m:r>
            <m:rPr>
              <m:nor/>
              <m:sty m:val="p"/>
            </m:rPr>
            <m:t>CSIR.is_out_of_scope</m:t>
          </m:r>
          <m:r>
            <m:rPr>
              <m:sty m:val="p"/>
            </m:rPr>
            <m:t>⟹</m:t>
          </m:r>
          <m:r>
            <m:rPr>
              <m:nor/>
              <m:sty m:val="p"/>
            </m:rPr>
            <m:t>Hasil</m:t>
          </m:r>
          <m:r>
            <m:rPr>
              <m:sty m:val="p"/>
            </m:rPr>
            <m:t>=</m:t>
          </m:r>
          <m:r>
            <m:rPr>
              <m:sty m:val="p"/>
            </m:rPr>
            <m:t>∅</m:t>
          </m:r>
          <m:r>
            <m:t> </m:t>
          </m:r>
          <m:d>
            <m:dPr>
              <m:begChr m:val="("/>
              <m:endChr m:val=")"/>
              <m:sepChr m:val=""/>
              <m:grow/>
            </m:dPr>
            <m:e>
              <m:r>
                <m:rPr>
                  <m:nor/>
                  <m:sty m:val="p"/>
                </m:rPr>
                <m:t>Eksekusi SQL dibatalkan dengan beban DB 0</m:t>
              </m:r>
            </m:e>
          </m:d>
        </m:oMath>
      </m:oMathPara>
    </w:p>
    <w:p>
      <w:pPr>
        <w:pStyle w:val="FirstParagraph"/>
      </w:pPr>
      <w:r>
        <w:t xml:space="preserve">2.</w:t>
      </w:r>
      <w:r>
        <w:t xml:space="preserve"> </w:t>
      </w:r>
      <w:r>
        <w:rPr>
          <w:bCs/>
          <w:b/>
        </w:rPr>
        <w:t xml:space="preserve">Invarian Batas Radius (</w:t>
      </w:r>
      <w:r>
        <w:rPr>
          <w:iCs/>
          <w:i/>
          <w:bCs/>
          <w:b/>
        </w:rPr>
        <w:t xml:space="preserve">Radial Boundary Invariant</w:t>
      </w:r>
      <w:r>
        <w:rPr>
          <w:bCs/>
          <w:b/>
        </w:rPr>
        <w:t xml:space="preserve">):</w:t>
      </w:r>
      <w:r>
        <w:t xml:space="preserve"> </w:t>
      </w:r>
      <w:r>
        <w:t xml:space="preserve">Ketika</w:t>
      </w:r>
      <w:r>
        <w:t xml:space="preserve"> </w:t>
      </w:r>
      <w:r>
        <w:rPr>
          <w:rStyle w:val="VerbatimChar"/>
        </w:rPr>
        <w:t xml:space="preserve">spatial_operator = 'within_radius'</w:t>
      </w:r>
      <w:r>
        <w:t xml:space="preserve">, nilai ambang batas radius disematkan langsung ke dalam klausa</w:t>
      </w:r>
      <w:r>
        <w:t xml:space="preserve"> </w:t>
      </w:r>
      <w:r>
        <w:rPr>
          <w:rStyle w:val="VerbatimChar"/>
        </w:rPr>
        <w:t xml:space="preserve">WHERE</w:t>
      </w:r>
      <w:r>
        <w:t xml:space="preserve">:</w:t>
      </w:r>
    </w:p>
    <w:p>
      <w:pPr>
        <w:pStyle w:val="BodyText"/>
      </w:pPr>
      <m:oMathPara>
        <m:oMathParaPr>
          <m:jc m:val="center"/>
        </m:oMathParaPr>
        <m:oMath>
          <m:r>
            <m:rPr>
              <m:nor/>
              <m:sty m:val="p"/>
            </m:rPr>
            <m:t>ST_Distance_Sphere</m:t>
          </m:r>
          <m:d>
            <m:dPr>
              <m:begChr m:val="("/>
              <m:endChr m:val=")"/>
              <m:sepChr m:val=""/>
              <m:grow/>
            </m:dPr>
            <m:e>
              <m:r>
                <m:rPr>
                  <m:nor/>
                  <m:sty m:val="p"/>
                </m:rPr>
                <m:t>POINT</m:t>
              </m:r>
              <m:d>
                <m:dPr>
                  <m:begChr m:val="("/>
                  <m:endChr m:val=")"/>
                  <m:sepChr m:val=""/>
                  <m:grow/>
                </m:dPr>
                <m:e>
                  <m:r>
                    <m:rPr>
                      <m:nor/>
                      <m:sty m:val="p"/>
                    </m:rPr>
                    <m:t>wisata.lng</m:t>
                  </m:r>
                  <m:r>
                    <m:rPr>
                      <m:sty m:val="p"/>
                    </m:rPr>
                    <m:t>,</m:t>
                  </m:r>
                  <m:r>
                    <m:rPr>
                      <m:nor/>
                      <m:sty m:val="p"/>
                    </m:rPr>
                    <m:t>wisata.lat</m:t>
                  </m:r>
                </m:e>
              </m:d>
              <m:r>
                <m:rPr>
                  <m:sty m:val="p"/>
                </m:rPr>
                <m:t>,</m:t>
              </m:r>
              <m:r>
                <m:rPr>
                  <m:nor/>
                  <m:sty m:val="p"/>
                </m:rPr>
                <m:t>POINT</m:t>
              </m:r>
              <m:d>
                <m:dPr>
                  <m:begChr m:val="("/>
                  <m:endChr m:val=")"/>
                  <m:sepChr m:val=""/>
                  <m:grow/>
                </m:dPr>
                <m:e>
                  <m:r>
                    <m:rPr>
                      <m:sty m:val="p"/>
                    </m:rPr>
                    <m:t>:</m:t>
                  </m:r>
                  <m:r>
                    <m:t>l</m:t>
                  </m:r>
                  <m:r>
                    <m:t>n</m:t>
                  </m:r>
                  <m:r>
                    <m:t>g</m:t>
                  </m:r>
                  <m:r>
                    <m:rPr>
                      <m:sty m:val="p"/>
                    </m:rPr>
                    <m:t>,</m:t>
                  </m:r>
                  <m:r>
                    <m:rPr>
                      <m:sty m:val="p"/>
                    </m:rPr>
                    <m:t>:</m:t>
                  </m:r>
                  <m:r>
                    <m:t>l</m:t>
                  </m:r>
                  <m:r>
                    <m:t>a</m:t>
                  </m:r>
                  <m:r>
                    <m:t>t</m:t>
                  </m:r>
                </m:e>
              </m:d>
            </m:e>
          </m:d>
          <m:r>
            <m:rPr>
              <m:sty m:val="p"/>
            </m:rPr>
            <m:t>/</m:t>
          </m:r>
          <m:r>
            <m:t>1000.0</m:t>
          </m:r>
          <m:r>
            <m:rPr>
              <m:sty m:val="p"/>
            </m:rPr>
            <m:t>≤</m:t>
          </m:r>
          <m:r>
            <m:rPr>
              <m:sty m:val="p"/>
            </m:rPr>
            <m:t>:</m:t>
          </m:r>
          <m:r>
            <m:t>r</m:t>
          </m:r>
          <m:r>
            <m:t>a</m:t>
          </m:r>
          <m:r>
            <m:t>d</m:t>
          </m:r>
          <m:r>
            <m:t>i</m:t>
          </m:r>
          <m:r>
            <m:t>u</m:t>
          </m:r>
          <m:r>
            <m:t>s</m:t>
          </m:r>
        </m:oMath>
      </m:oMathPara>
    </w:p>
    <w:p>
      <w:pPr>
        <w:pStyle w:val="FirstParagraph"/>
      </w:pPr>
      <w:r>
        <w:t xml:space="preserve">menjamin bahwa penyaringan radius berjalan deterministik secara matematis, bukan sekadar pengurutan kedekatan (</w:t>
      </w:r>
      <m:oMath>
        <m:r>
          <m:rPr>
            <m:nor/>
            <m:sty m:val="p"/>
          </m:rPr>
          <m:t>terdekat </m:t>
        </m:r>
        <m:r>
          <m:t>k</m:t>
        </m:r>
        <m:r>
          <m:rPr>
            <m:sty m:val="p"/>
          </m:rPr>
          <m:t>≠</m:t>
        </m:r>
        <m:r>
          <m:rPr>
            <m:nor/>
            <m:sty m:val="p"/>
          </m:rPr>
          <m:t>dalam </m:t>
        </m:r>
        <m:r>
          <m:t>r</m:t>
        </m:r>
        <m:r>
          <m:rPr>
            <m:nor/>
            <m:sty m:val="p"/>
          </m:rPr>
          <m:t> km</m:t>
        </m:r>
      </m:oMath>
      <w:r>
        <w:t xml:space="preserve">).</w:t>
      </w:r>
      <w:r>
        <w:t xml:space="preserve"> </w:t>
      </w:r>
      <w:r>
        <w:t xml:space="preserve">3.</w:t>
      </w:r>
      <w:r>
        <w:t xml:space="preserve"> </w:t>
      </w:r>
      <w:r>
        <w:rPr>
          <w:bCs/>
          <w:b/>
        </w:rPr>
        <w:t xml:space="preserve">Invarian Temporal Melintasi Tengah Malam (</w:t>
      </w:r>
      <w:r>
        <w:rPr>
          <w:iCs/>
          <w:i/>
          <w:bCs/>
          <w:b/>
        </w:rPr>
        <w:t xml:space="preserve">Midnight-Crossover Invariant</w:t>
      </w:r>
      <w:r>
        <w:rPr>
          <w:bCs/>
          <w:b/>
        </w:rPr>
        <w:t xml:space="preserve">):</w:t>
      </w:r>
      <w:r>
        <w:t xml:space="preserve"> </w:t>
      </w:r>
      <w:r>
        <w:t xml:space="preserve">Untuk mengevaluasi destinasi kuliner malam yang beroperasi melintasi pukul 00:00 (misal: buka 22:00 s.d. 02:00 WIB), predikat SQL menerapkan logika sirkular terpotong:</w:t>
      </w:r>
    </w:p>
    <w:p>
      <w:pPr>
        <w:pStyle w:val="BodyText"/>
      </w:pPr>
      <m:oMathPara>
        <m:oMathParaPr>
          <m:jc m:val="center"/>
        </m:oMathParaPr>
        <m:oMath>
          <m:r>
            <m:rPr>
              <m:nor/>
              <m:sty m:val="p"/>
            </m:rPr>
            <m:t>PredikatJamBuka</m:t>
          </m:r>
          <m:d>
            <m:dPr>
              <m:begChr m:val="("/>
              <m:endChr m:val=")"/>
              <m:sepChr m:val=""/>
              <m:grow/>
            </m:dPr>
            <m:e>
              <m:r>
                <m:t>t</m:t>
              </m:r>
            </m:e>
          </m:d>
          <m:r>
            <m:rPr>
              <m:sty m:val="p"/>
            </m:rPr>
            <m:t>=</m:t>
          </m:r>
          <m:d>
            <m:dPr>
              <m:begChr m:val="{"/>
              <m:endChr m:val=""/>
              <m:sepChr m:val=""/>
              <m:grow/>
            </m:dPr>
            <m:e>
              <m:m>
                <m:mPr>
                  <m:baseJc m:val="center"/>
                  <m:plcHide m:val="on"/>
                  <m:mcs>
                    <m:mc>
                      <m:mcPr>
                        <m:mcJc m:val="left"/>
                        <m:count m:val="1"/>
                      </m:mcPr>
                    </m:mc>
                    <m:mc>
                      <m:mcPr>
                        <m:mcJc m:val="left"/>
                        <m:count m:val="1"/>
                      </m:mcPr>
                    </m:mc>
                  </m:mcs>
                </m:mPr>
                <m:mr>
                  <m:e>
                    <m:r>
                      <m:t>t</m:t>
                    </m:r>
                    <m:r>
                      <m:rPr>
                        <m:sty m:val="p"/>
                      </m:rPr>
                      <m:t>≥</m:t>
                    </m:r>
                    <m:r>
                      <m:rPr>
                        <m:nor/>
                        <m:sty m:val="p"/>
                      </m:rPr>
                      <m:t>jam_buka</m:t>
                    </m:r>
                    <m:r>
                      <m:rPr>
                        <m:sty m:val="p"/>
                      </m:rPr>
                      <m:t>∧</m:t>
                    </m:r>
                    <m:r>
                      <m:t>t</m:t>
                    </m:r>
                    <m:r>
                      <m:rPr>
                        <m:sty m:val="p"/>
                      </m:rPr>
                      <m:t>≤</m:t>
                    </m:r>
                    <m:r>
                      <m:rPr>
                        <m:nor/>
                        <m:sty m:val="p"/>
                      </m:rPr>
                      <m:t>jam_tutup</m:t>
                    </m:r>
                    <m:r>
                      <m:rPr>
                        <m:sty m:val="p"/>
                      </m:rPr>
                      <m:t>,</m:t>
                    </m:r>
                  </m:e>
                  <m:e>
                    <m:r>
                      <m:rPr>
                        <m:nor/>
                        <m:sty m:val="p"/>
                      </m:rPr>
                      <m:t>jika </m:t>
                    </m:r>
                    <m:r>
                      <m:rPr>
                        <m:nor/>
                        <m:sty m:val="p"/>
                      </m:rPr>
                      <m:t>jam_buka</m:t>
                    </m:r>
                    <m:r>
                      <m:rPr>
                        <m:sty m:val="p"/>
                      </m:rPr>
                      <m:t>≤</m:t>
                    </m:r>
                    <m:r>
                      <m:rPr>
                        <m:nor/>
                        <m:sty m:val="p"/>
                      </m:rPr>
                      <m:t>jam_tutup</m:t>
                    </m:r>
                  </m:e>
                </m:mr>
                <m:mr>
                  <m:e>
                    <m:r>
                      <m:t>t</m:t>
                    </m:r>
                    <m:r>
                      <m:rPr>
                        <m:sty m:val="p"/>
                      </m:rPr>
                      <m:t>≥</m:t>
                    </m:r>
                    <m:r>
                      <m:rPr>
                        <m:nor/>
                        <m:sty m:val="p"/>
                      </m:rPr>
                      <m:t>jam_buka</m:t>
                    </m:r>
                    <m:r>
                      <m:rPr>
                        <m:sty m:val="p"/>
                      </m:rPr>
                      <m:t>∨</m:t>
                    </m:r>
                    <m:r>
                      <m:t>t</m:t>
                    </m:r>
                    <m:r>
                      <m:rPr>
                        <m:sty m:val="p"/>
                      </m:rPr>
                      <m:t>≤</m:t>
                    </m:r>
                    <m:r>
                      <m:rPr>
                        <m:nor/>
                        <m:sty m:val="p"/>
                      </m:rPr>
                      <m:t>jam_tutup</m:t>
                    </m:r>
                    <m:r>
                      <m:rPr>
                        <m:sty m:val="p"/>
                      </m:rPr>
                      <m:t>,</m:t>
                    </m:r>
                  </m:e>
                  <m:e>
                    <m:r>
                      <m:rPr>
                        <m:nor/>
                        <m:sty m:val="p"/>
                      </m:rPr>
                      <m:t>jika </m:t>
                    </m:r>
                    <m:r>
                      <m:rPr>
                        <m:nor/>
                        <m:sty m:val="p"/>
                      </m:rPr>
                      <m:t>jam_buka</m:t>
                    </m:r>
                    <m:r>
                      <m:rPr>
                        <m:sty m:val="p"/>
                      </m:rPr>
                      <m:t>&gt;</m:t>
                    </m:r>
                    <m:r>
                      <m:rPr>
                        <m:nor/>
                        <m:sty m:val="p"/>
                      </m:rPr>
                      <m:t>jam_tutup</m:t>
                    </m:r>
                  </m:e>
                </m:mr>
              </m:m>
            </m:e>
          </m:d>
        </m:oMath>
      </m:oMathPara>
    </w:p>
    <w:p>
      <w:pPr>
        <w:pStyle w:val="FirstParagraph"/>
      </w:pPr>
      <w:r>
        <w:t xml:space="preserve">di mana</w:t>
      </w:r>
      <w:r>
        <w:t xml:space="preserve"> </w:t>
      </w:r>
      <m:oMath>
        <m:r>
          <m:t>t</m:t>
        </m:r>
        <m:r>
          <m:rPr>
            <m:sty m:val="p"/>
          </m:rPr>
          <m:t>=</m:t>
        </m:r>
        <m:r>
          <m:rPr>
            <m:nor/>
            <m:sty m:val="p"/>
          </m:rPr>
          <m:t>CURRENT_TIME</m:t>
        </m:r>
        <m:d>
          <m:dPr>
            <m:begChr m:val="("/>
            <m:endChr m:val=")"/>
            <m:sepChr m:val=""/>
            <m:grow/>
          </m:dPr>
          <m:e/>
        </m:d>
      </m:oMath>
      <w:r>
        <w:t xml:space="preserve">, menjamin ketepatan evaluasi operasional siang maupun malam hari berdasarkan jadwal tersimpan.</w:t>
      </w:r>
    </w:p>
    <w:p>
      <w:pPr>
        <w:pStyle w:val="BodyText"/>
      </w:pPr>
      <w:r>
        <w:t xml:space="preserve">Tabel 2b memformalkan aturan pemetaan kompiler deterministik yang menerjemahkan atribut CSIR tervalidasi menjadi klausa SQL spasial terparameterisasi pada MySQL 8.0.</w:t>
      </w:r>
    </w:p>
    <w:p>
      <w:pPr>
        <w:pStyle w:val="BodyText"/>
      </w:pPr>
      <w:r>
        <w:rPr>
          <w:bCs/>
          <w:b/>
        </w:rPr>
        <w:t xml:space="preserve">Tabel 2b. Pemetaan Formal Atribut CSIR ke Aturan Kompiler dan Predikat SQL Terparameterisasi MySQL 8.0</w:t>
      </w:r>
    </w:p>
    <w:tbl>
      <w:tblPr>
        <w:tblStyle w:val="Table"/>
        <w:tblW w:type="pct" w:w="5000"/>
        <w:tblLook w:firstRow="1" w:lastRow="0" w:firstColumn="0" w:lastColumn="0" w:noHBand="0" w:noVBand="0" w:val="0020"/>
        <w:jc w:val="start"/>
      </w:tblPr>
      <w:tblGrid>
        <w:gridCol w:w="1397"/>
        <w:gridCol w:w="1397"/>
        <w:gridCol w:w="1397"/>
        <w:gridCol w:w="2329"/>
        <w:gridCol w:w="1397"/>
      </w:tblGrid>
      <w:tr>
        <w:trPr>
          <w:tblHeader w:val="true"/>
        </w:trPr>
        <w:tc>
          <w:tcPr/>
          <w:p>
            <w:pPr>
              <w:pStyle w:val="Compact"/>
              <w:jc w:val="left"/>
            </w:pPr>
            <w:r>
              <w:t xml:space="preserve">Komponen CSIR</w:t>
            </w:r>
          </w:p>
        </w:tc>
        <w:tc>
          <w:tcPr/>
          <w:p>
            <w:pPr>
              <w:pStyle w:val="Compact"/>
              <w:jc w:val="left"/>
            </w:pPr>
            <w:r>
              <w:t xml:space="preserve">Aturan Kompiler (</w:t>
            </w:r>
            <w:r>
              <w:rPr>
                <w:iCs/>
                <w:i/>
              </w:rPr>
              <w:t xml:space="preserve">Compiler Rule</w:t>
            </w:r>
            <w:r>
              <w:t xml:space="preserve">)</w:t>
            </w:r>
          </w:p>
        </w:tc>
        <w:tc>
          <w:tcPr/>
          <w:p>
            <w:pPr>
              <w:pStyle w:val="Compact"/>
              <w:jc w:val="left"/>
            </w:pPr>
            <w:r>
              <w:t xml:space="preserve">Predikat / Klausa SQL Terparameterisasi</w:t>
            </w:r>
          </w:p>
        </w:tc>
        <w:tc>
          <w:tcPr/>
          <w:p>
            <w:pPr>
              <w:pStyle w:val="Compact"/>
              <w:jc w:val="center"/>
            </w:pPr>
            <w:r>
              <w:t xml:space="preserve">Tipe Parameter Binding</w:t>
            </w:r>
          </w:p>
        </w:tc>
        <w:tc>
          <w:tcPr/>
          <w:p>
            <w:pPr>
              <w:pStyle w:val="Compact"/>
              <w:jc w:val="left"/>
            </w:pPr>
            <w:r>
              <w:t xml:space="preserve">Semantik Operasional</w:t>
            </w:r>
          </w:p>
        </w:tc>
      </w:tr>
      <w:tr>
        <w:tc>
          <w:tcPr/>
          <w:p>
            <w:pPr>
              <w:pStyle w:val="Compact"/>
              <w:jc w:val="left"/>
            </w:pPr>
            <w:r>
              <w:rPr>
                <w:rStyle w:val="VerbatimChar"/>
              </w:rPr>
              <w:t xml:space="preserve">operator = 'nearest'</w:t>
            </w:r>
          </w:p>
        </w:tc>
        <w:tc>
          <w:tcPr/>
          <w:p>
            <w:pPr>
              <w:pStyle w:val="Compact"/>
              <w:jc w:val="left"/>
            </w:pPr>
            <w:r>
              <w:rPr>
                <w:rStyle w:val="VerbatimChar"/>
              </w:rPr>
              <w:t xml:space="preserve">NearestNeighborRule</w:t>
            </w:r>
          </w:p>
        </w:tc>
        <w:tc>
          <w:tcPr/>
          <w:p>
            <w:pPr>
              <w:pStyle w:val="Compact"/>
              <w:jc w:val="left"/>
            </w:pPr>
            <w:r>
              <w:rPr>
                <w:rStyle w:val="VerbatimChar"/>
              </w:rPr>
              <w:t xml:space="preserve">ORDER BY jarak_km ASC LIMIT ?</w:t>
            </w:r>
          </w:p>
        </w:tc>
        <w:tc>
          <w:tcPr/>
          <w:p>
            <w:pPr>
              <w:pStyle w:val="Compact"/>
              <w:jc w:val="center"/>
            </w:pPr>
            <w:r>
              <w:rPr>
                <w:rStyle w:val="VerbatimChar"/>
              </w:rPr>
              <w:t xml:space="preserve">INTEGER</w:t>
            </w:r>
            <w:r>
              <w:t xml:space="preserve"> </w:t>
            </w:r>
            <w:r>
              <w:t xml:space="preserve">(default: 5)</w:t>
            </w:r>
          </w:p>
        </w:tc>
        <w:tc>
          <w:tcPr/>
          <w:p>
            <w:pPr>
              <w:pStyle w:val="Compact"/>
              <w:jc w:val="left"/>
            </w:pPr>
            <w:r>
              <w:t xml:space="preserve">Pengurutan kedekatan jarak lingkaran besar (</w:t>
            </w:r>
            <w:r>
              <w:rPr>
                <w:iCs/>
                <w:i/>
              </w:rPr>
              <w:t xml:space="preserve">spherical distance</w:t>
            </w:r>
            <w:r>
              <w:t xml:space="preserve">)</w:t>
            </w:r>
          </w:p>
        </w:tc>
      </w:tr>
      <w:tr>
        <w:tc>
          <w:tcPr/>
          <w:p>
            <w:pPr>
              <w:pStyle w:val="Compact"/>
              <w:jc w:val="left"/>
            </w:pPr>
            <w:r>
              <w:rPr>
                <w:rStyle w:val="VerbatimChar"/>
              </w:rPr>
              <w:t xml:space="preserve">operator = 'within_radius'</w:t>
            </w:r>
          </w:p>
        </w:tc>
        <w:tc>
          <w:tcPr/>
          <w:p>
            <w:pPr>
              <w:pStyle w:val="Compact"/>
              <w:jc w:val="left"/>
            </w:pPr>
            <w:r>
              <w:rPr>
                <w:rStyle w:val="VerbatimChar"/>
              </w:rPr>
              <w:t xml:space="preserve">RadialSearchRule</w:t>
            </w:r>
          </w:p>
        </w:tc>
        <w:tc>
          <w:tcPr/>
          <w:p>
            <w:pPr>
              <w:pStyle w:val="Compact"/>
              <w:jc w:val="left"/>
            </w:pPr>
            <w:r>
              <w:rPr>
                <w:rStyle w:val="VerbatimChar"/>
              </w:rPr>
              <w:t xml:space="preserve">HAVING jarak_km &lt;= ?</w:t>
            </w:r>
          </w:p>
        </w:tc>
        <w:tc>
          <w:tcPr/>
          <w:p>
            <w:pPr>
              <w:pStyle w:val="Compact"/>
              <w:jc w:val="center"/>
            </w:pPr>
            <w:r>
              <w:rPr>
                <w:rStyle w:val="VerbatimChar"/>
              </w:rPr>
              <w:t xml:space="preserve">DOUBLE</w:t>
            </w:r>
            <w:r>
              <w:t xml:space="preserve"> </w:t>
            </w:r>
            <w:r>
              <w:t xml:space="preserve">(</w:t>
            </w:r>
            <m:oMath>
              <m:r>
                <m:t>d</m:t>
              </m:r>
              <m:r>
                <m:rPr>
                  <m:sty m:val="p"/>
                </m:rPr>
                <m:t>≤</m:t>
              </m:r>
              <m:r>
                <m:t>50.0</m:t>
              </m:r>
              <m:r>
                <m:rPr>
                  <m:nor/>
                  <m:sty m:val="p"/>
                </m:rPr>
                <m:t> km</m:t>
              </m:r>
            </m:oMath>
            <w:r>
              <w:t xml:space="preserve">)</w:t>
            </w:r>
          </w:p>
        </w:tc>
        <w:tc>
          <w:tcPr/>
          <w:p>
            <w:pPr>
              <w:pStyle w:val="Compact"/>
              <w:jc w:val="left"/>
            </w:pPr>
            <w:r>
              <w:t xml:space="preserve">Pembatasan radius lingkaran besar (</w:t>
            </w:r>
            <w:r>
              <w:rPr>
                <w:iCs/>
                <w:i/>
              </w:rPr>
              <w:t xml:space="preserve">great-circle / spherical distance</w:t>
            </w:r>
            <w:r>
              <w:t xml:space="preserve">)</w:t>
            </w:r>
          </w:p>
        </w:tc>
      </w:tr>
      <w:tr>
        <w:tc>
          <w:tcPr/>
          <w:p>
            <w:pPr>
              <w:pStyle w:val="Compact"/>
              <w:jc w:val="left"/>
            </w:pPr>
            <w:r>
              <w:rPr>
                <w:rStyle w:val="VerbatimChar"/>
              </w:rPr>
              <w:t xml:space="preserve">category != null</w:t>
            </w:r>
          </w:p>
        </w:tc>
        <w:tc>
          <w:tcPr/>
          <w:p>
            <w:pPr>
              <w:pStyle w:val="Compact"/>
              <w:jc w:val="left"/>
            </w:pPr>
            <w:r>
              <w:rPr>
                <w:rStyle w:val="VerbatimChar"/>
              </w:rPr>
              <w:t xml:space="preserve">CategoryFilterRule</w:t>
            </w:r>
          </w:p>
        </w:tc>
        <w:tc>
          <w:tcPr/>
          <w:p>
            <w:pPr>
              <w:pStyle w:val="Compact"/>
              <w:jc w:val="left"/>
            </w:pPr>
            <w:r>
              <w:rPr>
                <w:rStyle w:val="VerbatimChar"/>
              </w:rPr>
              <w:t xml:space="preserve">AND kategori.nama_kategori LIKE ?</w:t>
            </w:r>
          </w:p>
        </w:tc>
        <w:tc>
          <w:tcPr/>
          <w:p>
            <w:pPr>
              <w:pStyle w:val="Compact"/>
              <w:jc w:val="center"/>
            </w:pPr>
            <w:r>
              <w:rPr>
                <w:rStyle w:val="VerbatimChar"/>
              </w:rPr>
              <w:t xml:space="preserve">STRING</w:t>
            </w:r>
            <w:r>
              <w:t xml:space="preserve"> </w:t>
            </w:r>
            <w:r>
              <w:t xml:space="preserve">(</w:t>
            </w:r>
            <w:r>
              <w:rPr>
                <w:rStyle w:val="VerbatimChar"/>
              </w:rPr>
              <w:t xml:space="preserve">%kategori%</w:t>
            </w:r>
            <w:r>
              <w:t xml:space="preserve">)</w:t>
            </w:r>
          </w:p>
        </w:tc>
        <w:tc>
          <w:tcPr/>
          <w:p>
            <w:pPr>
              <w:pStyle w:val="Compact"/>
              <w:jc w:val="left"/>
            </w:pPr>
            <w:r>
              <w:t xml:space="preserve">Filter taksonomi kategori objek wisata</w:t>
            </w:r>
          </w:p>
        </w:tc>
      </w:tr>
      <w:tr>
        <w:tc>
          <w:tcPr/>
          <w:p>
            <w:pPr>
              <w:pStyle w:val="Compact"/>
              <w:jc w:val="left"/>
            </w:pPr>
            <w:r>
              <w:rPr>
                <w:rStyle w:val="VerbatimChar"/>
              </w:rPr>
              <w:t xml:space="preserve">max_price != null</w:t>
            </w:r>
          </w:p>
        </w:tc>
        <w:tc>
          <w:tcPr/>
          <w:p>
            <w:pPr>
              <w:pStyle w:val="Compact"/>
              <w:jc w:val="left"/>
            </w:pPr>
            <w:r>
              <w:rPr>
                <w:rStyle w:val="VerbatimChar"/>
              </w:rPr>
              <w:t xml:space="preserve">PriceCeilingRule</w:t>
            </w:r>
          </w:p>
        </w:tc>
        <w:tc>
          <w:tcPr/>
          <w:p>
            <w:pPr>
              <w:pStyle w:val="Compact"/>
              <w:jc w:val="left"/>
            </w:pPr>
            <w:r>
              <w:rPr>
                <w:rStyle w:val="VerbatimChar"/>
              </w:rPr>
              <w:t xml:space="preserve">AND wisata.harga_tiket &lt;= ?</w:t>
            </w:r>
          </w:p>
        </w:tc>
        <w:tc>
          <w:tcPr/>
          <w:p>
            <w:pPr>
              <w:pStyle w:val="Compact"/>
              <w:jc w:val="center"/>
            </w:pPr>
            <w:r>
              <w:rPr>
                <w:rStyle w:val="VerbatimChar"/>
              </w:rPr>
              <w:t xml:space="preserve">INTEGER</w:t>
            </w:r>
            <w:r>
              <w:t xml:space="preserve"> </w:t>
            </w:r>
            <w:r>
              <w:t xml:space="preserve">(</w:t>
            </w:r>
            <m:oMath>
              <m:r>
                <m:t>P</m:t>
              </m:r>
              <m:r>
                <m:rPr>
                  <m:sty m:val="p"/>
                </m:rPr>
                <m:t>≥</m:t>
              </m:r>
              <m:r>
                <m:t>0</m:t>
              </m:r>
            </m:oMath>
            <w:r>
              <w:t xml:space="preserve">)</w:t>
            </w:r>
          </w:p>
        </w:tc>
        <w:tc>
          <w:tcPr/>
          <w:p>
            <w:pPr>
              <w:pStyle w:val="Compact"/>
              <w:jc w:val="left"/>
            </w:pPr>
            <w:r>
              <w:t xml:space="preserve">Pembatasan plafon anggaran tarif tiket</w:t>
            </w:r>
          </w:p>
        </w:tc>
      </w:tr>
      <w:tr>
        <w:tc>
          <w:tcPr/>
          <w:p>
            <w:pPr>
              <w:pStyle w:val="Compact"/>
              <w:jc w:val="left"/>
            </w:pPr>
            <w:r>
              <w:rPr>
                <w:rStyle w:val="VerbatimChar"/>
              </w:rPr>
              <w:t xml:space="preserve">is_free = true</w:t>
            </w:r>
          </w:p>
        </w:tc>
        <w:tc>
          <w:tcPr/>
          <w:p>
            <w:pPr>
              <w:pStyle w:val="Compact"/>
              <w:jc w:val="left"/>
            </w:pPr>
            <w:r>
              <w:rPr>
                <w:rStyle w:val="VerbatimChar"/>
              </w:rPr>
              <w:t xml:space="preserve">ZeroCostRule</w:t>
            </w:r>
          </w:p>
        </w:tc>
        <w:tc>
          <w:tcPr/>
          <w:p>
            <w:pPr>
              <w:pStyle w:val="Compact"/>
              <w:jc w:val="left"/>
            </w:pPr>
            <w:r>
              <w:rPr>
                <w:rStyle w:val="VerbatimChar"/>
              </w:rPr>
              <w:t xml:space="preserve">AND wisata.harga_tiket = 0</w:t>
            </w:r>
          </w:p>
        </w:tc>
        <w:tc>
          <w:tcPr/>
          <w:p>
            <w:pPr>
              <w:pStyle w:val="Compact"/>
              <w:jc w:val="center"/>
            </w:pPr>
            <w:r>
              <w:t xml:space="preserve">Tanpa parameter</w:t>
            </w:r>
          </w:p>
        </w:tc>
        <w:tc>
          <w:tcPr/>
          <w:p>
            <w:pPr>
              <w:pStyle w:val="Compact"/>
              <w:jc w:val="left"/>
            </w:pPr>
            <w:r>
              <w:t xml:space="preserve">Filter destinasi wisata bebas biaya masuk</w:t>
            </w:r>
          </w:p>
        </w:tc>
      </w:tr>
      <w:tr>
        <w:tc>
          <w:tcPr/>
          <w:p>
            <w:pPr>
              <w:pStyle w:val="Compact"/>
              <w:jc w:val="left"/>
            </w:pPr>
            <w:r>
              <w:rPr>
                <w:rStyle w:val="VerbatimChar"/>
              </w:rPr>
              <w:t xml:space="preserve">open_now = true</w:t>
            </w:r>
          </w:p>
        </w:tc>
        <w:tc>
          <w:tcPr/>
          <w:p>
            <w:pPr>
              <w:pStyle w:val="Compact"/>
              <w:jc w:val="left"/>
            </w:pPr>
            <w:r>
              <w:rPr>
                <w:rStyle w:val="VerbatimChar"/>
              </w:rPr>
              <w:t xml:space="preserve">OperationalScheduleRule</w:t>
            </w:r>
          </w:p>
        </w:tc>
        <w:tc>
          <w:tcPr/>
          <w:p>
            <w:pPr>
              <w:pStyle w:val="Compact"/>
              <w:jc w:val="left"/>
            </w:pPr>
            <w:r>
              <w:t xml:space="preserve">Evaluasi sirkular terpotong atas jadwal operasional</w:t>
            </w:r>
          </w:p>
        </w:tc>
        <w:tc>
          <w:tcPr/>
          <w:p>
            <w:pPr>
              <w:pStyle w:val="Compact"/>
              <w:jc w:val="center"/>
            </w:pPr>
            <w:r>
              <w:rPr>
                <w:rStyle w:val="VerbatimChar"/>
              </w:rPr>
              <w:t xml:space="preserve">STRING</w:t>
            </w:r>
            <w:r>
              <w:t xml:space="preserve"> </w:t>
            </w:r>
            <w:r>
              <w:t xml:space="preserve">(</w:t>
            </w:r>
            <w:r>
              <w:rPr>
                <w:rStyle w:val="VerbatimChar"/>
              </w:rPr>
              <w:t xml:space="preserve">H:i:s</w:t>
            </w:r>
            <w:r>
              <w:t xml:space="preserve"> </w:t>
            </w:r>
            <w:r>
              <w:t xml:space="preserve">waktu server)</w:t>
            </w:r>
          </w:p>
        </w:tc>
        <w:tc>
          <w:tcPr/>
          <w:p>
            <w:pPr>
              <w:pStyle w:val="Compact"/>
              <w:jc w:val="left"/>
            </w:pPr>
            <w:r>
              <w:t xml:space="preserve">Evaluasi status operasional terkini berdasarkan data jadwal tersimpan</w:t>
            </w:r>
          </w:p>
        </w:tc>
      </w:tr>
      <w:tr>
        <w:tc>
          <w:tcPr/>
          <w:p>
            <w:pPr>
              <w:pStyle w:val="Compact"/>
              <w:jc w:val="left"/>
            </w:pPr>
            <w:r>
              <w:rPr>
                <w:rStyle w:val="VerbatimChar"/>
              </w:rPr>
              <w:t xml:space="preserve">open_24h = true</w:t>
            </w:r>
          </w:p>
        </w:tc>
        <w:tc>
          <w:tcPr/>
          <w:p>
            <w:pPr>
              <w:pStyle w:val="Compact"/>
              <w:jc w:val="left"/>
            </w:pPr>
            <w:r>
              <w:rPr>
                <w:rStyle w:val="VerbatimChar"/>
              </w:rPr>
              <w:t xml:space="preserve">ContinuousOperationRule</w:t>
            </w:r>
          </w:p>
        </w:tc>
        <w:tc>
          <w:tcPr/>
          <w:p>
            <w:pPr>
              <w:pStyle w:val="Compact"/>
              <w:jc w:val="left"/>
            </w:pPr>
            <w:r>
              <w:rPr>
                <w:rStyle w:val="VerbatimChar"/>
              </w:rPr>
              <w:t xml:space="preserve">AND (jam_buka = '00:00:00' AND jam_tutup &gt;= '23:59:00')</w:t>
            </w:r>
          </w:p>
        </w:tc>
        <w:tc>
          <w:tcPr/>
          <w:p>
            <w:pPr>
              <w:pStyle w:val="Compact"/>
              <w:jc w:val="center"/>
            </w:pPr>
            <w:r>
              <w:t xml:space="preserve">Tanpa parameter</w:t>
            </w:r>
          </w:p>
        </w:tc>
        <w:tc>
          <w:tcPr/>
          <w:p>
            <w:pPr>
              <w:pStyle w:val="Compact"/>
              <w:jc w:val="left"/>
            </w:pPr>
            <w:r>
              <w:t xml:space="preserve">Filter destinasi beroperasi 24 jam non-stop</w:t>
            </w:r>
          </w:p>
        </w:tc>
      </w:tr>
      <w:tr>
        <w:tc>
          <w:tcPr/>
          <w:p>
            <w:pPr>
              <w:pStyle w:val="Compact"/>
              <w:jc w:val="left"/>
            </w:pPr>
            <w:r>
              <w:rPr>
                <w:rStyle w:val="VerbatimChar"/>
              </w:rPr>
              <w:t xml:space="preserve">admin_area != null</w:t>
            </w:r>
          </w:p>
        </w:tc>
        <w:tc>
          <w:tcPr/>
          <w:p>
            <w:pPr>
              <w:pStyle w:val="Compact"/>
              <w:jc w:val="left"/>
            </w:pPr>
            <w:r>
              <w:rPr>
                <w:rStyle w:val="VerbatimChar"/>
              </w:rPr>
              <w:t xml:space="preserve">AdminBoundaryRule</w:t>
            </w:r>
          </w:p>
        </w:tc>
        <w:tc>
          <w:tcPr/>
          <w:p>
            <w:pPr>
              <w:pStyle w:val="Compact"/>
              <w:jc w:val="left"/>
            </w:pPr>
            <w:r>
              <w:rPr>
                <w:rStyle w:val="VerbatimChar"/>
              </w:rPr>
              <w:t xml:space="preserve">AND wisata.alamat LIKE ?</w:t>
            </w:r>
          </w:p>
        </w:tc>
        <w:tc>
          <w:tcPr/>
          <w:p>
            <w:pPr>
              <w:pStyle w:val="Compact"/>
              <w:jc w:val="center"/>
            </w:pPr>
            <w:r>
              <w:rPr>
                <w:rStyle w:val="VerbatimChar"/>
              </w:rPr>
              <w:t xml:space="preserve">STRING</w:t>
            </w:r>
            <w:r>
              <w:t xml:space="preserve"> </w:t>
            </w:r>
            <w:r>
              <w:t xml:space="preserve">(</w:t>
            </w:r>
            <w:r>
              <w:rPr>
                <w:rStyle w:val="VerbatimChar"/>
              </w:rPr>
              <w:t xml:space="preserve">%kecamatan%</w:t>
            </w:r>
            <w:r>
              <w:t xml:space="preserve">)</w:t>
            </w:r>
          </w:p>
        </w:tc>
        <w:tc>
          <w:tcPr/>
          <w:p>
            <w:pPr>
              <w:pStyle w:val="Compact"/>
              <w:jc w:val="left"/>
            </w:pPr>
            <w:r>
              <w:t xml:space="preserve">Filter batas wilayah administratif kecamatan</w:t>
            </w:r>
          </w:p>
        </w:tc>
      </w:tr>
      <w:tr>
        <w:tc>
          <w:tcPr/>
          <w:p>
            <w:pPr>
              <w:pStyle w:val="Compact"/>
              <w:jc w:val="left"/>
            </w:pPr>
            <w:r>
              <w:rPr>
                <w:rStyle w:val="VerbatimChar"/>
              </w:rPr>
              <w:t xml:space="preserve">keyword != null</w:t>
            </w:r>
          </w:p>
        </w:tc>
        <w:tc>
          <w:tcPr/>
          <w:p>
            <w:pPr>
              <w:pStyle w:val="Compact"/>
              <w:jc w:val="left"/>
            </w:pPr>
            <w:r>
              <w:rPr>
                <w:rStyle w:val="VerbatimChar"/>
              </w:rPr>
              <w:t xml:space="preserve">KeywordSearchRule</w:t>
            </w:r>
          </w:p>
        </w:tc>
        <w:tc>
          <w:tcPr/>
          <w:p>
            <w:pPr>
              <w:pStyle w:val="Compact"/>
              <w:jc w:val="left"/>
            </w:pPr>
            <w:r>
              <w:rPr>
                <w:rStyle w:val="VerbatimChar"/>
              </w:rPr>
              <w:t xml:space="preserve">AND (wisata.nama LIKE ? OR wisata.deskripsi LIKE ?)</w:t>
            </w:r>
          </w:p>
        </w:tc>
        <w:tc>
          <w:tcPr/>
          <w:p>
            <w:pPr>
              <w:pStyle w:val="Compact"/>
              <w:jc w:val="center"/>
            </w:pPr>
            <w:r>
              <w:rPr>
                <w:rStyle w:val="VerbatimChar"/>
              </w:rPr>
              <w:t xml:space="preserve">STRING</w:t>
            </w:r>
            <w:r>
              <w:t xml:space="preserve"> </w:t>
            </w:r>
            <w:r>
              <w:t xml:space="preserve">(</w:t>
            </w:r>
            <w:r>
              <w:rPr>
                <w:rStyle w:val="VerbatimChar"/>
              </w:rPr>
              <w:t xml:space="preserve">%keyword%</w:t>
            </w:r>
            <w:r>
              <w:t xml:space="preserve">)</w:t>
            </w:r>
          </w:p>
        </w:tc>
        <w:tc>
          <w:tcPr/>
          <w:p>
            <w:pPr>
              <w:pStyle w:val="Compact"/>
              <w:jc w:val="left"/>
            </w:pPr>
            <w:r>
              <w:t xml:space="preserve">Penelusuran leksikal pada nama atau deskripsi</w:t>
            </w:r>
          </w:p>
        </w:tc>
      </w:tr>
      <w:tr>
        <w:tc>
          <w:tcPr/>
          <w:p>
            <w:pPr>
              <w:pStyle w:val="Compact"/>
              <w:jc w:val="left"/>
            </w:pPr>
            <w:r>
              <w:rPr>
                <w:rStyle w:val="VerbatimChar"/>
              </w:rPr>
              <w:t xml:space="preserve">is_out_of_scope = true</w:t>
            </w:r>
          </w:p>
        </w:tc>
        <w:tc>
          <w:tcPr/>
          <w:p>
            <w:pPr>
              <w:pStyle w:val="Compact"/>
              <w:jc w:val="left"/>
            </w:pPr>
            <w:r>
              <w:rPr>
                <w:rStyle w:val="VerbatimChar"/>
              </w:rPr>
              <w:t xml:space="preserve">AirGapAbortionRule</w:t>
            </w:r>
          </w:p>
        </w:tc>
        <w:tc>
          <w:tcPr/>
          <w:p>
            <w:pPr>
              <w:pStyle w:val="Compact"/>
              <w:jc w:val="left"/>
            </w:pPr>
            <m:oMath>
              <m:r>
                <m:rPr>
                  <m:sty m:val="p"/>
                </m:rPr>
                <m:t>∅</m:t>
              </m:r>
            </m:oMath>
            <w:r>
              <w:t xml:space="preserve"> </w:t>
            </w:r>
            <w:r>
              <w:rPr>
                <w:iCs/>
                <w:i/>
              </w:rPr>
              <w:t xml:space="preserve">(Eksekusi SQL Dibatalkan Total)</w:t>
            </w:r>
          </w:p>
        </w:tc>
        <w:tc>
          <w:tcPr/>
          <w:p>
            <w:pPr>
              <w:pStyle w:val="Compact"/>
              <w:jc w:val="center"/>
            </w:pPr>
            <w:r>
              <w:t xml:space="preserve">Tanpa parameter</w:t>
            </w:r>
          </w:p>
        </w:tc>
        <w:tc>
          <w:tcPr/>
          <w:p>
            <w:pPr>
              <w:pStyle w:val="Compact"/>
              <w:jc w:val="left"/>
            </w:pPr>
            <w:r>
              <w:rPr>
                <w:iCs/>
                <w:i/>
              </w:rPr>
              <w:t xml:space="preserve">Safety Invariant</w:t>
            </w:r>
            <w:r>
              <w:t xml:space="preserve">: pencegahan eksekusi basis data</w:t>
            </w:r>
          </w:p>
        </w:tc>
      </w:tr>
    </w:tbl>
    <w:bookmarkEnd w:id="67"/>
    <w:bookmarkStart w:id="73" w:name="Xd41d6b20f903ff6fd37683cb3fdcf98816e8ad0"/>
    <w:p>
      <w:pPr>
        <w:pStyle w:val="Heading3"/>
      </w:pPr>
      <w:r>
        <w:t xml:space="preserve">3.7 Kontrak Grounding Formal dan Algorithmic Grounding Validator</w:t>
      </w:r>
    </w:p>
    <w:p>
      <w:pPr>
        <w:pStyle w:val="FirstParagraph"/>
      </w:pPr>
      <w:r>
        <w:t xml:space="preserve">Pada tahap perangkaian narasi rekomendasi (</w:t>
      </w:r>
      <w:r>
        <w:rPr>
          <w:iCs/>
          <w:i/>
        </w:rPr>
        <w:t xml:space="preserve">Grounded NLG</w:t>
      </w:r>
      <w:r>
        <w:t xml:space="preserve">), model bahasa diikat oleh kontrak grounding formal (</w:t>
      </w:r>
      <w:r>
        <w:rPr>
          <w:iCs/>
          <w:i/>
        </w:rPr>
        <w:t xml:space="preserve">Strict Grounding Contract</w:t>
      </w:r>
      <w:r>
        <w:t xml:space="preserve">):</w:t>
      </w:r>
    </w:p>
    <w:p>
      <w:pPr>
        <w:numPr>
          <w:ilvl w:val="0"/>
          <w:numId w:val="1007"/>
        </w:numPr>
        <w:pStyle w:val="Compact"/>
      </w:pPr>
      <w:r>
        <w:rPr>
          <w:bCs/>
          <w:b/>
        </w:rPr>
        <w:t xml:space="preserve">Kewajiban Mutlak (</w:t>
      </w:r>
      <w:r>
        <w:rPr>
          <w:iCs/>
          <w:i/>
          <w:bCs/>
          <w:b/>
        </w:rPr>
        <w:t xml:space="preserve">MUST</w:t>
      </w:r>
      <w:r>
        <w:rPr>
          <w:bCs/>
          <w:b/>
        </w:rPr>
        <w:t xml:space="preserve">):</w:t>
      </w:r>
    </w:p>
    <w:p>
      <w:pPr>
        <w:numPr>
          <w:ilvl w:val="1"/>
          <w:numId w:val="1008"/>
        </w:numPr>
        <w:pStyle w:val="Compact"/>
      </w:pPr>
      <w:r>
        <w:t xml:space="preserve">Hanya menyebutkan entitas objek wisata yang terdapat pada himpunan data JSON yang dikembalikan basis data (</w:t>
      </w:r>
      <m:oMath>
        <m:r>
          <m:t>F</m:t>
        </m:r>
      </m:oMath>
      <w:r>
        <w:t xml:space="preserve">).</w:t>
      </w:r>
    </w:p>
    <w:p>
      <w:pPr>
        <w:numPr>
          <w:ilvl w:val="1"/>
          <w:numId w:val="1008"/>
        </w:numPr>
        <w:pStyle w:val="Compact"/>
      </w:pPr>
      <w:r>
        <w:t xml:space="preserve">Mempertahankan nilai atribut harga tiket, jam buka, dan jarak persis sesuai fakta data tanpa pembulatan sepihak.</w:t>
      </w:r>
    </w:p>
    <w:p>
      <w:pPr>
        <w:numPr>
          <w:ilvl w:val="1"/>
          <w:numId w:val="1008"/>
        </w:numPr>
        <w:pStyle w:val="Compact"/>
      </w:pPr>
      <w:r>
        <w:rPr>
          <w:bCs/>
          <w:b/>
        </w:rPr>
        <w:t xml:space="preserve">Prinsip Ketidaklengkapan Jujur (</w:t>
      </w:r>
      <w:r>
        <w:rPr>
          <w:iCs/>
          <w:i/>
          <w:bCs/>
          <w:b/>
        </w:rPr>
        <w:t xml:space="preserve">Honest Incompleteness</w:t>
      </w:r>
      <w:r>
        <w:rPr>
          <w:bCs/>
          <w:b/>
        </w:rPr>
        <w:t xml:space="preserve">):</w:t>
      </w:r>
      <w:r>
        <w:t xml:space="preserve"> </w:t>
      </w:r>
      <w:r>
        <w:rPr>
          <w:iCs/>
          <w:i/>
        </w:rPr>
        <w:t xml:space="preserve">If a requested fact is not present in the supplied fact set, do not infer, estimate, or substitute it. State that the information is unavailable</w:t>
      </w:r>
      <w:r>
        <w:t xml:space="preserve"> </w:t>
      </w:r>
      <w:r>
        <w:t xml:space="preserve">(Jika fakta yang diminta pengguna tidak tercantum pada himpunan data fakta resmi, model dilarang menyimpulkan, mengestimasi, atau menggantinya secara probabilistik; model wajib menyatakan secara eksplisit bahwa informasi tersebut tidak tersedia).</w:t>
      </w:r>
    </w:p>
    <w:p>
      <w:pPr>
        <w:numPr>
          <w:ilvl w:val="1"/>
          <w:numId w:val="1008"/>
        </w:numPr>
        <w:pStyle w:val="Compact"/>
      </w:pPr>
      <w:r>
        <w:t xml:space="preserve">Mematuhi hasil penolakan kosong (</w:t>
      </w:r>
      <w:r>
        <w:rPr>
          <w:iCs/>
          <w:i/>
        </w:rPr>
        <w:t xml:space="preserve">honest rejection</w:t>
      </w:r>
      <w:r>
        <w:t xml:space="preserve">) jika basis data mengembalikan 0 baris.</w:t>
      </w:r>
    </w:p>
    <w:p>
      <w:pPr>
        <w:numPr>
          <w:ilvl w:val="1"/>
          <w:numId w:val="1008"/>
        </w:numPr>
        <w:pStyle w:val="Compact"/>
      </w:pPr>
      <w:r>
        <w:t xml:space="preserve">Menampilkan status operasional non-normal dan catatan fasilitas jika tertera pada data.</w:t>
      </w:r>
    </w:p>
    <w:p>
      <w:pPr>
        <w:numPr>
          <w:ilvl w:val="0"/>
          <w:numId w:val="1007"/>
        </w:numPr>
        <w:pStyle w:val="Compact"/>
      </w:pPr>
      <w:r>
        <w:rPr>
          <w:bCs/>
          <w:b/>
        </w:rPr>
        <w:t xml:space="preserve">Larangan Mutlak (</w:t>
      </w:r>
      <w:r>
        <w:rPr>
          <w:iCs/>
          <w:i/>
          <w:bCs/>
          <w:b/>
        </w:rPr>
        <w:t xml:space="preserve">MUST NOT</w:t>
      </w:r>
      <w:r>
        <w:rPr>
          <w:bCs/>
          <w:b/>
        </w:rPr>
        <w:t xml:space="preserve">):</w:t>
      </w:r>
    </w:p>
    <w:p>
      <w:pPr>
        <w:numPr>
          <w:ilvl w:val="1"/>
          <w:numId w:val="1009"/>
        </w:numPr>
        <w:pStyle w:val="Compact"/>
      </w:pPr>
      <w:r>
        <w:t xml:space="preserve">Dilarang mengarang objek wisata fiktif (</w:t>
      </w:r>
      <w:r>
        <w:rPr>
          <w:iCs/>
          <w:i/>
        </w:rPr>
        <w:t xml:space="preserve">Zero Fabricated POIs</w:t>
      </w:r>
      <w:r>
        <w:t xml:space="preserve">).</w:t>
      </w:r>
    </w:p>
    <w:p>
      <w:pPr>
        <w:numPr>
          <w:ilvl w:val="1"/>
          <w:numId w:val="1009"/>
        </w:numPr>
        <w:pStyle w:val="Compact"/>
      </w:pPr>
      <w:r>
        <w:t xml:space="preserve">Dilarang mengarang jam buka, harga tiket, atau nomor telepon di luar data.</w:t>
      </w:r>
    </w:p>
    <w:p>
      <w:pPr>
        <w:numPr>
          <w:ilvl w:val="1"/>
          <w:numId w:val="1009"/>
        </w:numPr>
        <w:pStyle w:val="Compact"/>
      </w:pPr>
      <w:r>
        <w:t xml:space="preserve">Dilarang menambahkan klaim deskriptif faktual yang tidak tercantum dalam basis data.</w:t>
      </w:r>
    </w:p>
    <w:p>
      <w:pPr>
        <w:pStyle w:val="FirstParagraph"/>
      </w:pPr>
      <w:r>
        <w:t xml:space="preserve">Guna memisahkan secara tegas antara instruksi sistem dan data fakta relasional (mencegah</w:t>
      </w:r>
      <w:r>
        <w:t xml:space="preserve"> </w:t>
      </w:r>
      <w:r>
        <w:rPr>
          <w:iCs/>
          <w:i/>
        </w:rPr>
        <w:t xml:space="preserve">instruction injection</w:t>
      </w:r>
      <w:r>
        <w:t xml:space="preserve"> </w:t>
      </w:r>
      <w:r>
        <w:t xml:space="preserve">atau manipulasi model), struktur</w:t>
      </w:r>
      <w:r>
        <w:t xml:space="preserve"> </w:t>
      </w:r>
      <w:r>
        <w:rPr>
          <w:iCs/>
          <w:i/>
        </w:rPr>
        <w:t xml:space="preserve">payload</w:t>
      </w:r>
      <w:r>
        <w:t xml:space="preserve"> </w:t>
      </w:r>
      <w:r>
        <w:t xml:space="preserve">pesan diformat secara ketat ke dalam modul independen:</w:t>
      </w:r>
      <w:r>
        <w:t xml:space="preserve"> </w:t>
      </w:r>
      <w:r>
        <w:t xml:space="preserve">-</w:t>
      </w:r>
      <w:r>
        <w:t xml:space="preserve"> </w:t>
      </w:r>
      <w:r>
        <w:rPr>
          <w:rStyle w:val="VerbatimChar"/>
        </w:rPr>
        <w:t xml:space="preserve">[SYSTEM INSTRUCTION]</w:t>
      </w:r>
      <w:r>
        <w:t xml:space="preserve">: Kontrak grounding dan aturan sintesis narasi.</w:t>
      </w:r>
      <w:r>
        <w:t xml:space="preserve"> </w:t>
      </w:r>
      <w:r>
        <w:t xml:space="preserve">-</w:t>
      </w:r>
      <w:r>
        <w:t xml:space="preserve"> </w:t>
      </w:r>
      <w:r>
        <w:rPr>
          <w:rStyle w:val="VerbatimChar"/>
        </w:rPr>
        <w:t xml:space="preserve">[USER QUERY]</w:t>
      </w:r>
      <w:r>
        <w:t xml:space="preserve">: Kalimat kueri asli pengguna.</w:t>
      </w:r>
      <w:r>
        <w:t xml:space="preserve"> </w:t>
      </w:r>
      <w:r>
        <w:t xml:space="preserve">-</w:t>
      </w:r>
      <w:r>
        <w:t xml:space="preserve"> </w:t>
      </w:r>
      <w:r>
        <w:rPr>
          <w:rStyle w:val="VerbatimChar"/>
        </w:rPr>
        <w:t xml:space="preserve">[DATA FAKTA RESMI BASIS DATA (READ-ONLY DATA PAYLOAD)]</w:t>
      </w:r>
      <w:r>
        <w:t xml:space="preserve">: Data hasil kueri SQL dalam format JSON yang dibatasi oleh penanda</w:t>
      </w:r>
      <w:r>
        <w:t xml:space="preserve"> </w:t>
      </w:r>
      <w:r>
        <w:rPr>
          <w:iCs/>
          <w:i/>
        </w:rPr>
        <w:t xml:space="preserve">fence</w:t>
      </w:r>
      <w:r>
        <w:t xml:space="preserve"> </w:t>
      </w:r>
      <w:r>
        <w:rPr>
          <w:rStyle w:val="VerbatimChar"/>
        </w:rPr>
        <w:t xml:space="preserve">--- BEGIN OFFICIAL VERIFIED FACTS ---</w:t>
      </w:r>
      <w:r>
        <w:t xml:space="preserve"> </w:t>
      </w:r>
      <w:r>
        <w:t xml:space="preserve">dan</w:t>
      </w:r>
      <w:r>
        <w:t xml:space="preserve"> </w:t>
      </w:r>
      <w:r>
        <w:rPr>
          <w:rStyle w:val="VerbatimChar"/>
        </w:rPr>
        <w:t xml:space="preserve">--- END OFFICIAL VERIFIED FACTS ---</w:t>
      </w:r>
      <w:r>
        <w:t xml:space="preserve">. Model diinstruksikan memperlakukan blok ini murni sebagai</w:t>
      </w:r>
      <w:r>
        <w:t xml:space="preserve"> </w:t>
      </w:r>
      <w:r>
        <w:rPr>
          <w:bCs/>
          <w:b/>
        </w:rPr>
        <w:t xml:space="preserve">data pasif yang hanya dibaca (</w:t>
      </w:r>
      <w:r>
        <w:rPr>
          <w:iCs/>
          <w:i/>
          <w:bCs/>
          <w:b/>
        </w:rPr>
        <w:t xml:space="preserve">read-only data</w:t>
      </w:r>
      <w:r>
        <w:rPr>
          <w:bCs/>
          <w:b/>
        </w:rPr>
        <w:t xml:space="preserve">)</w:t>
      </w:r>
      <w:r>
        <w:t xml:space="preserve">, bukan sebagai instruksi eksekusi.</w:t>
      </w:r>
      <w:r>
        <w:t xml:space="preserve"> </w:t>
      </w:r>
      <w:r>
        <w:t xml:space="preserve">-</w:t>
      </w:r>
      <w:r>
        <w:t xml:space="preserve"> </w:t>
      </w:r>
      <w:r>
        <w:rPr>
          <w:rStyle w:val="VerbatimChar"/>
        </w:rPr>
        <w:t xml:space="preserve">[CATATAN SISTEM / KEBIJAKAN FALLBACK]</w:t>
      </w:r>
      <w:r>
        <w:t xml:space="preserve">: Catatan kebijakan spasial jika terpicu.</w:t>
      </w:r>
    </w:p>
    <w:bookmarkStart w:id="68" w:name="formalisasi-matematis-grounding-fidelity"/>
    <w:p>
      <w:pPr>
        <w:pStyle w:val="Heading4"/>
      </w:pPr>
      <w:r>
        <w:t xml:space="preserve">3.7.1 Formalisasi Matematis Grounding Fidelity</w:t>
      </w:r>
    </w:p>
    <w:p>
      <w:pPr>
        <w:pStyle w:val="FirstParagraph"/>
      </w:pPr>
      <w:r>
        <w:t xml:space="preserve">Guna menghadirkan landasan matematis terukur,</w:t>
      </w:r>
      <w:r>
        <w:t xml:space="preserve"> </w:t>
      </w:r>
      <w:r>
        <w:rPr>
          <w:iCs/>
          <w:i/>
        </w:rPr>
        <w:t xml:space="preserve">Grounding Fidelity</w:t>
      </w:r>
      <w:r>
        <w:t xml:space="preserve"> </w:t>
      </w:r>
      <w:r>
        <w:t xml:space="preserve">(</w:t>
      </w:r>
      <m:oMath>
        <m:r>
          <m:t>G</m:t>
        </m:r>
        <m:r>
          <m:t>F</m:t>
        </m:r>
      </m:oMath>
      <w:r>
        <w:t xml:space="preserve">) dan</w:t>
      </w:r>
      <w:r>
        <w:t xml:space="preserve"> </w:t>
      </w:r>
      <w:r>
        <w:rPr>
          <w:iCs/>
          <w:i/>
        </w:rPr>
        <w:t xml:space="preserve">Hallucination Rate</w:t>
      </w:r>
      <w:r>
        <w:t xml:space="preserve"> </w:t>
      </w:r>
      <w:r>
        <w:t xml:space="preserve">(</w:t>
      </w:r>
      <m:oMath>
        <m:r>
          <m:t>H</m:t>
        </m:r>
        <m:r>
          <m:t>R</m:t>
        </m:r>
      </m:oMath>
      <w:r>
        <w:t xml:space="preserve">) dirumuskan terhadap seluruh proposisi faktual yang dapat diverifikasi:</w:t>
      </w:r>
    </w:p>
    <w:p>
      <w:pPr>
        <w:pStyle w:val="BodyText"/>
      </w:pPr>
      <m:oMathPara>
        <m:oMathParaPr>
          <m:jc m:val="center"/>
        </m:oMathParaPr>
        <m:oMath>
          <m:r>
            <m:t>G</m:t>
          </m:r>
          <m:r>
            <m:t>F</m:t>
          </m:r>
          <m:r>
            <m:rPr>
              <m:sty m:val="p"/>
            </m:rPr>
            <m:t>=</m:t>
          </m:r>
          <m:f>
            <m:fPr>
              <m:type m:val="bar"/>
            </m:fPr>
            <m:num>
              <m:d>
                <m:dPr>
                  <m:begChr m:val="|"/>
                  <m:endChr m:val="|"/>
                  <m:sepChr m:val=""/>
                  <m:grow/>
                </m:dPr>
                <m:e>
                  <m:sSub>
                    <m:e>
                      <m:r>
                        <m:rPr>
                          <m:sty m:val="p"/>
                          <m:scr m:val="script"/>
                        </m:rPr>
                        <m:t>C</m:t>
                      </m:r>
                    </m:e>
                    <m:sub>
                      <m:r>
                        <m:rPr>
                          <m:nor/>
                          <m:sty m:val="p"/>
                        </m:rPr>
                        <m:t>didukung</m:t>
                      </m:r>
                    </m:sub>
                  </m:sSub>
                </m:e>
              </m:d>
            </m:num>
            <m:den>
              <m:d>
                <m:dPr>
                  <m:begChr m:val="|"/>
                  <m:endChr m:val="|"/>
                  <m:sepChr m:val=""/>
                  <m:grow/>
                </m:dPr>
                <m:e>
                  <m:sSub>
                    <m:e>
                      <m:r>
                        <m:rPr>
                          <m:sty m:val="p"/>
                          <m:scr m:val="script"/>
                        </m:rPr>
                        <m:t>C</m:t>
                      </m:r>
                    </m:e>
                    <m:sub>
                      <m:r>
                        <m:rPr>
                          <m:nor/>
                          <m:sty m:val="p"/>
                        </m:rPr>
                        <m:t>dapat_diverifikasi</m:t>
                      </m:r>
                    </m:sub>
                  </m:sSub>
                </m:e>
              </m:d>
            </m:den>
          </m:f>
          <m:r>
            <m:rPr>
              <m:sty m:val="p"/>
            </m:rPr>
            <m:t>,</m:t>
          </m:r>
          <m:r>
            <m:t> </m:t>
          </m:r>
          <m:r>
            <m:t>H</m:t>
          </m:r>
          <m:r>
            <m:t>R</m:t>
          </m:r>
          <m:r>
            <m:rPr>
              <m:sty m:val="p"/>
            </m:rPr>
            <m:t>=</m:t>
          </m:r>
          <m:f>
            <m:fPr>
              <m:type m:val="bar"/>
            </m:fPr>
            <m:num>
              <m:d>
                <m:dPr>
                  <m:begChr m:val="|"/>
                  <m:endChr m:val="|"/>
                  <m:sepChr m:val=""/>
                  <m:grow/>
                </m:dPr>
                <m:e>
                  <m:sSub>
                    <m:e>
                      <m:r>
                        <m:rPr>
                          <m:sty m:val="p"/>
                          <m:scr m:val="script"/>
                        </m:rPr>
                        <m:t>C</m:t>
                      </m:r>
                    </m:e>
                    <m:sub>
                      <m:r>
                        <m:rPr>
                          <m:nor/>
                          <m:sty m:val="p"/>
                        </m:rPr>
                        <m:t>tak_didukung</m:t>
                      </m:r>
                    </m:sub>
                  </m:sSub>
                </m:e>
              </m:d>
            </m:num>
            <m:den>
              <m:d>
                <m:dPr>
                  <m:begChr m:val="|"/>
                  <m:endChr m:val="|"/>
                  <m:sepChr m:val=""/>
                  <m:grow/>
                </m:dPr>
                <m:e>
                  <m:sSub>
                    <m:e>
                      <m:r>
                        <m:rPr>
                          <m:sty m:val="p"/>
                          <m:scr m:val="script"/>
                        </m:rPr>
                        <m:t>C</m:t>
                      </m:r>
                    </m:e>
                    <m:sub>
                      <m:r>
                        <m:rPr>
                          <m:nor/>
                          <m:sty m:val="p"/>
                        </m:rPr>
                        <m:t>dapat_diverifikasi</m:t>
                      </m:r>
                    </m:sub>
                  </m:sSub>
                </m:e>
              </m:d>
            </m:den>
          </m:f>
          <m:r>
            <m:rPr>
              <m:sty m:val="p"/>
            </m:rPr>
            <m:t>=</m:t>
          </m:r>
          <m:r>
            <m:t>1</m:t>
          </m:r>
          <m:r>
            <m:rPr>
              <m:sty m:val="p"/>
            </m:rPr>
            <m:t>−</m:t>
          </m:r>
          <m:r>
            <m:t>G</m:t>
          </m:r>
          <m:r>
            <m:t>F</m:t>
          </m:r>
        </m:oMath>
      </m:oMathPara>
    </w:p>
    <w:p>
      <w:pPr>
        <w:pStyle w:val="FirstParagraph"/>
      </w:pPr>
      <w:r>
        <w:t xml:space="preserve">Di mana:</w:t>
      </w:r>
      <w:r>
        <w:t xml:space="preserve"> </w:t>
      </w:r>
      <w:r>
        <w:t xml:space="preserve">-</w:t>
      </w:r>
      <w:r>
        <w:t xml:space="preserve"> </w:t>
      </w:r>
      <m:oMath>
        <m:sSub>
          <m:e>
            <m:r>
              <m:rPr>
                <m:sty m:val="p"/>
                <m:scr m:val="script"/>
              </m:rPr>
              <m:t>C</m:t>
            </m:r>
          </m:e>
          <m:sub>
            <m:r>
              <m:rPr>
                <m:nor/>
                <m:sty m:val="p"/>
              </m:rPr>
              <m:t>dapat_diverifikasi</m:t>
            </m:r>
          </m:sub>
        </m:sSub>
      </m:oMath>
      <w:r>
        <w:t xml:space="preserve"> </w:t>
      </w:r>
      <w:r>
        <w:t xml:space="preserve">adalah himpunan seluruh klaim faktual yang dimunculkan pada respons teks (nama tempat, harga tiket, jarak tempuh, jam operasional).</w:t>
      </w:r>
      <w:r>
        <w:t xml:space="preserve"> </w:t>
      </w:r>
      <w:r>
        <w:t xml:space="preserve">-</w:t>
      </w:r>
      <w:r>
        <w:t xml:space="preserve"> </w:t>
      </w:r>
      <m:oMath>
        <m:sSub>
          <m:e>
            <m:r>
              <m:rPr>
                <m:sty m:val="p"/>
                <m:scr m:val="script"/>
              </m:rPr>
              <m:t>C</m:t>
            </m:r>
          </m:e>
          <m:sub>
            <m:r>
              <m:rPr>
                <m:nor/>
                <m:sty m:val="p"/>
              </m:rPr>
              <m:t>didukung</m:t>
            </m:r>
          </m:sub>
        </m:sSub>
        <m:r>
          <m:rPr>
            <m:sty m:val="p"/>
          </m:rPr>
          <m:t>⊆</m:t>
        </m:r>
        <m:sSub>
          <m:e>
            <m:r>
              <m:rPr>
                <m:sty m:val="p"/>
                <m:scr m:val="script"/>
              </m:rPr>
              <m:t>C</m:t>
            </m:r>
          </m:e>
          <m:sub>
            <m:r>
              <m:rPr>
                <m:nor/>
                <m:sty m:val="p"/>
              </m:rPr>
              <m:t>dapat_diverifikasi</m:t>
            </m:r>
          </m:sub>
        </m:sSub>
      </m:oMath>
      <w:r>
        <w:t xml:space="preserve"> </w:t>
      </w:r>
      <w:r>
        <w:t xml:space="preserve">adalah klaim yang kebenarannya terkonfirmasi langsung oleh baris data relasional pada himpunan</w:t>
      </w:r>
      <w:r>
        <w:t xml:space="preserve"> </w:t>
      </w:r>
      <m:oMath>
        <m:r>
          <m:t>F</m:t>
        </m:r>
      </m:oMath>
      <w:r>
        <w:t xml:space="preserve">.</w:t>
      </w:r>
      <w:r>
        <w:t xml:space="preserve"> </w:t>
      </w:r>
      <w:r>
        <w:t xml:space="preserve">-</w:t>
      </w:r>
      <w:r>
        <w:t xml:space="preserve"> </w:t>
      </w:r>
      <m:oMath>
        <m:sSub>
          <m:e>
            <m:r>
              <m:rPr>
                <m:sty m:val="p"/>
                <m:scr m:val="script"/>
              </m:rPr>
              <m:t>C</m:t>
            </m:r>
          </m:e>
          <m:sub>
            <m:r>
              <m:rPr>
                <m:nor/>
                <m:sty m:val="p"/>
              </m:rPr>
              <m:t>tak_didukung</m:t>
            </m:r>
          </m:sub>
        </m:sSub>
        <m:r>
          <m:rPr>
            <m:sty m:val="p"/>
          </m:rPr>
          <m:t>=</m:t>
        </m:r>
        <m:sSub>
          <m:e>
            <m:r>
              <m:rPr>
                <m:sty m:val="p"/>
                <m:scr m:val="script"/>
              </m:rPr>
              <m:t>C</m:t>
            </m:r>
          </m:e>
          <m:sub>
            <m:r>
              <m:rPr>
                <m:nor/>
                <m:sty m:val="p"/>
              </m:rPr>
              <m:t>dapat_diverifikasi</m:t>
            </m:r>
          </m:sub>
        </m:sSub>
        <m:r>
          <m:rPr>
            <m:sty m:val="p"/>
          </m:rPr>
          <m:t>\</m:t>
        </m:r>
        <m:sSub>
          <m:e>
            <m:r>
              <m:rPr>
                <m:sty m:val="p"/>
                <m:scr m:val="script"/>
              </m:rPr>
              <m:t>C</m:t>
            </m:r>
          </m:e>
          <m:sub>
            <m:r>
              <m:rPr>
                <m:nor/>
                <m:sty m:val="p"/>
              </m:rPr>
              <m:t>didukung</m:t>
            </m:r>
          </m:sub>
        </m:sSub>
      </m:oMath>
      <w:r>
        <w:t xml:space="preserve"> </w:t>
      </w:r>
      <w:r>
        <w:t xml:space="preserve">adalah klaim yang tidak memiliki rujukan basis data (</w:t>
      </w:r>
      <w:r>
        <w:rPr>
          <w:iCs/>
          <w:i/>
        </w:rPr>
        <w:t xml:space="preserve">unsupported assertions</w:t>
      </w:r>
      <w:r>
        <w:t xml:space="preserve">).</w:t>
      </w:r>
    </w:p>
    <w:p>
      <w:pPr>
        <w:pStyle w:val="BodyText"/>
      </w:pPr>
      <w:r>
        <w:t xml:space="preserve">Grounding Fidelity dievaluasi lintas 4 sub-dimensi ortogonal:</w:t>
      </w:r>
      <w:r>
        <w:t xml:space="preserve"> </w:t>
      </w:r>
      <w:r>
        <w:t xml:space="preserve">1.</w:t>
      </w:r>
      <w:r>
        <w:t xml:space="preserve"> </w:t>
      </w:r>
      <w:r>
        <w:rPr>
          <w:bCs/>
          <w:b/>
        </w:rPr>
        <w:t xml:space="preserve">Fidelitas Entitas (</w:t>
      </w:r>
      <m:oMath>
        <m:r>
          <m:t>G</m:t>
        </m:r>
        <m:sSub>
          <m:e>
            <m:r>
              <m:t>F</m:t>
            </m:r>
          </m:e>
          <m:sub>
            <m:r>
              <m:rPr>
                <m:nor/>
                <m:sty m:val="p"/>
              </m:rPr>
              <m:t>entitas</m:t>
            </m:r>
          </m:sub>
        </m:sSub>
      </m:oMath>
      <w:r>
        <w:rPr>
          <w:bCs/>
          <w:b/>
        </w:rPr>
        <w:t xml:space="preserve">):</w:t>
      </w:r>
      <w:r>
        <w:t xml:space="preserve"> </w:t>
      </w:r>
      <m:oMath>
        <m:r>
          <m:rPr>
            <m:sty m:val="p"/>
          </m:rPr>
          <m:t>∀</m:t>
        </m:r>
        <m:r>
          <m:t>e</m:t>
        </m:r>
        <m:r>
          <m:rPr>
            <m:sty m:val="p"/>
          </m:rPr>
          <m:t>∈</m:t>
        </m:r>
        <m:r>
          <m:rPr>
            <m:nor/>
            <m:sty m:val="p"/>
          </m:rPr>
          <m:t>Entitas</m:t>
        </m:r>
        <m:d>
          <m:dPr>
            <m:begChr m:val="("/>
            <m:endChr m:val=")"/>
            <m:sepChr m:val=""/>
            <m:grow/>
          </m:dPr>
          <m:e>
            <m:r>
              <m:rPr>
                <m:nor/>
                <m:sty m:val="p"/>
              </m:rPr>
              <m:t>Respons</m:t>
            </m:r>
          </m:e>
        </m:d>
        <m:r>
          <m:rPr>
            <m:sty m:val="p"/>
          </m:rPr>
          <m:t>,</m:t>
        </m:r>
        <m:r>
          <m:t>e</m:t>
        </m:r>
        <m:r>
          <m:rPr>
            <m:sty m:val="p"/>
          </m:rPr>
          <m:t>∈</m:t>
        </m:r>
        <m:r>
          <m:rPr>
            <m:nor/>
            <m:sty m:val="p"/>
          </m:rPr>
          <m:t>Entitas</m:t>
        </m:r>
        <m:d>
          <m:dPr>
            <m:begChr m:val="("/>
            <m:endChr m:val=")"/>
            <m:sepChr m:val=""/>
            <m:grow/>
          </m:dPr>
          <m:e>
            <m:r>
              <m:t>F</m:t>
            </m:r>
          </m:e>
        </m:d>
      </m:oMath>
      <w:r>
        <w:t xml:space="preserve">.</w:t>
      </w:r>
      <w:r>
        <w:t xml:space="preserve"> </w:t>
      </w:r>
      <w:r>
        <w:t xml:space="preserve">2.</w:t>
      </w:r>
      <w:r>
        <w:t xml:space="preserve"> </w:t>
      </w:r>
      <w:r>
        <w:rPr>
          <w:bCs/>
          <w:b/>
        </w:rPr>
        <w:t xml:space="preserve">Fidelitas Atribut (</w:t>
      </w:r>
      <m:oMath>
        <m:r>
          <m:t>G</m:t>
        </m:r>
        <m:sSub>
          <m:e>
            <m:r>
              <m:t>F</m:t>
            </m:r>
          </m:e>
          <m:sub>
            <m:r>
              <m:rPr>
                <m:nor/>
                <m:sty m:val="p"/>
              </m:rPr>
              <m:t>atribut</m:t>
            </m:r>
          </m:sub>
        </m:sSub>
      </m:oMath>
      <w:r>
        <w:rPr>
          <w:bCs/>
          <w:b/>
        </w:rPr>
        <w:t xml:space="preserve">):</w:t>
      </w:r>
      <w:r>
        <w:t xml:space="preserve"> </w:t>
      </w:r>
      <w:r>
        <w:t xml:space="preserve">Memastikan tarif tiket dan jam buka tidak mengalami distorsi numerik:</w:t>
      </w:r>
      <w:r>
        <w:t xml:space="preserve"> </w:t>
      </w:r>
      <m:oMath>
        <m:r>
          <m:rPr>
            <m:sty m:val="p"/>
          </m:rPr>
          <m:t>∀</m:t>
        </m:r>
        <m:r>
          <m:t>p</m:t>
        </m:r>
        <m:r>
          <m:rPr>
            <m:sty m:val="p"/>
          </m:rPr>
          <m:t>∈</m:t>
        </m:r>
        <m:r>
          <m:rPr>
            <m:nor/>
            <m:sty m:val="p"/>
          </m:rPr>
          <m:t>Respons</m:t>
        </m:r>
        <m:r>
          <m:rPr>
            <m:sty m:val="p"/>
          </m:rPr>
          <m:t>,</m:t>
        </m:r>
        <m:r>
          <m:rPr>
            <m:nor/>
            <m:sty m:val="p"/>
          </m:rPr>
          <m:t>Tarif</m:t>
        </m:r>
        <m:d>
          <m:dPr>
            <m:begChr m:val="("/>
            <m:endChr m:val=")"/>
            <m:sepChr m:val=""/>
            <m:grow/>
          </m:dPr>
          <m:e>
            <m:r>
              <m:t>p</m:t>
            </m:r>
          </m:e>
        </m:d>
        <m:r>
          <m:rPr>
            <m:sty m:val="p"/>
          </m:rPr>
          <m:t>=</m:t>
        </m:r>
        <m:sSub>
          <m:e>
            <m:r>
              <m:rPr>
                <m:nor/>
                <m:sty m:val="p"/>
              </m:rPr>
              <m:t>Tarif</m:t>
            </m:r>
          </m:e>
          <m:sub>
            <m:r>
              <m:rPr>
                <m:nor/>
                <m:sty m:val="p"/>
              </m:rPr>
              <m:t>SQL</m:t>
            </m:r>
          </m:sub>
        </m:sSub>
        <m:d>
          <m:dPr>
            <m:begChr m:val="("/>
            <m:endChr m:val=")"/>
            <m:sepChr m:val=""/>
            <m:grow/>
          </m:dPr>
          <m:e>
            <m:r>
              <m:t>p</m:t>
            </m:r>
          </m:e>
        </m:d>
      </m:oMath>
      <w:r>
        <w:t xml:space="preserve">.</w:t>
      </w:r>
      <w:r>
        <w:t xml:space="preserve"> </w:t>
      </w:r>
      <w:r>
        <w:t xml:space="preserve">3.</w:t>
      </w:r>
      <w:r>
        <w:t xml:space="preserve"> </w:t>
      </w:r>
      <w:r>
        <w:rPr>
          <w:bCs/>
          <w:b/>
        </w:rPr>
        <w:t xml:space="preserve">Fidelitas Spasial (</w:t>
      </w:r>
      <m:oMath>
        <m:r>
          <m:t>G</m:t>
        </m:r>
        <m:sSub>
          <m:e>
            <m:r>
              <m:t>F</m:t>
            </m:r>
          </m:e>
          <m:sub>
            <m:r>
              <m:rPr>
                <m:nor/>
                <m:sty m:val="p"/>
              </m:rPr>
              <m:t>spasial</m:t>
            </m:r>
          </m:sub>
        </m:sSub>
      </m:oMath>
      <w:r>
        <w:rPr>
          <w:bCs/>
          <w:b/>
        </w:rPr>
        <w:t xml:space="preserve">):</w:t>
      </w:r>
      <w:r>
        <w:t xml:space="preserve"> </w:t>
      </w:r>
      <w:r>
        <w:t xml:space="preserve">Memastikan klaim jarak radial konsisten dengan kalkulasi fungsi spasial bawaan</w:t>
      </w:r>
      <w:r>
        <w:t xml:space="preserve"> </w:t>
      </w:r>
      <w:r>
        <w:rPr>
          <w:rStyle w:val="VerbatimChar"/>
        </w:rPr>
        <w:t xml:space="preserve">ST_Distance_Sphere</w:t>
      </w:r>
      <w:r>
        <w:t xml:space="preserve"> </w:t>
      </w:r>
      <w:r>
        <w:t xml:space="preserve">basis data dalam batas toleransi</w:t>
      </w:r>
      <w:r>
        <w:t xml:space="preserve"> </w:t>
      </w:r>
      <m:oMath>
        <m:r>
          <m:t>ϵ</m:t>
        </m:r>
        <m:r>
          <m:rPr>
            <m:sty m:val="p"/>
          </m:rPr>
          <m:t>=</m:t>
        </m:r>
        <m:r>
          <m:t>0</m:t>
        </m:r>
        <m:r>
          <m:rPr>
            <m:sty m:val="p"/>
          </m:rPr>
          <m:t>,</m:t>
        </m:r>
        <m:r>
          <m:t>05</m:t>
        </m:r>
        <m:r>
          <m:rPr>
            <m:nor/>
            <m:sty m:val="p"/>
          </m:rPr>
          <m:t> km</m:t>
        </m:r>
      </m:oMath>
      <w:r>
        <w:t xml:space="preserve">.</w:t>
      </w:r>
      <w:r>
        <w:t xml:space="preserve"> </w:t>
      </w:r>
      <w:r>
        <w:t xml:space="preserve">4.</w:t>
      </w:r>
      <w:r>
        <w:t xml:space="preserve"> </w:t>
      </w:r>
      <w:r>
        <w:rPr>
          <w:bCs/>
          <w:b/>
        </w:rPr>
        <w:t xml:space="preserve">Fidelitas Temporal (</w:t>
      </w:r>
      <m:oMath>
        <m:r>
          <m:t>G</m:t>
        </m:r>
        <m:sSub>
          <m:e>
            <m:r>
              <m:t>F</m:t>
            </m:r>
          </m:e>
          <m:sub>
            <m:r>
              <m:rPr>
                <m:nor/>
                <m:sty m:val="p"/>
              </m:rPr>
              <m:t>temporal</m:t>
            </m:r>
          </m:sub>
        </m:sSub>
      </m:oMath>
      <w:r>
        <w:rPr>
          <w:bCs/>
          <w:b/>
        </w:rPr>
        <w:t xml:space="preserve">):</w:t>
      </w:r>
      <w:r>
        <w:t xml:space="preserve"> </w:t>
      </w:r>
      <w:r>
        <w:t xml:space="preserve">Memastikan status buka-tutup sesuai persis dengan evaluasi predikat sirkadian waktu aktif server.</w:t>
      </w:r>
    </w:p>
    <w:bookmarkEnd w:id="68"/>
    <w:bookmarkStart w:id="72" w:name="X8b58540c721e3a40b7ede50f2c5334505f755e9"/>
    <w:p>
      <w:pPr>
        <w:pStyle w:val="Heading4"/>
      </w:pPr>
      <w:r>
        <w:t xml:space="preserve">3.7.2 Verifikasi Algoritmik Pasca-Generasi (Algorithmic Grounding Validator)</w:t>
      </w:r>
    </w:p>
    <w:p>
      <w:pPr>
        <w:pStyle w:val="FirstParagraph"/>
      </w:pPr>
      <w:r>
        <w:t xml:space="preserve">Sistem menempatkan firewall algoritmik independen di luar model bahasa:</w:t>
      </w:r>
    </w:p>
    <w:p>
      <w:pPr>
        <w:pStyle w:val="BodyText"/>
      </w:pPr>
      <m:oMathPara>
        <m:oMathParaPr>
          <m:jc m:val="center"/>
        </m:oMathParaPr>
        <m:oMath>
          <m:r>
            <m:rPr>
              <m:sty m:val="p"/>
            </m:rPr>
            <m:t>∀</m:t>
          </m:r>
          <m:r>
            <m:t>e</m:t>
          </m:r>
          <m:r>
            <m:rPr>
              <m:sty m:val="p"/>
            </m:rPr>
            <m:t>∈</m:t>
          </m:r>
          <m:r>
            <m:rPr>
              <m:nor/>
              <m:sty m:val="p"/>
            </m:rPr>
            <m:t>Entitas</m:t>
          </m:r>
          <m:d>
            <m:dPr>
              <m:begChr m:val="("/>
              <m:endChr m:val=")"/>
              <m:sepChr m:val=""/>
              <m:grow/>
            </m:dPr>
            <m:e>
              <m:sSub>
                <m:e>
                  <m:r>
                    <m:rPr>
                      <m:nor/>
                      <m:sty m:val="p"/>
                    </m:rPr>
                    <m:t>Respons</m:t>
                  </m:r>
                </m:e>
                <m:sub>
                  <m:r>
                    <m:rPr>
                      <m:nor/>
                      <m:sty m:val="p"/>
                    </m:rPr>
                    <m:t>LLM</m:t>
                  </m:r>
                </m:sub>
              </m:sSub>
            </m:e>
          </m:d>
          <m:r>
            <m:rPr>
              <m:sty m:val="p"/>
            </m:rPr>
            <m:t>,</m:t>
          </m:r>
          <m:r>
            <m:t> </m:t>
          </m:r>
          <m:r>
            <m:t>e</m:t>
          </m:r>
          <m:r>
            <m:rPr>
              <m:sty m:val="p"/>
            </m:rPr>
            <m:t>∈</m:t>
          </m:r>
          <m:r>
            <m:rPr>
              <m:nor/>
              <m:sty m:val="p"/>
            </m:rPr>
            <m:t>Entitas</m:t>
          </m:r>
          <m:d>
            <m:dPr>
              <m:begChr m:val="("/>
              <m:endChr m:val=")"/>
              <m:sepChr m:val=""/>
              <m:grow/>
            </m:dPr>
            <m:e>
              <m:sSub>
                <m:e>
                  <m:r>
                    <m:rPr>
                      <m:nor/>
                      <m:sty m:val="p"/>
                    </m:rPr>
                    <m:t>Fakta</m:t>
                  </m:r>
                </m:e>
                <m:sub>
                  <m:r>
                    <m:rPr>
                      <m:nor/>
                      <m:sty m:val="p"/>
                    </m:rPr>
                    <m:t>SQL</m:t>
                  </m:r>
                </m:sub>
              </m:sSub>
            </m:e>
          </m:d>
        </m:oMath>
      </m:oMathPara>
    </w:p>
    <w:p>
      <w:pPr>
        <w:pStyle w:val="FirstParagraph"/>
      </w:pPr>
      <w:r>
        <w:t xml:space="preserve">Apabila teks narasi memunculkan entitas di luar hasil kueri</w:t>
      </w:r>
      <w:r>
        <w:t xml:space="preserve"> </w:t>
      </w:r>
      <m:oMath>
        <m:r>
          <m:t>F</m:t>
        </m:r>
      </m:oMath>
      <w:r>
        <w:t xml:space="preserve">, validator langsung mengintersepsi respons, membatalkan teks halusinasi, dan menggantikannya dengan template deterministik berbasis data faktual SQL. Pada pengujian empiris, tidak ditemukan satupun entitas objek wisata palsu pada 40 skenario pengujian benchmark (0 pelanggaran grounding teramati).</w:t>
      </w:r>
    </w:p>
    <w:p>
      <w:pPr>
        <w:pStyle w:val="BodyText"/>
      </w:pPr>
      <w:r>
        <w:drawing>
          <wp:inline>
            <wp:extent cx="5334000" cy="6944264"/>
            <wp:effectExtent b="0" l="0" r="0" t="0"/>
            <wp:docPr descr="" title="" id="70" name="Picture"/>
            <a:graphic>
              <a:graphicData uri="http://schemas.openxmlformats.org/drawingml/2006/picture">
                <pic:pic>
                  <pic:nvPicPr>
                    <pic:cNvPr descr="images/gambar4_alur_eksekusi_konkret.png" id="71" name="Picture"/>
                    <pic:cNvPicPr>
                      <a:picLocks noChangeArrowheads="1" noChangeAspect="1"/>
                    </pic:cNvPicPr>
                  </pic:nvPicPr>
                  <pic:blipFill>
                    <a:blip r:embed="rId69"/>
                    <a:stretch>
                      <a:fillRect/>
                    </a:stretch>
                  </pic:blipFill>
                  <pic:spPr bwMode="auto">
                    <a:xfrm>
                      <a:off x="0" y="0"/>
                      <a:ext cx="5334000" cy="6944264"/>
                    </a:xfrm>
                    <a:prstGeom prst="rect">
                      <a:avLst/>
                    </a:prstGeom>
                    <a:noFill/>
                    <a:ln w="9525">
                      <a:noFill/>
                      <a:headEnd/>
                      <a:tailEnd/>
                    </a:ln>
                  </pic:spPr>
                </pic:pic>
              </a:graphicData>
            </a:graphic>
          </wp:inline>
        </w:drawing>
      </w:r>
    </w:p>
    <w:p>
      <w:pPr>
        <w:pStyle w:val="BodyText"/>
      </w:pPr>
      <w:r>
        <w:rPr>
          <w:iCs/>
          <w:i/>
        </w:rPr>
        <w:t xml:space="preserve">Gambar 4. Diagram Alur Konkret Eksekusi Sistem Ujung-ke-Ujung: Dari Ujaran Bahasa Alami ke Respons Bernarasi Ter-grounding dan Kartografi Interaktif.</w:t>
      </w:r>
    </w:p>
    <w:p>
      <w:r>
        <w:pict>
          <v:rect style="width:0;height:1.5pt" o:hralign="center" o:hrstd="t" o:hr="t"/>
        </w:pict>
      </w:r>
    </w:p>
    <w:bookmarkEnd w:id="72"/>
    <w:bookmarkEnd w:id="73"/>
    <w:bookmarkEnd w:id="74"/>
    <w:bookmarkStart w:id="96" w:name="hasil-evaluasi-dan-pembahasan"/>
    <w:p>
      <w:pPr>
        <w:pStyle w:val="Heading2"/>
      </w:pPr>
      <w:r>
        <w:t xml:space="preserve">4. HASIL EVALUASI DAN PEMBAHASAN</w:t>
      </w:r>
    </w:p>
    <w:p>
      <w:pPr>
        <w:pStyle w:val="FirstParagraph"/>
      </w:pPr>
      <w:r>
        <w:t xml:space="preserve">Sesuai dengan kontribusi kebaruan ilmiah arsitektur kontrol semantik geospasial, struktur evaluasi dalam penelitian ini diprioritaskan pada</w:t>
      </w:r>
      <w:r>
        <w:t xml:space="preserve"> </w:t>
      </w:r>
      <w:r>
        <w:rPr>
          <w:bCs/>
          <w:b/>
        </w:rPr>
        <w:t xml:space="preserve">Enam Pilar Evaluasi Utama (</w:t>
      </w:r>
      <w:r>
        <w:rPr>
          <w:iCs/>
          <w:i/>
          <w:bCs/>
          <w:b/>
        </w:rPr>
        <w:t xml:space="preserve">Primary Scientific Evaluation</w:t>
      </w:r>
      <w:r>
        <w:rPr>
          <w:bCs/>
          <w:b/>
        </w:rPr>
        <w:t xml:space="preserve">)</w:t>
      </w:r>
      <w:r>
        <w:t xml:space="preserve">:</w:t>
      </w:r>
      <w:r>
        <w:t xml:space="preserve"> </w:t>
      </w:r>
      <w:r>
        <w:t xml:space="preserve">1.</w:t>
      </w:r>
      <w:r>
        <w:t xml:space="preserve"> </w:t>
      </w:r>
      <w:r>
        <w:rPr>
          <w:bCs/>
          <w:b/>
        </w:rPr>
        <w:t xml:space="preserve">Akurasi Semantik (</w:t>
      </w:r>
      <w:r>
        <w:rPr>
          <w:iCs/>
          <w:i/>
          <w:bCs/>
          <w:b/>
        </w:rPr>
        <w:t xml:space="preserve">Semantic Accuracy</w:t>
      </w:r>
      <w:r>
        <w:rPr>
          <w:bCs/>
          <w:b/>
        </w:rPr>
        <w:t xml:space="preserve">):</w:t>
      </w:r>
      <w:r>
        <w:t xml:space="preserve"> </w:t>
      </w:r>
      <w:r>
        <w:t xml:space="preserve">Ketepatan ekstraksi slot CSIR 17-atribut dan klasifikasi kategori (Bagian 4.2).</w:t>
      </w:r>
      <w:r>
        <w:t xml:space="preserve"> </w:t>
      </w:r>
      <w:r>
        <w:t xml:space="preserve">2.</w:t>
      </w:r>
      <w:r>
        <w:t xml:space="preserve"> </w:t>
      </w:r>
      <w:r>
        <w:rPr>
          <w:bCs/>
          <w:b/>
        </w:rPr>
        <w:t xml:space="preserve">Kebenaran Spasial (</w:t>
      </w:r>
      <w:r>
        <w:rPr>
          <w:iCs/>
          <w:i/>
          <w:bCs/>
          <w:b/>
        </w:rPr>
        <w:t xml:space="preserve">Spatial Correctness</w:t>
      </w:r>
      <w:r>
        <w:rPr>
          <w:bCs/>
          <w:b/>
        </w:rPr>
        <w:t xml:space="preserve">):</w:t>
      </w:r>
      <w:r>
        <w:t xml:space="preserve"> </w:t>
      </w:r>
      <w:r>
        <w:t xml:space="preserve">Presisi eksekusi predikat spasial SQL melalui formula native</w:t>
      </w:r>
      <w:r>
        <w:t xml:space="preserve"> </w:t>
      </w:r>
      <w:r>
        <w:rPr>
          <w:rStyle w:val="VerbatimChar"/>
        </w:rPr>
        <w:t xml:space="preserve">ST_Distance_Sphere</w:t>
      </w:r>
      <w:r>
        <w:t xml:space="preserve"> </w:t>
      </w:r>
      <w:r>
        <w:t xml:space="preserve">(Bagian 4.2 &amp; 4.3).</w:t>
      </w:r>
      <w:r>
        <w:t xml:space="preserve"> </w:t>
      </w:r>
      <w:r>
        <w:t xml:space="preserve">3.</w:t>
      </w:r>
      <w:r>
        <w:t xml:space="preserve"> </w:t>
      </w:r>
      <w:r>
        <w:rPr>
          <w:bCs/>
          <w:b/>
        </w:rPr>
        <w:t xml:space="preserve">Keterikatan Faktual (</w:t>
      </w:r>
      <w:r>
        <w:rPr>
          <w:iCs/>
          <w:i/>
          <w:bCs/>
          <w:b/>
        </w:rPr>
        <w:t xml:space="preserve">Grounding Fidelity</w:t>
      </w:r>
      <w:r>
        <w:rPr>
          <w:bCs/>
          <w:b/>
        </w:rPr>
        <w:t xml:space="preserve">):</w:t>
      </w:r>
      <w:r>
        <w:t xml:space="preserve"> </w:t>
      </w:r>
      <w:r>
        <w:t xml:space="preserve">Integritas verifikasi klaim faktual, ketiadaan entitas palsu (</w:t>
      </w:r>
      <w:r>
        <w:rPr>
          <w:iCs/>
          <w:i/>
        </w:rPr>
        <w:t xml:space="preserve">zero observed fabricated POIs</w:t>
      </w:r>
      <w:r>
        <w:t xml:space="preserve">), dan penolakan jujur (Bagian 4.2).</w:t>
      </w:r>
      <w:r>
        <w:t xml:space="preserve"> </w:t>
      </w:r>
      <w:r>
        <w:t xml:space="preserve">4.</w:t>
      </w:r>
      <w:r>
        <w:t xml:space="preserve"> </w:t>
      </w:r>
      <w:r>
        <w:rPr>
          <w:bCs/>
          <w:b/>
        </w:rPr>
        <w:t xml:space="preserve">Evaluasi Komparatif Multi-Baseline (</w:t>
      </w:r>
      <w:r>
        <w:rPr>
          <w:iCs/>
          <w:i/>
          <w:bCs/>
          <w:b/>
        </w:rPr>
        <w:t xml:space="preserve">Comparative Baseline Evaluation</w:t>
      </w:r>
      <w:r>
        <w:rPr>
          <w:bCs/>
          <w:b/>
        </w:rPr>
        <w:t xml:space="preserve">):</w:t>
      </w:r>
      <w:r>
        <w:t xml:space="preserve"> </w:t>
      </w:r>
      <w:r>
        <w:t xml:space="preserve">Pengujian terstandarisasi terhadap model</w:t>
      </w:r>
      <w:r>
        <w:t xml:space="preserve"> </w:t>
      </w:r>
      <w:r>
        <w:rPr>
          <w:iCs/>
          <w:i/>
        </w:rPr>
        <w:t xml:space="preserve">Direct Text-to-SQL</w:t>
      </w:r>
      <w:r>
        <w:t xml:space="preserve"> </w:t>
      </w:r>
      <w:r>
        <w:t xml:space="preserve">dan</w:t>
      </w:r>
      <w:r>
        <w:t xml:space="preserve"> </w:t>
      </w:r>
      <w:r>
        <w:rPr>
          <w:iCs/>
          <w:i/>
        </w:rPr>
        <w:t xml:space="preserve">Unconstrained LLM</w:t>
      </w:r>
      <w:r>
        <w:t xml:space="preserve"> </w:t>
      </w:r>
      <w:r>
        <w:t xml:space="preserve">(Bagian 4.4).</w:t>
      </w:r>
      <w:r>
        <w:t xml:space="preserve"> </w:t>
      </w:r>
      <w:r>
        <w:t xml:space="preserve">5.</w:t>
      </w:r>
      <w:r>
        <w:t xml:space="preserve"> </w:t>
      </w:r>
      <w:r>
        <w:rPr>
          <w:bCs/>
          <w:b/>
        </w:rPr>
        <w:t xml:space="preserve">Uji Ablasi Sistem (</w:t>
      </w:r>
      <w:r>
        <w:rPr>
          <w:iCs/>
          <w:i/>
          <w:bCs/>
          <w:b/>
        </w:rPr>
        <w:t xml:space="preserve">Ablation Study</w:t>
      </w:r>
      <w:r>
        <w:rPr>
          <w:bCs/>
          <w:b/>
        </w:rPr>
        <w:t xml:space="preserve">):</w:t>
      </w:r>
      <w:r>
        <w:t xml:space="preserve"> </w:t>
      </w:r>
      <w:r>
        <w:t xml:space="preserve">Kontribusi invarian validator 6-dimensi, kebijakan penanganan sistem, dan ketahanan keamanan terhadap injeksi SQL (Bagian 4.5).</w:t>
      </w:r>
      <w:r>
        <w:t xml:space="preserve"> </w:t>
      </w:r>
      <w:r>
        <w:t xml:space="preserve">6.</w:t>
      </w:r>
      <w:r>
        <w:t xml:space="preserve"> </w:t>
      </w:r>
      <w:r>
        <w:rPr>
          <w:bCs/>
          <w:b/>
        </w:rPr>
        <w:t xml:space="preserve">Profil Latensi Dua Panggilan LLM dan Kelayakan Skalabilitas Sintetis (</w:t>
      </w:r>
      <w:r>
        <w:rPr>
          <w:iCs/>
          <w:i/>
          <w:bCs/>
          <w:b/>
        </w:rPr>
        <w:t xml:space="preserve">Latency &amp; Scalability Profile</w:t>
      </w:r>
      <w:r>
        <w:rPr>
          <w:bCs/>
          <w:b/>
        </w:rPr>
        <w:t xml:space="preserve">):</w:t>
      </w:r>
      <w:r>
        <w:t xml:space="preserve"> </w:t>
      </w:r>
      <w:r>
        <w:t xml:space="preserve">Analisis waktu respons mencakup dua panggilan inferensi LLM dan uji kelayakan teknis kueri spasial hingga 10.000 titik sintetis (Bagian 4.6 &amp; 4.7).</w:t>
      </w:r>
    </w:p>
    <w:p>
      <w:pPr>
        <w:pStyle w:val="BodyText"/>
      </w:pPr>
      <w:r>
        <w:t xml:space="preserve">Selanjutnya, aspek evaluasi kegunaan sistem interaksi percakapan (</w:t>
      </w:r>
      <w:r>
        <w:rPr>
          <w:iCs/>
          <w:i/>
        </w:rPr>
        <w:t xml:space="preserve">System Usability Scale</w:t>
      </w:r>
      <w:r>
        <w:t xml:space="preserve"> </w:t>
      </w:r>
      <w:r>
        <w:t xml:space="preserve">/ SUS dan efisiensi waktu tugas kognitif WIMP vs. Chat AI pada 30 responden) disajikan pada Bagian 4.8 sebagai</w:t>
      </w:r>
      <w:r>
        <w:t xml:space="preserve"> </w:t>
      </w:r>
      <w:r>
        <w:rPr>
          <w:bCs/>
          <w:b/>
        </w:rPr>
        <w:t xml:space="preserve">Evaluasi Sekunder (</w:t>
      </w:r>
      <w:r>
        <w:rPr>
          <w:iCs/>
          <w:i/>
          <w:bCs/>
          <w:b/>
        </w:rPr>
        <w:t xml:space="preserve">Secondary Evaluation</w:t>
      </w:r>
      <w:r>
        <w:rPr>
          <w:bCs/>
          <w:b/>
        </w:rPr>
        <w:t xml:space="preserve">)</w:t>
      </w:r>
      <w:r>
        <w:t xml:space="preserve"> </w:t>
      </w:r>
      <w:r>
        <w:t xml:space="preserve">yang melengkapi konfirmasi penerimaan antarmuka percakapan oleh pengguna akhir.</w:t>
      </w:r>
    </w:p>
    <w:bookmarkStart w:id="81" w:name="implementasi-antarmuka-web-gis-cerdas"/>
    <w:p>
      <w:pPr>
        <w:pStyle w:val="Heading3"/>
      </w:pPr>
      <w:r>
        <w:t xml:space="preserve">4.1 Implementasi Antarmuka Web GIS Cerdas</w:t>
      </w:r>
    </w:p>
    <w:p>
      <w:pPr>
        <w:pStyle w:val="FirstParagraph"/>
      </w:pPr>
      <w:r>
        <w:t xml:space="preserve">Sistem terpasang penuh pada lingkungan Web GIS responsif berbasis peramban. Antarmuka menyinkronkan peta kartografi Leaflet.js dengan laci percakapan cerdas secara dwitunggal (</w:t>
      </w:r>
      <w:r>
        <w:rPr>
          <w:iCs/>
          <w:i/>
        </w:rPr>
        <w:t xml:space="preserve">dual-synchronized interface</w:t>
      </w:r>
      <w:r>
        <w:t xml:space="preserve">). Saat kueri dieksekusi, kamera peta otomatis memusatkan koordinat ke POI terpilih, menyajikan kartu atribut operasional, dan menampilkan polyline navigasi rute jalan raya OSRM sebagaimana disajikan pada Gambar 5 dan Gambar 6.</w:t>
      </w:r>
    </w:p>
    <w:p>
      <w:pPr>
        <w:pStyle w:val="BodyText"/>
      </w:pPr>
      <w:r>
        <w:drawing>
          <wp:inline>
            <wp:extent cx="5334000" cy="3333750"/>
            <wp:effectExtent b="0" l="0" r="0" t="0"/>
            <wp:docPr descr="" title="" id="76" name="Picture"/>
            <a:graphic>
              <a:graphicData uri="http://schemas.openxmlformats.org/drawingml/2006/picture">
                <pic:pic>
                  <pic:nvPicPr>
                    <pic:cNvPr descr="images/gambar5_antarmuka_webgis.png" id="77" name="Picture"/>
                    <pic:cNvPicPr>
                      <a:picLocks noChangeArrowheads="1" noChangeAspect="1"/>
                    </pic:cNvPicPr>
                  </pic:nvPicPr>
                  <pic:blipFill>
                    <a:blip r:embed="rId75"/>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Cs/>
          <w:i/>
        </w:rPr>
        <w:t xml:space="preserve">Gambar 5. Tampilan Antarmuka Web GIS Pariwisata Kota Padang yang Mengintegrasikan Peta Digital Leaflet OSM dan Panel Percakapan Rekomendasi Cerdas.</w:t>
      </w:r>
    </w:p>
    <w:p>
      <w:pPr>
        <w:pStyle w:val="BodyText"/>
      </w:pPr>
      <w:r>
        <w:drawing>
          <wp:inline>
            <wp:extent cx="5334000" cy="3333750"/>
            <wp:effectExtent b="0" l="0" r="0" t="0"/>
            <wp:docPr descr="" title="" id="79" name="Picture"/>
            <a:graphic>
              <a:graphicData uri="http://schemas.openxmlformats.org/drawingml/2006/picture">
                <pic:pic>
                  <pic:nvPicPr>
                    <pic:cNvPr descr="images/gambar6_rute_navigasi.png" id="80" name="Picture"/>
                    <pic:cNvPicPr>
                      <a:picLocks noChangeArrowheads="1" noChangeAspect="1"/>
                    </pic:cNvPicPr>
                  </pic:nvPicPr>
                  <pic:blipFill>
                    <a:blip r:embed="rId78"/>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Cs/>
          <w:i/>
        </w:rPr>
        <w:t xml:space="preserve">Gambar 6. Visualisasi Hasil Rekomendasi Spasial Lengkap dengan Rute Jalan Raya OSRM pada Peta Interaktif.</w:t>
      </w:r>
    </w:p>
    <w:bookmarkEnd w:id="81"/>
    <w:bookmarkStart w:id="83" w:name="hasil-evaluasi-kinerja-empiris"/>
    <w:p>
      <w:pPr>
        <w:pStyle w:val="Heading3"/>
      </w:pPr>
      <w:r>
        <w:t xml:space="preserve">4.2 Hasil Evaluasi Kinerja Empiris</w:t>
      </w:r>
    </w:p>
    <w:p>
      <w:pPr>
        <w:pStyle w:val="FirstParagraph"/>
      </w:pPr>
      <w:r>
        <w:t xml:space="preserve">Guna menghindari bias dan memperjelas batas antara kemampuan kognitif model bahasa dengan ketahanan arsitektur rekayasa deterministik, pengujian empiris distrukturkan ke dalam</w:t>
      </w:r>
      <w:r>
        <w:t xml:space="preserve"> </w:t>
      </w:r>
      <w:r>
        <w:rPr>
          <w:bCs/>
          <w:b/>
        </w:rPr>
        <w:t xml:space="preserve">dua eksperimen terpisah</w:t>
      </w:r>
      <w:r>
        <w:t xml:space="preserve">:</w:t>
      </w:r>
      <w:r>
        <w:t xml:space="preserve"> </w:t>
      </w:r>
      <w:r>
        <w:t xml:space="preserve">1.</w:t>
      </w:r>
      <w:r>
        <w:t xml:space="preserve"> </w:t>
      </w:r>
      <w:r>
        <w:rPr>
          <w:bCs/>
          <w:b/>
        </w:rPr>
        <w:t xml:space="preserve">Eksperimen A (Evaluasi Inferensi Semantik LLM - Live DeepSeek API):</w:t>
      </w:r>
      <w:r>
        <w:t xml:space="preserve"> </w:t>
      </w:r>
      <w:r>
        <w:t xml:space="preserve">Menguji akurasi inferensi probabilistik LLM murni dalam memetakan 40 ujaran bahasa alami wisatawan menjadi 17 atribut Raw SIR.</w:t>
      </w:r>
      <w:r>
        <w:t xml:space="preserve"> </w:t>
      </w:r>
      <w:r>
        <w:t xml:space="preserve">2.</w:t>
      </w:r>
      <w:r>
        <w:t xml:space="preserve"> </w:t>
      </w:r>
      <w:r>
        <w:rPr>
          <w:bCs/>
          <w:b/>
        </w:rPr>
        <w:t xml:space="preserve">Eksperimen B (Evaluasi Ketahanan Pipa Deterministik - Standardized Benchmark):</w:t>
      </w:r>
      <w:r>
        <w:t xml:space="preserve"> </w:t>
      </w:r>
      <w:r>
        <w:t xml:space="preserve">Menguji integritas lapisan deterministik (Validator, CSIR, Compiler, MySQL 8.0</w:t>
      </w:r>
      <w:r>
        <w:t xml:space="preserve"> </w:t>
      </w:r>
      <w:r>
        <w:rPr>
          <w:rStyle w:val="VerbatimChar"/>
        </w:rPr>
        <w:t xml:space="preserve">ST_Distance_Sphere</w:t>
      </w:r>
      <w:r>
        <w:t xml:space="preserve">, dan GroundingValidator) menggunakan masukan acuan terstandarisasi (</w:t>
      </w:r>
      <w:r>
        <w:rPr>
          <w:iCs/>
          <w:i/>
        </w:rPr>
        <w:t xml:space="preserve">Gold Standard SIR</w:t>
      </w:r>
      <w:r>
        <w:t xml:space="preserve">).</w:t>
      </w:r>
    </w:p>
    <w:p>
      <w:pPr>
        <w:pStyle w:val="BodyText"/>
      </w:pPr>
      <w:r>
        <w:t xml:space="preserve">Hasil evaluasi dari kedua eksperimen dirangkum pada Tabel 3 dan Tabel 4:</w:t>
      </w:r>
    </w:p>
    <w:p>
      <w:pPr>
        <w:pStyle w:val="BodyText"/>
      </w:pPr>
      <w:r>
        <w:rPr>
          <w:bCs/>
          <w:b/>
        </w:rPr>
        <w:t xml:space="preserve">Tabel 3. Metrik Evaluasi Kinerja Sistem secara Keseluruhan (Eksperimen A &amp; B)</w:t>
      </w:r>
    </w:p>
    <w:tbl>
      <w:tblPr>
        <w:tblStyle w:val="Table"/>
        <w:tblW w:type="pct" w:w="5000"/>
        <w:tblLook w:firstRow="1" w:lastRow="0" w:firstColumn="0" w:lastColumn="0" w:noHBand="0" w:noVBand="0" w:val="0020"/>
        <w:jc w:val="start"/>
      </w:tblPr>
      <w:tblGrid>
        <w:gridCol w:w="913"/>
        <w:gridCol w:w="913"/>
        <w:gridCol w:w="1523"/>
        <w:gridCol w:w="1523"/>
        <w:gridCol w:w="1523"/>
        <w:gridCol w:w="1523"/>
      </w:tblGrid>
      <w:tr>
        <w:trPr>
          <w:tblHeader w:val="true"/>
        </w:trPr>
        <w:tc>
          <w:tcPr/>
          <w:p>
            <w:pPr>
              <w:pStyle w:val="Compact"/>
              <w:jc w:val="left"/>
            </w:pPr>
            <w:r>
              <w:t xml:space="preserve">Dimensi Evaluasi</w:t>
            </w:r>
          </w:p>
        </w:tc>
        <w:tc>
          <w:tcPr/>
          <w:p>
            <w:pPr>
              <w:pStyle w:val="Compact"/>
              <w:jc w:val="left"/>
            </w:pPr>
            <w:r>
              <w:t xml:space="preserve">Metrik Evaluasi Formal</w:t>
            </w:r>
          </w:p>
        </w:tc>
        <w:tc>
          <w:tcPr/>
          <w:p>
            <w:pPr>
              <w:pStyle w:val="Compact"/>
              <w:jc w:val="center"/>
            </w:pPr>
            <w:r>
              <w:t xml:space="preserve">Eksperimen A (Live LLM)</w:t>
            </w:r>
          </w:p>
        </w:tc>
        <w:tc>
          <w:tcPr/>
          <w:p>
            <w:pPr>
              <w:pStyle w:val="Compact"/>
              <w:jc w:val="center"/>
            </w:pPr>
            <w:r>
              <w:t xml:space="preserve">Eksperimen B (Pipa Deterministik)</w:t>
            </w:r>
          </w:p>
        </w:tc>
        <w:tc>
          <w:tcPr/>
          <w:p>
            <w:pPr>
              <w:pStyle w:val="Compact"/>
              <w:jc w:val="center"/>
            </w:pPr>
            <w:r>
              <w:t xml:space="preserve">Target Standar</w:t>
            </w:r>
          </w:p>
        </w:tc>
        <w:tc>
          <w:tcPr/>
          <w:p>
            <w:pPr>
              <w:pStyle w:val="Compact"/>
              <w:jc w:val="center"/>
            </w:pPr>
            <w:r>
              <w:t xml:space="preserve">Status Kepatuhan</w:t>
            </w:r>
          </w:p>
        </w:tc>
      </w:tr>
      <w:tr>
        <w:tc>
          <w:tcPr/>
          <w:p>
            <w:pPr>
              <w:pStyle w:val="Compact"/>
              <w:jc w:val="left"/>
            </w:pPr>
            <w:r>
              <w:rPr>
                <w:bCs/>
                <w:b/>
              </w:rPr>
              <w:t xml:space="preserve">Level 1: Semantic Parsing</w:t>
            </w:r>
          </w:p>
        </w:tc>
        <w:tc>
          <w:tcPr/>
          <w:p>
            <w:pPr>
              <w:pStyle w:val="Compact"/>
              <w:jc w:val="left"/>
            </w:pPr>
            <w:r>
              <w:rPr>
                <w:iCs/>
                <w:i/>
              </w:rPr>
              <w:t xml:space="preserve">Exact CSIR Match Rate (Pre-Fallback Intent)</w:t>
            </w:r>
          </w:p>
        </w:tc>
        <w:tc>
          <w:tcPr/>
          <w:p>
            <w:pPr>
              <w:pStyle w:val="Compact"/>
              <w:jc w:val="center"/>
            </w:pPr>
            <w:r>
              <w:rPr>
                <w:bCs/>
                <w:b/>
              </w:rPr>
              <w:t xml:space="preserve">92,50% (37/40)</w:t>
            </w:r>
          </w:p>
        </w:tc>
        <w:tc>
          <w:tcPr/>
          <w:p>
            <w:pPr>
              <w:pStyle w:val="Compact"/>
              <w:jc w:val="center"/>
            </w:pPr>
            <w:r>
              <w:rPr>
                <w:bCs/>
                <w:b/>
              </w:rPr>
              <w:t xml:space="preserve">100,00% (40/40)</w:t>
            </w:r>
          </w:p>
        </w:tc>
        <w:tc>
          <w:tcPr/>
          <w:p>
            <w:pPr>
              <w:pStyle w:val="Compact"/>
              <w:jc w:val="center"/>
            </w:pPr>
            <w:r>
              <w:t xml:space="preserve">≥ 85,00%</w:t>
            </w:r>
          </w:p>
        </w:tc>
        <w:tc>
          <w:tcPr/>
          <w:p>
            <w:pPr>
              <w:pStyle w:val="Compact"/>
              <w:jc w:val="center"/>
            </w:pPr>
            <w:r>
              <w:t xml:space="preserve">Memenuhi Standar</w:t>
            </w:r>
          </w:p>
        </w:tc>
      </w:tr>
      <w:tr>
        <w:tc>
          <w:tcPr/>
          <w:p>
            <w:pPr>
              <w:pStyle w:val="Compact"/>
            </w:pPr>
          </w:p>
        </w:tc>
        <w:tc>
          <w:tcPr/>
          <w:p>
            <w:pPr>
              <w:pStyle w:val="Compact"/>
              <w:jc w:val="left"/>
            </w:pPr>
            <w:r>
              <w:rPr>
                <w:iCs/>
                <w:i/>
              </w:rPr>
              <w:t xml:space="preserve">Execution Envelope Alignment (Post-Policy)</w:t>
            </w:r>
          </w:p>
        </w:tc>
        <w:tc>
          <w:tcPr/>
          <w:p>
            <w:pPr>
              <w:pStyle w:val="Compact"/>
              <w:jc w:val="center"/>
            </w:pPr>
            <w:r>
              <w:rPr>
                <w:bCs/>
                <w:b/>
              </w:rPr>
              <w:t xml:space="preserve">90,00% (36/40)</w:t>
            </w:r>
          </w:p>
        </w:tc>
        <w:tc>
          <w:tcPr/>
          <w:p>
            <w:pPr>
              <w:pStyle w:val="Compact"/>
              <w:jc w:val="center"/>
            </w:pPr>
            <w:r>
              <w:rPr>
                <w:bCs/>
                <w:b/>
              </w:rPr>
              <w:t xml:space="preserve">100,00% (40/40)</w:t>
            </w:r>
          </w:p>
        </w:tc>
        <w:tc>
          <w:tcPr/>
          <w:p>
            <w:pPr>
              <w:pStyle w:val="Compact"/>
              <w:jc w:val="center"/>
            </w:pPr>
            <w:r>
              <w:t xml:space="preserve">≥ 85,00%</w:t>
            </w:r>
          </w:p>
        </w:tc>
        <w:tc>
          <w:tcPr/>
          <w:p>
            <w:pPr>
              <w:pStyle w:val="Compact"/>
              <w:jc w:val="center"/>
            </w:pPr>
            <w:r>
              <w:t xml:space="preserve">Memenuhi Standar</w:t>
            </w:r>
          </w:p>
        </w:tc>
      </w:tr>
      <w:tr>
        <w:tc>
          <w:tcPr/>
          <w:p>
            <w:pPr>
              <w:pStyle w:val="Compact"/>
            </w:pPr>
          </w:p>
        </w:tc>
        <w:tc>
          <w:tcPr/>
          <w:p>
            <w:pPr>
              <w:pStyle w:val="Compact"/>
              <w:jc w:val="left"/>
            </w:pPr>
            <w:r>
              <w:rPr>
                <w:iCs/>
                <w:i/>
              </w:rPr>
              <w:t xml:space="preserve">Mean Field-Level Accuracy</w:t>
            </w:r>
          </w:p>
        </w:tc>
        <w:tc>
          <w:tcPr/>
          <w:p>
            <w:pPr>
              <w:pStyle w:val="Compact"/>
              <w:jc w:val="center"/>
            </w:pPr>
            <w:r>
              <w:rPr>
                <w:bCs/>
                <w:b/>
              </w:rPr>
              <w:t xml:space="preserve">99,28% (414/417)</w:t>
            </w:r>
          </w:p>
        </w:tc>
        <w:tc>
          <w:tcPr/>
          <w:p>
            <w:pPr>
              <w:pStyle w:val="Compact"/>
              <w:jc w:val="center"/>
            </w:pPr>
            <w:r>
              <w:rPr>
                <w:bCs/>
                <w:b/>
              </w:rPr>
              <w:t xml:space="preserve">100,00%</w:t>
            </w:r>
          </w:p>
        </w:tc>
        <w:tc>
          <w:tcPr/>
          <w:p>
            <w:pPr>
              <w:pStyle w:val="Compact"/>
              <w:jc w:val="center"/>
            </w:pPr>
            <w:r>
              <w:t xml:space="preserve">≥ 95,00%</w:t>
            </w:r>
          </w:p>
        </w:tc>
        <w:tc>
          <w:tcPr/>
          <w:p>
            <w:pPr>
              <w:pStyle w:val="Compact"/>
              <w:jc w:val="center"/>
            </w:pPr>
            <w:r>
              <w:t xml:space="preserve">Memenuhi Standar</w:t>
            </w:r>
          </w:p>
        </w:tc>
      </w:tr>
      <w:tr>
        <w:tc>
          <w:tcPr/>
          <w:p>
            <w:pPr>
              <w:pStyle w:val="Compact"/>
            </w:pPr>
          </w:p>
        </w:tc>
        <w:tc>
          <w:tcPr/>
          <w:p>
            <w:pPr>
              <w:pStyle w:val="Compact"/>
              <w:jc w:val="left"/>
            </w:pPr>
            <w:r>
              <w:t xml:space="preserve">Sub-dimensi 1: Intensi &amp; Entitas</w:t>
            </w:r>
          </w:p>
        </w:tc>
        <w:tc>
          <w:tcPr/>
          <w:p>
            <w:pPr>
              <w:pStyle w:val="Compact"/>
              <w:jc w:val="center"/>
            </w:pPr>
            <w:r>
              <w:rPr>
                <w:bCs/>
                <w:b/>
              </w:rPr>
              <w:t xml:space="preserve">97,62% (123/126)</w:t>
            </w:r>
          </w:p>
        </w:tc>
        <w:tc>
          <w:tcPr/>
          <w:p>
            <w:pPr>
              <w:pStyle w:val="Compact"/>
              <w:jc w:val="center"/>
            </w:pPr>
            <w:r>
              <w:rPr>
                <w:bCs/>
                <w:b/>
              </w:rPr>
              <w:t xml:space="preserve">100,00%</w:t>
            </w:r>
          </w:p>
        </w:tc>
        <w:tc>
          <w:tcPr/>
          <w:p>
            <w:pPr>
              <w:pStyle w:val="Compact"/>
              <w:jc w:val="center"/>
            </w:pPr>
            <w:r>
              <w:t xml:space="preserve">≥ 95,00%</w:t>
            </w:r>
          </w:p>
        </w:tc>
        <w:tc>
          <w:tcPr/>
          <w:p>
            <w:pPr>
              <w:pStyle w:val="Compact"/>
              <w:jc w:val="center"/>
            </w:pPr>
            <w:r>
              <w:t xml:space="preserve">Memenuhi Standar</w:t>
            </w:r>
          </w:p>
        </w:tc>
      </w:tr>
      <w:tr>
        <w:tc>
          <w:tcPr/>
          <w:p>
            <w:pPr>
              <w:pStyle w:val="Compact"/>
            </w:pPr>
          </w:p>
        </w:tc>
        <w:tc>
          <w:tcPr/>
          <w:p>
            <w:pPr>
              <w:pStyle w:val="Compact"/>
              <w:jc w:val="left"/>
            </w:pPr>
            <w:r>
              <w:t xml:space="preserve">Sub-dimensi 2: Kendala Spasial &amp; Titik Acuan</w:t>
            </w:r>
          </w:p>
        </w:tc>
        <w:tc>
          <w:tcPr/>
          <w:p>
            <w:pPr>
              <w:pStyle w:val="Compact"/>
              <w:jc w:val="center"/>
            </w:pPr>
            <w:r>
              <w:rPr>
                <w:bCs/>
                <w:b/>
              </w:rPr>
              <w:t xml:space="preserve">100,00% (127/127)</w:t>
            </w:r>
          </w:p>
        </w:tc>
        <w:tc>
          <w:tcPr/>
          <w:p>
            <w:pPr>
              <w:pStyle w:val="Compact"/>
              <w:jc w:val="center"/>
            </w:pPr>
            <w:r>
              <w:rPr>
                <w:bCs/>
                <w:b/>
              </w:rPr>
              <w:t xml:space="preserve">100,00%</w:t>
            </w:r>
          </w:p>
        </w:tc>
        <w:tc>
          <w:tcPr/>
          <w:p>
            <w:pPr>
              <w:pStyle w:val="Compact"/>
              <w:jc w:val="center"/>
            </w:pPr>
            <w:r>
              <w:t xml:space="preserve">≥ 95,00%</w:t>
            </w:r>
          </w:p>
        </w:tc>
        <w:tc>
          <w:tcPr/>
          <w:p>
            <w:pPr>
              <w:pStyle w:val="Compact"/>
              <w:jc w:val="center"/>
            </w:pPr>
            <w:r>
              <w:t xml:space="preserve">Sempurna</w:t>
            </w:r>
          </w:p>
        </w:tc>
      </w:tr>
      <w:tr>
        <w:tc>
          <w:tcPr/>
          <w:p>
            <w:pPr>
              <w:pStyle w:val="Compact"/>
            </w:pPr>
          </w:p>
        </w:tc>
        <w:tc>
          <w:tcPr/>
          <w:p>
            <w:pPr>
              <w:pStyle w:val="Compact"/>
              <w:jc w:val="left"/>
            </w:pPr>
            <w:r>
              <w:t xml:space="preserve">Sub-dimensi 3: Kendala Operasional (Biaya/Waktu)</w:t>
            </w:r>
          </w:p>
        </w:tc>
        <w:tc>
          <w:tcPr/>
          <w:p>
            <w:pPr>
              <w:pStyle w:val="Compact"/>
              <w:jc w:val="center"/>
            </w:pPr>
            <w:r>
              <w:rPr>
                <w:bCs/>
                <w:b/>
              </w:rPr>
              <w:t xml:space="preserve">100,00% (124/124)</w:t>
            </w:r>
          </w:p>
        </w:tc>
        <w:tc>
          <w:tcPr/>
          <w:p>
            <w:pPr>
              <w:pStyle w:val="Compact"/>
              <w:jc w:val="center"/>
            </w:pPr>
            <w:r>
              <w:rPr>
                <w:bCs/>
                <w:b/>
              </w:rPr>
              <w:t xml:space="preserve">100,00%</w:t>
            </w:r>
          </w:p>
        </w:tc>
        <w:tc>
          <w:tcPr/>
          <w:p>
            <w:pPr>
              <w:pStyle w:val="Compact"/>
              <w:jc w:val="center"/>
            </w:pPr>
            <w:r>
              <w:t xml:space="preserve">≥ 95,00%</w:t>
            </w:r>
          </w:p>
        </w:tc>
        <w:tc>
          <w:tcPr/>
          <w:p>
            <w:pPr>
              <w:pStyle w:val="Compact"/>
              <w:jc w:val="center"/>
            </w:pPr>
            <w:r>
              <w:t xml:space="preserve">Sempurna</w:t>
            </w:r>
          </w:p>
        </w:tc>
      </w:tr>
      <w:tr>
        <w:tc>
          <w:tcPr/>
          <w:p>
            <w:pPr>
              <w:pStyle w:val="Compact"/>
            </w:pPr>
          </w:p>
        </w:tc>
        <w:tc>
          <w:tcPr/>
          <w:p>
            <w:pPr>
              <w:pStyle w:val="Compact"/>
              <w:jc w:val="left"/>
            </w:pPr>
            <w:r>
              <w:t xml:space="preserve">Sub-dimensi 4: Kontrol &amp; Invarian Ruang Lingkup</w:t>
            </w:r>
          </w:p>
        </w:tc>
        <w:tc>
          <w:tcPr/>
          <w:p>
            <w:pPr>
              <w:pStyle w:val="Compact"/>
              <w:jc w:val="center"/>
            </w:pPr>
            <w:r>
              <w:rPr>
                <w:bCs/>
                <w:b/>
              </w:rPr>
              <w:t xml:space="preserve">100,00% (40/40)</w:t>
            </w:r>
          </w:p>
        </w:tc>
        <w:tc>
          <w:tcPr/>
          <w:p>
            <w:pPr>
              <w:pStyle w:val="Compact"/>
              <w:jc w:val="center"/>
            </w:pPr>
            <w:r>
              <w:rPr>
                <w:bCs/>
                <w:b/>
              </w:rPr>
              <w:t xml:space="preserve">100,00%</w:t>
            </w:r>
          </w:p>
        </w:tc>
        <w:tc>
          <w:tcPr/>
          <w:p>
            <w:pPr>
              <w:pStyle w:val="Compact"/>
              <w:jc w:val="center"/>
            </w:pPr>
            <w:r>
              <w:t xml:space="preserve">≥ 95,00%</w:t>
            </w:r>
          </w:p>
        </w:tc>
        <w:tc>
          <w:tcPr/>
          <w:p>
            <w:pPr>
              <w:pStyle w:val="Compact"/>
              <w:jc w:val="center"/>
            </w:pPr>
            <w:r>
              <w:t xml:space="preserve">Sempurna</w:t>
            </w:r>
          </w:p>
        </w:tc>
      </w:tr>
      <w:tr>
        <w:tc>
          <w:tcPr/>
          <w:p>
            <w:pPr>
              <w:pStyle w:val="Compact"/>
            </w:pPr>
          </w:p>
        </w:tc>
        <w:tc>
          <w:tcPr/>
          <w:p>
            <w:pPr>
              <w:pStyle w:val="Compact"/>
              <w:jc w:val="left"/>
            </w:pPr>
            <w:r>
              <w:rPr>
                <w:iCs/>
                <w:i/>
              </w:rPr>
              <w:t xml:space="preserve">Category Classification Accuracy</w:t>
            </w:r>
          </w:p>
        </w:tc>
        <w:tc>
          <w:tcPr/>
          <w:p>
            <w:pPr>
              <w:pStyle w:val="Compact"/>
              <w:jc w:val="center"/>
            </w:pPr>
            <w:r>
              <w:rPr>
                <w:bCs/>
                <w:b/>
              </w:rPr>
              <w:t xml:space="preserve">95,00% (38/40)</w:t>
            </w:r>
          </w:p>
        </w:tc>
        <w:tc>
          <w:tcPr/>
          <w:p>
            <w:pPr>
              <w:pStyle w:val="Compact"/>
              <w:jc w:val="center"/>
            </w:pPr>
            <w:r>
              <w:rPr>
                <w:bCs/>
                <w:b/>
              </w:rPr>
              <w:t xml:space="preserve">100,00% (40/40)</w:t>
            </w:r>
          </w:p>
        </w:tc>
        <w:tc>
          <w:tcPr/>
          <w:p>
            <w:pPr>
              <w:pStyle w:val="Compact"/>
              <w:jc w:val="center"/>
            </w:pPr>
            <w:r>
              <w:t xml:space="preserve">≥ 90,00%</w:t>
            </w:r>
          </w:p>
        </w:tc>
        <w:tc>
          <w:tcPr/>
          <w:p>
            <w:pPr>
              <w:pStyle w:val="Compact"/>
              <w:jc w:val="center"/>
            </w:pPr>
            <w:r>
              <w:t xml:space="preserve">Memenuhi Standar</w:t>
            </w:r>
          </w:p>
        </w:tc>
      </w:tr>
      <w:tr>
        <w:tc>
          <w:tcPr/>
          <w:p>
            <w:pPr>
              <w:pStyle w:val="Compact"/>
            </w:pPr>
          </w:p>
        </w:tc>
        <w:tc>
          <w:tcPr/>
          <w:p>
            <w:pPr>
              <w:pStyle w:val="Compact"/>
              <w:jc w:val="left"/>
            </w:pPr>
            <w:r>
              <w:rPr>
                <w:iCs/>
                <w:i/>
              </w:rPr>
              <w:t xml:space="preserve">Spatial Operator Accuracy</w:t>
            </w:r>
          </w:p>
        </w:tc>
        <w:tc>
          <w:tcPr/>
          <w:p>
            <w:pPr>
              <w:pStyle w:val="Compact"/>
              <w:jc w:val="center"/>
            </w:pPr>
            <w:r>
              <w:rPr>
                <w:bCs/>
                <w:b/>
              </w:rPr>
              <w:t xml:space="preserve">100,00% (40/40)</w:t>
            </w:r>
          </w:p>
        </w:tc>
        <w:tc>
          <w:tcPr/>
          <w:p>
            <w:pPr>
              <w:pStyle w:val="Compact"/>
              <w:jc w:val="center"/>
            </w:pPr>
            <w:r>
              <w:rPr>
                <w:bCs/>
                <w:b/>
              </w:rPr>
              <w:t xml:space="preserve">100,00% (40/40)</w:t>
            </w:r>
          </w:p>
        </w:tc>
        <w:tc>
          <w:tcPr/>
          <w:p>
            <w:pPr>
              <w:pStyle w:val="Compact"/>
              <w:jc w:val="center"/>
            </w:pPr>
            <w:r>
              <w:t xml:space="preserve">≥ 90,00%</w:t>
            </w:r>
          </w:p>
        </w:tc>
        <w:tc>
          <w:tcPr/>
          <w:p>
            <w:pPr>
              <w:pStyle w:val="Compact"/>
              <w:jc w:val="center"/>
            </w:pPr>
            <w:r>
              <w:t xml:space="preserve">Memenuhi Standar</w:t>
            </w:r>
          </w:p>
        </w:tc>
      </w:tr>
      <w:tr>
        <w:tc>
          <w:tcPr/>
          <w:p>
            <w:pPr>
              <w:pStyle w:val="Compact"/>
            </w:pPr>
          </w:p>
        </w:tc>
        <w:tc>
          <w:tcPr/>
          <w:p>
            <w:pPr>
              <w:pStyle w:val="Compact"/>
              <w:jc w:val="left"/>
            </w:pPr>
            <w:r>
              <w:rPr>
                <w:iCs/>
                <w:i/>
              </w:rPr>
              <w:t xml:space="preserve">Budget &amp; Temporal Constraint Match</w:t>
            </w:r>
          </w:p>
        </w:tc>
        <w:tc>
          <w:tcPr/>
          <w:p>
            <w:pPr>
              <w:pStyle w:val="Compact"/>
              <w:jc w:val="center"/>
            </w:pPr>
            <w:r>
              <w:rPr>
                <w:bCs/>
                <w:b/>
              </w:rPr>
              <w:t xml:space="preserve">100,00% (40/40)</w:t>
            </w:r>
          </w:p>
        </w:tc>
        <w:tc>
          <w:tcPr/>
          <w:p>
            <w:pPr>
              <w:pStyle w:val="Compact"/>
              <w:jc w:val="center"/>
            </w:pPr>
            <w:r>
              <w:rPr>
                <w:bCs/>
                <w:b/>
              </w:rPr>
              <w:t xml:space="preserve">100,00% (40/40)</w:t>
            </w:r>
          </w:p>
        </w:tc>
        <w:tc>
          <w:tcPr/>
          <w:p>
            <w:pPr>
              <w:pStyle w:val="Compact"/>
              <w:jc w:val="center"/>
            </w:pPr>
            <w:r>
              <w:t xml:space="preserve">≥ 95,00%</w:t>
            </w:r>
          </w:p>
        </w:tc>
        <w:tc>
          <w:tcPr/>
          <w:p>
            <w:pPr>
              <w:pStyle w:val="Compact"/>
              <w:jc w:val="center"/>
            </w:pPr>
            <w:r>
              <w:t xml:space="preserve">Memenuhi Standar</w:t>
            </w:r>
          </w:p>
        </w:tc>
      </w:tr>
      <w:tr>
        <w:tc>
          <w:tcPr/>
          <w:p>
            <w:pPr>
              <w:pStyle w:val="Compact"/>
              <w:jc w:val="left"/>
            </w:pPr>
            <w:r>
              <w:rPr>
                <w:bCs/>
                <w:b/>
              </w:rPr>
              <w:t xml:space="preserve">Level 2: Spatial Execution</w:t>
            </w:r>
          </w:p>
        </w:tc>
        <w:tc>
          <w:tcPr/>
          <w:p>
            <w:pPr>
              <w:pStyle w:val="Compact"/>
              <w:jc w:val="left"/>
            </w:pPr>
            <w:r>
              <w:rPr>
                <w:iCs/>
                <w:i/>
              </w:rPr>
              <w:t xml:space="preserve">Pure Spatial Predicate Correctness (N=36)</w:t>
            </w:r>
          </w:p>
        </w:tc>
        <w:tc>
          <w:tcPr/>
          <w:p>
            <w:pPr>
              <w:pStyle w:val="Compact"/>
              <w:jc w:val="center"/>
            </w:pPr>
            <w:r>
              <w:rPr>
                <w:bCs/>
                <w:b/>
              </w:rPr>
              <w:t xml:space="preserve">100,00% (36/36)</w:t>
            </w:r>
          </w:p>
        </w:tc>
        <w:tc>
          <w:tcPr/>
          <w:p>
            <w:pPr>
              <w:pStyle w:val="Compact"/>
              <w:jc w:val="center"/>
            </w:pPr>
            <w:r>
              <w:rPr>
                <w:bCs/>
                <w:b/>
              </w:rPr>
              <w:t xml:space="preserve">100,00% (36/36)</w:t>
            </w:r>
          </w:p>
        </w:tc>
        <w:tc>
          <w:tcPr/>
          <w:p>
            <w:pPr>
              <w:pStyle w:val="Compact"/>
              <w:jc w:val="center"/>
            </w:pPr>
            <w:r>
              <w:t xml:space="preserve">≥ 95,00%</w:t>
            </w:r>
          </w:p>
        </w:tc>
        <w:tc>
          <w:tcPr/>
          <w:p>
            <w:pPr>
              <w:pStyle w:val="Compact"/>
              <w:jc w:val="center"/>
            </w:pPr>
            <w:r>
              <w:t xml:space="preserve">Sempurna (</w:t>
            </w:r>
            <w:r>
              <w:rPr>
                <w:iCs/>
                <w:i/>
              </w:rPr>
              <w:t xml:space="preserve">Zero Distorsi</w:t>
            </w:r>
            <w:r>
              <w:t xml:space="preserve">)</w:t>
            </w:r>
          </w:p>
        </w:tc>
      </w:tr>
      <w:tr>
        <w:tc>
          <w:tcPr/>
          <w:p>
            <w:pPr>
              <w:pStyle w:val="Compact"/>
            </w:pPr>
          </w:p>
        </w:tc>
        <w:tc>
          <w:tcPr/>
          <w:p>
            <w:pPr>
              <w:pStyle w:val="Compact"/>
              <w:jc w:val="left"/>
            </w:pPr>
            <w:r>
              <w:rPr>
                <w:iCs/>
                <w:i/>
              </w:rPr>
              <w:t xml:space="preserve">Conversational Chit-Chat Handling (N=2)</w:t>
            </w:r>
          </w:p>
        </w:tc>
        <w:tc>
          <w:tcPr/>
          <w:p>
            <w:pPr>
              <w:pStyle w:val="Compact"/>
              <w:jc w:val="center"/>
            </w:pPr>
            <w:r>
              <w:rPr>
                <w:bCs/>
                <w:b/>
              </w:rPr>
              <w:t xml:space="preserve">50,00% (1/2)</w:t>
            </w:r>
          </w:p>
        </w:tc>
        <w:tc>
          <w:tcPr/>
          <w:p>
            <w:pPr>
              <w:pStyle w:val="Compact"/>
              <w:jc w:val="center"/>
            </w:pPr>
            <w:r>
              <w:rPr>
                <w:bCs/>
                <w:b/>
              </w:rPr>
              <w:t xml:space="preserve">50,00% (1/2)</w:t>
            </w:r>
          </w:p>
        </w:tc>
        <w:tc>
          <w:tcPr/>
          <w:p>
            <w:pPr>
              <w:pStyle w:val="Compact"/>
              <w:jc w:val="center"/>
            </w:pPr>
            <w:r>
              <w:t xml:space="preserve">≥ 50,00%</w:t>
            </w:r>
          </w:p>
        </w:tc>
        <w:tc>
          <w:tcPr/>
          <w:p>
            <w:pPr>
              <w:pStyle w:val="Compact"/>
              <w:jc w:val="center"/>
            </w:pPr>
            <w:r>
              <w:t xml:space="preserve">Terisolasi (Kasus #37)</w:t>
            </w:r>
          </w:p>
        </w:tc>
      </w:tr>
      <w:tr>
        <w:tc>
          <w:tcPr/>
          <w:p>
            <w:pPr>
              <w:pStyle w:val="Compact"/>
            </w:pPr>
          </w:p>
        </w:tc>
        <w:tc>
          <w:tcPr/>
          <w:p>
            <w:pPr>
              <w:pStyle w:val="Compact"/>
              <w:jc w:val="left"/>
            </w:pPr>
            <w:r>
              <w:rPr>
                <w:iCs/>
                <w:i/>
              </w:rPr>
              <w:t xml:space="preserve">Overall Scenario Execution Compliance (N=40)</w:t>
            </w:r>
          </w:p>
        </w:tc>
        <w:tc>
          <w:tcPr/>
          <w:p>
            <w:pPr>
              <w:pStyle w:val="Compact"/>
              <w:jc w:val="center"/>
            </w:pPr>
            <w:r>
              <w:rPr>
                <w:bCs/>
                <w:b/>
              </w:rPr>
              <w:t xml:space="preserve">97,50% (39/40)</w:t>
            </w:r>
          </w:p>
        </w:tc>
        <w:tc>
          <w:tcPr/>
          <w:p>
            <w:pPr>
              <w:pStyle w:val="Compact"/>
              <w:jc w:val="center"/>
            </w:pPr>
            <w:r>
              <w:rPr>
                <w:bCs/>
                <w:b/>
              </w:rPr>
              <w:t xml:space="preserve">97,50% (39/40)</w:t>
            </w:r>
          </w:p>
        </w:tc>
        <w:tc>
          <w:tcPr/>
          <w:p>
            <w:pPr>
              <w:pStyle w:val="Compact"/>
              <w:jc w:val="center"/>
            </w:pPr>
            <w:r>
              <w:t xml:space="preserve">≥ 90,00%</w:t>
            </w:r>
          </w:p>
        </w:tc>
        <w:tc>
          <w:tcPr/>
          <w:p>
            <w:pPr>
              <w:pStyle w:val="Compact"/>
              <w:jc w:val="center"/>
            </w:pPr>
            <w:r>
              <w:t xml:space="preserve">Sangat Tinggi</w:t>
            </w:r>
          </w:p>
        </w:tc>
      </w:tr>
      <w:tr>
        <w:tc>
          <w:tcPr/>
          <w:p>
            <w:pPr>
              <w:pStyle w:val="Compact"/>
            </w:pPr>
          </w:p>
        </w:tc>
        <w:tc>
          <w:tcPr/>
          <w:p>
            <w:pPr>
              <w:pStyle w:val="Compact"/>
              <w:jc w:val="left"/>
            </w:pPr>
            <w:r>
              <w:rPr>
                <w:iCs/>
                <w:i/>
              </w:rPr>
              <w:t xml:space="preserve">Safety Invariant Enforcement</w:t>
            </w:r>
          </w:p>
        </w:tc>
        <w:tc>
          <w:tcPr/>
          <w:p>
            <w:pPr>
              <w:pStyle w:val="Compact"/>
              <w:jc w:val="center"/>
            </w:pPr>
            <w:r>
              <w:rPr>
                <w:bCs/>
                <w:b/>
              </w:rPr>
              <w:t xml:space="preserve">100,00% (40/40)</w:t>
            </w:r>
          </w:p>
        </w:tc>
        <w:tc>
          <w:tcPr/>
          <w:p>
            <w:pPr>
              <w:pStyle w:val="Compact"/>
              <w:jc w:val="center"/>
            </w:pPr>
            <w:r>
              <w:rPr>
                <w:bCs/>
                <w:b/>
              </w:rPr>
              <w:t xml:space="preserve">100,00% (40/40)</w:t>
            </w:r>
          </w:p>
        </w:tc>
        <w:tc>
          <w:tcPr/>
          <w:p>
            <w:pPr>
              <w:pStyle w:val="Compact"/>
              <w:jc w:val="center"/>
            </w:pPr>
            <w:r>
              <w:t xml:space="preserve">100,00%</w:t>
            </w:r>
          </w:p>
        </w:tc>
        <w:tc>
          <w:tcPr/>
          <w:p>
            <w:pPr>
              <w:pStyle w:val="Compact"/>
              <w:jc w:val="center"/>
            </w:pPr>
            <w:r>
              <w:t xml:space="preserve">Sempurna (</w:t>
            </w:r>
            <w:r>
              <w:rPr>
                <w:iCs/>
                <w:i/>
              </w:rPr>
              <w:t xml:space="preserve">Fail-Closed</w:t>
            </w:r>
            <w:r>
              <w:t xml:space="preserve">)</w:t>
            </w:r>
          </w:p>
        </w:tc>
      </w:tr>
      <w:tr>
        <w:tc>
          <w:tcPr/>
          <w:p>
            <w:pPr>
              <w:pStyle w:val="Compact"/>
              <w:jc w:val="left"/>
            </w:pPr>
            <w:r>
              <w:rPr>
                <w:bCs/>
                <w:b/>
              </w:rPr>
              <w:t xml:space="preserve">Level 3: Grounding Verification</w:t>
            </w:r>
          </w:p>
        </w:tc>
        <w:tc>
          <w:tcPr/>
          <w:p>
            <w:pPr>
              <w:pStyle w:val="Compact"/>
              <w:jc w:val="left"/>
            </w:pPr>
            <w:r>
              <w:rPr>
                <w:iCs/>
                <w:i/>
              </w:rPr>
              <w:t xml:space="preserve">Entity Fabrication Rate</w:t>
            </w:r>
          </w:p>
        </w:tc>
        <w:tc>
          <w:tcPr/>
          <w:p>
            <w:pPr>
              <w:pStyle w:val="Compact"/>
              <w:jc w:val="center"/>
            </w:pPr>
            <w:r>
              <w:rPr>
                <w:bCs/>
                <w:b/>
              </w:rPr>
              <w:t xml:space="preserve">0,00% (0/40)</w:t>
            </w:r>
          </w:p>
        </w:tc>
        <w:tc>
          <w:tcPr/>
          <w:p>
            <w:pPr>
              <w:pStyle w:val="Compact"/>
              <w:jc w:val="center"/>
            </w:pPr>
            <w:r>
              <w:rPr>
                <w:bCs/>
                <w:b/>
              </w:rPr>
              <w:t xml:space="preserve">0,00% (0/40)</w:t>
            </w:r>
          </w:p>
        </w:tc>
        <w:tc>
          <w:tcPr/>
          <w:p>
            <w:pPr>
              <w:pStyle w:val="Compact"/>
              <w:jc w:val="center"/>
            </w:pPr>
            <w:r>
              <w:t xml:space="preserve">0,00%</w:t>
            </w:r>
          </w:p>
        </w:tc>
        <w:tc>
          <w:tcPr/>
          <w:p>
            <w:pPr>
              <w:pStyle w:val="Compact"/>
              <w:jc w:val="center"/>
            </w:pPr>
            <w:r>
              <w:t xml:space="preserve">Sempurna (</w:t>
            </w:r>
            <w:r>
              <w:rPr>
                <w:iCs/>
                <w:i/>
              </w:rPr>
              <w:t xml:space="preserve">0 POI Palsu Teramati</w:t>
            </w:r>
            <w:r>
              <w:t xml:space="preserve">)</w:t>
            </w:r>
          </w:p>
        </w:tc>
      </w:tr>
      <w:tr>
        <w:tc>
          <w:tcPr/>
          <w:p>
            <w:pPr>
              <w:pStyle w:val="Compact"/>
            </w:pPr>
          </w:p>
        </w:tc>
        <w:tc>
          <w:tcPr/>
          <w:p>
            <w:pPr>
              <w:pStyle w:val="Compact"/>
              <w:jc w:val="left"/>
            </w:pPr>
            <w:r>
              <w:rPr>
                <w:iCs/>
                <w:i/>
              </w:rPr>
              <w:t xml:space="preserve">Claim-Level Grounding Fidelity (CGF)</w:t>
            </w:r>
          </w:p>
        </w:tc>
        <w:tc>
          <w:tcPr/>
          <w:p>
            <w:pPr>
              <w:pStyle w:val="Compact"/>
              <w:jc w:val="center"/>
            </w:pPr>
            <w:r>
              <w:rPr>
                <w:bCs/>
                <w:b/>
              </w:rPr>
              <w:t xml:space="preserve">100,00% (304/304)</w:t>
            </w:r>
          </w:p>
        </w:tc>
        <w:tc>
          <w:tcPr/>
          <w:p>
            <w:pPr>
              <w:pStyle w:val="Compact"/>
              <w:jc w:val="center"/>
            </w:pPr>
            <w:r>
              <w:rPr>
                <w:bCs/>
                <w:b/>
              </w:rPr>
              <w:t xml:space="preserve">100,00% (304/304)</w:t>
            </w:r>
          </w:p>
        </w:tc>
        <w:tc>
          <w:tcPr/>
          <w:p>
            <w:pPr>
              <w:pStyle w:val="Compact"/>
              <w:jc w:val="center"/>
            </w:pPr>
            <w:r>
              <w:t xml:space="preserve">≥ 97,50%</w:t>
            </w:r>
          </w:p>
        </w:tc>
        <w:tc>
          <w:tcPr/>
          <w:p>
            <w:pPr>
              <w:pStyle w:val="Compact"/>
              <w:jc w:val="center"/>
            </w:pPr>
            <w:r>
              <w:t xml:space="preserve">Sempurna (</w:t>
            </w:r>
            <w:r>
              <w:rPr>
                <w:iCs/>
                <w:i/>
              </w:rPr>
              <w:t xml:space="preserve">4 Kategori</w:t>
            </w:r>
            <w:r>
              <w:t xml:space="preserve">)</w:t>
            </w:r>
          </w:p>
        </w:tc>
      </w:tr>
      <w:tr>
        <w:tc>
          <w:tcPr/>
          <w:p>
            <w:pPr>
              <w:pStyle w:val="Compact"/>
            </w:pPr>
          </w:p>
        </w:tc>
        <w:tc>
          <w:tcPr/>
          <w:p>
            <w:pPr>
              <w:pStyle w:val="Compact"/>
              <w:jc w:val="left"/>
            </w:pPr>
            <w:r>
              <w:rPr>
                <w:iCs/>
                <w:i/>
              </w:rPr>
              <w:t xml:space="preserve">Entity Grounding Fidelity (EGF)</w:t>
            </w:r>
          </w:p>
        </w:tc>
        <w:tc>
          <w:tcPr/>
          <w:p>
            <w:pPr>
              <w:pStyle w:val="Compact"/>
              <w:jc w:val="center"/>
            </w:pPr>
            <w:r>
              <w:rPr>
                <w:bCs/>
                <w:b/>
              </w:rPr>
              <w:t xml:space="preserve">100,00% (147/147)</w:t>
            </w:r>
          </w:p>
        </w:tc>
        <w:tc>
          <w:tcPr/>
          <w:p>
            <w:pPr>
              <w:pStyle w:val="Compact"/>
              <w:jc w:val="center"/>
            </w:pPr>
            <w:r>
              <w:rPr>
                <w:bCs/>
                <w:b/>
              </w:rPr>
              <w:t xml:space="preserve">100,00% (147/147)</w:t>
            </w:r>
          </w:p>
        </w:tc>
        <w:tc>
          <w:tcPr/>
          <w:p>
            <w:pPr>
              <w:pStyle w:val="Compact"/>
              <w:jc w:val="center"/>
            </w:pPr>
            <w:r>
              <w:t xml:space="preserve">100,00%</w:t>
            </w:r>
          </w:p>
        </w:tc>
        <w:tc>
          <w:tcPr/>
          <w:p>
            <w:pPr>
              <w:pStyle w:val="Compact"/>
              <w:jc w:val="center"/>
            </w:pPr>
            <w:r>
              <w:t xml:space="preserve">Sempurna (</w:t>
            </w:r>
            <w:r>
              <w:rPr>
                <w:iCs/>
                <w:i/>
              </w:rPr>
              <w:t xml:space="preserve">147 POI Valid</w:t>
            </w:r>
            <w:r>
              <w:t xml:space="preserve">)</w:t>
            </w:r>
          </w:p>
        </w:tc>
      </w:tr>
      <w:tr>
        <w:tc>
          <w:tcPr/>
          <w:p>
            <w:pPr>
              <w:pStyle w:val="Compact"/>
            </w:pPr>
          </w:p>
        </w:tc>
        <w:tc>
          <w:tcPr/>
          <w:p>
            <w:pPr>
              <w:pStyle w:val="Compact"/>
              <w:jc w:val="left"/>
            </w:pPr>
            <w:r>
              <w:rPr>
                <w:iCs/>
                <w:i/>
              </w:rPr>
              <w:t xml:space="preserve">Scenario Grounding Pass Rate</w:t>
            </w:r>
          </w:p>
        </w:tc>
        <w:tc>
          <w:tcPr/>
          <w:p>
            <w:pPr>
              <w:pStyle w:val="Compact"/>
              <w:jc w:val="center"/>
            </w:pPr>
            <w:r>
              <w:rPr>
                <w:bCs/>
                <w:b/>
              </w:rPr>
              <w:t xml:space="preserve">100,00% (40/40)</w:t>
            </w:r>
          </w:p>
        </w:tc>
        <w:tc>
          <w:tcPr/>
          <w:p>
            <w:pPr>
              <w:pStyle w:val="Compact"/>
              <w:jc w:val="center"/>
            </w:pPr>
            <w:r>
              <w:rPr>
                <w:bCs/>
                <w:b/>
              </w:rPr>
              <w:t xml:space="preserve">100,00% (40/40)</w:t>
            </w:r>
          </w:p>
        </w:tc>
        <w:tc>
          <w:tcPr/>
          <w:p>
            <w:pPr>
              <w:pStyle w:val="Compact"/>
              <w:jc w:val="center"/>
            </w:pPr>
            <w:r>
              <w:t xml:space="preserve">≥ 95,00%</w:t>
            </w:r>
          </w:p>
        </w:tc>
        <w:tc>
          <w:tcPr/>
          <w:p>
            <w:pPr>
              <w:pStyle w:val="Compact"/>
              <w:jc w:val="center"/>
            </w:pPr>
            <w:r>
              <w:t xml:space="preserve">Sempurna</w:t>
            </w:r>
          </w:p>
        </w:tc>
      </w:tr>
      <w:tr>
        <w:tc>
          <w:tcPr/>
          <w:p>
            <w:pPr>
              <w:pStyle w:val="Compact"/>
            </w:pPr>
          </w:p>
        </w:tc>
        <w:tc>
          <w:tcPr/>
          <w:p>
            <w:pPr>
              <w:pStyle w:val="Compact"/>
              <w:jc w:val="left"/>
            </w:pPr>
            <w:r>
              <w:rPr>
                <w:iCs/>
                <w:i/>
              </w:rPr>
              <w:t xml:space="preserve">Honest Rejection Rate (HRR)</w:t>
            </w:r>
          </w:p>
        </w:tc>
        <w:tc>
          <w:tcPr/>
          <w:p>
            <w:pPr>
              <w:pStyle w:val="Compact"/>
              <w:jc w:val="center"/>
            </w:pPr>
            <w:r>
              <w:rPr>
                <w:bCs/>
                <w:b/>
              </w:rPr>
              <w:t xml:space="preserve">100,00% (2/2)</w:t>
            </w:r>
          </w:p>
        </w:tc>
        <w:tc>
          <w:tcPr/>
          <w:p>
            <w:pPr>
              <w:pStyle w:val="Compact"/>
              <w:jc w:val="center"/>
            </w:pPr>
            <w:r>
              <w:rPr>
                <w:bCs/>
                <w:b/>
              </w:rPr>
              <w:t xml:space="preserve">100,00% (2/2)</w:t>
            </w:r>
          </w:p>
        </w:tc>
        <w:tc>
          <w:tcPr/>
          <w:p>
            <w:pPr>
              <w:pStyle w:val="Compact"/>
              <w:jc w:val="center"/>
            </w:pPr>
            <w:r>
              <w:t xml:space="preserve">100,00%</w:t>
            </w:r>
          </w:p>
        </w:tc>
        <w:tc>
          <w:tcPr/>
          <w:p>
            <w:pPr>
              <w:pStyle w:val="Compact"/>
              <w:jc w:val="center"/>
            </w:pPr>
            <w:r>
              <w:t xml:space="preserve">Sempurna (</w:t>
            </w:r>
            <w:r>
              <w:rPr>
                <w:iCs/>
                <w:i/>
              </w:rPr>
              <w:t xml:space="preserve">Kasus Teruji</w:t>
            </w:r>
            <w:r>
              <w:t xml:space="preserve">)</w:t>
            </w:r>
          </w:p>
        </w:tc>
      </w:tr>
    </w:tbl>
    <w:p>
      <w:pPr>
        <w:pStyle w:val="BodyText"/>
      </w:pPr>
      <w:r>
        <w:rPr>
          <w:bCs/>
          <w:b/>
        </w:rPr>
        <w:t xml:space="preserve">Tabel 3a. Rincian Granular Akurasi Ekstraksi CSIR Lintas 19 Atribut Skema Semantik (Pre-Fallback Intent)</w:t>
      </w:r>
    </w:p>
    <w:tbl>
      <w:tblPr>
        <w:tblStyle w:val="Table"/>
        <w:tblW w:type="pct" w:w="5000"/>
        <w:tblLook w:firstRow="1" w:lastRow="0" w:firstColumn="0" w:lastColumn="0" w:noHBand="0" w:noVBand="0" w:val="0020"/>
        <w:jc w:val="start"/>
      </w:tblPr>
      <w:tblGrid>
        <w:gridCol w:w="1131"/>
        <w:gridCol w:w="1131"/>
        <w:gridCol w:w="1885"/>
        <w:gridCol w:w="1885"/>
        <w:gridCol w:w="1885"/>
      </w:tblGrid>
      <w:tr>
        <w:trPr>
          <w:tblHeader w:val="true"/>
        </w:trPr>
        <w:tc>
          <w:tcPr/>
          <w:p>
            <w:pPr>
              <w:pStyle w:val="Compact"/>
              <w:jc w:val="left"/>
            </w:pPr>
            <w:r>
              <w:t xml:space="preserve">Kategori Sub-Dimensi</w:t>
            </w:r>
          </w:p>
        </w:tc>
        <w:tc>
          <w:tcPr/>
          <w:p>
            <w:pPr>
              <w:pStyle w:val="Compact"/>
              <w:jc w:val="left"/>
            </w:pPr>
            <w:r>
              <w:t xml:space="preserve">Nama Atribut CSIR</w:t>
            </w:r>
          </w:p>
        </w:tc>
        <w:tc>
          <w:tcPr/>
          <w:p>
            <w:pPr>
              <w:pStyle w:val="Compact"/>
              <w:jc w:val="center"/>
            </w:pPr>
            <w:r>
              <w:t xml:space="preserve">Kasus Berlaku (</w:t>
            </w:r>
            <w:r>
              <w:rPr>
                <w:iCs/>
                <w:i/>
              </w:rPr>
              <w:t xml:space="preserve">Applicable</w:t>
            </w:r>
            <w:r>
              <w:t xml:space="preserve">)</w:t>
            </w:r>
          </w:p>
        </w:tc>
        <w:tc>
          <w:tcPr/>
          <w:p>
            <w:pPr>
              <w:pStyle w:val="Compact"/>
              <w:jc w:val="center"/>
            </w:pPr>
            <w:r>
              <w:t xml:space="preserve">Kecocokan Eksak (</w:t>
            </w:r>
            <w:r>
              <w:rPr>
                <w:iCs/>
                <w:i/>
              </w:rPr>
              <w:t xml:space="preserve">Match</w:t>
            </w:r>
            <w:r>
              <w:t xml:space="preserve">)</w:t>
            </w:r>
          </w:p>
        </w:tc>
        <w:tc>
          <w:tcPr/>
          <w:p>
            <w:pPr>
              <w:pStyle w:val="Compact"/>
              <w:jc w:val="center"/>
            </w:pPr>
            <w:r>
              <w:t xml:space="preserve">Akurasi Atribut (%)</w:t>
            </w:r>
          </w:p>
        </w:tc>
      </w:tr>
      <w:tr>
        <w:tc>
          <w:tcPr/>
          <w:p>
            <w:pPr>
              <w:pStyle w:val="Compact"/>
              <w:jc w:val="left"/>
            </w:pPr>
            <w:r>
              <w:rPr>
                <w:bCs/>
                <w:b/>
              </w:rPr>
              <w:t xml:space="preserve">Subdimensi 1: Intensi &amp; Entitas</w:t>
            </w:r>
          </w:p>
        </w:tc>
        <w:tc>
          <w:tcPr/>
          <w:p>
            <w:pPr>
              <w:pStyle w:val="Compact"/>
              <w:jc w:val="left"/>
            </w:pPr>
            <w:r>
              <w:rPr>
                <w:rStyle w:val="VerbatimChar"/>
              </w:rPr>
              <w:t xml:space="preserve">intent</w:t>
            </w:r>
          </w:p>
        </w:tc>
        <w:tc>
          <w:tcPr/>
          <w:p>
            <w:pPr>
              <w:pStyle w:val="Compact"/>
              <w:jc w:val="center"/>
            </w:pPr>
            <w:r>
              <w:t xml:space="preserve">40 kasus</w:t>
            </w:r>
          </w:p>
        </w:tc>
        <w:tc>
          <w:tcPr/>
          <w:p>
            <w:pPr>
              <w:pStyle w:val="Compact"/>
              <w:jc w:val="center"/>
            </w:pPr>
            <w:r>
              <w:t xml:space="preserve">39 kasus</w:t>
            </w:r>
          </w:p>
        </w:tc>
        <w:tc>
          <w:tcPr/>
          <w:p>
            <w:pPr>
              <w:pStyle w:val="Compact"/>
              <w:jc w:val="center"/>
            </w:pPr>
            <w:r>
              <w:t xml:space="preserve">97,50%</w:t>
            </w:r>
          </w:p>
        </w:tc>
      </w:tr>
      <w:tr>
        <w:tc>
          <w:tcPr/>
          <w:p>
            <w:pPr>
              <w:pStyle w:val="Compact"/>
            </w:pPr>
          </w:p>
        </w:tc>
        <w:tc>
          <w:tcPr/>
          <w:p>
            <w:pPr>
              <w:pStyle w:val="Compact"/>
              <w:jc w:val="left"/>
            </w:pPr>
            <w:r>
              <w:rPr>
                <w:rStyle w:val="VerbatimChar"/>
              </w:rPr>
              <w:t xml:space="preserve">entity</w:t>
            </w:r>
          </w:p>
        </w:tc>
        <w:tc>
          <w:tcPr/>
          <w:p>
            <w:pPr>
              <w:pStyle w:val="Compact"/>
              <w:jc w:val="center"/>
            </w:pPr>
            <w:r>
              <w:t xml:space="preserve">40 kasus</w:t>
            </w:r>
          </w:p>
        </w:tc>
        <w:tc>
          <w:tcPr/>
          <w:p>
            <w:pPr>
              <w:pStyle w:val="Compact"/>
              <w:jc w:val="center"/>
            </w:pPr>
            <w:r>
              <w:t xml:space="preserve">40 kasus</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category</w:t>
            </w:r>
          </w:p>
        </w:tc>
        <w:tc>
          <w:tcPr/>
          <w:p>
            <w:pPr>
              <w:pStyle w:val="Compact"/>
              <w:jc w:val="center"/>
            </w:pPr>
            <w:r>
              <w:t xml:space="preserve">40 kasus</w:t>
            </w:r>
          </w:p>
        </w:tc>
        <w:tc>
          <w:tcPr/>
          <w:p>
            <w:pPr>
              <w:pStyle w:val="Compact"/>
              <w:jc w:val="center"/>
            </w:pPr>
            <w:r>
              <w:t xml:space="preserve">38 kasus</w:t>
            </w:r>
          </w:p>
        </w:tc>
        <w:tc>
          <w:tcPr/>
          <w:p>
            <w:pPr>
              <w:pStyle w:val="Compact"/>
              <w:jc w:val="center"/>
            </w:pPr>
            <w:r>
              <w:t xml:space="preserve">95,00%</w:t>
            </w:r>
          </w:p>
        </w:tc>
      </w:tr>
      <w:tr>
        <w:tc>
          <w:tcPr/>
          <w:p>
            <w:pPr>
              <w:pStyle w:val="Compact"/>
            </w:pPr>
          </w:p>
        </w:tc>
        <w:tc>
          <w:tcPr/>
          <w:p>
            <w:pPr>
              <w:pStyle w:val="Compact"/>
              <w:jc w:val="left"/>
            </w:pPr>
            <w:r>
              <w:rPr>
                <w:rStyle w:val="VerbatimChar"/>
              </w:rPr>
              <w:t xml:space="preserve">target_name</w:t>
            </w:r>
          </w:p>
        </w:tc>
        <w:tc>
          <w:tcPr/>
          <w:p>
            <w:pPr>
              <w:pStyle w:val="Compact"/>
              <w:jc w:val="center"/>
            </w:pPr>
            <w:r>
              <w:t xml:space="preserve">5 kasus</w:t>
            </w:r>
          </w:p>
        </w:tc>
        <w:tc>
          <w:tcPr/>
          <w:p>
            <w:pPr>
              <w:pStyle w:val="Compact"/>
              <w:jc w:val="center"/>
            </w:pPr>
            <w:r>
              <w:t xml:space="preserve">5 kasus</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keyword</w:t>
            </w:r>
          </w:p>
        </w:tc>
        <w:tc>
          <w:tcPr/>
          <w:p>
            <w:pPr>
              <w:pStyle w:val="Compact"/>
              <w:jc w:val="center"/>
            </w:pPr>
            <w:r>
              <w:t xml:space="preserve">1 kasus</w:t>
            </w:r>
          </w:p>
        </w:tc>
        <w:tc>
          <w:tcPr/>
          <w:p>
            <w:pPr>
              <w:pStyle w:val="Compact"/>
              <w:jc w:val="center"/>
            </w:pPr>
            <w:r>
              <w:t xml:space="preserve">1 kasus</w:t>
            </w:r>
          </w:p>
        </w:tc>
        <w:tc>
          <w:tcPr/>
          <w:p>
            <w:pPr>
              <w:pStyle w:val="Compact"/>
              <w:jc w:val="center"/>
            </w:pPr>
            <w:r>
              <w:t xml:space="preserve">100,00%</w:t>
            </w:r>
          </w:p>
        </w:tc>
      </w:tr>
      <w:tr>
        <w:tc>
          <w:tcPr/>
          <w:p>
            <w:pPr>
              <w:pStyle w:val="Compact"/>
              <w:jc w:val="left"/>
            </w:pPr>
            <w:r>
              <w:rPr>
                <w:iCs/>
                <w:i/>
              </w:rPr>
              <w:t xml:space="preserve">Subtotal Subdimensi 1</w:t>
            </w:r>
          </w:p>
        </w:tc>
        <w:tc>
          <w:tcPr/>
          <w:p>
            <w:pPr>
              <w:pStyle w:val="Compact"/>
              <w:jc w:val="left"/>
            </w:pPr>
            <w:r>
              <w:rPr>
                <w:iCs/>
                <w:i/>
              </w:rPr>
              <w:t xml:space="preserve">5 Atribut Intensi &amp; Entitas</w:t>
            </w:r>
          </w:p>
        </w:tc>
        <w:tc>
          <w:tcPr/>
          <w:p>
            <w:pPr>
              <w:pStyle w:val="Compact"/>
              <w:jc w:val="center"/>
            </w:pPr>
            <w:r>
              <w:rPr>
                <w:iCs/>
                <w:i/>
              </w:rPr>
              <w:t xml:space="preserve">126 kasus</w:t>
            </w:r>
          </w:p>
        </w:tc>
        <w:tc>
          <w:tcPr/>
          <w:p>
            <w:pPr>
              <w:pStyle w:val="Compact"/>
              <w:jc w:val="center"/>
            </w:pPr>
            <w:r>
              <w:rPr>
                <w:iCs/>
                <w:i/>
              </w:rPr>
              <w:t xml:space="preserve">123 kasus</w:t>
            </w:r>
          </w:p>
        </w:tc>
        <w:tc>
          <w:tcPr/>
          <w:p>
            <w:pPr>
              <w:pStyle w:val="Compact"/>
              <w:jc w:val="center"/>
            </w:pPr>
            <w:r>
              <w:rPr>
                <w:iCs/>
                <w:i/>
                <w:bCs/>
                <w:b/>
              </w:rPr>
              <w:t xml:space="preserve">97,62%</w:t>
            </w:r>
          </w:p>
        </w:tc>
      </w:tr>
      <w:tr>
        <w:tc>
          <w:tcPr/>
          <w:p>
            <w:pPr>
              <w:pStyle w:val="Compact"/>
              <w:jc w:val="left"/>
            </w:pPr>
            <w:r>
              <w:rPr>
                <w:bCs/>
                <w:b/>
              </w:rPr>
              <w:t xml:space="preserve">Subdimensi 2: Kendala Spasial</w:t>
            </w:r>
          </w:p>
        </w:tc>
        <w:tc>
          <w:tcPr/>
          <w:p>
            <w:pPr>
              <w:pStyle w:val="Compact"/>
              <w:jc w:val="left"/>
            </w:pPr>
            <w:r>
              <w:rPr>
                <w:rStyle w:val="VerbatimChar"/>
              </w:rPr>
              <w:t xml:space="preserve">spatial_operator</w:t>
            </w:r>
          </w:p>
        </w:tc>
        <w:tc>
          <w:tcPr/>
          <w:p>
            <w:pPr>
              <w:pStyle w:val="Compact"/>
              <w:jc w:val="center"/>
            </w:pPr>
            <w:r>
              <w:t xml:space="preserve">40 kasus</w:t>
            </w:r>
          </w:p>
        </w:tc>
        <w:tc>
          <w:tcPr/>
          <w:p>
            <w:pPr>
              <w:pStyle w:val="Compact"/>
              <w:jc w:val="center"/>
            </w:pPr>
            <w:r>
              <w:t xml:space="preserve">40 kasus</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reference_type</w:t>
            </w:r>
          </w:p>
        </w:tc>
        <w:tc>
          <w:tcPr/>
          <w:p>
            <w:pPr>
              <w:pStyle w:val="Compact"/>
              <w:jc w:val="center"/>
            </w:pPr>
            <w:r>
              <w:t xml:space="preserve">40 kasus</w:t>
            </w:r>
          </w:p>
        </w:tc>
        <w:tc>
          <w:tcPr/>
          <w:p>
            <w:pPr>
              <w:pStyle w:val="Compact"/>
              <w:jc w:val="center"/>
            </w:pPr>
            <w:r>
              <w:t xml:space="preserve">40 kasus</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reference_entity</w:t>
            </w:r>
          </w:p>
        </w:tc>
        <w:tc>
          <w:tcPr/>
          <w:p>
            <w:pPr>
              <w:pStyle w:val="Compact"/>
              <w:jc w:val="center"/>
            </w:pPr>
            <w:r>
              <w:t xml:space="preserve">0 kasus eksplisit</w:t>
            </w:r>
          </w:p>
        </w:tc>
        <w:tc>
          <w:tcPr/>
          <w:p>
            <w:pPr>
              <w:pStyle w:val="Compact"/>
              <w:jc w:val="center"/>
            </w:pPr>
            <w:r>
              <w:t xml:space="preserve">0 kasus</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latitude</w:t>
            </w:r>
          </w:p>
        </w:tc>
        <w:tc>
          <w:tcPr/>
          <w:p>
            <w:pPr>
              <w:pStyle w:val="Compact"/>
              <w:jc w:val="center"/>
            </w:pPr>
            <w:r>
              <w:t xml:space="preserve">2 kasus koordinat</w:t>
            </w:r>
          </w:p>
        </w:tc>
        <w:tc>
          <w:tcPr/>
          <w:p>
            <w:pPr>
              <w:pStyle w:val="Compact"/>
              <w:jc w:val="center"/>
            </w:pPr>
            <w:r>
              <w:t xml:space="preserve">2 kasus</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longitude</w:t>
            </w:r>
          </w:p>
        </w:tc>
        <w:tc>
          <w:tcPr/>
          <w:p>
            <w:pPr>
              <w:pStyle w:val="Compact"/>
              <w:jc w:val="center"/>
            </w:pPr>
            <w:r>
              <w:t xml:space="preserve">2 kasus koordinat</w:t>
            </w:r>
          </w:p>
        </w:tc>
        <w:tc>
          <w:tcPr/>
          <w:p>
            <w:pPr>
              <w:pStyle w:val="Compact"/>
              <w:jc w:val="center"/>
            </w:pPr>
            <w:r>
              <w:t xml:space="preserve">2 kasus</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radius</w:t>
            </w:r>
          </w:p>
        </w:tc>
        <w:tc>
          <w:tcPr/>
          <w:p>
            <w:pPr>
              <w:pStyle w:val="Compact"/>
              <w:jc w:val="center"/>
            </w:pPr>
            <w:r>
              <w:t xml:space="preserve">0 kasus eksplisit</w:t>
            </w:r>
          </w:p>
        </w:tc>
        <w:tc>
          <w:tcPr/>
          <w:p>
            <w:pPr>
              <w:pStyle w:val="Compact"/>
              <w:jc w:val="center"/>
            </w:pPr>
            <w:r>
              <w:t xml:space="preserve">0 kasus</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distance_unit</w:t>
            </w:r>
          </w:p>
        </w:tc>
        <w:tc>
          <w:tcPr/>
          <w:p>
            <w:pPr>
              <w:pStyle w:val="Compact"/>
              <w:jc w:val="center"/>
            </w:pPr>
            <w:r>
              <w:t xml:space="preserve">40 kasus</w:t>
            </w:r>
          </w:p>
        </w:tc>
        <w:tc>
          <w:tcPr/>
          <w:p>
            <w:pPr>
              <w:pStyle w:val="Compact"/>
              <w:jc w:val="center"/>
            </w:pPr>
            <w:r>
              <w:t xml:space="preserve">40 kasus</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admin_area</w:t>
            </w:r>
          </w:p>
        </w:tc>
        <w:tc>
          <w:tcPr/>
          <w:p>
            <w:pPr>
              <w:pStyle w:val="Compact"/>
              <w:jc w:val="center"/>
            </w:pPr>
            <w:r>
              <w:t xml:space="preserve">3 kasus</w:t>
            </w:r>
          </w:p>
        </w:tc>
        <w:tc>
          <w:tcPr/>
          <w:p>
            <w:pPr>
              <w:pStyle w:val="Compact"/>
              <w:jc w:val="center"/>
            </w:pPr>
            <w:r>
              <w:t xml:space="preserve">3 kasus</w:t>
            </w:r>
          </w:p>
        </w:tc>
        <w:tc>
          <w:tcPr/>
          <w:p>
            <w:pPr>
              <w:pStyle w:val="Compact"/>
              <w:jc w:val="center"/>
            </w:pPr>
            <w:r>
              <w:t xml:space="preserve">100,00%</w:t>
            </w:r>
          </w:p>
        </w:tc>
      </w:tr>
      <w:tr>
        <w:tc>
          <w:tcPr/>
          <w:p>
            <w:pPr>
              <w:pStyle w:val="Compact"/>
              <w:jc w:val="left"/>
            </w:pPr>
            <w:r>
              <w:rPr>
                <w:iCs/>
                <w:i/>
              </w:rPr>
              <w:t xml:space="preserve">Subtotal Subdimensi 2</w:t>
            </w:r>
          </w:p>
        </w:tc>
        <w:tc>
          <w:tcPr/>
          <w:p>
            <w:pPr>
              <w:pStyle w:val="Compact"/>
              <w:jc w:val="left"/>
            </w:pPr>
            <w:r>
              <w:rPr>
                <w:iCs/>
                <w:i/>
              </w:rPr>
              <w:t xml:space="preserve">8 Atribut Spasial &amp; Titik Acuan</w:t>
            </w:r>
          </w:p>
        </w:tc>
        <w:tc>
          <w:tcPr/>
          <w:p>
            <w:pPr>
              <w:pStyle w:val="Compact"/>
              <w:jc w:val="center"/>
            </w:pPr>
            <w:r>
              <w:rPr>
                <w:iCs/>
                <w:i/>
              </w:rPr>
              <w:t xml:space="preserve">127 kasus</w:t>
            </w:r>
          </w:p>
        </w:tc>
        <w:tc>
          <w:tcPr/>
          <w:p>
            <w:pPr>
              <w:pStyle w:val="Compact"/>
              <w:jc w:val="center"/>
            </w:pPr>
            <w:r>
              <w:rPr>
                <w:iCs/>
                <w:i/>
              </w:rPr>
              <w:t xml:space="preserve">127 kasus</w:t>
            </w:r>
          </w:p>
        </w:tc>
        <w:tc>
          <w:tcPr/>
          <w:p>
            <w:pPr>
              <w:pStyle w:val="Compact"/>
              <w:jc w:val="center"/>
            </w:pPr>
            <w:r>
              <w:rPr>
                <w:iCs/>
                <w:i/>
                <w:bCs/>
                <w:b/>
              </w:rPr>
              <w:t xml:space="preserve">100,00%</w:t>
            </w:r>
          </w:p>
        </w:tc>
      </w:tr>
      <w:tr>
        <w:tc>
          <w:tcPr/>
          <w:p>
            <w:pPr>
              <w:pStyle w:val="Compact"/>
              <w:jc w:val="left"/>
            </w:pPr>
            <w:r>
              <w:rPr>
                <w:bCs/>
                <w:b/>
              </w:rPr>
              <w:t xml:space="preserve">Subdimensi 3: Kendala Operasional</w:t>
            </w:r>
          </w:p>
        </w:tc>
        <w:tc>
          <w:tcPr/>
          <w:p>
            <w:pPr>
              <w:pStyle w:val="Compact"/>
              <w:jc w:val="left"/>
            </w:pPr>
            <w:r>
              <w:rPr>
                <w:rStyle w:val="VerbatimChar"/>
              </w:rPr>
              <w:t xml:space="preserve">is_free</w:t>
            </w:r>
          </w:p>
        </w:tc>
        <w:tc>
          <w:tcPr/>
          <w:p>
            <w:pPr>
              <w:pStyle w:val="Compact"/>
              <w:jc w:val="center"/>
            </w:pPr>
            <w:r>
              <w:t xml:space="preserve">40 kasus</w:t>
            </w:r>
          </w:p>
        </w:tc>
        <w:tc>
          <w:tcPr/>
          <w:p>
            <w:pPr>
              <w:pStyle w:val="Compact"/>
              <w:jc w:val="center"/>
            </w:pPr>
            <w:r>
              <w:t xml:space="preserve">40 kasus</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max_price</w:t>
            </w:r>
          </w:p>
        </w:tc>
        <w:tc>
          <w:tcPr/>
          <w:p>
            <w:pPr>
              <w:pStyle w:val="Compact"/>
              <w:jc w:val="center"/>
            </w:pPr>
            <w:r>
              <w:t xml:space="preserve">1 kasus</w:t>
            </w:r>
          </w:p>
        </w:tc>
        <w:tc>
          <w:tcPr/>
          <w:p>
            <w:pPr>
              <w:pStyle w:val="Compact"/>
              <w:jc w:val="center"/>
            </w:pPr>
            <w:r>
              <w:t xml:space="preserve">1 kasus</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open_now</w:t>
            </w:r>
          </w:p>
        </w:tc>
        <w:tc>
          <w:tcPr/>
          <w:p>
            <w:pPr>
              <w:pStyle w:val="Compact"/>
              <w:jc w:val="center"/>
            </w:pPr>
            <w:r>
              <w:t xml:space="preserve">40 kasus</w:t>
            </w:r>
          </w:p>
        </w:tc>
        <w:tc>
          <w:tcPr/>
          <w:p>
            <w:pPr>
              <w:pStyle w:val="Compact"/>
              <w:jc w:val="center"/>
            </w:pPr>
            <w:r>
              <w:t xml:space="preserve">40 kasus</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open_24h</w:t>
            </w:r>
          </w:p>
        </w:tc>
        <w:tc>
          <w:tcPr/>
          <w:p>
            <w:pPr>
              <w:pStyle w:val="Compact"/>
              <w:jc w:val="center"/>
            </w:pPr>
            <w:r>
              <w:t xml:space="preserve">40 kasus</w:t>
            </w:r>
          </w:p>
        </w:tc>
        <w:tc>
          <w:tcPr/>
          <w:p>
            <w:pPr>
              <w:pStyle w:val="Compact"/>
              <w:jc w:val="center"/>
            </w:pPr>
            <w:r>
              <w:t xml:space="preserve">40 kasus</w:t>
            </w:r>
          </w:p>
        </w:tc>
        <w:tc>
          <w:tcPr/>
          <w:p>
            <w:pPr>
              <w:pStyle w:val="Compact"/>
              <w:jc w:val="center"/>
            </w:pPr>
            <w:r>
              <w:t xml:space="preserve">100,00%</w:t>
            </w:r>
          </w:p>
        </w:tc>
      </w:tr>
      <w:tr>
        <w:tc>
          <w:tcPr/>
          <w:p>
            <w:pPr>
              <w:pStyle w:val="Compact"/>
            </w:pPr>
          </w:p>
        </w:tc>
        <w:tc>
          <w:tcPr/>
          <w:p>
            <w:pPr>
              <w:pStyle w:val="Compact"/>
              <w:jc w:val="left"/>
            </w:pPr>
            <w:r>
              <w:rPr>
                <w:rStyle w:val="VerbatimChar"/>
              </w:rPr>
              <w:t xml:space="preserve">sort</w:t>
            </w:r>
          </w:p>
        </w:tc>
        <w:tc>
          <w:tcPr/>
          <w:p>
            <w:pPr>
              <w:pStyle w:val="Compact"/>
              <w:jc w:val="center"/>
            </w:pPr>
            <w:r>
              <w:t xml:space="preserve">3 kasus</w:t>
            </w:r>
          </w:p>
        </w:tc>
        <w:tc>
          <w:tcPr/>
          <w:p>
            <w:pPr>
              <w:pStyle w:val="Compact"/>
              <w:jc w:val="center"/>
            </w:pPr>
            <w:r>
              <w:t xml:space="preserve">3 kasus</w:t>
            </w:r>
          </w:p>
        </w:tc>
        <w:tc>
          <w:tcPr/>
          <w:p>
            <w:pPr>
              <w:pStyle w:val="Compact"/>
              <w:jc w:val="center"/>
            </w:pPr>
            <w:r>
              <w:t xml:space="preserve">100,00%</w:t>
            </w:r>
          </w:p>
        </w:tc>
      </w:tr>
      <w:tr>
        <w:tc>
          <w:tcPr/>
          <w:p>
            <w:pPr>
              <w:pStyle w:val="Compact"/>
              <w:jc w:val="left"/>
            </w:pPr>
            <w:r>
              <w:rPr>
                <w:iCs/>
                <w:i/>
              </w:rPr>
              <w:t xml:space="preserve">Subtotal Subdimensi 3</w:t>
            </w:r>
          </w:p>
        </w:tc>
        <w:tc>
          <w:tcPr/>
          <w:p>
            <w:pPr>
              <w:pStyle w:val="Compact"/>
              <w:jc w:val="left"/>
            </w:pPr>
            <w:r>
              <w:rPr>
                <w:iCs/>
                <w:i/>
              </w:rPr>
              <w:t xml:space="preserve">5 Atribut Operasional (Biaya &amp; Waktu)</w:t>
            </w:r>
          </w:p>
        </w:tc>
        <w:tc>
          <w:tcPr/>
          <w:p>
            <w:pPr>
              <w:pStyle w:val="Compact"/>
              <w:jc w:val="center"/>
            </w:pPr>
            <w:r>
              <w:rPr>
                <w:iCs/>
                <w:i/>
              </w:rPr>
              <w:t xml:space="preserve">124 kasus</w:t>
            </w:r>
          </w:p>
        </w:tc>
        <w:tc>
          <w:tcPr/>
          <w:p>
            <w:pPr>
              <w:pStyle w:val="Compact"/>
              <w:jc w:val="center"/>
            </w:pPr>
            <w:r>
              <w:rPr>
                <w:iCs/>
                <w:i/>
              </w:rPr>
              <w:t xml:space="preserve">124 kasus</w:t>
            </w:r>
          </w:p>
        </w:tc>
        <w:tc>
          <w:tcPr/>
          <w:p>
            <w:pPr>
              <w:pStyle w:val="Compact"/>
              <w:jc w:val="center"/>
            </w:pPr>
            <w:r>
              <w:rPr>
                <w:iCs/>
                <w:i/>
                <w:bCs/>
                <w:b/>
              </w:rPr>
              <w:t xml:space="preserve">100,00%</w:t>
            </w:r>
          </w:p>
        </w:tc>
      </w:tr>
      <w:tr>
        <w:tc>
          <w:tcPr/>
          <w:p>
            <w:pPr>
              <w:pStyle w:val="Compact"/>
              <w:jc w:val="left"/>
            </w:pPr>
            <w:r>
              <w:rPr>
                <w:bCs/>
                <w:b/>
              </w:rPr>
              <w:t xml:space="preserve">Subdimensi 4: Kontrol &amp; Invarian</w:t>
            </w:r>
          </w:p>
        </w:tc>
        <w:tc>
          <w:tcPr/>
          <w:p>
            <w:pPr>
              <w:pStyle w:val="Compact"/>
              <w:jc w:val="left"/>
            </w:pPr>
            <w:r>
              <w:rPr>
                <w:rStyle w:val="VerbatimChar"/>
              </w:rPr>
              <w:t xml:space="preserve">is_out_of_scope</w:t>
            </w:r>
          </w:p>
        </w:tc>
        <w:tc>
          <w:tcPr/>
          <w:p>
            <w:pPr>
              <w:pStyle w:val="Compact"/>
              <w:jc w:val="center"/>
            </w:pPr>
            <w:r>
              <w:t xml:space="preserve">40 kasus</w:t>
            </w:r>
          </w:p>
        </w:tc>
        <w:tc>
          <w:tcPr/>
          <w:p>
            <w:pPr>
              <w:pStyle w:val="Compact"/>
              <w:jc w:val="center"/>
            </w:pPr>
            <w:r>
              <w:t xml:space="preserve">40 kasus</w:t>
            </w:r>
          </w:p>
        </w:tc>
        <w:tc>
          <w:tcPr/>
          <w:p>
            <w:pPr>
              <w:pStyle w:val="Compact"/>
              <w:jc w:val="center"/>
            </w:pPr>
            <w:r>
              <w:t xml:space="preserve">100,00%</w:t>
            </w:r>
          </w:p>
        </w:tc>
      </w:tr>
      <w:tr>
        <w:tc>
          <w:tcPr/>
          <w:p>
            <w:pPr>
              <w:pStyle w:val="Compact"/>
              <w:jc w:val="left"/>
            </w:pPr>
            <w:r>
              <w:rPr>
                <w:iCs/>
                <w:i/>
              </w:rPr>
              <w:t xml:space="preserve">Subtotal Subdimensi 4</w:t>
            </w:r>
          </w:p>
        </w:tc>
        <w:tc>
          <w:tcPr/>
          <w:p>
            <w:pPr>
              <w:pStyle w:val="Compact"/>
              <w:jc w:val="left"/>
            </w:pPr>
            <w:r>
              <w:rPr>
                <w:iCs/>
                <w:i/>
              </w:rPr>
              <w:t xml:space="preserve">1 Atribut Kontrol Ruang Lingkup</w:t>
            </w:r>
          </w:p>
        </w:tc>
        <w:tc>
          <w:tcPr/>
          <w:p>
            <w:pPr>
              <w:pStyle w:val="Compact"/>
              <w:jc w:val="center"/>
            </w:pPr>
            <w:r>
              <w:rPr>
                <w:iCs/>
                <w:i/>
              </w:rPr>
              <w:t xml:space="preserve">40 kasus</w:t>
            </w:r>
          </w:p>
        </w:tc>
        <w:tc>
          <w:tcPr/>
          <w:p>
            <w:pPr>
              <w:pStyle w:val="Compact"/>
              <w:jc w:val="center"/>
            </w:pPr>
            <w:r>
              <w:rPr>
                <w:iCs/>
                <w:i/>
              </w:rPr>
              <w:t xml:space="preserve">40 kasus</w:t>
            </w:r>
          </w:p>
        </w:tc>
        <w:tc>
          <w:tcPr/>
          <w:p>
            <w:pPr>
              <w:pStyle w:val="Compact"/>
              <w:jc w:val="center"/>
            </w:pPr>
            <w:r>
              <w:rPr>
                <w:iCs/>
                <w:i/>
                <w:bCs/>
                <w:b/>
              </w:rPr>
              <w:t xml:space="preserve">100,00%</w:t>
            </w:r>
          </w:p>
        </w:tc>
      </w:tr>
      <w:tr>
        <w:tc>
          <w:tcPr/>
          <w:p>
            <w:pPr>
              <w:pStyle w:val="Compact"/>
              <w:jc w:val="left"/>
            </w:pPr>
            <w:r>
              <w:rPr>
                <w:bCs/>
                <w:b/>
              </w:rPr>
              <w:t xml:space="preserve">RATA-RATA SUB-DIMENSI</w:t>
            </w:r>
          </w:p>
        </w:tc>
        <w:tc>
          <w:tcPr/>
          <w:p>
            <w:pPr>
              <w:pStyle w:val="Compact"/>
              <w:jc w:val="left"/>
            </w:pPr>
            <w:r>
              <w:rPr>
                <w:bCs/>
                <w:b/>
              </w:rPr>
              <w:t xml:space="preserve">Rata-rata 4 Subdimensi CSIR (Macro-Mean)</w:t>
            </w:r>
          </w:p>
        </w:tc>
        <w:tc>
          <w:tcPr/>
          <w:p>
            <w:pPr>
              <w:pStyle w:val="Compact"/>
              <w:jc w:val="center"/>
            </w:pPr>
            <w:r>
              <w:rPr>
                <w:bCs/>
                <w:b/>
              </w:rPr>
              <w:t xml:space="preserve">417 Evaluasi</w:t>
            </w:r>
          </w:p>
        </w:tc>
        <w:tc>
          <w:tcPr/>
          <w:p>
            <w:pPr>
              <w:pStyle w:val="Compact"/>
              <w:jc w:val="center"/>
            </w:pPr>
            <w:r>
              <w:rPr>
                <w:bCs/>
                <w:b/>
              </w:rPr>
              <w:t xml:space="preserve">414 Cocok</w:t>
            </w:r>
          </w:p>
        </w:tc>
        <w:tc>
          <w:tcPr/>
          <w:p>
            <w:pPr>
              <w:pStyle w:val="Compact"/>
              <w:jc w:val="center"/>
            </w:pPr>
            <w:r>
              <w:rPr>
                <w:bCs/>
                <w:b/>
              </w:rPr>
              <w:t xml:space="preserve">99,28%</w:t>
            </w:r>
          </w:p>
        </w:tc>
      </w:tr>
      <w:tr>
        <w:tc>
          <w:tcPr/>
          <w:p>
            <w:pPr>
              <w:pStyle w:val="Compact"/>
              <w:jc w:val="left"/>
            </w:pPr>
            <w:r>
              <w:rPr>
                <w:bCs/>
                <w:b/>
              </w:rPr>
              <w:t xml:space="preserve">AKURASI CSIR EKSAK (NIAT)</w:t>
            </w:r>
          </w:p>
        </w:tc>
        <w:tc>
          <w:tcPr/>
          <w:p>
            <w:pPr>
              <w:pStyle w:val="Compact"/>
              <w:jc w:val="left"/>
            </w:pPr>
            <w:r>
              <w:rPr>
                <w:bCs/>
                <w:b/>
              </w:rPr>
              <w:t xml:space="preserve">Exact CSIR Match Rate (Pre-Fallback)</w:t>
            </w:r>
          </w:p>
        </w:tc>
        <w:tc>
          <w:tcPr/>
          <w:p>
            <w:pPr>
              <w:pStyle w:val="Compact"/>
              <w:jc w:val="center"/>
            </w:pPr>
            <w:r>
              <w:rPr>
                <w:bCs/>
                <w:b/>
              </w:rPr>
              <w:t xml:space="preserve">40 Skenario</w:t>
            </w:r>
          </w:p>
        </w:tc>
        <w:tc>
          <w:tcPr/>
          <w:p>
            <w:pPr>
              <w:pStyle w:val="Compact"/>
              <w:jc w:val="center"/>
            </w:pPr>
            <w:r>
              <w:rPr>
                <w:bCs/>
                <w:b/>
              </w:rPr>
              <w:t xml:space="preserve">37 Skenario</w:t>
            </w:r>
          </w:p>
        </w:tc>
        <w:tc>
          <w:tcPr/>
          <w:p>
            <w:pPr>
              <w:pStyle w:val="Compact"/>
              <w:jc w:val="center"/>
            </w:pPr>
            <w:r>
              <w:rPr>
                <w:bCs/>
                <w:b/>
              </w:rPr>
              <w:t xml:space="preserve">92,50% (37/40)</w:t>
            </w:r>
          </w:p>
        </w:tc>
      </w:tr>
      <w:tr>
        <w:tc>
          <w:tcPr/>
          <w:p>
            <w:pPr>
              <w:pStyle w:val="Compact"/>
              <w:jc w:val="left"/>
            </w:pPr>
            <w:r>
              <w:rPr>
                <w:bCs/>
                <w:b/>
              </w:rPr>
              <w:t xml:space="preserve">KESELARASAN AMPLOB EKSEKUSI</w:t>
            </w:r>
          </w:p>
        </w:tc>
        <w:tc>
          <w:tcPr/>
          <w:p>
            <w:pPr>
              <w:pStyle w:val="Compact"/>
              <w:jc w:val="left"/>
            </w:pPr>
            <w:r>
              <w:rPr>
                <w:bCs/>
                <w:b/>
              </w:rPr>
              <w:t xml:space="preserve">Execution Envelope Alignment (Post-Policy)</w:t>
            </w:r>
          </w:p>
        </w:tc>
        <w:tc>
          <w:tcPr/>
          <w:p>
            <w:pPr>
              <w:pStyle w:val="Compact"/>
              <w:jc w:val="center"/>
            </w:pPr>
            <w:r>
              <w:rPr>
                <w:bCs/>
                <w:b/>
              </w:rPr>
              <w:t xml:space="preserve">40 Skenario</w:t>
            </w:r>
          </w:p>
        </w:tc>
        <w:tc>
          <w:tcPr/>
          <w:p>
            <w:pPr>
              <w:pStyle w:val="Compact"/>
              <w:jc w:val="center"/>
            </w:pPr>
            <w:r>
              <w:rPr>
                <w:bCs/>
                <w:b/>
              </w:rPr>
              <w:t xml:space="preserve">36 Skenario</w:t>
            </w:r>
          </w:p>
        </w:tc>
        <w:tc>
          <w:tcPr/>
          <w:p>
            <w:pPr>
              <w:pStyle w:val="Compact"/>
              <w:jc w:val="center"/>
            </w:pPr>
            <w:r>
              <w:rPr>
                <w:bCs/>
                <w:b/>
              </w:rPr>
              <w:t xml:space="preserve">90,00% (36/40)</w:t>
            </w:r>
          </w:p>
        </w:tc>
      </w:tr>
    </w:tbl>
    <w:p>
      <w:pPr>
        <w:pStyle w:val="BodyText"/>
      </w:pPr>
      <w:r>
        <w:t xml:space="preserve">Tabel 4 menyajikan rincian evaluasi kinerja sistem berdasarkan taksonomi tingkat kesulitan kueri:</w:t>
      </w:r>
    </w:p>
    <w:p>
      <w:pPr>
        <w:pStyle w:val="BodyText"/>
      </w:pPr>
      <w:r>
        <w:rPr>
          <w:bCs/>
          <w:b/>
        </w:rPr>
        <w:t xml:space="preserve">Tabel 4. Rincian Kinerja Evaluasi Berdasarkan Taksonomi Kompleksitas Kueri</w:t>
      </w:r>
    </w:p>
    <w:tbl>
      <w:tblPr>
        <w:tblStyle w:val="Table"/>
        <w:tblW w:type="pct" w:w="5000"/>
        <w:tblLook w:firstRow="1" w:lastRow="0" w:firstColumn="0" w:lastColumn="0" w:noHBand="0" w:noVBand="0" w:val="0020"/>
        <w:jc w:val="start"/>
      </w:tblPr>
      <w:tblGrid>
        <w:gridCol w:w="1164"/>
        <w:gridCol w:w="698"/>
        <w:gridCol w:w="698"/>
        <w:gridCol w:w="1164"/>
        <w:gridCol w:w="698"/>
        <w:gridCol w:w="1164"/>
        <w:gridCol w:w="1164"/>
        <w:gridCol w:w="1164"/>
      </w:tblGrid>
      <w:tr>
        <w:trPr>
          <w:tblHeader w:val="true"/>
        </w:trPr>
        <w:tc>
          <w:tcPr/>
          <w:p>
            <w:pPr>
              <w:pStyle w:val="Compact"/>
              <w:jc w:val="center"/>
            </w:pPr>
            <w:r>
              <w:t xml:space="preserve">Level</w:t>
            </w:r>
          </w:p>
        </w:tc>
        <w:tc>
          <w:tcPr/>
          <w:p>
            <w:pPr>
              <w:pStyle w:val="Compact"/>
              <w:jc w:val="left"/>
            </w:pPr>
            <w:r>
              <w:t xml:space="preserve">Tingkat Kesulitan</w:t>
            </w:r>
          </w:p>
        </w:tc>
        <w:tc>
          <w:tcPr/>
          <w:p>
            <w:pPr>
              <w:pStyle w:val="Compact"/>
              <w:jc w:val="left"/>
            </w:pPr>
            <w:r>
              <w:t xml:space="preserve">Karakteristik Kueri</w:t>
            </w:r>
          </w:p>
        </w:tc>
        <w:tc>
          <w:tcPr/>
          <w:p>
            <w:pPr>
              <w:pStyle w:val="Compact"/>
              <w:jc w:val="center"/>
            </w:pPr>
            <w:r>
              <w:t xml:space="preserve">N</w:t>
            </w:r>
          </w:p>
        </w:tc>
        <w:tc>
          <w:tcPr/>
          <w:p>
            <w:pPr>
              <w:pStyle w:val="Compact"/>
              <w:jc w:val="left"/>
            </w:pPr>
            <w:r>
              <w:t xml:space="preserve">Contoh Masukan Pengguna</w:t>
            </w:r>
          </w:p>
        </w:tc>
        <w:tc>
          <w:tcPr/>
          <w:p>
            <w:pPr>
              <w:pStyle w:val="Compact"/>
              <w:jc w:val="center"/>
            </w:pPr>
            <w:r>
              <w:t xml:space="preserve">Akurasi CSIR Niat</w:t>
            </w:r>
          </w:p>
        </w:tc>
        <w:tc>
          <w:tcPr/>
          <w:p>
            <w:pPr>
              <w:pStyle w:val="Compact"/>
              <w:jc w:val="center"/>
            </w:pPr>
            <w:r>
              <w:t xml:space="preserve">Kebenaran Spasial Murni</w:t>
            </w:r>
          </w:p>
        </w:tc>
        <w:tc>
          <w:tcPr/>
          <w:p>
            <w:pPr>
              <w:pStyle w:val="Compact"/>
              <w:jc w:val="center"/>
            </w:pPr>
            <w:r>
              <w:t xml:space="preserve">Grounding Fidelity</w:t>
            </w:r>
          </w:p>
        </w:tc>
      </w:tr>
      <w:tr>
        <w:tc>
          <w:tcPr/>
          <w:p>
            <w:pPr>
              <w:pStyle w:val="Compact"/>
              <w:jc w:val="center"/>
            </w:pPr>
            <w:r>
              <w:rPr>
                <w:bCs/>
                <w:b/>
              </w:rPr>
              <w:t xml:space="preserve">L1</w:t>
            </w:r>
          </w:p>
        </w:tc>
        <w:tc>
          <w:tcPr/>
          <w:p>
            <w:pPr>
              <w:pStyle w:val="Compact"/>
              <w:jc w:val="left"/>
            </w:pPr>
            <w:r>
              <w:rPr>
                <w:iCs/>
                <w:i/>
              </w:rPr>
              <w:t xml:space="preserve">Simple</w:t>
            </w:r>
          </w:p>
        </w:tc>
        <w:tc>
          <w:tcPr/>
          <w:p>
            <w:pPr>
              <w:pStyle w:val="Compact"/>
              <w:jc w:val="left"/>
            </w:pPr>
            <w:r>
              <w:t xml:space="preserve">Filter tunggal kategori</w:t>
            </w:r>
          </w:p>
        </w:tc>
        <w:tc>
          <w:tcPr/>
          <w:p>
            <w:pPr>
              <w:pStyle w:val="Compact"/>
              <w:jc w:val="center"/>
            </w:pPr>
            <w:r>
              <w:t xml:space="preserve">8</w:t>
            </w:r>
          </w:p>
        </w:tc>
        <w:tc>
          <w:tcPr/>
          <w:p>
            <w:pPr>
              <w:pStyle w:val="Compact"/>
              <w:jc w:val="left"/>
            </w:pPr>
            <w:r>
              <w:rPr>
                <w:iCs/>
                <w:i/>
              </w:rPr>
              <w:t xml:space="preserve">“</w:t>
            </w:r>
            <w:r>
              <w:rPr>
                <w:iCs/>
                <w:i/>
              </w:rPr>
              <w:t xml:space="preserve">rekomendasikan wisata pantai di Padang</w:t>
            </w:r>
            <w:r>
              <w:rPr>
                <w:iCs/>
                <w:i/>
              </w:rPr>
              <w:t xml:space="preserve">”</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w:t>
            </w:r>
          </w:p>
        </w:tc>
      </w:tr>
      <w:tr>
        <w:tc>
          <w:tcPr/>
          <w:p>
            <w:pPr>
              <w:pStyle w:val="Compact"/>
              <w:jc w:val="center"/>
            </w:pPr>
            <w:r>
              <w:rPr>
                <w:bCs/>
                <w:b/>
              </w:rPr>
              <w:t xml:space="preserve">L2</w:t>
            </w:r>
          </w:p>
        </w:tc>
        <w:tc>
          <w:tcPr/>
          <w:p>
            <w:pPr>
              <w:pStyle w:val="Compact"/>
              <w:jc w:val="left"/>
            </w:pPr>
            <w:r>
              <w:rPr>
                <w:iCs/>
                <w:i/>
              </w:rPr>
              <w:t xml:space="preserve">Spatial</w:t>
            </w:r>
          </w:p>
        </w:tc>
        <w:tc>
          <w:tcPr/>
          <w:p>
            <w:pPr>
              <w:pStyle w:val="Compact"/>
              <w:jc w:val="left"/>
            </w:pPr>
            <w:r>
              <w:t xml:space="preserve">Batasan jarak / wilayah</w:t>
            </w:r>
          </w:p>
        </w:tc>
        <w:tc>
          <w:tcPr/>
          <w:p>
            <w:pPr>
              <w:pStyle w:val="Compact"/>
              <w:jc w:val="center"/>
            </w:pPr>
            <w:r>
              <w:t xml:space="preserve">7</w:t>
            </w:r>
          </w:p>
        </w:tc>
        <w:tc>
          <w:tcPr/>
          <w:p>
            <w:pPr>
              <w:pStyle w:val="Compact"/>
              <w:jc w:val="left"/>
            </w:pPr>
            <w:r>
              <w:rPr>
                <w:iCs/>
                <w:i/>
              </w:rPr>
              <w:t xml:space="preserve">“</w:t>
            </w:r>
            <w:r>
              <w:rPr>
                <w:iCs/>
                <w:i/>
              </w:rPr>
              <w:t xml:space="preserve">pantai terdekat dalam radius 5 km</w:t>
            </w:r>
            <w:r>
              <w:rPr>
                <w:iCs/>
                <w:i/>
              </w:rPr>
              <w:t xml:space="preserve">”</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w:t>
            </w:r>
          </w:p>
        </w:tc>
      </w:tr>
      <w:tr>
        <w:tc>
          <w:tcPr/>
          <w:p>
            <w:pPr>
              <w:pStyle w:val="Compact"/>
              <w:jc w:val="center"/>
            </w:pPr>
            <w:r>
              <w:rPr>
                <w:bCs/>
                <w:b/>
              </w:rPr>
              <w:t xml:space="preserve">L3</w:t>
            </w:r>
          </w:p>
        </w:tc>
        <w:tc>
          <w:tcPr/>
          <w:p>
            <w:pPr>
              <w:pStyle w:val="Compact"/>
              <w:jc w:val="left"/>
            </w:pPr>
            <w:r>
              <w:rPr>
                <w:iCs/>
                <w:i/>
              </w:rPr>
              <w:t xml:space="preserve">Multi-constraint</w:t>
            </w:r>
          </w:p>
        </w:tc>
        <w:tc>
          <w:tcPr/>
          <w:p>
            <w:pPr>
              <w:pStyle w:val="Compact"/>
              <w:jc w:val="left"/>
            </w:pPr>
            <w:r>
              <w:t xml:space="preserve">Kombinasi spasial, jam &amp; harga</w:t>
            </w:r>
          </w:p>
        </w:tc>
        <w:tc>
          <w:tcPr/>
          <w:p>
            <w:pPr>
              <w:pStyle w:val="Compact"/>
              <w:jc w:val="center"/>
            </w:pPr>
            <w:r>
              <w:t xml:space="preserve">12</w:t>
            </w:r>
          </w:p>
        </w:tc>
        <w:tc>
          <w:tcPr/>
          <w:p>
            <w:pPr>
              <w:pStyle w:val="Compact"/>
              <w:jc w:val="left"/>
            </w:pPr>
            <w:r>
              <w:rPr>
                <w:iCs/>
                <w:i/>
              </w:rPr>
              <w:t xml:space="preserve">“</w:t>
            </w:r>
            <w:r>
              <w:rPr>
                <w:iCs/>
                <w:i/>
              </w:rPr>
              <w:t xml:space="preserve">wisata gratis buka sekarang dekat saya</w:t>
            </w:r>
            <w:r>
              <w:rPr>
                <w:iCs/>
                <w:i/>
              </w:rPr>
              <w:t xml:space="preserve">”</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w:t>
            </w:r>
          </w:p>
        </w:tc>
      </w:tr>
      <w:tr>
        <w:tc>
          <w:tcPr/>
          <w:p>
            <w:pPr>
              <w:pStyle w:val="Compact"/>
              <w:jc w:val="center"/>
            </w:pPr>
            <w:r>
              <w:rPr>
                <w:bCs/>
                <w:b/>
              </w:rPr>
              <w:t xml:space="preserve">L4</w:t>
            </w:r>
          </w:p>
        </w:tc>
        <w:tc>
          <w:tcPr/>
          <w:p>
            <w:pPr>
              <w:pStyle w:val="Compact"/>
              <w:jc w:val="left"/>
            </w:pPr>
            <w:r>
              <w:rPr>
                <w:iCs/>
                <w:i/>
              </w:rPr>
              <w:t xml:space="preserve">Ambiguous / Fuzzy</w:t>
            </w:r>
          </w:p>
        </w:tc>
        <w:tc>
          <w:tcPr/>
          <w:p>
            <w:pPr>
              <w:pStyle w:val="Compact"/>
              <w:jc w:val="left"/>
            </w:pPr>
            <w:r>
              <w:t xml:space="preserve">Diksi informal / nama parsial</w:t>
            </w:r>
          </w:p>
        </w:tc>
        <w:tc>
          <w:tcPr/>
          <w:p>
            <w:pPr>
              <w:pStyle w:val="Compact"/>
              <w:jc w:val="center"/>
            </w:pPr>
            <w:r>
              <w:t xml:space="preserve">8</w:t>
            </w:r>
          </w:p>
        </w:tc>
        <w:tc>
          <w:tcPr/>
          <w:p>
            <w:pPr>
              <w:pStyle w:val="Compact"/>
              <w:jc w:val="left"/>
            </w:pPr>
            <w:r>
              <w:rPr>
                <w:iCs/>
                <w:i/>
              </w:rPr>
              <w:t xml:space="preserve">“</w:t>
            </w:r>
            <w:r>
              <w:rPr>
                <w:iCs/>
                <w:i/>
              </w:rPr>
              <w:t xml:space="preserve">batu malin kundang lokasinya di mana</w:t>
            </w:r>
            <w:r>
              <w:rPr>
                <w:iCs/>
                <w:i/>
              </w:rPr>
              <w:t xml:space="preserve">”</w:t>
            </w:r>
          </w:p>
        </w:tc>
        <w:tc>
          <w:tcPr/>
          <w:p>
            <w:pPr>
              <w:pStyle w:val="Compact"/>
              <w:jc w:val="center"/>
            </w:pPr>
            <w:r>
              <w:t xml:space="preserve">87,50%</w:t>
            </w:r>
          </w:p>
        </w:tc>
        <w:tc>
          <w:tcPr/>
          <w:p>
            <w:pPr>
              <w:pStyle w:val="Compact"/>
              <w:jc w:val="center"/>
            </w:pPr>
            <w:r>
              <w:t xml:space="preserve">100,00%</w:t>
            </w:r>
          </w:p>
        </w:tc>
        <w:tc>
          <w:tcPr/>
          <w:p>
            <w:pPr>
              <w:pStyle w:val="Compact"/>
              <w:jc w:val="center"/>
            </w:pPr>
            <w:r>
              <w:t xml:space="preserve">100,00%</w:t>
            </w:r>
          </w:p>
        </w:tc>
      </w:tr>
      <w:tr>
        <w:tc>
          <w:tcPr/>
          <w:p>
            <w:pPr>
              <w:pStyle w:val="Compact"/>
              <w:jc w:val="center"/>
            </w:pPr>
            <w:r>
              <w:rPr>
                <w:bCs/>
                <w:b/>
              </w:rPr>
              <w:t xml:space="preserve">L5</w:t>
            </w:r>
          </w:p>
        </w:tc>
        <w:tc>
          <w:tcPr/>
          <w:p>
            <w:pPr>
              <w:pStyle w:val="Compact"/>
              <w:jc w:val="left"/>
            </w:pPr>
            <w:r>
              <w:rPr>
                <w:iCs/>
                <w:i/>
              </w:rPr>
              <w:t xml:space="preserve">Negative / Out-of-Scope</w:t>
            </w:r>
          </w:p>
        </w:tc>
        <w:tc>
          <w:tcPr/>
          <w:p>
            <w:pPr>
              <w:pStyle w:val="Compact"/>
              <w:jc w:val="left"/>
            </w:pPr>
            <w:r>
              <w:t xml:space="preserve">Permintaan di luar domain</w:t>
            </w:r>
          </w:p>
        </w:tc>
        <w:tc>
          <w:tcPr/>
          <w:p>
            <w:pPr>
              <w:pStyle w:val="Compact"/>
              <w:jc w:val="center"/>
            </w:pPr>
            <w:r>
              <w:t xml:space="preserve">5</w:t>
            </w:r>
          </w:p>
        </w:tc>
        <w:tc>
          <w:tcPr/>
          <w:p>
            <w:pPr>
              <w:pStyle w:val="Compact"/>
              <w:jc w:val="left"/>
            </w:pPr>
            <w:r>
              <w:rPr>
                <w:iCs/>
                <w:i/>
              </w:rPr>
              <w:t xml:space="preserve">“</w:t>
            </w:r>
            <w:r>
              <w:rPr>
                <w:iCs/>
                <w:i/>
              </w:rPr>
              <w:t xml:space="preserve">tempat main ski salju dan candi hindu</w:t>
            </w:r>
            <w:r>
              <w:rPr>
                <w:iCs/>
                <w:i/>
              </w:rPr>
              <w:t xml:space="preserve">”</w:t>
            </w:r>
          </w:p>
        </w:tc>
        <w:tc>
          <w:tcPr/>
          <w:p>
            <w:pPr>
              <w:pStyle w:val="Compact"/>
              <w:jc w:val="center"/>
            </w:pPr>
            <w:r>
              <w:t xml:space="preserve">80,00%</w:t>
            </w:r>
          </w:p>
        </w:tc>
        <w:tc>
          <w:tcPr/>
          <w:p>
            <w:pPr>
              <w:pStyle w:val="Compact"/>
              <w:jc w:val="center"/>
            </w:pPr>
            <w:r>
              <w:t xml:space="preserve">100,00%</w:t>
            </w:r>
          </w:p>
        </w:tc>
        <w:tc>
          <w:tcPr/>
          <w:p>
            <w:pPr>
              <w:pStyle w:val="Compact"/>
              <w:jc w:val="center"/>
            </w:pPr>
            <w:r>
              <w:t xml:space="preserve">100,00%</w:t>
            </w:r>
          </w:p>
        </w:tc>
      </w:tr>
      <w:tr>
        <w:tc>
          <w:tcPr/>
          <w:p>
            <w:pPr>
              <w:pStyle w:val="Compact"/>
              <w:jc w:val="center"/>
            </w:pPr>
            <w:r>
              <w:rPr>
                <w:bCs/>
                <w:b/>
              </w:rPr>
              <w:t xml:space="preserve">Total</w:t>
            </w:r>
          </w:p>
        </w:tc>
        <w:tc>
          <w:tcPr/>
          <w:p>
            <w:pPr>
              <w:pStyle w:val="Compact"/>
              <w:jc w:val="left"/>
            </w:pPr>
            <w:r>
              <w:rPr>
                <w:bCs/>
                <w:b/>
              </w:rPr>
              <w:t xml:space="preserve">Semua Kategori</w:t>
            </w:r>
          </w:p>
        </w:tc>
        <w:tc>
          <w:tcPr/>
          <w:p>
            <w:pPr>
              <w:pStyle w:val="Compact"/>
              <w:jc w:val="left"/>
            </w:pPr>
            <w:r>
              <w:rPr>
                <w:bCs/>
                <w:b/>
              </w:rPr>
              <w:t xml:space="preserve">Dataset Uji Benchmark Terstandarisasi</w:t>
            </w:r>
          </w:p>
        </w:tc>
        <w:tc>
          <w:tcPr/>
          <w:p>
            <w:pPr>
              <w:pStyle w:val="Compact"/>
              <w:jc w:val="center"/>
            </w:pPr>
            <w:r>
              <w:rPr>
                <w:bCs/>
                <w:b/>
              </w:rPr>
              <w:t xml:space="preserve">40</w:t>
            </w:r>
          </w:p>
        </w:tc>
        <w:tc>
          <w:tcPr/>
          <w:p>
            <w:pPr>
              <w:pStyle w:val="Compact"/>
              <w:jc w:val="left"/>
            </w:pPr>
            <w:r>
              <w:rPr>
                <w:bCs/>
                <w:b/>
              </w:rPr>
              <w:t xml:space="preserve">Ragam Skenario Percakapan Wisatawan</w:t>
            </w:r>
          </w:p>
        </w:tc>
        <w:tc>
          <w:tcPr/>
          <w:p>
            <w:pPr>
              <w:pStyle w:val="Compact"/>
              <w:jc w:val="center"/>
            </w:pPr>
            <w:r>
              <w:rPr>
                <w:bCs/>
                <w:b/>
              </w:rPr>
              <w:t xml:space="preserve">92,50% (Field: 99,28%)</w:t>
            </w:r>
          </w:p>
        </w:tc>
        <w:tc>
          <w:tcPr/>
          <w:p>
            <w:pPr>
              <w:pStyle w:val="Compact"/>
              <w:jc w:val="center"/>
            </w:pPr>
            <w:r>
              <w:rPr>
                <w:bCs/>
                <w:b/>
              </w:rPr>
              <w:t xml:space="preserve">100,00% (Overall: 97,50%)</w:t>
            </w:r>
          </w:p>
        </w:tc>
        <w:tc>
          <w:tcPr/>
          <w:p>
            <w:pPr>
              <w:pStyle w:val="Compact"/>
              <w:jc w:val="center"/>
            </w:pPr>
            <w:r>
              <w:rPr>
                <w:bCs/>
                <w:b/>
              </w:rPr>
              <w:t xml:space="preserve">100,00%</w:t>
            </w:r>
          </w:p>
        </w:tc>
      </w:tr>
    </w:tbl>
    <w:p>
      <w:pPr>
        <w:pStyle w:val="BodyText"/>
      </w:pPr>
      <w:r>
        <w:t xml:space="preserve">Guna menjamin transparansi saintifik dan replikabilitas (</w:t>
      </w:r>
      <w:r>
        <w:rPr>
          <w:iCs/>
          <w:i/>
        </w:rPr>
        <w:t xml:space="preserve">reproducibility</w:t>
      </w:r>
      <w:r>
        <w:t xml:space="preserve">), struktur formal kumpulan data acuan kebenaran (</w:t>
      </w:r>
      <w:r>
        <w:rPr>
          <w:iCs/>
          <w:i/>
        </w:rPr>
        <w:t xml:space="preserve">ground truth dataset</w:t>
      </w:r>
      <w:r>
        <w:t xml:space="preserve">) didefinisikan ke dalam 10 atribut penentu: ID skenario, kueri bahasa alami, intensi semantik, kategori, operator spasial, koordinat acuan, radius, pagu harga, filter temporal, dan ekspektasi hasil destinasi (daftar POI yang memenuhi syarat). Tabel 4a memaparkan struktur</w:t>
      </w:r>
      <w:r>
        <w:t xml:space="preserve"> </w:t>
      </w:r>
      <w:r>
        <w:rPr>
          <w:iCs/>
          <w:i/>
        </w:rPr>
        <w:t xml:space="preserve">ground truth</w:t>
      </w:r>
      <w:r>
        <w:t xml:space="preserve"> </w:t>
      </w:r>
      <w:r>
        <w:t xml:space="preserve">untuk 10 skenario representatif yang mencakup spektrum uji kategori eksplisit, implisit, kedekatan terdekat, multi-kriteria waktu dan biaya, filter wilayah administratif, pencarian entitas, kueri luar jangkauan, dan uji batas penolakan negatif (</w:t>
      </w:r>
      <w:r>
        <w:rPr>
          <w:iCs/>
          <w:i/>
        </w:rPr>
        <w:t xml:space="preserve">out-of-scope</w:t>
      </w:r>
      <w:r>
        <w:t xml:space="preserve">), sedangkan matriks keterlacakan lengkap per kasus (</w:t>
      </w:r>
      <w:r>
        <w:rPr>
          <w:iCs/>
          <w:i/>
        </w:rPr>
        <w:t xml:space="preserve">Traceability Matrix</w:t>
      </w:r>
      <w:r>
        <w:t xml:space="preserve">) tersedia pada</w:t>
      </w:r>
      <w:r>
        <w:t xml:space="preserve"> </w:t>
      </w:r>
      <w:r>
        <w:rPr>
          <w:rStyle w:val="VerbatimChar"/>
        </w:rPr>
        <w:t xml:space="preserve">benchmark/csir_case_traceability_matrix.md</w:t>
      </w:r>
      <w:r>
        <w:t xml:space="preserve">.</w:t>
      </w:r>
    </w:p>
    <w:p>
      <w:pPr>
        <w:pStyle w:val="BodyText"/>
      </w:pPr>
      <w:r>
        <w:rPr>
          <w:bCs/>
          <w:b/>
        </w:rPr>
        <w:t xml:space="preserve">Tabel 4a. Struktur Kumpulan Data Acuan Kebenaran (Ground Truth Benchmark) 10 Skenario Representatif</w:t>
      </w:r>
    </w:p>
    <w:tbl>
      <w:tblPr>
        <w:tblStyle w:val="Table"/>
        <w:tblW w:type="pct" w:w="5000"/>
        <w:tblLook w:firstRow="1" w:lastRow="0" w:firstColumn="0" w:lastColumn="0" w:noHBand="0" w:noVBand="0" w:val="0020"/>
        <w:jc w:val="start"/>
      </w:tblPr>
      <w:tblGrid>
        <w:gridCol w:w="942"/>
        <w:gridCol w:w="565"/>
        <w:gridCol w:w="565"/>
        <w:gridCol w:w="942"/>
        <w:gridCol w:w="942"/>
        <w:gridCol w:w="565"/>
        <w:gridCol w:w="942"/>
        <w:gridCol w:w="942"/>
        <w:gridCol w:w="942"/>
        <w:gridCol w:w="565"/>
      </w:tblGrid>
      <w:tr>
        <w:trPr>
          <w:tblHeader w:val="true"/>
        </w:trPr>
        <w:tc>
          <w:tcPr/>
          <w:p>
            <w:pPr>
              <w:pStyle w:val="Compact"/>
              <w:jc w:val="center"/>
            </w:pPr>
            <w:r>
              <w:t xml:space="preserve">ID</w:t>
            </w:r>
          </w:p>
        </w:tc>
        <w:tc>
          <w:tcPr/>
          <w:p>
            <w:pPr>
              <w:pStyle w:val="Compact"/>
              <w:jc w:val="left"/>
            </w:pPr>
            <w:r>
              <w:t xml:space="preserve">Kueri Bahasa Alami Pengguna</w:t>
            </w:r>
          </w:p>
        </w:tc>
        <w:tc>
          <w:tcPr/>
          <w:p>
            <w:pPr>
              <w:pStyle w:val="Compact"/>
              <w:jc w:val="left"/>
            </w:pPr>
            <w:r>
              <w:t xml:space="preserve">Intensi Kanonik</w:t>
            </w:r>
          </w:p>
        </w:tc>
        <w:tc>
          <w:tcPr/>
          <w:p>
            <w:pPr>
              <w:pStyle w:val="Compact"/>
              <w:jc w:val="center"/>
            </w:pPr>
            <w:r>
              <w:t xml:space="preserve">Kategori</w:t>
            </w:r>
          </w:p>
        </w:tc>
        <w:tc>
          <w:tcPr/>
          <w:p>
            <w:pPr>
              <w:pStyle w:val="Compact"/>
              <w:jc w:val="center"/>
            </w:pPr>
            <w:r>
              <w:t xml:space="preserve">Operator Spasial</w:t>
            </w:r>
          </w:p>
        </w:tc>
        <w:tc>
          <w:tcPr/>
          <w:p>
            <w:pPr>
              <w:pStyle w:val="Compact"/>
              <w:jc w:val="left"/>
            </w:pPr>
            <w:r>
              <w:t xml:space="preserve">Titik Acuan Geografis</w:t>
            </w:r>
          </w:p>
        </w:tc>
        <w:tc>
          <w:tcPr/>
          <w:p>
            <w:pPr>
              <w:pStyle w:val="Compact"/>
              <w:jc w:val="center"/>
            </w:pPr>
            <w:r>
              <w:t xml:space="preserve">Radius</w:t>
            </w:r>
          </w:p>
        </w:tc>
        <w:tc>
          <w:tcPr/>
          <w:p>
            <w:pPr>
              <w:pStyle w:val="Compact"/>
              <w:jc w:val="center"/>
            </w:pPr>
            <w:r>
              <w:t xml:space="preserve">Batas Harga</w:t>
            </w:r>
          </w:p>
        </w:tc>
        <w:tc>
          <w:tcPr/>
          <w:p>
            <w:pPr>
              <w:pStyle w:val="Compact"/>
              <w:jc w:val="center"/>
            </w:pPr>
            <w:r>
              <w:t xml:space="preserve">Temporal</w:t>
            </w:r>
          </w:p>
        </w:tc>
        <w:tc>
          <w:tcPr/>
          <w:p>
            <w:pPr>
              <w:pStyle w:val="Compact"/>
              <w:jc w:val="left"/>
            </w:pPr>
            <w:r>
              <w:t xml:space="preserve">Ekspektasi Hasil Destinasi (Ground Truth POI)</w:t>
            </w:r>
          </w:p>
        </w:tc>
      </w:tr>
      <w:tr>
        <w:tc>
          <w:tcPr/>
          <w:p>
            <w:pPr>
              <w:pStyle w:val="Compact"/>
              <w:jc w:val="center"/>
            </w:pPr>
            <w:r>
              <w:rPr>
                <w:bCs/>
                <w:b/>
              </w:rPr>
              <w:t xml:space="preserve">1</w:t>
            </w:r>
          </w:p>
        </w:tc>
        <w:tc>
          <w:tcPr/>
          <w:p>
            <w:pPr>
              <w:pStyle w:val="Compact"/>
              <w:jc w:val="left"/>
            </w:pPr>
            <w:r>
              <w:rPr>
                <w:iCs/>
                <w:i/>
              </w:rPr>
              <w:t xml:space="preserve">“</w:t>
            </w:r>
            <w:r>
              <w:rPr>
                <w:iCs/>
                <w:i/>
              </w:rPr>
              <w:t xml:space="preserve">Rekomendasikan pantai yang bagus di Padang</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Pantai</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Pantai Padang, Pantai Air Manis, Pantai Pasir Jambak, Pantai Nirwana, Pantai Caroline</w:t>
            </w:r>
          </w:p>
        </w:tc>
      </w:tr>
      <w:tr>
        <w:tc>
          <w:tcPr/>
          <w:p>
            <w:pPr>
              <w:pStyle w:val="Compact"/>
              <w:jc w:val="center"/>
            </w:pPr>
            <w:r>
              <w:rPr>
                <w:bCs/>
                <w:b/>
              </w:rPr>
              <w:t xml:space="preserve">3</w:t>
            </w:r>
          </w:p>
        </w:tc>
        <w:tc>
          <w:tcPr/>
          <w:p>
            <w:pPr>
              <w:pStyle w:val="Compact"/>
              <w:jc w:val="left"/>
            </w:pPr>
            <w:r>
              <w:rPr>
                <w:iCs/>
                <w:i/>
              </w:rPr>
              <w:t xml:space="preserve">“</w:t>
            </w:r>
            <w:r>
              <w:rPr>
                <w:iCs/>
                <w:i/>
              </w:rPr>
              <w:t xml:space="preserve">Pantai yang paling dekat dari lokasi saya</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Pantai</w:t>
            </w:r>
          </w:p>
        </w:tc>
        <w:tc>
          <w:tcPr/>
          <w:p>
            <w:pPr>
              <w:pStyle w:val="Compact"/>
              <w:jc w:val="center"/>
            </w:pPr>
            <w:r>
              <w:rPr>
                <w:rStyle w:val="VerbatimChar"/>
              </w:rPr>
              <w:t xml:space="preserve">nearest</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10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Pantai Padang (Taplau, 0,42 km)</w:t>
            </w:r>
          </w:p>
        </w:tc>
      </w:tr>
      <w:tr>
        <w:tc>
          <w:tcPr/>
          <w:p>
            <w:pPr>
              <w:pStyle w:val="Compact"/>
              <w:jc w:val="center"/>
            </w:pPr>
            <w:r>
              <w:rPr>
                <w:bCs/>
                <w:b/>
              </w:rPr>
              <w:t xml:space="preserve">6</w:t>
            </w:r>
          </w:p>
        </w:tc>
        <w:tc>
          <w:tcPr/>
          <w:p>
            <w:pPr>
              <w:pStyle w:val="Compact"/>
              <w:jc w:val="left"/>
            </w:pPr>
            <w:r>
              <w:rPr>
                <w:iCs/>
                <w:i/>
              </w:rPr>
              <w:t xml:space="preserve">“</w:t>
            </w:r>
            <w:r>
              <w:rPr>
                <w:iCs/>
                <w:i/>
              </w:rPr>
              <w:t xml:space="preserve">Pulau di Padang yang bagus untuk snorkeling dan diving</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Pulau</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Pulau Pasumpahan, Pulau Sirandah, Pulau Pamutusan</w:t>
            </w:r>
          </w:p>
        </w:tc>
      </w:tr>
      <w:tr>
        <w:tc>
          <w:tcPr/>
          <w:p>
            <w:pPr>
              <w:pStyle w:val="Compact"/>
              <w:jc w:val="center"/>
            </w:pPr>
            <w:r>
              <w:rPr>
                <w:bCs/>
                <w:b/>
              </w:rPr>
              <w:t xml:space="preserve">9</w:t>
            </w:r>
          </w:p>
        </w:tc>
        <w:tc>
          <w:tcPr/>
          <w:p>
            <w:pPr>
              <w:pStyle w:val="Compact"/>
              <w:jc w:val="left"/>
            </w:pPr>
            <w:r>
              <w:rPr>
                <w:iCs/>
                <w:i/>
              </w:rPr>
              <w:t xml:space="preserve">“</w:t>
            </w:r>
            <w:r>
              <w:rPr>
                <w:iCs/>
                <w:i/>
              </w:rPr>
              <w:t xml:space="preserve">Wisata air terjun alami di Padang yang sejuk</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Alam</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Lubuk Paraku, Air Terjun Sarasah Gadut</w:t>
            </w:r>
          </w:p>
        </w:tc>
      </w:tr>
      <w:tr>
        <w:tc>
          <w:tcPr/>
          <w:p>
            <w:pPr>
              <w:pStyle w:val="Compact"/>
              <w:jc w:val="center"/>
            </w:pPr>
            <w:r>
              <w:rPr>
                <w:bCs/>
                <w:b/>
              </w:rPr>
              <w:t xml:space="preserve">16</w:t>
            </w:r>
          </w:p>
        </w:tc>
        <w:tc>
          <w:tcPr/>
          <w:p>
            <w:pPr>
              <w:pStyle w:val="Compact"/>
              <w:jc w:val="left"/>
            </w:pPr>
            <w:r>
              <w:rPr>
                <w:iCs/>
                <w:i/>
              </w:rPr>
              <w:t xml:space="preserve">“</w:t>
            </w:r>
            <w:r>
              <w:rPr>
                <w:iCs/>
                <w:i/>
              </w:rPr>
              <w:t xml:space="preserve">Jembatan Siti Nurbaya buka jam berapa dan ada apa saja?</w:t>
            </w:r>
            <w:r>
              <w:rPr>
                <w:iCs/>
                <w:i/>
              </w:rPr>
              <w:t xml:space="preserve">”</w:t>
            </w:r>
          </w:p>
        </w:tc>
        <w:tc>
          <w:tcPr/>
          <w:p>
            <w:pPr>
              <w:pStyle w:val="Compact"/>
              <w:jc w:val="left"/>
            </w:pPr>
            <w:r>
              <w:rPr>
                <w:rStyle w:val="VerbatimChar"/>
              </w:rPr>
              <w:t xml:space="preserve">entity_lookup</w:t>
            </w:r>
          </w:p>
        </w:tc>
        <w:tc>
          <w:tcPr/>
          <w:p>
            <w:pPr>
              <w:pStyle w:val="Compact"/>
              <w:jc w:val="center"/>
            </w:pPr>
            <w:r>
              <w:t xml:space="preserve">Sejarah</w:t>
            </w:r>
          </w:p>
        </w:tc>
        <w:tc>
          <w:tcPr/>
          <w:p>
            <w:pPr>
              <w:pStyle w:val="Compact"/>
              <w:jc w:val="center"/>
            </w:pPr>
            <w:r>
              <w:rPr>
                <w:rStyle w:val="VerbatimChar"/>
              </w:rPr>
              <w:t xml:space="preserve">none</w:t>
            </w:r>
          </w:p>
        </w:tc>
        <w:tc>
          <w:tcPr/>
          <w:p>
            <w:pPr>
              <w:pStyle w:val="Compact"/>
              <w:jc w:val="left"/>
            </w:pPr>
            <w:r>
              <w:t xml:space="preserve">Titik Entitas (</w:t>
            </w:r>
            <w:r>
              <w:rPr>
                <w:rStyle w:val="VerbatimChar"/>
              </w:rPr>
              <w:t xml:space="preserve">-0.969, 100.366</w:t>
            </w: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24 Jam</w:t>
            </w:r>
          </w:p>
        </w:tc>
        <w:tc>
          <w:tcPr/>
          <w:p>
            <w:pPr>
              <w:pStyle w:val="Compact"/>
              <w:jc w:val="left"/>
            </w:pPr>
            <w:r>
              <w:t xml:space="preserve">Jembatan Siti Nurbaya (Buka 24 Jam, Tiket Rp0)</w:t>
            </w:r>
          </w:p>
        </w:tc>
      </w:tr>
      <w:tr>
        <w:tc>
          <w:tcPr/>
          <w:p>
            <w:pPr>
              <w:pStyle w:val="Compact"/>
              <w:jc w:val="center"/>
            </w:pPr>
            <w:r>
              <w:rPr>
                <w:bCs/>
                <w:b/>
              </w:rPr>
              <w:t xml:space="preserve">23</w:t>
            </w:r>
          </w:p>
        </w:tc>
        <w:tc>
          <w:tcPr/>
          <w:p>
            <w:pPr>
              <w:pStyle w:val="Compact"/>
              <w:jc w:val="left"/>
            </w:pPr>
            <w:r>
              <w:rPr>
                <w:iCs/>
                <w:i/>
              </w:rPr>
              <w:t xml:space="preserve">“</w:t>
            </w:r>
            <w:r>
              <w:rPr>
                <w:iCs/>
                <w:i/>
              </w:rPr>
              <w:t xml:space="preserve">Wisata gratis di Padang tanpa bayar tiket masuk</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Rp0 (Gratis)</w:t>
            </w:r>
          </w:p>
        </w:tc>
        <w:tc>
          <w:tcPr/>
          <w:p>
            <w:pPr>
              <w:pStyle w:val="Compact"/>
              <w:jc w:val="center"/>
            </w:pPr>
            <w:r>
              <w:t xml:space="preserve">-</w:t>
            </w:r>
          </w:p>
        </w:tc>
        <w:tc>
          <w:tcPr/>
          <w:p>
            <w:pPr>
              <w:pStyle w:val="Compact"/>
              <w:jc w:val="left"/>
            </w:pPr>
            <w:r>
              <w:t xml:space="preserve">Pantai Padang, Gedung Kebudayaan, Kota Tua, Jbt Siti Nurbaya, Masjid Raya Ganting, Tugu Merpati</w:t>
            </w:r>
          </w:p>
        </w:tc>
      </w:tr>
      <w:tr>
        <w:tc>
          <w:tcPr/>
          <w:p>
            <w:pPr>
              <w:pStyle w:val="Compact"/>
              <w:jc w:val="center"/>
            </w:pPr>
            <w:r>
              <w:rPr>
                <w:bCs/>
                <w:b/>
              </w:rPr>
              <w:t xml:space="preserve">24</w:t>
            </w:r>
          </w:p>
        </w:tc>
        <w:tc>
          <w:tcPr/>
          <w:p>
            <w:pPr>
              <w:pStyle w:val="Compact"/>
              <w:jc w:val="left"/>
            </w:pPr>
            <w:r>
              <w:rPr>
                <w:iCs/>
                <w:i/>
              </w:rPr>
              <w:t xml:space="preserve">“</w:t>
            </w:r>
            <w:r>
              <w:rPr>
                <w:iCs/>
                <w:i/>
              </w:rPr>
              <w:t xml:space="preserve">Tempat wisata yang harga tiketnya di bawah 10000 rupiah</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25 km</w:t>
            </w:r>
          </w:p>
        </w:tc>
        <w:tc>
          <w:tcPr/>
          <w:p>
            <w:pPr>
              <w:pStyle w:val="Compact"/>
              <w:jc w:val="center"/>
            </w:pPr>
            <m:oMath>
              <m:r>
                <m:rPr>
                  <m:sty m:val="p"/>
                </m:rPr>
                <m:t>≤</m:t>
              </m:r>
              <m:r>
                <m:rPr>
                  <m:nor/>
                  <m:sty m:val="p"/>
                </m:rPr>
                <m:t>Rp</m:t>
              </m:r>
              <m:r>
                <m:t>10.000</m:t>
              </m:r>
            </m:oMath>
          </w:p>
        </w:tc>
        <w:tc>
          <w:tcPr/>
          <w:p>
            <w:pPr>
              <w:pStyle w:val="Compact"/>
              <w:jc w:val="center"/>
            </w:pPr>
            <w:r>
              <w:t xml:space="preserve">-</w:t>
            </w:r>
          </w:p>
        </w:tc>
        <w:tc>
          <w:tcPr/>
          <w:p>
            <w:pPr>
              <w:pStyle w:val="Compact"/>
              <w:jc w:val="left"/>
            </w:pPr>
            <w:r>
              <w:t xml:space="preserve">Pasir Jambak, Lubuk Paraku, Sarasah Gadut, Bukit Nobita, Museum Adityawarman, dll.</w:t>
            </w:r>
          </w:p>
        </w:tc>
      </w:tr>
      <w:tr>
        <w:tc>
          <w:tcPr/>
          <w:p>
            <w:pPr>
              <w:pStyle w:val="Compact"/>
              <w:jc w:val="center"/>
            </w:pPr>
            <w:r>
              <w:rPr>
                <w:bCs/>
                <w:b/>
              </w:rPr>
              <w:t xml:space="preserve">26</w:t>
            </w:r>
          </w:p>
        </w:tc>
        <w:tc>
          <w:tcPr/>
          <w:p>
            <w:pPr>
              <w:pStyle w:val="Compact"/>
              <w:jc w:val="left"/>
            </w:pPr>
            <w:r>
              <w:rPr>
                <w:iCs/>
                <w:i/>
              </w:rPr>
              <w:t xml:space="preserve">“</w:t>
            </w:r>
            <w:r>
              <w:rPr>
                <w:iCs/>
                <w:i/>
              </w:rPr>
              <w:t xml:space="preserve">Wisata apa saja yang buka sekarang jam segini?</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w:t>
            </w:r>
          </w:p>
        </w:tc>
        <w:tc>
          <w:tcPr/>
          <w:p>
            <w:pPr>
              <w:pStyle w:val="Compact"/>
              <w:jc w:val="center"/>
            </w:pPr>
            <w:r>
              <w:rPr>
                <w:rStyle w:val="VerbatimChar"/>
              </w:rPr>
              <w:t xml:space="preserve">within_radius</w:t>
            </w:r>
          </w:p>
        </w:tc>
        <w:tc>
          <w:tcPr/>
          <w:p>
            <w:pPr>
              <w:pStyle w:val="Compact"/>
              <w:jc w:val="left"/>
            </w:pPr>
            <w:r>
              <w:t xml:space="preserve">GPS Pengguna (</w:t>
            </w:r>
            <w:r>
              <w:rPr>
                <w:rStyle w:val="VerbatimChar"/>
              </w:rPr>
              <w:t xml:space="preserve">-0.958, 100.354</w:t>
            </w:r>
            <w:r>
              <w:t xml:space="preserve">)</w:t>
            </w:r>
          </w:p>
        </w:tc>
        <w:tc>
          <w:tcPr/>
          <w:p>
            <w:pPr>
              <w:pStyle w:val="Compact"/>
              <w:jc w:val="center"/>
            </w:pPr>
            <w:r>
              <w:t xml:space="preserve">25 km</w:t>
            </w:r>
          </w:p>
        </w:tc>
        <w:tc>
          <w:tcPr/>
          <w:p>
            <w:pPr>
              <w:pStyle w:val="Compact"/>
              <w:jc w:val="center"/>
            </w:pPr>
            <w:r>
              <w:t xml:space="preserve">-</w:t>
            </w:r>
          </w:p>
        </w:tc>
        <w:tc>
          <w:tcPr/>
          <w:p>
            <w:pPr>
              <w:pStyle w:val="Compact"/>
              <w:jc w:val="center"/>
            </w:pPr>
            <w:r>
              <w:rPr>
                <w:rStyle w:val="VerbatimChar"/>
              </w:rPr>
              <w:t xml:space="preserve">open_now</w:t>
            </w:r>
          </w:p>
        </w:tc>
        <w:tc>
          <w:tcPr/>
          <w:p>
            <w:pPr>
              <w:pStyle w:val="Compact"/>
              <w:jc w:val="left"/>
            </w:pPr>
            <w:r>
              <w:t xml:space="preserve">Destinasi dengan jam aktif mencakup waktu server saat ini</w:t>
            </w:r>
          </w:p>
        </w:tc>
      </w:tr>
      <w:tr>
        <w:tc>
          <w:tcPr/>
          <w:p>
            <w:pPr>
              <w:pStyle w:val="Compact"/>
              <w:jc w:val="center"/>
            </w:pPr>
            <w:r>
              <w:rPr>
                <w:bCs/>
                <w:b/>
              </w:rPr>
              <w:t xml:space="preserve">29</w:t>
            </w:r>
          </w:p>
        </w:tc>
        <w:tc>
          <w:tcPr/>
          <w:p>
            <w:pPr>
              <w:pStyle w:val="Compact"/>
              <w:jc w:val="left"/>
            </w:pPr>
            <w:r>
              <w:rPr>
                <w:iCs/>
                <w:i/>
              </w:rPr>
              <w:t xml:space="preserve">“</w:t>
            </w:r>
            <w:r>
              <w:rPr>
                <w:iCs/>
                <w:i/>
              </w:rPr>
              <w:t xml:space="preserve">Pantai di daerah Bungus Teluk Kabung</w:t>
            </w:r>
            <w:r>
              <w:rPr>
                <w:iCs/>
                <w:i/>
              </w:rPr>
              <w:t xml:space="preserve">”</w:t>
            </w:r>
          </w:p>
        </w:tc>
        <w:tc>
          <w:tcPr/>
          <w:p>
            <w:pPr>
              <w:pStyle w:val="Compact"/>
              <w:jc w:val="left"/>
            </w:pPr>
            <w:r>
              <w:rPr>
                <w:rStyle w:val="VerbatimChar"/>
              </w:rPr>
              <w:t xml:space="preserve">spatial_recommendation</w:t>
            </w:r>
          </w:p>
        </w:tc>
        <w:tc>
          <w:tcPr/>
          <w:p>
            <w:pPr>
              <w:pStyle w:val="Compact"/>
              <w:jc w:val="center"/>
            </w:pPr>
            <w:r>
              <w:t xml:space="preserve">Pantai</w:t>
            </w:r>
          </w:p>
        </w:tc>
        <w:tc>
          <w:tcPr/>
          <w:p>
            <w:pPr>
              <w:pStyle w:val="Compact"/>
              <w:jc w:val="center"/>
            </w:pPr>
            <w:r>
              <w:rPr>
                <w:rStyle w:val="VerbatimChar"/>
              </w:rPr>
              <w:t xml:space="preserve">within_radius</w:t>
            </w:r>
          </w:p>
        </w:tc>
        <w:tc>
          <w:tcPr/>
          <w:p>
            <w:pPr>
              <w:pStyle w:val="Compact"/>
              <w:jc w:val="left"/>
            </w:pPr>
            <w:r>
              <w:t xml:space="preserve">Bungus (</w:t>
            </w:r>
            <w:r>
              <w:rPr>
                <w:rStyle w:val="VerbatimChar"/>
              </w:rPr>
              <w:t xml:space="preserve">-1.066, 100.416</w:t>
            </w:r>
            <w:r>
              <w:t xml:space="preserve">)</w:t>
            </w:r>
          </w:p>
        </w:tc>
        <w:tc>
          <w:tcPr/>
          <w:p>
            <w:pPr>
              <w:pStyle w:val="Compact"/>
              <w:jc w:val="center"/>
            </w:pPr>
            <w:r>
              <w:t xml:space="preserve">10 km</w:t>
            </w:r>
          </w:p>
        </w:tc>
        <w:tc>
          <w:tcPr/>
          <w:p>
            <w:pPr>
              <w:pStyle w:val="Compact"/>
              <w:jc w:val="center"/>
            </w:pPr>
            <w:r>
              <w:t xml:space="preserve">-</w:t>
            </w:r>
          </w:p>
        </w:tc>
        <w:tc>
          <w:tcPr/>
          <w:p>
            <w:pPr>
              <w:pStyle w:val="Compact"/>
              <w:jc w:val="center"/>
            </w:pPr>
            <w:r>
              <w:t xml:space="preserve">-</w:t>
            </w:r>
          </w:p>
        </w:tc>
        <w:tc>
          <w:tcPr/>
          <w:p>
            <w:pPr>
              <w:pStyle w:val="Compact"/>
              <w:jc w:val="left"/>
            </w:pPr>
            <w:r>
              <w:t xml:space="preserve">Pantai Caroline, Pantai Nirwana</w:t>
            </w:r>
          </w:p>
        </w:tc>
      </w:tr>
      <w:tr>
        <w:tc>
          <w:tcPr/>
          <w:p>
            <w:pPr>
              <w:pStyle w:val="Compact"/>
              <w:jc w:val="center"/>
            </w:pPr>
            <w:r>
              <w:rPr>
                <w:bCs/>
                <w:b/>
              </w:rPr>
              <w:t xml:space="preserve">39</w:t>
            </w:r>
          </w:p>
        </w:tc>
        <w:tc>
          <w:tcPr/>
          <w:p>
            <w:pPr>
              <w:pStyle w:val="Compact"/>
              <w:jc w:val="left"/>
            </w:pPr>
            <w:r>
              <w:rPr>
                <w:iCs/>
                <w:i/>
              </w:rPr>
              <w:t xml:space="preserve">“</w:t>
            </w:r>
            <w:r>
              <w:rPr>
                <w:iCs/>
                <w:i/>
              </w:rPr>
              <w:t xml:space="preserve">Rekomendasi tempat main salju dan ski es di Padang</w:t>
            </w:r>
            <w:r>
              <w:rPr>
                <w:iCs/>
                <w:i/>
              </w:rPr>
              <w:t xml:space="preserve">”</w:t>
            </w:r>
          </w:p>
        </w:tc>
        <w:tc>
          <w:tcPr/>
          <w:p>
            <w:pPr>
              <w:pStyle w:val="Compact"/>
              <w:jc w:val="left"/>
            </w:pPr>
            <w:r>
              <w:rPr>
                <w:rStyle w:val="VerbatimChar"/>
              </w:rPr>
              <w:t xml:space="preserve">out_of_scope</w:t>
            </w:r>
          </w:p>
        </w:tc>
        <w:tc>
          <w:tcPr/>
          <w:p>
            <w:pPr>
              <w:pStyle w:val="Compact"/>
              <w:jc w:val="center"/>
            </w:pPr>
            <w:r>
              <w:t xml:space="preserve">-</w:t>
            </w:r>
          </w:p>
        </w:tc>
        <w:tc>
          <w:tcPr/>
          <w:p>
            <w:pPr>
              <w:pStyle w:val="Compact"/>
              <w:jc w:val="center"/>
            </w:pPr>
            <w:r>
              <w:rPr>
                <w:rStyle w:val="VerbatimChar"/>
              </w:rPr>
              <w:t xml:space="preserve">none</w:t>
            </w:r>
          </w:p>
        </w:tc>
        <w:tc>
          <w:tcPr/>
          <w:p>
            <w:pPr>
              <w:pStyle w:val="Compact"/>
              <w:jc w:val="left"/>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0 Destinasi (</w:t>
            </w:r>
            <w:r>
              <w:rPr>
                <w:iCs/>
                <w:i/>
              </w:rPr>
              <w:t xml:space="preserve">Honest Rejection: Tidak ada wisata ski salju</w:t>
            </w:r>
            <w:r>
              <w:t xml:space="preserve">)</w:t>
            </w:r>
          </w:p>
        </w:tc>
      </w:tr>
    </w:tbl>
    <w:bookmarkStart w:id="82" w:name="X97d52e5fa5e502e726bc8de47a1e2375130b118"/>
    <w:p>
      <w:pPr>
        <w:pStyle w:val="Heading4"/>
      </w:pPr>
      <w:r>
        <w:t xml:space="preserve">4.2.1 Evaluasi Kebenaran Predikat Spasial (Pure Spatial: 100,00%, Overall Compliance: 97,50%)</w:t>
      </w:r>
    </w:p>
    <w:p>
      <w:pPr>
        <w:pStyle w:val="FirstParagraph"/>
      </w:pPr>
      <w:r>
        <w:t xml:space="preserve">Guna memberikan penaksiran metrik yang presisi secara saintifik, evaluasi pada Lapisan C dipisahkan secara tegas antara skenario yang memang menguji komputasi predikat spasial murni dan skenario percakapan non-spasial (</w:t>
      </w:r>
      <w:r>
        <w:rPr>
          <w:iCs/>
          <w:i/>
        </w:rPr>
        <w:t xml:space="preserve">chit-chat</w:t>
      </w:r>
      <w:r>
        <w:t xml:space="preserve">):</w:t>
      </w:r>
      <w:r>
        <w:t xml:space="preserve"> </w:t>
      </w:r>
      <w:r>
        <w:t xml:space="preserve">1.</w:t>
      </w:r>
      <w:r>
        <w:t xml:space="preserve"> </w:t>
      </w:r>
      <w:r>
        <w:rPr>
          <w:bCs/>
          <w:b/>
        </w:rPr>
        <w:t xml:space="preserve">Pure Spatial Predicate Correctness (</w:t>
      </w:r>
      <m:oMath>
        <m:r>
          <m:t>N</m:t>
        </m:r>
        <m:r>
          <m:rPr>
            <m:sty m:val="p"/>
          </m:rPr>
          <m:t>=</m:t>
        </m:r>
        <m:r>
          <m:t>36</m:t>
        </m:r>
      </m:oMath>
      <w:r>
        <w:rPr>
          <w:bCs/>
          <w:b/>
        </w:rPr>
        <w:t xml:space="preserve"> </w:t>
      </w:r>
      <w:r>
        <w:rPr>
          <w:bCs/>
          <w:b/>
        </w:rPr>
        <w:t xml:space="preserve">skenario spasial murni):</w:t>
      </w:r>
      <w:r>
        <w:t xml:space="preserve"> </w:t>
      </w:r>
      <w:r>
        <w:t xml:space="preserve">Mencapai</w:t>
      </w:r>
      <w:r>
        <w:t xml:space="preserve"> </w:t>
      </w:r>
      <w:r>
        <w:rPr>
          <w:bCs/>
          <w:b/>
        </w:rPr>
        <w:t xml:space="preserve">100,00% (36/36 skenario)</w:t>
      </w:r>
      <w:r>
        <w:t xml:space="preserve">. Evaluator empiris (</w:t>
      </w:r>
      <w:r>
        <w:rPr>
          <w:rStyle w:val="VerbatimChar"/>
        </w:rPr>
        <w:t xml:space="preserve">RisetEvaluasi::evaluateSpatialPredicate</w:t>
      </w:r>
      <w:r>
        <w:t xml:space="preserve">) memverifikasi kepatuhan matematis terhadap acuan kebenaran (</w:t>
      </w:r>
      <w:r>
        <w:rPr>
          <w:iCs/>
          <w:i/>
        </w:rPr>
        <w:t xml:space="preserve">ground truth</w:t>
      </w:r>
      <w:r>
        <w:t xml:space="preserve">):</w:t>
      </w:r>
      <w:r>
        <w:t xml:space="preserve"> </w:t>
      </w:r>
      <w:r>
        <w:t xml:space="preserve">-</w:t>
      </w:r>
      <w:r>
        <w:t xml:space="preserve"> </w:t>
      </w:r>
      <w:r>
        <w:rPr>
          <w:bCs/>
          <w:b/>
        </w:rPr>
        <w:t xml:space="preserve">Predikat Radius (</w:t>
      </w:r>
      <w:r>
        <w:rPr>
          <w:rStyle w:val="VerbatimChar"/>
          <w:bCs/>
          <w:b/>
        </w:rPr>
        <w:t xml:space="preserve">within_radius</w:t>
      </w:r>
      <w:r>
        <w:rPr>
          <w:bCs/>
          <w:b/>
        </w:rPr>
        <w:t xml:space="preserve">):</w:t>
      </w:r>
      <w:r>
        <w:t xml:space="preserve"> </w:t>
      </w:r>
      <w:r>
        <w:t xml:space="preserve">Memverifikasi bahwa setiap POI yang dikembalikan memenuhi</w:t>
      </w:r>
      <w:r>
        <w:t xml:space="preserve"> </w:t>
      </w:r>
      <m:oMath>
        <m:r>
          <m:t>d</m:t>
        </m:r>
        <m:d>
          <m:dPr>
            <m:begChr m:val="("/>
            <m:endChr m:val=")"/>
            <m:sepChr m:val=""/>
            <m:grow/>
          </m:dPr>
          <m:e>
            <m:r>
              <m:rPr>
                <m:nor/>
                <m:sty m:val="p"/>
              </m:rPr>
              <m:t>POI</m:t>
            </m:r>
            <m:r>
              <m:rPr>
                <m:sty m:val="p"/>
              </m:rPr>
              <m:t>,</m:t>
            </m:r>
            <m:r>
              <m:rPr>
                <m:nor/>
                <m:sty m:val="p"/>
              </m:rPr>
              <m:t>ref</m:t>
            </m:r>
          </m:e>
        </m:d>
        <m:r>
          <m:rPr>
            <m:sty m:val="p"/>
          </m:rPr>
          <m:t>≤</m:t>
        </m:r>
        <m:r>
          <m:t>R</m:t>
        </m:r>
        <m:r>
          <m:rPr>
            <m:sty m:val="p"/>
          </m:rPr>
          <m:t>+</m:t>
        </m:r>
        <m:r>
          <m:t>0</m:t>
        </m:r>
        <m:r>
          <m:rPr>
            <m:sty m:val="p"/>
          </m:rPr>
          <m:t>,</m:t>
        </m:r>
        <m:r>
          <m:t>1</m:t>
        </m:r>
        <m:r>
          <m:rPr>
            <m:nor/>
            <m:sty m:val="p"/>
          </m:rPr>
          <m:t> km</m:t>
        </m:r>
      </m:oMath>
      <w:r>
        <w:t xml:space="preserve"> </w:t>
      </w:r>
      <w:r>
        <w:t xml:space="preserve">menggunakan jarak sferikal</w:t>
      </w:r>
      <w:r>
        <w:t xml:space="preserve"> </w:t>
      </w:r>
      <w:r>
        <w:rPr>
          <w:rStyle w:val="VerbatimChar"/>
        </w:rPr>
        <w:t xml:space="preserve">ST_Distance_Sphere</w:t>
      </w:r>
      <w:r>
        <w:t xml:space="preserve">.</w:t>
      </w:r>
      <w:r>
        <w:t xml:space="preserve"> </w:t>
      </w:r>
      <w:r>
        <w:t xml:space="preserve">-</w:t>
      </w:r>
      <w:r>
        <w:t xml:space="preserve"> </w:t>
      </w:r>
      <w:r>
        <w:rPr>
          <w:bCs/>
          <w:b/>
        </w:rPr>
        <w:t xml:space="preserve">Predikat Urutan Terdekat (</w:t>
      </w:r>
      <w:r>
        <w:rPr>
          <w:rStyle w:val="VerbatimChar"/>
          <w:bCs/>
          <w:b/>
        </w:rPr>
        <w:t xml:space="preserve">nearest</w:t>
      </w:r>
      <w:r>
        <w:rPr>
          <w:bCs/>
          <w:b/>
        </w:rPr>
        <w:t xml:space="preserve">):</w:t>
      </w:r>
      <w:r>
        <w:t xml:space="preserve"> </w:t>
      </w:r>
      <w:r>
        <w:t xml:space="preserve">Memverifikasi bahwa destinasi teratas merupakan nilai argmin jarak (</w:t>
      </w:r>
      <m:oMath>
        <m:sSub>
          <m:e>
            <m:r>
              <m:rPr>
                <m:nor/>
                <m:sty m:val="p"/>
              </m:rPr>
              <m:t>POI</m:t>
            </m:r>
          </m:e>
          <m:sub>
            <m:r>
              <m:t>1</m:t>
            </m:r>
          </m:sub>
        </m:sSub>
        <m:r>
          <m:rPr>
            <m:sty m:val="p"/>
          </m:rPr>
          <m:t>=</m:t>
        </m:r>
        <m:r>
          <m:rPr>
            <m:sty m:val="p"/>
          </m:rPr>
          <m:t>arg</m:t>
        </m:r>
        <m:sSub>
          <m:e>
            <m:r>
              <m:rPr>
                <m:sty m:val="p"/>
              </m:rPr>
              <m:t>min</m:t>
            </m:r>
          </m:e>
          <m:sub>
            <m:r>
              <m:rPr>
                <m:nor/>
                <m:sty m:val="p"/>
              </m:rPr>
              <m:t>POI</m:t>
            </m:r>
          </m:sub>
        </m:sSub>
        <m:r>
          <m:t>d</m:t>
        </m:r>
        <m:d>
          <m:dPr>
            <m:begChr m:val="("/>
            <m:endChr m:val=")"/>
            <m:sepChr m:val=""/>
            <m:grow/>
          </m:dPr>
          <m:e>
            <m:r>
              <m:rPr>
                <m:nor/>
                <m:sty m:val="p"/>
              </m:rPr>
              <m:t>POI</m:t>
            </m:r>
            <m:r>
              <m:rPr>
                <m:sty m:val="p"/>
              </m:rPr>
              <m:t>,</m:t>
            </m:r>
            <m:r>
              <m:rPr>
                <m:nor/>
                <m:sty m:val="p"/>
              </m:rPr>
              <m:t>ref</m:t>
            </m:r>
          </m:e>
        </m:d>
      </m:oMath>
      <w:r>
        <w:t xml:space="preserve">) dan urutan jarak tersusun monotonik naik (</w:t>
      </w:r>
      <m:oMath>
        <m:sSub>
          <m:e>
            <m:r>
              <m:t>d</m:t>
            </m:r>
          </m:e>
          <m:sub>
            <m:r>
              <m:t>1</m:t>
            </m:r>
          </m:sub>
        </m:sSub>
        <m:r>
          <m:rPr>
            <m:sty m:val="p"/>
          </m:rPr>
          <m:t>≤</m:t>
        </m:r>
        <m:sSub>
          <m:e>
            <m:r>
              <m:t>d</m:t>
            </m:r>
          </m:e>
          <m:sub>
            <m:r>
              <m:t>2</m:t>
            </m:r>
          </m:sub>
        </m:sSub>
        <m:r>
          <m:rPr>
            <m:sty m:val="p"/>
          </m:rPr>
          <m:t>≤</m:t>
        </m:r>
        <m:r>
          <m:rPr>
            <m:sty m:val="p"/>
          </m:rPr>
          <m:t>…</m:t>
        </m:r>
        <m:r>
          <m:rPr>
            <m:sty m:val="p"/>
          </m:rPr>
          <m:t>≤</m:t>
        </m:r>
        <m:sSub>
          <m:e>
            <m:r>
              <m:t>d</m:t>
            </m:r>
          </m:e>
          <m:sub>
            <m:r>
              <m:t>k</m:t>
            </m:r>
          </m:sub>
        </m:sSub>
      </m:oMath>
      <w:r>
        <w:t xml:space="preserve">).</w:t>
      </w:r>
      <w:r>
        <w:t xml:space="preserve"> </w:t>
      </w:r>
      <w:r>
        <w:t xml:space="preserve">-</w:t>
      </w:r>
      <w:r>
        <w:t xml:space="preserve"> </w:t>
      </w:r>
      <w:r>
        <w:rPr>
          <w:bCs/>
          <w:b/>
        </w:rPr>
        <w:t xml:space="preserve">Predikat Wilayah Administratif (</w:t>
      </w:r>
      <w:r>
        <w:rPr>
          <w:rStyle w:val="VerbatimChar"/>
          <w:bCs/>
          <w:b/>
        </w:rPr>
        <w:t xml:space="preserve">within_admin_area</w:t>
      </w:r>
      <w:r>
        <w:rPr>
          <w:bCs/>
          <w:b/>
        </w:rPr>
        <w:t xml:space="preserve">):</w:t>
      </w:r>
      <w:r>
        <w:t xml:space="preserve"> </w:t>
      </w:r>
      <w:r>
        <w:t xml:space="preserve">Memverifikasi kecocokan entitas kecamatan target pada atribut alamat objek wisata yang dikembalikan (</w:t>
      </w:r>
      <w:r>
        <w:rPr>
          <w:rStyle w:val="VerbatimChar"/>
        </w:rPr>
        <w:t xml:space="preserve">POI.admin_area == expected_admin_area</w:t>
      </w:r>
      <w:r>
        <w:t xml:space="preserve">).</w:t>
      </w:r>
      <w:r>
        <w:t xml:space="preserve"> </w:t>
      </w:r>
      <w:r>
        <w:t xml:space="preserve">-</w:t>
      </w:r>
      <w:r>
        <w:t xml:space="preserve"> </w:t>
      </w:r>
      <w:r>
        <w:rPr>
          <w:bCs/>
          <w:b/>
        </w:rPr>
        <w:t xml:space="preserve">Predikat Kategori (</w:t>
      </w:r>
      <w:r>
        <w:rPr>
          <w:rStyle w:val="VerbatimChar"/>
          <w:bCs/>
          <w:b/>
        </w:rPr>
        <w:t xml:space="preserve">category</w:t>
      </w:r>
      <w:r>
        <w:rPr>
          <w:bCs/>
          <w:b/>
        </w:rPr>
        <w:t xml:space="preserve">):</w:t>
      </w:r>
      <w:r>
        <w:t xml:space="preserve"> </w:t>
      </w:r>
      <w:r>
        <w:t xml:space="preserve">Memverifikasi kesesuaian kategori destinasi terhadap taksonomi ground truth (</w:t>
      </w:r>
      <w:r>
        <w:rPr>
          <w:rStyle w:val="VerbatimChar"/>
        </w:rPr>
        <w:t xml:space="preserve">POI.category == expected_category</w:t>
      </w:r>
      <w:r>
        <w:t xml:space="preserve">).</w:t>
      </w:r>
      <w:r>
        <w:t xml:space="preserve"> </w:t>
      </w:r>
      <w:r>
        <w:t xml:space="preserve">-</w:t>
      </w:r>
      <w:r>
        <w:t xml:space="preserve"> </w:t>
      </w:r>
      <w:r>
        <w:rPr>
          <w:bCs/>
          <w:b/>
        </w:rPr>
        <w:t xml:space="preserve">Predikat Batas Biaya (</w:t>
      </w:r>
      <w:r>
        <w:rPr>
          <w:rStyle w:val="VerbatimChar"/>
          <w:bCs/>
          <w:b/>
        </w:rPr>
        <w:t xml:space="preserve">is_free</w:t>
      </w:r>
      <w:r>
        <w:rPr>
          <w:bCs/>
          <w:b/>
        </w:rPr>
        <w:t xml:space="preserve"> </w:t>
      </w:r>
      <w:r>
        <w:rPr>
          <w:bCs/>
          <w:b/>
        </w:rPr>
        <w:t xml:space="preserve">/</w:t>
      </w:r>
      <w:r>
        <w:rPr>
          <w:bCs/>
          <w:b/>
        </w:rPr>
        <w:t xml:space="preserve"> </w:t>
      </w:r>
      <w:r>
        <w:rPr>
          <w:rStyle w:val="VerbatimChar"/>
          <w:bCs/>
          <w:b/>
        </w:rPr>
        <w:t xml:space="preserve">max_price</w:t>
      </w:r>
      <w:r>
        <w:rPr>
          <w:bCs/>
          <w:b/>
        </w:rPr>
        <w:t xml:space="preserve">):</w:t>
      </w:r>
      <w:r>
        <w:t xml:space="preserve"> </w:t>
      </w:r>
      <w:r>
        <w:t xml:space="preserve">Memverifikasi kepatuhan tarif tiket masuk (</w:t>
      </w:r>
      <w:r>
        <w:rPr>
          <w:rStyle w:val="VerbatimChar"/>
        </w:rPr>
        <w:t xml:space="preserve">harga_tiket == 0</w:t>
      </w:r>
      <w:r>
        <w:t xml:space="preserve"> </w:t>
      </w:r>
      <w:r>
        <w:t xml:space="preserve">untuk tiket gratis, dan</w:t>
      </w:r>
      <w:r>
        <w:t xml:space="preserve"> </w:t>
      </w:r>
      <w:r>
        <w:rPr>
          <w:rStyle w:val="VerbatimChar"/>
        </w:rPr>
        <w:t xml:space="preserve">harga_tiket &lt;= max_price</w:t>
      </w:r>
      <w:r>
        <w:t xml:space="preserve"> </w:t>
      </w:r>
      <w:r>
        <w:t xml:space="preserve">untuk pagu anggaran).</w:t>
      </w:r>
      <w:r>
        <w:t xml:space="preserve"> </w:t>
      </w:r>
      <w:r>
        <w:t xml:space="preserve">-</w:t>
      </w:r>
      <w:r>
        <w:t xml:space="preserve"> </w:t>
      </w:r>
      <w:r>
        <w:rPr>
          <w:bCs/>
          <w:b/>
        </w:rPr>
        <w:t xml:space="preserve">Predikat Penolakan Out-of-Scope:</w:t>
      </w:r>
      <w:r>
        <w:t xml:space="preserve"> </w:t>
      </w:r>
      <w:r>
        <w:t xml:space="preserve">Memverifikasi kueri di luar lingkup menghasilkan tepat 0 destinasi (</w:t>
      </w:r>
      <w:r>
        <w:rPr>
          <w:rStyle w:val="VerbatimChar"/>
        </w:rPr>
        <w:t xml:space="preserve">count(places) === 0</w:t>
      </w:r>
      <w:r>
        <w:t xml:space="preserve">).</w:t>
      </w:r>
      <w:r>
        <w:t xml:space="preserve"> </w:t>
      </w:r>
      <w:r>
        <w:t xml:space="preserve">2.</w:t>
      </w:r>
      <w:r>
        <w:t xml:space="preserve"> </w:t>
      </w:r>
      <w:r>
        <w:rPr>
          <w:bCs/>
          <w:b/>
        </w:rPr>
        <w:t xml:space="preserve">Conversational Chit-Chat Handling Accuracy (</w:t>
      </w:r>
      <m:oMath>
        <m:r>
          <m:t>N</m:t>
        </m:r>
        <m:r>
          <m:rPr>
            <m:sty m:val="p"/>
          </m:rPr>
          <m:t>=</m:t>
        </m:r>
        <m:r>
          <m:t>2</m:t>
        </m:r>
      </m:oMath>
      <w:r>
        <w:rPr>
          <w:bCs/>
          <w:b/>
        </w:rPr>
        <w:t xml:space="preserve"> </w:t>
      </w:r>
      <w:r>
        <w:rPr>
          <w:bCs/>
          <w:b/>
        </w:rPr>
        <w:t xml:space="preserve">skenario dialog non-spasial):</w:t>
      </w:r>
      <w:r>
        <w:t xml:space="preserve"> </w:t>
      </w:r>
      <w:r>
        <w:t xml:space="preserve">Mencapai</w:t>
      </w:r>
      <w:r>
        <w:t xml:space="preserve"> </w:t>
      </w:r>
      <w:r>
        <w:rPr>
          <w:bCs/>
          <w:b/>
        </w:rPr>
        <w:t xml:space="preserve">50,00% (1/2 skenario)</w:t>
      </w:r>
      <w:r>
        <w:t xml:space="preserve">.</w:t>
      </w:r>
      <w:r>
        <w:t xml:space="preserve"> </w:t>
      </w:r>
      <w:r>
        <w:t xml:space="preserve">-</w:t>
      </w:r>
      <w:r>
        <w:t xml:space="preserve"> </w:t>
      </w:r>
      <w:r>
        <w:rPr>
          <w:bCs/>
          <w:b/>
        </w:rPr>
        <w:t xml:space="preserve">Kasus #38 (Chit-chat - Terima Kasih):</w:t>
      </w:r>
      <w:r>
        <w:t xml:space="preserve"> </w:t>
      </w:r>
      <w:r>
        <w:t xml:space="preserve">Ditangani secara dialogis dengan tepat tanpa eksekusi kueri destinasi.</w:t>
      </w:r>
      <w:r>
        <w:t xml:space="preserve"> </w:t>
      </w:r>
      <w:r>
        <w:t xml:space="preserve">-</w:t>
      </w:r>
      <w:r>
        <w:t xml:space="preserve"> </w:t>
      </w:r>
      <w:r>
        <w:rPr>
          <w:bCs/>
          <w:b/>
        </w:rPr>
        <w:t xml:space="preserve">Kasus #37 (Chit-chat - Sapaan):</w:t>
      </w:r>
      <w:r>
        <w:t xml:space="preserve"> </w:t>
      </w:r>
      <w:r>
        <w:t xml:space="preserve">Masukan</w:t>
      </w:r>
      <w:r>
        <w:t xml:space="preserve"> </w:t>
      </w:r>
      <w:r>
        <w:rPr>
          <w:iCs/>
          <w:i/>
        </w:rPr>
        <w:t xml:space="preserve">“</w:t>
      </w:r>
      <w:r>
        <w:rPr>
          <w:iCs/>
          <w:i/>
        </w:rPr>
        <w:t xml:space="preserve">Halo selamat pagi min</w:t>
      </w:r>
      <w:r>
        <w:rPr>
          <w:iCs/>
          <w:i/>
        </w:rPr>
        <w:t xml:space="preserve">”</w:t>
      </w:r>
      <w:r>
        <w:t xml:space="preserve">, dataset acuan menghendaki hasil kosong (</w:t>
      </w:r>
      <w:r>
        <w:rPr>
          <w:rStyle w:val="VerbatimChar"/>
        </w:rPr>
        <w:t xml:space="preserve">expect_empty = true</w:t>
      </w:r>
      <w:r>
        <w:t xml:space="preserve">). Namun, arsitektur dialog sistem mengembalikan 10 rekomendasi populer kota sebagai sambutan awal (</w:t>
      </w:r>
      <w:r>
        <w:rPr>
          <w:rStyle w:val="VerbatimChar"/>
        </w:rPr>
        <w:t xml:space="preserve">count(places) = 10</w:t>
      </w:r>
      <w:r>
        <w:t xml:space="preserve">), sehingga kondisi ekspektasi himpunan kosong bernilai</w:t>
      </w:r>
      <w:r>
        <w:t xml:space="preserve"> </w:t>
      </w:r>
      <w:r>
        <w:rPr>
          <w:iCs/>
          <w:i/>
        </w:rPr>
        <w:t xml:space="preserve">false</w:t>
      </w:r>
      <w:r>
        <w:t xml:space="preserve">. Ini merupakan perilaku sambutan dialog non-spasial, bukan galat predikat spasial.</w:t>
      </w:r>
      <w:r>
        <w:t xml:space="preserve"> </w:t>
      </w:r>
      <w:r>
        <w:t xml:space="preserve">3.</w:t>
      </w:r>
      <w:r>
        <w:t xml:space="preserve"> </w:t>
      </w:r>
      <w:r>
        <w:rPr>
          <w:bCs/>
          <w:b/>
        </w:rPr>
        <w:t xml:space="preserve">Overall Scenario Execution Compliance (</w:t>
      </w:r>
      <m:oMath>
        <m:r>
          <m:t>N</m:t>
        </m:r>
        <m:r>
          <m:rPr>
            <m:sty m:val="p"/>
          </m:rPr>
          <m:t>=</m:t>
        </m:r>
        <m:r>
          <m:t>40</m:t>
        </m:r>
      </m:oMath>
      <w:r>
        <w:rPr>
          <w:bCs/>
          <w:b/>
        </w:rPr>
        <w:t xml:space="preserve"> </w:t>
      </w:r>
      <w:r>
        <w:rPr>
          <w:bCs/>
          <w:b/>
        </w:rPr>
        <w:t xml:space="preserve">seluruh skenario):</w:t>
      </w:r>
      <w:r>
        <w:t xml:space="preserve"> </w:t>
      </w:r>
      <w:r>
        <w:t xml:space="preserve">Menggabungkan seluruh skenario menghasilkan tingkat kepatuhan eksekusi sebesar</w:t>
      </w:r>
      <w:r>
        <w:t xml:space="preserve"> </w:t>
      </w:r>
      <w:r>
        <w:rPr>
          <w:bCs/>
          <w:b/>
        </w:rPr>
        <w:t xml:space="preserve">97,50% (39/40 skenario)</w:t>
      </w:r>
      <w:r>
        <w:t xml:space="preserve">.</w:t>
      </w:r>
    </w:p>
    <w:p>
      <w:pPr>
        <w:pStyle w:val="BodyText"/>
      </w:pPr>
      <w:r>
        <w:t xml:space="preserve">Seluruh 36 skenario spasial terbukti 100% valid dan dapat direproduksi secara otonom melalui</w:t>
      </w:r>
      <w:r>
        <w:t xml:space="preserve"> </w:t>
      </w:r>
      <w:r>
        <w:rPr>
          <w:rStyle w:val="VerbatimChar"/>
        </w:rPr>
        <w:t xml:space="preserve">php benchmark/proposed/evaluator.php</w:t>
      </w:r>
      <w:r>
        <w:t xml:space="preserve">.</w:t>
      </w:r>
    </w:p>
    <w:bookmarkEnd w:id="82"/>
    <w:bookmarkEnd w:id="83"/>
    <w:bookmarkStart w:id="87" w:name="X75c780e5122214e98a4f2c2023273b88ef69c8e"/>
    <w:p>
      <w:pPr>
        <w:pStyle w:val="Heading3"/>
      </w:pPr>
      <w:r>
        <w:t xml:space="preserve">4.3 Taksonomi Kegagalan Spasial (F1–F8) dan Pembahasan Kasus Khusus</w:t>
      </w:r>
    </w:p>
    <w:p>
      <w:pPr>
        <w:pStyle w:val="FirstParagraph"/>
      </w:pPr>
      <w:r>
        <w:t xml:space="preserve">Untuk memberikan transparansi ilmiah (</w:t>
      </w:r>
      <w:r>
        <w:rPr>
          <w:iCs/>
          <w:i/>
        </w:rPr>
        <w:t xml:space="preserve">factual transparency</w:t>
      </w:r>
      <w:r>
        <w:t xml:space="preserve">), potensi anomali pada sistem informasi spasial cerdas diklasifikasikan ke dalam</w:t>
      </w:r>
      <w:r>
        <w:t xml:space="preserve"> </w:t>
      </w:r>
      <w:r>
        <w:rPr>
          <w:bCs/>
          <w:b/>
        </w:rPr>
        <w:t xml:space="preserve">Taksonomi Kegagalan Spasial (F1–F8)</w:t>
      </w:r>
      <w:r>
        <w:t xml:space="preserve">:</w:t>
      </w:r>
    </w:p>
    <w:p>
      <w:pPr>
        <w:numPr>
          <w:ilvl w:val="0"/>
          <w:numId w:val="1010"/>
        </w:numPr>
        <w:pStyle w:val="Compact"/>
      </w:pPr>
      <w:r>
        <w:rPr>
          <w:bCs/>
          <w:b/>
        </w:rPr>
        <w:t xml:space="preserve">F1 (Semantic Parsing Failure):</w:t>
      </w:r>
      <w:r>
        <w:t xml:space="preserve"> </w:t>
      </w:r>
      <w:r>
        <w:t xml:space="preserve">LLM salah mengekstrak maksud pengguna.</w:t>
      </w:r>
    </w:p>
    <w:p>
      <w:pPr>
        <w:numPr>
          <w:ilvl w:val="0"/>
          <w:numId w:val="1010"/>
        </w:numPr>
        <w:pStyle w:val="Compact"/>
      </w:pPr>
      <w:r>
        <w:rPr>
          <w:bCs/>
          <w:b/>
        </w:rPr>
        <w:t xml:space="preserve">F2 (Schema Mismatch):</w:t>
      </w:r>
      <w:r>
        <w:t xml:space="preserve"> </w:t>
      </w:r>
      <w:r>
        <w:t xml:space="preserve">Pengguna meminta atribut yang tidak dimodelkan dalam skema basis data (misal:</w:t>
      </w:r>
      <w:r>
        <w:t xml:space="preserve"> </w:t>
      </w:r>
      <w:r>
        <w:rPr>
          <w:iCs/>
          <w:i/>
        </w:rPr>
        <w:t xml:space="preserve">“</w:t>
      </w:r>
      <w:r>
        <w:rPr>
          <w:iCs/>
          <w:i/>
        </w:rPr>
        <w:t xml:space="preserve">pantai dengan ombak tenang</w:t>
      </w:r>
      <w:r>
        <w:rPr>
          <w:iCs/>
          <w:i/>
        </w:rPr>
        <w:t xml:space="preserve">”</w:t>
      </w:r>
      <w:r>
        <w:t xml:space="preserve">).</w:t>
      </w:r>
    </w:p>
    <w:p>
      <w:pPr>
        <w:numPr>
          <w:ilvl w:val="0"/>
          <w:numId w:val="1010"/>
        </w:numPr>
        <w:pStyle w:val="Compact"/>
      </w:pPr>
      <w:r>
        <w:rPr>
          <w:bCs/>
          <w:b/>
        </w:rPr>
        <w:t xml:space="preserve">F3 (Entity Resolution Failure):</w:t>
      </w:r>
      <w:r>
        <w:t xml:space="preserve"> </w:t>
      </w:r>
      <w:r>
        <w:t xml:space="preserve">Diksi nama pengguna berbeda dari entitas resmi basis data.</w:t>
      </w:r>
    </w:p>
    <w:p>
      <w:pPr>
        <w:numPr>
          <w:ilvl w:val="0"/>
          <w:numId w:val="1010"/>
        </w:numPr>
        <w:pStyle w:val="Compact"/>
      </w:pPr>
      <w:r>
        <w:rPr>
          <w:bCs/>
          <w:b/>
        </w:rPr>
        <w:t xml:space="preserve">F4 (Spatial Constraint Failure):</w:t>
      </w:r>
      <w:r>
        <w:t xml:space="preserve"> </w:t>
      </w:r>
      <w:r>
        <w:t xml:space="preserve">Nilai radius atau koordinat acuan tidak realistis.</w:t>
      </w:r>
    </w:p>
    <w:p>
      <w:pPr>
        <w:numPr>
          <w:ilvl w:val="0"/>
          <w:numId w:val="1010"/>
        </w:numPr>
        <w:pStyle w:val="Compact"/>
      </w:pPr>
      <w:r>
        <w:rPr>
          <w:bCs/>
          <w:b/>
        </w:rPr>
        <w:t xml:space="preserve">F5 (Query Compilation Failure):</w:t>
      </w:r>
      <w:r>
        <w:t xml:space="preserve"> </w:t>
      </w:r>
      <w:r>
        <w:t xml:space="preserve">Objek SIR gagal diterjemahkan menjadi sintaks SQL.</w:t>
      </w:r>
    </w:p>
    <w:p>
      <w:pPr>
        <w:numPr>
          <w:ilvl w:val="0"/>
          <w:numId w:val="1010"/>
        </w:numPr>
        <w:pStyle w:val="Compact"/>
      </w:pPr>
      <w:r>
        <w:rPr>
          <w:bCs/>
          <w:b/>
        </w:rPr>
        <w:t xml:space="preserve">F6 (Empty-Result Case):</w:t>
      </w:r>
      <w:r>
        <w:t xml:space="preserve"> </w:t>
      </w:r>
      <w:r>
        <w:t xml:space="preserve">Kueri SQL valid secara sintaks namun tidak ada baris yang memenuhi kombinasi kriteria.</w:t>
      </w:r>
    </w:p>
    <w:p>
      <w:pPr>
        <w:numPr>
          <w:ilvl w:val="0"/>
          <w:numId w:val="1010"/>
        </w:numPr>
        <w:pStyle w:val="Compact"/>
      </w:pPr>
      <w:r>
        <w:rPr>
          <w:bCs/>
          <w:b/>
        </w:rPr>
        <w:t xml:space="preserve">F7 (Grounding Violation):</w:t>
      </w:r>
      <w:r>
        <w:t xml:space="preserve"> </w:t>
      </w:r>
      <w:r>
        <w:t xml:space="preserve">Model NLG menambahkan klaim deskriptif yang tidak didukung data relasional.</w:t>
      </w:r>
    </w:p>
    <w:p>
      <w:pPr>
        <w:numPr>
          <w:ilvl w:val="0"/>
          <w:numId w:val="1010"/>
        </w:numPr>
        <w:pStyle w:val="Compact"/>
      </w:pPr>
      <w:r>
        <w:rPr>
          <w:bCs/>
          <w:b/>
        </w:rPr>
        <w:t xml:space="preserve">F8 (Out-of-Scope Request):</w:t>
      </w:r>
      <w:r>
        <w:t xml:space="preserve"> </w:t>
      </w:r>
      <w:r>
        <w:t xml:space="preserve">Permintaan berada di luar yurisdiksi geografis atau domain pariwisata.</w:t>
      </w:r>
    </w:p>
    <w:p>
      <w:pPr>
        <w:pStyle w:val="FirstParagraph"/>
      </w:pPr>
      <w:r>
        <w:t xml:space="preserve">Penerapan taksonomi ini terhadap pengujian kasus batas dibahas sebagai berikut:</w:t>
      </w:r>
    </w:p>
    <w:p>
      <w:pPr>
        <w:numPr>
          <w:ilvl w:val="0"/>
          <w:numId w:val="1011"/>
        </w:numPr>
      </w:pPr>
      <w:r>
        <w:rPr>
          <w:bCs/>
          <w:b/>
        </w:rPr>
        <w:t xml:space="preserve">Preservasi Maksud pada Kasus Menu Tertentu (Kasus</w:t>
      </w:r>
      <w:r>
        <w:rPr>
          <w:bCs/>
          <w:b/>
        </w:rPr>
        <w:t xml:space="preserve"> </w:t>
      </w:r>
      <w:r>
        <w:rPr>
          <w:bCs/>
          <w:b/>
        </w:rPr>
        <w:t xml:space="preserve">“</w:t>
      </w:r>
      <w:r>
        <w:rPr>
          <w:bCs/>
          <w:b/>
        </w:rPr>
        <w:t xml:space="preserve">Mie Kocok</w:t>
      </w:r>
      <w:r>
        <w:rPr>
          <w:bCs/>
          <w:b/>
        </w:rPr>
        <w:t xml:space="preserve">”</w:t>
      </w:r>
      <w:r>
        <w:rPr>
          <w:bCs/>
          <w:b/>
        </w:rPr>
        <w:t xml:space="preserve"> </w:t>
      </w:r>
      <w:r>
        <w:rPr>
          <w:bCs/>
          <w:b/>
        </w:rPr>
        <w:t xml:space="preserve">- F2/F6):</w:t>
      </w:r>
      <w:r>
        <w:br/>
      </w:r>
      <w:r>
        <w:t xml:space="preserve">Pada Skenario 21 (</w:t>
      </w:r>
      <w:r>
        <w:rPr>
          <w:iCs/>
          <w:i/>
        </w:rPr>
        <w:t xml:space="preserve">“</w:t>
      </w:r>
      <w:r>
        <w:rPr>
          <w:iCs/>
          <w:i/>
        </w:rPr>
        <w:t xml:space="preserve">tempat makan mie kocok kaldu sapi</w:t>
      </w:r>
      <w:r>
        <w:rPr>
          <w:iCs/>
          <w:i/>
        </w:rPr>
        <w:t xml:space="preserve">”</w:t>
      </w:r>
      <w:r>
        <w:t xml:space="preserve">), basis data kurasi 22 POI hanya mencakup restoran rendang, soto padang, durian, dan pusat oleh-oleh. Kueri awal dengan kata kunci</w:t>
      </w:r>
      <w:r>
        <w:t xml:space="preserve"> </w:t>
      </w:r>
      <w:r>
        <w:rPr>
          <w:iCs/>
          <w:i/>
        </w:rPr>
        <w:t xml:space="preserve">“</w:t>
      </w:r>
      <w:r>
        <w:rPr>
          <w:iCs/>
          <w:i/>
        </w:rPr>
        <w:t xml:space="preserve">mie kocok</w:t>
      </w:r>
      <w:r>
        <w:rPr>
          <w:iCs/>
          <w:i/>
        </w:rPr>
        <w:t xml:space="preserve">”</w:t>
      </w:r>
      <w:r>
        <w:t xml:space="preserve"> </w:t>
      </w:r>
      <w:r>
        <w:t xml:space="preserve">menghasilkan himpunan kosong. Dalam sistem rekomendasi konvensional, kegagalan ini kerap memicu relaksasi diam-diam di mana sistem langsung menyodorkan Soto Padang tanpa penjelasan, sehingga mengubah maksud pengguna (</w:t>
      </w:r>
      <w:r>
        <w:rPr>
          <w:iCs/>
          <w:i/>
        </w:rPr>
        <w:t xml:space="preserve">intent corruption</w:t>
      </w:r>
      <w:r>
        <w:t xml:space="preserve">). Pada arsitektur yang diusulkan, diterapkan</w:t>
      </w:r>
      <w:r>
        <w:t xml:space="preserve"> </w:t>
      </w:r>
      <w:r>
        <w:rPr>
          <w:bCs/>
          <w:b/>
        </w:rPr>
        <w:t xml:space="preserve">Aturan Preservasi Maksud (</w:t>
      </w:r>
      <w:r>
        <w:rPr>
          <w:iCs/>
          <w:i/>
          <w:bCs/>
          <w:b/>
        </w:rPr>
        <w:t xml:space="preserve">Intent Preservation Rule</w:t>
      </w:r>
      <w:r>
        <w:rPr>
          <w:bCs/>
          <w:b/>
        </w:rPr>
        <w:t xml:space="preserve">)</w:t>
      </w:r>
      <w:r>
        <w:t xml:space="preserve">: sistem secara eksplisit memberitahukan di pembuka kalimat:</w:t>
      </w:r>
      <w:r>
        <w:br/>
      </w:r>
      <w:r>
        <w:t xml:space="preserve">&gt;</w:t>
      </w:r>
      <w:r>
        <w:t xml:space="preserve"> </w:t>
      </w:r>
      <w:r>
        <w:rPr>
          <w:iCs/>
          <w:i/>
        </w:rPr>
        <w:t xml:space="preserve">“</w:t>
      </w:r>
      <w:r>
        <w:rPr>
          <w:iCs/>
          <w:i/>
        </w:rPr>
        <w:t xml:space="preserve">Menu</w:t>
      </w:r>
      <w:r>
        <w:rPr>
          <w:iCs/>
          <w:i/>
        </w:rPr>
        <w:t xml:space="preserve"> </w:t>
      </w:r>
      <w:r>
        <w:rPr>
          <w:iCs/>
          <w:i/>
        </w:rPr>
        <w:t xml:space="preserve">‘</w:t>
      </w:r>
      <w:r>
        <w:rPr>
          <w:iCs/>
          <w:i/>
        </w:rPr>
        <w:t xml:space="preserve">mie kocok kaldu sapi</w:t>
      </w:r>
      <w:r>
        <w:rPr>
          <w:iCs/>
          <w:i/>
        </w:rPr>
        <w:t xml:space="preserve">’</w:t>
      </w:r>
      <w:r>
        <w:rPr>
          <w:iCs/>
          <w:i/>
        </w:rPr>
        <w:t xml:space="preserve"> </w:t>
      </w:r>
      <w:r>
        <w:rPr>
          <w:iCs/>
          <w:i/>
        </w:rPr>
        <w:t xml:space="preserve">belum tersedia dalam basis data objek wisata Kota Padang. Sebagai alternatif kuliner lokal terdekat, kami menyarankan Soto Padang Roda Jaya.</w:t>
      </w:r>
      <w:r>
        <w:rPr>
          <w:iCs/>
          <w:i/>
        </w:rPr>
        <w:t xml:space="preserve">”</w:t>
      </w:r>
      <w:r>
        <w:br/>
      </w:r>
      <w:r>
        <w:t xml:space="preserve">Dengan demikian, integritas maksud pengguna tetap terjaga secara transparan.</w:t>
      </w:r>
    </w:p>
    <w:p>
      <w:pPr>
        <w:numPr>
          <w:ilvl w:val="0"/>
          <w:numId w:val="1011"/>
        </w:numPr>
      </w:pPr>
      <w:r>
        <w:rPr>
          <w:bCs/>
          <w:b/>
        </w:rPr>
        <w:t xml:space="preserve">Context-Aware Spatial Fallback dengan Notifikasi Eksplisit (Skenario 35 - F4):</w:t>
      </w:r>
      <w:r>
        <w:br/>
      </w:r>
      <w:r>
        <w:t xml:space="preserve">Pada pengujian dengan koordinat pengguna berada jauh di luar batas operasional Kota Padang (&gt;35 km, misal: Jakarta &gt;900 km, melampaui ambang batas domain 50 km), eksekusi kueri langsung terhadap koordinat tersebut akan berada di luar jangkauan kota. Sistem mendeteksi kondisi batas ini bukan sebagai kegagalan spasial murni, melainkan mengaktifkan kebijakan</w:t>
      </w:r>
      <w:r>
        <w:t xml:space="preserve"> </w:t>
      </w:r>
      <w:r>
        <w:rPr>
          <w:bCs/>
          <w:b/>
        </w:rPr>
        <w:t xml:space="preserve">Context-Aware Spatial Fallback with Explicit Notification</w:t>
      </w:r>
      <w:r>
        <w:t xml:space="preserve">:</w:t>
      </w:r>
      <w:r>
        <w:br/>
      </w:r>
      <w:r>
        <w:t xml:space="preserve">&gt;</w:t>
      </w:r>
      <w:r>
        <w:t xml:space="preserve"> </w:t>
      </w:r>
      <w:r>
        <w:rPr>
          <w:iCs/>
          <w:i/>
        </w:rPr>
        <w:t xml:space="preserve">“</w:t>
      </w:r>
      <w:r>
        <w:rPr>
          <w:iCs/>
          <w:i/>
        </w:rPr>
        <w:t xml:space="preserve">Lokasi Anda terdeteksi berada di luar area Kota Padang (sekitar 924 km). Rekomendasi berikut disajikan berdasarkan titik pusat Kota Padang untuk referensi rencana perjalanan Anda.</w:t>
      </w:r>
      <w:r>
        <w:rPr>
          <w:iCs/>
          <w:i/>
        </w:rPr>
        <w:t xml:space="preserve">”</w:t>
      </w:r>
      <w:r>
        <w:br/>
      </w:r>
      <w:r>
        <w:t xml:space="preserve">Kebijakan ini mencegah perubahan semantik sepihak tanpa persetujuan pengguna.</w:t>
      </w:r>
    </w:p>
    <w:p>
      <w:pPr>
        <w:numPr>
          <w:ilvl w:val="0"/>
          <w:numId w:val="1011"/>
        </w:numPr>
      </w:pPr>
      <w:r>
        <w:rPr>
          <w:bCs/>
          <w:b/>
        </w:rPr>
        <w:t xml:space="preserve">Ketahanan Kueri Negatif (Negative Query Robustness - F8):</w:t>
      </w:r>
      <w:r>
        <w:br/>
      </w:r>
      <w:r>
        <w:t xml:space="preserve">Pada pengujian kueri ekstrem di luar akal sehat geografis seperti</w:t>
      </w:r>
      <w:r>
        <w:t xml:space="preserve"> </w:t>
      </w:r>
      <w:r>
        <w:rPr>
          <w:iCs/>
          <w:i/>
        </w:rPr>
        <w:t xml:space="preserve">“</w:t>
      </w:r>
      <w:r>
        <w:rPr>
          <w:iCs/>
          <w:i/>
        </w:rPr>
        <w:t xml:space="preserve">wisata main salju/ski es di Padang</w:t>
      </w:r>
      <w:r>
        <w:rPr>
          <w:iCs/>
          <w:i/>
        </w:rPr>
        <w:t xml:space="preserve">”</w:t>
      </w:r>
      <w:r>
        <w:t xml:space="preserve"> </w:t>
      </w:r>
      <w:r>
        <w:t xml:space="preserve">dan</w:t>
      </w:r>
      <w:r>
        <w:t xml:space="preserve"> </w:t>
      </w:r>
      <w:r>
        <w:rPr>
          <w:iCs/>
          <w:i/>
        </w:rPr>
        <w:t xml:space="preserve">“</w:t>
      </w:r>
      <w:r>
        <w:rPr>
          <w:iCs/>
          <w:i/>
        </w:rPr>
        <w:t xml:space="preserve">candi Hindu di Padang</w:t>
      </w:r>
      <w:r>
        <w:rPr>
          <w:iCs/>
          <w:i/>
        </w:rPr>
        <w:t xml:space="preserve">”</w:t>
      </w:r>
      <w:r>
        <w:t xml:space="preserve">, modul</w:t>
      </w:r>
      <w:r>
        <w:t xml:space="preserve"> </w:t>
      </w:r>
      <w:r>
        <w:rPr>
          <w:iCs/>
          <w:i/>
        </w:rPr>
        <w:t xml:space="preserve">SIR Validator</w:t>
      </w:r>
      <w:r>
        <w:t xml:space="preserve"> </w:t>
      </w:r>
      <w:r>
        <w:t xml:space="preserve">mendeteksi entitas luar-lingkup dan menandai</w:t>
      </w:r>
      <w:r>
        <w:t xml:space="preserve"> </w:t>
      </w:r>
      <w:r>
        <w:rPr>
          <w:rStyle w:val="VerbatimChar"/>
        </w:rPr>
        <w:t xml:space="preserve">is_out_of_scope = true</w:t>
      </w:r>
      <w:r>
        <w:t xml:space="preserve">, mengembalikan 0 baris secara deterministik tanpa menyentuh basis data. Berkat protokol</w:t>
      </w:r>
      <w:r>
        <w:t xml:space="preserve"> </w:t>
      </w:r>
      <w:r>
        <w:rPr>
          <w:iCs/>
          <w:i/>
        </w:rPr>
        <w:t xml:space="preserve">Strict Grounding</w:t>
      </w:r>
      <w:r>
        <w:t xml:space="preserve">, sistem mencapai</w:t>
      </w:r>
      <w:r>
        <w:t xml:space="preserve"> </w:t>
      </w:r>
      <w:r>
        <w:rPr>
          <w:bCs/>
          <w:b/>
        </w:rPr>
        <w:t xml:space="preserve">Honest Rejection Rate 100,00%</w:t>
      </w:r>
      <w:r>
        <w:t xml:space="preserve"> </w:t>
      </w:r>
      <w:r>
        <w:t xml:space="preserve">tanpa memproduksi satu pun entitas fiktif (</w:t>
      </w:r>
      <w:r>
        <w:rPr>
          <w:iCs/>
          <w:i/>
        </w:rPr>
        <w:t xml:space="preserve">Zero Fabricated POIs</w:t>
      </w:r>
      <w:r>
        <w:t xml:space="preserve">) sebagaimana dibuktikan pada Gambar 7.</w:t>
      </w:r>
    </w:p>
    <w:p>
      <w:pPr>
        <w:pStyle w:val="FirstParagraph"/>
      </w:pPr>
      <w:r>
        <w:drawing>
          <wp:inline>
            <wp:extent cx="5334000" cy="3333750"/>
            <wp:effectExtent b="0" l="0" r="0" t="0"/>
            <wp:docPr descr="" title="" id="85" name="Picture"/>
            <a:graphic>
              <a:graphicData uri="http://schemas.openxmlformats.org/drawingml/2006/picture">
                <pic:pic>
                  <pic:nvPicPr>
                    <pic:cNvPr descr="images/gambar7_evaluasi_halusinasi.png" id="86" name="Picture"/>
                    <pic:cNvPicPr>
                      <a:picLocks noChangeArrowheads="1" noChangeAspect="1"/>
                    </pic:cNvPicPr>
                  </pic:nvPicPr>
                  <pic:blipFill>
                    <a:blip r:embed="rId84"/>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Cs/>
          <w:i/>
        </w:rPr>
        <w:t xml:space="preserve">Gambar 7. Bukti Penolakan Jujur Sistem (Honest Rejection) terhadap Kueri Negatif di Luar Lingkup Domain dan Eksekusi Filter Multi-Kriteria.</w:t>
      </w:r>
    </w:p>
    <w:bookmarkEnd w:id="87"/>
    <w:bookmarkStart w:id="88" w:name="analisis-perbandingan-multi-baseline"/>
    <w:p>
      <w:pPr>
        <w:pStyle w:val="Heading3"/>
      </w:pPr>
      <w:r>
        <w:t xml:space="preserve">4.4 Analisis Perbandingan Multi-Baseline</w:t>
      </w:r>
    </w:p>
    <w:p>
      <w:pPr>
        <w:pStyle w:val="FirstParagraph"/>
      </w:pPr>
      <w:r>
        <w:t xml:space="preserve">Untuk menguji signifikansi ilmiah arsitektur yang diusulkan, dilakukan komparasi sistematis terhadap empat baseline representatif, secara khusus menyandingkan sistem dengan pendahulu riset langsung</w:t>
      </w:r>
      <w:r>
        <w:t xml:space="preserve"> </w:t>
      </w:r>
      <w:r>
        <w:rPr>
          <w:iCs/>
          <w:i/>
        </w:rPr>
        <w:t xml:space="preserve">DTExplorer</w:t>
      </w:r>
      <w:r>
        <w:t xml:space="preserve"> </w:t>
      </w:r>
      <w:r>
        <w:t xml:space="preserve">(Afnarius dkk., 2026) [2]:</w:t>
      </w:r>
      <w:r>
        <w:t xml:space="preserve"> </w:t>
      </w:r>
      <w:r>
        <w:t xml:space="preserve">*</w:t>
      </w:r>
      <w:r>
        <w:t xml:space="preserve"> </w:t>
      </w:r>
      <w:r>
        <w:rPr>
          <w:bCs/>
          <w:b/>
        </w:rPr>
        <w:t xml:space="preserve">Baseline A (Direct LLM):</w:t>
      </w:r>
      <w:r>
        <w:t xml:space="preserve"> </w:t>
      </w:r>
      <w:r>
        <w:t xml:space="preserve">Kueri bahasa alami langsung dikirim ke LLM komersial tanpa akses basis data (</w:t>
      </w:r>
      <w:r>
        <w:rPr>
          <w:iCs/>
          <w:i/>
        </w:rPr>
        <w:t xml:space="preserve">unconstrained generation</w:t>
      </w:r>
      <w:r>
        <w:t xml:space="preserve">).</w:t>
      </w:r>
      <w:r>
        <w:t xml:space="preserve"> </w:t>
      </w:r>
      <w:r>
        <w:t xml:space="preserve">*</w:t>
      </w:r>
      <w:r>
        <w:t xml:space="preserve"> </w:t>
      </w:r>
      <w:r>
        <w:rPr>
          <w:bCs/>
          <w:b/>
        </w:rPr>
        <w:t xml:space="preserve">Baseline B (LLM-to-SQL):</w:t>
      </w:r>
      <w:r>
        <w:t xml:space="preserve"> </w:t>
      </w:r>
      <w:r>
        <w:t xml:space="preserve">LLM diminta langsung memproduksi kueri SQL mentah berdasarkan skema tabel yang diberikan pada</w:t>
      </w:r>
      <w:r>
        <w:t xml:space="preserve"> </w:t>
      </w:r>
      <w:r>
        <w:rPr>
          <w:iCs/>
          <w:i/>
        </w:rPr>
        <w:t xml:space="preserve">prompt</w:t>
      </w:r>
      <w:r>
        <w:t xml:space="preserve">.</w:t>
      </w:r>
      <w:r>
        <w:t xml:space="preserve"> </w:t>
      </w:r>
      <w:r>
        <w:t xml:space="preserve">*</w:t>
      </w:r>
      <w:r>
        <w:t xml:space="preserve"> </w:t>
      </w:r>
      <w:r>
        <w:rPr>
          <w:bCs/>
          <w:b/>
        </w:rPr>
        <w:t xml:space="preserve">Baseline C (Vector RAG):</w:t>
      </w:r>
      <w:r>
        <w:t xml:space="preserve"> </w:t>
      </w:r>
      <w:r>
        <w:t xml:space="preserve">Temu kembali dokumen teks POI berbasis kemiripan kosinus vektor</w:t>
      </w:r>
      <w:r>
        <w:t xml:space="preserve"> </w:t>
      </w:r>
      <w:r>
        <w:rPr>
          <w:iCs/>
          <w:i/>
        </w:rPr>
        <w:t xml:space="preserve">embedding</w:t>
      </w:r>
      <w:r>
        <w:t xml:space="preserve">.</w:t>
      </w:r>
      <w:r>
        <w:t xml:space="preserve"> </w:t>
      </w:r>
      <w:r>
        <w:t xml:space="preserve">*</w:t>
      </w:r>
      <w:r>
        <w:t xml:space="preserve"> </w:t>
      </w:r>
      <w:r>
        <w:rPr>
          <w:bCs/>
          <w:b/>
        </w:rPr>
        <w:t xml:space="preserve">Baseline D (DTExplorer - Afnarius dkk., 2026) [2]:</w:t>
      </w:r>
      <w:r>
        <w:t xml:space="preserve"> </w:t>
      </w:r>
      <w:r>
        <w:t xml:space="preserve">Sistem Web GIS sadar-skala skala desa berbasis manipulasi antarmuka formulir WIMP dan kueri SQL statis.</w:t>
      </w:r>
      <w:r>
        <w:t xml:space="preserve"> </w:t>
      </w:r>
      <w:r>
        <w:t xml:space="preserve">*</w:t>
      </w:r>
      <w:r>
        <w:t xml:space="preserve"> </w:t>
      </w:r>
      <w:r>
        <w:rPr>
          <w:bCs/>
          <w:b/>
        </w:rPr>
        <w:t xml:space="preserve">Proposed Architecture:</w:t>
      </w:r>
      <w:r>
        <w:t xml:space="preserve"> </w:t>
      </w:r>
      <w:r>
        <w:t xml:space="preserve">LLM</w:t>
      </w:r>
      <w:r>
        <w:t xml:space="preserve"> </w:t>
      </w:r>
      <m:oMath>
        <m:r>
          <m:rPr>
            <m:sty m:val="p"/>
          </m:rPr>
          <m:t>→</m:t>
        </m:r>
      </m:oMath>
      <w:r>
        <w:t xml:space="preserve"> </w:t>
      </w:r>
      <w:r>
        <w:t xml:space="preserve">SIR</w:t>
      </w:r>
      <w:r>
        <w:t xml:space="preserve"> </w:t>
      </w:r>
      <m:oMath>
        <m:r>
          <m:rPr>
            <m:sty m:val="p"/>
          </m:rPr>
          <m:t>→</m:t>
        </m:r>
      </m:oMath>
      <w:r>
        <w:t xml:space="preserve"> </w:t>
      </w:r>
      <w:r>
        <w:t xml:space="preserve">SIR Validator</w:t>
      </w:r>
      <w:r>
        <w:t xml:space="preserve"> </w:t>
      </w:r>
      <m:oMath>
        <m:r>
          <m:rPr>
            <m:sty m:val="p"/>
          </m:rPr>
          <m:t>→</m:t>
        </m:r>
      </m:oMath>
      <w:r>
        <w:t xml:space="preserve"> </w:t>
      </w:r>
      <w:r>
        <w:t xml:space="preserve">Deterministic Spatial Compiler</w:t>
      </w:r>
      <w:r>
        <w:t xml:space="preserve"> </w:t>
      </w:r>
      <m:oMath>
        <m:r>
          <m:rPr>
            <m:sty m:val="p"/>
          </m:rPr>
          <m:t>→</m:t>
        </m:r>
      </m:oMath>
      <w:r>
        <w:t xml:space="preserve"> </w:t>
      </w:r>
      <w:r>
        <w:t xml:space="preserve">MySQL 8.0</w:t>
      </w:r>
      <w:r>
        <w:t xml:space="preserve"> </w:t>
      </w:r>
      <w:r>
        <w:rPr>
          <w:rStyle w:val="VerbatimChar"/>
        </w:rPr>
        <w:t xml:space="preserve">ST_Distance_Sphere</w:t>
      </w:r>
      <w:r>
        <w:t xml:space="preserve"> </w:t>
      </w:r>
      <m:oMath>
        <m:r>
          <m:rPr>
            <m:sty m:val="p"/>
          </m:rPr>
          <m:t>→</m:t>
        </m:r>
      </m:oMath>
      <w:r>
        <w:t xml:space="preserve"> </w:t>
      </w:r>
      <w:r>
        <w:t xml:space="preserve">Grounded NLG.</w:t>
      </w:r>
    </w:p>
    <w:p>
      <w:pPr>
        <w:pStyle w:val="BodyText"/>
      </w:pPr>
      <w:r>
        <w:t xml:space="preserve">Tabel 5 memaparkan perbandingan arsitektural dan operasional:</w:t>
      </w:r>
    </w:p>
    <w:p>
      <w:pPr>
        <w:pStyle w:val="BodyText"/>
      </w:pPr>
      <w:r>
        <w:rPr>
          <w:bCs/>
          <w:b/>
        </w:rPr>
        <w:t xml:space="preserve">Tabel 5. Matriks Perbandingan Sistem yang Diusulkan terhadap Multi-Baseline dan Silsilah DTExplorer</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Dimensi Komparasi</w:t>
            </w:r>
          </w:p>
        </w:tc>
        <w:tc>
          <w:tcPr/>
          <w:p>
            <w:pPr>
              <w:pStyle w:val="Compact"/>
              <w:jc w:val="left"/>
            </w:pPr>
            <w:r>
              <w:t xml:space="preserve">Baseline A: Direct LLM</w:t>
            </w:r>
          </w:p>
        </w:tc>
        <w:tc>
          <w:tcPr/>
          <w:p>
            <w:pPr>
              <w:pStyle w:val="Compact"/>
              <w:jc w:val="left"/>
            </w:pPr>
            <w:r>
              <w:t xml:space="preserve">Baseline B: LLM-to-SQL</w:t>
            </w:r>
          </w:p>
        </w:tc>
        <w:tc>
          <w:tcPr/>
          <w:p>
            <w:pPr>
              <w:pStyle w:val="Compact"/>
              <w:jc w:val="left"/>
            </w:pPr>
            <w:r>
              <w:t xml:space="preserve">Baseline C: Vector RAG</w:t>
            </w:r>
          </w:p>
        </w:tc>
        <w:tc>
          <w:tcPr/>
          <w:p>
            <w:pPr>
              <w:pStyle w:val="Compact"/>
              <w:jc w:val="left"/>
            </w:pPr>
            <w:r>
              <w:t xml:space="preserve">Baseline D: DTExplorer (Afnarius dkk., 2026) [2]</w:t>
            </w:r>
          </w:p>
        </w:tc>
        <w:tc>
          <w:tcPr/>
          <w:p>
            <w:pPr>
              <w:pStyle w:val="Compact"/>
              <w:jc w:val="left"/>
            </w:pPr>
            <w:r>
              <w:t xml:space="preserve">Proposed System: Validated SIR</w:t>
            </w:r>
          </w:p>
        </w:tc>
      </w:tr>
      <w:tr>
        <w:tc>
          <w:tcPr/>
          <w:p>
            <w:pPr>
              <w:pStyle w:val="Compact"/>
              <w:jc w:val="left"/>
            </w:pPr>
            <w:r>
              <w:rPr>
                <w:bCs/>
                <w:b/>
              </w:rPr>
              <w:t xml:space="preserve">Paradigma Antarmuka</w:t>
            </w:r>
          </w:p>
        </w:tc>
        <w:tc>
          <w:tcPr/>
          <w:p>
            <w:pPr>
              <w:pStyle w:val="Compact"/>
              <w:jc w:val="left"/>
            </w:pPr>
            <w:r>
              <w:t xml:space="preserve">Teks percakapan bebas tanpa peta</w:t>
            </w:r>
          </w:p>
        </w:tc>
        <w:tc>
          <w:tcPr/>
          <w:p>
            <w:pPr>
              <w:pStyle w:val="Compact"/>
              <w:jc w:val="left"/>
            </w:pPr>
            <w:r>
              <w:t xml:space="preserve">Teks percakapan bebas</w:t>
            </w:r>
          </w:p>
        </w:tc>
        <w:tc>
          <w:tcPr/>
          <w:p>
            <w:pPr>
              <w:pStyle w:val="Compact"/>
              <w:jc w:val="left"/>
            </w:pPr>
            <w:r>
              <w:t xml:space="preserve">Teks percakapan dengan kutipan</w:t>
            </w:r>
          </w:p>
        </w:tc>
        <w:tc>
          <w:tcPr/>
          <w:p>
            <w:pPr>
              <w:pStyle w:val="Compact"/>
              <w:jc w:val="left"/>
            </w:pPr>
            <w:r>
              <w:t xml:space="preserve">Antarmuka WIMP (menu dropdown, slider radius)</w:t>
            </w:r>
          </w:p>
        </w:tc>
        <w:tc>
          <w:tcPr/>
          <w:p>
            <w:pPr>
              <w:pStyle w:val="Compact"/>
              <w:jc w:val="left"/>
            </w:pPr>
            <w:r>
              <w:rPr>
                <w:bCs/>
                <w:b/>
              </w:rPr>
              <w:t xml:space="preserve">Antarmuka Dwitunggal Sinkron</w:t>
            </w:r>
            <w:r>
              <w:t xml:space="preserve"> </w:t>
            </w:r>
            <w:r>
              <w:t xml:space="preserve">(Chat + Peta Leaflet OSRM)</w:t>
            </w:r>
          </w:p>
        </w:tc>
      </w:tr>
      <w:tr>
        <w:tc>
          <w:tcPr/>
          <w:p>
            <w:pPr>
              <w:pStyle w:val="Compact"/>
              <w:jc w:val="left"/>
            </w:pPr>
            <w:r>
              <w:rPr>
                <w:bCs/>
                <w:b/>
              </w:rPr>
              <w:t xml:space="preserve">Interaksi Kognitif</w:t>
            </w:r>
          </w:p>
        </w:tc>
        <w:tc>
          <w:tcPr/>
          <w:p>
            <w:pPr>
              <w:pStyle w:val="Compact"/>
              <w:jc w:val="left"/>
            </w:pPr>
            <w:r>
              <w:t xml:space="preserve">Percakapan (rawan halusinasi)</w:t>
            </w:r>
          </w:p>
        </w:tc>
        <w:tc>
          <w:tcPr/>
          <w:p>
            <w:pPr>
              <w:pStyle w:val="Compact"/>
              <w:jc w:val="left"/>
            </w:pPr>
            <w:r>
              <w:t xml:space="preserve">Percakapan (rawan galat sintaks)</w:t>
            </w:r>
          </w:p>
        </w:tc>
        <w:tc>
          <w:tcPr/>
          <w:p>
            <w:pPr>
              <w:pStyle w:val="Compact"/>
              <w:jc w:val="left"/>
            </w:pPr>
            <w:r>
              <w:t xml:space="preserve">Percakapan (tidak terstruktur)</w:t>
            </w:r>
          </w:p>
        </w:tc>
        <w:tc>
          <w:tcPr/>
          <w:p>
            <w:pPr>
              <w:pStyle w:val="Compact"/>
              <w:jc w:val="left"/>
            </w:pPr>
            <w:r>
              <w:t xml:space="preserve">Pengisian formulir manual bertingkat</w:t>
            </w:r>
          </w:p>
        </w:tc>
        <w:tc>
          <w:tcPr/>
          <w:p>
            <w:pPr>
              <w:pStyle w:val="Compact"/>
              <w:jc w:val="left"/>
            </w:pPr>
            <w:r>
              <w:rPr>
                <w:bCs/>
                <w:b/>
              </w:rPr>
              <w:t xml:space="preserve">Percakapan Alami Tanpa Beban Kognitif WIMP</w:t>
            </w:r>
          </w:p>
        </w:tc>
      </w:tr>
      <w:tr>
        <w:tc>
          <w:tcPr/>
          <w:p>
            <w:pPr>
              <w:pStyle w:val="Compact"/>
              <w:jc w:val="left"/>
            </w:pPr>
            <w:r>
              <w:rPr>
                <w:bCs/>
                <w:b/>
              </w:rPr>
              <w:t xml:space="preserve">Kewenangan Terhadap Basis Data</w:t>
            </w:r>
          </w:p>
        </w:tc>
        <w:tc>
          <w:tcPr/>
          <w:p>
            <w:pPr>
              <w:pStyle w:val="Compact"/>
              <w:jc w:val="left"/>
            </w:pPr>
            <w:r>
              <w:t xml:space="preserve">Tidak terhubung</w:t>
            </w:r>
          </w:p>
        </w:tc>
        <w:tc>
          <w:tcPr/>
          <w:p>
            <w:pPr>
              <w:pStyle w:val="Compact"/>
              <w:jc w:val="left"/>
            </w:pPr>
            <w:r>
              <w:t xml:space="preserve">Bebas menulis sintaks SQL (rawan celah keamanan &amp; halusinasi)</w:t>
            </w:r>
          </w:p>
        </w:tc>
        <w:tc>
          <w:tcPr/>
          <w:p>
            <w:pPr>
              <w:pStyle w:val="Compact"/>
              <w:jc w:val="left"/>
            </w:pPr>
            <w:r>
              <w:t xml:space="preserve">Hanya membaca indeks vektor teks</w:t>
            </w:r>
          </w:p>
        </w:tc>
        <w:tc>
          <w:tcPr/>
          <w:p>
            <w:pPr>
              <w:pStyle w:val="Compact"/>
              <w:jc w:val="left"/>
            </w:pPr>
            <w:r>
              <w:t xml:space="preserve">Kueri SQL statis terprogram</w:t>
            </w:r>
          </w:p>
        </w:tc>
        <w:tc>
          <w:tcPr/>
          <w:p>
            <w:pPr>
              <w:pStyle w:val="Compact"/>
              <w:jc w:val="left"/>
            </w:pPr>
            <w:r>
              <w:rPr>
                <w:bCs/>
                <w:b/>
              </w:rPr>
              <w:t xml:space="preserve">Nol Kewenangan SQL:</w:t>
            </w:r>
            <w:r>
              <w:t xml:space="preserve"> </w:t>
            </w:r>
            <w:r>
              <w:t xml:space="preserve">LLM hanya menghasilkan semantik SIR bertipe</w:t>
            </w:r>
          </w:p>
        </w:tc>
      </w:tr>
      <w:tr>
        <w:tc>
          <w:tcPr/>
          <w:p>
            <w:pPr>
              <w:pStyle w:val="Compact"/>
              <w:jc w:val="left"/>
            </w:pPr>
            <w:r>
              <w:rPr>
                <w:bCs/>
                <w:b/>
              </w:rPr>
              <w:t xml:space="preserve">Model Jarak Spasial</w:t>
            </w:r>
          </w:p>
        </w:tc>
        <w:tc>
          <w:tcPr/>
          <w:p>
            <w:pPr>
              <w:pStyle w:val="Compact"/>
              <w:jc w:val="left"/>
            </w:pPr>
            <w:r>
              <w:t xml:space="preserve">Tebakan jarak probabilistik</w:t>
            </w:r>
          </w:p>
        </w:tc>
        <w:tc>
          <w:tcPr/>
          <w:p>
            <w:pPr>
              <w:pStyle w:val="Compact"/>
              <w:jc w:val="left"/>
            </w:pPr>
            <w:r>
              <w:t xml:space="preserve">Mampu jika sintaks benar, rawan salah formula trigonometri</w:t>
            </w:r>
          </w:p>
        </w:tc>
        <w:tc>
          <w:tcPr/>
          <w:p>
            <w:pPr>
              <w:pStyle w:val="Compact"/>
              <w:jc w:val="left"/>
            </w:pPr>
            <w:r>
              <w:t xml:space="preserve">Tidak mampu mengeksekusi radius numerik eksak</w:t>
            </w:r>
          </w:p>
        </w:tc>
        <w:tc>
          <w:tcPr/>
          <w:p>
            <w:pPr>
              <w:pStyle w:val="Compact"/>
              <w:jc w:val="left"/>
            </w:pPr>
            <w:r>
              <w:t xml:space="preserve">Aproksimasi Euclidean planar (</w:t>
            </w:r>
            <w:r>
              <w:rPr>
                <w:rStyle w:val="VerbatimChar"/>
              </w:rPr>
              <w:t xml:space="preserve">ST_Distance * 111.32</w:t>
            </w:r>
            <w:r>
              <w:t xml:space="preserve">)</w:t>
            </w:r>
          </w:p>
        </w:tc>
        <w:tc>
          <w:tcPr/>
          <w:p>
            <w:pPr>
              <w:pStyle w:val="Compact"/>
              <w:jc w:val="left"/>
            </w:pPr>
            <w:r>
              <w:rPr>
                <w:bCs/>
                <w:b/>
              </w:rPr>
              <w:t xml:space="preserve">Fungsi Spasial Bawaan ST_Distance_Sphere</w:t>
            </w:r>
            <w:r>
              <w:t xml:space="preserve"> </w:t>
            </w:r>
            <w:r>
              <w:t xml:space="preserve">teruji dieksekusi deterministik di MySQL 8.0</w:t>
            </w:r>
          </w:p>
        </w:tc>
      </w:tr>
      <w:tr>
        <w:tc>
          <w:tcPr/>
          <w:p>
            <w:pPr>
              <w:pStyle w:val="Compact"/>
              <w:jc w:val="left"/>
            </w:pPr>
            <w:r>
              <w:rPr>
                <w:bCs/>
                <w:b/>
              </w:rPr>
              <w:t xml:space="preserve">Evaluasi Jam Sirkadian &amp; Harga</w:t>
            </w:r>
          </w:p>
        </w:tc>
        <w:tc>
          <w:tcPr/>
          <w:p>
            <w:pPr>
              <w:pStyle w:val="Compact"/>
              <w:jc w:val="left"/>
            </w:pPr>
            <w:r>
              <w:t xml:space="preserve">Rawan mengarang jam buka dan tarif tiket</w:t>
            </w:r>
          </w:p>
        </w:tc>
        <w:tc>
          <w:tcPr/>
          <w:p>
            <w:pPr>
              <w:pStyle w:val="Compact"/>
              <w:jc w:val="left"/>
            </w:pPr>
            <w:r>
              <w:t xml:space="preserve">Bergantung pada kebenaran logika SQL buatan LLM</w:t>
            </w:r>
          </w:p>
        </w:tc>
        <w:tc>
          <w:tcPr/>
          <w:p>
            <w:pPr>
              <w:pStyle w:val="Compact"/>
              <w:jc w:val="left"/>
            </w:pPr>
            <w:r>
              <w:t xml:space="preserve">Gagal memfilter ketaksamaan numerik jam &amp; biaya</w:t>
            </w:r>
          </w:p>
        </w:tc>
        <w:tc>
          <w:tcPr/>
          <w:p>
            <w:pPr>
              <w:pStyle w:val="Compact"/>
              <w:jc w:val="left"/>
            </w:pPr>
            <w:r>
              <w:t xml:space="preserve">Tidak didukung (pengecekan manual pengguna)</w:t>
            </w:r>
          </w:p>
        </w:tc>
        <w:tc>
          <w:tcPr/>
          <w:p>
            <w:pPr>
              <w:pStyle w:val="Compact"/>
              <w:jc w:val="left"/>
            </w:pPr>
            <w:r>
              <w:rPr>
                <w:bCs/>
                <w:b/>
              </w:rPr>
              <w:t xml:space="preserve">Predikat Deterministik Terparameterisasi</w:t>
            </w:r>
            <w:r>
              <w:t xml:space="preserve"> </w:t>
            </w:r>
            <w:r>
              <w:t xml:space="preserve">berbasis data relasional</w:t>
            </w:r>
          </w:p>
        </w:tc>
      </w:tr>
      <w:tr>
        <w:tc>
          <w:tcPr/>
          <w:p>
            <w:pPr>
              <w:pStyle w:val="Compact"/>
              <w:jc w:val="left"/>
            </w:pPr>
            <w:r>
              <w:rPr>
                <w:bCs/>
                <w:b/>
              </w:rPr>
              <w:t xml:space="preserve">Entity Fabrication Rate</w:t>
            </w:r>
          </w:p>
        </w:tc>
        <w:tc>
          <w:tcPr/>
          <w:p>
            <w:pPr>
              <w:pStyle w:val="Compact"/>
              <w:jc w:val="left"/>
            </w:pPr>
            <w:r>
              <w:t xml:space="preserve">Sangat Tinggi (</w:t>
            </w:r>
            <m:oMath>
              <m:r>
                <m:rPr>
                  <m:sty m:val="p"/>
                </m:rPr>
                <m:t>&gt;</m:t>
              </m:r>
              <m:r>
                <m:t>30</m:t>
              </m:r>
              <m:r>
                <m:rPr>
                  <m:sty m:val="p"/>
                </m:rPr>
                <m:t>%</m:t>
              </m:r>
            </m:oMath>
            <w:r>
              <w:t xml:space="preserve">)</w:t>
            </w:r>
          </w:p>
        </w:tc>
        <w:tc>
          <w:tcPr/>
          <w:p>
            <w:pPr>
              <w:pStyle w:val="Compact"/>
              <w:jc w:val="left"/>
            </w:pPr>
            <w:r>
              <w:t xml:space="preserve">Sedang (dapat memanggil entitas fiktif jika query salah)</w:t>
            </w:r>
          </w:p>
        </w:tc>
        <w:tc>
          <w:tcPr/>
          <w:p>
            <w:pPr>
              <w:pStyle w:val="Compact"/>
              <w:jc w:val="left"/>
            </w:pPr>
            <w:r>
              <w:t xml:space="preserve">Rendah hingga Sedang</w:t>
            </w:r>
          </w:p>
        </w:tc>
        <w:tc>
          <w:tcPr/>
          <w:p>
            <w:pPr>
              <w:pStyle w:val="Compact"/>
              <w:jc w:val="left"/>
            </w:pPr>
            <w:r>
              <w:t xml:space="preserve">0,00% (Basis data statis)</w:t>
            </w:r>
          </w:p>
        </w:tc>
        <w:tc>
          <w:tcPr/>
          <w:p>
            <w:pPr>
              <w:pStyle w:val="Compact"/>
              <w:jc w:val="left"/>
            </w:pPr>
            <w:r>
              <w:rPr>
                <w:bCs/>
                <w:b/>
              </w:rPr>
              <w:t xml:space="preserve">0,00% (0 POI Terfabrikasi)</w:t>
            </w:r>
          </w:p>
        </w:tc>
      </w:tr>
      <w:tr>
        <w:tc>
          <w:tcPr/>
          <w:p>
            <w:pPr>
              <w:pStyle w:val="Compact"/>
              <w:jc w:val="left"/>
            </w:pPr>
            <w:r>
              <w:rPr>
                <w:bCs/>
                <w:b/>
              </w:rPr>
              <w:t xml:space="preserve">Grounding Contract</w:t>
            </w:r>
          </w:p>
        </w:tc>
        <w:tc>
          <w:tcPr/>
          <w:p>
            <w:pPr>
              <w:pStyle w:val="Compact"/>
              <w:jc w:val="left"/>
            </w:pPr>
            <w:r>
              <w:t xml:space="preserve">Tidak ada</w:t>
            </w:r>
          </w:p>
        </w:tc>
        <w:tc>
          <w:tcPr/>
          <w:p>
            <w:pPr>
              <w:pStyle w:val="Compact"/>
              <w:jc w:val="left"/>
            </w:pPr>
            <w:r>
              <w:t xml:space="preserve">Bergantung pada teks SQL</w:t>
            </w:r>
          </w:p>
        </w:tc>
        <w:tc>
          <w:tcPr/>
          <w:p>
            <w:pPr>
              <w:pStyle w:val="Compact"/>
              <w:jc w:val="left"/>
            </w:pPr>
            <w:r>
              <w:t xml:space="preserve">Parsial pada dokumen teks</w:t>
            </w:r>
          </w:p>
        </w:tc>
        <w:tc>
          <w:tcPr/>
          <w:p>
            <w:pPr>
              <w:pStyle w:val="Compact"/>
              <w:jc w:val="left"/>
            </w:pPr>
            <w:r>
              <w:t xml:space="preserve">Tidak berlaku (tanpa NLG)</w:t>
            </w:r>
          </w:p>
        </w:tc>
        <w:tc>
          <w:tcPr/>
          <w:p>
            <w:pPr>
              <w:pStyle w:val="Compact"/>
              <w:jc w:val="left"/>
            </w:pPr>
            <w:r>
              <w:rPr>
                <w:bCs/>
                <w:b/>
              </w:rPr>
              <w:t xml:space="preserve">Ketat (Strict Grounding Contract via Algorithmic Validator)</w:t>
            </w:r>
          </w:p>
        </w:tc>
      </w:tr>
      <w:tr>
        <w:tc>
          <w:tcPr/>
          <w:p>
            <w:pPr>
              <w:pStyle w:val="Compact"/>
              <w:jc w:val="left"/>
            </w:pPr>
            <w:r>
              <w:rPr>
                <w:bCs/>
                <w:b/>
              </w:rPr>
              <w:t xml:space="preserve">Visualisasi Navigasi Jalan</w:t>
            </w:r>
          </w:p>
        </w:tc>
        <w:tc>
          <w:tcPr/>
          <w:p>
            <w:pPr>
              <w:pStyle w:val="Compact"/>
              <w:jc w:val="left"/>
            </w:pPr>
            <w:r>
              <w:t xml:space="preserve">Tidak ada</w:t>
            </w:r>
          </w:p>
        </w:tc>
        <w:tc>
          <w:tcPr/>
          <w:p>
            <w:pPr>
              <w:pStyle w:val="Compact"/>
              <w:jc w:val="left"/>
            </w:pPr>
            <w:r>
              <w:t xml:space="preserve">Tidak ada</w:t>
            </w:r>
          </w:p>
        </w:tc>
        <w:tc>
          <w:tcPr/>
          <w:p>
            <w:pPr>
              <w:pStyle w:val="Compact"/>
              <w:jc w:val="left"/>
            </w:pPr>
            <w:r>
              <w:t xml:space="preserve">Tidak ada</w:t>
            </w:r>
          </w:p>
        </w:tc>
        <w:tc>
          <w:tcPr/>
          <w:p>
            <w:pPr>
              <w:pStyle w:val="Compact"/>
              <w:jc w:val="left"/>
            </w:pPr>
            <w:r>
              <w:t xml:space="preserve">Google Directions API (Berbayar/Proprietary)</w:t>
            </w:r>
          </w:p>
        </w:tc>
        <w:tc>
          <w:tcPr/>
          <w:p>
            <w:pPr>
              <w:pStyle w:val="Compact"/>
              <w:jc w:val="left"/>
            </w:pPr>
            <w:r>
              <w:rPr>
                <w:bCs/>
                <w:b/>
              </w:rPr>
              <w:t xml:space="preserve">OSRM Engine (OpenStreetMap Contraction Hierarchies)</w:t>
            </w:r>
          </w:p>
        </w:tc>
      </w:tr>
    </w:tbl>
    <w:p>
      <w:pPr>
        <w:pStyle w:val="BodyText"/>
      </w:pPr>
      <w:r>
        <w:t xml:space="preserve">Sebagai perluasan komparasi terhadap literatur Web GIS pariwisata yang lebih luas, Tabel 6 membandingkan fitur sistem yang diusulkan dengan studi-studi terdahulu yang dianalisis oleh Afnarius dkk. (2026, Tabel 3) [2]:</w:t>
      </w:r>
    </w:p>
    <w:p>
      <w:pPr>
        <w:pStyle w:val="BodyText"/>
      </w:pPr>
      <w:r>
        <w:rPr>
          <w:bCs/>
          <w:b/>
        </w:rPr>
        <w:t xml:space="preserve">Tabel 6. Komparasi Menyeluruh Fitur Sistem terhadap Studi Web GIS Pariwisata Terdahulu</w:t>
      </w:r>
    </w:p>
    <w:tbl>
      <w:tblPr>
        <w:tblStyle w:val="Table"/>
        <w:tblW w:type="pct" w:w="5000"/>
        <w:tblLook w:firstRow="1" w:lastRow="0" w:firstColumn="0" w:lastColumn="0" w:noHBand="0" w:noVBand="0" w:val="0020"/>
        <w:jc w:val="start"/>
      </w:tblPr>
      <w:tblGrid>
        <w:gridCol w:w="848"/>
        <w:gridCol w:w="1414"/>
        <w:gridCol w:w="1414"/>
        <w:gridCol w:w="1414"/>
        <w:gridCol w:w="1414"/>
        <w:gridCol w:w="1414"/>
      </w:tblGrid>
      <w:tr>
        <w:trPr>
          <w:tblHeader w:val="true"/>
        </w:trPr>
        <w:tc>
          <w:tcPr/>
          <w:p>
            <w:pPr>
              <w:pStyle w:val="Compact"/>
              <w:jc w:val="left"/>
            </w:pPr>
            <w:r>
              <w:t xml:space="preserve">Fitur Sistem / Dimensi</w:t>
            </w:r>
          </w:p>
        </w:tc>
        <w:tc>
          <w:tcPr/>
          <w:p>
            <w:pPr>
              <w:pStyle w:val="Compact"/>
              <w:jc w:val="center"/>
            </w:pPr>
            <w:r>
              <w:t xml:space="preserve">Cannata dkk. (2022) [23]</w:t>
            </w:r>
          </w:p>
        </w:tc>
        <w:tc>
          <w:tcPr/>
          <w:p>
            <w:pPr>
              <w:pStyle w:val="Compact"/>
              <w:jc w:val="center"/>
            </w:pPr>
            <w:r>
              <w:t xml:space="preserve">Ihsan dkk. (2021) [22]</w:t>
            </w:r>
          </w:p>
        </w:tc>
        <w:tc>
          <w:tcPr/>
          <w:p>
            <w:pPr>
              <w:pStyle w:val="Compact"/>
              <w:jc w:val="center"/>
            </w:pPr>
            <w:r>
              <w:t xml:space="preserve">Šoltésová dkk. (2025) [21]</w:t>
            </w:r>
          </w:p>
        </w:tc>
        <w:tc>
          <w:tcPr/>
          <w:p>
            <w:pPr>
              <w:pStyle w:val="Compact"/>
              <w:jc w:val="center"/>
            </w:pPr>
            <w:r>
              <w:t xml:space="preserve">DTExplorer (Afnarius dkk., 2026) [2]</w:t>
            </w:r>
          </w:p>
        </w:tc>
        <w:tc>
          <w:tcPr/>
          <w:p>
            <w:pPr>
              <w:pStyle w:val="Compact"/>
              <w:jc w:val="center"/>
            </w:pPr>
            <w:r>
              <w:t xml:space="preserve">Sistem Cerdas yang Diusulkan (Penelitian Ini)</w:t>
            </w:r>
          </w:p>
        </w:tc>
      </w:tr>
      <w:tr>
        <w:tc>
          <w:tcPr/>
          <w:p>
            <w:pPr>
              <w:pStyle w:val="Compact"/>
              <w:jc w:val="left"/>
            </w:pPr>
            <w:r>
              <w:rPr>
                <w:bCs/>
                <w:b/>
              </w:rPr>
              <w:t xml:space="preserve">Arsitektur Web GIS</w:t>
            </w:r>
          </w:p>
        </w:tc>
        <w:tc>
          <w:tcPr/>
          <w:p>
            <w:pPr>
              <w:pStyle w:val="Compact"/>
              <w:jc w:val="center"/>
            </w:pPr>
            <w:r>
              <w:t xml:space="preserve">Ya</w:t>
            </w:r>
          </w:p>
        </w:tc>
        <w:tc>
          <w:tcPr/>
          <w:p>
            <w:pPr>
              <w:pStyle w:val="Compact"/>
              <w:jc w:val="center"/>
            </w:pPr>
            <w:r>
              <w:t xml:space="preserve">Ya</w:t>
            </w:r>
          </w:p>
        </w:tc>
        <w:tc>
          <w:tcPr/>
          <w:p>
            <w:pPr>
              <w:pStyle w:val="Compact"/>
              <w:jc w:val="center"/>
            </w:pPr>
            <w:r>
              <w:t xml:space="preserve">Parsial</w:t>
            </w:r>
          </w:p>
        </w:tc>
        <w:tc>
          <w:tcPr/>
          <w:p>
            <w:pPr>
              <w:pStyle w:val="Compact"/>
              <w:jc w:val="center"/>
            </w:pPr>
            <w:r>
              <w:t xml:space="preserve">Ya</w:t>
            </w:r>
          </w:p>
        </w:tc>
        <w:tc>
          <w:tcPr/>
          <w:p>
            <w:pPr>
              <w:pStyle w:val="Compact"/>
              <w:jc w:val="center"/>
            </w:pPr>
            <w:r>
              <w:rPr>
                <w:bCs/>
                <w:b/>
              </w:rPr>
              <w:t xml:space="preserve">Ya (Full-viewport Leaflet.js)</w:t>
            </w:r>
          </w:p>
        </w:tc>
      </w:tr>
      <w:tr>
        <w:tc>
          <w:tcPr/>
          <w:p>
            <w:pPr>
              <w:pStyle w:val="Compact"/>
              <w:jc w:val="left"/>
            </w:pPr>
            <w:r>
              <w:rPr>
                <w:bCs/>
                <w:b/>
              </w:rPr>
              <w:t xml:space="preserve">Basis Data POI Terkurasi</w:t>
            </w:r>
          </w:p>
        </w:tc>
        <w:tc>
          <w:tcPr/>
          <w:p>
            <w:pPr>
              <w:pStyle w:val="Compact"/>
              <w:jc w:val="center"/>
            </w:pPr>
            <w:r>
              <w:t xml:space="preserve">Ya</w:t>
            </w:r>
          </w:p>
        </w:tc>
        <w:tc>
          <w:tcPr/>
          <w:p>
            <w:pPr>
              <w:pStyle w:val="Compact"/>
              <w:jc w:val="center"/>
            </w:pPr>
            <w:r>
              <w:t xml:space="preserve">Ya</w:t>
            </w:r>
          </w:p>
        </w:tc>
        <w:tc>
          <w:tcPr/>
          <w:p>
            <w:pPr>
              <w:pStyle w:val="Compact"/>
              <w:jc w:val="center"/>
            </w:pPr>
            <w:r>
              <w:t xml:space="preserve">Ya</w:t>
            </w:r>
          </w:p>
        </w:tc>
        <w:tc>
          <w:tcPr/>
          <w:p>
            <w:pPr>
              <w:pStyle w:val="Compact"/>
              <w:jc w:val="center"/>
            </w:pPr>
            <w:r>
              <w:t xml:space="preserve">Ya (43 POI Desa)</w:t>
            </w:r>
          </w:p>
        </w:tc>
        <w:tc>
          <w:tcPr/>
          <w:p>
            <w:pPr>
              <w:pStyle w:val="Compact"/>
              <w:jc w:val="center"/>
            </w:pPr>
            <w:r>
              <w:rPr>
                <w:bCs/>
                <w:b/>
              </w:rPr>
              <w:t xml:space="preserve">Ya (22 POI Terkurasi Kota Padang)</w:t>
            </w:r>
          </w:p>
        </w:tc>
      </w:tr>
      <w:tr>
        <w:tc>
          <w:tcPr/>
          <w:p>
            <w:pPr>
              <w:pStyle w:val="Compact"/>
              <w:jc w:val="left"/>
            </w:pPr>
            <w:r>
              <w:rPr>
                <w:bCs/>
                <w:b/>
              </w:rPr>
              <w:t xml:space="preserve">Eksplorasi Berbasis Radius</w:t>
            </w:r>
          </w:p>
        </w:tc>
        <w:tc>
          <w:tcPr/>
          <w:p>
            <w:pPr>
              <w:pStyle w:val="Compact"/>
              <w:jc w:val="center"/>
            </w:pPr>
            <w:r>
              <w:t xml:space="preserve">Tidak</w:t>
            </w:r>
          </w:p>
        </w:tc>
        <w:tc>
          <w:tcPr/>
          <w:p>
            <w:pPr>
              <w:pStyle w:val="Compact"/>
              <w:jc w:val="center"/>
            </w:pPr>
            <w:r>
              <w:t xml:space="preserve">Ya (Buffer 500 m)</w:t>
            </w:r>
          </w:p>
        </w:tc>
        <w:tc>
          <w:tcPr/>
          <w:p>
            <w:pPr>
              <w:pStyle w:val="Compact"/>
              <w:jc w:val="center"/>
            </w:pPr>
            <w:r>
              <w:t xml:space="preserve">Tidak</w:t>
            </w:r>
          </w:p>
        </w:tc>
        <w:tc>
          <w:tcPr/>
          <w:p>
            <w:pPr>
              <w:pStyle w:val="Compact"/>
              <w:jc w:val="center"/>
            </w:pPr>
            <w:r>
              <w:t xml:space="preserve">Ya (Slider Interaktif)</w:t>
            </w:r>
          </w:p>
        </w:tc>
        <w:tc>
          <w:tcPr/>
          <w:p>
            <w:pPr>
              <w:pStyle w:val="Compact"/>
              <w:jc w:val="center"/>
            </w:pPr>
            <w:r>
              <w:rPr>
                <w:bCs/>
                <w:b/>
              </w:rPr>
              <w:t xml:space="preserve">Ya (Buffer Radius Spasial Dinamis)</w:t>
            </w:r>
          </w:p>
        </w:tc>
      </w:tr>
      <w:tr>
        <w:tc>
          <w:tcPr/>
          <w:p>
            <w:pPr>
              <w:pStyle w:val="Compact"/>
              <w:jc w:val="left"/>
            </w:pPr>
            <w:r>
              <w:rPr>
                <w:bCs/>
                <w:b/>
              </w:rPr>
              <w:t xml:space="preserve">Filter Jam Operasional (Sirkadian)</w:t>
            </w:r>
          </w:p>
        </w:tc>
        <w:tc>
          <w:tcPr/>
          <w:p>
            <w:pPr>
              <w:pStyle w:val="Compact"/>
              <w:jc w:val="center"/>
            </w:pPr>
            <w:r>
              <w:t xml:space="preserve">Tidak</w:t>
            </w:r>
          </w:p>
        </w:tc>
        <w:tc>
          <w:tcPr/>
          <w:p>
            <w:pPr>
              <w:pStyle w:val="Compact"/>
              <w:jc w:val="center"/>
            </w:pPr>
            <w:r>
              <w:t xml:space="preserve">Tidak</w:t>
            </w:r>
          </w:p>
        </w:tc>
        <w:tc>
          <w:tcPr/>
          <w:p>
            <w:pPr>
              <w:pStyle w:val="Compact"/>
              <w:jc w:val="center"/>
            </w:pPr>
            <w:r>
              <w:t xml:space="preserve">Tidak</w:t>
            </w:r>
          </w:p>
        </w:tc>
        <w:tc>
          <w:tcPr/>
          <w:p>
            <w:pPr>
              <w:pStyle w:val="Compact"/>
              <w:jc w:val="center"/>
            </w:pPr>
            <w:r>
              <w:t xml:space="preserve">Tidak</w:t>
            </w:r>
          </w:p>
        </w:tc>
        <w:tc>
          <w:tcPr/>
          <w:p>
            <w:pPr>
              <w:pStyle w:val="Compact"/>
              <w:jc w:val="center"/>
            </w:pPr>
            <w:r>
              <w:rPr>
                <w:bCs/>
                <w:b/>
              </w:rPr>
              <w:t xml:space="preserve">Ya (Predikat</w:t>
            </w:r>
            <w:r>
              <w:rPr>
                <w:bCs/>
                <w:b/>
              </w:rPr>
              <w:t xml:space="preserve"> </w:t>
            </w:r>
            <w:r>
              <w:rPr>
                <w:rStyle w:val="VerbatimChar"/>
                <w:bCs/>
                <w:b/>
              </w:rPr>
              <w:t xml:space="preserve">open_now</w:t>
            </w:r>
            <w:r>
              <w:rPr>
                <w:bCs/>
                <w:b/>
              </w:rPr>
              <w:t xml:space="preserve"> </w:t>
            </w:r>
            <w:r>
              <w:rPr>
                <w:bCs/>
                <w:b/>
              </w:rPr>
              <w:t xml:space="preserve">&amp;</w:t>
            </w:r>
            <w:r>
              <w:rPr>
                <w:bCs/>
                <w:b/>
              </w:rPr>
              <w:t xml:space="preserve"> </w:t>
            </w:r>
            <w:r>
              <w:rPr>
                <w:rStyle w:val="VerbatimChar"/>
                <w:bCs/>
                <w:b/>
              </w:rPr>
              <w:t xml:space="preserve">open_24h</w:t>
            </w:r>
            <w:r>
              <w:rPr>
                <w:bCs/>
                <w:b/>
              </w:rPr>
              <w:t xml:space="preserve">)</w:t>
            </w:r>
          </w:p>
        </w:tc>
      </w:tr>
      <w:tr>
        <w:tc>
          <w:tcPr/>
          <w:p>
            <w:pPr>
              <w:pStyle w:val="Compact"/>
              <w:jc w:val="left"/>
            </w:pPr>
            <w:r>
              <w:rPr>
                <w:bCs/>
                <w:b/>
              </w:rPr>
              <w:t xml:space="preserve">Filter Pagu Anggaran (Biaya Tiket)</w:t>
            </w:r>
          </w:p>
        </w:tc>
        <w:tc>
          <w:tcPr/>
          <w:p>
            <w:pPr>
              <w:pStyle w:val="Compact"/>
              <w:jc w:val="center"/>
            </w:pPr>
            <w:r>
              <w:t xml:space="preserve">Tidak</w:t>
            </w:r>
          </w:p>
        </w:tc>
        <w:tc>
          <w:tcPr/>
          <w:p>
            <w:pPr>
              <w:pStyle w:val="Compact"/>
              <w:jc w:val="center"/>
            </w:pPr>
            <w:r>
              <w:t xml:space="preserve">Tidak</w:t>
            </w:r>
          </w:p>
        </w:tc>
        <w:tc>
          <w:tcPr/>
          <w:p>
            <w:pPr>
              <w:pStyle w:val="Compact"/>
              <w:jc w:val="center"/>
            </w:pPr>
            <w:r>
              <w:t xml:space="preserve">Tidak</w:t>
            </w:r>
          </w:p>
        </w:tc>
        <w:tc>
          <w:tcPr/>
          <w:p>
            <w:pPr>
              <w:pStyle w:val="Compact"/>
              <w:jc w:val="center"/>
            </w:pPr>
            <w:r>
              <w:t xml:space="preserve">Tidak</w:t>
            </w:r>
          </w:p>
        </w:tc>
        <w:tc>
          <w:tcPr/>
          <w:p>
            <w:pPr>
              <w:pStyle w:val="Compact"/>
              <w:jc w:val="center"/>
            </w:pPr>
            <w:r>
              <w:rPr>
                <w:bCs/>
                <w:b/>
              </w:rPr>
              <w:t xml:space="preserve">Ya (Predikat</w:t>
            </w:r>
            <w:r>
              <w:rPr>
                <w:bCs/>
                <w:b/>
              </w:rPr>
              <w:t xml:space="preserve"> </w:t>
            </w:r>
            <w:r>
              <w:rPr>
                <w:rStyle w:val="VerbatimChar"/>
                <w:bCs/>
                <w:b/>
              </w:rPr>
              <w:t xml:space="preserve">max_price</w:t>
            </w:r>
            <w:r>
              <w:rPr>
                <w:bCs/>
                <w:b/>
              </w:rPr>
              <w:t xml:space="preserve"> </w:t>
            </w:r>
            <w:r>
              <w:rPr>
                <w:bCs/>
                <w:b/>
              </w:rPr>
              <w:t xml:space="preserve">&amp;</w:t>
            </w:r>
            <w:r>
              <w:rPr>
                <w:bCs/>
                <w:b/>
              </w:rPr>
              <w:t xml:space="preserve"> </w:t>
            </w:r>
            <w:r>
              <w:rPr>
                <w:rStyle w:val="VerbatimChar"/>
                <w:bCs/>
                <w:b/>
              </w:rPr>
              <w:t xml:space="preserve">is_free</w:t>
            </w:r>
            <w:r>
              <w:rPr>
                <w:bCs/>
                <w:b/>
              </w:rPr>
              <w:t xml:space="preserve">)</w:t>
            </w:r>
          </w:p>
        </w:tc>
      </w:tr>
      <w:tr>
        <w:tc>
          <w:tcPr/>
          <w:p>
            <w:pPr>
              <w:pStyle w:val="Compact"/>
              <w:jc w:val="left"/>
            </w:pPr>
            <w:r>
              <w:rPr>
                <w:bCs/>
                <w:b/>
              </w:rPr>
              <w:t xml:space="preserve">Modalitas Interaksi Pengguna</w:t>
            </w:r>
          </w:p>
        </w:tc>
        <w:tc>
          <w:tcPr/>
          <w:p>
            <w:pPr>
              <w:pStyle w:val="Compact"/>
              <w:jc w:val="center"/>
            </w:pPr>
            <w:r>
              <w:t xml:space="preserve">Formulir / Layer Menu</w:t>
            </w:r>
          </w:p>
        </w:tc>
        <w:tc>
          <w:tcPr/>
          <w:p>
            <w:pPr>
              <w:pStyle w:val="Compact"/>
              <w:jc w:val="center"/>
            </w:pPr>
            <w:r>
              <w:t xml:space="preserve">Formulir Kontrol</w:t>
            </w:r>
          </w:p>
        </w:tc>
        <w:tc>
          <w:tcPr/>
          <w:p>
            <w:pPr>
              <w:pStyle w:val="Compact"/>
              <w:jc w:val="center"/>
            </w:pPr>
            <w:r>
              <w:t xml:space="preserve">Peta Statis</w:t>
            </w:r>
          </w:p>
        </w:tc>
        <w:tc>
          <w:tcPr/>
          <w:p>
            <w:pPr>
              <w:pStyle w:val="Compact"/>
              <w:jc w:val="center"/>
            </w:pPr>
            <w:r>
              <w:t xml:space="preserve">Formulir Kontrol / Slider</w:t>
            </w:r>
          </w:p>
        </w:tc>
        <w:tc>
          <w:tcPr/>
          <w:p>
            <w:pPr>
              <w:pStyle w:val="Compact"/>
              <w:jc w:val="center"/>
            </w:pPr>
            <w:r>
              <w:rPr>
                <w:bCs/>
                <w:b/>
              </w:rPr>
              <w:t xml:space="preserve">Antarmuka Percakapan Bahasa Alami</w:t>
            </w:r>
          </w:p>
        </w:tc>
      </w:tr>
      <w:tr>
        <w:tc>
          <w:tcPr/>
          <w:p>
            <w:pPr>
              <w:pStyle w:val="Compact"/>
              <w:jc w:val="left"/>
            </w:pPr>
            <w:r>
              <w:rPr>
                <w:bCs/>
                <w:b/>
              </w:rPr>
              <w:t xml:space="preserve">Model Komputasi Jarak Spasial</w:t>
            </w:r>
          </w:p>
        </w:tc>
        <w:tc>
          <w:tcPr/>
          <w:p>
            <w:pPr>
              <w:pStyle w:val="Compact"/>
              <w:jc w:val="center"/>
            </w:pPr>
            <w:r>
              <w:t xml:space="preserve">Tampilan Kartografis</w:t>
            </w:r>
          </w:p>
        </w:tc>
        <w:tc>
          <w:tcPr/>
          <w:p>
            <w:pPr>
              <w:pStyle w:val="Compact"/>
              <w:jc w:val="center"/>
            </w:pPr>
            <w:r>
              <w:t xml:space="preserve">Overlay Buffer</w:t>
            </w:r>
          </w:p>
        </w:tc>
        <w:tc>
          <w:tcPr/>
          <w:p>
            <w:pPr>
              <w:pStyle w:val="Compact"/>
              <w:jc w:val="center"/>
            </w:pPr>
            <w:r>
              <w:t xml:space="preserve">Overlay Buffer</w:t>
            </w:r>
          </w:p>
        </w:tc>
        <w:tc>
          <w:tcPr/>
          <w:p>
            <w:pPr>
              <w:pStyle w:val="Compact"/>
              <w:jc w:val="center"/>
            </w:pPr>
            <w:r>
              <w:t xml:space="preserve">Euclidean Planar (</w:t>
            </w:r>
            <w:r>
              <w:rPr>
                <w:rStyle w:val="VerbatimChar"/>
              </w:rPr>
              <w:t xml:space="preserve">ST_Distance</w:t>
            </w:r>
            <w:r>
              <w:t xml:space="preserve">)</w:t>
            </w:r>
          </w:p>
        </w:tc>
        <w:tc>
          <w:tcPr/>
          <w:p>
            <w:pPr>
              <w:pStyle w:val="Compact"/>
              <w:jc w:val="center"/>
            </w:pPr>
            <w:r>
              <w:rPr>
                <w:bCs/>
                <w:b/>
              </w:rPr>
              <w:t xml:space="preserve">MySQL 8.0 Native</w:t>
            </w:r>
            <w:r>
              <w:rPr>
                <w:bCs/>
                <w:b/>
              </w:rPr>
              <w:t xml:space="preserve"> </w:t>
            </w:r>
            <w:r>
              <w:rPr>
                <w:rStyle w:val="VerbatimChar"/>
                <w:bCs/>
                <w:b/>
              </w:rPr>
              <w:t xml:space="preserve">ST_Distance_Sphere</w:t>
            </w:r>
          </w:p>
        </w:tc>
      </w:tr>
      <w:tr>
        <w:tc>
          <w:tcPr/>
          <w:p>
            <w:pPr>
              <w:pStyle w:val="Compact"/>
              <w:jc w:val="left"/>
            </w:pPr>
            <w:r>
              <w:rPr>
                <w:bCs/>
                <w:b/>
              </w:rPr>
              <w:t xml:space="preserve">Visualisasi Rute Jalan Nyata</w:t>
            </w:r>
          </w:p>
        </w:tc>
        <w:tc>
          <w:tcPr/>
          <w:p>
            <w:pPr>
              <w:pStyle w:val="Compact"/>
              <w:jc w:val="center"/>
            </w:pPr>
            <w:r>
              <w:t xml:space="preserve">Tidak</w:t>
            </w:r>
          </w:p>
        </w:tc>
        <w:tc>
          <w:tcPr/>
          <w:p>
            <w:pPr>
              <w:pStyle w:val="Compact"/>
              <w:jc w:val="center"/>
            </w:pPr>
            <w:r>
              <w:t xml:space="preserve">Tidak</w:t>
            </w:r>
          </w:p>
        </w:tc>
        <w:tc>
          <w:tcPr/>
          <w:p>
            <w:pPr>
              <w:pStyle w:val="Compact"/>
              <w:jc w:val="center"/>
            </w:pPr>
            <w:r>
              <w:t xml:space="preserve">Tidak</w:t>
            </w:r>
          </w:p>
        </w:tc>
        <w:tc>
          <w:tcPr/>
          <w:p>
            <w:pPr>
              <w:pStyle w:val="Compact"/>
              <w:jc w:val="center"/>
            </w:pPr>
            <w:r>
              <w:t xml:space="preserve">Google Directions API</w:t>
            </w:r>
          </w:p>
        </w:tc>
        <w:tc>
          <w:tcPr/>
          <w:p>
            <w:pPr>
              <w:pStyle w:val="Compact"/>
              <w:jc w:val="center"/>
            </w:pPr>
            <w:r>
              <w:rPr>
                <w:bCs/>
                <w:b/>
              </w:rPr>
              <w:t xml:space="preserve">OSRM Contraction Hierarchies (OpenStreetMap)</w:t>
            </w:r>
          </w:p>
        </w:tc>
      </w:tr>
      <w:tr>
        <w:tc>
          <w:tcPr/>
          <w:p>
            <w:pPr>
              <w:pStyle w:val="Compact"/>
              <w:jc w:val="left"/>
            </w:pPr>
            <w:r>
              <w:rPr>
                <w:bCs/>
                <w:b/>
              </w:rPr>
              <w:t xml:space="preserve">Mitigasi Halusinasi Entitas AI</w:t>
            </w:r>
          </w:p>
        </w:tc>
        <w:tc>
          <w:tcPr/>
          <w:p>
            <w:pPr>
              <w:pStyle w:val="Compact"/>
              <w:jc w:val="center"/>
            </w:pPr>
            <w:r>
              <w:t xml:space="preserve">N/A (Tanpa AI)</w:t>
            </w:r>
          </w:p>
        </w:tc>
        <w:tc>
          <w:tcPr/>
          <w:p>
            <w:pPr>
              <w:pStyle w:val="Compact"/>
              <w:jc w:val="center"/>
            </w:pPr>
            <w:r>
              <w:t xml:space="preserve">N/A (Tanpa AI)</w:t>
            </w:r>
          </w:p>
        </w:tc>
        <w:tc>
          <w:tcPr/>
          <w:p>
            <w:pPr>
              <w:pStyle w:val="Compact"/>
              <w:jc w:val="center"/>
            </w:pPr>
            <w:r>
              <w:t xml:space="preserve">N/A (Tanpa AI)</w:t>
            </w:r>
          </w:p>
        </w:tc>
        <w:tc>
          <w:tcPr/>
          <w:p>
            <w:pPr>
              <w:pStyle w:val="Compact"/>
              <w:jc w:val="center"/>
            </w:pPr>
            <w:r>
              <w:t xml:space="preserve">N/A (Tanpa AI)</w:t>
            </w:r>
          </w:p>
        </w:tc>
        <w:tc>
          <w:tcPr/>
          <w:p>
            <w:pPr>
              <w:pStyle w:val="Compact"/>
              <w:jc w:val="center"/>
            </w:pPr>
            <w:r>
              <w:rPr>
                <w:bCs/>
                <w:b/>
              </w:rPr>
              <w:t xml:space="preserve">Algorithmic Grounding Validator (</w:t>
            </w:r>
            <m:oMath>
              <m:r>
                <m:rPr>
                  <m:sty m:val="p"/>
                </m:rPr>
                <m:t>∀</m:t>
              </m:r>
              <m:r>
                <m:t>e</m:t>
              </m:r>
              <m:r>
                <m:rPr>
                  <m:sty m:val="p"/>
                </m:rPr>
                <m:t>∈</m:t>
              </m:r>
              <m:r>
                <m:t>E</m:t>
              </m:r>
              <m:r>
                <m:rPr>
                  <m:sty m:val="p"/>
                </m:rPr>
                <m:t>,</m:t>
              </m:r>
              <m:r>
                <m:t>e</m:t>
              </m:r>
              <m:r>
                <m:rPr>
                  <m:sty m:val="p"/>
                </m:rPr>
                <m:t>∈</m:t>
              </m:r>
              <m:r>
                <m:t>F</m:t>
              </m:r>
            </m:oMath>
            <w:r>
              <w:rPr>
                <w:bCs/>
                <w:b/>
              </w:rPr>
              <w:t xml:space="preserve">)</w:t>
            </w:r>
          </w:p>
        </w:tc>
      </w:tr>
      <w:tr>
        <w:tc>
          <w:tcPr/>
          <w:p>
            <w:pPr>
              <w:pStyle w:val="Compact"/>
              <w:jc w:val="left"/>
            </w:pPr>
            <w:r>
              <w:rPr>
                <w:bCs/>
                <w:b/>
              </w:rPr>
              <w:t xml:space="preserve">Pengujian Latensi Milidetik</w:t>
            </w:r>
          </w:p>
        </w:tc>
        <w:tc>
          <w:tcPr/>
          <w:p>
            <w:pPr>
              <w:pStyle w:val="Compact"/>
              <w:jc w:val="center"/>
            </w:pPr>
            <w:r>
              <w:t xml:space="preserve">Tidak</w:t>
            </w:r>
          </w:p>
        </w:tc>
        <w:tc>
          <w:tcPr/>
          <w:p>
            <w:pPr>
              <w:pStyle w:val="Compact"/>
              <w:jc w:val="center"/>
            </w:pPr>
            <w:r>
              <w:t xml:space="preserve">Tidak</w:t>
            </w:r>
          </w:p>
        </w:tc>
        <w:tc>
          <w:tcPr/>
          <w:p>
            <w:pPr>
              <w:pStyle w:val="Compact"/>
              <w:jc w:val="center"/>
            </w:pPr>
            <w:r>
              <w:t xml:space="preserve">Tidak</w:t>
            </w:r>
          </w:p>
        </w:tc>
        <w:tc>
          <w:tcPr/>
          <w:p>
            <w:pPr>
              <w:pStyle w:val="Compact"/>
              <w:jc w:val="center"/>
            </w:pPr>
            <w:r>
              <w:t xml:space="preserve">Tidak (Diusulkan di saran)</w:t>
            </w:r>
          </w:p>
        </w:tc>
        <w:tc>
          <w:tcPr/>
          <w:p>
            <w:pPr>
              <w:pStyle w:val="Compact"/>
              <w:jc w:val="center"/>
            </w:pPr>
            <w:r>
              <w:rPr>
                <w:bCs/>
                <w:b/>
              </w:rPr>
              <w:t xml:space="preserve">Ya (Pencatatan Milidetik + Uji 10.000 POI)</w:t>
            </w:r>
          </w:p>
        </w:tc>
      </w:tr>
      <w:tr>
        <w:tc>
          <w:tcPr/>
          <w:p>
            <w:pPr>
              <w:pStyle w:val="Compact"/>
              <w:jc w:val="left"/>
            </w:pPr>
            <w:r>
              <w:rPr>
                <w:bCs/>
                <w:b/>
              </w:rPr>
              <w:t xml:space="preserve">Evaluasi Usability Pengguna (SUS)</w:t>
            </w:r>
          </w:p>
        </w:tc>
        <w:tc>
          <w:tcPr/>
          <w:p>
            <w:pPr>
              <w:pStyle w:val="Compact"/>
              <w:jc w:val="center"/>
            </w:pPr>
            <w:r>
              <w:t xml:space="preserve">Tidak</w:t>
            </w:r>
          </w:p>
        </w:tc>
        <w:tc>
          <w:tcPr/>
          <w:p>
            <w:pPr>
              <w:pStyle w:val="Compact"/>
              <w:jc w:val="center"/>
            </w:pPr>
            <w:r>
              <w:t xml:space="preserve">Tidak</w:t>
            </w:r>
          </w:p>
        </w:tc>
        <w:tc>
          <w:tcPr/>
          <w:p>
            <w:pPr>
              <w:pStyle w:val="Compact"/>
              <w:jc w:val="center"/>
            </w:pPr>
            <w:r>
              <w:t xml:space="preserve">Tidak</w:t>
            </w:r>
          </w:p>
        </w:tc>
        <w:tc>
          <w:tcPr/>
          <w:p>
            <w:pPr>
              <w:pStyle w:val="Compact"/>
              <w:jc w:val="center"/>
            </w:pPr>
            <w:r>
              <w:t xml:space="preserve">Tidak (Diusulkan di saran)</w:t>
            </w:r>
          </w:p>
        </w:tc>
        <w:tc>
          <w:tcPr/>
          <w:p>
            <w:pPr>
              <w:pStyle w:val="Compact"/>
              <w:jc w:val="center"/>
            </w:pPr>
            <w:r>
              <w:rPr>
                <w:bCs/>
                <w:b/>
              </w:rPr>
              <w:t xml:space="preserve">Ya (System Usability Scale = 84,25)</w:t>
            </w:r>
          </w:p>
        </w:tc>
      </w:tr>
    </w:tbl>
    <w:p>
      <w:pPr>
        <w:pStyle w:val="BodyText"/>
      </w:pPr>
      <w:r>
        <w:t xml:space="preserve">Guna menjamin replikabilitas saintifik dan keterbandingan yang adil (</w:t>
      </w:r>
      <w:r>
        <w:rPr>
          <w:iCs/>
          <w:i/>
        </w:rPr>
        <w:t xml:space="preserve">fair benchmark</w:t>
      </w:r>
      <w:r>
        <w:t xml:space="preserve">), seluruh pengujian empiris multi-baseline dirancang di bawah protokol eksperimental yang terstandarisasi ketat sebagaimana dirinci pada Tabel 5a:</w:t>
      </w:r>
    </w:p>
    <w:p>
      <w:pPr>
        <w:pStyle w:val="BodyText"/>
      </w:pPr>
      <w:r>
        <w:rPr>
          <w:bCs/>
          <w:b/>
        </w:rPr>
        <w:t xml:space="preserve">Tabel 5a. Spesifikasi Protokol Eksperimen Komparasi Multi-Baseline Terstandarisasi</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Komponen Protokol</w:t>
            </w:r>
          </w:p>
        </w:tc>
        <w:tc>
          <w:tcPr/>
          <w:p>
            <w:pPr>
              <w:pStyle w:val="Compact"/>
              <w:jc w:val="left"/>
            </w:pPr>
            <w:r>
              <w:t xml:space="preserve">Baseline A: Direct LLM</w:t>
            </w:r>
          </w:p>
        </w:tc>
        <w:tc>
          <w:tcPr/>
          <w:p>
            <w:pPr>
              <w:pStyle w:val="Compact"/>
              <w:jc w:val="left"/>
            </w:pPr>
            <w:r>
              <w:t xml:space="preserve">Baseline B: LLM-to-SQL</w:t>
            </w:r>
          </w:p>
        </w:tc>
        <w:tc>
          <w:tcPr/>
          <w:p>
            <w:pPr>
              <w:pStyle w:val="Compact"/>
              <w:jc w:val="left"/>
            </w:pPr>
            <w:r>
              <w:t xml:space="preserve">Baseline C: Vector RAG</w:t>
            </w:r>
          </w:p>
        </w:tc>
        <w:tc>
          <w:tcPr/>
          <w:p>
            <w:pPr>
              <w:pStyle w:val="Compact"/>
              <w:jc w:val="left"/>
            </w:pPr>
            <w:r>
              <w:t xml:space="preserve">Baseline D: DTExplorer [2]</w:t>
            </w:r>
          </w:p>
        </w:tc>
        <w:tc>
          <w:tcPr/>
          <w:p>
            <w:pPr>
              <w:pStyle w:val="Compact"/>
              <w:jc w:val="left"/>
            </w:pPr>
            <w:r>
              <w:t xml:space="preserve">Proposed System (Penelitian Ini)</w:t>
            </w:r>
          </w:p>
        </w:tc>
      </w:tr>
      <w:tr>
        <w:tc>
          <w:tcPr/>
          <w:p>
            <w:pPr>
              <w:pStyle w:val="Compact"/>
              <w:jc w:val="left"/>
            </w:pPr>
            <w:r>
              <w:rPr>
                <w:bCs/>
                <w:b/>
              </w:rPr>
              <w:t xml:space="preserve">Model Fondasi AI</w:t>
            </w:r>
          </w:p>
        </w:tc>
        <w:tc>
          <w:tcPr/>
          <w:p>
            <w:pPr>
              <w:pStyle w:val="Compact"/>
              <w:jc w:val="left"/>
            </w:pPr>
            <w:r>
              <w:t xml:space="preserve">DeepSeek-V3 (</w:t>
            </w:r>
            <w:r>
              <w:rPr>
                <w:rStyle w:val="VerbatimChar"/>
              </w:rPr>
              <w:t xml:space="preserve">deepseek-chat</w:t>
            </w:r>
            <w:r>
              <w:t xml:space="preserve">)</w:t>
            </w:r>
          </w:p>
        </w:tc>
        <w:tc>
          <w:tcPr/>
          <w:p>
            <w:pPr>
              <w:pStyle w:val="Compact"/>
              <w:jc w:val="left"/>
            </w:pPr>
            <w:r>
              <w:t xml:space="preserve">DeepSeek-V3 (</w:t>
            </w:r>
            <w:r>
              <w:rPr>
                <w:rStyle w:val="VerbatimChar"/>
              </w:rPr>
              <w:t xml:space="preserve">deepseek-chat</w:t>
            </w:r>
            <w:r>
              <w:t xml:space="preserve">)</w:t>
            </w:r>
          </w:p>
        </w:tc>
        <w:tc>
          <w:tcPr/>
          <w:p>
            <w:pPr>
              <w:pStyle w:val="Compact"/>
              <w:jc w:val="left"/>
            </w:pPr>
            <w:r>
              <w:t xml:space="preserve">DeepSeek-V3 (</w:t>
            </w:r>
            <w:r>
              <w:rPr>
                <w:rStyle w:val="VerbatimChar"/>
              </w:rPr>
              <w:t xml:space="preserve">deepseek-chat</w:t>
            </w:r>
            <w:r>
              <w:t xml:space="preserve">)</w:t>
            </w:r>
          </w:p>
        </w:tc>
        <w:tc>
          <w:tcPr/>
          <w:p>
            <w:pPr>
              <w:pStyle w:val="Compact"/>
              <w:jc w:val="left"/>
            </w:pPr>
            <w:r>
              <w:t xml:space="preserve">Tanpa Model AI (Heuristik WIMP)</w:t>
            </w:r>
          </w:p>
        </w:tc>
        <w:tc>
          <w:tcPr/>
          <w:p>
            <w:pPr>
              <w:pStyle w:val="Compact"/>
              <w:jc w:val="left"/>
            </w:pPr>
            <w:r>
              <w:t xml:space="preserve">DeepSeek-V3 (</w:t>
            </w:r>
            <w:r>
              <w:rPr>
                <w:rStyle w:val="VerbatimChar"/>
              </w:rPr>
              <w:t xml:space="preserve">deepseek-chat</w:t>
            </w:r>
            <w:r>
              <w:t xml:space="preserve">)</w:t>
            </w:r>
          </w:p>
        </w:tc>
      </w:tr>
      <w:tr>
        <w:tc>
          <w:tcPr/>
          <w:p>
            <w:pPr>
              <w:pStyle w:val="Compact"/>
              <w:jc w:val="left"/>
            </w:pPr>
            <w:r>
              <w:rPr>
                <w:bCs/>
                <w:b/>
              </w:rPr>
              <w:t xml:space="preserve">Parameter Inferensi</w:t>
            </w:r>
          </w:p>
        </w:tc>
        <w:tc>
          <w:tcPr/>
          <w:p>
            <w:pPr>
              <w:pStyle w:val="Compact"/>
              <w:jc w:val="left"/>
            </w:pPr>
            <m:oMath>
              <m:r>
                <m:t>T</m:t>
              </m:r>
              <m:r>
                <m:rPr>
                  <m:sty m:val="p"/>
                </m:rPr>
                <m:t>=</m:t>
              </m:r>
              <m:r>
                <m:t>0.0</m:t>
              </m:r>
            </m:oMath>
            <w:r>
              <w:t xml:space="preserve">, top_p=1.0, max_tokens=1000</w:t>
            </w:r>
          </w:p>
        </w:tc>
        <w:tc>
          <w:tcPr/>
          <w:p>
            <w:pPr>
              <w:pStyle w:val="Compact"/>
              <w:jc w:val="left"/>
            </w:pPr>
            <m:oMath>
              <m:r>
                <m:t>T</m:t>
              </m:r>
              <m:r>
                <m:rPr>
                  <m:sty m:val="p"/>
                </m:rPr>
                <m:t>=</m:t>
              </m:r>
              <m:r>
                <m:t>0.0</m:t>
              </m:r>
            </m:oMath>
            <w:r>
              <w:t xml:space="preserve">, top_p=1.0, max_tokens=1000</w:t>
            </w:r>
          </w:p>
        </w:tc>
        <w:tc>
          <w:tcPr/>
          <w:p>
            <w:pPr>
              <w:pStyle w:val="Compact"/>
              <w:jc w:val="left"/>
            </w:pPr>
            <m:oMath>
              <m:r>
                <m:t>T</m:t>
              </m:r>
              <m:r>
                <m:rPr>
                  <m:sty m:val="p"/>
                </m:rPr>
                <m:t>=</m:t>
              </m:r>
              <m:r>
                <m:t>0.0</m:t>
              </m:r>
            </m:oMath>
            <w:r>
              <w:t xml:space="preserve">, top_p=1.0, max_tokens=1000</w:t>
            </w:r>
          </w:p>
        </w:tc>
        <w:tc>
          <w:tcPr/>
          <w:p>
            <w:pPr>
              <w:pStyle w:val="Compact"/>
              <w:jc w:val="left"/>
            </w:pPr>
            <w:r>
              <w:t xml:space="preserve">N/A (Deterministik WIMP)</w:t>
            </w:r>
          </w:p>
        </w:tc>
        <w:tc>
          <w:tcPr/>
          <w:p>
            <w:pPr>
              <w:pStyle w:val="Compact"/>
              <w:jc w:val="left"/>
            </w:pPr>
            <m:oMath>
              <m:r>
                <m:t>T</m:t>
              </m:r>
              <m:r>
                <m:rPr>
                  <m:sty m:val="p"/>
                </m:rPr>
                <m:t>=</m:t>
              </m:r>
              <m:r>
                <m:t>0.0</m:t>
              </m:r>
            </m:oMath>
            <w:r>
              <w:t xml:space="preserve">, top_p=1.0, max_tokens=1000</w:t>
            </w:r>
          </w:p>
        </w:tc>
      </w:tr>
      <w:tr>
        <w:tc>
          <w:tcPr/>
          <w:p>
            <w:pPr>
              <w:pStyle w:val="Compact"/>
              <w:jc w:val="left"/>
            </w:pPr>
            <w:r>
              <w:rPr>
                <w:bCs/>
                <w:b/>
              </w:rPr>
              <w:t xml:space="preserve">Kumpulan Data Skenario</w:t>
            </w:r>
          </w:p>
        </w:tc>
        <w:tc>
          <w:tcPr/>
          <w:p>
            <w:pPr>
              <w:pStyle w:val="Compact"/>
              <w:jc w:val="left"/>
            </w:pPr>
            <w:r>
              <w:t xml:space="preserve">40 Skenario Percakapan Benchmark</w:t>
            </w:r>
          </w:p>
        </w:tc>
        <w:tc>
          <w:tcPr/>
          <w:p>
            <w:pPr>
              <w:pStyle w:val="Compact"/>
              <w:jc w:val="left"/>
            </w:pPr>
            <w:r>
              <w:t xml:space="preserve">40 Skenario Percakapan Benchmark</w:t>
            </w:r>
          </w:p>
        </w:tc>
        <w:tc>
          <w:tcPr/>
          <w:p>
            <w:pPr>
              <w:pStyle w:val="Compact"/>
              <w:jc w:val="left"/>
            </w:pPr>
            <w:r>
              <w:t xml:space="preserve">40 Skenario Percakapan Benchmark</w:t>
            </w:r>
          </w:p>
        </w:tc>
        <w:tc>
          <w:tcPr/>
          <w:p>
            <w:pPr>
              <w:pStyle w:val="Compact"/>
              <w:jc w:val="left"/>
            </w:pPr>
            <w:r>
              <w:t xml:space="preserve">40 Skenario Percakapan Benchmark</w:t>
            </w:r>
          </w:p>
        </w:tc>
        <w:tc>
          <w:tcPr/>
          <w:p>
            <w:pPr>
              <w:pStyle w:val="Compact"/>
              <w:jc w:val="left"/>
            </w:pPr>
            <w:r>
              <w:t xml:space="preserve">40 Skenario Percakapan Benchmark</w:t>
            </w:r>
          </w:p>
        </w:tc>
      </w:tr>
      <w:tr>
        <w:tc>
          <w:tcPr/>
          <w:p>
            <w:pPr>
              <w:pStyle w:val="Compact"/>
              <w:jc w:val="left"/>
            </w:pPr>
            <w:r>
              <w:rPr>
                <w:bCs/>
                <w:b/>
              </w:rPr>
              <w:t xml:space="preserve">Replikasi Pengujian</w:t>
            </w:r>
          </w:p>
        </w:tc>
        <w:tc>
          <w:tcPr/>
          <w:p>
            <w:pPr>
              <w:pStyle w:val="Compact"/>
              <w:jc w:val="left"/>
            </w:pPr>
            <w:r>
              <w:t xml:space="preserve">3 kali per skenario (</w:t>
            </w:r>
            <m:oMath>
              <m:r>
                <m:t>N</m:t>
              </m:r>
              <m:r>
                <m:rPr>
                  <m:sty m:val="p"/>
                </m:rPr>
                <m:t>=</m:t>
              </m:r>
              <m:r>
                <m:t>120</m:t>
              </m:r>
            </m:oMath>
            <w:r>
              <w:t xml:space="preserve">)</w:t>
            </w:r>
          </w:p>
        </w:tc>
        <w:tc>
          <w:tcPr/>
          <w:p>
            <w:pPr>
              <w:pStyle w:val="Compact"/>
              <w:jc w:val="left"/>
            </w:pPr>
            <w:r>
              <w:t xml:space="preserve">3 kali per skenario (</w:t>
            </w:r>
            <m:oMath>
              <m:r>
                <m:t>N</m:t>
              </m:r>
              <m:r>
                <m:rPr>
                  <m:sty m:val="p"/>
                </m:rPr>
                <m:t>=</m:t>
              </m:r>
              <m:r>
                <m:t>120</m:t>
              </m:r>
            </m:oMath>
            <w:r>
              <w:t xml:space="preserve">)</w:t>
            </w:r>
          </w:p>
        </w:tc>
        <w:tc>
          <w:tcPr/>
          <w:p>
            <w:pPr>
              <w:pStyle w:val="Compact"/>
              <w:jc w:val="left"/>
            </w:pPr>
            <w:r>
              <w:t xml:space="preserve">3 kali per skenario (</w:t>
            </w:r>
            <m:oMath>
              <m:r>
                <m:t>N</m:t>
              </m:r>
              <m:r>
                <m:rPr>
                  <m:sty m:val="p"/>
                </m:rPr>
                <m:t>=</m:t>
              </m:r>
              <m:r>
                <m:t>120</m:t>
              </m:r>
            </m:oMath>
            <w:r>
              <w:t xml:space="preserve">)</w:t>
            </w:r>
          </w:p>
        </w:tc>
        <w:tc>
          <w:tcPr/>
          <w:p>
            <w:pPr>
              <w:pStyle w:val="Compact"/>
              <w:jc w:val="left"/>
            </w:pPr>
            <w:r>
              <w:t xml:space="preserve">1 kali (Deterministik statis)</w:t>
            </w:r>
          </w:p>
        </w:tc>
        <w:tc>
          <w:tcPr/>
          <w:p>
            <w:pPr>
              <w:pStyle w:val="Compact"/>
              <w:jc w:val="left"/>
            </w:pPr>
            <w:r>
              <w:t xml:space="preserve">3 kali per skenario (</w:t>
            </w:r>
            <m:oMath>
              <m:r>
                <m:t>N</m:t>
              </m:r>
              <m:r>
                <m:rPr>
                  <m:sty m:val="p"/>
                </m:rPr>
                <m:t>=</m:t>
              </m:r>
              <m:r>
                <m:t>120</m:t>
              </m:r>
            </m:oMath>
            <w:r>
              <w:t xml:space="preserve">)</w:t>
            </w:r>
          </w:p>
        </w:tc>
      </w:tr>
      <w:tr>
        <w:tc>
          <w:tcPr/>
          <w:p>
            <w:pPr>
              <w:pStyle w:val="Compact"/>
              <w:jc w:val="left"/>
            </w:pPr>
            <w:r>
              <w:rPr>
                <w:bCs/>
                <w:b/>
              </w:rPr>
              <w:t xml:space="preserve">Format Prompt / Masukan</w:t>
            </w:r>
          </w:p>
        </w:tc>
        <w:tc>
          <w:tcPr/>
          <w:p>
            <w:pPr>
              <w:pStyle w:val="Compact"/>
              <w:jc w:val="left"/>
            </w:pPr>
            <w:r>
              <w:t xml:space="preserve">Direct QA Prompt tanpa skema basis data</w:t>
            </w:r>
          </w:p>
        </w:tc>
        <w:tc>
          <w:tcPr/>
          <w:p>
            <w:pPr>
              <w:pStyle w:val="Compact"/>
              <w:jc w:val="left"/>
            </w:pPr>
            <w:r>
              <w:t xml:space="preserve">Text-to-SQL Prompt dengan skema DDL tabel</w:t>
            </w:r>
            <w:r>
              <w:t xml:space="preserve"> </w:t>
            </w:r>
            <w:r>
              <w:rPr>
                <w:rStyle w:val="VerbatimChar"/>
              </w:rPr>
              <w:t xml:space="preserve">wisata</w:t>
            </w:r>
            <w:r>
              <w:t xml:space="preserve"> </w:t>
            </w:r>
            <w:r>
              <w:t xml:space="preserve">&amp;</w:t>
            </w:r>
            <w:r>
              <w:t xml:space="preserve"> </w:t>
            </w:r>
            <w:r>
              <w:rPr>
                <w:rStyle w:val="VerbatimChar"/>
              </w:rPr>
              <w:t xml:space="preserve">kategori</w:t>
            </w:r>
          </w:p>
        </w:tc>
        <w:tc>
          <w:tcPr/>
          <w:p>
            <w:pPr>
              <w:pStyle w:val="Compact"/>
              <w:jc w:val="left"/>
            </w:pPr>
            <w:r>
              <w:t xml:space="preserve">Retrieval Prompt dengan konteks top-5 potongan teks chunk POI</w:t>
            </w:r>
          </w:p>
        </w:tc>
        <w:tc>
          <w:tcPr/>
          <w:p>
            <w:pPr>
              <w:pStyle w:val="Compact"/>
              <w:jc w:val="left"/>
            </w:pPr>
            <w:r>
              <w:t xml:space="preserve">Pemilihan manual menu formulir &amp; slider radius</w:t>
            </w:r>
          </w:p>
        </w:tc>
        <w:tc>
          <w:tcPr/>
          <w:p>
            <w:pPr>
              <w:pStyle w:val="Compact"/>
              <w:jc w:val="left"/>
            </w:pPr>
            <w:r>
              <w:t xml:space="preserve">Two-Stage Sandboxed Prompts: (1) NL</w:t>
            </w:r>
            <w:r>
              <w:t xml:space="preserve"> </w:t>
            </w:r>
            <m:oMath>
              <m:r>
                <m:rPr>
                  <m:sty m:val="p"/>
                </m:rPr>
                <m:t>→</m:t>
              </m:r>
            </m:oMath>
            <w:r>
              <w:t xml:space="preserve"> </w:t>
            </w:r>
            <w:r>
              <w:t xml:space="preserve">17-Attr SIR JSON, (2) Grounded NLG Prompt</w:t>
            </w:r>
          </w:p>
        </w:tc>
      </w:tr>
      <w:tr>
        <w:tc>
          <w:tcPr/>
          <w:p>
            <w:pPr>
              <w:pStyle w:val="Compact"/>
              <w:jc w:val="left"/>
            </w:pPr>
            <w:r>
              <w:rPr>
                <w:bCs/>
                <w:b/>
              </w:rPr>
              <w:t xml:space="preserve">Basis Data Target</w:t>
            </w:r>
          </w:p>
        </w:tc>
        <w:tc>
          <w:tcPr/>
          <w:p>
            <w:pPr>
              <w:pStyle w:val="Compact"/>
              <w:jc w:val="left"/>
            </w:pPr>
            <w:r>
              <w:t xml:space="preserve">Tanpa akses basis data</w:t>
            </w:r>
          </w:p>
        </w:tc>
        <w:tc>
          <w:tcPr/>
          <w:p>
            <w:pPr>
              <w:pStyle w:val="Compact"/>
              <w:jc w:val="left"/>
            </w:pPr>
            <w:r>
              <w:t xml:space="preserve">MySQL 8.0</w:t>
            </w:r>
            <w:r>
              <w:t xml:space="preserve"> </w:t>
            </w:r>
            <w:r>
              <w:rPr>
                <w:rStyle w:val="VerbatimChar"/>
              </w:rPr>
              <w:t xml:space="preserve">geo_db</w:t>
            </w:r>
            <w:r>
              <w:t xml:space="preserve"> </w:t>
            </w:r>
            <w:r>
              <w:t xml:space="preserve">(22 POI kurasi)</w:t>
            </w:r>
          </w:p>
        </w:tc>
        <w:tc>
          <w:tcPr/>
          <w:p>
            <w:pPr>
              <w:pStyle w:val="Compact"/>
              <w:jc w:val="left"/>
            </w:pPr>
            <w:r>
              <w:t xml:space="preserve">Indeks Vektor Teks POI</w:t>
            </w:r>
          </w:p>
        </w:tc>
        <w:tc>
          <w:tcPr/>
          <w:p>
            <w:pPr>
              <w:pStyle w:val="Compact"/>
              <w:jc w:val="left"/>
            </w:pPr>
            <w:r>
              <w:t xml:space="preserve">Basis data relasional statis</w:t>
            </w:r>
          </w:p>
        </w:tc>
        <w:tc>
          <w:tcPr/>
          <w:p>
            <w:pPr>
              <w:pStyle w:val="Compact"/>
              <w:jc w:val="left"/>
            </w:pPr>
            <w:r>
              <w:t xml:space="preserve">MySQL 8.0</w:t>
            </w:r>
            <w:r>
              <w:t xml:space="preserve"> </w:t>
            </w:r>
            <w:r>
              <w:rPr>
                <w:rStyle w:val="VerbatimChar"/>
              </w:rPr>
              <w:t xml:space="preserve">geo_db</w:t>
            </w:r>
            <w:r>
              <w:t xml:space="preserve"> </w:t>
            </w:r>
            <w:r>
              <w:t xml:space="preserve">(22 POI kurasi)</w:t>
            </w:r>
          </w:p>
        </w:tc>
      </w:tr>
      <w:tr>
        <w:tc>
          <w:tcPr/>
          <w:p>
            <w:pPr>
              <w:pStyle w:val="Compact"/>
              <w:jc w:val="left"/>
            </w:pPr>
            <w:r>
              <w:rPr>
                <w:bCs/>
                <w:b/>
              </w:rPr>
              <w:t xml:space="preserve">Lapisan Kompilasi &amp; Keamanan</w:t>
            </w:r>
          </w:p>
        </w:tc>
        <w:tc>
          <w:tcPr/>
          <w:p>
            <w:pPr>
              <w:pStyle w:val="Compact"/>
              <w:jc w:val="left"/>
            </w:pPr>
            <w:r>
              <w:t xml:space="preserve">Tanpa kompilasi</w:t>
            </w:r>
          </w:p>
        </w:tc>
        <w:tc>
          <w:tcPr/>
          <w:p>
            <w:pPr>
              <w:pStyle w:val="Compact"/>
              <w:jc w:val="left"/>
            </w:pPr>
            <w:r>
              <w:t xml:space="preserve">Eksekusi langsung kueri SQL hasil LLM</w:t>
            </w:r>
          </w:p>
        </w:tc>
        <w:tc>
          <w:tcPr/>
          <w:p>
            <w:pPr>
              <w:pStyle w:val="Compact"/>
              <w:jc w:val="left"/>
            </w:pPr>
            <w:r>
              <w:t xml:space="preserve">Kosinus kemiripan embedding</w:t>
            </w:r>
          </w:p>
        </w:tc>
        <w:tc>
          <w:tcPr/>
          <w:p>
            <w:pPr>
              <w:pStyle w:val="Compact"/>
              <w:jc w:val="left"/>
            </w:pPr>
            <w:r>
              <w:t xml:space="preserve">Kueri SQL statis terprogram</w:t>
            </w:r>
          </w:p>
        </w:tc>
        <w:tc>
          <w:tcPr/>
          <w:p>
            <w:pPr>
              <w:pStyle w:val="Compact"/>
              <w:jc w:val="left"/>
            </w:pPr>
            <w:r>
              <w:t xml:space="preserve">6-D Invariant Validator</w:t>
            </w:r>
            <w:r>
              <w:t xml:space="preserve"> </w:t>
            </w:r>
            <m:oMath>
              <m:r>
                <m:rPr>
                  <m:sty m:val="p"/>
                </m:rPr>
                <m:t>→</m:t>
              </m:r>
            </m:oMath>
            <w:r>
              <w:t xml:space="preserve"> </w:t>
            </w:r>
            <w:r>
              <w:t xml:space="preserve">Deterministic Compiler</w:t>
            </w:r>
            <w:r>
              <w:t xml:space="preserve"> </w:t>
            </w:r>
            <m:oMath>
              <m:r>
                <m:rPr>
                  <m:sty m:val="p"/>
                </m:rPr>
                <m:t>→</m:t>
              </m:r>
            </m:oMath>
            <w:r>
              <w:t xml:space="preserve"> </w:t>
            </w:r>
            <w:r>
              <w:rPr>
                <w:rStyle w:val="VerbatimChar"/>
              </w:rPr>
              <w:t xml:space="preserve">ST_Distance_Sphere</w:t>
            </w:r>
          </w:p>
        </w:tc>
      </w:tr>
      <w:tr>
        <w:tc>
          <w:tcPr/>
          <w:p>
            <w:pPr>
              <w:pStyle w:val="Compact"/>
              <w:jc w:val="left"/>
            </w:pPr>
            <w:r>
              <w:rPr>
                <w:bCs/>
                <w:b/>
              </w:rPr>
              <w:t xml:space="preserve">Verifikasi Faktual NLG</w:t>
            </w:r>
          </w:p>
        </w:tc>
        <w:tc>
          <w:tcPr/>
          <w:p>
            <w:pPr>
              <w:pStyle w:val="Compact"/>
              <w:jc w:val="left"/>
            </w:pPr>
            <w:r>
              <w:t xml:space="preserve">Tanpa verifikasi</w:t>
            </w:r>
          </w:p>
        </w:tc>
        <w:tc>
          <w:tcPr/>
          <w:p>
            <w:pPr>
              <w:pStyle w:val="Compact"/>
              <w:jc w:val="left"/>
            </w:pPr>
            <w:r>
              <w:t xml:space="preserve">Tanpa verifikasi</w:t>
            </w:r>
          </w:p>
        </w:tc>
        <w:tc>
          <w:tcPr/>
          <w:p>
            <w:pPr>
              <w:pStyle w:val="Compact"/>
              <w:jc w:val="left"/>
            </w:pPr>
            <w:r>
              <w:t xml:space="preserve">Pengecekan teks kutipan parsial</w:t>
            </w:r>
          </w:p>
        </w:tc>
        <w:tc>
          <w:tcPr/>
          <w:p>
            <w:pPr>
              <w:pStyle w:val="Compact"/>
              <w:jc w:val="left"/>
            </w:pPr>
            <w:r>
              <w:t xml:space="preserve">Faktual dari basis data (tanpa NLG)</w:t>
            </w:r>
          </w:p>
        </w:tc>
        <w:tc>
          <w:tcPr/>
          <w:p>
            <w:pPr>
              <w:pStyle w:val="Compact"/>
              <w:jc w:val="left"/>
            </w:pPr>
            <w:r>
              <w:rPr>
                <w:iCs/>
                <w:i/>
              </w:rPr>
              <w:t xml:space="preserve">Algorithmic Claim-Level Grounding Validator</w:t>
            </w:r>
          </w:p>
        </w:tc>
      </w:tr>
    </w:tbl>
    <w:p>
      <w:pPr>
        <w:pStyle w:val="BodyText"/>
      </w:pPr>
      <w:r>
        <w:t xml:space="preserve">Guna memberikan bukti empiris yang transparan atas temuan 14 entitas terfabrikasi (</w:t>
      </w:r>
      <w:r>
        <w:rPr>
          <w:iCs/>
          <w:i/>
        </w:rPr>
        <w:t xml:space="preserve">14 fabricated POIs</w:t>
      </w:r>
      <w:r>
        <w:t xml:space="preserve">) pada Baseline A (</w:t>
      </w:r>
      <w:r>
        <w:rPr>
          <w:iCs/>
          <w:i/>
        </w:rPr>
        <w:t xml:space="preserve">Direct Unconstrained LLM</w:t>
      </w:r>
      <w:r>
        <w:t xml:space="preserve">), Tabel 5b merinci daftar keluaran halusinasi model, klasifikasi taksonomi kegagalan, lokasi aktual, jarak riil dari Kota Padang, serta skenario pengujian pemicu. Evaluasi Baseline A dijalankan menggunakan model DeepSeek-V3 (</w:t>
      </w:r>
      <w:r>
        <w:rPr>
          <w:rStyle w:val="VerbatimChar"/>
        </w:rPr>
        <w:t xml:space="preserve">deepseek-chat</w:t>
      </w:r>
      <w:r>
        <w:t xml:space="preserve">,</w:t>
      </w:r>
      <w:r>
        <w:t xml:space="preserve"> </w:t>
      </w:r>
      <m:oMath>
        <m:r>
          <m:t>T</m:t>
        </m:r>
        <m:r>
          <m:rPr>
            <m:sty m:val="p"/>
          </m:rPr>
          <m:t>=</m:t>
        </m:r>
        <m:r>
          <m:t>0.0</m:t>
        </m:r>
      </m:oMath>
      <w:r>
        <w:t xml:space="preserve">, top_p=1.0, 3 kali replikasi independen per skenario, total</w:t>
      </w:r>
      <w:r>
        <w:t xml:space="preserve"> </w:t>
      </w:r>
      <m:oMath>
        <m:r>
          <m:t>N</m:t>
        </m:r>
        <m:r>
          <m:rPr>
            <m:sty m:val="p"/>
          </m:rPr>
          <m:t>=</m:t>
        </m:r>
        <m:r>
          <m:t>120</m:t>
        </m:r>
      </m:oMath>
      <w:r>
        <w:t xml:space="preserve"> </w:t>
      </w:r>
      <w:r>
        <w:t xml:space="preserve">pengujian) dengan</w:t>
      </w:r>
      <w:r>
        <w:t xml:space="preserve"> </w:t>
      </w:r>
      <w:r>
        <w:rPr>
          <w:iCs/>
          <w:i/>
        </w:rPr>
        <w:t xml:space="preserve">system prompt</w:t>
      </w:r>
      <w:r>
        <w:t xml:space="preserve"> </w:t>
      </w:r>
      <w:r>
        <w:t xml:space="preserve">tanpa basis data:</w:t>
      </w:r>
      <w:r>
        <w:t xml:space="preserve"> </w:t>
      </w:r>
      <w:r>
        <w:rPr>
          <w:iCs/>
          <w:i/>
        </w:rPr>
        <w:t xml:space="preserve">“</w:t>
      </w:r>
      <w:r>
        <w:rPr>
          <w:iCs/>
          <w:i/>
        </w:rPr>
        <w:t xml:space="preserve">Anda adalah asisten pariwisata Kota Padang. Jawablah pertanyaan pengguna berikut dengan memberikan rekomendasi tempat wisata yang relevan beserta lokasi, perkiraan jarak, jam buka, dan harga tiket masuk: [USER QUERY]</w:t>
      </w:r>
      <w:r>
        <w:rPr>
          <w:iCs/>
          <w:i/>
        </w:rPr>
        <w:t xml:space="preserve">”</w:t>
      </w:r>
      <w:r>
        <w:t xml:space="preserve">. Kriteria penilaian</w:t>
      </w:r>
      <w:r>
        <w:t xml:space="preserve"> </w:t>
      </w:r>
      <w:r>
        <w:rPr>
          <w:iCs/>
          <w:i/>
        </w:rPr>
        <w:t xml:space="preserve">fabricated</w:t>
      </w:r>
      <w:r>
        <w:t xml:space="preserve"> </w:t>
      </w:r>
      <w:r>
        <w:t xml:space="preserve">ditetapkan terhadap kumpulan data referensi resmi 22 POI Kota Padang: (1)</w:t>
      </w:r>
      <w:r>
        <w:t xml:space="preserve"> </w:t>
      </w:r>
      <w:r>
        <w:rPr>
          <w:bCs/>
          <w:b/>
        </w:rPr>
        <w:t xml:space="preserve">Tipe I (Halusinasi Luar Yurisdiksi):</w:t>
      </w:r>
      <w:r>
        <w:t xml:space="preserve"> </w:t>
      </w:r>
      <w:r>
        <w:t xml:space="preserve">Entitas wisata nyata tetapi berada di luar yurisdiksi administratif Kota Padang (&gt;30 km hingga &gt;140 km) yang secara keliru diklaim berada di Kota Padang; dan (2)</w:t>
      </w:r>
      <w:r>
        <w:t xml:space="preserve"> </w:t>
      </w:r>
      <w:r>
        <w:rPr>
          <w:bCs/>
          <w:b/>
        </w:rPr>
        <w:t xml:space="preserve">Tipe II (Entitas Murni Fiktif):</w:t>
      </w:r>
      <w:r>
        <w:t xml:space="preserve"> </w:t>
      </w:r>
      <w:r>
        <w:t xml:space="preserve">Objek wisata fiktif yang tidak memiliki eksistensi fisik di dunia nyata.</w:t>
      </w:r>
    </w:p>
    <w:p>
      <w:pPr>
        <w:pStyle w:val="BodyText"/>
      </w:pPr>
      <w:r>
        <w:rPr>
          <w:bCs/>
          <w:b/>
        </w:rPr>
        <w:t xml:space="preserve">Tabel 5b. Bukti dan Taksonomi 14 Entitas Wisata Palsu (Fabricated POIs) pada Baseline A (Direct Unconstrained LLM)</w:t>
      </w:r>
    </w:p>
    <w:tbl>
      <w:tblPr>
        <w:tblStyle w:val="Table"/>
        <w:tblW w:type="pct" w:w="5000"/>
        <w:tblLook w:firstRow="1" w:lastRow="0" w:firstColumn="0" w:lastColumn="0" w:noHBand="0" w:noVBand="0" w:val="0020"/>
        <w:jc w:val="start"/>
      </w:tblPr>
      <w:tblGrid>
        <w:gridCol w:w="1365"/>
        <w:gridCol w:w="819"/>
        <w:gridCol w:w="1365"/>
        <w:gridCol w:w="819"/>
        <w:gridCol w:w="1365"/>
        <w:gridCol w:w="1365"/>
        <w:gridCol w:w="819"/>
      </w:tblGrid>
      <w:tr>
        <w:trPr>
          <w:tblHeader w:val="true"/>
        </w:trPr>
        <w:tc>
          <w:tcPr/>
          <w:p>
            <w:pPr>
              <w:pStyle w:val="Compact"/>
              <w:jc w:val="center"/>
            </w:pPr>
            <w:r>
              <w:t xml:space="preserve">No</w:t>
            </w:r>
          </w:p>
        </w:tc>
        <w:tc>
          <w:tcPr/>
          <w:p>
            <w:pPr>
              <w:pStyle w:val="Compact"/>
              <w:jc w:val="left"/>
            </w:pPr>
            <w:r>
              <w:t xml:space="preserve">Nama Entitas Terfabrikasi</w:t>
            </w:r>
          </w:p>
        </w:tc>
        <w:tc>
          <w:tcPr/>
          <w:p>
            <w:pPr>
              <w:pStyle w:val="Compact"/>
              <w:jc w:val="center"/>
            </w:pPr>
            <w:r>
              <w:t xml:space="preserve">Klasifikasi Tipe</w:t>
            </w:r>
          </w:p>
        </w:tc>
        <w:tc>
          <w:tcPr/>
          <w:p>
            <w:pPr>
              <w:pStyle w:val="Compact"/>
              <w:jc w:val="left"/>
            </w:pPr>
            <w:r>
              <w:t xml:space="preserve">Lokasi Aktual / Status Keberadaan</w:t>
            </w:r>
          </w:p>
        </w:tc>
        <w:tc>
          <w:tcPr/>
          <w:p>
            <w:pPr>
              <w:pStyle w:val="Compact"/>
              <w:jc w:val="center"/>
            </w:pPr>
            <w:r>
              <w:t xml:space="preserve">Jarak Riil dari Kota Padang</w:t>
            </w:r>
          </w:p>
        </w:tc>
        <w:tc>
          <w:tcPr/>
          <w:p>
            <w:pPr>
              <w:pStyle w:val="Compact"/>
              <w:jc w:val="center"/>
            </w:pPr>
            <w:r>
              <w:t xml:space="preserve">ID Skenario Pemicu</w:t>
            </w:r>
          </w:p>
        </w:tc>
        <w:tc>
          <w:tcPr/>
          <w:p>
            <w:pPr>
              <w:pStyle w:val="Compact"/>
              <w:jc w:val="left"/>
            </w:pPr>
            <w:r>
              <w:t xml:space="preserve">Kriteria Penilaian Status Fabricated</w:t>
            </w:r>
          </w:p>
        </w:tc>
      </w:tr>
      <w:tr>
        <w:tc>
          <w:tcPr/>
          <w:p>
            <w:pPr>
              <w:pStyle w:val="Compact"/>
              <w:jc w:val="center"/>
            </w:pPr>
            <w:r>
              <w:rPr>
                <w:bCs/>
                <w:b/>
              </w:rPr>
              <w:t xml:space="preserve">1</w:t>
            </w:r>
          </w:p>
        </w:tc>
        <w:tc>
          <w:tcPr/>
          <w:p>
            <w:pPr>
              <w:pStyle w:val="Compact"/>
              <w:jc w:val="left"/>
            </w:pPr>
            <w:r>
              <w:t xml:space="preserve">Jam Gadang</w:t>
            </w:r>
          </w:p>
        </w:tc>
        <w:tc>
          <w:tcPr/>
          <w:p>
            <w:pPr>
              <w:pStyle w:val="Compact"/>
              <w:jc w:val="center"/>
            </w:pPr>
            <w:r>
              <w:t xml:space="preserve">Tipe I: Luar Yurisdiksi</w:t>
            </w:r>
          </w:p>
        </w:tc>
        <w:tc>
          <w:tcPr/>
          <w:p>
            <w:pPr>
              <w:pStyle w:val="Compact"/>
              <w:jc w:val="left"/>
            </w:pPr>
            <w:r>
              <w:t xml:space="preserve">Kota Bukittinggi</w:t>
            </w:r>
          </w:p>
        </w:tc>
        <w:tc>
          <w:tcPr/>
          <w:p>
            <w:pPr>
              <w:pStyle w:val="Compact"/>
              <w:jc w:val="center"/>
            </w:pPr>
            <w:r>
              <w:t xml:space="preserve">~90 km utara</w:t>
            </w:r>
          </w:p>
        </w:tc>
        <w:tc>
          <w:tcPr/>
          <w:p>
            <w:pPr>
              <w:pStyle w:val="Compact"/>
              <w:jc w:val="center"/>
            </w:pPr>
            <w:r>
              <w:t xml:space="preserve">Skenario 16, 18</w:t>
            </w:r>
          </w:p>
        </w:tc>
        <w:tc>
          <w:tcPr/>
          <w:p>
            <w:pPr>
              <w:pStyle w:val="Compact"/>
              <w:jc w:val="left"/>
            </w:pPr>
            <w:r>
              <w:t xml:space="preserve">Objek di luar batas administratif Kota Padang</w:t>
            </w:r>
          </w:p>
        </w:tc>
      </w:tr>
      <w:tr>
        <w:tc>
          <w:tcPr/>
          <w:p>
            <w:pPr>
              <w:pStyle w:val="Compact"/>
              <w:jc w:val="center"/>
            </w:pPr>
            <w:r>
              <w:rPr>
                <w:bCs/>
                <w:b/>
              </w:rPr>
              <w:t xml:space="preserve">2</w:t>
            </w:r>
          </w:p>
        </w:tc>
        <w:tc>
          <w:tcPr/>
          <w:p>
            <w:pPr>
              <w:pStyle w:val="Compact"/>
              <w:jc w:val="left"/>
            </w:pPr>
            <w:r>
              <w:t xml:space="preserve">Lembah Anai</w:t>
            </w:r>
          </w:p>
        </w:tc>
        <w:tc>
          <w:tcPr/>
          <w:p>
            <w:pPr>
              <w:pStyle w:val="Compact"/>
              <w:jc w:val="center"/>
            </w:pPr>
            <w:r>
              <w:t xml:space="preserve">Tipe I: Luar Yurisdiksi</w:t>
            </w:r>
          </w:p>
        </w:tc>
        <w:tc>
          <w:tcPr/>
          <w:p>
            <w:pPr>
              <w:pStyle w:val="Compact"/>
              <w:jc w:val="left"/>
            </w:pPr>
            <w:r>
              <w:t xml:space="preserve">Kab. Tanah Datar</w:t>
            </w:r>
          </w:p>
        </w:tc>
        <w:tc>
          <w:tcPr/>
          <w:p>
            <w:pPr>
              <w:pStyle w:val="Compact"/>
              <w:jc w:val="center"/>
            </w:pPr>
            <w:r>
              <w:t xml:space="preserve">~65 km timur laut</w:t>
            </w:r>
          </w:p>
        </w:tc>
        <w:tc>
          <w:tcPr/>
          <w:p>
            <w:pPr>
              <w:pStyle w:val="Compact"/>
              <w:jc w:val="center"/>
            </w:pPr>
            <w:r>
              <w:t xml:space="preserve">Skenario 9, 11</w:t>
            </w:r>
          </w:p>
        </w:tc>
        <w:tc>
          <w:tcPr/>
          <w:p>
            <w:pPr>
              <w:pStyle w:val="Compact"/>
              <w:jc w:val="left"/>
            </w:pPr>
            <w:r>
              <w:t xml:space="preserve">Objek di luar batas administratif Kota Padang</w:t>
            </w:r>
          </w:p>
        </w:tc>
      </w:tr>
      <w:tr>
        <w:tc>
          <w:tcPr/>
          <w:p>
            <w:pPr>
              <w:pStyle w:val="Compact"/>
              <w:jc w:val="center"/>
            </w:pPr>
            <w:r>
              <w:rPr>
                <w:bCs/>
                <w:b/>
              </w:rPr>
              <w:t xml:space="preserve">3</w:t>
            </w:r>
          </w:p>
        </w:tc>
        <w:tc>
          <w:tcPr/>
          <w:p>
            <w:pPr>
              <w:pStyle w:val="Compact"/>
              <w:jc w:val="left"/>
            </w:pPr>
            <w:r>
              <w:t xml:space="preserve">Danau Singkarak</w:t>
            </w:r>
          </w:p>
        </w:tc>
        <w:tc>
          <w:tcPr/>
          <w:p>
            <w:pPr>
              <w:pStyle w:val="Compact"/>
              <w:jc w:val="center"/>
            </w:pPr>
            <w:r>
              <w:t xml:space="preserve">Tipe I: Luar Yurisdiksi</w:t>
            </w:r>
          </w:p>
        </w:tc>
        <w:tc>
          <w:tcPr/>
          <w:p>
            <w:pPr>
              <w:pStyle w:val="Compact"/>
              <w:jc w:val="left"/>
            </w:pPr>
            <w:r>
              <w:t xml:space="preserve">Kab. Solok / Tanah Datar</w:t>
            </w:r>
          </w:p>
        </w:tc>
        <w:tc>
          <w:tcPr/>
          <w:p>
            <w:pPr>
              <w:pStyle w:val="Compact"/>
              <w:jc w:val="center"/>
            </w:pPr>
            <w:r>
              <w:t xml:space="preserve">~70 km timur laut</w:t>
            </w:r>
          </w:p>
        </w:tc>
        <w:tc>
          <w:tcPr/>
          <w:p>
            <w:pPr>
              <w:pStyle w:val="Compact"/>
              <w:jc w:val="center"/>
            </w:pPr>
            <w:r>
              <w:t xml:space="preserve">Skenario 2, 4</w:t>
            </w:r>
          </w:p>
        </w:tc>
        <w:tc>
          <w:tcPr/>
          <w:p>
            <w:pPr>
              <w:pStyle w:val="Compact"/>
              <w:jc w:val="left"/>
            </w:pPr>
            <w:r>
              <w:t xml:space="preserve">Objek di luar batas administratif Kota Padang</w:t>
            </w:r>
          </w:p>
        </w:tc>
      </w:tr>
      <w:tr>
        <w:tc>
          <w:tcPr/>
          <w:p>
            <w:pPr>
              <w:pStyle w:val="Compact"/>
              <w:jc w:val="center"/>
            </w:pPr>
            <w:r>
              <w:rPr>
                <w:bCs/>
                <w:b/>
              </w:rPr>
              <w:t xml:space="preserve">4</w:t>
            </w:r>
          </w:p>
        </w:tc>
        <w:tc>
          <w:tcPr/>
          <w:p>
            <w:pPr>
              <w:pStyle w:val="Compact"/>
              <w:jc w:val="left"/>
            </w:pPr>
            <w:r>
              <w:t xml:space="preserve">Istano Basa Pagaruyung</w:t>
            </w:r>
          </w:p>
        </w:tc>
        <w:tc>
          <w:tcPr/>
          <w:p>
            <w:pPr>
              <w:pStyle w:val="Compact"/>
              <w:jc w:val="center"/>
            </w:pPr>
            <w:r>
              <w:t xml:space="preserve">Tipe I: Luar Yurisdiksi</w:t>
            </w:r>
          </w:p>
        </w:tc>
        <w:tc>
          <w:tcPr/>
          <w:p>
            <w:pPr>
              <w:pStyle w:val="Compact"/>
              <w:jc w:val="left"/>
            </w:pPr>
            <w:r>
              <w:t xml:space="preserve">Batusangkar, Kab. Tanah Datar</w:t>
            </w:r>
          </w:p>
        </w:tc>
        <w:tc>
          <w:tcPr/>
          <w:p>
            <w:pPr>
              <w:pStyle w:val="Compact"/>
              <w:jc w:val="center"/>
            </w:pPr>
            <w:r>
              <w:t xml:space="preserve">~100 km timur laut</w:t>
            </w:r>
          </w:p>
        </w:tc>
        <w:tc>
          <w:tcPr/>
          <w:p>
            <w:pPr>
              <w:pStyle w:val="Compact"/>
              <w:jc w:val="center"/>
            </w:pPr>
            <w:r>
              <w:t xml:space="preserve">Skenario 13, 14</w:t>
            </w:r>
          </w:p>
        </w:tc>
        <w:tc>
          <w:tcPr/>
          <w:p>
            <w:pPr>
              <w:pStyle w:val="Compact"/>
              <w:jc w:val="left"/>
            </w:pPr>
            <w:r>
              <w:t xml:space="preserve">Objek di luar batas administratif Kota Padang</w:t>
            </w:r>
          </w:p>
        </w:tc>
      </w:tr>
      <w:tr>
        <w:tc>
          <w:tcPr/>
          <w:p>
            <w:pPr>
              <w:pStyle w:val="Compact"/>
              <w:jc w:val="center"/>
            </w:pPr>
            <w:r>
              <w:rPr>
                <w:bCs/>
                <w:b/>
              </w:rPr>
              <w:t xml:space="preserve">5</w:t>
            </w:r>
          </w:p>
        </w:tc>
        <w:tc>
          <w:tcPr/>
          <w:p>
            <w:pPr>
              <w:pStyle w:val="Compact"/>
              <w:jc w:val="left"/>
            </w:pPr>
            <w:r>
              <w:t xml:space="preserve">Pantai Carocok Painan</w:t>
            </w:r>
          </w:p>
        </w:tc>
        <w:tc>
          <w:tcPr/>
          <w:p>
            <w:pPr>
              <w:pStyle w:val="Compact"/>
              <w:jc w:val="center"/>
            </w:pPr>
            <w:r>
              <w:t xml:space="preserve">Tipe I: Luar Yurisdiksi</w:t>
            </w:r>
          </w:p>
        </w:tc>
        <w:tc>
          <w:tcPr/>
          <w:p>
            <w:pPr>
              <w:pStyle w:val="Compact"/>
              <w:jc w:val="left"/>
            </w:pPr>
            <w:r>
              <w:t xml:space="preserve">Painan, Kab. Pesisir Selatan</w:t>
            </w:r>
          </w:p>
        </w:tc>
        <w:tc>
          <w:tcPr/>
          <w:p>
            <w:pPr>
              <w:pStyle w:val="Compact"/>
              <w:jc w:val="center"/>
            </w:pPr>
            <w:r>
              <w:t xml:space="preserve">~75 km selatan</w:t>
            </w:r>
          </w:p>
        </w:tc>
        <w:tc>
          <w:tcPr/>
          <w:p>
            <w:pPr>
              <w:pStyle w:val="Compact"/>
              <w:jc w:val="center"/>
            </w:pPr>
            <w:r>
              <w:t xml:space="preserve">Skenario 1, 5</w:t>
            </w:r>
          </w:p>
        </w:tc>
        <w:tc>
          <w:tcPr/>
          <w:p>
            <w:pPr>
              <w:pStyle w:val="Compact"/>
              <w:jc w:val="left"/>
            </w:pPr>
            <w:r>
              <w:t xml:space="preserve">Objek di luar batas administratif Kota Padang</w:t>
            </w:r>
          </w:p>
        </w:tc>
      </w:tr>
      <w:tr>
        <w:tc>
          <w:tcPr/>
          <w:p>
            <w:pPr>
              <w:pStyle w:val="Compact"/>
              <w:jc w:val="center"/>
            </w:pPr>
            <w:r>
              <w:rPr>
                <w:bCs/>
                <w:b/>
              </w:rPr>
              <w:t xml:space="preserve">6</w:t>
            </w:r>
          </w:p>
        </w:tc>
        <w:tc>
          <w:tcPr/>
          <w:p>
            <w:pPr>
              <w:pStyle w:val="Compact"/>
              <w:jc w:val="left"/>
            </w:pPr>
            <w:r>
              <w:t xml:space="preserve">Jembatan Kelok 9</w:t>
            </w:r>
          </w:p>
        </w:tc>
        <w:tc>
          <w:tcPr/>
          <w:p>
            <w:pPr>
              <w:pStyle w:val="Compact"/>
              <w:jc w:val="center"/>
            </w:pPr>
            <w:r>
              <w:t xml:space="preserve">Tipe I: Luar Yurisdiksi</w:t>
            </w:r>
          </w:p>
        </w:tc>
        <w:tc>
          <w:tcPr/>
          <w:p>
            <w:pPr>
              <w:pStyle w:val="Compact"/>
              <w:jc w:val="left"/>
            </w:pPr>
            <w:r>
              <w:t xml:space="preserve">Kab. Lima Puluh Kota</w:t>
            </w:r>
          </w:p>
        </w:tc>
        <w:tc>
          <w:tcPr/>
          <w:p>
            <w:pPr>
              <w:pStyle w:val="Compact"/>
              <w:jc w:val="center"/>
            </w:pPr>
            <w:r>
              <w:t xml:space="preserve">~140 km timur laut</w:t>
            </w:r>
          </w:p>
        </w:tc>
        <w:tc>
          <w:tcPr/>
          <w:p>
            <w:pPr>
              <w:pStyle w:val="Compact"/>
              <w:jc w:val="center"/>
            </w:pPr>
            <w:r>
              <w:t xml:space="preserve">Skenario 16</w:t>
            </w:r>
          </w:p>
        </w:tc>
        <w:tc>
          <w:tcPr/>
          <w:p>
            <w:pPr>
              <w:pStyle w:val="Compact"/>
              <w:jc w:val="left"/>
            </w:pPr>
            <w:r>
              <w:t xml:space="preserve">Objek di luar batas administratif Kota Padang</w:t>
            </w:r>
          </w:p>
        </w:tc>
      </w:tr>
      <w:tr>
        <w:tc>
          <w:tcPr/>
          <w:p>
            <w:pPr>
              <w:pStyle w:val="Compact"/>
              <w:jc w:val="center"/>
            </w:pPr>
            <w:r>
              <w:rPr>
                <w:bCs/>
                <w:b/>
              </w:rPr>
              <w:t xml:space="preserve">7</w:t>
            </w:r>
          </w:p>
        </w:tc>
        <w:tc>
          <w:tcPr/>
          <w:p>
            <w:pPr>
              <w:pStyle w:val="Compact"/>
              <w:jc w:val="left"/>
            </w:pPr>
            <w:r>
              <w:t xml:space="preserve">Ngarai Sianok</w:t>
            </w:r>
          </w:p>
        </w:tc>
        <w:tc>
          <w:tcPr/>
          <w:p>
            <w:pPr>
              <w:pStyle w:val="Compact"/>
              <w:jc w:val="center"/>
            </w:pPr>
            <w:r>
              <w:t xml:space="preserve">Tipe I: Luar Yurisdiksi</w:t>
            </w:r>
          </w:p>
        </w:tc>
        <w:tc>
          <w:tcPr/>
          <w:p>
            <w:pPr>
              <w:pStyle w:val="Compact"/>
              <w:jc w:val="left"/>
            </w:pPr>
            <w:r>
              <w:t xml:space="preserve">Kota Bukittinggi</w:t>
            </w:r>
          </w:p>
        </w:tc>
        <w:tc>
          <w:tcPr/>
          <w:p>
            <w:pPr>
              <w:pStyle w:val="Compact"/>
              <w:jc w:val="center"/>
            </w:pPr>
            <w:r>
              <w:t xml:space="preserve">~90 km utara</w:t>
            </w:r>
          </w:p>
        </w:tc>
        <w:tc>
          <w:tcPr/>
          <w:p>
            <w:pPr>
              <w:pStyle w:val="Compact"/>
              <w:jc w:val="center"/>
            </w:pPr>
            <w:r>
              <w:t xml:space="preserve">Skenario 10, 12</w:t>
            </w:r>
          </w:p>
        </w:tc>
        <w:tc>
          <w:tcPr/>
          <w:p>
            <w:pPr>
              <w:pStyle w:val="Compact"/>
              <w:jc w:val="left"/>
            </w:pPr>
            <w:r>
              <w:t xml:space="preserve">Objek di luar batas administratif Kota Padang</w:t>
            </w:r>
          </w:p>
        </w:tc>
      </w:tr>
      <w:tr>
        <w:tc>
          <w:tcPr/>
          <w:p>
            <w:pPr>
              <w:pStyle w:val="Compact"/>
              <w:jc w:val="center"/>
            </w:pPr>
            <w:r>
              <w:rPr>
                <w:bCs/>
                <w:b/>
              </w:rPr>
              <w:t xml:space="preserve">8</w:t>
            </w:r>
          </w:p>
        </w:tc>
        <w:tc>
          <w:tcPr/>
          <w:p>
            <w:pPr>
              <w:pStyle w:val="Compact"/>
              <w:jc w:val="left"/>
            </w:pPr>
            <w:r>
              <w:t xml:space="preserve">Taman Panorama Bukittinggi</w:t>
            </w:r>
          </w:p>
        </w:tc>
        <w:tc>
          <w:tcPr/>
          <w:p>
            <w:pPr>
              <w:pStyle w:val="Compact"/>
              <w:jc w:val="center"/>
            </w:pPr>
            <w:r>
              <w:t xml:space="preserve">Tipe I: Luar Yurisdiksi</w:t>
            </w:r>
          </w:p>
        </w:tc>
        <w:tc>
          <w:tcPr/>
          <w:p>
            <w:pPr>
              <w:pStyle w:val="Compact"/>
              <w:jc w:val="left"/>
            </w:pPr>
            <w:r>
              <w:t xml:space="preserve">Kota Bukittinggi</w:t>
            </w:r>
          </w:p>
        </w:tc>
        <w:tc>
          <w:tcPr/>
          <w:p>
            <w:pPr>
              <w:pStyle w:val="Compact"/>
              <w:jc w:val="center"/>
            </w:pPr>
            <w:r>
              <w:t xml:space="preserve">~90 km utara</w:t>
            </w:r>
          </w:p>
        </w:tc>
        <w:tc>
          <w:tcPr/>
          <w:p>
            <w:pPr>
              <w:pStyle w:val="Compact"/>
              <w:jc w:val="center"/>
            </w:pPr>
            <w:r>
              <w:t xml:space="preserve">Skenario 10</w:t>
            </w:r>
          </w:p>
        </w:tc>
        <w:tc>
          <w:tcPr/>
          <w:p>
            <w:pPr>
              <w:pStyle w:val="Compact"/>
              <w:jc w:val="left"/>
            </w:pPr>
            <w:r>
              <w:t xml:space="preserve">Objek di luar batas administratif Kota Padang</w:t>
            </w:r>
          </w:p>
        </w:tc>
      </w:tr>
      <w:tr>
        <w:tc>
          <w:tcPr/>
          <w:p>
            <w:pPr>
              <w:pStyle w:val="Compact"/>
              <w:jc w:val="center"/>
            </w:pPr>
            <w:r>
              <w:rPr>
                <w:bCs/>
                <w:b/>
              </w:rPr>
              <w:t xml:space="preserve">9</w:t>
            </w:r>
          </w:p>
        </w:tc>
        <w:tc>
          <w:tcPr/>
          <w:p>
            <w:pPr>
              <w:pStyle w:val="Compact"/>
              <w:jc w:val="left"/>
            </w:pPr>
            <w:r>
              <w:t xml:space="preserve">Puncak Lawang</w:t>
            </w:r>
          </w:p>
        </w:tc>
        <w:tc>
          <w:tcPr/>
          <w:p>
            <w:pPr>
              <w:pStyle w:val="Compact"/>
              <w:jc w:val="center"/>
            </w:pPr>
            <w:r>
              <w:t xml:space="preserve">Tipe I: Luar Yurisdiksi</w:t>
            </w:r>
          </w:p>
        </w:tc>
        <w:tc>
          <w:tcPr/>
          <w:p>
            <w:pPr>
              <w:pStyle w:val="Compact"/>
              <w:jc w:val="left"/>
            </w:pPr>
            <w:r>
              <w:t xml:space="preserve">Kab. Agam</w:t>
            </w:r>
          </w:p>
        </w:tc>
        <w:tc>
          <w:tcPr/>
          <w:p>
            <w:pPr>
              <w:pStyle w:val="Compact"/>
              <w:jc w:val="center"/>
            </w:pPr>
            <w:r>
              <w:t xml:space="preserve">~105 km utara</w:t>
            </w:r>
          </w:p>
        </w:tc>
        <w:tc>
          <w:tcPr/>
          <w:p>
            <w:pPr>
              <w:pStyle w:val="Compact"/>
              <w:jc w:val="center"/>
            </w:pPr>
            <w:r>
              <w:t xml:space="preserve">Skenario 10, 12</w:t>
            </w:r>
          </w:p>
        </w:tc>
        <w:tc>
          <w:tcPr/>
          <w:p>
            <w:pPr>
              <w:pStyle w:val="Compact"/>
              <w:jc w:val="left"/>
            </w:pPr>
            <w:r>
              <w:t xml:space="preserve">Objek di luar batas administratif Kota Padang</w:t>
            </w:r>
          </w:p>
        </w:tc>
      </w:tr>
      <w:tr>
        <w:tc>
          <w:tcPr/>
          <w:p>
            <w:pPr>
              <w:pStyle w:val="Compact"/>
              <w:jc w:val="center"/>
            </w:pPr>
            <w:r>
              <w:rPr>
                <w:bCs/>
                <w:b/>
              </w:rPr>
              <w:t xml:space="preserve">10</w:t>
            </w:r>
          </w:p>
        </w:tc>
        <w:tc>
          <w:tcPr/>
          <w:p>
            <w:pPr>
              <w:pStyle w:val="Compact"/>
              <w:jc w:val="left"/>
            </w:pPr>
            <w:r>
              <w:t xml:space="preserve">Pantai Pasir Emas Padang</w:t>
            </w:r>
          </w:p>
        </w:tc>
        <w:tc>
          <w:tcPr/>
          <w:p>
            <w:pPr>
              <w:pStyle w:val="Compact"/>
              <w:jc w:val="center"/>
            </w:pPr>
            <w:r>
              <w:t xml:space="preserve">Tipe II: Murni Fiktif</w:t>
            </w:r>
          </w:p>
        </w:tc>
        <w:tc>
          <w:tcPr/>
          <w:p>
            <w:pPr>
              <w:pStyle w:val="Compact"/>
              <w:jc w:val="left"/>
            </w:pPr>
            <w:r>
              <w:t xml:space="preserve">Tidak ada di dunia nyata (nama komposit)</w:t>
            </w:r>
          </w:p>
        </w:tc>
        <w:tc>
          <w:tcPr/>
          <w:p>
            <w:pPr>
              <w:pStyle w:val="Compact"/>
              <w:jc w:val="center"/>
            </w:pPr>
            <w:r>
              <w:t xml:space="preserve">-</w:t>
            </w:r>
          </w:p>
        </w:tc>
        <w:tc>
          <w:tcPr/>
          <w:p>
            <w:pPr>
              <w:pStyle w:val="Compact"/>
              <w:jc w:val="center"/>
            </w:pPr>
            <w:r>
              <w:t xml:space="preserve">Skenario 4</w:t>
            </w:r>
          </w:p>
        </w:tc>
        <w:tc>
          <w:tcPr/>
          <w:p>
            <w:pPr>
              <w:pStyle w:val="Compact"/>
              <w:jc w:val="left"/>
            </w:pPr>
            <w:r>
              <w:t xml:space="preserve">Entitas fiktif, tidak ada di katalog / peta</w:t>
            </w:r>
          </w:p>
        </w:tc>
      </w:tr>
      <w:tr>
        <w:tc>
          <w:tcPr/>
          <w:p>
            <w:pPr>
              <w:pStyle w:val="Compact"/>
              <w:jc w:val="center"/>
            </w:pPr>
            <w:r>
              <w:rPr>
                <w:bCs/>
                <w:b/>
              </w:rPr>
              <w:t xml:space="preserve">11</w:t>
            </w:r>
          </w:p>
        </w:tc>
        <w:tc>
          <w:tcPr/>
          <w:p>
            <w:pPr>
              <w:pStyle w:val="Compact"/>
              <w:jc w:val="left"/>
            </w:pPr>
            <w:r>
              <w:t xml:space="preserve">Taman Budaya Muaro Indah</w:t>
            </w:r>
          </w:p>
        </w:tc>
        <w:tc>
          <w:tcPr/>
          <w:p>
            <w:pPr>
              <w:pStyle w:val="Compact"/>
              <w:jc w:val="center"/>
            </w:pPr>
            <w:r>
              <w:t xml:space="preserve">Tipe II: Murni Fiktif</w:t>
            </w:r>
          </w:p>
        </w:tc>
        <w:tc>
          <w:tcPr/>
          <w:p>
            <w:pPr>
              <w:pStyle w:val="Compact"/>
              <w:jc w:val="left"/>
            </w:pPr>
            <w:r>
              <w:t xml:space="preserve">Tidak ada di dunia nyata (halusinasi komposit)</w:t>
            </w:r>
          </w:p>
        </w:tc>
        <w:tc>
          <w:tcPr/>
          <w:p>
            <w:pPr>
              <w:pStyle w:val="Compact"/>
              <w:jc w:val="center"/>
            </w:pPr>
            <w:r>
              <w:t xml:space="preserve">-</w:t>
            </w:r>
          </w:p>
        </w:tc>
        <w:tc>
          <w:tcPr/>
          <w:p>
            <w:pPr>
              <w:pStyle w:val="Compact"/>
              <w:jc w:val="center"/>
            </w:pPr>
            <w:r>
              <w:t xml:space="preserve">Skenario 15</w:t>
            </w:r>
          </w:p>
        </w:tc>
        <w:tc>
          <w:tcPr/>
          <w:p>
            <w:pPr>
              <w:pStyle w:val="Compact"/>
              <w:jc w:val="left"/>
            </w:pPr>
            <w:r>
              <w:t xml:space="preserve">Entitas fiktif, tidak terdaftar di data resmi</w:t>
            </w:r>
          </w:p>
        </w:tc>
      </w:tr>
      <w:tr>
        <w:tc>
          <w:tcPr/>
          <w:p>
            <w:pPr>
              <w:pStyle w:val="Compact"/>
              <w:jc w:val="center"/>
            </w:pPr>
            <w:r>
              <w:rPr>
                <w:bCs/>
                <w:b/>
              </w:rPr>
              <w:t xml:space="preserve">12</w:t>
            </w:r>
          </w:p>
        </w:tc>
        <w:tc>
          <w:tcPr/>
          <w:p>
            <w:pPr>
              <w:pStyle w:val="Compact"/>
              <w:jc w:val="left"/>
            </w:pPr>
            <w:r>
              <w:t xml:space="preserve">Museum Bahari Minangkabau</w:t>
            </w:r>
          </w:p>
        </w:tc>
        <w:tc>
          <w:tcPr/>
          <w:p>
            <w:pPr>
              <w:pStyle w:val="Compact"/>
              <w:jc w:val="center"/>
            </w:pPr>
            <w:r>
              <w:t xml:space="preserve">Tipe II: Murni Fiktif</w:t>
            </w:r>
          </w:p>
        </w:tc>
        <w:tc>
          <w:tcPr/>
          <w:p>
            <w:pPr>
              <w:pStyle w:val="Compact"/>
              <w:jc w:val="left"/>
            </w:pPr>
            <w:r>
              <w:t xml:space="preserve">Tidak ada di dunia nyata (halusinasi model)</w:t>
            </w:r>
          </w:p>
        </w:tc>
        <w:tc>
          <w:tcPr/>
          <w:p>
            <w:pPr>
              <w:pStyle w:val="Compact"/>
              <w:jc w:val="center"/>
            </w:pPr>
            <w:r>
              <w:t xml:space="preserve">-</w:t>
            </w:r>
          </w:p>
        </w:tc>
        <w:tc>
          <w:tcPr/>
          <w:p>
            <w:pPr>
              <w:pStyle w:val="Compact"/>
              <w:jc w:val="center"/>
            </w:pPr>
            <w:r>
              <w:t xml:space="preserve">Skenario 13</w:t>
            </w:r>
          </w:p>
        </w:tc>
        <w:tc>
          <w:tcPr/>
          <w:p>
            <w:pPr>
              <w:pStyle w:val="Compact"/>
              <w:jc w:val="left"/>
            </w:pPr>
            <w:r>
              <w:t xml:space="preserve">Entitas fiktif, tidak pernah ada di Padang</w:t>
            </w:r>
          </w:p>
        </w:tc>
      </w:tr>
      <w:tr>
        <w:tc>
          <w:tcPr/>
          <w:p>
            <w:pPr>
              <w:pStyle w:val="Compact"/>
              <w:jc w:val="center"/>
            </w:pPr>
            <w:r>
              <w:rPr>
                <w:bCs/>
                <w:b/>
              </w:rPr>
              <w:t xml:space="preserve">13</w:t>
            </w:r>
          </w:p>
        </w:tc>
        <w:tc>
          <w:tcPr/>
          <w:p>
            <w:pPr>
              <w:pStyle w:val="Compact"/>
              <w:jc w:val="left"/>
            </w:pPr>
            <w:r>
              <w:t xml:space="preserve">Bukit Bintang Padang</w:t>
            </w:r>
          </w:p>
        </w:tc>
        <w:tc>
          <w:tcPr/>
          <w:p>
            <w:pPr>
              <w:pStyle w:val="Compact"/>
              <w:jc w:val="center"/>
            </w:pPr>
            <w:r>
              <w:t xml:space="preserve">Tipe II: Murni Fiktif</w:t>
            </w:r>
          </w:p>
        </w:tc>
        <w:tc>
          <w:tcPr/>
          <w:p>
            <w:pPr>
              <w:pStyle w:val="Compact"/>
              <w:jc w:val="left"/>
            </w:pPr>
            <w:r>
              <w:t xml:space="preserve">Tidak ada di dunia nyata (analogi kota lain)</w:t>
            </w:r>
          </w:p>
        </w:tc>
        <w:tc>
          <w:tcPr/>
          <w:p>
            <w:pPr>
              <w:pStyle w:val="Compact"/>
              <w:jc w:val="center"/>
            </w:pPr>
            <w:r>
              <w:t xml:space="preserve">-</w:t>
            </w:r>
          </w:p>
        </w:tc>
        <w:tc>
          <w:tcPr/>
          <w:p>
            <w:pPr>
              <w:pStyle w:val="Compact"/>
              <w:jc w:val="center"/>
            </w:pPr>
            <w:r>
              <w:t xml:space="preserve">Skenario 10</w:t>
            </w:r>
          </w:p>
        </w:tc>
        <w:tc>
          <w:tcPr/>
          <w:p>
            <w:pPr>
              <w:pStyle w:val="Compact"/>
              <w:jc w:val="left"/>
            </w:pPr>
            <w:r>
              <w:t xml:space="preserve">Entitas fiktif buatan model AI</w:t>
            </w:r>
          </w:p>
        </w:tc>
      </w:tr>
      <w:tr>
        <w:tc>
          <w:tcPr/>
          <w:p>
            <w:pPr>
              <w:pStyle w:val="Compact"/>
              <w:jc w:val="center"/>
            </w:pPr>
            <w:r>
              <w:rPr>
                <w:bCs/>
                <w:b/>
              </w:rPr>
              <w:t xml:space="preserve">14</w:t>
            </w:r>
          </w:p>
        </w:tc>
        <w:tc>
          <w:tcPr/>
          <w:p>
            <w:pPr>
              <w:pStyle w:val="Compact"/>
              <w:jc w:val="left"/>
            </w:pPr>
            <w:r>
              <w:t xml:space="preserve">Air Terjun Lubuk Hitam Permai</w:t>
            </w:r>
          </w:p>
        </w:tc>
        <w:tc>
          <w:tcPr/>
          <w:p>
            <w:pPr>
              <w:pStyle w:val="Compact"/>
              <w:jc w:val="center"/>
            </w:pPr>
            <w:r>
              <w:t xml:space="preserve">Tipe II: Murni Fiktif</w:t>
            </w:r>
          </w:p>
        </w:tc>
        <w:tc>
          <w:tcPr/>
          <w:p>
            <w:pPr>
              <w:pStyle w:val="Compact"/>
              <w:jc w:val="left"/>
            </w:pPr>
            <w:r>
              <w:t xml:space="preserve">Tidak ada di dunia nyata (modifikasi fiktif)</w:t>
            </w:r>
          </w:p>
        </w:tc>
        <w:tc>
          <w:tcPr/>
          <w:p>
            <w:pPr>
              <w:pStyle w:val="Compact"/>
              <w:jc w:val="center"/>
            </w:pPr>
            <w:r>
              <w:t xml:space="preserve">-</w:t>
            </w:r>
          </w:p>
        </w:tc>
        <w:tc>
          <w:tcPr/>
          <w:p>
            <w:pPr>
              <w:pStyle w:val="Compact"/>
              <w:jc w:val="center"/>
            </w:pPr>
            <w:r>
              <w:t xml:space="preserve">Skenario 9</w:t>
            </w:r>
          </w:p>
        </w:tc>
        <w:tc>
          <w:tcPr/>
          <w:p>
            <w:pPr>
              <w:pStyle w:val="Compact"/>
              <w:jc w:val="left"/>
            </w:pPr>
            <w:r>
              <w:t xml:space="preserve">Entitas fiktif buatan model AI</w:t>
            </w:r>
          </w:p>
        </w:tc>
      </w:tr>
    </w:tbl>
    <w:bookmarkEnd w:id="88"/>
    <w:bookmarkStart w:id="91" w:name="analisis-ablasi-ablation-study"/>
    <w:p>
      <w:pPr>
        <w:pStyle w:val="Heading3"/>
      </w:pPr>
      <w:r>
        <w:t xml:space="preserve">4.5 Analisis Ablasi (Ablation Study)</w:t>
      </w:r>
    </w:p>
    <w:p>
      <w:pPr>
        <w:pStyle w:val="FirstParagraph"/>
      </w:pPr>
      <w:r>
        <w:t xml:space="preserve">Pengujian ablasi dilakukan secara empiris untuk menguji bahwa setiap modul pada arsitektur 5-layer memberikan kontribusi nyata terhadap keandalan sistem. Tabel 7 menyajikan matriks perbandingan performa arsitektur secara keseluruhan:</w:t>
      </w:r>
    </w:p>
    <w:p>
      <w:pPr>
        <w:pStyle w:val="BodyText"/>
      </w:pPr>
      <w:r>
        <w:rPr>
          <w:bCs/>
          <w:b/>
        </w:rPr>
        <w:t xml:space="preserve">Tabel 7. Matriks Hasil Pengujian Komparasi Arsitektur (Ablation Study)</w:t>
      </w:r>
    </w:p>
    <w:tbl>
      <w:tblPr>
        <w:tblStyle w:val="Table"/>
        <w:tblW w:type="pct" w:w="5000"/>
        <w:tblLook w:firstRow="1" w:lastRow="0" w:firstColumn="0" w:lastColumn="0" w:noHBand="0" w:noVBand="0" w:val="0020"/>
        <w:jc w:val="start"/>
      </w:tblPr>
      <w:tblGrid>
        <w:gridCol w:w="848"/>
        <w:gridCol w:w="1414"/>
        <w:gridCol w:w="1414"/>
        <w:gridCol w:w="1414"/>
        <w:gridCol w:w="1414"/>
        <w:gridCol w:w="1414"/>
      </w:tblGrid>
      <w:tr>
        <w:trPr>
          <w:tblHeader w:val="true"/>
        </w:trPr>
        <w:tc>
          <w:tcPr/>
          <w:p>
            <w:pPr>
              <w:pStyle w:val="Compact"/>
              <w:jc w:val="left"/>
            </w:pPr>
            <w:r>
              <w:t xml:space="preserve">Konfigurasi Arsitektur Sistem</w:t>
            </w:r>
          </w:p>
        </w:tc>
        <w:tc>
          <w:tcPr/>
          <w:p>
            <w:pPr>
              <w:pStyle w:val="Compact"/>
              <w:jc w:val="center"/>
            </w:pPr>
            <w:r>
              <w:t xml:space="preserve">Pemahaman Semantik (SIR)</w:t>
            </w:r>
          </w:p>
        </w:tc>
        <w:tc>
          <w:tcPr/>
          <w:p>
            <w:pPr>
              <w:pStyle w:val="Compact"/>
              <w:jc w:val="center"/>
            </w:pPr>
            <w:r>
              <w:t xml:space="preserve">Validasi Keamanan SQL</w:t>
            </w:r>
          </w:p>
        </w:tc>
        <w:tc>
          <w:tcPr/>
          <w:p>
            <w:pPr>
              <w:pStyle w:val="Compact"/>
              <w:jc w:val="center"/>
            </w:pPr>
            <w:r>
              <w:t xml:space="preserve">Kebenaran Predikat Spasial</w:t>
            </w:r>
          </w:p>
        </w:tc>
        <w:tc>
          <w:tcPr/>
          <w:p>
            <w:pPr>
              <w:pStyle w:val="Compact"/>
              <w:jc w:val="center"/>
            </w:pPr>
            <w:r>
              <w:t xml:space="preserve">Kepatuhan Grounding Faktual</w:t>
            </w:r>
          </w:p>
        </w:tc>
        <w:tc>
          <w:tcPr/>
          <w:p>
            <w:pPr>
              <w:pStyle w:val="Compact"/>
              <w:jc w:val="center"/>
            </w:pPr>
            <w:r>
              <w:t xml:space="preserve">Tingkat Halusinasi Entitas</w:t>
            </w:r>
          </w:p>
        </w:tc>
      </w:tr>
      <w:tr>
        <w:tc>
          <w:tcPr/>
          <w:p>
            <w:pPr>
              <w:pStyle w:val="Compact"/>
              <w:jc w:val="left"/>
            </w:pPr>
            <w:r>
              <w:rPr>
                <w:bCs/>
                <w:b/>
              </w:rPr>
              <w:t xml:space="preserve">A: Direct LLM (NL → Answer)</w:t>
            </w:r>
          </w:p>
        </w:tc>
        <w:tc>
          <w:tcPr/>
          <w:p>
            <w:pPr>
              <w:pStyle w:val="Compact"/>
              <w:jc w:val="center"/>
            </w:pPr>
            <w:r>
              <w:t xml:space="preserve">Parsial</w:t>
            </w:r>
          </w:p>
        </w:tc>
        <w:tc>
          <w:tcPr/>
          <w:p>
            <w:pPr>
              <w:pStyle w:val="Compact"/>
              <w:jc w:val="center"/>
            </w:pPr>
            <w:r>
              <w:t xml:space="preserve">Tidak Ada</w:t>
            </w:r>
          </w:p>
        </w:tc>
        <w:tc>
          <w:tcPr/>
          <w:p>
            <w:pPr>
              <w:pStyle w:val="Compact"/>
              <w:jc w:val="center"/>
            </w:pPr>
            <w:r>
              <w:t xml:space="preserve">0,00%</w:t>
            </w:r>
          </w:p>
        </w:tc>
        <w:tc>
          <w:tcPr/>
          <w:p>
            <w:pPr>
              <w:pStyle w:val="Compact"/>
              <w:jc w:val="center"/>
            </w:pPr>
            <w:r>
              <w:t xml:space="preserve">35,00%</w:t>
            </w:r>
          </w:p>
        </w:tc>
        <w:tc>
          <w:tcPr/>
          <w:p>
            <w:pPr>
              <w:pStyle w:val="Compact"/>
              <w:jc w:val="center"/>
            </w:pPr>
            <w:r>
              <w:t xml:space="preserve">42,50%</w:t>
            </w:r>
          </w:p>
        </w:tc>
      </w:tr>
      <w:tr>
        <w:tc>
          <w:tcPr/>
          <w:p>
            <w:pPr>
              <w:pStyle w:val="Compact"/>
              <w:jc w:val="left"/>
            </w:pPr>
            <w:r>
              <w:rPr>
                <w:bCs/>
                <w:b/>
              </w:rPr>
              <w:t xml:space="preserve">B: LLM-to-SQL (NL → SQL → DB → Answer)</w:t>
            </w:r>
          </w:p>
        </w:tc>
        <w:tc>
          <w:tcPr/>
          <w:p>
            <w:pPr>
              <w:pStyle w:val="Compact"/>
              <w:jc w:val="center"/>
            </w:pPr>
            <w:r>
              <w:t xml:space="preserve">72,50%</w:t>
            </w:r>
          </w:p>
        </w:tc>
        <w:tc>
          <w:tcPr/>
          <w:p>
            <w:pPr>
              <w:pStyle w:val="Compact"/>
              <w:jc w:val="center"/>
            </w:pPr>
            <w:r>
              <w:t xml:space="preserve">Rawan Injeksi</w:t>
            </w:r>
          </w:p>
        </w:tc>
        <w:tc>
          <w:tcPr/>
          <w:p>
            <w:pPr>
              <w:pStyle w:val="Compact"/>
              <w:jc w:val="center"/>
            </w:pPr>
            <w:r>
              <w:t xml:space="preserve">67,50%</w:t>
            </w:r>
          </w:p>
        </w:tc>
        <w:tc>
          <w:tcPr/>
          <w:p>
            <w:pPr>
              <w:pStyle w:val="Compact"/>
              <w:jc w:val="center"/>
            </w:pPr>
            <w:r>
              <w:t xml:space="preserve">82,50%</w:t>
            </w:r>
          </w:p>
        </w:tc>
        <w:tc>
          <w:tcPr/>
          <w:p>
            <w:pPr>
              <w:pStyle w:val="Compact"/>
              <w:jc w:val="center"/>
            </w:pPr>
            <w:r>
              <w:t xml:space="preserve">15,00%</w:t>
            </w:r>
          </w:p>
        </w:tc>
      </w:tr>
      <w:tr>
        <w:tc>
          <w:tcPr/>
          <w:p>
            <w:pPr>
              <w:pStyle w:val="Compact"/>
              <w:jc w:val="left"/>
            </w:pPr>
            <w:r>
              <w:rPr>
                <w:bCs/>
                <w:b/>
              </w:rPr>
              <w:t xml:space="preserve">C: SIR Tanpa Validator (NL → SIR → SQL → DB → NLG)</w:t>
            </w:r>
          </w:p>
        </w:tc>
        <w:tc>
          <w:tcPr/>
          <w:p>
            <w:pPr>
              <w:pStyle w:val="Compact"/>
              <w:jc w:val="center"/>
            </w:pPr>
            <w:r>
              <w:t xml:space="preserve">100,00%</w:t>
            </w:r>
          </w:p>
        </w:tc>
        <w:tc>
          <w:tcPr/>
          <w:p>
            <w:pPr>
              <w:pStyle w:val="Compact"/>
              <w:jc w:val="center"/>
            </w:pPr>
            <w:r>
              <w:t xml:space="preserve">Parsial</w:t>
            </w:r>
          </w:p>
        </w:tc>
        <w:tc>
          <w:tcPr/>
          <w:p>
            <w:pPr>
              <w:pStyle w:val="Compact"/>
              <w:jc w:val="center"/>
            </w:pPr>
            <w:r>
              <w:t xml:space="preserve">90,00%</w:t>
            </w:r>
          </w:p>
        </w:tc>
        <w:tc>
          <w:tcPr/>
          <w:p>
            <w:pPr>
              <w:pStyle w:val="Compact"/>
              <w:jc w:val="center"/>
            </w:pPr>
            <w:r>
              <w:t xml:space="preserve">95,00%</w:t>
            </w:r>
          </w:p>
        </w:tc>
        <w:tc>
          <w:tcPr/>
          <w:p>
            <w:pPr>
              <w:pStyle w:val="Compact"/>
              <w:jc w:val="center"/>
            </w:pPr>
            <w:r>
              <w:t xml:space="preserve">2,50%</w:t>
            </w:r>
          </w:p>
        </w:tc>
      </w:tr>
      <w:tr>
        <w:tc>
          <w:tcPr/>
          <w:p>
            <w:pPr>
              <w:pStyle w:val="Compact"/>
              <w:jc w:val="left"/>
            </w:pPr>
            <w:r>
              <w:rPr>
                <w:bCs/>
                <w:b/>
              </w:rPr>
              <w:t xml:space="preserve">D: Proposed Full Architecture (SIR + Validator + Compiler + Grounding)</w:t>
            </w:r>
          </w:p>
        </w:tc>
        <w:tc>
          <w:tcPr/>
          <w:p>
            <w:pPr>
              <w:pStyle w:val="Compact"/>
              <w:jc w:val="center"/>
            </w:pPr>
            <w:r>
              <w:rPr>
                <w:bCs/>
                <w:b/>
              </w:rPr>
              <w:t xml:space="preserve">100,00%</w:t>
            </w:r>
          </w:p>
        </w:tc>
        <w:tc>
          <w:tcPr/>
          <w:p>
            <w:pPr>
              <w:pStyle w:val="Compact"/>
              <w:jc w:val="center"/>
            </w:pPr>
            <w:r>
              <w:rPr>
                <w:bCs/>
                <w:b/>
              </w:rPr>
              <w:t xml:space="preserve">Terjamin (Safety Invariant)</w:t>
            </w:r>
          </w:p>
        </w:tc>
        <w:tc>
          <w:tcPr/>
          <w:p>
            <w:pPr>
              <w:pStyle w:val="Compact"/>
              <w:jc w:val="center"/>
            </w:pPr>
            <w:r>
              <w:rPr>
                <w:bCs/>
                <w:b/>
              </w:rPr>
              <w:t xml:space="preserve">97,50%</w:t>
            </w:r>
          </w:p>
        </w:tc>
        <w:tc>
          <w:tcPr/>
          <w:p>
            <w:pPr>
              <w:pStyle w:val="Compact"/>
              <w:jc w:val="center"/>
            </w:pPr>
            <w:r>
              <w:rPr>
                <w:bCs/>
                <w:b/>
              </w:rPr>
              <w:t xml:space="preserve">100,00%</w:t>
            </w:r>
          </w:p>
        </w:tc>
        <w:tc>
          <w:tcPr/>
          <w:p>
            <w:pPr>
              <w:pStyle w:val="Compact"/>
              <w:jc w:val="center"/>
            </w:pPr>
            <w:r>
              <w:rPr>
                <w:bCs/>
                <w:b/>
              </w:rPr>
              <w:t xml:space="preserve">0,00% (Zero POI)</w:t>
            </w:r>
          </w:p>
        </w:tc>
      </w:tr>
    </w:tbl>
    <w:p>
      <w:pPr>
        <w:pStyle w:val="BodyText"/>
      </w:pPr>
      <w:r>
        <w:t xml:space="preserve">Hasil ablasi menunjukkan bahwa:</w:t>
      </w:r>
      <w:r>
        <w:t xml:space="preserve"> </w:t>
      </w:r>
      <w:r>
        <w:t xml:space="preserve">1. Menghilangkan lapisan validasi (</w:t>
      </w:r>
      <w:r>
        <w:rPr>
          <w:iCs/>
          <w:i/>
        </w:rPr>
        <w:t xml:space="preserve">Konfigurasi C</w:t>
      </w:r>
      <w:r>
        <w:t xml:space="preserve">) menurunkan kebenaran predikat spasial (</w:t>
      </w:r>
      <w:r>
        <w:rPr>
          <w:iCs/>
          <w:i/>
        </w:rPr>
        <w:t xml:space="preserve">spatial predicate correctness</w:t>
      </w:r>
      <w:r>
        <w:t xml:space="preserve">) menjadi 90,00% karena kueri dengan parameter di luar jangkauan logika lolos ke tahap eksekusi.</w:t>
      </w:r>
      <w:r>
        <w:t xml:space="preserve"> </w:t>
      </w:r>
      <w:r>
        <w:t xml:space="preserve">2. Mengizinkan LLM menulis SQL langsung (</w:t>
      </w:r>
      <w:r>
        <w:rPr>
          <w:iCs/>
          <w:i/>
        </w:rPr>
        <w:t xml:space="preserve">Konfigurasi B</w:t>
      </w:r>
      <w:r>
        <w:t xml:space="preserve">) menghasilkan tingkat kegagalan kueri hingga 32,50% akibat halusinasi nama kolom dan sintaks operator trigonometri.</w:t>
      </w:r>
      <w:r>
        <w:t xml:space="preserve"> </w:t>
      </w:r>
      <w:r>
        <w:t xml:space="preserve">3. Arsitektur penuh (</w:t>
      </w:r>
      <w:r>
        <w:rPr>
          <w:iCs/>
          <w:i/>
        </w:rPr>
        <w:t xml:space="preserve">Konfigurasi D</w:t>
      </w:r>
      <w:r>
        <w:t xml:space="preserve">) mencapai sinergi optimal dengan memitigasi halusinasi entitas terfabrikasi di bawah kondisi pengujian benchmark, menghasilkan</w:t>
      </w:r>
      <w:r>
        <w:t xml:space="preserve"> </w:t>
      </w:r>
      <w:r>
        <w:rPr>
          <w:iCs/>
          <w:i/>
        </w:rPr>
        <w:t xml:space="preserve">Entity Fabrication Rate</w:t>
      </w:r>
      <w:r>
        <w:t xml:space="preserve"> </w:t>
      </w:r>
      <m:oMath>
        <m:r>
          <m:t>0</m:t>
        </m:r>
        <m:r>
          <m:rPr>
            <m:sty m:val="p"/>
          </m:rPr>
          <m:t>,</m:t>
        </m:r>
        <m:r>
          <m:t>00</m:t>
        </m:r>
        <m:r>
          <m:rPr>
            <m:sty m:val="p"/>
          </m:rPr>
          <m:t>%</m:t>
        </m:r>
      </m:oMath>
      <w:r>
        <w:t xml:space="preserve"> </w:t>
      </w:r>
      <w:r>
        <w:t xml:space="preserve">(tidak ditemukan satupun POI fiktif pada 40 skenario yang dievaluasi).</w:t>
      </w:r>
    </w:p>
    <w:p>
      <w:pPr>
        <w:pStyle w:val="BodyText"/>
      </w:pPr>
      <w:r>
        <w:t xml:space="preserve">Guna mengukur kontribusi masing-masing lapisan secara saintifik, pengujian ablasi dipisahkan secara tegas ke dalam dua kelompok evaluasi independen: (1) evaluasi invarian validator 6-dimensi murni pada</w:t>
      </w:r>
      <w:r>
        <w:t xml:space="preserve"> </w:t>
      </w:r>
      <w:r>
        <w:rPr>
          <w:iCs/>
          <w:i/>
        </w:rPr>
        <w:t xml:space="preserve">SirValidator</w:t>
      </w:r>
      <w:r>
        <w:t xml:space="preserve"> </w:t>
      </w:r>
      <w:r>
        <w:t xml:space="preserve">(Tabel 7a), dan (2) evaluasi komponen kebijakan penanganan sistem (</w:t>
      </w:r>
      <w:r>
        <w:rPr>
          <w:iCs/>
          <w:i/>
        </w:rPr>
        <w:t xml:space="preserve">system policy handlers</w:t>
      </w:r>
      <w:r>
        <w:t xml:space="preserve">) secara terpisah (Tabel 7b).</w:t>
      </w:r>
    </w:p>
    <w:p>
      <w:pPr>
        <w:pStyle w:val="BodyText"/>
      </w:pPr>
      <w:r>
        <w:rPr>
          <w:bCs/>
          <w:b/>
        </w:rPr>
        <w:t xml:space="preserve">Tabel 7a. Matriks Ablasi Murni Invarian Validator 6-Dimensi (SirValidator)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Konfigurasi Invarian Validator</w:t>
            </w:r>
          </w:p>
        </w:tc>
        <w:tc>
          <w:tcPr/>
          <w:p>
            <w:pPr>
              <w:pStyle w:val="Compact"/>
              <w:jc w:val="left"/>
            </w:pPr>
            <w:r>
              <w:t xml:space="preserve">Akurasi Semantik SIR (%)</w:t>
            </w:r>
          </w:p>
        </w:tc>
        <w:tc>
          <w:tcPr/>
          <w:p>
            <w:pPr>
              <w:pStyle w:val="Compact"/>
              <w:jc w:val="left"/>
            </w:pPr>
            <w:r>
              <w:t xml:space="preserve">Kebenaran Predikat Spasial (%)</w:t>
            </w:r>
          </w:p>
        </w:tc>
        <w:tc>
          <w:tcPr/>
          <w:p>
            <w:pPr>
              <w:pStyle w:val="Compact"/>
              <w:jc w:val="left"/>
            </w:pPr>
            <w:r>
              <w:t xml:space="preserve">Pencegahan Injeksi / Anomali (%)</w:t>
            </w:r>
          </w:p>
        </w:tc>
        <w:tc>
          <w:tcPr/>
          <w:p>
            <w:pPr>
              <w:pStyle w:val="Compact"/>
              <w:jc w:val="left"/>
            </w:pPr>
            <w:r>
              <w:t xml:space="preserve">Kejadian Galat Eksekusi SQL</w:t>
            </w:r>
          </w:p>
        </w:tc>
      </w:tr>
      <w:tr>
        <w:tc>
          <w:tcPr/>
          <w:p>
            <w:pPr>
              <w:pStyle w:val="Compact"/>
              <w:jc w:val="left"/>
            </w:pPr>
            <w:r>
              <w:rPr>
                <w:bCs/>
                <w:b/>
              </w:rPr>
              <w:t xml:space="preserve">Validator Lengkap (6 Dimensi Aktif)</w:t>
            </w:r>
          </w:p>
        </w:tc>
        <w:tc>
          <w:tcPr/>
          <w:p>
            <w:pPr>
              <w:pStyle w:val="Compact"/>
              <w:jc w:val="left"/>
            </w:pPr>
            <w:r>
              <w:rPr>
                <w:bCs/>
                <w:b/>
              </w:rPr>
              <w:t xml:space="preserve">100,00%</w:t>
            </w:r>
          </w:p>
        </w:tc>
        <w:tc>
          <w:tcPr/>
          <w:p>
            <w:pPr>
              <w:pStyle w:val="Compact"/>
              <w:jc w:val="left"/>
            </w:pPr>
            <w:r>
              <w:rPr>
                <w:bCs/>
                <w:b/>
              </w:rPr>
              <w:t xml:space="preserve">97,50%</w:t>
            </w:r>
          </w:p>
        </w:tc>
        <w:tc>
          <w:tcPr/>
          <w:p>
            <w:pPr>
              <w:pStyle w:val="Compact"/>
              <w:jc w:val="left"/>
            </w:pPr>
            <w:r>
              <w:rPr>
                <w:bCs/>
                <w:b/>
              </w:rPr>
              <w:t xml:space="preserve">100,00%</w:t>
            </w:r>
          </w:p>
        </w:tc>
        <w:tc>
          <w:tcPr/>
          <w:p>
            <w:pPr>
              <w:pStyle w:val="Compact"/>
              <w:jc w:val="left"/>
            </w:pPr>
            <w:r>
              <w:rPr>
                <w:bCs/>
                <w:b/>
              </w:rPr>
              <w:t xml:space="preserve">0 kali</w:t>
            </w:r>
          </w:p>
        </w:tc>
      </w:tr>
      <w:tr>
        <w:tc>
          <w:tcPr/>
          <w:p>
            <w:pPr>
              <w:pStyle w:val="Compact"/>
              <w:jc w:val="left"/>
            </w:pPr>
            <w:r>
              <w:rPr>
                <w:iCs/>
                <w:i/>
              </w:rPr>
              <w:t xml:space="preserve">Tanpa Dimensi 1: Schema &amp; Data Type Invariant</w:t>
            </w:r>
          </w:p>
        </w:tc>
        <w:tc>
          <w:tcPr/>
          <w:p>
            <w:pPr>
              <w:pStyle w:val="Compact"/>
              <w:jc w:val="left"/>
            </w:pPr>
            <w:r>
              <w:t xml:space="preserve">95,00%</w:t>
            </w:r>
          </w:p>
        </w:tc>
        <w:tc>
          <w:tcPr/>
          <w:p>
            <w:pPr>
              <w:pStyle w:val="Compact"/>
              <w:jc w:val="left"/>
            </w:pPr>
            <w:r>
              <w:t xml:space="preserve">97,50%</w:t>
            </w:r>
          </w:p>
        </w:tc>
        <w:tc>
          <w:tcPr/>
          <w:p>
            <w:pPr>
              <w:pStyle w:val="Compact"/>
              <w:jc w:val="left"/>
            </w:pPr>
            <w:r>
              <w:t xml:space="preserve">85,00% (Payload XSS/tipe salah lolos)</w:t>
            </w:r>
          </w:p>
        </w:tc>
        <w:tc>
          <w:tcPr/>
          <w:p>
            <w:pPr>
              <w:pStyle w:val="Compact"/>
              <w:jc w:val="left"/>
            </w:pPr>
            <w:r>
              <w:t xml:space="preserve">2 kali</w:t>
            </w:r>
          </w:p>
        </w:tc>
      </w:tr>
      <w:tr>
        <w:tc>
          <w:tcPr/>
          <w:p>
            <w:pPr>
              <w:pStyle w:val="Compact"/>
              <w:jc w:val="left"/>
            </w:pPr>
            <w:r>
              <w:rPr>
                <w:iCs/>
                <w:i/>
              </w:rPr>
              <w:t xml:space="preserve">Tanpa Dimensi 2: Spatial Domain Invariant</w:t>
            </w:r>
          </w:p>
        </w:tc>
        <w:tc>
          <w:tcPr/>
          <w:p>
            <w:pPr>
              <w:pStyle w:val="Compact"/>
              <w:jc w:val="left"/>
            </w:pPr>
            <w:r>
              <w:t xml:space="preserve">97,50%</w:t>
            </w:r>
          </w:p>
        </w:tc>
        <w:tc>
          <w:tcPr/>
          <w:p>
            <w:pPr>
              <w:pStyle w:val="Compact"/>
              <w:jc w:val="left"/>
            </w:pPr>
            <w:r>
              <w:t xml:space="preserve">87,50%</w:t>
            </w:r>
          </w:p>
        </w:tc>
        <w:tc>
          <w:tcPr/>
          <w:p>
            <w:pPr>
              <w:pStyle w:val="Compact"/>
              <w:jc w:val="left"/>
            </w:pPr>
            <w:r>
              <w:t xml:space="preserve">80,00% (Koordinat luar batas dieksekusi)</w:t>
            </w:r>
          </w:p>
        </w:tc>
        <w:tc>
          <w:tcPr/>
          <w:p>
            <w:pPr>
              <w:pStyle w:val="Compact"/>
              <w:jc w:val="left"/>
            </w:pPr>
            <w:r>
              <w:t xml:space="preserve">3 kali</w:t>
            </w:r>
          </w:p>
        </w:tc>
      </w:tr>
      <w:tr>
        <w:tc>
          <w:tcPr/>
          <w:p>
            <w:pPr>
              <w:pStyle w:val="Compact"/>
              <w:jc w:val="left"/>
            </w:pPr>
            <w:r>
              <w:rPr>
                <w:iCs/>
                <w:i/>
              </w:rPr>
              <w:t xml:space="preserve">Tanpa Dimensi 3: Spatial Operator &amp; Distance Invariant</w:t>
            </w:r>
          </w:p>
        </w:tc>
        <w:tc>
          <w:tcPr/>
          <w:p>
            <w:pPr>
              <w:pStyle w:val="Compact"/>
              <w:jc w:val="left"/>
            </w:pPr>
            <w:r>
              <w:t xml:space="preserve">90,00%</w:t>
            </w:r>
          </w:p>
        </w:tc>
        <w:tc>
          <w:tcPr/>
          <w:p>
            <w:pPr>
              <w:pStyle w:val="Compact"/>
              <w:jc w:val="left"/>
            </w:pPr>
            <w:r>
              <w:t xml:space="preserve">82,50%</w:t>
            </w:r>
          </w:p>
        </w:tc>
        <w:tc>
          <w:tcPr/>
          <w:p>
            <w:pPr>
              <w:pStyle w:val="Compact"/>
              <w:jc w:val="left"/>
            </w:pPr>
            <w:r>
              <w:t xml:space="preserve">75,00% (Radius negatif / &gt;50km dieksekusi)</w:t>
            </w:r>
          </w:p>
        </w:tc>
        <w:tc>
          <w:tcPr/>
          <w:p>
            <w:pPr>
              <w:pStyle w:val="Compact"/>
              <w:jc w:val="left"/>
            </w:pPr>
            <w:r>
              <w:t xml:space="preserve">4 kali</w:t>
            </w:r>
          </w:p>
        </w:tc>
      </w:tr>
      <w:tr>
        <w:tc>
          <w:tcPr/>
          <w:p>
            <w:pPr>
              <w:pStyle w:val="Compact"/>
              <w:jc w:val="left"/>
            </w:pPr>
            <w:r>
              <w:rPr>
                <w:iCs/>
                <w:i/>
              </w:rPr>
              <w:t xml:space="preserve">Tanpa Dimensi 4: Spatial Reference Coordinate Invariant</w:t>
            </w:r>
          </w:p>
        </w:tc>
        <w:tc>
          <w:tcPr/>
          <w:p>
            <w:pPr>
              <w:pStyle w:val="Compact"/>
              <w:jc w:val="left"/>
            </w:pPr>
            <w:r>
              <w:t xml:space="preserve">92,50%</w:t>
            </w:r>
          </w:p>
        </w:tc>
        <w:tc>
          <w:tcPr/>
          <w:p>
            <w:pPr>
              <w:pStyle w:val="Compact"/>
              <w:jc w:val="left"/>
            </w:pPr>
            <w:r>
              <w:t xml:space="preserve">85,00%</w:t>
            </w:r>
          </w:p>
        </w:tc>
        <w:tc>
          <w:tcPr/>
          <w:p>
            <w:pPr>
              <w:pStyle w:val="Compact"/>
              <w:jc w:val="left"/>
            </w:pPr>
            <w:r>
              <w:t xml:space="preserve">82,50% (Resolusi jangkar fiktif/hilang)</w:t>
            </w:r>
          </w:p>
        </w:tc>
        <w:tc>
          <w:tcPr/>
          <w:p>
            <w:pPr>
              <w:pStyle w:val="Compact"/>
              <w:jc w:val="left"/>
            </w:pPr>
            <w:r>
              <w:t xml:space="preserve">2 kali</w:t>
            </w:r>
          </w:p>
        </w:tc>
      </w:tr>
      <w:tr>
        <w:tc>
          <w:tcPr/>
          <w:p>
            <w:pPr>
              <w:pStyle w:val="Compact"/>
              <w:jc w:val="left"/>
            </w:pPr>
            <w:r>
              <w:rPr>
                <w:iCs/>
                <w:i/>
              </w:rPr>
              <w:t xml:space="preserve">Tanpa Dimensi 5: Operational &amp; Price Invariant</w:t>
            </w:r>
          </w:p>
        </w:tc>
        <w:tc>
          <w:tcPr/>
          <w:p>
            <w:pPr>
              <w:pStyle w:val="Compact"/>
              <w:jc w:val="left"/>
            </w:pPr>
            <w:r>
              <w:t xml:space="preserve">95,00%</w:t>
            </w:r>
          </w:p>
        </w:tc>
        <w:tc>
          <w:tcPr/>
          <w:p>
            <w:pPr>
              <w:pStyle w:val="Compact"/>
              <w:jc w:val="left"/>
            </w:pPr>
            <w:r>
              <w:t xml:space="preserve">92,50%</w:t>
            </w:r>
          </w:p>
        </w:tc>
        <w:tc>
          <w:tcPr/>
          <w:p>
            <w:pPr>
              <w:pStyle w:val="Compact"/>
              <w:jc w:val="left"/>
            </w:pPr>
            <w:r>
              <w:t xml:space="preserve">87,50% (Harga negatif/jam anomali lolos)</w:t>
            </w:r>
          </w:p>
        </w:tc>
        <w:tc>
          <w:tcPr/>
          <w:p>
            <w:pPr>
              <w:pStyle w:val="Compact"/>
              <w:jc w:val="left"/>
            </w:pPr>
            <w:r>
              <w:t xml:space="preserve">1 kali</w:t>
            </w:r>
          </w:p>
        </w:tc>
      </w:tr>
      <w:tr>
        <w:tc>
          <w:tcPr/>
          <w:p>
            <w:pPr>
              <w:pStyle w:val="Compact"/>
              <w:jc w:val="left"/>
            </w:pPr>
            <w:r>
              <w:rPr>
                <w:iCs/>
                <w:i/>
              </w:rPr>
              <w:t xml:space="preserve">Tanpa Dimensi 6: Ontological Scope Invariant</w:t>
            </w:r>
          </w:p>
        </w:tc>
        <w:tc>
          <w:tcPr/>
          <w:p>
            <w:pPr>
              <w:pStyle w:val="Compact"/>
              <w:jc w:val="left"/>
            </w:pPr>
            <w:r>
              <w:t xml:space="preserve">95,00%</w:t>
            </w:r>
          </w:p>
        </w:tc>
        <w:tc>
          <w:tcPr/>
          <w:p>
            <w:pPr>
              <w:pStyle w:val="Compact"/>
              <w:jc w:val="left"/>
            </w:pPr>
            <w:r>
              <w:t xml:space="preserve">90,00%</w:t>
            </w:r>
          </w:p>
        </w:tc>
        <w:tc>
          <w:tcPr/>
          <w:p>
            <w:pPr>
              <w:pStyle w:val="Compact"/>
              <w:jc w:val="left"/>
            </w:pPr>
            <w:r>
              <w:t xml:space="preserve">0,00% (Kueri ski/kasino dieksekusi ke DB)</w:t>
            </w:r>
          </w:p>
        </w:tc>
        <w:tc>
          <w:tcPr/>
          <w:p>
            <w:pPr>
              <w:pStyle w:val="Compact"/>
              <w:jc w:val="left"/>
            </w:pPr>
            <w:r>
              <w:t xml:space="preserve">0 kali</w:t>
            </w:r>
          </w:p>
        </w:tc>
      </w:tr>
    </w:tbl>
    <w:p>
      <w:pPr>
        <w:pStyle w:val="BodyText"/>
      </w:pPr>
      <w:r>
        <w:rPr>
          <w:bCs/>
          <w:b/>
        </w:rPr>
        <w:t xml:space="preserve">Tabel 7b. Evaluasi Kebijakan Penanganan Sistem Terpisah (System Policy Handlers)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Kebijakan Penanganan Sistem</w:t>
            </w:r>
          </w:p>
        </w:tc>
        <w:tc>
          <w:tcPr/>
          <w:p>
            <w:pPr>
              <w:pStyle w:val="Compact"/>
              <w:jc w:val="left"/>
            </w:pPr>
            <w:r>
              <w:t xml:space="preserve">Modul / Komponen Terkait</w:t>
            </w:r>
          </w:p>
        </w:tc>
        <w:tc>
          <w:tcPr/>
          <w:p>
            <w:pPr>
              <w:pStyle w:val="Compact"/>
              <w:jc w:val="left"/>
            </w:pPr>
            <w:r>
              <w:t xml:space="preserve">Metrik Kinerja Tanpa Kebijakan</w:t>
            </w:r>
          </w:p>
        </w:tc>
        <w:tc>
          <w:tcPr/>
          <w:p>
            <w:pPr>
              <w:pStyle w:val="Compact"/>
              <w:jc w:val="left"/>
            </w:pPr>
            <w:r>
              <w:t xml:space="preserve">Metrik Kinerja dengan Kebijakan Aktif</w:t>
            </w:r>
          </w:p>
        </w:tc>
        <w:tc>
          <w:tcPr/>
          <w:p>
            <w:pPr>
              <w:pStyle w:val="Compact"/>
              <w:jc w:val="left"/>
            </w:pPr>
            <w:r>
              <w:t xml:space="preserve">Dampak Transparansi &amp; Keandalan Interaksi</w:t>
            </w:r>
          </w:p>
        </w:tc>
      </w:tr>
      <w:tr>
        <w:tc>
          <w:tcPr/>
          <w:p>
            <w:pPr>
              <w:pStyle w:val="Compact"/>
              <w:jc w:val="left"/>
            </w:pPr>
            <w:r>
              <w:rPr>
                <w:bCs/>
                <w:b/>
              </w:rPr>
              <w:t xml:space="preserve">Spatial Fallback Policy</w:t>
            </w:r>
          </w:p>
        </w:tc>
        <w:tc>
          <w:tcPr/>
          <w:p>
            <w:pPr>
              <w:pStyle w:val="Compact"/>
              <w:jc w:val="left"/>
            </w:pPr>
            <w:r>
              <w:t xml:space="preserve">Dynamic Radius Expansion (</w:t>
            </w:r>
            <m:oMath>
              <m:r>
                <m:t>10</m:t>
              </m:r>
              <m:r>
                <m:rPr>
                  <m:nor/>
                  <m:sty m:val="p"/>
                </m:rPr>
                <m:t> km</m:t>
              </m:r>
              <m:r>
                <m:rPr>
                  <m:sty m:val="p"/>
                </m:rPr>
                <m:t>→</m:t>
              </m:r>
              <m:r>
                <m:t>25</m:t>
              </m:r>
              <m:r>
                <m:rPr>
                  <m:nor/>
                  <m:sty m:val="p"/>
                </m:rPr>
                <m:t> km</m:t>
              </m:r>
            </m:oMath>
            <w:r>
              <w:t xml:space="preserve">)</w:t>
            </w:r>
          </w:p>
        </w:tc>
        <w:tc>
          <w:tcPr/>
          <w:p>
            <w:pPr>
              <w:pStyle w:val="Compact"/>
              <w:jc w:val="left"/>
            </w:pPr>
            <w:r>
              <w:t xml:space="preserve">62,50% Zero-Result Drop Rate (Pengguna frustrasi tanpa alternatif)</w:t>
            </w:r>
          </w:p>
        </w:tc>
        <w:tc>
          <w:tcPr/>
          <w:p>
            <w:pPr>
              <w:pStyle w:val="Compact"/>
              <w:jc w:val="left"/>
            </w:pPr>
            <w:r>
              <w:rPr>
                <w:bCs/>
                <w:b/>
              </w:rPr>
              <w:t xml:space="preserve">100,00% Transparansi Ruang</w:t>
            </w:r>
            <w:r>
              <w:t xml:space="preserve"> </w:t>
            </w:r>
            <w:r>
              <w:t xml:space="preserve">(Otomatis memperluas jangkauan saat kueri terlalu sempit)</w:t>
            </w:r>
          </w:p>
        </w:tc>
        <w:tc>
          <w:tcPr/>
          <w:p>
            <w:pPr>
              <w:pStyle w:val="Compact"/>
              <w:jc w:val="left"/>
            </w:pPr>
            <w:r>
              <w:t xml:space="preserve">Menghilangkan kebuntuan interaksi mobile tanpa memicu halusinasi entitas</w:t>
            </w:r>
          </w:p>
        </w:tc>
      </w:tr>
      <w:tr>
        <w:tc>
          <w:tcPr/>
          <w:p>
            <w:pPr>
              <w:pStyle w:val="Compact"/>
              <w:jc w:val="left"/>
            </w:pPr>
            <w:r>
              <w:rPr>
                <w:bCs/>
                <w:b/>
              </w:rPr>
              <w:t xml:space="preserve">Claim-Level Grounding Validator</w:t>
            </w:r>
          </w:p>
        </w:tc>
        <w:tc>
          <w:tcPr/>
          <w:p>
            <w:pPr>
              <w:pStyle w:val="Compact"/>
              <w:jc w:val="left"/>
            </w:pPr>
            <w:r>
              <w:t xml:space="preserve">Algorithmic Grounding Engine (</w:t>
            </w:r>
            <m:oMath>
              <m:r>
                <m:t>G</m:t>
              </m:r>
              <m:r>
                <m:t>F</m:t>
              </m:r>
              <m:r>
                <m:rPr>
                  <m:sty m:val="p"/>
                </m:rPr>
                <m:t>=</m:t>
              </m:r>
              <m:f>
                <m:fPr>
                  <m:type m:val="bar"/>
                </m:fPr>
                <m:num>
                  <m:sSub>
                    <m:e>
                      <m:r>
                        <m:t>C</m:t>
                      </m:r>
                    </m:e>
                    <m:sub>
                      <m:r>
                        <m:rPr>
                          <m:nor/>
                          <m:sty m:val="p"/>
                        </m:rPr>
                        <m:t>supported</m:t>
                      </m:r>
                    </m:sub>
                  </m:sSub>
                </m:num>
                <m:den>
                  <m:sSub>
                    <m:e>
                      <m:r>
                        <m:t>C</m:t>
                      </m:r>
                    </m:e>
                    <m:sub>
                      <m:r>
                        <m:rPr>
                          <m:nor/>
                          <m:sty m:val="p"/>
                        </m:rPr>
                        <m:t>verifiable</m:t>
                      </m:r>
                    </m:sub>
                  </m:sSub>
                </m:den>
              </m:f>
            </m:oMath>
            <w:r>
              <w:t xml:space="preserve">)</w:t>
            </w:r>
          </w:p>
        </w:tc>
        <w:tc>
          <w:tcPr/>
          <w:p>
            <w:pPr>
              <w:pStyle w:val="Compact"/>
              <w:jc w:val="left"/>
            </w:pPr>
            <w:r>
              <w:t xml:space="preserve">15,00% Deviasi Klaim Atribut (Penyimpangan harga &amp; jarak tersembunyi)</w:t>
            </w:r>
          </w:p>
        </w:tc>
        <w:tc>
          <w:tcPr/>
          <w:p>
            <w:pPr>
              <w:pStyle w:val="Compact"/>
              <w:jc w:val="left"/>
            </w:pPr>
            <w:r>
              <w:rPr>
                <w:bCs/>
                <w:b/>
              </w:rPr>
              <w:t xml:space="preserve">100,00% Grounding Fidelity &amp; 0,00% Fabricated POIs</w:t>
            </w:r>
            <w:r>
              <w:t xml:space="preserve"> </w:t>
            </w:r>
            <w:r>
              <w:t xml:space="preserve">(Verifikasi harga, jam, jarak</w:t>
            </w:r>
            <w:r>
              <w:t xml:space="preserve"> </w:t>
            </w:r>
            <m:oMath>
              <m:r>
                <m:rPr>
                  <m:sty m:val="p"/>
                </m:rPr>
                <m:t>±</m:t>
              </m:r>
              <m:r>
                <m:t>0</m:t>
              </m:r>
              <m:r>
                <m:rPr>
                  <m:sty m:val="p"/>
                </m:rPr>
                <m:t>,</m:t>
              </m:r>
              <m:r>
                <m:t>6</m:t>
              </m:r>
            </m:oMath>
            <w:r>
              <w:t xml:space="preserve"> </w:t>
            </w:r>
            <w:r>
              <w:t xml:space="preserve">km, entitas)</w:t>
            </w:r>
          </w:p>
        </w:tc>
        <w:tc>
          <w:tcPr/>
          <w:p>
            <w:pPr>
              <w:pStyle w:val="Compact"/>
              <w:jc w:val="left"/>
            </w:pPr>
            <w:r>
              <w:t xml:space="preserve">Memverifikasi integritas seluruh klaim kuantitatif sebelum ditransmisikan ke peramban</w:t>
            </w:r>
          </w:p>
        </w:tc>
      </w:tr>
    </w:tbl>
    <w:p>
      <w:pPr>
        <w:pStyle w:val="BodyText"/>
      </w:pPr>
      <w:r>
        <w:t xml:space="preserve">Seluruh komponen logika arsitektur ini juga telah diverifikasi secara formal melalui rangkaian pengujian otomatis (</w:t>
      </w:r>
      <w:r>
        <w:rPr>
          <w:iCs/>
          <w:i/>
        </w:rPr>
        <w:t xml:space="preserve">automated test suite</w:t>
      </w:r>
      <w:r>
        <w:t xml:space="preserve">) berbasis PHPUnit yang terdiri atas</w:t>
      </w:r>
      <w:r>
        <w:t xml:space="preserve"> </w:t>
      </w:r>
      <w:r>
        <w:rPr>
          <w:bCs/>
          <w:b/>
        </w:rPr>
        <w:t xml:space="preserve">29 unit test</w:t>
      </w:r>
      <w:r>
        <w:t xml:space="preserve"> </w:t>
      </w:r>
      <w:r>
        <w:t xml:space="preserve">dengan total</w:t>
      </w:r>
      <w:r>
        <w:t xml:space="preserve"> </w:t>
      </w:r>
      <w:r>
        <w:rPr>
          <w:bCs/>
          <w:b/>
        </w:rPr>
        <w:t xml:space="preserve">92 assertions</w:t>
      </w:r>
      <w:r>
        <w:t xml:space="preserve"> </w:t>
      </w:r>
      <w:r>
        <w:t xml:space="preserve">(mencakup</w:t>
      </w:r>
      <w:r>
        <w:t xml:space="preserve"> </w:t>
      </w:r>
      <w:r>
        <w:rPr>
          <w:iCs/>
          <w:i/>
        </w:rPr>
        <w:t xml:space="preserve">SirValidatorTest</w:t>
      </w:r>
      <w:r>
        <w:t xml:space="preserve">,</w:t>
      </w:r>
      <w:r>
        <w:t xml:space="preserve"> </w:t>
      </w:r>
      <w:r>
        <w:rPr>
          <w:iCs/>
          <w:i/>
        </w:rPr>
        <w:t xml:space="preserve">SpatialQueryCompilerTest</w:t>
      </w:r>
      <w:r>
        <w:t xml:space="preserve">,</w:t>
      </w:r>
      <w:r>
        <w:t xml:space="preserve"> </w:t>
      </w:r>
      <w:r>
        <w:rPr>
          <w:iCs/>
          <w:i/>
        </w:rPr>
        <w:t xml:space="preserve">GroundingValidatorTest</w:t>
      </w:r>
      <w:r>
        <w:t xml:space="preserve">,</w:t>
      </w:r>
      <w:r>
        <w:t xml:space="preserve"> </w:t>
      </w:r>
      <w:r>
        <w:rPr>
          <w:iCs/>
          <w:i/>
        </w:rPr>
        <w:t xml:space="preserve">HealthTest</w:t>
      </w:r>
      <w:r>
        <w:t xml:space="preserve">, dan integritas driver CodeIgniter 4) dengan tingkat kelulusan 100% (</w:t>
      </w:r>
      <w:r>
        <w:rPr>
          <w:iCs/>
          <w:i/>
        </w:rPr>
        <w:t xml:space="preserve">OK</w:t>
      </w:r>
      <w:r>
        <w:t xml:space="preserve">).</w:t>
      </w:r>
    </w:p>
    <w:bookmarkStart w:id="89" w:name="X8bd98778b592be4eb274adda94a4b0f7d4eb2a6"/>
    <w:p>
      <w:pPr>
        <w:pStyle w:val="Heading4"/>
      </w:pPr>
      <w:r>
        <w:t xml:space="preserve">4.5.1 Evaluasi Keamanan Kompiler SQL Deterministik (Security Evaluation)</w:t>
      </w:r>
    </w:p>
    <w:p>
      <w:pPr>
        <w:pStyle w:val="FirstParagraph"/>
      </w:pPr>
      <w:r>
        <w:t xml:space="preserve">Guna memvalidasi ketahanan arsitektur lapisan kontrol semantik terhadap ancaman eksploitasi data spasial, evaluasi penetrasi keamanan (</w:t>
      </w:r>
      <w:r>
        <w:rPr>
          <w:iCs/>
          <w:i/>
        </w:rPr>
        <w:t xml:space="preserve">security penetration testing</w:t>
      </w:r>
      <w:r>
        <w:t xml:space="preserve">) dilakukan terhadap</w:t>
      </w:r>
      <w:r>
        <w:t xml:space="preserve"> </w:t>
      </w:r>
      <w:r>
        <w:rPr>
          <w:iCs/>
          <w:i/>
        </w:rPr>
        <w:t xml:space="preserve">Deterministic Spatial Query Compiler</w:t>
      </w:r>
      <w:r>
        <w:t xml:space="preserve">. Hasil pengujian menunjukkan bahwa isolasi kewenangan LLM berhasil menegakkan metrik</w:t>
      </w:r>
      <w:r>
        <w:t xml:space="preserve"> </w:t>
      </w:r>
      <w:r>
        <w:rPr>
          <w:rStyle w:val="VerbatimChar"/>
        </w:rPr>
        <w:t xml:space="preserve">unauthorized query execution = 0</w:t>
      </w:r>
      <w:r>
        <w:t xml:space="preserve"> </w:t>
      </w:r>
      <w:r>
        <w:t xml:space="preserve">(Tabel 7c).</w:t>
      </w:r>
    </w:p>
    <w:p>
      <w:pPr>
        <w:pStyle w:val="BodyText"/>
      </w:pPr>
      <w:r>
        <w:rPr>
          <w:bCs/>
          <w:b/>
        </w:rPr>
        <w:t xml:space="preserve">Tabel 7c. Matriks Pengujian Keamanan Kompiler SQL Deterministik</w:t>
      </w:r>
    </w:p>
    <w:tbl>
      <w:tblPr>
        <w:tblStyle w:val="Table"/>
        <w:tblW w:type="pct" w:w="5000"/>
        <w:tblLook w:firstRow="1" w:lastRow="0" w:firstColumn="0" w:lastColumn="0" w:noHBand="0" w:noVBand="0" w:val="0020"/>
        <w:jc w:val="start"/>
      </w:tblPr>
      <w:tblGrid>
        <w:gridCol w:w="1397"/>
        <w:gridCol w:w="1397"/>
        <w:gridCol w:w="1397"/>
        <w:gridCol w:w="1397"/>
        <w:gridCol w:w="2329"/>
      </w:tblGrid>
      <w:tr>
        <w:trPr>
          <w:tblHeader w:val="true"/>
        </w:trPr>
        <w:tc>
          <w:tcPr/>
          <w:p>
            <w:pPr>
              <w:pStyle w:val="Compact"/>
              <w:jc w:val="left"/>
            </w:pPr>
            <w:r>
              <w:t xml:space="preserve">Kategori Ancaman</w:t>
            </w:r>
          </w:p>
        </w:tc>
        <w:tc>
          <w:tcPr/>
          <w:p>
            <w:pPr>
              <w:pStyle w:val="Compact"/>
              <w:jc w:val="left"/>
            </w:pPr>
            <w:r>
              <w:t xml:space="preserve">Contoh Input / Payload Masukan</w:t>
            </w:r>
          </w:p>
        </w:tc>
        <w:tc>
          <w:tcPr/>
          <w:p>
            <w:pPr>
              <w:pStyle w:val="Compact"/>
              <w:jc w:val="left"/>
            </w:pPr>
            <w:r>
              <w:t xml:space="preserve">Mekanisme Mitigasi Lapisan Kontrol</w:t>
            </w:r>
          </w:p>
        </w:tc>
        <w:tc>
          <w:tcPr/>
          <w:p>
            <w:pPr>
              <w:pStyle w:val="Compact"/>
              <w:jc w:val="left"/>
            </w:pPr>
            <w:r>
              <w:t xml:space="preserve">Dampak pada Kernel Basis Data</w:t>
            </w:r>
          </w:p>
        </w:tc>
        <w:tc>
          <w:tcPr/>
          <w:p>
            <w:pPr>
              <w:pStyle w:val="Compact"/>
              <w:jc w:val="center"/>
            </w:pPr>
            <w:r>
              <w:t xml:space="preserve">Status Keamanan</w:t>
            </w:r>
          </w:p>
        </w:tc>
      </w:tr>
      <w:tr>
        <w:tc>
          <w:tcPr/>
          <w:p>
            <w:pPr>
              <w:pStyle w:val="Compact"/>
              <w:jc w:val="left"/>
            </w:pPr>
            <w:r>
              <w:rPr>
                <w:bCs/>
                <w:b/>
              </w:rPr>
              <w:t xml:space="preserve">Classic SQL Injection</w:t>
            </w:r>
          </w:p>
        </w:tc>
        <w:tc>
          <w:tcPr/>
          <w:p>
            <w:pPr>
              <w:pStyle w:val="Compact"/>
              <w:jc w:val="left"/>
            </w:pPr>
            <w:r>
              <w:rPr>
                <w:rStyle w:val="VerbatimChar"/>
              </w:rPr>
              <w:t xml:space="preserve">' OR 1=1 --</w:t>
            </w:r>
          </w:p>
        </w:tc>
        <w:tc>
          <w:tcPr/>
          <w:p>
            <w:pPr>
              <w:pStyle w:val="Compact"/>
              <w:jc w:val="left"/>
            </w:pPr>
            <w:r>
              <w:t xml:space="preserve">Kompiler membungkus payload sebagai nilai literal string pada prepared statement (</w:t>
            </w:r>
            <w:r>
              <w:rPr>
                <w:rStyle w:val="VerbatimChar"/>
              </w:rPr>
              <w:t xml:space="preserve">wisata.nama LIKE ?</w:t>
            </w:r>
            <w:r>
              <w:t xml:space="preserve">)</w:t>
            </w:r>
          </w:p>
        </w:tc>
        <w:tc>
          <w:tcPr/>
          <w:p>
            <w:pPr>
              <w:pStyle w:val="Compact"/>
              <w:jc w:val="left"/>
            </w:pPr>
            <w:r>
              <w:t xml:space="preserve">Struktur pohon sintaks (AST) kueri tidak berubah;</w:t>
            </w:r>
            <w:r>
              <w:t xml:space="preserve"> </w:t>
            </w:r>
            <w:r>
              <w:rPr>
                <w:rStyle w:val="VerbatimChar"/>
              </w:rPr>
              <w:t xml:space="preserve">unauthorized query execution = 0</w:t>
            </w:r>
          </w:p>
        </w:tc>
        <w:tc>
          <w:tcPr/>
          <w:p>
            <w:pPr>
              <w:pStyle w:val="Compact"/>
              <w:jc w:val="center"/>
            </w:pPr>
            <w:r>
              <w:rPr>
                <w:bCs/>
                <w:b/>
              </w:rPr>
              <w:t xml:space="preserve">PASS</w:t>
            </w:r>
          </w:p>
        </w:tc>
      </w:tr>
      <w:tr>
        <w:tc>
          <w:tcPr/>
          <w:p>
            <w:pPr>
              <w:pStyle w:val="Compact"/>
              <w:jc w:val="left"/>
            </w:pPr>
            <w:r>
              <w:rPr>
                <w:bCs/>
                <w:b/>
              </w:rPr>
              <w:t xml:space="preserve">Stacked Queries / DDL</w:t>
            </w:r>
          </w:p>
        </w:tc>
        <w:tc>
          <w:tcPr/>
          <w:p>
            <w:pPr>
              <w:pStyle w:val="Compact"/>
              <w:jc w:val="left"/>
            </w:pPr>
            <w:r>
              <w:rPr>
                <w:rStyle w:val="VerbatimChar"/>
              </w:rPr>
              <w:t xml:space="preserve">'; DROP TABLE wisata; --</w:t>
            </w:r>
          </w:p>
        </w:tc>
        <w:tc>
          <w:tcPr/>
          <w:p>
            <w:pPr>
              <w:pStyle w:val="Compact"/>
              <w:jc w:val="left"/>
            </w:pPr>
            <w:r>
              <w:t xml:space="preserve">Driver MySQLi membatasi multi-query dan payload diperlakukan murni sebagai parameter string terikat</w:t>
            </w:r>
          </w:p>
        </w:tc>
        <w:tc>
          <w:tcPr/>
          <w:p>
            <w:pPr>
              <w:pStyle w:val="Compact"/>
              <w:jc w:val="left"/>
            </w:pPr>
            <w:r>
              <w:t xml:space="preserve">Tabel database tetap utuh; kueri DDL tidak pernah dieksekusi</w:t>
            </w:r>
          </w:p>
        </w:tc>
        <w:tc>
          <w:tcPr/>
          <w:p>
            <w:pPr>
              <w:pStyle w:val="Compact"/>
              <w:jc w:val="center"/>
            </w:pPr>
            <w:r>
              <w:rPr>
                <w:bCs/>
                <w:b/>
              </w:rPr>
              <w:t xml:space="preserve">PASS</w:t>
            </w:r>
          </w:p>
        </w:tc>
      </w:tr>
      <w:tr>
        <w:tc>
          <w:tcPr/>
          <w:p>
            <w:pPr>
              <w:pStyle w:val="Compact"/>
              <w:jc w:val="left"/>
            </w:pPr>
            <w:r>
              <w:rPr>
                <w:bCs/>
                <w:b/>
              </w:rPr>
              <w:t xml:space="preserve">Union-Based Injection</w:t>
            </w:r>
          </w:p>
        </w:tc>
        <w:tc>
          <w:tcPr/>
          <w:p>
            <w:pPr>
              <w:pStyle w:val="Compact"/>
              <w:jc w:val="left"/>
            </w:pPr>
            <w:r>
              <w:rPr>
                <w:rStyle w:val="VerbatimChar"/>
              </w:rPr>
              <w:t xml:space="preserve">' UNION SELECT username, password FROM users --</w:t>
            </w:r>
          </w:p>
        </w:tc>
        <w:tc>
          <w:tcPr/>
          <w:p>
            <w:pPr>
              <w:pStyle w:val="Compact"/>
              <w:jc w:val="left"/>
            </w:pPr>
            <w:r>
              <w:t xml:space="preserve">Validated CSIR mengunci whitelist kolom SELECT ke entitas</w:t>
            </w:r>
            <w:r>
              <w:t xml:space="preserve"> </w:t>
            </w:r>
            <w:r>
              <w:rPr>
                <w:rStyle w:val="VerbatimChar"/>
              </w:rPr>
              <w:t xml:space="preserve">wisata</w:t>
            </w:r>
            <w:r>
              <w:t xml:space="preserve"> </w:t>
            </w:r>
            <w:r>
              <w:t xml:space="preserve">&amp;</w:t>
            </w:r>
            <w:r>
              <w:t xml:space="preserve"> </w:t>
            </w:r>
            <w:r>
              <w:rPr>
                <w:rStyle w:val="VerbatimChar"/>
              </w:rPr>
              <w:t xml:space="preserve">kategori</w:t>
            </w:r>
          </w:p>
        </w:tc>
        <w:tc>
          <w:tcPr/>
          <w:p>
            <w:pPr>
              <w:pStyle w:val="Compact"/>
              <w:jc w:val="left"/>
            </w:pPr>
            <w:r>
              <w:t xml:space="preserve">Data kredensial pengguna tidak dapat bocor</w:t>
            </w:r>
          </w:p>
        </w:tc>
        <w:tc>
          <w:tcPr/>
          <w:p>
            <w:pPr>
              <w:pStyle w:val="Compact"/>
              <w:jc w:val="center"/>
            </w:pPr>
            <w:r>
              <w:rPr>
                <w:bCs/>
                <w:b/>
              </w:rPr>
              <w:t xml:space="preserve">PASS</w:t>
            </w:r>
          </w:p>
        </w:tc>
      </w:tr>
      <w:tr>
        <w:tc>
          <w:tcPr/>
          <w:p>
            <w:pPr>
              <w:pStyle w:val="Compact"/>
              <w:jc w:val="left"/>
            </w:pPr>
            <w:r>
              <w:rPr>
                <w:bCs/>
                <w:b/>
              </w:rPr>
              <w:t xml:space="preserve">Unknown Spatial Operator</w:t>
            </w:r>
          </w:p>
        </w:tc>
        <w:tc>
          <w:tcPr/>
          <w:p>
            <w:pPr>
              <w:pStyle w:val="Compact"/>
              <w:jc w:val="left"/>
            </w:pPr>
            <w:r>
              <w:rPr>
                <w:rStyle w:val="VerbatimChar"/>
              </w:rPr>
              <w:t xml:space="preserve">"spatial_operator": "teleport_near"</w:t>
            </w:r>
          </w:p>
        </w:tc>
        <w:tc>
          <w:tcPr/>
          <w:p>
            <w:pPr>
              <w:pStyle w:val="Compact"/>
              <w:jc w:val="left"/>
            </w:pPr>
            <w:r>
              <w:rPr>
                <w:iCs/>
                <w:i/>
              </w:rPr>
              <w:t xml:space="preserve">SirValidator</w:t>
            </w:r>
            <w:r>
              <w:t xml:space="preserve"> </w:t>
            </w:r>
            <w:r>
              <w:t xml:space="preserve">menolak operator di luar ontologi (</w:t>
            </w:r>
            <w:r>
              <w:rPr>
                <w:rStyle w:val="VerbatimChar"/>
              </w:rPr>
              <w:t xml:space="preserve">isValid = false</w:t>
            </w:r>
            <w:r>
              <w:t xml:space="preserve">)</w:t>
            </w:r>
          </w:p>
        </w:tc>
        <w:tc>
          <w:tcPr/>
          <w:p>
            <w:pPr>
              <w:pStyle w:val="Compact"/>
              <w:jc w:val="left"/>
            </w:pPr>
            <w:r>
              <w:t xml:space="preserve">Kompiler mengintersepsi (</w:t>
            </w:r>
            <w:r>
              <w:rPr>
                <w:rStyle w:val="VerbatimChar"/>
              </w:rPr>
              <w:t xml:space="preserve">isExecutable = false</w:t>
            </w:r>
            <w:r>
              <w:t xml:space="preserve">), kueri database dibatalkan</w:t>
            </w:r>
          </w:p>
        </w:tc>
        <w:tc>
          <w:tcPr/>
          <w:p>
            <w:pPr>
              <w:pStyle w:val="Compact"/>
              <w:jc w:val="center"/>
            </w:pPr>
            <w:r>
              <w:rPr>
                <w:bCs/>
                <w:b/>
              </w:rPr>
              <w:t xml:space="preserve">PASS</w:t>
            </w:r>
          </w:p>
        </w:tc>
      </w:tr>
      <w:tr>
        <w:tc>
          <w:tcPr/>
          <w:p>
            <w:pPr>
              <w:pStyle w:val="Compact"/>
              <w:jc w:val="left"/>
            </w:pPr>
            <w:r>
              <w:rPr>
                <w:bCs/>
                <w:b/>
              </w:rPr>
              <w:t xml:space="preserve">Negative Spatial Distance</w:t>
            </w:r>
          </w:p>
        </w:tc>
        <w:tc>
          <w:tcPr/>
          <w:p>
            <w:pPr>
              <w:pStyle w:val="Compact"/>
              <w:jc w:val="left"/>
            </w:pPr>
            <w:r>
              <w:rPr>
                <w:rStyle w:val="VerbatimChar"/>
              </w:rPr>
              <w:t xml:space="preserve">"radius": -5.0</w:t>
            </w:r>
          </w:p>
        </w:tc>
        <w:tc>
          <w:tcPr/>
          <w:p>
            <w:pPr>
              <w:pStyle w:val="Compact"/>
              <w:jc w:val="left"/>
            </w:pPr>
            <w:r>
              <w:rPr>
                <w:iCs/>
                <w:i/>
              </w:rPr>
              <w:t xml:space="preserve">SirValidator</w:t>
            </w:r>
            <w:r>
              <w:t xml:space="preserve"> </w:t>
            </w:r>
            <w:r>
              <w:t xml:space="preserve">menegakkan</w:t>
            </w:r>
            <w:r>
              <w:t xml:space="preserve"> </w:t>
            </w:r>
            <w:r>
              <w:rPr>
                <w:iCs/>
                <w:i/>
              </w:rPr>
              <w:t xml:space="preserve">No Intent Alteration</w:t>
            </w:r>
            <w:r>
              <w:t xml:space="preserve"> </w:t>
            </w:r>
            <w:r>
              <w:t xml:space="preserve">(</w:t>
            </w:r>
            <w:r>
              <w:rPr>
                <w:rStyle w:val="VerbatimChar"/>
              </w:rPr>
              <w:t xml:space="preserve">isValid = false</w:t>
            </w:r>
            <w:r>
              <w:t xml:space="preserve">,</w:t>
            </w:r>
            <w:r>
              <w:t xml:space="preserve"> </w:t>
            </w:r>
            <w:r>
              <w:rPr>
                <w:rStyle w:val="VerbatimChar"/>
              </w:rPr>
              <w:t xml:space="preserve">clarify_user</w:t>
            </w:r>
            <w:r>
              <w:t xml:space="preserve">)</w:t>
            </w:r>
          </w:p>
        </w:tc>
        <w:tc>
          <w:tcPr/>
          <w:p>
            <w:pPr>
              <w:pStyle w:val="Compact"/>
              <w:jc w:val="left"/>
            </w:pPr>
            <w:r>
              <w:t xml:space="preserve">Tidak ada kueri SQL yang dikompilasi atau dijalankan</w:t>
            </w:r>
          </w:p>
        </w:tc>
        <w:tc>
          <w:tcPr/>
          <w:p>
            <w:pPr>
              <w:pStyle w:val="Compact"/>
              <w:jc w:val="center"/>
            </w:pPr>
            <w:r>
              <w:rPr>
                <w:bCs/>
                <w:b/>
              </w:rPr>
              <w:t xml:space="preserve">PASS</w:t>
            </w:r>
          </w:p>
        </w:tc>
      </w:tr>
      <w:tr>
        <w:tc>
          <w:tcPr/>
          <w:p>
            <w:pPr>
              <w:pStyle w:val="Compact"/>
              <w:jc w:val="left"/>
            </w:pPr>
            <w:r>
              <w:rPr>
                <w:bCs/>
                <w:b/>
              </w:rPr>
              <w:t xml:space="preserve">Excessive Out-of-Bounds Radius</w:t>
            </w:r>
          </w:p>
        </w:tc>
        <w:tc>
          <w:tcPr/>
          <w:p>
            <w:pPr>
              <w:pStyle w:val="Compact"/>
              <w:jc w:val="left"/>
            </w:pPr>
            <w:r>
              <w:rPr>
                <w:rStyle w:val="VerbatimChar"/>
              </w:rPr>
              <w:t xml:space="preserve">"radius": 150.0</w:t>
            </w:r>
          </w:p>
        </w:tc>
        <w:tc>
          <w:tcPr/>
          <w:p>
            <w:pPr>
              <w:pStyle w:val="Compact"/>
              <w:jc w:val="left"/>
            </w:pPr>
            <w:r>
              <w:rPr>
                <w:iCs/>
                <w:i/>
              </w:rPr>
              <w:t xml:space="preserve">SirValidator</w:t>
            </w:r>
            <w:r>
              <w:t xml:space="preserve"> </w:t>
            </w:r>
            <w:r>
              <w:t xml:space="preserve">menolak jarak melebihi batas yurisdiksi perkotaan Padang (&gt; 50 km)</w:t>
            </w:r>
          </w:p>
        </w:tc>
        <w:tc>
          <w:tcPr/>
          <w:p>
            <w:pPr>
              <w:pStyle w:val="Compact"/>
              <w:jc w:val="left"/>
            </w:pPr>
            <w:r>
              <w:t xml:space="preserve">Kueri SQL dibatalkan tanpa mutasi sepihak (</w:t>
            </w:r>
            <w:r>
              <w:rPr>
                <w:iCs/>
                <w:i/>
              </w:rPr>
              <w:t xml:space="preserve">silent clamping</w:t>
            </w:r>
            <w:r>
              <w:t xml:space="preserve">)</w:t>
            </w:r>
          </w:p>
        </w:tc>
        <w:tc>
          <w:tcPr/>
          <w:p>
            <w:pPr>
              <w:pStyle w:val="Compact"/>
              <w:jc w:val="center"/>
            </w:pPr>
            <w:r>
              <w:rPr>
                <w:bCs/>
                <w:b/>
              </w:rPr>
              <w:t xml:space="preserve">PASS</w:t>
            </w:r>
          </w:p>
        </w:tc>
      </w:tr>
      <w:tr>
        <w:tc>
          <w:tcPr/>
          <w:p>
            <w:pPr>
              <w:pStyle w:val="Compact"/>
              <w:jc w:val="left"/>
            </w:pPr>
            <w:r>
              <w:rPr>
                <w:bCs/>
                <w:b/>
              </w:rPr>
              <w:t xml:space="preserve">Out-of-Scope Domain Injection</w:t>
            </w:r>
          </w:p>
        </w:tc>
        <w:tc>
          <w:tcPr/>
          <w:p>
            <w:pPr>
              <w:pStyle w:val="Compact"/>
              <w:jc w:val="left"/>
            </w:pPr>
            <w:r>
              <w:rPr>
                <w:rStyle w:val="VerbatimChar"/>
              </w:rPr>
              <w:t xml:space="preserve">"Cari tempat ski salju dan kasino di Padang"</w:t>
            </w:r>
          </w:p>
        </w:tc>
        <w:tc>
          <w:tcPr/>
          <w:p>
            <w:pPr>
              <w:pStyle w:val="Compact"/>
              <w:jc w:val="left"/>
            </w:pPr>
            <w:r>
              <w:rPr>
                <w:iCs/>
                <w:i/>
              </w:rPr>
              <w:t xml:space="preserve">SirValidator</w:t>
            </w:r>
            <w:r>
              <w:t xml:space="preserve"> </w:t>
            </w:r>
            <w:r>
              <w:t xml:space="preserve">menandai</w:t>
            </w:r>
            <w:r>
              <w:t xml:space="preserve"> </w:t>
            </w:r>
            <w:r>
              <w:rPr>
                <w:rStyle w:val="VerbatimChar"/>
              </w:rPr>
              <w:t xml:space="preserve">isOutOfScope = true</w:t>
            </w:r>
            <w:r>
              <w:t xml:space="preserve"> </w:t>
            </w:r>
            <w:r>
              <w:t xml:space="preserve">dan mengaktifkan kebijakan</w:t>
            </w:r>
            <w:r>
              <w:t xml:space="preserve"> </w:t>
            </w:r>
            <w:r>
              <w:rPr>
                <w:rStyle w:val="VerbatimChar"/>
              </w:rPr>
              <w:t xml:space="preserve">reject_out_of_scope</w:t>
            </w:r>
          </w:p>
        </w:tc>
        <w:tc>
          <w:tcPr/>
          <w:p>
            <w:pPr>
              <w:pStyle w:val="Compact"/>
              <w:jc w:val="left"/>
            </w:pPr>
            <w:r>
              <w:t xml:space="preserve">Eksekusi SQL dibatalkan; asisten merespons penolakan jujur (</w:t>
            </w:r>
            <w:r>
              <w:rPr>
                <w:iCs/>
                <w:i/>
              </w:rPr>
              <w:t xml:space="preserve">Honest Rejection</w:t>
            </w:r>
            <w:r>
              <w:t xml:space="preserve">)</w:t>
            </w:r>
          </w:p>
        </w:tc>
        <w:tc>
          <w:tcPr/>
          <w:p>
            <w:pPr>
              <w:pStyle w:val="Compact"/>
              <w:jc w:val="center"/>
            </w:pPr>
            <w:r>
              <w:rPr>
                <w:bCs/>
                <w:b/>
              </w:rPr>
              <w:t xml:space="preserve">PASS</w:t>
            </w:r>
          </w:p>
        </w:tc>
      </w:tr>
    </w:tbl>
    <w:bookmarkEnd w:id="89"/>
    <w:bookmarkStart w:id="90" w:name="Xabad13dfc23b025624793a27b96e024b00d1f7c"/>
    <w:p>
      <w:pPr>
        <w:pStyle w:val="Heading4"/>
      </w:pPr>
      <w:r>
        <w:t xml:space="preserve">4.5.2 Evaluasi Eksperimental Pelacakan Status Percakapan Multi-Turn (Multi-Turn State Tracking)</w:t>
      </w:r>
    </w:p>
    <w:p>
      <w:pPr>
        <w:pStyle w:val="FirstParagraph"/>
      </w:pPr>
      <w:r>
        <w:t xml:space="preserve">Untuk menguji kemampuan sistem dalam mengakomodasi eksplorasi bertahap pengguna (</w:t>
      </w:r>
      <w:r>
        <w:rPr>
          <w:iCs/>
          <w:i/>
        </w:rPr>
        <w:t xml:space="preserve">iterative conversational refinement</w:t>
      </w:r>
      <w:r>
        <w:t xml:space="preserve">), dilakukan pengujian runut 3-putaran dialog beruntun (</w:t>
      </w:r>
      <w:r>
        <w:rPr>
          <w:iCs/>
          <w:i/>
        </w:rPr>
        <w:t xml:space="preserve">sequential multi-turn test</w:t>
      </w:r>
      <w:r>
        <w:t xml:space="preserve">) dengan memori sesi (</w:t>
      </w:r>
      <w:r>
        <w:rPr>
          <w:rStyle w:val="VerbatimChar"/>
        </w:rPr>
        <w:t xml:space="preserve">session_token</w:t>
      </w:r>
      <w:r>
        <w:t xml:space="preserve">). Skenario uji meniru alur perencanaan realistis:</w:t>
      </w:r>
      <w:r>
        <w:t xml:space="preserve"> </w:t>
      </w:r>
      <w:r>
        <w:t xml:space="preserve">-</w:t>
      </w:r>
      <w:r>
        <w:t xml:space="preserve"> </w:t>
      </w:r>
      <w:r>
        <w:rPr>
          <w:bCs/>
          <w:b/>
        </w:rPr>
        <w:t xml:space="preserve">Turn 1:</w:t>
      </w:r>
      <w:r>
        <w:t xml:space="preserve"> </w:t>
      </w:r>
      <w:r>
        <w:rPr>
          <w:iCs/>
          <w:i/>
        </w:rPr>
        <w:t xml:space="preserve">“</w:t>
      </w:r>
      <w:r>
        <w:rPr>
          <w:iCs/>
          <w:i/>
        </w:rPr>
        <w:t xml:space="preserve">Cari pantai dekat saya</w:t>
      </w:r>
      <w:r>
        <w:rPr>
          <w:iCs/>
          <w:i/>
        </w:rPr>
        <w:t xml:space="preserve">”</w:t>
      </w:r>
      <w:r>
        <w:t xml:space="preserve"> </w:t>
      </w:r>
      <w:r>
        <w:t xml:space="preserve">(Koordinat GPS Padang).</w:t>
      </w:r>
      <w:r>
        <w:t xml:space="preserve"> </w:t>
      </w:r>
      <w:r>
        <w:t xml:space="preserve">-</w:t>
      </w:r>
      <w:r>
        <w:t xml:space="preserve"> </w:t>
      </w:r>
      <w:r>
        <w:rPr>
          <w:bCs/>
          <w:b/>
        </w:rPr>
        <w:t xml:space="preserve">Turn 2:</w:t>
      </w:r>
      <w:r>
        <w:t xml:space="preserve"> </w:t>
      </w:r>
      <w:r>
        <w:rPr>
          <w:iCs/>
          <w:i/>
        </w:rPr>
        <w:t xml:space="preserve">“</w:t>
      </w:r>
      <w:r>
        <w:rPr>
          <w:iCs/>
          <w:i/>
        </w:rPr>
        <w:t xml:space="preserve">Yang tiketnya di bawah 15 ribu</w:t>
      </w:r>
      <w:r>
        <w:rPr>
          <w:iCs/>
          <w:i/>
        </w:rPr>
        <w:t xml:space="preserve">”</w:t>
      </w:r>
      <w:r>
        <w:t xml:space="preserve"> </w:t>
      </w:r>
      <w:r>
        <w:t xml:space="preserve">(Ujaran eliptik tanpa menyebut ulang</w:t>
      </w:r>
      <w:r>
        <w:t xml:space="preserve"> </w:t>
      </w:r>
      <w:r>
        <w:t xml:space="preserve">‘</w:t>
      </w:r>
      <w:r>
        <w:t xml:space="preserve">pantai</w:t>
      </w:r>
      <w:r>
        <w:t xml:space="preserve">’</w:t>
      </w:r>
      <w:r>
        <w:t xml:space="preserve">).</w:t>
      </w:r>
      <w:r>
        <w:t xml:space="preserve"> </w:t>
      </w:r>
      <w:r>
        <w:t xml:space="preserve">-</w:t>
      </w:r>
      <w:r>
        <w:t xml:space="preserve"> </w:t>
      </w:r>
      <w:r>
        <w:rPr>
          <w:bCs/>
          <w:b/>
        </w:rPr>
        <w:t xml:space="preserve">Turn 3:</w:t>
      </w:r>
      <w:r>
        <w:t xml:space="preserve"> </w:t>
      </w:r>
      <w:r>
        <w:rPr>
          <w:iCs/>
          <w:i/>
        </w:rPr>
        <w:t xml:space="preserve">“</w:t>
      </w:r>
      <w:r>
        <w:rPr>
          <w:iCs/>
          <w:i/>
        </w:rPr>
        <w:t xml:space="preserve">Yang buka sekarang</w:t>
      </w:r>
      <w:r>
        <w:rPr>
          <w:iCs/>
          <w:i/>
        </w:rPr>
        <w:t xml:space="preserve">”</w:t>
      </w:r>
      <w:r>
        <w:t xml:space="preserve"> </w:t>
      </w:r>
      <w:r>
        <w:t xml:space="preserve">(Filter jam operasional saat ini).</w:t>
      </w:r>
    </w:p>
    <w:p>
      <w:pPr>
        <w:pStyle w:val="BodyText"/>
      </w:pPr>
      <w:r>
        <w:t xml:space="preserve">Tabel 7d menyajikan rekam jejak formal akumulasi status CSIR (</w:t>
      </w:r>
      <m:oMath>
        <m:r>
          <m:t>C</m:t>
        </m:r>
        <m:r>
          <m:t>S</m:t>
        </m:r>
        <m:r>
          <m:t>I</m:t>
        </m:r>
        <m:sSub>
          <m:e>
            <m:r>
              <m:t>R</m:t>
            </m:r>
          </m:e>
          <m:sub>
            <m:r>
              <m:t>t</m:t>
            </m:r>
            <m:r>
              <m:rPr>
                <m:sty m:val="p"/>
              </m:rPr>
              <m:t>+</m:t>
            </m:r>
            <m:r>
              <m:t>1</m:t>
            </m:r>
          </m:sub>
        </m:sSub>
        <m:r>
          <m:rPr>
            <m:sty m:val="p"/>
          </m:rPr>
          <m:t>=</m:t>
        </m:r>
        <m:r>
          <m:rPr>
            <m:nor/>
            <m:sty m:val="p"/>
          </m:rPr>
          <m:t>Merge</m:t>
        </m:r>
        <m:d>
          <m:dPr>
            <m:begChr m:val="("/>
            <m:endChr m:val=")"/>
            <m:sepChr m:val=""/>
            <m:grow/>
          </m:dPr>
          <m:e>
            <m:r>
              <m:t>C</m:t>
            </m:r>
            <m:r>
              <m:t>S</m:t>
            </m:r>
            <m:r>
              <m:t>I</m:t>
            </m:r>
            <m:sSub>
              <m:e>
                <m:r>
                  <m:t>R</m:t>
                </m:r>
              </m:e>
              <m:sub>
                <m:r>
                  <m:t>t</m:t>
                </m:r>
              </m:sub>
            </m:sSub>
            <m:r>
              <m:rPr>
                <m:sty m:val="p"/>
              </m:rPr>
              <m:t>,</m:t>
            </m:r>
            <m:r>
              <m:t>Δ</m:t>
            </m:r>
            <m:r>
              <m:t>C</m:t>
            </m:r>
            <m:r>
              <m:t>S</m:t>
            </m:r>
            <m:r>
              <m:t>I</m:t>
            </m:r>
            <m:sSub>
              <m:e>
                <m:r>
                  <m:t>R</m:t>
                </m:r>
              </m:e>
              <m:sub>
                <m:r>
                  <m:t>t</m:t>
                </m:r>
                <m:r>
                  <m:rPr>
                    <m:sty m:val="p"/>
                  </m:rPr>
                  <m:t>+</m:t>
                </m:r>
                <m:r>
                  <m:t>1</m:t>
                </m:r>
              </m:sub>
            </m:sSub>
          </m:e>
        </m:d>
      </m:oMath>
      <w:r>
        <w:t xml:space="preserve">) dan hasil kueri deterministik:</w:t>
      </w:r>
    </w:p>
    <w:p>
      <w:pPr>
        <w:pStyle w:val="BodyText"/>
      </w:pPr>
      <w:r>
        <w:rPr>
          <w:bCs/>
          <w:b/>
        </w:rPr>
        <w:t xml:space="preserve">Tabel 7d. Rekam Jejak Evaluasi Multi-Turn State Tracking (3 Putaran Dialog Beruntun)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 Alur</w:t>
            </w:r>
          </w:p>
        </w:tc>
        <w:tc>
          <w:tcPr/>
          <w:p>
            <w:pPr>
              <w:pStyle w:val="Compact"/>
              <w:jc w:val="left"/>
            </w:pPr>
            <w:r>
              <w:t xml:space="preserve">Putaran 1 (Turn 1): Inisiasi Spasial</w:t>
            </w:r>
          </w:p>
        </w:tc>
        <w:tc>
          <w:tcPr/>
          <w:p>
            <w:pPr>
              <w:pStyle w:val="Compact"/>
              <w:jc w:val="left"/>
            </w:pPr>
            <w:r>
              <w:t xml:space="preserve">Putaran 2 (Turn 2): Filter Biaya</w:t>
            </w:r>
          </w:p>
        </w:tc>
        <w:tc>
          <w:tcPr/>
          <w:p>
            <w:pPr>
              <w:pStyle w:val="Compact"/>
              <w:jc w:val="left"/>
            </w:pPr>
            <w:r>
              <w:t xml:space="preserve">Putaran 3 (Turn 3): Filter Temporal</w:t>
            </w:r>
          </w:p>
        </w:tc>
      </w:tr>
      <w:tr>
        <w:tc>
          <w:tcPr/>
          <w:p>
            <w:pPr>
              <w:pStyle w:val="Compact"/>
              <w:jc w:val="left"/>
            </w:pPr>
            <w:r>
              <w:rPr>
                <w:bCs/>
                <w:b/>
              </w:rPr>
              <w:t xml:space="preserve">Masukan Teks Pengguna</w:t>
            </w:r>
          </w:p>
        </w:tc>
        <w:tc>
          <w:tcPr/>
          <w:p>
            <w:pPr>
              <w:pStyle w:val="Compact"/>
              <w:jc w:val="left"/>
            </w:pPr>
            <w:r>
              <w:rPr>
                <w:iCs/>
                <w:i/>
              </w:rPr>
              <w:t xml:space="preserve">“</w:t>
            </w:r>
            <w:r>
              <w:rPr>
                <w:iCs/>
                <w:i/>
              </w:rPr>
              <w:t xml:space="preserve">Cari pantai dekat saya</w:t>
            </w:r>
            <w:r>
              <w:rPr>
                <w:iCs/>
                <w:i/>
              </w:rPr>
              <w:t xml:space="preserve">”</w:t>
            </w:r>
          </w:p>
        </w:tc>
        <w:tc>
          <w:tcPr/>
          <w:p>
            <w:pPr>
              <w:pStyle w:val="Compact"/>
              <w:jc w:val="left"/>
            </w:pPr>
            <w:r>
              <w:rPr>
                <w:iCs/>
                <w:i/>
              </w:rPr>
              <w:t xml:space="preserve">“</w:t>
            </w:r>
            <w:r>
              <w:rPr>
                <w:iCs/>
                <w:i/>
              </w:rPr>
              <w:t xml:space="preserve">Yang tiketnya di bawah 15 ribu</w:t>
            </w:r>
            <w:r>
              <w:rPr>
                <w:iCs/>
                <w:i/>
              </w:rPr>
              <w:t xml:space="preserve">”</w:t>
            </w:r>
          </w:p>
        </w:tc>
        <w:tc>
          <w:tcPr/>
          <w:p>
            <w:pPr>
              <w:pStyle w:val="Compact"/>
              <w:jc w:val="left"/>
            </w:pPr>
            <w:r>
              <w:rPr>
                <w:iCs/>
                <w:i/>
              </w:rPr>
              <w:t xml:space="preserve">“</w:t>
            </w:r>
            <w:r>
              <w:rPr>
                <w:iCs/>
                <w:i/>
              </w:rPr>
              <w:t xml:space="preserve">Yang buka sekarang</w:t>
            </w:r>
            <w:r>
              <w:rPr>
                <w:iCs/>
                <w:i/>
              </w:rPr>
              <w:t xml:space="preserve">”</w:t>
            </w:r>
          </w:p>
        </w:tc>
      </w:tr>
      <w:tr>
        <w:tc>
          <w:tcPr/>
          <w:p>
            <w:pPr>
              <w:pStyle w:val="Compact"/>
              <w:jc w:val="left"/>
            </w:pPr>
            <w:r>
              <w:rPr>
                <w:bCs/>
                <w:b/>
              </w:rPr>
              <w:t xml:space="preserve">Vektor Delta (</w:t>
            </w:r>
            <m:oMath>
              <m:r>
                <m:t>Δ</m:t>
              </m:r>
              <m:r>
                <m:t>C</m:t>
              </m:r>
              <m:r>
                <m:t>S</m:t>
              </m:r>
              <m:r>
                <m:t>I</m:t>
              </m:r>
              <m:r>
                <m:t>R</m:t>
              </m:r>
            </m:oMath>
            <w:r>
              <w:rPr>
                <w:bCs/>
                <w:b/>
              </w:rPr>
              <w:t xml:space="preserve">)</w:t>
            </w:r>
          </w:p>
        </w:tc>
        <w:tc>
          <w:tcPr/>
          <w:p>
            <w:pPr>
              <w:pStyle w:val="Compact"/>
              <w:jc w:val="left"/>
            </w:pPr>
            <w:r>
              <w:rPr>
                <w:rStyle w:val="VerbatimChar"/>
              </w:rPr>
              <w:t xml:space="preserve">category='Pantai'</w:t>
            </w:r>
            <w:r>
              <w:t xml:space="preserve">,</w:t>
            </w:r>
            <w:r>
              <w:t xml:space="preserve"> </w:t>
            </w:r>
            <w:r>
              <w:rPr>
                <w:rStyle w:val="VerbatimChar"/>
              </w:rPr>
              <w:t xml:space="preserve">spatial_operator='nearest'</w:t>
            </w:r>
            <w:r>
              <w:t xml:space="preserve">,</w:t>
            </w:r>
            <w:r>
              <w:t xml:space="preserve"> </w:t>
            </w:r>
            <w:r>
              <w:rPr>
                <w:rStyle w:val="VerbatimChar"/>
              </w:rPr>
              <w:t xml:space="preserve">origin='gps'</w:t>
            </w:r>
          </w:p>
        </w:tc>
        <w:tc>
          <w:tcPr/>
          <w:p>
            <w:pPr>
              <w:pStyle w:val="Compact"/>
              <w:jc w:val="left"/>
            </w:pPr>
            <w:r>
              <w:rPr>
                <w:rStyle w:val="VerbatimChar"/>
              </w:rPr>
              <w:t xml:space="preserve">max_price=15000</w:t>
            </w:r>
          </w:p>
        </w:tc>
        <w:tc>
          <w:tcPr/>
          <w:p>
            <w:pPr>
              <w:pStyle w:val="Compact"/>
              <w:jc w:val="left"/>
            </w:pPr>
            <w:r>
              <w:rPr>
                <w:rStyle w:val="VerbatimChar"/>
              </w:rPr>
              <w:t xml:space="preserve">open_now=true</w:t>
            </w:r>
          </w:p>
        </w:tc>
      </w:tr>
      <w:tr>
        <w:tc>
          <w:tcPr/>
          <w:p>
            <w:pPr>
              <w:pStyle w:val="Compact"/>
              <w:jc w:val="left"/>
            </w:pPr>
            <w:r>
              <w:rPr>
                <w:bCs/>
                <w:b/>
              </w:rPr>
              <w:t xml:space="preserve">Status Akumulasi (</w:t>
            </w:r>
            <m:oMath>
              <m:r>
                <m:t>C</m:t>
              </m:r>
              <m:r>
                <m:t>S</m:t>
              </m:r>
              <m:r>
                <m:t>I</m:t>
              </m:r>
              <m:sSub>
                <m:e>
                  <m:r>
                    <m:t>R</m:t>
                  </m:r>
                </m:e>
                <m:sub>
                  <m:r>
                    <m:t>t</m:t>
                  </m:r>
                </m:sub>
              </m:sSub>
            </m:oMath>
            <w:r>
              <w:rPr>
                <w:bCs/>
                <w:b/>
              </w:rPr>
              <w:t xml:space="preserve">)</w:t>
            </w:r>
          </w:p>
        </w:tc>
        <w:tc>
          <w:tcPr/>
          <w:p>
            <w:pPr>
              <w:pStyle w:val="Compact"/>
              <w:jc w:val="left"/>
            </w:pPr>
            <w:r>
              <w:rPr>
                <w:rStyle w:val="VerbatimChar"/>
              </w:rPr>
              <w:t xml:space="preserve">category='Pantai'</w:t>
            </w:r>
            <w:r>
              <w:t xml:space="preserve">,</w:t>
            </w:r>
            <w:r>
              <w:t xml:space="preserve"> </w:t>
            </w:r>
            <w:r>
              <w:rPr>
                <w:rStyle w:val="VerbatimChar"/>
              </w:rPr>
              <w:t xml:space="preserve">origin='gps'</w:t>
            </w:r>
            <w:r>
              <w:t xml:space="preserve">,</w:t>
            </w:r>
            <w:r>
              <w:t xml:space="preserve"> </w:t>
            </w:r>
            <w:r>
              <w:rPr>
                <w:rStyle w:val="VerbatimChar"/>
              </w:rPr>
              <w:t xml:space="preserve">lat=-0.9587</w:t>
            </w:r>
            <w:r>
              <w:t xml:space="preserve">,</w:t>
            </w:r>
            <w:r>
              <w:t xml:space="preserve"> </w:t>
            </w:r>
            <w:r>
              <w:rPr>
                <w:rStyle w:val="VerbatimChar"/>
              </w:rPr>
              <w:t xml:space="preserve">lng=100.3541</w:t>
            </w:r>
          </w:p>
        </w:tc>
        <w:tc>
          <w:tcPr/>
          <w:p>
            <w:pPr>
              <w:pStyle w:val="Compact"/>
              <w:jc w:val="left"/>
            </w:pPr>
            <w:r>
              <w:rPr>
                <w:rStyle w:val="VerbatimChar"/>
              </w:rPr>
              <w:t xml:space="preserve">category='Pantai'</w:t>
            </w:r>
            <w:r>
              <w:t xml:space="preserve">,</w:t>
            </w:r>
            <w:r>
              <w:t xml:space="preserve"> </w:t>
            </w:r>
            <w:r>
              <w:rPr>
                <w:rStyle w:val="VerbatimChar"/>
              </w:rPr>
              <w:t xml:space="preserve">origin='gps'</w:t>
            </w:r>
            <w:r>
              <w:t xml:space="preserve">,</w:t>
            </w:r>
            <w:r>
              <w:t xml:space="preserve"> </w:t>
            </w:r>
            <w:r>
              <w:rPr>
                <w:rStyle w:val="VerbatimChar"/>
              </w:rPr>
              <w:t xml:space="preserve">lat=-0.9587</w:t>
            </w:r>
            <w:r>
              <w:t xml:space="preserve">,</w:t>
            </w:r>
            <w:r>
              <w:t xml:space="preserve"> </w:t>
            </w:r>
            <w:r>
              <w:rPr>
                <w:rStyle w:val="VerbatimChar"/>
              </w:rPr>
              <w:t xml:space="preserve">lng=100.3541</w:t>
            </w:r>
            <w:r>
              <w:t xml:space="preserve">,</w:t>
            </w:r>
            <w:r>
              <w:t xml:space="preserve"> </w:t>
            </w:r>
            <w:r>
              <w:rPr>
                <w:rStyle w:val="VerbatimChar"/>
              </w:rPr>
              <w:t xml:space="preserve">max_price=15000</w:t>
            </w:r>
          </w:p>
        </w:tc>
        <w:tc>
          <w:tcPr/>
          <w:p>
            <w:pPr>
              <w:pStyle w:val="Compact"/>
              <w:jc w:val="left"/>
            </w:pPr>
            <w:r>
              <w:rPr>
                <w:rStyle w:val="VerbatimChar"/>
              </w:rPr>
              <w:t xml:space="preserve">category='Pantai'</w:t>
            </w:r>
            <w:r>
              <w:t xml:space="preserve">,</w:t>
            </w:r>
            <w:r>
              <w:t xml:space="preserve"> </w:t>
            </w:r>
            <w:r>
              <w:rPr>
                <w:rStyle w:val="VerbatimChar"/>
              </w:rPr>
              <w:t xml:space="preserve">origin='gps'</w:t>
            </w:r>
            <w:r>
              <w:t xml:space="preserve">,</w:t>
            </w:r>
            <w:r>
              <w:t xml:space="preserve"> </w:t>
            </w:r>
            <w:r>
              <w:rPr>
                <w:rStyle w:val="VerbatimChar"/>
              </w:rPr>
              <w:t xml:space="preserve">lat=-0.9587</w:t>
            </w:r>
            <w:r>
              <w:t xml:space="preserve">,</w:t>
            </w:r>
            <w:r>
              <w:t xml:space="preserve"> </w:t>
            </w:r>
            <w:r>
              <w:rPr>
                <w:rStyle w:val="VerbatimChar"/>
              </w:rPr>
              <w:t xml:space="preserve">lng=100.3541</w:t>
            </w:r>
            <w:r>
              <w:t xml:space="preserve">,</w:t>
            </w:r>
            <w:r>
              <w:t xml:space="preserve"> </w:t>
            </w:r>
            <w:r>
              <w:rPr>
                <w:rStyle w:val="VerbatimChar"/>
              </w:rPr>
              <w:t xml:space="preserve">max_price=15000</w:t>
            </w:r>
            <w:r>
              <w:t xml:space="preserve">,</w:t>
            </w:r>
            <w:r>
              <w:t xml:space="preserve"> </w:t>
            </w:r>
            <w:r>
              <w:rPr>
                <w:rStyle w:val="VerbatimChar"/>
              </w:rPr>
              <w:t xml:space="preserve">open_now=true</w:t>
            </w:r>
          </w:p>
        </w:tc>
      </w:tr>
      <w:tr>
        <w:tc>
          <w:tcPr/>
          <w:p>
            <w:pPr>
              <w:pStyle w:val="Compact"/>
              <w:jc w:val="left"/>
            </w:pPr>
            <w:r>
              <w:rPr>
                <w:bCs/>
                <w:b/>
              </w:rPr>
              <w:t xml:space="preserve">Preservasi Konteks Sesi</w:t>
            </w:r>
          </w:p>
        </w:tc>
        <w:tc>
          <w:tcPr/>
          <w:p>
            <w:pPr>
              <w:pStyle w:val="Compact"/>
              <w:jc w:val="left"/>
            </w:pPr>
            <w:r>
              <w:t xml:space="preserve">Inisiasi sesi baru (</w:t>
            </w:r>
            <w:r>
              <w:rPr>
                <w:rStyle w:val="VerbatimChar"/>
              </w:rPr>
              <w:t xml:space="preserve">token_01</w:t>
            </w:r>
            <w:r>
              <w:t xml:space="preserve">)</w:t>
            </w:r>
          </w:p>
        </w:tc>
        <w:tc>
          <w:tcPr/>
          <w:p>
            <w:pPr>
              <w:pStyle w:val="Compact"/>
              <w:jc w:val="left"/>
            </w:pPr>
            <w:r>
              <w:t xml:space="preserve">Mempertahankan kategori &amp; koordinat Turn 1</w:t>
            </w:r>
          </w:p>
        </w:tc>
        <w:tc>
          <w:tcPr/>
          <w:p>
            <w:pPr>
              <w:pStyle w:val="Compact"/>
              <w:jc w:val="left"/>
            </w:pPr>
            <w:r>
              <w:t xml:space="preserve">Mempertahankan kategori, koordinat, dan pagu harga Turn 1 &amp; 2</w:t>
            </w:r>
          </w:p>
        </w:tc>
      </w:tr>
      <w:tr>
        <w:tc>
          <w:tcPr/>
          <w:p>
            <w:pPr>
              <w:pStyle w:val="Compact"/>
              <w:jc w:val="left"/>
            </w:pPr>
            <w:r>
              <w:rPr>
                <w:bCs/>
                <w:b/>
              </w:rPr>
              <w:t xml:space="preserve">Kueri SQL Terkompilasi</w:t>
            </w:r>
          </w:p>
        </w:tc>
        <w:tc>
          <w:tcPr/>
          <w:p>
            <w:pPr>
              <w:pStyle w:val="Compact"/>
              <w:jc w:val="left"/>
            </w:pPr>
            <w:r>
              <w:rPr>
                <w:rStyle w:val="VerbatimChar"/>
              </w:rPr>
              <w:t xml:space="preserve">SELECT ... WHERE kategori_id = 1 AND status_aktif = 1 ORDER BY ST_Distance_Sphere(...) ASC LIMIT 10</w:t>
            </w:r>
          </w:p>
        </w:tc>
        <w:tc>
          <w:tcPr/>
          <w:p>
            <w:pPr>
              <w:pStyle w:val="Compact"/>
              <w:jc w:val="left"/>
            </w:pPr>
            <w:r>
              <w:rPr>
                <w:rStyle w:val="VerbatimChar"/>
              </w:rPr>
              <w:t xml:space="preserve">SELECT ... WHERE kategori_id = 1 AND harga_tiket &lt;= 15000 AND status_aktif = 1 ORDER BY ST_Distance_Sphere(...) ASC LIMIT 10</w:t>
            </w:r>
          </w:p>
        </w:tc>
        <w:tc>
          <w:tcPr/>
          <w:p>
            <w:pPr>
              <w:pStyle w:val="Compact"/>
              <w:jc w:val="left"/>
            </w:pPr>
            <w:r>
              <w:rPr>
                <w:rStyle w:val="VerbatimChar"/>
              </w:rPr>
              <w:t xml:space="preserve">SELECT ... WHERE kategori_id = 1 AND harga_tiket &lt;= 15000 AND (jam_buka &lt;= CURRENT_TIME() AND jam_tutup &gt;= CURRENT_TIME()) AND status_aktif = 1 ORDER BY ST_Distance_Sphere(...) ASC LIMIT 10</w:t>
            </w:r>
          </w:p>
        </w:tc>
      </w:tr>
      <w:tr>
        <w:tc>
          <w:tcPr/>
          <w:p>
            <w:pPr>
              <w:pStyle w:val="Compact"/>
              <w:jc w:val="left"/>
            </w:pPr>
            <w:r>
              <w:rPr>
                <w:bCs/>
                <w:b/>
              </w:rPr>
              <w:t xml:space="preserve">Hasil Rekomendasi Destinasi</w:t>
            </w:r>
          </w:p>
        </w:tc>
        <w:tc>
          <w:tcPr/>
          <w:p>
            <w:pPr>
              <w:pStyle w:val="Compact"/>
              <w:jc w:val="left"/>
            </w:pPr>
            <w:r>
              <w:t xml:space="preserve">5 Destinasi (Pantai Padang, Pantai Air Manis, Pantai Nirwana, Pantai Pasir Jambak, Pantai Caroline)</w:t>
            </w:r>
          </w:p>
        </w:tc>
        <w:tc>
          <w:tcPr/>
          <w:p>
            <w:pPr>
              <w:pStyle w:val="Compact"/>
              <w:jc w:val="left"/>
            </w:pPr>
            <w:r>
              <w:t xml:space="preserve">5 Destinasi (Seluruh 5 pantai di Padang bertiket</w:t>
            </w:r>
            <w:r>
              <w:t xml:space="preserve"> </w:t>
            </w:r>
            <m:oMath>
              <m:r>
                <m:rPr>
                  <m:sty m:val="p"/>
                </m:rPr>
                <m:t>≤</m:t>
              </m:r>
              <m:r>
                <m:rPr>
                  <m:nor/>
                  <m:sty m:val="p"/>
                </m:rPr>
                <m:t>Rp</m:t>
              </m:r>
              <m:r>
                <m:t>15.000</m:t>
              </m:r>
            </m:oMath>
            <w:r>
              <w:t xml:space="preserve">)</w:t>
            </w:r>
          </w:p>
        </w:tc>
        <w:tc>
          <w:tcPr/>
          <w:p>
            <w:pPr>
              <w:pStyle w:val="Compact"/>
              <w:jc w:val="left"/>
            </w:pPr>
            <w:r>
              <w:t xml:space="preserve">4 Destinasi (Menyaring destinasi yang tutup, menyisakan pantai berstatus buka)</w:t>
            </w:r>
          </w:p>
        </w:tc>
      </w:tr>
      <w:tr>
        <w:tc>
          <w:tcPr/>
          <w:p>
            <w:pPr>
              <w:pStyle w:val="Compact"/>
              <w:jc w:val="left"/>
            </w:pPr>
            <w:r>
              <w:rPr>
                <w:bCs/>
                <w:b/>
              </w:rPr>
              <w:t xml:space="preserve">Fidelitas Grounding per Putaran</w:t>
            </w:r>
          </w:p>
        </w:tc>
        <w:tc>
          <w:tcPr/>
          <w:p>
            <w:pPr>
              <w:pStyle w:val="Compact"/>
              <w:jc w:val="left"/>
            </w:pPr>
            <w:r>
              <w:t xml:space="preserve">100,00% (0 POI palsu teramati)</w:t>
            </w:r>
          </w:p>
        </w:tc>
        <w:tc>
          <w:tcPr/>
          <w:p>
            <w:pPr>
              <w:pStyle w:val="Compact"/>
              <w:jc w:val="left"/>
            </w:pPr>
            <w:r>
              <w:t xml:space="preserve">100,00% (0 POI palsu teramati)</w:t>
            </w:r>
          </w:p>
        </w:tc>
        <w:tc>
          <w:tcPr/>
          <w:p>
            <w:pPr>
              <w:pStyle w:val="Compact"/>
              <w:jc w:val="left"/>
            </w:pPr>
            <w:r>
              <w:t xml:space="preserve">100,00% (0 POI palsu teramati)</w:t>
            </w:r>
          </w:p>
        </w:tc>
      </w:tr>
      <w:tr>
        <w:tc>
          <w:tcPr/>
          <w:p>
            <w:pPr>
              <w:pStyle w:val="Compact"/>
              <w:jc w:val="left"/>
            </w:pPr>
            <w:r>
              <w:rPr>
                <w:bCs/>
                <w:b/>
              </w:rPr>
              <w:t xml:space="preserve">Waktu Pemrosesan Total</w:t>
            </w:r>
          </w:p>
        </w:tc>
        <w:tc>
          <w:tcPr/>
          <w:p>
            <w:pPr>
              <w:pStyle w:val="Compact"/>
              <w:jc w:val="left"/>
            </w:pPr>
            <w:r>
              <w:t xml:space="preserve">1.348,20 ms</w:t>
            </w:r>
          </w:p>
        </w:tc>
        <w:tc>
          <w:tcPr/>
          <w:p>
            <w:pPr>
              <w:pStyle w:val="Compact"/>
              <w:jc w:val="left"/>
            </w:pPr>
            <w:r>
              <w:t xml:space="preserve">1.332,15 ms</w:t>
            </w:r>
          </w:p>
        </w:tc>
        <w:tc>
          <w:tcPr/>
          <w:p>
            <w:pPr>
              <w:pStyle w:val="Compact"/>
              <w:jc w:val="left"/>
            </w:pPr>
            <w:r>
              <w:t xml:space="preserve">1.341,80 ms</w:t>
            </w:r>
          </w:p>
        </w:tc>
      </w:tr>
    </w:tbl>
    <w:p>
      <w:pPr>
        <w:pStyle w:val="BodyText"/>
      </w:pPr>
      <w:r>
        <w:t xml:space="preserve">Hasil pada Tabel 7d menunjukkan secara empiris bahwa model transisi status berhasil mempertahankan konteks spasial dan kategori sebelumnya secara deterministik 100%, sembari mengakumulasikan batasan baru tanpa memerlukan penyebutan ulang dari pengguna.</w:t>
      </w:r>
    </w:p>
    <w:bookmarkEnd w:id="90"/>
    <w:bookmarkEnd w:id="91"/>
    <w:bookmarkStart w:id="92" w:name="profil-latensi-komputasi-ujung-ke-ujung"/>
    <w:p>
      <w:pPr>
        <w:pStyle w:val="Heading3"/>
      </w:pPr>
      <w:r>
        <w:t xml:space="preserve">4.6 Profil Latensi Komputasi Ujung-ke-Ujung</w:t>
      </w:r>
    </w:p>
    <w:p>
      <w:pPr>
        <w:pStyle w:val="FirstParagraph"/>
      </w:pPr>
      <w:r>
        <w:t xml:space="preserve">Pengukuran waktu respons komputasi diukur secara cermat per lapisan selama 40 iterasi pengujian</w:t>
      </w:r>
      <w:r>
        <w:t xml:space="preserve"> </w:t>
      </w:r>
      <w:r>
        <w:rPr>
          <w:iCs/>
          <w:i/>
        </w:rPr>
        <w:t xml:space="preserve">benchmark</w:t>
      </w:r>
      <w:r>
        <w:t xml:space="preserve">. Metodologi evaluasi membedakan mode</w:t>
      </w:r>
      <w:r>
        <w:t xml:space="preserve"> </w:t>
      </w:r>
      <w:r>
        <w:rPr>
          <w:rStyle w:val="VerbatimChar"/>
        </w:rPr>
        <w:t xml:space="preserve">--mock</w:t>
      </w:r>
      <w:r>
        <w:t xml:space="preserve"> </w:t>
      </w:r>
      <w:r>
        <w:t xml:space="preserve">untuk validasi logika deterministik dan mode</w:t>
      </w:r>
      <w:r>
        <w:t xml:space="preserve"> </w:t>
      </w:r>
      <w:r>
        <w:rPr>
          <w:rStyle w:val="VerbatimChar"/>
        </w:rPr>
        <w:t xml:space="preserve">--live</w:t>
      </w:r>
      <w:r>
        <w:t xml:space="preserve"> </w:t>
      </w:r>
      <w:r>
        <w:t xml:space="preserve">untuk inferensi nyata via DeepSeek API (</w:t>
      </w:r>
      <m:oMath>
        <m:r>
          <m:t>T</m:t>
        </m:r>
        <m:r>
          <m:rPr>
            <m:sty m:val="p"/>
          </m:rPr>
          <m:t>=</m:t>
        </m:r>
        <m:r>
          <m:t>0.0</m:t>
        </m:r>
      </m:oMath>
      <w:r>
        <w:t xml:space="preserve">, JSON mode, batas waktu 30 detik). Rincian statistik latensi dipaparkan pada Tabel 8:</w:t>
      </w:r>
    </w:p>
    <w:p>
      <w:pPr>
        <w:pStyle w:val="BodyText"/>
      </w:pPr>
      <w:r>
        <w:rPr>
          <w:bCs/>
          <w:b/>
        </w:rPr>
        <w:t xml:space="preserve">Tabel 8. Profil Statistik Latensi Waktu Respons per Lapisan Komputasi (40 Skenario Uji)</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Lapisan Pemrosesan Sistem</w:t>
            </w:r>
          </w:p>
        </w:tc>
        <w:tc>
          <w:tcPr/>
          <w:p>
            <w:pPr>
              <w:pStyle w:val="Compact"/>
              <w:jc w:val="left"/>
            </w:pPr>
            <w:r>
              <w:t xml:space="preserve">Rata-rata (Mean)</w:t>
            </w:r>
          </w:p>
        </w:tc>
        <w:tc>
          <w:tcPr/>
          <w:p>
            <w:pPr>
              <w:pStyle w:val="Compact"/>
              <w:jc w:val="left"/>
            </w:pPr>
            <w:r>
              <w:t xml:space="preserve">Median (p50)</w:t>
            </w:r>
          </w:p>
        </w:tc>
        <w:tc>
          <w:tcPr/>
          <w:p>
            <w:pPr>
              <w:pStyle w:val="Compact"/>
              <w:jc w:val="left"/>
            </w:pPr>
            <w:r>
              <w:t xml:space="preserve">Min (ms)</w:t>
            </w:r>
          </w:p>
        </w:tc>
        <w:tc>
          <w:tcPr/>
          <w:p>
            <w:pPr>
              <w:pStyle w:val="Compact"/>
              <w:jc w:val="left"/>
            </w:pPr>
            <w:r>
              <w:t xml:space="preserve">Max (ms)</w:t>
            </w:r>
          </w:p>
        </w:tc>
        <w:tc>
          <w:tcPr/>
          <w:p>
            <w:pPr>
              <w:pStyle w:val="Compact"/>
              <w:jc w:val="left"/>
            </w:pPr>
            <w:r>
              <w:t xml:space="preserve">Persentil 95 (p95)</w:t>
            </w:r>
          </w:p>
        </w:tc>
        <w:tc>
          <w:tcPr/>
          <w:p>
            <w:pPr>
              <w:pStyle w:val="Compact"/>
              <w:jc w:val="left"/>
            </w:pPr>
            <w:r>
              <w:t xml:space="preserve">Proporsi Waktu (%)</w:t>
            </w:r>
          </w:p>
        </w:tc>
      </w:tr>
      <w:tr>
        <w:tc>
          <w:tcPr/>
          <w:p>
            <w:pPr>
              <w:pStyle w:val="Compact"/>
              <w:jc w:val="left"/>
            </w:pPr>
            <w:r>
              <w:rPr>
                <w:bCs/>
                <w:b/>
              </w:rPr>
              <w:t xml:space="preserve">1. Intent Parsing (LLM API Call #1 → SIR)</w:t>
            </w:r>
          </w:p>
        </w:tc>
        <w:tc>
          <w:tcPr/>
          <w:p>
            <w:pPr>
              <w:pStyle w:val="Compact"/>
              <w:jc w:val="left"/>
            </w:pPr>
            <w:r>
              <w:t xml:space="preserve">473,65 ms</w:t>
            </w:r>
          </w:p>
        </w:tc>
        <w:tc>
          <w:tcPr/>
          <w:p>
            <w:pPr>
              <w:pStyle w:val="Compact"/>
              <w:jc w:val="left"/>
            </w:pPr>
            <w:r>
              <w:t xml:space="preserve">490,28 ms</w:t>
            </w:r>
          </w:p>
        </w:tc>
        <w:tc>
          <w:tcPr/>
          <w:p>
            <w:pPr>
              <w:pStyle w:val="Compact"/>
              <w:jc w:val="left"/>
            </w:pPr>
            <w:r>
              <w:t xml:space="preserve">0,00 ms*</w:t>
            </w:r>
          </w:p>
        </w:tc>
        <w:tc>
          <w:tcPr/>
          <w:p>
            <w:pPr>
              <w:pStyle w:val="Compact"/>
              <w:jc w:val="left"/>
            </w:pPr>
            <w:r>
              <w:t xml:space="preserve">527,60 ms</w:t>
            </w:r>
          </w:p>
        </w:tc>
        <w:tc>
          <w:tcPr/>
          <w:p>
            <w:pPr>
              <w:pStyle w:val="Compact"/>
              <w:jc w:val="left"/>
            </w:pPr>
            <w:r>
              <w:t xml:space="preserve">521,40 ms</w:t>
            </w:r>
          </w:p>
        </w:tc>
        <w:tc>
          <w:tcPr/>
          <w:p>
            <w:pPr>
              <w:pStyle w:val="Compact"/>
              <w:jc w:val="left"/>
            </w:pPr>
            <w:r>
              <w:t xml:space="preserve">35,33%</w:t>
            </w:r>
          </w:p>
        </w:tc>
      </w:tr>
      <w:tr>
        <w:tc>
          <w:tcPr/>
          <w:p>
            <w:pPr>
              <w:pStyle w:val="Compact"/>
              <w:jc w:val="left"/>
            </w:pPr>
            <w:r>
              <w:rPr>
                <w:bCs/>
                <w:b/>
              </w:rPr>
              <w:t xml:space="preserve">2. Kueri Spasial SQL (MySQL 8.0 ST_Distance_Sphere)</w:t>
            </w:r>
          </w:p>
        </w:tc>
        <w:tc>
          <w:tcPr/>
          <w:p>
            <w:pPr>
              <w:pStyle w:val="Compact"/>
              <w:jc w:val="left"/>
            </w:pPr>
            <w:r>
              <w:t xml:space="preserve">1,21 ms</w:t>
            </w:r>
          </w:p>
        </w:tc>
        <w:tc>
          <w:tcPr/>
          <w:p>
            <w:pPr>
              <w:pStyle w:val="Compact"/>
              <w:jc w:val="left"/>
            </w:pPr>
            <w:r>
              <w:t xml:space="preserve">1,09 ms</w:t>
            </w:r>
          </w:p>
        </w:tc>
        <w:tc>
          <w:tcPr/>
          <w:p>
            <w:pPr>
              <w:pStyle w:val="Compact"/>
              <w:jc w:val="left"/>
            </w:pPr>
            <w:r>
              <w:t xml:space="preserve">0,00 ms</w:t>
            </w:r>
          </w:p>
        </w:tc>
        <w:tc>
          <w:tcPr/>
          <w:p>
            <w:pPr>
              <w:pStyle w:val="Compact"/>
              <w:jc w:val="left"/>
            </w:pPr>
            <w:r>
              <w:t xml:space="preserve">3,41 ms</w:t>
            </w:r>
          </w:p>
        </w:tc>
        <w:tc>
          <w:tcPr/>
          <w:p>
            <w:pPr>
              <w:pStyle w:val="Compact"/>
              <w:jc w:val="left"/>
            </w:pPr>
            <w:r>
              <w:t xml:space="preserve">2,85 ms</w:t>
            </w:r>
          </w:p>
        </w:tc>
        <w:tc>
          <w:tcPr/>
          <w:p>
            <w:pPr>
              <w:pStyle w:val="Compact"/>
              <w:jc w:val="left"/>
            </w:pPr>
            <w:r>
              <w:t xml:space="preserve">0,09%</w:t>
            </w:r>
          </w:p>
        </w:tc>
      </w:tr>
      <w:tr>
        <w:tc>
          <w:tcPr/>
          <w:p>
            <w:pPr>
              <w:pStyle w:val="Compact"/>
              <w:jc w:val="left"/>
            </w:pPr>
            <w:r>
              <w:rPr>
                <w:bCs/>
                <w:b/>
              </w:rPr>
              <w:t xml:space="preserve">3. Resolusi Konteks &amp; Validasi Invarian SIR</w:t>
            </w:r>
          </w:p>
        </w:tc>
        <w:tc>
          <w:tcPr/>
          <w:p>
            <w:pPr>
              <w:pStyle w:val="Compact"/>
              <w:jc w:val="left"/>
            </w:pPr>
            <w:r>
              <w:t xml:space="preserve">0,02 ms</w:t>
            </w:r>
          </w:p>
        </w:tc>
        <w:tc>
          <w:tcPr/>
          <w:p>
            <w:pPr>
              <w:pStyle w:val="Compact"/>
              <w:jc w:val="left"/>
            </w:pPr>
            <w:r>
              <w:t xml:space="preserve">0,01 ms</w:t>
            </w:r>
          </w:p>
        </w:tc>
        <w:tc>
          <w:tcPr/>
          <w:p>
            <w:pPr>
              <w:pStyle w:val="Compact"/>
              <w:jc w:val="left"/>
            </w:pPr>
            <w:r>
              <w:t xml:space="preserve">0,00 ms</w:t>
            </w:r>
          </w:p>
        </w:tc>
        <w:tc>
          <w:tcPr/>
          <w:p>
            <w:pPr>
              <w:pStyle w:val="Compact"/>
              <w:jc w:val="left"/>
            </w:pPr>
            <w:r>
              <w:t xml:space="preserve">0,56 ms</w:t>
            </w:r>
          </w:p>
        </w:tc>
        <w:tc>
          <w:tcPr/>
          <w:p>
            <w:pPr>
              <w:pStyle w:val="Compact"/>
              <w:jc w:val="left"/>
            </w:pPr>
            <w:r>
              <w:t xml:space="preserve">0,12 ms</w:t>
            </w:r>
          </w:p>
        </w:tc>
        <w:tc>
          <w:tcPr/>
          <w:p>
            <w:pPr>
              <w:pStyle w:val="Compact"/>
              <w:jc w:val="left"/>
            </w:pPr>
            <w:r>
              <w:t xml:space="preserve">0,00%</w:t>
            </w:r>
          </w:p>
        </w:tc>
      </w:tr>
      <w:tr>
        <w:tc>
          <w:tcPr/>
          <w:p>
            <w:pPr>
              <w:pStyle w:val="Compact"/>
              <w:jc w:val="left"/>
            </w:pPr>
            <w:r>
              <w:rPr>
                <w:bCs/>
                <w:b/>
              </w:rPr>
              <w:t xml:space="preserve">4. Grounded NLG Synthesis (LLM API Call #2 → Text) &amp; Grounding Validation</w:t>
            </w:r>
          </w:p>
        </w:tc>
        <w:tc>
          <w:tcPr/>
          <w:p>
            <w:pPr>
              <w:pStyle w:val="Compact"/>
              <w:jc w:val="left"/>
            </w:pPr>
            <w:r>
              <w:t xml:space="preserve">865,32 ms</w:t>
            </w:r>
          </w:p>
        </w:tc>
        <w:tc>
          <w:tcPr/>
          <w:p>
            <w:pPr>
              <w:pStyle w:val="Compact"/>
              <w:jc w:val="left"/>
            </w:pPr>
            <w:r>
              <w:t xml:space="preserve">881,96 ms</w:t>
            </w:r>
          </w:p>
        </w:tc>
        <w:tc>
          <w:tcPr/>
          <w:p>
            <w:pPr>
              <w:pStyle w:val="Compact"/>
              <w:jc w:val="left"/>
            </w:pPr>
            <w:r>
              <w:t xml:space="preserve">0,00 ms*</w:t>
            </w:r>
          </w:p>
        </w:tc>
        <w:tc>
          <w:tcPr/>
          <w:p>
            <w:pPr>
              <w:pStyle w:val="Compact"/>
              <w:jc w:val="left"/>
            </w:pPr>
            <w:r>
              <w:t xml:space="preserve">959,88 ms</w:t>
            </w:r>
          </w:p>
        </w:tc>
        <w:tc>
          <w:tcPr/>
          <w:p>
            <w:pPr>
              <w:pStyle w:val="Compact"/>
              <w:jc w:val="left"/>
            </w:pPr>
            <w:r>
              <w:t xml:space="preserve">948,15 ms</w:t>
            </w:r>
          </w:p>
        </w:tc>
        <w:tc>
          <w:tcPr/>
          <w:p>
            <w:pPr>
              <w:pStyle w:val="Compact"/>
              <w:jc w:val="left"/>
            </w:pPr>
            <w:r>
              <w:t xml:space="preserve">64,55%</w:t>
            </w:r>
          </w:p>
        </w:tc>
      </w:tr>
      <w:tr>
        <w:tc>
          <w:tcPr/>
          <w:p>
            <w:pPr>
              <w:pStyle w:val="Compact"/>
              <w:jc w:val="left"/>
            </w:pPr>
            <w:r>
              <w:rPr>
                <w:bCs/>
                <w:b/>
              </w:rPr>
              <w:t xml:space="preserve">TOTAL Latensi Ujung-ke-Ujung (End-to-End)</w:t>
            </w:r>
          </w:p>
        </w:tc>
        <w:tc>
          <w:tcPr/>
          <w:p>
            <w:pPr>
              <w:pStyle w:val="Compact"/>
              <w:jc w:val="left"/>
            </w:pPr>
            <w:r>
              <w:rPr>
                <w:bCs/>
                <w:b/>
              </w:rPr>
              <w:t xml:space="preserve">1.340,57 ms</w:t>
            </w:r>
          </w:p>
        </w:tc>
        <w:tc>
          <w:tcPr/>
          <w:p>
            <w:pPr>
              <w:pStyle w:val="Compact"/>
              <w:jc w:val="left"/>
            </w:pPr>
            <w:r>
              <w:rPr>
                <w:bCs/>
                <w:b/>
              </w:rPr>
              <w:t xml:space="preserve">1.360,92 ms</w:t>
            </w:r>
          </w:p>
        </w:tc>
        <w:tc>
          <w:tcPr/>
          <w:p>
            <w:pPr>
              <w:pStyle w:val="Compact"/>
              <w:jc w:val="left"/>
            </w:pPr>
            <w:r>
              <w:rPr>
                <w:bCs/>
                <w:b/>
              </w:rPr>
              <w:t xml:space="preserve">0,00 ms</w:t>
            </w:r>
            <w:r>
              <w:t xml:space="preserve">*</w:t>
            </w:r>
          </w:p>
        </w:tc>
        <w:tc>
          <w:tcPr/>
          <w:p>
            <w:pPr>
              <w:pStyle w:val="Compact"/>
              <w:jc w:val="left"/>
            </w:pPr>
            <w:r>
              <w:rPr>
                <w:bCs/>
                <w:b/>
              </w:rPr>
              <w:t xml:space="preserve">1.465,91 ms</w:t>
            </w:r>
          </w:p>
        </w:tc>
        <w:tc>
          <w:tcPr/>
          <w:p>
            <w:pPr>
              <w:pStyle w:val="Compact"/>
              <w:jc w:val="left"/>
            </w:pPr>
            <w:r>
              <w:rPr>
                <w:bCs/>
                <w:b/>
              </w:rPr>
              <w:t xml:space="preserve">1.442,10 ms</w:t>
            </w:r>
          </w:p>
        </w:tc>
        <w:tc>
          <w:tcPr/>
          <w:p>
            <w:pPr>
              <w:pStyle w:val="Compact"/>
              <w:jc w:val="left"/>
            </w:pPr>
            <w:r>
              <w:rPr>
                <w:bCs/>
                <w:b/>
              </w:rPr>
              <w:t xml:space="preserve">100,00%</w:t>
            </w:r>
          </w:p>
        </w:tc>
      </w:tr>
    </w:tbl>
    <w:p>
      <w:pPr>
        <w:pStyle w:val="BodyText"/>
      </w:pPr>
      <w:r>
        <w:rPr>
          <w:iCs/>
          <w:i/>
        </w:rPr>
        <w:t xml:space="preserve">*Catatan: Pada kasus sapaan umum (chit-chat), pemrosesan dieksekusi instan melalui aturan pintas heuristik in-memory tanpa pemanggilan LLM/basis data.</w:t>
      </w:r>
    </w:p>
    <w:p>
      <w:pPr>
        <w:pStyle w:val="BodyText"/>
      </w:pPr>
      <w:r>
        <w:t xml:space="preserve">Temuan penting dari profil latensi:</w:t>
      </w:r>
      <w:r>
        <w:t xml:space="preserve"> </w:t>
      </w:r>
      <w:r>
        <w:t xml:space="preserve">1.</w:t>
      </w:r>
      <w:r>
        <w:t xml:space="preserve"> </w:t>
      </w:r>
      <w:r>
        <w:rPr>
          <w:bCs/>
          <w:b/>
        </w:rPr>
        <w:t xml:space="preserve">Efisiensi Eksekusi Basis Data Relasional:</w:t>
      </w:r>
      <w:r>
        <w:t xml:space="preserve"> </w:t>
      </w:r>
      <w:r>
        <w:t xml:space="preserve">Kompilasi dan evaluasi fungsi spasial bawaan</w:t>
      </w:r>
      <w:r>
        <w:t xml:space="preserve"> </w:t>
      </w:r>
      <w:r>
        <w:rPr>
          <w:rStyle w:val="VerbatimChar"/>
        </w:rPr>
        <w:t xml:space="preserve">ST_Distance_Sphere</w:t>
      </w:r>
      <w:r>
        <w:t xml:space="preserve"> </w:t>
      </w:r>
      <w:r>
        <w:t xml:space="preserve">langsung pada MySQL 8.0 hanya memerlukan rata-rata</w:t>
      </w:r>
      <w:r>
        <w:t xml:space="preserve"> </w:t>
      </w:r>
      <w:r>
        <w:rPr>
          <w:bCs/>
          <w:b/>
        </w:rPr>
        <w:t xml:space="preserve">1,21 ms</w:t>
      </w:r>
      <w:r>
        <w:t xml:space="preserve"> </w:t>
      </w:r>
      <w:r>
        <w:t xml:space="preserve">(0,09% dari total waktu respons). Hal ini menunjukkan bahwa pelimpahan komputasi spasial ke basis data relasional melalui fungsi native sangat efisien dan tidak menjadi</w:t>
      </w:r>
      <w:r>
        <w:t xml:space="preserve"> </w:t>
      </w:r>
      <w:r>
        <w:rPr>
          <w:iCs/>
          <w:i/>
        </w:rPr>
        <w:t xml:space="preserve">bottleneck</w:t>
      </w:r>
      <w:r>
        <w:t xml:space="preserve"> </w:t>
      </w:r>
      <w:r>
        <w:t xml:space="preserve">sistem.</w:t>
      </w:r>
      <w:r>
        <w:t xml:space="preserve"> </w:t>
      </w:r>
      <w:r>
        <w:t xml:space="preserve">2.</w:t>
      </w:r>
      <w:r>
        <w:t xml:space="preserve"> </w:t>
      </w:r>
      <w:r>
        <w:rPr>
          <w:bCs/>
          <w:b/>
        </w:rPr>
        <w:t xml:space="preserve">Kesesuaian Pengalaman Interaksi Pengguna Lintas Dua Panggilan Inferensi:</w:t>
      </w:r>
      <w:r>
        <w:t xml:space="preserve"> </w:t>
      </w:r>
      <w:r>
        <w:t xml:space="preserve">Paper ini secara eksplisit menegaskan bahwa total waktu respons sistem sebesar</w:t>
      </w:r>
      <w:r>
        <w:t xml:space="preserve"> </w:t>
      </w:r>
      <w:r>
        <w:rPr>
          <w:bCs/>
          <w:b/>
        </w:rPr>
        <w:t xml:space="preserve">1.340,57 ms (~1,34 detik)</w:t>
      </w:r>
      <w:r>
        <w:t xml:space="preserve"> </w:t>
      </w:r>
      <w:r>
        <w:t xml:space="preserve">mencakup</w:t>
      </w:r>
      <w:r>
        <w:t xml:space="preserve"> </w:t>
      </w:r>
      <w:r>
        <w:rPr>
          <w:bCs/>
          <w:b/>
        </w:rPr>
        <w:t xml:space="preserve">dua pemanggilan inferensi LLM terpisah (</w:t>
      </w:r>
      <w:r>
        <w:rPr>
          <w:iCs/>
          <w:i/>
          <w:bCs/>
          <w:b/>
        </w:rPr>
        <w:t xml:space="preserve">two distinct LLM inference calls</w:t>
      </w:r>
      <w:r>
        <w:rPr>
          <w:bCs/>
          <w:b/>
        </w:rPr>
        <w:t xml:space="preserve">)</w:t>
      </w:r>
      <w:r>
        <w:t xml:space="preserve">: Panggilan LLM #1 untuk</w:t>
      </w:r>
      <w:r>
        <w:t xml:space="preserve"> </w:t>
      </w:r>
      <w:r>
        <w:rPr>
          <w:iCs/>
          <w:i/>
        </w:rPr>
        <w:t xml:space="preserve">Intent Parsing</w:t>
      </w:r>
      <w:r>
        <w:t xml:space="preserve"> </w:t>
      </w:r>
      <w:r>
        <w:t xml:space="preserve">(473,65 ms atau 35,33%) dan Panggilan LLM #2 untuk</w:t>
      </w:r>
      <w:r>
        <w:t xml:space="preserve"> </w:t>
      </w:r>
      <w:r>
        <w:rPr>
          <w:iCs/>
          <w:i/>
        </w:rPr>
        <w:t xml:space="preserve">Grounded NLG</w:t>
      </w:r>
      <w:r>
        <w:t xml:space="preserve"> </w:t>
      </w:r>
      <w:r>
        <w:t xml:space="preserve">(865,32 ms atau 64,55%). Waktu eksekusi basis data MySQL 8.0</w:t>
      </w:r>
      <w:r>
        <w:t xml:space="preserve"> </w:t>
      </w:r>
      <w:r>
        <w:rPr>
          <w:rStyle w:val="VerbatimChar"/>
        </w:rPr>
        <w:t xml:space="preserve">ST_Distance_Sphere</w:t>
      </w:r>
      <w:r>
        <w:t xml:space="preserve"> </w:t>
      </w:r>
      <w:r>
        <w:t xml:space="preserve">hanya menyerap 1,21 ms (0,09%). Keterlibatan dua titik LLM ini merupakan konsekuensi arsitektural yang disengaja demi mengisolasi LLM dari manipulasi basis data langsung (</w:t>
      </w:r>
      <w:r>
        <w:rPr>
          <w:iCs/>
          <w:i/>
        </w:rPr>
        <w:t xml:space="preserve">Cognitive Air-Gap</w:t>
      </w:r>
      <w:r>
        <w:t xml:space="preserve">) dan memastikan narasi akhir terikat 100% pada fakta SQL (</w:t>
      </w:r>
      <w:r>
        <w:rPr>
          <w:iCs/>
          <w:i/>
        </w:rPr>
        <w:t xml:space="preserve">Grounding Fidelity</w:t>
      </w:r>
      <w:r>
        <w:t xml:space="preserve">). Dengan persentil ke-95 sebesar 1.442,10 ms, total latensi dua inferensi ini tetap berada di bawah ambang batas operasional 2,00 detik (</w:t>
      </w:r>
      <m:oMath>
        <m:r>
          <m:rPr>
            <m:sty m:val="p"/>
          </m:rPr>
          <m:t>≤</m:t>
        </m:r>
        <m:r>
          <m:t>2.000</m:t>
        </m:r>
        <m:r>
          <m:rPr>
            <m:nor/>
            <m:sty m:val="p"/>
          </m:rPr>
          <m:t> ms</m:t>
        </m:r>
      </m:oMath>
      <w:r>
        <w:t xml:space="preserve">) yang diadopsi dalam penelitian ini, menunjukkan kelayakan teknis arsitektur untuk interaksi percakapan seluler nyata.</w:t>
      </w:r>
    </w:p>
    <w:bookmarkEnd w:id="92"/>
    <w:bookmarkStart w:id="93" w:name="Xcb71b3de13fcbd2a64680e791e529feb8714a52"/>
    <w:p>
      <w:pPr>
        <w:pStyle w:val="Heading3"/>
      </w:pPr>
      <w:r>
        <w:t xml:space="preserve">4.7 Uji Ketahanan Skalabilitas Kueri Spasial Skala Masif (Scalability Stress Test)</w:t>
      </w:r>
    </w:p>
    <w:p>
      <w:pPr>
        <w:pStyle w:val="FirstParagraph"/>
      </w:pPr>
      <w:r>
        <w:t xml:space="preserve">Untuk mengevaluasi ketahanan komputasi di luar batas 22 objek wisata kurasi Kota Padang, dilakukan pengujian beban (</w:t>
      </w:r>
      <w:r>
        <w:rPr>
          <w:iCs/>
          <w:i/>
        </w:rPr>
        <w:t xml:space="preserve">stress test</w:t>
      </w:r>
      <w:r>
        <w:t xml:space="preserve">) secara sistematis pada basis data MySQL 8.0. Dataset destinasi sintetis bertingkat dari</w:t>
      </w:r>
      <w:r>
        <w:t xml:space="preserve"> </w:t>
      </w:r>
      <m:oMath>
        <m:r>
          <m:t>N</m:t>
        </m:r>
        <m:r>
          <m:rPr>
            <m:sty m:val="p"/>
          </m:rPr>
          <m:t>=</m:t>
        </m:r>
        <m:r>
          <m:t>22</m:t>
        </m:r>
      </m:oMath>
      <w:r>
        <w:t xml:space="preserve"> </w:t>
      </w:r>
      <w:r>
        <w:t xml:space="preserve">hingga</w:t>
      </w:r>
      <w:r>
        <w:t xml:space="preserve"> </w:t>
      </w:r>
      <m:oMath>
        <m:r>
          <m:t>N</m:t>
        </m:r>
        <m:r>
          <m:rPr>
            <m:sty m:val="p"/>
          </m:rPr>
          <m:t>=</m:t>
        </m:r>
        <m:r>
          <m:t>10.000</m:t>
        </m:r>
      </m:oMath>
      <w:r>
        <w:t xml:space="preserve"> </w:t>
      </w:r>
      <w:r>
        <w:t xml:space="preserve">titik koordinat acak dalam kotak batas geografis Padang (</w:t>
      </w:r>
      <m:oMath>
        <m:r>
          <m:rPr>
            <m:sty m:val="p"/>
          </m:rPr>
          <m:t>−</m:t>
        </m:r>
        <m:r>
          <m:t>1.15</m:t>
        </m:r>
        <m:r>
          <m:rPr>
            <m:sty m:val="p"/>
          </m:rPr>
          <m:t>≤</m:t>
        </m:r>
        <m:r>
          <m:rPr>
            <m:nor/>
            <m:sty m:val="p"/>
          </m:rPr>
          <m:t>lat</m:t>
        </m:r>
        <m:r>
          <m:rPr>
            <m:sty m:val="p"/>
          </m:rPr>
          <m:t>≤</m:t>
        </m:r>
        <m:r>
          <m:rPr>
            <m:sty m:val="p"/>
          </m:rPr>
          <m:t>−</m:t>
        </m:r>
        <m:r>
          <m:t>0.80</m:t>
        </m:r>
      </m:oMath>
      <w:r>
        <w:t xml:space="preserve"> </w:t>
      </w:r>
      <w:r>
        <w:t xml:space="preserve">dan</w:t>
      </w:r>
      <w:r>
        <w:t xml:space="preserve"> </w:t>
      </w:r>
      <m:oMath>
        <m:r>
          <m:t>100.25</m:t>
        </m:r>
        <m:r>
          <m:rPr>
            <m:sty m:val="p"/>
          </m:rPr>
          <m:t>≤</m:t>
        </m:r>
        <m:r>
          <m:rPr>
            <m:nor/>
            <m:sty m:val="p"/>
          </m:rPr>
          <m:t>lng</m:t>
        </m:r>
        <m:r>
          <m:rPr>
            <m:sty m:val="p"/>
          </m:rPr>
          <m:t>≤</m:t>
        </m:r>
        <m:r>
          <m:t>100.50</m:t>
        </m:r>
      </m:oMath>
      <w:r>
        <w:t xml:space="preserve">) dievaluasi sebanyak 50 iterasi per tingkatan untuk menjalankan kueri berparameter lengkap fungsi spasial bawaan</w:t>
      </w:r>
      <w:r>
        <w:t xml:space="preserve"> </w:t>
      </w:r>
      <w:r>
        <w:rPr>
          <w:rStyle w:val="VerbatimChar"/>
        </w:rPr>
        <w:t xml:space="preserve">ST_Distance_Sphere</w:t>
      </w:r>
      <w:r>
        <w:t xml:space="preserve"> </w:t>
      </w:r>
      <w:r>
        <w:t xml:space="preserve">(</w:t>
      </w:r>
      <w:r>
        <w:rPr>
          <w:rStyle w:val="VerbatimChar"/>
        </w:rPr>
        <w:t xml:space="preserve">radius &lt;= 20.0 km</w:t>
      </w:r>
      <w:r>
        <w:t xml:space="preserve">, pengurutan jarak terdekat, limit 10 destinasi). Tabel 9 menyajikan progres latensi empiris:</w:t>
      </w:r>
    </w:p>
    <w:p>
      <w:pPr>
        <w:pStyle w:val="BodyText"/>
      </w:pPr>
      <w:r>
        <w:rPr>
          <w:bCs/>
          <w:b/>
        </w:rPr>
        <w:t xml:space="preserve">Tabel 9. Hasil Pengujian Skalabilitas dan Latensi Eksekusi Kueri Spasial MySQL 8.0</w:t>
      </w:r>
    </w:p>
    <w:tbl>
      <w:tblPr>
        <w:tblStyle w:val="Table"/>
        <w:tblW w:type="pct" w:w="5000"/>
        <w:tblLook w:firstRow="1" w:lastRow="0" w:firstColumn="0" w:lastColumn="0" w:noHBand="0" w:noVBand="0" w:val="0020"/>
        <w:jc w:val="start"/>
      </w:tblPr>
      <w:tblGrid>
        <w:gridCol w:w="1200"/>
        <w:gridCol w:w="720"/>
        <w:gridCol w:w="1200"/>
        <w:gridCol w:w="1200"/>
        <w:gridCol w:w="1200"/>
        <w:gridCol w:w="1200"/>
        <w:gridCol w:w="1200"/>
      </w:tblGrid>
      <w:tr>
        <w:trPr>
          <w:tblHeader w:val="true"/>
        </w:trPr>
        <w:tc>
          <w:tcPr/>
          <w:p>
            <w:pPr>
              <w:pStyle w:val="Compact"/>
              <w:jc w:val="center"/>
            </w:pPr>
            <w:r>
              <w:t xml:space="preserve">Skala Titik POI (</w:t>
            </w:r>
            <m:oMath>
              <m:r>
                <m:t>N</m:t>
              </m:r>
            </m:oMath>
            <w:r>
              <w:t xml:space="preserve">)</w:t>
            </w:r>
          </w:p>
        </w:tc>
        <w:tc>
          <w:tcPr/>
          <w:p>
            <w:pPr>
              <w:pStyle w:val="Compact"/>
              <w:jc w:val="left"/>
            </w:pPr>
            <w:r>
              <w:t xml:space="preserve">Konteks Skala Geografis</w:t>
            </w:r>
          </w:p>
        </w:tc>
        <w:tc>
          <w:tcPr/>
          <w:p>
            <w:pPr>
              <w:pStyle w:val="Compact"/>
              <w:jc w:val="center"/>
            </w:pPr>
            <w:r>
              <w:t xml:space="preserve">Rata-rata Latensi (ms)</w:t>
            </w:r>
          </w:p>
        </w:tc>
        <w:tc>
          <w:tcPr/>
          <w:p>
            <w:pPr>
              <w:pStyle w:val="Compact"/>
              <w:jc w:val="center"/>
            </w:pPr>
            <w:r>
              <w:t xml:space="preserve">Median (ms)</w:t>
            </w:r>
          </w:p>
        </w:tc>
        <w:tc>
          <w:tcPr/>
          <w:p>
            <w:pPr>
              <w:pStyle w:val="Compact"/>
              <w:jc w:val="center"/>
            </w:pPr>
            <w:r>
              <w:t xml:space="preserve">Persentil 95 (ms)</w:t>
            </w:r>
          </w:p>
        </w:tc>
        <w:tc>
          <w:tcPr/>
          <w:p>
            <w:pPr>
              <w:pStyle w:val="Compact"/>
              <w:jc w:val="center"/>
            </w:pPr>
            <w:r>
              <w:t xml:space="preserve">Min (ms)</w:t>
            </w:r>
          </w:p>
        </w:tc>
        <w:tc>
          <w:tcPr/>
          <w:p>
            <w:pPr>
              <w:pStyle w:val="Compact"/>
              <w:jc w:val="center"/>
            </w:pPr>
            <w:r>
              <w:t xml:space="preserve">Max (ms)</w:t>
            </w:r>
          </w:p>
        </w:tc>
      </w:tr>
      <w:tr>
        <w:tc>
          <w:tcPr/>
          <w:p>
            <w:pPr>
              <w:pStyle w:val="Compact"/>
              <w:jc w:val="center"/>
            </w:pPr>
            <w:r>
              <w:rPr>
                <w:bCs/>
                <w:b/>
              </w:rPr>
              <w:t xml:space="preserve">22</w:t>
            </w:r>
          </w:p>
        </w:tc>
        <w:tc>
          <w:tcPr/>
          <w:p>
            <w:pPr>
              <w:pStyle w:val="Compact"/>
              <w:jc w:val="left"/>
            </w:pPr>
            <w:r>
              <w:t xml:space="preserve">Baseline Kurasi Resmi Kota Padang</w:t>
            </w:r>
          </w:p>
        </w:tc>
        <w:tc>
          <w:tcPr/>
          <w:p>
            <w:pPr>
              <w:pStyle w:val="Compact"/>
              <w:jc w:val="center"/>
            </w:pPr>
            <w:r>
              <w:rPr>
                <w:bCs/>
                <w:b/>
              </w:rPr>
              <w:t xml:space="preserve">0,57 ms</w:t>
            </w:r>
          </w:p>
        </w:tc>
        <w:tc>
          <w:tcPr/>
          <w:p>
            <w:pPr>
              <w:pStyle w:val="Compact"/>
              <w:jc w:val="center"/>
            </w:pPr>
            <w:r>
              <w:t xml:space="preserve">0,48 ms</w:t>
            </w:r>
          </w:p>
        </w:tc>
        <w:tc>
          <w:tcPr/>
          <w:p>
            <w:pPr>
              <w:pStyle w:val="Compact"/>
              <w:jc w:val="center"/>
            </w:pPr>
            <w:r>
              <w:t xml:space="preserve">0,58 ms</w:t>
            </w:r>
          </w:p>
        </w:tc>
        <w:tc>
          <w:tcPr/>
          <w:p>
            <w:pPr>
              <w:pStyle w:val="Compact"/>
              <w:jc w:val="center"/>
            </w:pPr>
            <w:r>
              <w:t xml:space="preserve">0,46 ms</w:t>
            </w:r>
          </w:p>
        </w:tc>
        <w:tc>
          <w:tcPr/>
          <w:p>
            <w:pPr>
              <w:pStyle w:val="Compact"/>
              <w:jc w:val="center"/>
            </w:pPr>
            <w:r>
              <w:t xml:space="preserve">4.14 ms</w:t>
            </w:r>
          </w:p>
        </w:tc>
      </w:tr>
      <w:tr>
        <w:tc>
          <w:tcPr/>
          <w:p>
            <w:pPr>
              <w:pStyle w:val="Compact"/>
              <w:jc w:val="center"/>
            </w:pPr>
            <w:r>
              <w:rPr>
                <w:bCs/>
                <w:b/>
              </w:rPr>
              <w:t xml:space="preserve">100</w:t>
            </w:r>
          </w:p>
        </w:tc>
        <w:tc>
          <w:tcPr/>
          <w:p>
            <w:pPr>
              <w:pStyle w:val="Compact"/>
              <w:jc w:val="left"/>
            </w:pPr>
            <w:r>
              <w:t xml:space="preserve">Destinasi Munisipalitas Diperluas</w:t>
            </w:r>
          </w:p>
        </w:tc>
        <w:tc>
          <w:tcPr/>
          <w:p>
            <w:pPr>
              <w:pStyle w:val="Compact"/>
              <w:jc w:val="center"/>
            </w:pPr>
            <w:r>
              <w:rPr>
                <w:bCs/>
                <w:b/>
              </w:rPr>
              <w:t xml:space="preserve">0,54 ms</w:t>
            </w:r>
          </w:p>
        </w:tc>
        <w:tc>
          <w:tcPr/>
          <w:p>
            <w:pPr>
              <w:pStyle w:val="Compact"/>
              <w:jc w:val="center"/>
            </w:pPr>
            <w:r>
              <w:t xml:space="preserve">0,52 ms</w:t>
            </w:r>
          </w:p>
        </w:tc>
        <w:tc>
          <w:tcPr/>
          <w:p>
            <w:pPr>
              <w:pStyle w:val="Compact"/>
              <w:jc w:val="center"/>
            </w:pPr>
            <w:r>
              <w:t xml:space="preserve">0,63 ms</w:t>
            </w:r>
          </w:p>
        </w:tc>
        <w:tc>
          <w:tcPr/>
          <w:p>
            <w:pPr>
              <w:pStyle w:val="Compact"/>
              <w:jc w:val="center"/>
            </w:pPr>
            <w:r>
              <w:t xml:space="preserve">0,49 ms</w:t>
            </w:r>
          </w:p>
        </w:tc>
        <w:tc>
          <w:tcPr/>
          <w:p>
            <w:pPr>
              <w:pStyle w:val="Compact"/>
              <w:jc w:val="center"/>
            </w:pPr>
            <w:r>
              <w:t xml:space="preserve">0,70 ms</w:t>
            </w:r>
          </w:p>
        </w:tc>
      </w:tr>
      <w:tr>
        <w:tc>
          <w:tcPr/>
          <w:p>
            <w:pPr>
              <w:pStyle w:val="Compact"/>
              <w:jc w:val="center"/>
            </w:pPr>
            <w:r>
              <w:rPr>
                <w:bCs/>
                <w:b/>
              </w:rPr>
              <w:t xml:space="preserve">500</w:t>
            </w:r>
          </w:p>
        </w:tc>
        <w:tc>
          <w:tcPr/>
          <w:p>
            <w:pPr>
              <w:pStyle w:val="Compact"/>
              <w:jc w:val="left"/>
            </w:pPr>
            <w:r>
              <w:t xml:space="preserve">Cakupan Wisata Tingkat Provinsi</w:t>
            </w:r>
          </w:p>
        </w:tc>
        <w:tc>
          <w:tcPr/>
          <w:p>
            <w:pPr>
              <w:pStyle w:val="Compact"/>
              <w:jc w:val="center"/>
            </w:pPr>
            <w:r>
              <w:rPr>
                <w:bCs/>
                <w:b/>
              </w:rPr>
              <w:t xml:space="preserve">0,75 ms</w:t>
            </w:r>
          </w:p>
        </w:tc>
        <w:tc>
          <w:tcPr/>
          <w:p>
            <w:pPr>
              <w:pStyle w:val="Compact"/>
              <w:jc w:val="center"/>
            </w:pPr>
            <w:r>
              <w:t xml:space="preserve">0,74 ms</w:t>
            </w:r>
          </w:p>
        </w:tc>
        <w:tc>
          <w:tcPr/>
          <w:p>
            <w:pPr>
              <w:pStyle w:val="Compact"/>
              <w:jc w:val="center"/>
            </w:pPr>
            <w:r>
              <w:t xml:space="preserve">0,85 ms</w:t>
            </w:r>
          </w:p>
        </w:tc>
        <w:tc>
          <w:tcPr/>
          <w:p>
            <w:pPr>
              <w:pStyle w:val="Compact"/>
              <w:jc w:val="center"/>
            </w:pPr>
            <w:r>
              <w:t xml:space="preserve">0,71 ms</w:t>
            </w:r>
          </w:p>
        </w:tc>
        <w:tc>
          <w:tcPr/>
          <w:p>
            <w:pPr>
              <w:pStyle w:val="Compact"/>
              <w:jc w:val="center"/>
            </w:pPr>
            <w:r>
              <w:t xml:space="preserve">1,12 ms</w:t>
            </w:r>
          </w:p>
        </w:tc>
      </w:tr>
      <w:tr>
        <w:tc>
          <w:tcPr/>
          <w:p>
            <w:pPr>
              <w:pStyle w:val="Compact"/>
              <w:jc w:val="center"/>
            </w:pPr>
            <w:r>
              <w:rPr>
                <w:bCs/>
                <w:b/>
              </w:rPr>
              <w:t xml:space="preserve">1.000</w:t>
            </w:r>
          </w:p>
        </w:tc>
        <w:tc>
          <w:tcPr/>
          <w:p>
            <w:pPr>
              <w:pStyle w:val="Compact"/>
              <w:jc w:val="left"/>
            </w:pPr>
            <w:r>
              <w:t xml:space="preserve">Wilayah Kawasan Aglomerasi Wisata</w:t>
            </w:r>
          </w:p>
        </w:tc>
        <w:tc>
          <w:tcPr/>
          <w:p>
            <w:pPr>
              <w:pStyle w:val="Compact"/>
              <w:jc w:val="center"/>
            </w:pPr>
            <w:r>
              <w:rPr>
                <w:bCs/>
                <w:b/>
              </w:rPr>
              <w:t xml:space="preserve">1,02 ms</w:t>
            </w:r>
          </w:p>
        </w:tc>
        <w:tc>
          <w:tcPr/>
          <w:p>
            <w:pPr>
              <w:pStyle w:val="Compact"/>
              <w:jc w:val="center"/>
            </w:pPr>
            <w:r>
              <w:t xml:space="preserve">1,00 ms</w:t>
            </w:r>
          </w:p>
        </w:tc>
        <w:tc>
          <w:tcPr/>
          <w:p>
            <w:pPr>
              <w:pStyle w:val="Compact"/>
              <w:jc w:val="center"/>
            </w:pPr>
            <w:r>
              <w:t xml:space="preserve">1,17 ms</w:t>
            </w:r>
          </w:p>
        </w:tc>
        <w:tc>
          <w:tcPr/>
          <w:p>
            <w:pPr>
              <w:pStyle w:val="Compact"/>
              <w:jc w:val="center"/>
            </w:pPr>
            <w:r>
              <w:t xml:space="preserve">0,97 ms</w:t>
            </w:r>
          </w:p>
        </w:tc>
        <w:tc>
          <w:tcPr/>
          <w:p>
            <w:pPr>
              <w:pStyle w:val="Compact"/>
              <w:jc w:val="center"/>
            </w:pPr>
            <w:r>
              <w:t xml:space="preserve">1,20 ms</w:t>
            </w:r>
          </w:p>
        </w:tc>
      </w:tr>
      <w:tr>
        <w:tc>
          <w:tcPr/>
          <w:p>
            <w:pPr>
              <w:pStyle w:val="Compact"/>
              <w:jc w:val="center"/>
            </w:pPr>
            <w:r>
              <w:rPr>
                <w:bCs/>
                <w:b/>
              </w:rPr>
              <w:t xml:space="preserve">5.000</w:t>
            </w:r>
          </w:p>
        </w:tc>
        <w:tc>
          <w:tcPr/>
          <w:p>
            <w:pPr>
              <w:pStyle w:val="Compact"/>
              <w:jc w:val="left"/>
            </w:pPr>
            <w:r>
              <w:t xml:space="preserve">Dataset Sintetis Skala Menengah (5.000 POI)</w:t>
            </w:r>
          </w:p>
        </w:tc>
        <w:tc>
          <w:tcPr/>
          <w:p>
            <w:pPr>
              <w:pStyle w:val="Compact"/>
              <w:jc w:val="center"/>
            </w:pPr>
            <w:r>
              <w:rPr>
                <w:bCs/>
                <w:b/>
              </w:rPr>
              <w:t xml:space="preserve">3,48 ms</w:t>
            </w:r>
          </w:p>
        </w:tc>
        <w:tc>
          <w:tcPr/>
          <w:p>
            <w:pPr>
              <w:pStyle w:val="Compact"/>
              <w:jc w:val="center"/>
            </w:pPr>
            <w:r>
              <w:t xml:space="preserve">3,13 ms</w:t>
            </w:r>
          </w:p>
        </w:tc>
        <w:tc>
          <w:tcPr/>
          <w:p>
            <w:pPr>
              <w:pStyle w:val="Compact"/>
              <w:jc w:val="center"/>
            </w:pPr>
            <w:r>
              <w:t xml:space="preserve">4,90 ms</w:t>
            </w:r>
          </w:p>
        </w:tc>
        <w:tc>
          <w:tcPr/>
          <w:p>
            <w:pPr>
              <w:pStyle w:val="Compact"/>
              <w:jc w:val="center"/>
            </w:pPr>
            <w:r>
              <w:t xml:space="preserve">3,03 ms</w:t>
            </w:r>
          </w:p>
        </w:tc>
        <w:tc>
          <w:tcPr/>
          <w:p>
            <w:pPr>
              <w:pStyle w:val="Compact"/>
              <w:jc w:val="center"/>
            </w:pPr>
            <w:r>
              <w:t xml:space="preserve">10,84 ms</w:t>
            </w:r>
          </w:p>
        </w:tc>
      </w:tr>
      <w:tr>
        <w:tc>
          <w:tcPr/>
          <w:p>
            <w:pPr>
              <w:pStyle w:val="Compact"/>
              <w:jc w:val="center"/>
            </w:pPr>
            <w:r>
              <w:rPr>
                <w:bCs/>
                <w:b/>
              </w:rPr>
              <w:t xml:space="preserve">10.000</w:t>
            </w:r>
          </w:p>
        </w:tc>
        <w:tc>
          <w:tcPr/>
          <w:p>
            <w:pPr>
              <w:pStyle w:val="Compact"/>
              <w:jc w:val="left"/>
            </w:pPr>
            <w:r>
              <w:t xml:space="preserve">Dataset Sintetis Skala Besar (10.000 POI)</w:t>
            </w:r>
          </w:p>
        </w:tc>
        <w:tc>
          <w:tcPr/>
          <w:p>
            <w:pPr>
              <w:pStyle w:val="Compact"/>
              <w:jc w:val="center"/>
            </w:pPr>
            <w:r>
              <w:rPr>
                <w:bCs/>
                <w:b/>
              </w:rPr>
              <w:t xml:space="preserve">6,11 ms</w:t>
            </w:r>
          </w:p>
        </w:tc>
        <w:tc>
          <w:tcPr/>
          <w:p>
            <w:pPr>
              <w:pStyle w:val="Compact"/>
              <w:jc w:val="center"/>
            </w:pPr>
            <w:r>
              <w:t xml:space="preserve">5,71 ms</w:t>
            </w:r>
          </w:p>
        </w:tc>
        <w:tc>
          <w:tcPr/>
          <w:p>
            <w:pPr>
              <w:pStyle w:val="Compact"/>
              <w:jc w:val="center"/>
            </w:pPr>
            <w:r>
              <w:t xml:space="preserve">10,14 ms</w:t>
            </w:r>
          </w:p>
        </w:tc>
        <w:tc>
          <w:tcPr/>
          <w:p>
            <w:pPr>
              <w:pStyle w:val="Compact"/>
              <w:jc w:val="center"/>
            </w:pPr>
            <w:r>
              <w:t xml:space="preserve">5,51 ms</w:t>
            </w:r>
          </w:p>
        </w:tc>
        <w:tc>
          <w:tcPr/>
          <w:p>
            <w:pPr>
              <w:pStyle w:val="Compact"/>
              <w:jc w:val="center"/>
            </w:pPr>
            <w:r>
              <w:t xml:space="preserve">11,16 ms</w:t>
            </w:r>
          </w:p>
        </w:tc>
      </w:tr>
    </w:tbl>
    <w:p>
      <w:pPr>
        <w:pStyle w:val="BodyText"/>
      </w:pPr>
      <w:r>
        <w:t xml:space="preserve">Sebagaimana dibuktikan pada Tabel 9,</w:t>
      </w:r>
      <w:r>
        <w:t xml:space="preserve"> </w:t>
      </w:r>
      <w:r>
        <w:rPr>
          <w:bCs/>
          <w:b/>
        </w:rPr>
        <w:t xml:space="preserve">latensi meningkat secara moderat pada rentang dataset sintetis yang diuji</w:t>
      </w:r>
      <w:r>
        <w:t xml:space="preserve"> </w:t>
      </w:r>
      <w:r>
        <w:t xml:space="preserve">(</w:t>
      </w:r>
      <m:oMath>
        <m:r>
          <m:t>N</m:t>
        </m:r>
        <m:r>
          <m:rPr>
            <m:sty m:val="p"/>
          </m:rPr>
          <m:t>=</m:t>
        </m:r>
        <m:r>
          <m:t>22</m:t>
        </m:r>
      </m:oMath>
      <w:r>
        <w:t xml:space="preserve"> </w:t>
      </w:r>
      <w:r>
        <w:t xml:space="preserve">hingga</w:t>
      </w:r>
      <w:r>
        <w:t xml:space="preserve"> </w:t>
      </w:r>
      <m:oMath>
        <m:r>
          <m:t>N</m:t>
        </m:r>
        <m:r>
          <m:rPr>
            <m:sty m:val="p"/>
          </m:rPr>
          <m:t>=</m:t>
        </m:r>
        <m:r>
          <m:t>10.000</m:t>
        </m:r>
      </m:oMath>
      <w:r>
        <w:t xml:space="preserve"> </w:t>
      </w:r>
      <w:r>
        <w:t xml:space="preserve">POI, dari rata-rata 0,57 ms menjadi 6,11 ms; p95 sebesar 10,14 ms). Dibandingkan latensi kumulatif dua panggilan inferensi LLM (~1.338 ms), komputasi spasial relasional menyerap kurang dari 1,5% dari total waktu respons bahkan pada 10.000 destinasi. Hasil empiris ini mengindikasikan kelayakan teknis (</w:t>
      </w:r>
      <w:r>
        <w:rPr>
          <w:iCs/>
          <w:i/>
        </w:rPr>
        <w:t xml:space="preserve">the results suggest technical feasibility beyond the current 22-POI dataset</w:t>
      </w:r>
      <w:r>
        <w:t xml:space="preserve">) untuk penskalaan komputasi basis data di luar korpus 22 POI saat ini. Namun demikian, penelitian ini tidak menyimpulkan kesiapan metropolitan instan, karena implementasi metropolitan perkotaan penuh memerlukan pengujian beban konkurensi multi-pengguna skala besar, pengindeksan spasial lanjutan dengan analisis</w:t>
      </w:r>
      <w:r>
        <w:t xml:space="preserve"> </w:t>
      </w:r>
      <w:r>
        <w:rPr>
          <w:iCs/>
          <w:i/>
        </w:rPr>
        <w:t xml:space="preserve">query execution plan</w:t>
      </w:r>
      <w:r>
        <w:t xml:space="preserve"> </w:t>
      </w:r>
      <w:r>
        <w:t xml:space="preserve">(EXPLAIN) terperinci, dan topologi jaringan yang lebih kompleks.</w:t>
      </w:r>
    </w:p>
    <w:bookmarkEnd w:id="93"/>
    <w:bookmarkStart w:id="94" w:name="X01ecf7f206cabf07e5d1d3e9ba8757d39975063"/>
    <w:p>
      <w:pPr>
        <w:pStyle w:val="Heading3"/>
      </w:pPr>
      <w:r>
        <w:t xml:space="preserve">4.8 Evaluasi Sekunder: Aspek Interaksi Manusia dan Usability Pengguna (System Usability Scale / SUS) dan Efisiensi Tugas Kognitif</w:t>
      </w:r>
    </w:p>
    <w:p>
      <w:pPr>
        <w:pStyle w:val="FirstParagraph"/>
      </w:pPr>
      <w:r>
        <w:t xml:space="preserve">Secara langsung menjawab agenda penelitian masa depan yang dicanangkan oleh Afnarius dkk. (2026) [2], evaluasi empiris terhadap pengalaman pengguna (</w:t>
      </w:r>
      <w:r>
        <w:rPr>
          <w:iCs/>
          <w:i/>
        </w:rPr>
        <w:t xml:space="preserve">user experience</w:t>
      </w:r>
      <w:r>
        <w:t xml:space="preserve">) dilakukan untuk mengukur reduksi beban kognitif dan kepuasan pengguna.</w:t>
      </w:r>
    </w:p>
    <w:p>
      <w:pPr>
        <w:pStyle w:val="BodyText"/>
      </w:pPr>
      <w:r>
        <w:rPr>
          <w:bCs/>
          <w:b/>
        </w:rPr>
        <w:t xml:space="preserve">1. Partisipan dan Karakteristik Demografi:</w:t>
      </w:r>
      <w:r>
        <w:br/>
      </w:r>
      <w:r>
        <w:t xml:space="preserve">Pengujian melibatkan</w:t>
      </w:r>
      <w:r>
        <w:t xml:space="preserve"> </w:t>
      </w:r>
      <m:oMath>
        <m:r>
          <m:t>N</m:t>
        </m:r>
        <m:r>
          <m:rPr>
            <m:sty m:val="p"/>
          </m:rPr>
          <m:t>=</m:t>
        </m:r>
        <m:r>
          <m:t>30</m:t>
        </m:r>
      </m:oMath>
      <w:r>
        <w:t xml:space="preserve"> </w:t>
      </w:r>
      <w:r>
        <w:t xml:space="preserve">responden independen (16 laki-laki atau 53,33% dan 14 perempuan atau 46,67%; rentang usia 20–38 tahun, rata-rata</w:t>
      </w:r>
      <w:r>
        <w:t xml:space="preserve"> </w:t>
      </w:r>
      <m:oMath>
        <m:r>
          <m:t>24</m:t>
        </m:r>
        <m:r>
          <m:rPr>
            <m:sty m:val="p"/>
          </m:rPr>
          <m:t>,</m:t>
        </m:r>
        <m:r>
          <m:t>6</m:t>
        </m:r>
        <m:r>
          <m:rPr>
            <m:sty m:val="p"/>
          </m:rPr>
          <m:t>±</m:t>
        </m:r>
        <m:r>
          <m:t>4</m:t>
        </m:r>
        <m:r>
          <m:rPr>
            <m:sty m:val="p"/>
          </m:rPr>
          <m:t>,</m:t>
        </m:r>
        <m:r>
          <m:t>2</m:t>
        </m:r>
      </m:oMath>
      <w:r>
        <w:t xml:space="preserve"> </w:t>
      </w:r>
      <w:r>
        <w:t xml:space="preserve">tahun). Responden merepresentasikan dua sub-populasi target: 18 mahasiswa perguruan tinggi di Kota Padang (generasi muda akrab teknologi) dan 12 wisatawan mandiri (</w:t>
      </w:r>
      <w:r>
        <w:rPr>
          <w:iCs/>
          <w:i/>
        </w:rPr>
        <w:t xml:space="preserve">independent travelers</w:t>
      </w:r>
      <w:r>
        <w:t xml:space="preserve">) yang sedang berkunjung ke Kota Padang dari luar daerah (Riau, Jambi, Sumatera Utara, dan Jakarta).</w:t>
      </w:r>
    </w:p>
    <w:p>
      <w:pPr>
        <w:pStyle w:val="BodyText"/>
      </w:pPr>
      <w:r>
        <w:rPr>
          <w:bCs/>
          <w:b/>
        </w:rPr>
        <w:t xml:space="preserve">2. Rekrutmen dan Kriteria Inklusi (</w:t>
      </w:r>
      <w:r>
        <w:rPr>
          <w:iCs/>
          <w:i/>
          <w:bCs/>
          <w:b/>
        </w:rPr>
        <w:t xml:space="preserve">Recruitment &amp; Inclusion Criteria</w:t>
      </w:r>
      <w:r>
        <w:rPr>
          <w:bCs/>
          <w:b/>
        </w:rPr>
        <w:t xml:space="preserve">):</w:t>
      </w:r>
      <w:r>
        <w:br/>
      </w:r>
      <w:r>
        <w:t xml:space="preserve">Rekrutmen dilakukan secara sukarela melalui pengumuman terbuka di lingkungan kampus dan pusat informasi pariwisata. Kriteria inklusi meliputi: (a) pengguna aktif ponsel cerdas dengan frekuensi harian</w:t>
      </w:r>
      <w:r>
        <w:t xml:space="preserve"> </w:t>
      </w:r>
      <m:oMath>
        <m:r>
          <m:rPr>
            <m:sty m:val="p"/>
          </m:rPr>
          <m:t>≥</m:t>
        </m:r>
        <m:r>
          <m:t>3</m:t>
        </m:r>
      </m:oMath>
      <w:r>
        <w:t xml:space="preserve"> </w:t>
      </w:r>
      <w:r>
        <w:t xml:space="preserve">jam; (b) berpengalaman menggunakan aplikasi peta digital (Google Maps, OpenStreetMap, Apple Maps) minimal 1 kali dalam sebulan terakhir; (c) belum pernah melihat struktur basis data atau antarmuka prototipe sistem sebelumnya (</w:t>
      </w:r>
      <w:r>
        <w:rPr>
          <w:iCs/>
          <w:i/>
        </w:rPr>
        <w:t xml:space="preserve">unbiased baseline</w:t>
      </w:r>
      <w:r>
        <w:t xml:space="preserve">); dan (d) fasih berbahasa Indonesia.</w:t>
      </w:r>
    </w:p>
    <w:p>
      <w:pPr>
        <w:pStyle w:val="BodyText"/>
      </w:pPr>
      <w:r>
        <w:rPr>
          <w:bCs/>
          <w:b/>
        </w:rPr>
        <w:t xml:space="preserve">3. Desain Eksperimen dan Penyeimbangan Urutan (</w:t>
      </w:r>
      <w:r>
        <w:rPr>
          <w:iCs/>
          <w:i/>
          <w:bCs/>
          <w:b/>
        </w:rPr>
        <w:t xml:space="preserve">Within-Subjects &amp; Counterbalancing</w:t>
      </w:r>
      <w:r>
        <w:rPr>
          <w:bCs/>
          <w:b/>
        </w:rPr>
        <w:t xml:space="preserve">):</w:t>
      </w:r>
      <w:r>
        <w:br/>
      </w:r>
      <w:r>
        <w:t xml:space="preserve">Pengujian mengadopsi desain</w:t>
      </w:r>
      <w:r>
        <w:t xml:space="preserve"> </w:t>
      </w:r>
      <w:r>
        <w:rPr>
          <w:iCs/>
          <w:i/>
        </w:rPr>
        <w:t xml:space="preserve">within-subjects</w:t>
      </w:r>
      <w:r>
        <w:t xml:space="preserve"> </w:t>
      </w:r>
      <w:r>
        <w:t xml:space="preserve">(pengukuran berulang /</w:t>
      </w:r>
      <w:r>
        <w:t xml:space="preserve"> </w:t>
      </w:r>
      <w:r>
        <w:rPr>
          <w:iCs/>
          <w:i/>
        </w:rPr>
        <w:t xml:space="preserve">repeated measures</w:t>
      </w:r>
      <w:r>
        <w:t xml:space="preserve">), di mana seluruh 30 responden mengevaluasi kedua antarmuka secara penuh: Antarmuka A (Web GIS WIMP konvensional berbasis menu tarik-turun,</w:t>
      </w:r>
      <w:r>
        <w:t xml:space="preserve"> </w:t>
      </w:r>
      <w:r>
        <w:rPr>
          <w:iCs/>
          <w:i/>
        </w:rPr>
        <w:t xml:space="preserve">slider</w:t>
      </w:r>
      <w:r>
        <w:t xml:space="preserve"> </w:t>
      </w:r>
      <w:r>
        <w:t xml:space="preserve">jarak, dan modal informasi statis seperti pada</w:t>
      </w:r>
      <w:r>
        <w:t xml:space="preserve"> </w:t>
      </w:r>
      <w:r>
        <w:rPr>
          <w:iCs/>
          <w:i/>
        </w:rPr>
        <w:t xml:space="preserve">DTExplorer</w:t>
      </w:r>
      <w:r>
        <w:t xml:space="preserve">) dan Antarmuka B (Antarmuka Percakapan AI dengan</w:t>
      </w:r>
      <w:r>
        <w:t xml:space="preserve"> </w:t>
      </w:r>
      <w:r>
        <w:rPr>
          <w:iCs/>
          <w:i/>
        </w:rPr>
        <w:t xml:space="preserve">Structured Semantic Control Layer</w:t>
      </w:r>
      <w:r>
        <w:t xml:space="preserve"> </w:t>
      </w:r>
      <w:r>
        <w:t xml:space="preserve">yang diusulkan).</w:t>
      </w:r>
      <w:r>
        <w:br/>
      </w:r>
      <w:r>
        <w:t xml:space="preserve">Guna memitigasi bias efek urutan (</w:t>
      </w:r>
      <w:r>
        <w:rPr>
          <w:iCs/>
          <w:i/>
        </w:rPr>
        <w:t xml:space="preserve">order effect</w:t>
      </w:r>
      <w:r>
        <w:t xml:space="preserve">), efek transfer pembelajaran (</w:t>
      </w:r>
      <w:r>
        <w:rPr>
          <w:iCs/>
          <w:i/>
        </w:rPr>
        <w:t xml:space="preserve">learning effect</w:t>
      </w:r>
      <w:r>
        <w:t xml:space="preserve">), dan kelelahan kognitif (</w:t>
      </w:r>
      <w:r>
        <w:rPr>
          <w:iCs/>
          <w:i/>
        </w:rPr>
        <w:t xml:space="preserve">cognitive fatigue</w:t>
      </w:r>
      <w:r>
        <w:t xml:space="preserve">), diterapkan skema</w:t>
      </w:r>
      <w:r>
        <w:t xml:space="preserve"> </w:t>
      </w:r>
      <w:r>
        <w:rPr>
          <w:iCs/>
          <w:i/>
        </w:rPr>
        <w:t xml:space="preserve">Latin Square Counterbalancing</w:t>
      </w:r>
      <w:r>
        <w:t xml:space="preserve">:</w:t>
      </w:r>
      <w:r>
        <w:t xml:space="preserve"> </w:t>
      </w:r>
      <w:r>
        <w:t xml:space="preserve">-</w:t>
      </w:r>
      <w:r>
        <w:t xml:space="preserve"> </w:t>
      </w:r>
      <w:r>
        <w:rPr>
          <w:bCs/>
          <w:b/>
        </w:rPr>
        <w:t xml:space="preserve">Kelompok 1 (</w:t>
      </w:r>
      <m:oMath>
        <m:r>
          <m:t>N</m:t>
        </m:r>
        <m:r>
          <m:rPr>
            <m:sty m:val="p"/>
          </m:rPr>
          <m:t>=</m:t>
        </m:r>
        <m:r>
          <m:t>15</m:t>
        </m:r>
      </m:oMath>
      <w:r>
        <w:rPr>
          <w:bCs/>
          <w:b/>
        </w:rPr>
        <w:t xml:space="preserve"> </w:t>
      </w:r>
      <w:r>
        <w:rPr>
          <w:bCs/>
          <w:b/>
        </w:rPr>
        <w:t xml:space="preserve">responden):</w:t>
      </w:r>
      <w:r>
        <w:t xml:space="preserve"> </w:t>
      </w:r>
      <w:r>
        <w:t xml:space="preserve">Menguji Antarmuka A (WIMP) terlebih dahulu</w:t>
      </w:r>
      <w:r>
        <w:t xml:space="preserve"> </w:t>
      </w:r>
      <m:oMath>
        <m:r>
          <m:rPr>
            <m:sty m:val="p"/>
          </m:rPr>
          <m:t>→</m:t>
        </m:r>
      </m:oMath>
      <w:r>
        <w:t xml:space="preserve"> </w:t>
      </w:r>
      <w:r>
        <w:t xml:space="preserve">jeda istirahat 15 menit</w:t>
      </w:r>
      <w:r>
        <w:t xml:space="preserve"> </w:t>
      </w:r>
      <m:oMath>
        <m:r>
          <m:rPr>
            <m:sty m:val="p"/>
          </m:rPr>
          <m:t>→</m:t>
        </m:r>
      </m:oMath>
      <w:r>
        <w:t xml:space="preserve"> </w:t>
      </w:r>
      <w:r>
        <w:t xml:space="preserve">menguji Antarmuka B (Chat AI).</w:t>
      </w:r>
      <w:r>
        <w:t xml:space="preserve"> </w:t>
      </w:r>
      <w:r>
        <w:t xml:space="preserve">-</w:t>
      </w:r>
      <w:r>
        <w:t xml:space="preserve"> </w:t>
      </w:r>
      <w:r>
        <w:rPr>
          <w:bCs/>
          <w:b/>
        </w:rPr>
        <w:t xml:space="preserve">Kelompok 2 (</w:t>
      </w:r>
      <m:oMath>
        <m:r>
          <m:t>N</m:t>
        </m:r>
        <m:r>
          <m:rPr>
            <m:sty m:val="p"/>
          </m:rPr>
          <m:t>=</m:t>
        </m:r>
        <m:r>
          <m:t>15</m:t>
        </m:r>
      </m:oMath>
      <w:r>
        <w:rPr>
          <w:bCs/>
          <w:b/>
        </w:rPr>
        <w:t xml:space="preserve"> </w:t>
      </w:r>
      <w:r>
        <w:rPr>
          <w:bCs/>
          <w:b/>
        </w:rPr>
        <w:t xml:space="preserve">responden):</w:t>
      </w:r>
      <w:r>
        <w:t xml:space="preserve"> </w:t>
      </w:r>
      <w:r>
        <w:t xml:space="preserve">Menguji Antarmuka B (Chat AI) terlebih dahulu</w:t>
      </w:r>
      <w:r>
        <w:t xml:space="preserve"> </w:t>
      </w:r>
      <m:oMath>
        <m:r>
          <m:rPr>
            <m:sty m:val="p"/>
          </m:rPr>
          <m:t>→</m:t>
        </m:r>
      </m:oMath>
      <w:r>
        <w:t xml:space="preserve"> </w:t>
      </w:r>
      <w:r>
        <w:t xml:space="preserve">jeda istirahat 15 menit</w:t>
      </w:r>
      <w:r>
        <w:t xml:space="preserve"> </w:t>
      </w:r>
      <m:oMath>
        <m:r>
          <m:rPr>
            <m:sty m:val="p"/>
          </m:rPr>
          <m:t>→</m:t>
        </m:r>
      </m:oMath>
      <w:r>
        <w:t xml:space="preserve"> </w:t>
      </w:r>
      <w:r>
        <w:t xml:space="preserve">menguji Antarmuka A (WIMP).</w:t>
      </w:r>
    </w:p>
    <w:p>
      <w:pPr>
        <w:pStyle w:val="BodyText"/>
      </w:pPr>
      <w:r>
        <w:rPr>
          <w:bCs/>
          <w:b/>
        </w:rPr>
        <w:t xml:space="preserve">4. Skenario Tugas Terstandarisasi (</w:t>
      </w:r>
      <w:r>
        <w:rPr>
          <w:iCs/>
          <w:i/>
          <w:bCs/>
          <w:b/>
        </w:rPr>
        <w:t xml:space="preserve">Standardized Tasks</w:t>
      </w:r>
      <w:r>
        <w:rPr>
          <w:bCs/>
          <w:b/>
        </w:rPr>
        <w:t xml:space="preserve">):</w:t>
      </w:r>
      <w:r>
        <w:br/>
      </w:r>
      <w:r>
        <w:t xml:space="preserve">Responden diuji untuk menyelesaikan tiga tugas perencanaan perjalanan:</w:t>
      </w:r>
      <w:r>
        <w:t xml:space="preserve"> </w:t>
      </w:r>
      <w:r>
        <w:t xml:space="preserve">*</w:t>
      </w:r>
      <w:r>
        <w:t xml:space="preserve"> </w:t>
      </w:r>
      <w:r>
        <w:rPr>
          <w:bCs/>
          <w:b/>
        </w:rPr>
        <w:t xml:space="preserve">Tugas 1 (Eksplorasi Kategori):</w:t>
      </w:r>
      <w:r>
        <w:t xml:space="preserve"> </w:t>
      </w:r>
      <w:r>
        <w:t xml:space="preserve">Menemukan seluruh objek wisata pantai di Kota Padang.</w:t>
      </w:r>
      <w:r>
        <w:t xml:space="preserve"> </w:t>
      </w:r>
      <w:r>
        <w:t xml:space="preserve">*</w:t>
      </w:r>
      <w:r>
        <w:t xml:space="preserve"> </w:t>
      </w:r>
      <w:r>
        <w:rPr>
          <w:bCs/>
          <w:b/>
        </w:rPr>
        <w:t xml:space="preserve">Tugas 2 (Kueri Kedekatan Spasial):</w:t>
      </w:r>
      <w:r>
        <w:t xml:space="preserve"> </w:t>
      </w:r>
      <w:r>
        <w:t xml:space="preserve">Menemukan kuliner khas Minangkabau dalam radius 5 km dari lokasi saat ini.</w:t>
      </w:r>
      <w:r>
        <w:t xml:space="preserve"> </w:t>
      </w:r>
      <w:r>
        <w:t xml:space="preserve">*</w:t>
      </w:r>
      <w:r>
        <w:t xml:space="preserve"> </w:t>
      </w:r>
      <w:r>
        <w:rPr>
          <w:bCs/>
          <w:b/>
        </w:rPr>
        <w:t xml:space="preserve">Tugas 3 (Perencanaan Multi-Kriteria Kompleks):</w:t>
      </w:r>
      <w:r>
        <w:t xml:space="preserve"> </w:t>
      </w:r>
      <w:r>
        <w:t xml:space="preserve">Menemukan destinasi alam dengan tiket gratis (Rp0) atau</w:t>
      </w:r>
      <w:r>
        <w:t xml:space="preserve"> </w:t>
      </w:r>
      <m:oMath>
        <m:r>
          <m:rPr>
            <m:sty m:val="p"/>
          </m:rPr>
          <m:t>≤</m:t>
        </m:r>
        <m:r>
          <m:rPr>
            <m:nor/>
            <m:sty m:val="p"/>
          </m:rPr>
          <m:t>Rp15.000</m:t>
        </m:r>
      </m:oMath>
      <w:r>
        <w:t xml:space="preserve"> </w:t>
      </w:r>
      <w:r>
        <w:t xml:space="preserve">yang sedang beroperasi buka saat ini dalam radius 10 km.</w:t>
      </w:r>
    </w:p>
    <w:p>
      <w:pPr>
        <w:pStyle w:val="BodyText"/>
      </w:pPr>
      <w:r>
        <w:rPr>
          <w:bCs/>
          <w:b/>
        </w:rPr>
        <w:t xml:space="preserve">5. Pengukuran Waktu Penyelesaian Tugas (</w:t>
      </w:r>
      <w:r>
        <w:rPr>
          <w:iCs/>
          <w:i/>
          <w:bCs/>
          <w:b/>
        </w:rPr>
        <w:t xml:space="preserve">TCT Measurement</w:t>
      </w:r>
      <w:r>
        <w:rPr>
          <w:bCs/>
          <w:b/>
        </w:rPr>
        <w:t xml:space="preserve">):</w:t>
      </w:r>
      <w:r>
        <w:br/>
      </w:r>
      <w:r>
        <w:t xml:space="preserve">Waktu penyelesaian tugas (</w:t>
      </w:r>
      <w:r>
        <w:rPr>
          <w:iCs/>
          <w:i/>
        </w:rPr>
        <w:t xml:space="preserve">Task Completion Time</w:t>
      </w:r>
      <w:r>
        <w:t xml:space="preserve"> </w:t>
      </w:r>
      <w:r>
        <w:t xml:space="preserve">/ TCT) diukur secara objektif dalam satuan detik menggunakan perekaman layar (</w:t>
      </w:r>
      <w:r>
        <w:rPr>
          <w:iCs/>
          <w:i/>
        </w:rPr>
        <w:t xml:space="preserve">screen recording</w:t>
      </w:r>
      <w:r>
        <w:t xml:space="preserve">) dengan pencatat waktu digital (</w:t>
      </w:r>
      <w:r>
        <w:rPr>
          <w:iCs/>
          <w:i/>
        </w:rPr>
        <w:t xml:space="preserve">stopwatch</w:t>
      </w:r>
      <w:r>
        <w:t xml:space="preserve"> </w:t>
      </w:r>
      <w:r>
        <w:t xml:space="preserve">terkalibrasi). Pengukuran dimulai saat responden selesai membaca deskripsi tugas hingga hasil koordinat destinasi dan rute navigasi berhasil dirender secara utuh pada layar peta Leaflet.js. Hasil pengukuran disajikan pada Tabel 10:</w:t>
      </w:r>
    </w:p>
    <w:p>
      <w:pPr>
        <w:pStyle w:val="BodyText"/>
      </w:pPr>
      <w:r>
        <w:rPr>
          <w:bCs/>
          <w:b/>
        </w:rPr>
        <w:t xml:space="preserve">Tabel 10. Perbandingan Waktu Penyelesaian Tugas Kognitif (TCT): Antarmuka WIMP Konvensional vs. Conversational Web GIS</w:t>
      </w:r>
    </w:p>
    <w:tbl>
      <w:tblPr>
        <w:tblStyle w:val="Table"/>
        <w:tblW w:type="pct" w:w="5000"/>
        <w:tblLook w:firstRow="1" w:lastRow="0" w:firstColumn="0" w:lastColumn="0" w:noHBand="0" w:noVBand="0" w:val="0020"/>
        <w:jc w:val="start"/>
      </w:tblPr>
      <w:tblGrid>
        <w:gridCol w:w="848"/>
        <w:gridCol w:w="1414"/>
        <w:gridCol w:w="1414"/>
        <w:gridCol w:w="1414"/>
        <w:gridCol w:w="1414"/>
        <w:gridCol w:w="1414"/>
      </w:tblGrid>
      <w:tr>
        <w:trPr>
          <w:tblHeader w:val="true"/>
        </w:trPr>
        <w:tc>
          <w:tcPr/>
          <w:p>
            <w:pPr>
              <w:pStyle w:val="Compact"/>
              <w:jc w:val="left"/>
            </w:pPr>
            <w:r>
              <w:t xml:space="preserve">Skenario Tugas Uji</w:t>
            </w:r>
          </w:p>
        </w:tc>
        <w:tc>
          <w:tcPr/>
          <w:p>
            <w:pPr>
              <w:pStyle w:val="Compact"/>
              <w:jc w:val="center"/>
            </w:pPr>
            <w:r>
              <w:t xml:space="preserve">Rata-rata TCT WIMP (detik)</w:t>
            </w:r>
          </w:p>
        </w:tc>
        <w:tc>
          <w:tcPr/>
          <w:p>
            <w:pPr>
              <w:pStyle w:val="Compact"/>
              <w:jc w:val="center"/>
            </w:pPr>
            <w:r>
              <w:t xml:space="preserve">Rata-rata TCT Chat AI (detik)</w:t>
            </w:r>
          </w:p>
        </w:tc>
        <w:tc>
          <w:tcPr/>
          <w:p>
            <w:pPr>
              <w:pStyle w:val="Compact"/>
              <w:jc w:val="center"/>
            </w:pPr>
            <w:r>
              <w:t xml:space="preserve">Efisiensi Waktu (%)</w:t>
            </w:r>
          </w:p>
        </w:tc>
        <w:tc>
          <w:tcPr/>
          <w:p>
            <w:pPr>
              <w:pStyle w:val="Compact"/>
              <w:jc w:val="center"/>
            </w:pPr>
            <w:r>
              <w:t xml:space="preserve">Galat WIMP (%)</w:t>
            </w:r>
          </w:p>
        </w:tc>
        <w:tc>
          <w:tcPr/>
          <w:p>
            <w:pPr>
              <w:pStyle w:val="Compact"/>
              <w:jc w:val="center"/>
            </w:pPr>
            <w:r>
              <w:t xml:space="preserve">Galat Chat AI (%)</w:t>
            </w:r>
          </w:p>
        </w:tc>
      </w:tr>
      <w:tr>
        <w:tc>
          <w:tcPr/>
          <w:p>
            <w:pPr>
              <w:pStyle w:val="Compact"/>
              <w:jc w:val="left"/>
            </w:pPr>
            <w:r>
              <w:rPr>
                <w:bCs/>
                <w:b/>
              </w:rPr>
              <w:t xml:space="preserve">Tugas 1: Filter Kategori</w:t>
            </w:r>
          </w:p>
        </w:tc>
        <w:tc>
          <w:tcPr/>
          <w:p>
            <w:pPr>
              <w:pStyle w:val="Compact"/>
              <w:jc w:val="center"/>
            </w:pPr>
            <w:r>
              <w:t xml:space="preserve">18,42 ± 3,15 s</w:t>
            </w:r>
          </w:p>
        </w:tc>
        <w:tc>
          <w:tcPr/>
          <w:p>
            <w:pPr>
              <w:pStyle w:val="Compact"/>
              <w:jc w:val="center"/>
            </w:pPr>
            <w:r>
              <w:rPr>
                <w:bCs/>
                <w:b/>
              </w:rPr>
              <w:t xml:space="preserve">4,82 ± 0,94 s</w:t>
            </w:r>
          </w:p>
        </w:tc>
        <w:tc>
          <w:tcPr/>
          <w:p>
            <w:pPr>
              <w:pStyle w:val="Compact"/>
              <w:jc w:val="center"/>
            </w:pPr>
            <w:r>
              <w:rPr>
                <w:bCs/>
                <w:b/>
              </w:rPr>
              <w:t xml:space="preserve">+73,83%</w:t>
            </w:r>
          </w:p>
        </w:tc>
        <w:tc>
          <w:tcPr/>
          <w:p>
            <w:pPr>
              <w:pStyle w:val="Compact"/>
              <w:jc w:val="center"/>
            </w:pPr>
            <w:r>
              <w:t xml:space="preserve">3,33%</w:t>
            </w:r>
          </w:p>
        </w:tc>
        <w:tc>
          <w:tcPr/>
          <w:p>
            <w:pPr>
              <w:pStyle w:val="Compact"/>
              <w:jc w:val="center"/>
            </w:pPr>
            <w:r>
              <w:rPr>
                <w:bCs/>
                <w:b/>
              </w:rPr>
              <w:t xml:space="preserve">0,00%</w:t>
            </w:r>
          </w:p>
        </w:tc>
      </w:tr>
      <w:tr>
        <w:tc>
          <w:tcPr/>
          <w:p>
            <w:pPr>
              <w:pStyle w:val="Compact"/>
              <w:jc w:val="left"/>
            </w:pPr>
            <w:r>
              <w:rPr>
                <w:bCs/>
                <w:b/>
              </w:rPr>
              <w:t xml:space="preserve">Tugas 2: Kueri Radius</w:t>
            </w:r>
          </w:p>
        </w:tc>
        <w:tc>
          <w:tcPr/>
          <w:p>
            <w:pPr>
              <w:pStyle w:val="Compact"/>
              <w:jc w:val="center"/>
            </w:pPr>
            <w:r>
              <w:t xml:space="preserve">34,18 ± 5,60 s</w:t>
            </w:r>
          </w:p>
        </w:tc>
        <w:tc>
          <w:tcPr/>
          <w:p>
            <w:pPr>
              <w:pStyle w:val="Compact"/>
              <w:jc w:val="center"/>
            </w:pPr>
            <w:r>
              <w:rPr>
                <w:bCs/>
                <w:b/>
              </w:rPr>
              <w:t xml:space="preserve">6,21 ± 1,12 s</w:t>
            </w:r>
          </w:p>
        </w:tc>
        <w:tc>
          <w:tcPr/>
          <w:p>
            <w:pPr>
              <w:pStyle w:val="Compact"/>
              <w:jc w:val="center"/>
            </w:pPr>
            <w:r>
              <w:rPr>
                <w:bCs/>
                <w:b/>
              </w:rPr>
              <w:t xml:space="preserve">+81,83%</w:t>
            </w:r>
          </w:p>
        </w:tc>
        <w:tc>
          <w:tcPr/>
          <w:p>
            <w:pPr>
              <w:pStyle w:val="Compact"/>
              <w:jc w:val="center"/>
            </w:pPr>
            <w:r>
              <w:t xml:space="preserve">10,00%</w:t>
            </w:r>
          </w:p>
        </w:tc>
        <w:tc>
          <w:tcPr/>
          <w:p>
            <w:pPr>
              <w:pStyle w:val="Compact"/>
              <w:jc w:val="center"/>
            </w:pPr>
            <w:r>
              <w:rPr>
                <w:bCs/>
                <w:b/>
              </w:rPr>
              <w:t xml:space="preserve">0,00%</w:t>
            </w:r>
          </w:p>
        </w:tc>
      </w:tr>
      <w:tr>
        <w:tc>
          <w:tcPr/>
          <w:p>
            <w:pPr>
              <w:pStyle w:val="Compact"/>
              <w:jc w:val="left"/>
            </w:pPr>
            <w:r>
              <w:rPr>
                <w:bCs/>
                <w:b/>
              </w:rPr>
              <w:t xml:space="preserve">Tugas 3: Multi-Kriteria Kompleks</w:t>
            </w:r>
          </w:p>
        </w:tc>
        <w:tc>
          <w:tcPr/>
          <w:p>
            <w:pPr>
              <w:pStyle w:val="Compact"/>
              <w:jc w:val="center"/>
            </w:pPr>
            <w:r>
              <w:t xml:space="preserve">58,74 ± 8,45 s</w:t>
            </w:r>
          </w:p>
        </w:tc>
        <w:tc>
          <w:tcPr/>
          <w:p>
            <w:pPr>
              <w:pStyle w:val="Compact"/>
              <w:jc w:val="center"/>
            </w:pPr>
            <w:r>
              <w:rPr>
                <w:bCs/>
                <w:b/>
              </w:rPr>
              <w:t xml:space="preserve">8,54 ± 1,35 s</w:t>
            </w:r>
          </w:p>
        </w:tc>
        <w:tc>
          <w:tcPr/>
          <w:p>
            <w:pPr>
              <w:pStyle w:val="Compact"/>
              <w:jc w:val="center"/>
            </w:pPr>
            <w:r>
              <w:rPr>
                <w:bCs/>
                <w:b/>
              </w:rPr>
              <w:t xml:space="preserve">+85,46%</w:t>
            </w:r>
          </w:p>
        </w:tc>
        <w:tc>
          <w:tcPr/>
          <w:p>
            <w:pPr>
              <w:pStyle w:val="Compact"/>
              <w:jc w:val="center"/>
            </w:pPr>
            <w:r>
              <w:t xml:space="preserve">23,33%</w:t>
            </w:r>
          </w:p>
        </w:tc>
        <w:tc>
          <w:tcPr/>
          <w:p>
            <w:pPr>
              <w:pStyle w:val="Compact"/>
              <w:jc w:val="center"/>
            </w:pPr>
            <w:r>
              <w:rPr>
                <w:bCs/>
                <w:b/>
              </w:rPr>
              <w:t xml:space="preserve">0,00%</w:t>
            </w:r>
          </w:p>
        </w:tc>
      </w:tr>
      <w:tr>
        <w:tc>
          <w:tcPr/>
          <w:p>
            <w:pPr>
              <w:pStyle w:val="Compact"/>
              <w:jc w:val="left"/>
            </w:pPr>
            <w:r>
              <w:rPr>
                <w:bCs/>
                <w:b/>
              </w:rPr>
              <w:t xml:space="preserve">Rata-rata Keseluruhan</w:t>
            </w:r>
          </w:p>
        </w:tc>
        <w:tc>
          <w:tcPr/>
          <w:p>
            <w:pPr>
              <w:pStyle w:val="Compact"/>
              <w:jc w:val="center"/>
            </w:pPr>
            <w:r>
              <w:rPr>
                <w:bCs/>
                <w:b/>
              </w:rPr>
              <w:t xml:space="preserve">37,11 ± 5,73 s</w:t>
            </w:r>
          </w:p>
        </w:tc>
        <w:tc>
          <w:tcPr/>
          <w:p>
            <w:pPr>
              <w:pStyle w:val="Compact"/>
              <w:jc w:val="center"/>
            </w:pPr>
            <w:r>
              <w:rPr>
                <w:bCs/>
                <w:b/>
              </w:rPr>
              <w:t xml:space="preserve">6,52 ± 1,14 s</w:t>
            </w:r>
          </w:p>
        </w:tc>
        <w:tc>
          <w:tcPr/>
          <w:p>
            <w:pPr>
              <w:pStyle w:val="Compact"/>
              <w:jc w:val="center"/>
            </w:pPr>
            <w:r>
              <w:rPr>
                <w:bCs/>
                <w:b/>
              </w:rPr>
              <w:t xml:space="preserve">+82,43%</w:t>
            </w:r>
          </w:p>
        </w:tc>
        <w:tc>
          <w:tcPr/>
          <w:p>
            <w:pPr>
              <w:pStyle w:val="Compact"/>
              <w:jc w:val="center"/>
            </w:pPr>
            <w:r>
              <w:rPr>
                <w:bCs/>
                <w:b/>
              </w:rPr>
              <w:t xml:space="preserve">12,22%</w:t>
            </w:r>
          </w:p>
        </w:tc>
        <w:tc>
          <w:tcPr/>
          <w:p>
            <w:pPr>
              <w:pStyle w:val="Compact"/>
              <w:jc w:val="center"/>
            </w:pPr>
            <w:r>
              <w:rPr>
                <w:bCs/>
                <w:b/>
              </w:rPr>
              <w:t xml:space="preserve">0,00%</w:t>
            </w:r>
          </w:p>
        </w:tc>
      </w:tr>
    </w:tbl>
    <w:p>
      <w:pPr>
        <w:pStyle w:val="BodyText"/>
      </w:pPr>
      <w:r>
        <w:t xml:space="preserve">Tabel 10 menunjukkan bahwa antarmuka percakapan memangkas rata-rata durasi penyelesaian tugas dari</w:t>
      </w:r>
      <w:r>
        <w:t xml:space="preserve"> </w:t>
      </w:r>
      <w:r>
        <w:rPr>
          <w:bCs/>
          <w:b/>
        </w:rPr>
        <w:t xml:space="preserve">37,11 detik menjadi 6,52 detik</w:t>
      </w:r>
      <w:r>
        <w:t xml:space="preserve">, setara dengan</w:t>
      </w:r>
      <w:r>
        <w:t xml:space="preserve"> </w:t>
      </w:r>
      <w:r>
        <w:rPr>
          <w:bCs/>
          <w:b/>
        </w:rPr>
        <w:t xml:space="preserve">peningkatan efisiensi kognitif sebesar 82,43%</w:t>
      </w:r>
      <w:r>
        <w:t xml:space="preserve">. Pada tugas multi-kriteria kompleks (Tugas 3), di mana pengguna WIMP mengalami tingkat kesalahan 23,33% akibat kekeliruan membaca tabel jam buka dan menggeser slider berulang kali, antarmuka percakapan mencapai</w:t>
      </w:r>
      <w:r>
        <w:t xml:space="preserve"> </w:t>
      </w:r>
      <w:r>
        <w:rPr>
          <w:bCs/>
          <w:b/>
        </w:rPr>
        <w:t xml:space="preserve">0,00% tingkat kesalahan</w:t>
      </w:r>
      <w:r>
        <w:t xml:space="preserve">.</w:t>
      </w:r>
    </w:p>
    <w:p>
      <w:pPr>
        <w:pStyle w:val="BodyText"/>
      </w:pPr>
      <w:r>
        <w:rPr>
          <w:bCs/>
          <w:b/>
        </w:rPr>
        <w:t xml:space="preserve">6. Penilaian Usability Baku (System Usability Scale / SUS):</w:t>
      </w:r>
      <w:r>
        <w:br/>
      </w:r>
      <w:r>
        <w:t xml:space="preserve">Setelah menyelesaikan seluruh tugas, responden mengisi kuesioner baku</w:t>
      </w:r>
      <w:r>
        <w:t xml:space="preserve"> </w:t>
      </w:r>
      <w:r>
        <w:rPr>
          <w:iCs/>
          <w:i/>
        </w:rPr>
        <w:t xml:space="preserve">System Usability Scale</w:t>
      </w:r>
      <w:r>
        <w:t xml:space="preserve"> </w:t>
      </w:r>
      <w:r>
        <w:t xml:space="preserve">(Brooke, 1996) yang terdiri atas 10 butir pertanyaan skala Likert 5-poin. Skor komposit SUS dihitung menggunakan formula standar:</w:t>
      </w:r>
    </w:p>
    <w:p>
      <w:pPr>
        <w:pStyle w:val="BodyText"/>
      </w:pPr>
      <m:oMathPara>
        <m:oMathParaPr>
          <m:jc m:val="center"/>
        </m:oMathParaPr>
        <m:oMath>
          <m:r>
            <m:rPr>
              <m:nor/>
              <m:sty m:val="p"/>
            </m:rPr>
            <m:t>Skor Item Ganjil </m:t>
          </m:r>
          <m:d>
            <m:dPr>
              <m:begChr m:val="("/>
              <m:endChr m:val=")"/>
              <m:sepChr m:val=""/>
              <m:grow/>
            </m:dPr>
            <m:e>
              <m:sSub>
                <m:e>
                  <m:r>
                    <m:t>X</m:t>
                  </m:r>
                </m:e>
                <m:sub>
                  <m:r>
                    <m:t>i</m:t>
                  </m:r>
                </m:sub>
              </m:sSub>
            </m:e>
          </m:d>
          <m:r>
            <m:rPr>
              <m:sty m:val="p"/>
            </m:rPr>
            <m:t>=</m:t>
          </m:r>
          <m:sSub>
            <m:e>
              <m:r>
                <m:t>R</m:t>
              </m:r>
            </m:e>
            <m:sub>
              <m:r>
                <m:t>i</m:t>
              </m:r>
            </m:sub>
          </m:sSub>
          <m:r>
            <m:rPr>
              <m:sty m:val="p"/>
            </m:rPr>
            <m:t>−</m:t>
          </m:r>
          <m:r>
            <m:t>1</m:t>
          </m:r>
          <m:r>
            <m:t> </m:t>
          </m:r>
          <m:d>
            <m:dPr>
              <m:begChr m:val="("/>
              <m:endChr m:val=")"/>
              <m:sepChr m:val=""/>
              <m:grow/>
            </m:dPr>
            <m:e>
              <m:r>
                <m:rPr>
                  <m:nor/>
                  <m:sty m:val="p"/>
                </m:rPr>
                <m:t>untuk </m:t>
              </m:r>
              <m:r>
                <m:t>i</m:t>
              </m:r>
              <m:r>
                <m:rPr>
                  <m:sty m:val="p"/>
                </m:rPr>
                <m:t>∈</m:t>
              </m:r>
              <m:r>
                <m:rPr>
                  <m:sty m:val="p"/>
                </m:rPr>
                <m:t>{</m:t>
              </m:r>
              <m:r>
                <m:t>1</m:t>
              </m:r>
              <m:r>
                <m:rPr>
                  <m:sty m:val="p"/>
                </m:rPr>
                <m:t>,</m:t>
              </m:r>
              <m:r>
                <m:t>3</m:t>
              </m:r>
              <m:r>
                <m:rPr>
                  <m:sty m:val="p"/>
                </m:rPr>
                <m:t>,</m:t>
              </m:r>
              <m:r>
                <m:t>5</m:t>
              </m:r>
              <m:r>
                <m:rPr>
                  <m:sty m:val="p"/>
                </m:rPr>
                <m:t>,</m:t>
              </m:r>
              <m:r>
                <m:t>7</m:t>
              </m:r>
              <m:r>
                <m:rPr>
                  <m:sty m:val="p"/>
                </m:rPr>
                <m:t>,</m:t>
              </m:r>
              <m:r>
                <m:t>9</m:t>
              </m:r>
              <m:r>
                <m:rPr>
                  <m:sty m:val="p"/>
                </m:rPr>
                <m:t>}</m:t>
              </m:r>
            </m:e>
          </m:d>
        </m:oMath>
      </m:oMathPara>
    </w:p>
    <w:p>
      <w:pPr>
        <w:pStyle w:val="FirstParagraph"/>
      </w:pPr>
      <m:oMathPara>
        <m:oMathParaPr>
          <m:jc m:val="center"/>
        </m:oMathParaPr>
        <m:oMath>
          <m:r>
            <m:rPr>
              <m:nor/>
              <m:sty m:val="p"/>
            </m:rPr>
            <m:t>Skor Item Genap </m:t>
          </m:r>
          <m:d>
            <m:dPr>
              <m:begChr m:val="("/>
              <m:endChr m:val=")"/>
              <m:sepChr m:val=""/>
              <m:grow/>
            </m:dPr>
            <m:e>
              <m:sSub>
                <m:e>
                  <m:r>
                    <m:t>Y</m:t>
                  </m:r>
                </m:e>
                <m:sub>
                  <m:r>
                    <m:t>j</m:t>
                  </m:r>
                </m:sub>
              </m:sSub>
            </m:e>
          </m:d>
          <m:r>
            <m:rPr>
              <m:sty m:val="p"/>
            </m:rPr>
            <m:t>=</m:t>
          </m:r>
          <m:r>
            <m:t>5</m:t>
          </m:r>
          <m:r>
            <m:rPr>
              <m:sty m:val="p"/>
            </m:rPr>
            <m:t>−</m:t>
          </m:r>
          <m:sSub>
            <m:e>
              <m:r>
                <m:t>R</m:t>
              </m:r>
            </m:e>
            <m:sub>
              <m:r>
                <m:t>j</m:t>
              </m:r>
            </m:sub>
          </m:sSub>
          <m:r>
            <m:t> </m:t>
          </m:r>
          <m:d>
            <m:dPr>
              <m:begChr m:val="("/>
              <m:endChr m:val=")"/>
              <m:sepChr m:val=""/>
              <m:grow/>
            </m:dPr>
            <m:e>
              <m:r>
                <m:rPr>
                  <m:nor/>
                  <m:sty m:val="p"/>
                </m:rPr>
                <m:t>untuk </m:t>
              </m:r>
              <m:r>
                <m:t>j</m:t>
              </m:r>
              <m:r>
                <m:rPr>
                  <m:sty m:val="p"/>
                </m:rPr>
                <m:t>∈</m:t>
              </m:r>
              <m:r>
                <m:rPr>
                  <m:sty m:val="p"/>
                </m:rPr>
                <m:t>{</m:t>
              </m:r>
              <m:r>
                <m:t>2</m:t>
              </m:r>
              <m:r>
                <m:rPr>
                  <m:sty m:val="p"/>
                </m:rPr>
                <m:t>,</m:t>
              </m:r>
              <m:r>
                <m:t>4</m:t>
              </m:r>
              <m:r>
                <m:rPr>
                  <m:sty m:val="p"/>
                </m:rPr>
                <m:t>,</m:t>
              </m:r>
              <m:r>
                <m:t>6</m:t>
              </m:r>
              <m:r>
                <m:rPr>
                  <m:sty m:val="p"/>
                </m:rPr>
                <m:t>,</m:t>
              </m:r>
              <m:r>
                <m:t>8</m:t>
              </m:r>
              <m:r>
                <m:rPr>
                  <m:sty m:val="p"/>
                </m:rPr>
                <m:t>,</m:t>
              </m:r>
              <m:r>
                <m:t>10</m:t>
              </m:r>
              <m:r>
                <m:rPr>
                  <m:sty m:val="p"/>
                </m:rPr>
                <m:t>}</m:t>
              </m:r>
            </m:e>
          </m:d>
        </m:oMath>
      </m:oMathPara>
    </w:p>
    <w:p>
      <w:pPr>
        <w:pStyle w:val="FirstParagraph"/>
      </w:pPr>
      <m:oMathPara>
        <m:oMathParaPr>
          <m:jc m:val="center"/>
        </m:oMathParaPr>
        <m:oMath>
          <m:r>
            <m:rPr>
              <m:nor/>
              <m:sty m:val="p"/>
            </m:rPr>
            <m:t>Skor Komposit SUS</m:t>
          </m:r>
          <m:r>
            <m:rPr>
              <m:sty m:val="p"/>
            </m:rPr>
            <m:t>=</m:t>
          </m:r>
          <m:r>
            <m:t>2.5</m:t>
          </m:r>
          <m:r>
            <m:rPr>
              <m:sty m:val="p"/>
            </m:rPr>
            <m:t>×</m:t>
          </m:r>
          <m:d>
            <m:dPr>
              <m:begChr m:val="("/>
              <m:endChr m:val=")"/>
              <m:sepChr m:val=""/>
              <m:grow/>
            </m:dPr>
            <m:e>
              <m:nary>
                <m:naryPr>
                  <m:chr m:val="∑"/>
                  <m:limLoc m:val="undOvr"/>
                  <m:subHide m:val="off"/>
                  <m:supHide m:val="on"/>
                </m:naryPr>
                <m:sub>
                  <m:r>
                    <m:t>i</m:t>
                  </m:r>
                </m:sub>
                <m:sup>
                  <m:r>
                    <m:t>​</m:t>
                  </m:r>
                </m:sup>
                <m:e>
                  <m:sSub>
                    <m:e>
                      <m:r>
                        <m:t>X</m:t>
                      </m:r>
                    </m:e>
                    <m:sub>
                      <m:r>
                        <m:t>i</m:t>
                      </m:r>
                    </m:sub>
                  </m:sSub>
                </m:e>
              </m:nary>
              <m:r>
                <m:rPr>
                  <m:sty m:val="p"/>
                </m:rPr>
                <m:t>+</m:t>
              </m:r>
              <m:nary>
                <m:naryPr>
                  <m:chr m:val="∑"/>
                  <m:limLoc m:val="undOvr"/>
                  <m:subHide m:val="off"/>
                  <m:supHide m:val="on"/>
                </m:naryPr>
                <m:sub>
                  <m:r>
                    <m:t>j</m:t>
                  </m:r>
                </m:sub>
                <m:sup>
                  <m:r>
                    <m:t>​</m:t>
                  </m:r>
                </m:sup>
                <m:e>
                  <m:sSub>
                    <m:e>
                      <m:r>
                        <m:t>Y</m:t>
                      </m:r>
                    </m:e>
                    <m:sub>
                      <m:r>
                        <m:t>j</m:t>
                      </m:r>
                    </m:sub>
                  </m:sSub>
                </m:e>
              </m:nary>
            </m:e>
          </m:d>
        </m:oMath>
      </m:oMathPara>
    </w:p>
    <w:p>
      <w:pPr>
        <w:pStyle w:val="FirstParagraph"/>
      </w:pPr>
      <w:r>
        <w:t xml:space="preserve">Sistem yang diusulkan meraih skor rata-rata SUS sebesar</w:t>
      </w:r>
      <w:r>
        <w:t xml:space="preserve"> </w:t>
      </w:r>
      <w:r>
        <w:rPr>
          <w:bCs/>
          <w:b/>
        </w:rPr>
        <w:t xml:space="preserve">84,25 ± 6,80</w:t>
      </w:r>
      <w:r>
        <w:t xml:space="preserve"> </w:t>
      </w:r>
      <w:r>
        <w:t xml:space="preserve">(median = 85,00; rentang skor minimum 72,50 hingga maksimum 97,50). Berdasarkan kriteria evaluasi Bangor, Kortum, dan Miller (2008, 2009), skor 84,25 berada pada peringkat persentil</w:t>
      </w:r>
      <w:r>
        <w:t xml:space="preserve"> </w:t>
      </w:r>
      <m:oMath>
        <m:r>
          <m:rPr>
            <m:sty m:val="p"/>
          </m:rPr>
          <m:t>&gt;</m:t>
        </m:r>
        <m:r>
          <m:t>96</m:t>
        </m:r>
        <m:r>
          <m:rPr>
            <m:sty m:val="p"/>
          </m:rPr>
          <m:t>%</m:t>
        </m:r>
      </m:oMath>
      <w:r>
        <w:t xml:space="preserve">, Grade</w:t>
      </w:r>
      <w:r>
        <w:t xml:space="preserve"> </w:t>
      </w:r>
      <w:r>
        <w:t xml:space="preserve">“</w:t>
      </w:r>
      <w:r>
        <w:t xml:space="preserve">A</w:t>
      </w:r>
      <w:r>
        <w:t xml:space="preserve">”</w:t>
      </w:r>
      <w:r>
        <w:t xml:space="preserve">, dengan predikat</w:t>
      </w:r>
      <w:r>
        <w:t xml:space="preserve"> </w:t>
      </w:r>
      <w:r>
        <w:rPr>
          <w:iCs/>
          <w:i/>
        </w:rPr>
        <w:t xml:space="preserve">“</w:t>
      </w:r>
      <w:r>
        <w:rPr>
          <w:iCs/>
          <w:i/>
        </w:rPr>
        <w:t xml:space="preserve">Excellent</w:t>
      </w:r>
      <w:r>
        <w:rPr>
          <w:iCs/>
          <w:i/>
        </w:rPr>
        <w:t xml:space="preserve">”</w:t>
      </w:r>
      <w:r>
        <w:t xml:space="preserve">.</w:t>
      </w:r>
    </w:p>
    <w:p>
      <w:pPr>
        <w:pStyle w:val="BodyText"/>
      </w:pPr>
      <w:r>
        <w:rPr>
          <w:bCs/>
          <w:b/>
        </w:rPr>
        <w:t xml:space="preserve">7. Uji Signifikansi Statistik Inferensial:</w:t>
      </w:r>
      <w:r>
        <w:br/>
      </w:r>
      <w:r>
        <w:t xml:space="preserve">- Uji normalitas selisih TCT menggunakan</w:t>
      </w:r>
      <w:r>
        <w:t xml:space="preserve"> </w:t>
      </w:r>
      <w:r>
        <w:rPr>
          <w:iCs/>
          <w:i/>
        </w:rPr>
        <w:t xml:space="preserve">Shapiro-Wilk test</w:t>
      </w:r>
      <w:r>
        <w:t xml:space="preserve"> </w:t>
      </w:r>
      <w:r>
        <w:t xml:space="preserve">menghasilkan nilai</w:t>
      </w:r>
      <w:r>
        <w:t xml:space="preserve"> </w:t>
      </w:r>
      <m:oMath>
        <m:r>
          <m:t>W</m:t>
        </m:r>
        <m:r>
          <m:rPr>
            <m:sty m:val="p"/>
          </m:rPr>
          <m:t>=</m:t>
        </m:r>
        <m:r>
          <m:t>0</m:t>
        </m:r>
        <m:r>
          <m:rPr>
            <m:sty m:val="p"/>
          </m:rPr>
          <m:t>,</m:t>
        </m:r>
        <m:r>
          <m:t>968</m:t>
        </m:r>
      </m:oMath>
      <w:r>
        <w:t xml:space="preserve"> </w:t>
      </w:r>
      <w:r>
        <w:t xml:space="preserve">(</w:t>
      </w:r>
      <m:oMath>
        <m:r>
          <m:t>p</m:t>
        </m:r>
        <m:r>
          <m:rPr>
            <m:sty m:val="p"/>
          </m:rPr>
          <m:t>=</m:t>
        </m:r>
        <m:r>
          <m:t>0</m:t>
        </m:r>
        <m:r>
          <m:rPr>
            <m:sty m:val="p"/>
          </m:rPr>
          <m:t>,</m:t>
        </m:r>
        <m:r>
          <m:t>482</m:t>
        </m:r>
        <m:r>
          <m:rPr>
            <m:sty m:val="p"/>
          </m:rPr>
          <m:t>&gt;</m:t>
        </m:r>
        <m:r>
          <m:t>0</m:t>
        </m:r>
        <m:r>
          <m:rPr>
            <m:sty m:val="p"/>
          </m:rPr>
          <m:t>,</m:t>
        </m:r>
        <m:r>
          <m:t>05</m:t>
        </m:r>
      </m:oMath>
      <w:r>
        <w:t xml:space="preserve">), mengonfirmasi bahwa data selisih berdistribusi normal.</w:t>
      </w:r>
      <w:r>
        <w:t xml:space="preserve"> </w:t>
      </w:r>
      <w:r>
        <w:t xml:space="preserve">- Uji beda parametrik</w:t>
      </w:r>
      <w:r>
        <w:t xml:space="preserve"> </w:t>
      </w:r>
      <w:r>
        <w:rPr>
          <w:iCs/>
          <w:i/>
        </w:rPr>
        <w:t xml:space="preserve">paired-samples t-test</w:t>
      </w:r>
      <w:r>
        <w:t xml:space="preserve"> </w:t>
      </w:r>
      <w:r>
        <w:t xml:space="preserve">menunjukkan bahwa reduksi durasi waktu penyelesaian tugas antara WIMP (</w:t>
      </w:r>
      <m:oMath>
        <m:r>
          <m:t>37</m:t>
        </m:r>
        <m:r>
          <m:rPr>
            <m:sty m:val="p"/>
          </m:rPr>
          <m:t>,</m:t>
        </m:r>
        <m:r>
          <m:t>11</m:t>
        </m:r>
        <m:r>
          <m:rPr>
            <m:sty m:val="p"/>
          </m:rPr>
          <m:t>±</m:t>
        </m:r>
        <m:r>
          <m:t>5</m:t>
        </m:r>
        <m:r>
          <m:rPr>
            <m:sty m:val="p"/>
          </m:rPr>
          <m:t>,</m:t>
        </m:r>
        <m:r>
          <m:t>73</m:t>
        </m:r>
      </m:oMath>
      <w:r>
        <w:t xml:space="preserve"> </w:t>
      </w:r>
      <w:r>
        <w:t xml:space="preserve">s) dan Chat AI (</w:t>
      </w:r>
      <m:oMath>
        <m:r>
          <m:t>6</m:t>
        </m:r>
        <m:r>
          <m:rPr>
            <m:sty m:val="p"/>
          </m:rPr>
          <m:t>,</m:t>
        </m:r>
        <m:r>
          <m:t>52</m:t>
        </m:r>
        <m:r>
          <m:rPr>
            <m:sty m:val="p"/>
          </m:rPr>
          <m:t>±</m:t>
        </m:r>
        <m:r>
          <m:t>1</m:t>
        </m:r>
        <m:r>
          <m:rPr>
            <m:sty m:val="p"/>
          </m:rPr>
          <m:t>,</m:t>
        </m:r>
        <m:r>
          <m:t>14</m:t>
        </m:r>
      </m:oMath>
      <w:r>
        <w:t xml:space="preserve"> </w:t>
      </w:r>
      <w:r>
        <w:t xml:space="preserve">s) terbukti signifikan secara statistik:</w:t>
      </w:r>
      <w:r>
        <w:t xml:space="preserve"> </w:t>
      </w:r>
      <m:oMath>
        <m:r>
          <m:t>t</m:t>
        </m:r>
        <m:d>
          <m:dPr>
            <m:begChr m:val="("/>
            <m:endChr m:val=")"/>
            <m:sepChr m:val=""/>
            <m:grow/>
          </m:dPr>
          <m:e>
            <m:r>
              <m:t>29</m:t>
            </m:r>
          </m:e>
        </m:d>
        <m:r>
          <m:rPr>
            <m:sty m:val="p"/>
          </m:rPr>
          <m:t>=</m:t>
        </m:r>
        <m:r>
          <m:t>28</m:t>
        </m:r>
        <m:r>
          <m:rPr>
            <m:sty m:val="p"/>
          </m:rPr>
          <m:t>,</m:t>
        </m:r>
        <m:r>
          <m:t>42</m:t>
        </m:r>
      </m:oMath>
      <w:r>
        <w:t xml:space="preserve">,</w:t>
      </w:r>
      <w:r>
        <w:t xml:space="preserve"> </w:t>
      </w:r>
      <m:oMath>
        <m:r>
          <m:t>p</m:t>
        </m:r>
        <m:r>
          <m:rPr>
            <m:sty m:val="p"/>
          </m:rPr>
          <m:t>&lt;</m:t>
        </m:r>
        <m:r>
          <m:t>0</m:t>
        </m:r>
        <m:r>
          <m:rPr>
            <m:sty m:val="p"/>
          </m:rPr>
          <m:t>,</m:t>
        </m:r>
        <m:r>
          <m:t>001</m:t>
        </m:r>
      </m:oMath>
      <w:r>
        <w:t xml:space="preserve">. Ukuran efek diukur menggunakan</w:t>
      </w:r>
      <w:r>
        <w:t xml:space="preserve"> </w:t>
      </w:r>
      <w:r>
        <w:rPr>
          <w:iCs/>
          <w:i/>
        </w:rPr>
        <w:t xml:space="preserve">Cohen’s d</w:t>
      </w:r>
      <w:r>
        <w:t xml:space="preserve"> </w:t>
      </w:r>
      <w:r>
        <w:t xml:space="preserve">sebesar</w:t>
      </w:r>
      <w:r>
        <w:t xml:space="preserve"> </w:t>
      </w:r>
      <w:r>
        <w:rPr>
          <w:bCs/>
          <w:b/>
        </w:rPr>
        <w:t xml:space="preserve">5,19</w:t>
      </w:r>
      <w:r>
        <w:t xml:space="preserve"> </w:t>
      </w:r>
      <w:r>
        <w:t xml:space="preserve">(kategori efek luar biasa besar /</w:t>
      </w:r>
      <w:r>
        <w:t xml:space="preserve"> </w:t>
      </w:r>
      <w:r>
        <w:rPr>
          <w:iCs/>
          <w:i/>
        </w:rPr>
        <w:t xml:space="preserve">huge effect size</w:t>
      </w:r>
      <w:r>
        <w:t xml:space="preserve">).</w:t>
      </w:r>
      <w:r>
        <w:t xml:space="preserve"> </w:t>
      </w:r>
      <w:r>
        <w:t xml:space="preserve">- Uji non-parametrik</w:t>
      </w:r>
      <w:r>
        <w:t xml:space="preserve"> </w:t>
      </w:r>
      <w:r>
        <w:rPr>
          <w:iCs/>
          <w:i/>
        </w:rPr>
        <w:t xml:space="preserve">Wilcoxon signed-rank test</w:t>
      </w:r>
      <w:r>
        <w:t xml:space="preserve"> </w:t>
      </w:r>
      <w:r>
        <w:t xml:space="preserve">memperkuat temuan ini dengan nilai</w:t>
      </w:r>
      <w:r>
        <w:t xml:space="preserve"> </w:t>
      </w:r>
      <m:oMath>
        <m:r>
          <m:t>Z</m:t>
        </m:r>
        <m:r>
          <m:rPr>
            <m:sty m:val="p"/>
          </m:rPr>
          <m:t>=</m:t>
        </m:r>
        <m:r>
          <m:rPr>
            <m:sty m:val="p"/>
          </m:rPr>
          <m:t>−</m:t>
        </m:r>
        <m:r>
          <m:t>4</m:t>
        </m:r>
        <m:r>
          <m:rPr>
            <m:sty m:val="p"/>
          </m:rPr>
          <m:t>,</m:t>
        </m:r>
        <m:r>
          <m:t>78</m:t>
        </m:r>
      </m:oMath>
      <w:r>
        <w:t xml:space="preserve"> </w:t>
      </w:r>
      <w:r>
        <w:t xml:space="preserve">(</w:t>
      </w:r>
      <m:oMath>
        <m:r>
          <m:t>p</m:t>
        </m:r>
        <m:r>
          <m:rPr>
            <m:sty m:val="p"/>
          </m:rPr>
          <m:t>&lt;</m:t>
        </m:r>
        <m:r>
          <m:t>0</m:t>
        </m:r>
        <m:r>
          <m:rPr>
            <m:sty m:val="p"/>
          </m:rPr>
          <m:t>,</m:t>
        </m:r>
        <m:r>
          <m:t>001</m:t>
        </m:r>
      </m:oMath>
      <w:r>
        <w:t xml:space="preserve">), menegaskan konsistensi keunggulan efisiensi antarmuka percakapan pada seluruh responden.</w:t>
      </w:r>
    </w:p>
    <w:bookmarkEnd w:id="94"/>
    <w:bookmarkStart w:id="95" w:name="X1c56b875318822d7907914fedfa679dcb69d37b"/>
    <w:p>
      <w:pPr>
        <w:pStyle w:val="Heading3"/>
      </w:pPr>
      <w:r>
        <w:t xml:space="preserve">4.9 Generalisabilitas Spasial, Provenansi Layanan OSRM, dan Keterbatasan Sistem</w:t>
      </w:r>
    </w:p>
    <w:p>
      <w:pPr>
        <w:pStyle w:val="FirstParagraph"/>
      </w:pPr>
      <w:r>
        <w:t xml:space="preserve">Menjawab kriteria penelaahan ilmiah mengenai ketertransferan wilayah (</w:t>
      </w:r>
      <w:r>
        <w:rPr>
          <w:iCs/>
          <w:i/>
        </w:rPr>
        <w:t xml:space="preserve">geographic transferability</w:t>
      </w:r>
      <w:r>
        <w:t xml:space="preserve">) dan transparansi metodologi ilmiah, beberapa aspek arsitektural dan ketergantungan eksternal dianalisis sebagai berikut:</w:t>
      </w:r>
    </w:p>
    <w:p>
      <w:pPr>
        <w:pStyle w:val="BodyText"/>
      </w:pPr>
      <w:r>
        <w:rPr>
          <w:bCs/>
          <w:b/>
        </w:rPr>
        <w:t xml:space="preserve">1. Portabilitas Geografis dengan Rekonfigurasi Spesifik-Domain Terbatas (</w:t>
      </w:r>
      <w:r>
        <w:rPr>
          <w:iCs/>
          <w:i/>
          <w:bCs/>
          <w:b/>
        </w:rPr>
        <w:t xml:space="preserve">Geographic Portability with Limited Domain-Specific Reconfiguration</w:t>
      </w:r>
      <w:r>
        <w:rPr>
          <w:bCs/>
          <w:b/>
        </w:rPr>
        <w:t xml:space="preserve">):</w:t>
      </w:r>
      <w:r>
        <w:br/>
      </w:r>
      <w:r>
        <w:t xml:space="preserve">Alih-alih mengklaim generalisasi mutlak tanpa ubah kode (</w:t>
      </w:r>
      <w:r>
        <w:rPr>
          <w:iCs/>
          <w:i/>
        </w:rPr>
        <w:t xml:space="preserve">zero-code portability</w:t>
      </w:r>
      <w:r>
        <w:t xml:space="preserve">), penelitian ini secara realistis memposisikan bahwa</w:t>
      </w:r>
      <w:r>
        <w:t xml:space="preserve"> </w:t>
      </w:r>
      <w:r>
        <w:rPr>
          <w:bCs/>
          <w:b/>
        </w:rPr>
        <w:t xml:space="preserve">arsitektur sistem dirancang untuk mendukung portabilitas geografis dengan rekonfigurasi spesifik-domain terbatas (</w:t>
      </w:r>
      <w:r>
        <w:rPr>
          <w:iCs/>
          <w:i/>
          <w:bCs/>
          <w:b/>
        </w:rPr>
        <w:t xml:space="preserve">the architecture is designed to support geographic portability with limited domain-specific reconfiguration</w:t>
      </w:r>
      <w:r>
        <w:rPr>
          <w:bCs/>
          <w:b/>
        </w:rPr>
        <w:t xml:space="preserve">)</w:t>
      </w:r>
      <w:r>
        <w:t xml:space="preserve">. Komponen inti yang bersifat modular dan dapat digunakan kembali tanpa perubahan kode meliputi: mesin pengurai</w:t>
      </w:r>
      <w:r>
        <w:t xml:space="preserve"> </w:t>
      </w:r>
      <w:r>
        <w:rPr>
          <w:iCs/>
          <w:i/>
        </w:rPr>
        <w:t xml:space="preserve">Canonical Spatial Intent Representation</w:t>
      </w:r>
      <w:r>
        <w:t xml:space="preserve"> </w:t>
      </w:r>
      <w:r>
        <w:t xml:space="preserve">(CSIR), algoritma</w:t>
      </w:r>
      <w:r>
        <w:t xml:space="preserve"> </w:t>
      </w:r>
      <w:r>
        <w:rPr>
          <w:iCs/>
          <w:i/>
        </w:rPr>
        <w:t xml:space="preserve">SirValidator</w:t>
      </w:r>
      <w:r>
        <w:t xml:space="preserve"> </w:t>
      </w:r>
      <w:r>
        <w:t xml:space="preserve">6-dimensi, modul</w:t>
      </w:r>
      <w:r>
        <w:t xml:space="preserve"> </w:t>
      </w:r>
      <w:r>
        <w:rPr>
          <w:iCs/>
          <w:i/>
        </w:rPr>
        <w:t xml:space="preserve">Deterministic Spatial Query Compiler</w:t>
      </w:r>
      <w:r>
        <w:t xml:space="preserve">, formula jarak</w:t>
      </w:r>
      <w:r>
        <w:t xml:space="preserve"> </w:t>
      </w:r>
      <w:r>
        <w:rPr>
          <w:rStyle w:val="VerbatimChar"/>
        </w:rPr>
        <w:t xml:space="preserve">ST_Distance_Sphere</w:t>
      </w:r>
      <w:r>
        <w:t xml:space="preserve">, dan modul</w:t>
      </w:r>
      <w:r>
        <w:t xml:space="preserve"> </w:t>
      </w:r>
      <w:r>
        <w:rPr>
          <w:iCs/>
          <w:i/>
        </w:rPr>
        <w:t xml:space="preserve">Claim-Level Grounding Validator</w:t>
      </w:r>
      <w:r>
        <w:t xml:space="preserve">. Namun demikian, replikasi sistem ke wilayah perkotaan atau pedesaan lain menuntut rekonfigurasi spesifik-domain yang meliputi:</w:t>
      </w:r>
      <w:r>
        <w:t xml:space="preserve"> </w:t>
      </w:r>
      <w:r>
        <w:t xml:space="preserve">- Pembaruan koordinat kotak batas geospasial (</w:t>
      </w:r>
      <w:r>
        <w:rPr>
          <w:iCs/>
          <w:i/>
        </w:rPr>
        <w:t xml:space="preserve">bounding box</w:t>
      </w:r>
      <w:r>
        <w:t xml:space="preserve">) dan registrasi data relasional POI baru pada basis data MySQL.</w:t>
      </w:r>
      <w:r>
        <w:t xml:space="preserve"> </w:t>
      </w:r>
      <w:r>
        <w:t xml:space="preserve">- Penyesuaian taksonomi kategori wisata lokal (misalnya penambahan kategori</w:t>
      </w:r>
      <w:r>
        <w:t xml:space="preserve"> </w:t>
      </w:r>
      <w:r>
        <w:rPr>
          <w:iCs/>
          <w:i/>
        </w:rPr>
        <w:t xml:space="preserve">Wisata Religi Keraton</w:t>
      </w:r>
      <w:r>
        <w:t xml:space="preserve"> </w:t>
      </w:r>
      <w:r>
        <w:t xml:space="preserve">atau</w:t>
      </w:r>
      <w:r>
        <w:t xml:space="preserve"> </w:t>
      </w:r>
      <w:r>
        <w:rPr>
          <w:iCs/>
          <w:i/>
        </w:rPr>
        <w:t xml:space="preserve">Wisata Belanja Tekstil</w:t>
      </w:r>
      <w:r>
        <w:t xml:space="preserve">).</w:t>
      </w:r>
      <w:r>
        <w:t xml:space="preserve"> </w:t>
      </w:r>
      <w:r>
        <w:t xml:space="preserve">- Penyesuaian hierarki nama administratif lokal (nama kecamatan, distrik, atau nagari/kelurahan).</w:t>
      </w:r>
      <w:r>
        <w:t xml:space="preserve"> </w:t>
      </w:r>
      <w:r>
        <w:t xml:space="preserve">- Pembaruan kosakata entitas luar-lingkup (</w:t>
      </w:r>
      <w:r>
        <w:rPr>
          <w:iCs/>
          <w:i/>
        </w:rPr>
        <w:t xml:space="preserve">out-of-scope vocabulary</w:t>
      </w:r>
      <w:r>
        <w:t xml:space="preserve">) yang relevan dengan geografi kota baru.</w:t>
      </w:r>
      <w:r>
        <w:t xml:space="preserve"> </w:t>
      </w:r>
      <w:r>
        <w:t xml:space="preserve">- Penyesuaian semantik jam operasional lokal dan profil perutean jalan raya OSRM.</w:t>
      </w:r>
    </w:p>
    <w:p>
      <w:pPr>
        <w:pStyle w:val="BodyText"/>
      </w:pPr>
      <w:r>
        <w:rPr>
          <w:bCs/>
          <w:b/>
        </w:rPr>
        <w:t xml:space="preserve">2. Posisi Layanan OSRM dan Batasan Komputasi Eksternal (</w:t>
      </w:r>
      <w:r>
        <w:rPr>
          <w:iCs/>
          <w:i/>
          <w:bCs/>
          <w:b/>
        </w:rPr>
        <w:t xml:space="preserve">OSRM Provenance and Limitations</w:t>
      </w:r>
      <w:r>
        <w:rPr>
          <w:bCs/>
          <w:b/>
        </w:rPr>
        <w:t xml:space="preserve">):</w:t>
      </w:r>
      <w:r>
        <w:br/>
      </w:r>
      <w:r>
        <w:t xml:space="preserve">Arsitektur sistem memisahkan secara tegas antara komputasi spasial faktual dan visualisasi rute navigasi:</w:t>
      </w:r>
      <w:r>
        <w:t xml:space="preserve"> </w:t>
      </w:r>
      <w:r>
        <w:t xml:space="preserve">-</w:t>
      </w:r>
      <w:r>
        <w:t xml:space="preserve"> </w:t>
      </w:r>
      <w:r>
        <w:rPr>
          <w:bCs/>
          <w:b/>
        </w:rPr>
        <w:t xml:space="preserve">MySQL 8.0 Spatial Engine (</w:t>
      </w:r>
      <w:r>
        <w:rPr>
          <w:rStyle w:val="VerbatimChar"/>
          <w:bCs/>
          <w:b/>
        </w:rPr>
        <w:t xml:space="preserve">ST_Distance_Sphere</w:t>
      </w:r>
      <w:r>
        <w:rPr>
          <w:bCs/>
          <w:b/>
        </w:rPr>
        <w:t xml:space="preserve">):</w:t>
      </w:r>
      <w:r>
        <w:t xml:space="preserve"> </w:t>
      </w:r>
      <w:r>
        <w:t xml:space="preserve">Bertanggung jawab 100% atas komputasi spasial faktual, penyaringan radius, dan pengurutan kandidat terdekat secara deterministik di dalam basis data (latensi 1,21 ms). Ini merupakan kontribusi komputasi spasial utama.</w:t>
      </w:r>
      <w:r>
        <w:t xml:space="preserve"> </w:t>
      </w:r>
      <w:r>
        <w:t xml:space="preserve">-</w:t>
      </w:r>
      <w:r>
        <w:t xml:space="preserve"> </w:t>
      </w:r>
      <w:r>
        <w:rPr>
          <w:bCs/>
          <w:b/>
        </w:rPr>
        <w:t xml:space="preserve">Open Source Routing Machine (OSRM):</w:t>
      </w:r>
      <w:r>
        <w:t xml:space="preserve"> </w:t>
      </w:r>
      <w:r>
        <w:t xml:space="preserve">Diposisikan secara eksklusif sebagai layanan pendukung (</w:t>
      </w:r>
      <w:r>
        <w:rPr>
          <w:iCs/>
          <w:i/>
        </w:rPr>
        <w:t xml:space="preserve">auxiliary presentation service</w:t>
      </w:r>
      <w:r>
        <w:t xml:space="preserve">) untuk menghasilkan garis polyline rute jalan raya dan estimasi waktu berkendara pada peta Leaflet.js.</w:t>
      </w:r>
      <w:r>
        <w:t xml:space="preserve"> </w:t>
      </w:r>
      <w:r>
        <w:t xml:space="preserve">-</w:t>
      </w:r>
      <w:r>
        <w:t xml:space="preserve"> </w:t>
      </w:r>
      <w:r>
        <w:rPr>
          <w:bCs/>
          <w:b/>
        </w:rPr>
        <w:t xml:space="preserve">Provenansi Data dan Ketergantungan Eksternal:</w:t>
      </w:r>
      <w:r>
        <w:t xml:space="preserve"> </w:t>
      </w:r>
      <w:r>
        <w:t xml:space="preserve">Data jaringan jalan bersumber dari OpenStreetMap (OSM) di bawah lisensi</w:t>
      </w:r>
      <w:r>
        <w:t xml:space="preserve"> </w:t>
      </w:r>
      <w:r>
        <w:rPr>
          <w:iCs/>
          <w:i/>
        </w:rPr>
        <w:t xml:space="preserve">Open Database License</w:t>
      </w:r>
      <w:r>
        <w:t xml:space="preserve"> </w:t>
      </w:r>
      <w:r>
        <w:t xml:space="preserve">(ODbL). Penggunaan instans publik OSRM (</w:t>
      </w:r>
      <w:r>
        <w:rPr>
          <w:rStyle w:val="VerbatimChar"/>
        </w:rPr>
        <w:t xml:space="preserve">router.project-osrm.org</w:t>
      </w:r>
      <w:r>
        <w:t xml:space="preserve">) memiliki ketergantungan eksternal yang relevan terhadap replikabilitas: (a) topologi jalan OSM diperbarui secara dinamis oleh komunitas; (b) server publik OSRM menerapkan pembatasan frekuensi kueri (</w:t>
      </w:r>
      <w:r>
        <w:rPr>
          <w:iCs/>
          <w:i/>
        </w:rPr>
        <w:t xml:space="preserve">rate limiting</w:t>
      </w:r>
      <w:r>
        <w:t xml:space="preserve">); dan (c) latensi jaringan eksternal OSRM (rata-rata 88,40 ms, rentang 45,20–142,50 ms) berada di luar kendali server lokal.</w:t>
      </w:r>
      <w:r>
        <w:br/>
      </w:r>
      <w:r>
        <w:t xml:space="preserve">-</w:t>
      </w:r>
      <w:r>
        <w:t xml:space="preserve"> </w:t>
      </w:r>
      <w:r>
        <w:rPr>
          <w:bCs/>
          <w:b/>
        </w:rPr>
        <w:t xml:space="preserve">Ketahanan Arsitektural (</w:t>
      </w:r>
      <w:r>
        <w:rPr>
          <w:iCs/>
          <w:i/>
          <w:bCs/>
          <w:b/>
        </w:rPr>
        <w:t xml:space="preserve">Fault Tolerance</w:t>
      </w:r>
      <w:r>
        <w:rPr>
          <w:bCs/>
          <w:b/>
        </w:rPr>
        <w:t xml:space="preserve">):</w:t>
      </w:r>
      <w:r>
        <w:t xml:space="preserve"> </w:t>
      </w:r>
      <w:r>
        <w:t xml:space="preserve">Arsitektur sistem mengisolasi kegagalan layanan eksternal. Jika server OSRM mengalami gangguan jaringan atau</w:t>
      </w:r>
      <w:r>
        <w:t xml:space="preserve"> </w:t>
      </w:r>
      <w:r>
        <w:rPr>
          <w:iCs/>
          <w:i/>
        </w:rPr>
        <w:t xml:space="preserve">downtime</w:t>
      </w:r>
      <w:r>
        <w:t xml:space="preserve">, proses pencarian destinasi wisata, seleksi kandidat SQL, dan perangkaian teks rekomendasi ter-grounding tetap beroperasi 100% secara normal; antarmuka klien Leaflet.js menampilkan notifikasi toast kegagalan rute secara elegan tanpa menggambar polyline rute jalan raya, sementara penanda lokasi POI dan seluruh fakta hasil basis data tetap disajikan secara utuh.</w:t>
      </w:r>
    </w:p>
    <w:p>
      <w:r>
        <w:pict>
          <v:rect style="width:0;height:1.5pt" o:hralign="center" o:hrstd="t" o:hr="t"/>
        </w:pict>
      </w:r>
    </w:p>
    <w:bookmarkEnd w:id="95"/>
    <w:bookmarkEnd w:id="96"/>
    <w:bookmarkStart w:id="99" w:name="kesimpulan-dan-saran"/>
    <w:p>
      <w:pPr>
        <w:pStyle w:val="Heading2"/>
      </w:pPr>
      <w:r>
        <w:t xml:space="preserve">5. KESIMPULAN DAN SARAN</w:t>
      </w:r>
    </w:p>
    <w:bookmarkStart w:id="97" w:name="kesimpulan"/>
    <w:p>
      <w:pPr>
        <w:pStyle w:val="Heading3"/>
      </w:pPr>
      <w:r>
        <w:t xml:space="preserve">5.1 Kesimpulan</w:t>
      </w:r>
    </w:p>
    <w:p>
      <w:pPr>
        <w:pStyle w:val="FirstParagraph"/>
      </w:pPr>
      <w:r>
        <w:t xml:space="preserve">Penelitian ini telah merancang, mengimplementasikan, dan mengevaluasi</w:t>
      </w:r>
      <w:r>
        <w:t xml:space="preserve"> </w:t>
      </w:r>
      <w:r>
        <w:rPr>
          <w:bCs/>
          <w:b/>
        </w:rPr>
        <w:t xml:space="preserve">Reliability-Controlled Conversational Spatial Information System</w:t>
      </w:r>
      <w:r>
        <w:t xml:space="preserve"> </w:t>
      </w:r>
      <w:r>
        <w:t xml:space="preserve">di bawah kerangka kerja arsitektur</w:t>
      </w:r>
      <w:r>
        <w:t xml:space="preserve"> </w:t>
      </w:r>
      <w:r>
        <w:rPr>
          <w:bCs/>
          <w:b/>
        </w:rPr>
        <w:t xml:space="preserve">Batas Kendali Ganda (</w:t>
      </w:r>
      <w:r>
        <w:rPr>
          <w:iCs/>
          <w:i/>
          <w:bCs/>
          <w:b/>
        </w:rPr>
        <w:t xml:space="preserve">Dual Control Boundaries</w:t>
      </w:r>
      <w:r>
        <w:rPr>
          <w:bCs/>
          <w:b/>
        </w:rPr>
        <w:t xml:space="preserve">)</w:t>
      </w:r>
      <w:r>
        <w:t xml:space="preserve"> </w:t>
      </w:r>
      <w:r>
        <w:t xml:space="preserve">pada 22 destinasi wisata Kota Padang. Memajukan garis keturunan riset</w:t>
      </w:r>
      <w:r>
        <w:t xml:space="preserve"> </w:t>
      </w:r>
      <w:r>
        <w:rPr>
          <w:iCs/>
          <w:i/>
        </w:rPr>
        <w:t xml:space="preserve">DTExplorer</w:t>
      </w:r>
      <w:r>
        <w:t xml:space="preserve"> </w:t>
      </w:r>
      <w:r>
        <w:t xml:space="preserve">(Afnarius dkk., 2026), pemisahan tegas antara pemahaman semantik kognitif bahasa alami oleh LLM dan komputasi spasial relasional deterministik oleh MySQL 8.0 berhasil membuktikan bahwa model bahasa generatif dapat dimanfaatkan secara optimal tanpa mengorbankan kepatuhan faktual geospasial.</w:t>
      </w:r>
    </w:p>
    <w:p>
      <w:pPr>
        <w:pStyle w:val="BodyText"/>
      </w:pPr>
      <w:r>
        <w:t xml:space="preserve">Eksperimen empiris terhadap 40 skenario percakapan terstandarisasi, pengujian otomatis 29 unit test (92 assertions, 100% PASS), uji stres 10.000 POI, dan evaluasi usability pengguna (</w:t>
      </w:r>
      <m:oMath>
        <m:r>
          <m:t>N</m:t>
        </m:r>
        <m:r>
          <m:rPr>
            <m:sty m:val="p"/>
          </m:rPr>
          <m:t>=</m:t>
        </m:r>
        <m:r>
          <m:t>30</m:t>
        </m:r>
      </m:oMath>
      <w:r>
        <w:t xml:space="preserve">) menunjukkan bukti-bukti hasil berikut:</w:t>
      </w:r>
      <w:r>
        <w:t xml:space="preserve"> </w:t>
      </w:r>
      <w:r>
        <w:t xml:space="preserve">1.</w:t>
      </w:r>
      <w:r>
        <w:t xml:space="preserve"> </w:t>
      </w:r>
      <w:r>
        <w:rPr>
          <w:bCs/>
          <w:b/>
        </w:rPr>
        <w:t xml:space="preserve">Efektivitas Batas Kendali Semantik (</w:t>
      </w:r>
      <w:r>
        <w:rPr>
          <w:iCs/>
          <w:i/>
          <w:bCs/>
          <w:b/>
        </w:rPr>
        <w:t xml:space="preserve">Semantic Control Boundary</w:t>
      </w:r>
      <w:r>
        <w:rPr>
          <w:bCs/>
          <w:b/>
        </w:rPr>
        <w:t xml:space="preserve">):</w:t>
      </w:r>
      <w:r>
        <w:t xml:space="preserve"> </w:t>
      </w:r>
      <w:r>
        <w:t xml:space="preserve">Pengisolasian parsing LLM ke dalam skema bertipe</w:t>
      </w:r>
      <w:r>
        <w:t xml:space="preserve"> </w:t>
      </w:r>
      <w:r>
        <w:rPr>
          <w:bCs/>
          <w:b/>
        </w:rPr>
        <w:t xml:space="preserve">Canonical Spatial Intent Representation (CSIR)</w:t>
      </w:r>
      <w:r>
        <w:t xml:space="preserve"> </w:t>
      </w:r>
      <w:r>
        <w:t xml:space="preserve">yang diatur oleh ontologi operator spasial dan divalidasi oleh</w:t>
      </w:r>
      <w:r>
        <w:t xml:space="preserve"> </w:t>
      </w:r>
      <w:r>
        <w:rPr>
          <w:bCs/>
          <w:b/>
        </w:rPr>
        <w:t xml:space="preserve">SIR Validator</w:t>
      </w:r>
      <w:r>
        <w:t xml:space="preserve"> </w:t>
      </w:r>
      <w:r>
        <w:t xml:space="preserve">6-dimensi berprinsip</w:t>
      </w:r>
      <w:r>
        <w:t xml:space="preserve"> </w:t>
      </w:r>
      <w:r>
        <w:rPr>
          <w:iCs/>
          <w:i/>
        </w:rPr>
        <w:t xml:space="preserve">No Intent Alteration</w:t>
      </w:r>
      <w:r>
        <w:t xml:space="preserve"> </w:t>
      </w:r>
      <w:r>
        <w:t xml:space="preserve">meraih akurasi ekstraksi CSIR eksak niat murni</w:t>
      </w:r>
      <w:r>
        <w:t xml:space="preserve"> </w:t>
      </w:r>
      <w:r>
        <w:rPr>
          <w:bCs/>
          <w:b/>
        </w:rPr>
        <w:t xml:space="preserve">92,50%</w:t>
      </w:r>
      <w:r>
        <w:t xml:space="preserve"> </w:t>
      </w:r>
      <w:r>
        <w:t xml:space="preserve">(37/40) dengan keselarasan amplob eksekusi pasca-kebijakan</w:t>
      </w:r>
      <w:r>
        <w:t xml:space="preserve"> </w:t>
      </w:r>
      <w:r>
        <w:rPr>
          <w:bCs/>
          <w:b/>
        </w:rPr>
        <w:t xml:space="preserve">90,00%</w:t>
      </w:r>
      <w:r>
        <w:t xml:space="preserve"> </w:t>
      </w:r>
      <w:r>
        <w:t xml:space="preserve">(36/40), rata-rata akurasi tingkat atribut (</w:t>
      </w:r>
      <w:r>
        <w:rPr>
          <w:iCs/>
          <w:i/>
        </w:rPr>
        <w:t xml:space="preserve">field-level</w:t>
      </w:r>
      <w:r>
        <w:t xml:space="preserve">)</w:t>
      </w:r>
      <w:r>
        <w:t xml:space="preserve"> </w:t>
      </w:r>
      <w:r>
        <w:rPr>
          <w:bCs/>
          <w:b/>
        </w:rPr>
        <w:t xml:space="preserve">99,28%</w:t>
      </w:r>
      <w:r>
        <w:t xml:space="preserve">, akurasi klasifikasi kategori</w:t>
      </w:r>
      <w:r>
        <w:t xml:space="preserve"> </w:t>
      </w:r>
      <w:r>
        <w:rPr>
          <w:bCs/>
          <w:b/>
        </w:rPr>
        <w:t xml:space="preserve">95,00%</w:t>
      </w:r>
      <w:r>
        <w:t xml:space="preserve"> </w:t>
      </w:r>
      <w:r>
        <w:t xml:space="preserve">(38/40), kebenaran predikat spasial murni</w:t>
      </w:r>
      <w:r>
        <w:t xml:space="preserve"> </w:t>
      </w:r>
      <w:r>
        <w:rPr>
          <w:bCs/>
          <w:b/>
        </w:rPr>
        <w:t xml:space="preserve">100,00%</w:t>
      </w:r>
      <w:r>
        <w:t xml:space="preserve"> </w:t>
      </w:r>
      <w:r>
        <w:t xml:space="preserve">(36/36 skenario spasial) dengan kepatuhan eksekusi skenario menyeluruh</w:t>
      </w:r>
      <w:r>
        <w:t xml:space="preserve"> </w:t>
      </w:r>
      <w:r>
        <w:rPr>
          <w:bCs/>
          <w:b/>
        </w:rPr>
        <w:t xml:space="preserve">97,50%</w:t>
      </w:r>
      <w:r>
        <w:t xml:space="preserve"> </w:t>
      </w:r>
      <w:r>
        <w:t xml:space="preserve">(39/40), akurasi keputusan validasi deterministik</w:t>
      </w:r>
      <w:r>
        <w:t xml:space="preserve"> </w:t>
      </w:r>
      <w:r>
        <w:rPr>
          <w:bCs/>
          <w:b/>
        </w:rPr>
        <w:t xml:space="preserve">100,00%</w:t>
      </w:r>
      <w:r>
        <w:t xml:space="preserve"> </w:t>
      </w:r>
      <w:r>
        <w:t xml:space="preserve">(40/40), dan</w:t>
      </w:r>
      <w:r>
        <w:t xml:space="preserve"> </w:t>
      </w:r>
      <w:r>
        <w:rPr>
          <w:iCs/>
          <w:i/>
        </w:rPr>
        <w:t xml:space="preserve">Honest Rejection Rate</w:t>
      </w:r>
      <w:r>
        <w:t xml:space="preserve"> </w:t>
      </w:r>
      <w:r>
        <w:rPr>
          <w:bCs/>
          <w:b/>
        </w:rPr>
        <w:t xml:space="preserve">100,00% (2/2)</w:t>
      </w:r>
      <w:r>
        <w:t xml:space="preserve"> </w:t>
      </w:r>
      <w:r>
        <w:t xml:space="preserve">pada kueri di luar lingkup domain yang diuji, tanpa adanya parameter anomali atau mutasi sepihak yang lolos ke kompilasi SQL.</w:t>
      </w:r>
      <w:r>
        <w:t xml:space="preserve"> </w:t>
      </w:r>
      <w:r>
        <w:t xml:space="preserve">2.</w:t>
      </w:r>
      <w:r>
        <w:t xml:space="preserve"> </w:t>
      </w:r>
      <w:r>
        <w:rPr>
          <w:bCs/>
          <w:b/>
        </w:rPr>
        <w:t xml:space="preserve">Efektivitas Batas Kendali Bukti (</w:t>
      </w:r>
      <w:r>
        <w:rPr>
          <w:iCs/>
          <w:i/>
          <w:bCs/>
          <w:b/>
        </w:rPr>
        <w:t xml:space="preserve">Evidence Control Boundary</w:t>
      </w:r>
      <w:r>
        <w:rPr>
          <w:bCs/>
          <w:b/>
        </w:rPr>
        <w:t xml:space="preserve">) dan Komputasi Spasial Relasional:</w:t>
      </w:r>
      <w:r>
        <w:t xml:space="preserve"> </w:t>
      </w:r>
      <w:r>
        <w:t xml:space="preserve">Basis data relasional MySQL 8.0 (</w:t>
      </w:r>
      <w:r>
        <w:rPr>
          <w:rStyle w:val="VerbatimChar"/>
        </w:rPr>
        <w:t xml:space="preserve">ST_Distance_Sphere</w:t>
      </w:r>
      <w:r>
        <w:t xml:space="preserve">) bertindak sebagai sumber kebenaran tunggal dengan waktu eksekusi kueri rata-rata</w:t>
      </w:r>
      <w:r>
        <w:t xml:space="preserve"> </w:t>
      </w:r>
      <w:r>
        <w:rPr>
          <w:bCs/>
          <w:b/>
        </w:rPr>
        <w:t xml:space="preserve">1,21 ms</w:t>
      </w:r>
      <w:r>
        <w:t xml:space="preserve"> </w:t>
      </w:r>
      <w:r>
        <w:t xml:space="preserve">(meningkat terukur menjadi 6,11 ms pada beban 10.000 titik sintetis). Penerapan</w:t>
      </w:r>
      <w:r>
        <w:t xml:space="preserve"> </w:t>
      </w:r>
      <w:r>
        <w:rPr>
          <w:iCs/>
          <w:i/>
        </w:rPr>
        <w:t xml:space="preserve">Strict Grounding Contract</w:t>
      </w:r>
      <w:r>
        <w:t xml:space="preserve"> </w:t>
      </w:r>
      <w:r>
        <w:t xml:space="preserve">yang dipadukan dengan verifikasi pasca-generasi</w:t>
      </w:r>
      <w:r>
        <w:t xml:space="preserve"> </w:t>
      </w:r>
      <w:r>
        <w:rPr>
          <w:bCs/>
          <w:b/>
        </w:rPr>
        <w:t xml:space="preserve">Claim-Level Grounding Validator</w:t>
      </w:r>
      <w:r>
        <w:t xml:space="preserve"> </w:t>
      </w:r>
      <w:r>
        <w:t xml:space="preserve">lintas 4 sub-dimensi (</w:t>
      </w:r>
      <m:oMath>
        <m:sSub>
          <m:e>
            <m:r>
              <m:rPr>
                <m:sty m:val="p"/>
                <m:scr m:val="script"/>
              </m:rPr>
              <m:t>C</m:t>
            </m:r>
          </m:e>
          <m:sub>
            <m:r>
              <m:rPr>
                <m:nor/>
                <m:sty m:val="p"/>
              </m:rPr>
              <m:t>entity</m:t>
            </m:r>
          </m:sub>
        </m:sSub>
        <m:r>
          <m:rPr>
            <m:sty m:val="p"/>
          </m:rPr>
          <m:t>,</m:t>
        </m:r>
        <m:sSub>
          <m:e>
            <m:r>
              <m:rPr>
                <m:sty m:val="p"/>
                <m:scr m:val="script"/>
              </m:rPr>
              <m:t>C</m:t>
            </m:r>
          </m:e>
          <m:sub>
            <m:r>
              <m:rPr>
                <m:nor/>
                <m:sty m:val="p"/>
              </m:rPr>
              <m:t>price</m:t>
            </m:r>
          </m:sub>
        </m:sSub>
        <m:r>
          <m:rPr>
            <m:sty m:val="p"/>
          </m:rPr>
          <m:t>,</m:t>
        </m:r>
        <m:sSub>
          <m:e>
            <m:r>
              <m:rPr>
                <m:sty m:val="p"/>
                <m:scr m:val="script"/>
              </m:rPr>
              <m:t>C</m:t>
            </m:r>
          </m:e>
          <m:sub>
            <m:r>
              <m:rPr>
                <m:nor/>
                <m:sty m:val="p"/>
              </m:rPr>
              <m:t>spatial</m:t>
            </m:r>
          </m:sub>
        </m:sSub>
        <m:r>
          <m:rPr>
            <m:sty m:val="p"/>
          </m:rPr>
          <m:t>,</m:t>
        </m:r>
        <m:sSub>
          <m:e>
            <m:r>
              <m:rPr>
                <m:sty m:val="p"/>
                <m:scr m:val="script"/>
              </m:rPr>
              <m:t>C</m:t>
            </m:r>
          </m:e>
          <m:sub>
            <m:r>
              <m:rPr>
                <m:nor/>
                <m:sty m:val="p"/>
              </m:rPr>
              <m:t>temporal</m:t>
            </m:r>
          </m:sub>
        </m:sSub>
      </m:oMath>
      <w:r>
        <w:t xml:space="preserve">) menghasilkan</w:t>
      </w:r>
      <w:r>
        <w:t xml:space="preserve"> </w:t>
      </w:r>
      <w:r>
        <w:rPr>
          <w:bCs/>
          <w:b/>
        </w:rPr>
        <w:t xml:space="preserve">Claim-Level Grounding Fidelity 100,00% (304/304 klaim terverifikasi)</w:t>
      </w:r>
      <w:r>
        <w:t xml:space="preserve">,</w:t>
      </w:r>
      <w:r>
        <w:t xml:space="preserve"> </w:t>
      </w:r>
      <w:r>
        <w:rPr>
          <w:bCs/>
          <w:b/>
        </w:rPr>
        <w:t xml:space="preserve">Entity Grounding Fidelity 100,00% (147/147 sebutan POI)</w:t>
      </w:r>
      <w:r>
        <w:t xml:space="preserve">,</w:t>
      </w:r>
      <w:r>
        <w:t xml:space="preserve"> </w:t>
      </w:r>
      <w:r>
        <w:rPr>
          <w:bCs/>
          <w:b/>
        </w:rPr>
        <w:t xml:space="preserve">Scenario Grounding Pass Rate 100,00% (40/40 skenario)</w:t>
      </w:r>
      <w:r>
        <w:t xml:space="preserve">, dan</w:t>
      </w:r>
      <w:r>
        <w:t xml:space="preserve"> </w:t>
      </w:r>
      <w:r>
        <w:rPr>
          <w:bCs/>
          <w:b/>
        </w:rPr>
        <w:t xml:space="preserve">0 entitas palsu yang teramati (</w:t>
      </w:r>
      <w:r>
        <w:rPr>
          <w:iCs/>
          <w:i/>
          <w:bCs/>
          <w:b/>
        </w:rPr>
        <w:t xml:space="preserve">Entity Fabrication Rate</w:t>
      </w:r>
      <w:r>
        <w:rPr>
          <w:bCs/>
          <w:b/>
        </w:rPr>
        <w:t xml:space="preserve"> </w:t>
      </w:r>
      <w:r>
        <w:rPr>
          <w:bCs/>
          <w:b/>
        </w:rPr>
        <w:t xml:space="preserve">0,00%)</w:t>
      </w:r>
      <w:r>
        <w:t xml:space="preserve"> </w:t>
      </w:r>
      <w:r>
        <w:t xml:space="preserve">pada skenario benchmark yang dievaluasi, didukung oleh kebijakan perlindungan</w:t>
      </w:r>
      <w:r>
        <w:t xml:space="preserve"> </w:t>
      </w:r>
      <w:r>
        <w:rPr>
          <w:iCs/>
          <w:i/>
        </w:rPr>
        <w:t xml:space="preserve">fail-closed fallback</w:t>
      </w:r>
      <w:r>
        <w:t xml:space="preserve"> </w:t>
      </w:r>
      <w:r>
        <w:t xml:space="preserve">deterministik.</w:t>
      </w:r>
      <w:r>
        <w:t xml:space="preserve"> </w:t>
      </w:r>
      <w:r>
        <w:t xml:space="preserve">3.</w:t>
      </w:r>
      <w:r>
        <w:t xml:space="preserve"> </w:t>
      </w:r>
      <w:r>
        <w:rPr>
          <w:bCs/>
          <w:b/>
        </w:rPr>
        <w:t xml:space="preserve">Efisiensi Kinerja dan Penerimaan Pengguna (</w:t>
      </w:r>
      <w:r>
        <w:rPr>
          <w:iCs/>
          <w:i/>
          <w:bCs/>
          <w:b/>
        </w:rPr>
        <w:t xml:space="preserve">Performance and Usability</w:t>
      </w:r>
      <w:r>
        <w:rPr>
          <w:bCs/>
          <w:b/>
        </w:rPr>
        <w:t xml:space="preserve">):</w:t>
      </w:r>
      <w:r>
        <w:t xml:space="preserve"> </w:t>
      </w:r>
      <w:r>
        <w:t xml:space="preserve">Total waktu respons sistem mencatatkan rata-rata</w:t>
      </w:r>
      <w:r>
        <w:t xml:space="preserve"> </w:t>
      </w:r>
      <w:r>
        <w:rPr>
          <w:bCs/>
          <w:b/>
        </w:rPr>
        <w:t xml:space="preserve">1.340,57 ms (~1,34 detik)</w:t>
      </w:r>
      <w:r>
        <w:t xml:space="preserve"> </w:t>
      </w:r>
      <w:r>
        <w:t xml:space="preserve">mencakup dua panggilan inferensi LLM terpisah (Panggilan LLM #1 untuk parsing semantik sebesar 465,12 ms dan Panggilan LLM #2 untuk grounded NLG sebesar 785,42 ms). Evaluasi usability empiris membuktikan bahwa antarmuka percakapan</w:t>
      </w:r>
      <w:r>
        <w:t xml:space="preserve"> </w:t>
      </w:r>
      <w:r>
        <w:rPr>
          <w:bCs/>
          <w:b/>
        </w:rPr>
        <w:t xml:space="preserve">mereduksi waktu penyelesaian tugas kognitif (TCT) sebesar 82,43%</w:t>
      </w:r>
      <w:r>
        <w:t xml:space="preserve"> </w:t>
      </w:r>
      <w:r>
        <w:t xml:space="preserve">dibandingkan WIMP konvensional (</w:t>
      </w:r>
      <m:oMath>
        <m:r>
          <m:t>t</m:t>
        </m:r>
        <m:d>
          <m:dPr>
            <m:begChr m:val="("/>
            <m:endChr m:val=")"/>
            <m:sepChr m:val=""/>
            <m:grow/>
          </m:dPr>
          <m:e>
            <m:r>
              <m:t>29</m:t>
            </m:r>
          </m:e>
        </m:d>
        <m:r>
          <m:rPr>
            <m:sty m:val="p"/>
          </m:rPr>
          <m:t>=</m:t>
        </m:r>
        <m:r>
          <m:t>28</m:t>
        </m:r>
        <m:r>
          <m:rPr>
            <m:sty m:val="p"/>
          </m:rPr>
          <m:t>,</m:t>
        </m:r>
        <m:r>
          <m:t>42</m:t>
        </m:r>
        <m:r>
          <m:rPr>
            <m:sty m:val="p"/>
          </m:rPr>
          <m:t>,</m:t>
        </m:r>
        <m:r>
          <m:t>p</m:t>
        </m:r>
        <m:r>
          <m:rPr>
            <m:sty m:val="p"/>
          </m:rPr>
          <m:t>&lt;</m:t>
        </m:r>
        <m:r>
          <m:t>0</m:t>
        </m:r>
        <m:r>
          <m:rPr>
            <m:sty m:val="p"/>
          </m:rPr>
          <m:t>,</m:t>
        </m:r>
        <m:r>
          <m:t>001</m:t>
        </m:r>
      </m:oMath>
      <w:r>
        <w:t xml:space="preserve">,</w:t>
      </w:r>
      <w:r>
        <w:t xml:space="preserve"> </w:t>
      </w:r>
      <w:r>
        <w:rPr>
          <w:iCs/>
          <w:i/>
        </w:rPr>
        <w:t xml:space="preserve">Cohen’s d</w:t>
      </w:r>
      <w:r>
        <w:t xml:space="preserve"> </w:t>
      </w:r>
      <w:r>
        <w:t xml:space="preserve">= 5,19) dengan capaian skor</w:t>
      </w:r>
      <w:r>
        <w:t xml:space="preserve"> </w:t>
      </w:r>
      <w:r>
        <w:rPr>
          <w:bCs/>
          <w:b/>
        </w:rPr>
        <w:t xml:space="preserve">System Usability Scale (SUS) sebesar 84,25 ± 6,80 (Grade A /</w:t>
      </w:r>
      <w:r>
        <w:rPr>
          <w:bCs/>
          <w:b/>
        </w:rPr>
        <w:t xml:space="preserve"> </w:t>
      </w:r>
      <w:r>
        <w:rPr>
          <w:bCs/>
          <w:b/>
        </w:rPr>
        <w:t xml:space="preserve">“</w:t>
      </w:r>
      <w:r>
        <w:rPr>
          <w:bCs/>
          <w:b/>
        </w:rPr>
        <w:t xml:space="preserve">Excellent</w:t>
      </w:r>
      <w:r>
        <w:rPr>
          <w:bCs/>
          <w:b/>
        </w:rPr>
        <w:t xml:space="preserve">”</w:t>
      </w:r>
      <w:r>
        <w:rPr>
          <w:bCs/>
          <w:b/>
        </w:rPr>
        <w:t xml:space="preserve">)</w:t>
      </w:r>
      <w:r>
        <w:t xml:space="preserve">. Integritas logika arsitektur diverifikasi secara formal dengan kelulusan</w:t>
      </w:r>
      <w:r>
        <w:t xml:space="preserve"> </w:t>
      </w:r>
      <w:r>
        <w:rPr>
          <w:bCs/>
          <w:b/>
        </w:rPr>
        <w:t xml:space="preserve">29 pengujian unit otomatis PHPUnit (92 assertions, 100% PASS)</w:t>
      </w:r>
      <w:r>
        <w:t xml:space="preserve"> </w:t>
      </w:r>
      <w:r>
        <w:t xml:space="preserve">tanpa kegagalan.</w:t>
      </w:r>
    </w:p>
    <w:bookmarkEnd w:id="97"/>
    <w:bookmarkStart w:id="98" w:name="saran-riset-masa-depan"/>
    <w:p>
      <w:pPr>
        <w:pStyle w:val="Heading3"/>
      </w:pPr>
      <w:r>
        <w:t xml:space="preserve">5.2 Saran Riset Masa Depan</w:t>
      </w:r>
    </w:p>
    <w:p>
      <w:pPr>
        <w:pStyle w:val="FirstParagraph"/>
      </w:pPr>
      <w:r>
        <w:t xml:space="preserve">Untuk pengembangan penelitian selanjutnya, disarankan:</w:t>
      </w:r>
      <w:r>
        <w:t xml:space="preserve"> </w:t>
      </w:r>
      <w:r>
        <w:t xml:space="preserve">1.</w:t>
      </w:r>
      <w:r>
        <w:t xml:space="preserve"> </w:t>
      </w:r>
      <w:r>
        <w:rPr>
          <w:bCs/>
          <w:b/>
        </w:rPr>
        <w:t xml:space="preserve">Pelacakan Status Dialog Multi-Turn Dinamis:</w:t>
      </w:r>
      <w:r>
        <w:t xml:space="preserve"> </w:t>
      </w:r>
      <w:r>
        <w:t xml:space="preserve">Mengembangkan mesin dialog yang mampu melacak perubahan preferensi pengguna secara berulang saat perjalanan dinamis di lapangan.</w:t>
      </w:r>
      <w:r>
        <w:t xml:space="preserve"> </w:t>
      </w:r>
      <w:r>
        <w:t xml:space="preserve">2.</w:t>
      </w:r>
      <w:r>
        <w:t xml:space="preserve"> </w:t>
      </w:r>
      <w:r>
        <w:rPr>
          <w:bCs/>
          <w:b/>
        </w:rPr>
        <w:t xml:space="preserve">Ekstensi Penanganan Multi-Bahasa:</w:t>
      </w:r>
      <w:r>
        <w:t xml:space="preserve"> </w:t>
      </w:r>
      <w:r>
        <w:t xml:space="preserve">Mengoptimalkan parsing semantik bahasa asing (seperti Bahasa Inggris dan Mandarin) untuk memfasilitasi wisatawan mancanegara.</w:t>
      </w:r>
      <w:r>
        <w:t xml:space="preserve"> </w:t>
      </w:r>
      <w:r>
        <w:t xml:space="preserve">3.</w:t>
      </w:r>
      <w:r>
        <w:t xml:space="preserve"> </w:t>
      </w:r>
      <w:r>
        <w:rPr>
          <w:bCs/>
          <w:b/>
        </w:rPr>
        <w:t xml:space="preserve">Implementasi Koridor Wisata Lintas Wilayah:</w:t>
      </w:r>
      <w:r>
        <w:t xml:space="preserve"> </w:t>
      </w:r>
      <w:r>
        <w:t xml:space="preserve">Memperluas cakupan basis data ke koridor pariwisata antar-kabupaten/kota di Sumatera Barat.</w:t>
      </w:r>
    </w:p>
    <w:p>
      <w:r>
        <w:pict>
          <v:rect style="width:0;height:1.5pt" o:hralign="center" o:hrstd="t" o:hr="t"/>
        </w:pict>
      </w:r>
    </w:p>
    <w:bookmarkEnd w:id="98"/>
    <w:bookmarkEnd w:id="99"/>
    <w:bookmarkStart w:id="100" w:name="daftar-pustaka"/>
    <w:p>
      <w:pPr>
        <w:pStyle w:val="Heading2"/>
      </w:pPr>
      <w:r>
        <w:t xml:space="preserve">DAFTAR PUSTAKA</w:t>
      </w:r>
    </w:p>
    <w:p>
      <w:pPr>
        <w:pStyle w:val="FirstParagraph"/>
      </w:pPr>
      <w:r>
        <w:t xml:space="preserve">[1] D. Gavalas, C. Konstantopoulos, K. Mastakas, dan G. Pantziou,</w:t>
      </w:r>
      <w:r>
        <w:t xml:space="preserve"> </w:t>
      </w:r>
      <w:r>
        <w:t xml:space="preserve">“</w:t>
      </w:r>
      <w:r>
        <w:t xml:space="preserve">Mobile recommender systems in tourism,</w:t>
      </w:r>
      <w:r>
        <w:t xml:space="preserve">”</w:t>
      </w:r>
      <w:r>
        <w:t xml:space="preserve"> </w:t>
      </w:r>
      <w:r>
        <w:rPr>
          <w:iCs/>
          <w:i/>
        </w:rPr>
        <w:t xml:space="preserve">Journal of Network and Computer Applications</w:t>
      </w:r>
      <w:r>
        <w:t xml:space="preserve">, vol. 39, hlm. 319–333, 2014, doi: 10.1016/j.jnca.2013.04.006.</w:t>
      </w:r>
    </w:p>
    <w:p>
      <w:pPr>
        <w:pStyle w:val="BodyText"/>
      </w:pPr>
      <w:r>
        <w:t xml:space="preserve">[2] S. Afnarius, L. N. Irsyad, G. Kharisma, dan M. Idris,</w:t>
      </w:r>
      <w:r>
        <w:t xml:space="preserve"> </w:t>
      </w:r>
      <w:r>
        <w:t xml:space="preserve">“</w:t>
      </w:r>
      <w:r>
        <w:t xml:space="preserve">A Scale-Aware Web GIS Architecture for Village-Level Exploratory Spatial Interaction: Design, Implementation and Scenario Evaluation,</w:t>
      </w:r>
      <w:r>
        <w:t xml:space="preserve">”</w:t>
      </w:r>
      <w:r>
        <w:t xml:space="preserve"> </w:t>
      </w:r>
      <w:r>
        <w:rPr>
          <w:iCs/>
          <w:i/>
        </w:rPr>
        <w:t xml:space="preserve">International Journal of Geoinformatics</w:t>
      </w:r>
      <w:r>
        <w:t xml:space="preserve">, vol. 22, no. 7, hlm. 75–91, 2026, doi: 10.52939/ijg.v22i7.5076.</w:t>
      </w:r>
    </w:p>
    <w:p>
      <w:pPr>
        <w:pStyle w:val="BodyText"/>
      </w:pPr>
      <w:r>
        <w:t xml:space="preserve">[3] D. Jannach, A. Manzoor, W. Cai, dan L. Chen,</w:t>
      </w:r>
      <w:r>
        <w:t xml:space="preserve"> </w:t>
      </w:r>
      <w:r>
        <w:t xml:space="preserve">“</w:t>
      </w:r>
      <w:r>
        <w:t xml:space="preserve">A survey on conversational recommender systems,</w:t>
      </w:r>
      <w:r>
        <w:t xml:space="preserve">”</w:t>
      </w:r>
      <w:r>
        <w:t xml:space="preserve"> </w:t>
      </w:r>
      <w:r>
        <w:rPr>
          <w:iCs/>
          <w:i/>
        </w:rPr>
        <w:t xml:space="preserve">ACM Computing Surveys (CSUR)</w:t>
      </w:r>
      <w:r>
        <w:t xml:space="preserve">, vol. 54, no. 5, hlm. 1–36, 2021, doi: 10.1145/3453154.</w:t>
      </w:r>
    </w:p>
    <w:p>
      <w:pPr>
        <w:pStyle w:val="BodyText"/>
      </w:pPr>
      <w:r>
        <w:t xml:space="preserve">[4] T. Brown, B. Mann, N. Ryder, M. Subbiah, J. D. Kaplan, P. Dhariwal, dkk.,</w:t>
      </w:r>
      <w:r>
        <w:t xml:space="preserve"> </w:t>
      </w:r>
      <w:r>
        <w:t xml:space="preserve">“</w:t>
      </w:r>
      <w:r>
        <w:t xml:space="preserve">Language models are few-shot learners,</w:t>
      </w:r>
      <w:r>
        <w:t xml:space="preserve">”</w:t>
      </w:r>
      <w:r>
        <w:t xml:space="preserve"> </w:t>
      </w:r>
      <w:r>
        <w:t xml:space="preserve">dalam</w:t>
      </w:r>
      <w:r>
        <w:t xml:space="preserve"> </w:t>
      </w:r>
      <w:r>
        <w:rPr>
          <w:iCs/>
          <w:i/>
        </w:rPr>
        <w:t xml:space="preserve">Advances in Neural Information Processing Systems (NeurIPS)</w:t>
      </w:r>
      <w:r>
        <w:t xml:space="preserve">, vol. 33, hlm. 1877–1901, 2020.</w:t>
      </w:r>
    </w:p>
    <w:p>
      <w:pPr>
        <w:pStyle w:val="BodyText"/>
      </w:pPr>
      <w:r>
        <w:t xml:space="preserve">[5] Z. Ji, N. Lee, R. Frieske, T. Yu, D. Su, Y. Xu, dkk.,</w:t>
      </w:r>
      <w:r>
        <w:t xml:space="preserve"> </w:t>
      </w:r>
      <w:r>
        <w:t xml:space="preserve">“</w:t>
      </w:r>
      <w:r>
        <w:t xml:space="preserve">Survey of hallucination in natural language generation,</w:t>
      </w:r>
      <w:r>
        <w:t xml:space="preserve">”</w:t>
      </w:r>
      <w:r>
        <w:t xml:space="preserve"> </w:t>
      </w:r>
      <w:r>
        <w:rPr>
          <w:iCs/>
          <w:i/>
        </w:rPr>
        <w:t xml:space="preserve">ACM Computing Surveys</w:t>
      </w:r>
      <w:r>
        <w:t xml:space="preserve">, vol. 55, no. 12, hlm. 1–38, 2023, doi: 10.1145/3571730.</w:t>
      </w:r>
    </w:p>
    <w:p>
      <w:pPr>
        <w:pStyle w:val="BodyText"/>
      </w:pPr>
      <w:r>
        <w:t xml:space="preserve">[6] P. Lewis, E. Perez, A. Piktus, F. Petroni, V. Karpukhin, N. Goyal, dkk.,</w:t>
      </w:r>
      <w:r>
        <w:t xml:space="preserve"> </w:t>
      </w:r>
      <w:r>
        <w:t xml:space="preserve">“</w:t>
      </w:r>
      <w:r>
        <w:t xml:space="preserve">Retrieval-augmented generation for knowledge-intensive NLP tasks,</w:t>
      </w:r>
      <w:r>
        <w:t xml:space="preserve">”</w:t>
      </w:r>
      <w:r>
        <w:t xml:space="preserve"> </w:t>
      </w:r>
      <w:r>
        <w:t xml:space="preserve">dalam</w:t>
      </w:r>
      <w:r>
        <w:t xml:space="preserve"> </w:t>
      </w:r>
      <w:r>
        <w:rPr>
          <w:iCs/>
          <w:i/>
        </w:rPr>
        <w:t xml:space="preserve">Advances in Neural Information Processing Systems (NeurIPS)</w:t>
      </w:r>
      <w:r>
        <w:t xml:space="preserve">, vol. 33, hlm. 9459–9474, 2020.</w:t>
      </w:r>
    </w:p>
    <w:p>
      <w:pPr>
        <w:pStyle w:val="BodyText"/>
      </w:pPr>
      <w:r>
        <w:t xml:space="preserve">[7] Y. Gao, Y. Xiong, X. Gao, K. Jia, J. Pan, Y. Bi, dkk.,</w:t>
      </w:r>
      <w:r>
        <w:t xml:space="preserve"> </w:t>
      </w:r>
      <w:r>
        <w:t xml:space="preserve">“</w:t>
      </w:r>
      <w:r>
        <w:t xml:space="preserve">Retrieval-augmented generation for large language models: A survey,</w:t>
      </w:r>
      <w:r>
        <w:t xml:space="preserve">”</w:t>
      </w:r>
      <w:r>
        <w:t xml:space="preserve"> </w:t>
      </w:r>
      <w:r>
        <w:rPr>
          <w:iCs/>
          <w:i/>
        </w:rPr>
        <w:t xml:space="preserve">arXiv preprint arXiv:2312.10997</w:t>
      </w:r>
      <w:r>
        <w:t xml:space="preserve">, 2023.</w:t>
      </w:r>
    </w:p>
    <w:p>
      <w:pPr>
        <w:pStyle w:val="BodyText"/>
      </w:pPr>
      <w:r>
        <w:t xml:space="preserve">[8] S. Haklay dan P. Weber,</w:t>
      </w:r>
      <w:r>
        <w:t xml:space="preserve"> </w:t>
      </w:r>
      <w:r>
        <w:t xml:space="preserve">“</w:t>
      </w:r>
      <w:r>
        <w:t xml:space="preserve">OpenStreetMap: User-Generated Street Maps,</w:t>
      </w:r>
      <w:r>
        <w:t xml:space="preserve">”</w:t>
      </w:r>
      <w:r>
        <w:t xml:space="preserve"> </w:t>
      </w:r>
      <w:r>
        <w:rPr>
          <w:iCs/>
          <w:i/>
        </w:rPr>
        <w:t xml:space="preserve">IEEE Pervasive Computing</w:t>
      </w:r>
      <w:r>
        <w:t xml:space="preserve">, vol. 7, no. 4, hlm. 12–18, 2008, doi: 10.1109/MPRV.2008.80.</w:t>
      </w:r>
    </w:p>
    <w:p>
      <w:pPr>
        <w:pStyle w:val="BodyText"/>
      </w:pPr>
      <w:r>
        <w:t xml:space="preserve">[9] D. Luxen dan C. Vetter,</w:t>
      </w:r>
      <w:r>
        <w:t xml:space="preserve"> </w:t>
      </w:r>
      <w:r>
        <w:t xml:space="preserve">“</w:t>
      </w:r>
      <w:r>
        <w:t xml:space="preserve">Real-time routing with OpenStreetMap data,</w:t>
      </w:r>
      <w:r>
        <w:t xml:space="preserve">”</w:t>
      </w:r>
      <w:r>
        <w:t xml:space="preserve"> </w:t>
      </w:r>
      <w:r>
        <w:t xml:space="preserve">dalam</w:t>
      </w:r>
      <w:r>
        <w:t xml:space="preserve"> </w:t>
      </w:r>
      <w:r>
        <w:rPr>
          <w:iCs/>
          <w:i/>
        </w:rPr>
        <w:t xml:space="preserve">Proceedings of the 19th ACM SIGSPATIAL International Conference on Advances in Geographic Information Systems</w:t>
      </w:r>
      <w:r>
        <w:t xml:space="preserve">, hlm. 513–516, 2011, doi: 10.1145/2093973.2094062.</w:t>
      </w:r>
    </w:p>
    <w:p>
      <w:pPr>
        <w:pStyle w:val="BodyText"/>
      </w:pPr>
      <w:r>
        <w:t xml:space="preserve">[10] J. Nielsen,</w:t>
      </w:r>
      <w:r>
        <w:t xml:space="preserve"> </w:t>
      </w:r>
      <w:r>
        <w:rPr>
          <w:iCs/>
          <w:i/>
        </w:rPr>
        <w:t xml:space="preserve">Usability Engineering</w:t>
      </w:r>
      <w:r>
        <w:t xml:space="preserve">, San Francisco: Morgan Kaufmann, 1994.</w:t>
      </w:r>
    </w:p>
    <w:p>
      <w:pPr>
        <w:pStyle w:val="BodyText"/>
      </w:pPr>
      <w:r>
        <w:t xml:space="preserve">[11] L. Chen, Z. Wang, dan J. Sun,</w:t>
      </w:r>
      <w:r>
        <w:t xml:space="preserve"> </w:t>
      </w:r>
      <w:r>
        <w:t xml:space="preserve">“</w:t>
      </w:r>
      <w:r>
        <w:t xml:space="preserve">Conversational Recommender Systems in Smart Tourism: A Comprehensive Review and Future Directions,</w:t>
      </w:r>
      <w:r>
        <w:t xml:space="preserve">”</w:t>
      </w:r>
      <w:r>
        <w:t xml:space="preserve"> </w:t>
      </w:r>
      <w:r>
        <w:rPr>
          <w:iCs/>
          <w:i/>
        </w:rPr>
        <w:t xml:space="preserve">Information &amp; Management</w:t>
      </w:r>
      <w:r>
        <w:t xml:space="preserve">, vol. 60, no. 4, p. 103789, 2023.</w:t>
      </w:r>
    </w:p>
    <w:p>
      <w:pPr>
        <w:pStyle w:val="BodyText"/>
      </w:pPr>
      <w:r>
        <w:t xml:space="preserve">[12] R. W. Sinnott,</w:t>
      </w:r>
      <w:r>
        <w:t xml:space="preserve"> </w:t>
      </w:r>
      <w:r>
        <w:t xml:space="preserve">“</w:t>
      </w:r>
      <w:r>
        <w:t xml:space="preserve">Virtues of the Haversine,</w:t>
      </w:r>
      <w:r>
        <w:t xml:space="preserve">”</w:t>
      </w:r>
      <w:r>
        <w:t xml:space="preserve"> </w:t>
      </w:r>
      <w:r>
        <w:rPr>
          <w:iCs/>
          <w:i/>
        </w:rPr>
        <w:t xml:space="preserve">Sky and Telescope</w:t>
      </w:r>
      <w:r>
        <w:t xml:space="preserve">, vol. 68, no. 2, p. 159, 1984.</w:t>
      </w:r>
    </w:p>
    <w:p>
      <w:pPr>
        <w:pStyle w:val="BodyText"/>
      </w:pPr>
      <w:r>
        <w:t xml:space="preserve">[13] R. S. Pressman dan B. R. Maxim,</w:t>
      </w:r>
      <w:r>
        <w:t xml:space="preserve"> </w:t>
      </w:r>
      <w:r>
        <w:rPr>
          <w:iCs/>
          <w:i/>
        </w:rPr>
        <w:t xml:space="preserve">Software Engineering: A Practitioner’s Approach</w:t>
      </w:r>
      <w:r>
        <w:t xml:space="preserve">, 9th ed., New York: McGraw-Hill Education, 2020.</w:t>
      </w:r>
    </w:p>
    <w:p>
      <w:pPr>
        <w:pStyle w:val="BodyText"/>
      </w:pPr>
      <w:r>
        <w:t xml:space="preserve">[14] H. Zhang, H. Song, dan L. Huang,</w:t>
      </w:r>
      <w:r>
        <w:t xml:space="preserve"> </w:t>
      </w:r>
      <w:r>
        <w:t xml:space="preserve">“</w:t>
      </w:r>
      <w:r>
        <w:t xml:space="preserve">Spatial-temporal context-aware travel recommendation using mobile big data,</w:t>
      </w:r>
      <w:r>
        <w:t xml:space="preserve">”</w:t>
      </w:r>
      <w:r>
        <w:t xml:space="preserve"> </w:t>
      </w:r>
      <w:r>
        <w:rPr>
          <w:iCs/>
          <w:i/>
        </w:rPr>
        <w:t xml:space="preserve">Tourism Management</w:t>
      </w:r>
      <w:r>
        <w:t xml:space="preserve">, vol. 83, p. 104241, 2021.</w:t>
      </w:r>
    </w:p>
    <w:p>
      <w:pPr>
        <w:pStyle w:val="BodyText"/>
      </w:pPr>
      <w:r>
        <w:t xml:space="preserve">[15] J. Brooke,</w:t>
      </w:r>
      <w:r>
        <w:t xml:space="preserve"> </w:t>
      </w:r>
      <w:r>
        <w:t xml:space="preserve">“</w:t>
      </w:r>
      <w:r>
        <w:t xml:space="preserve">SUS: A</w:t>
      </w:r>
      <w:r>
        <w:t xml:space="preserve"> </w:t>
      </w:r>
      <w:r>
        <w:t xml:space="preserve">‘</w:t>
      </w:r>
      <w:r>
        <w:t xml:space="preserve">quick and dirty</w:t>
      </w:r>
      <w:r>
        <w:t xml:space="preserve">’</w:t>
      </w:r>
      <w:r>
        <w:t xml:space="preserve"> </w:t>
      </w:r>
      <w:r>
        <w:t xml:space="preserve">usability scale,</w:t>
      </w:r>
      <w:r>
        <w:t xml:space="preserve">”</w:t>
      </w:r>
      <w:r>
        <w:t xml:space="preserve"> </w:t>
      </w:r>
      <w:r>
        <w:rPr>
          <w:iCs/>
          <w:i/>
        </w:rPr>
        <w:t xml:space="preserve">Usability Evaluation in Industry</w:t>
      </w:r>
      <w:r>
        <w:t xml:space="preserve">, vol. 189, no. 194, hlm. 4–7, 1996.</w:t>
      </w:r>
    </w:p>
    <w:p>
      <w:pPr>
        <w:pStyle w:val="BodyText"/>
      </w:pPr>
      <w:r>
        <w:t xml:space="preserve">[16] Dinas Pariwisata Kota Padang,</w:t>
      </w:r>
      <w:r>
        <w:t xml:space="preserve"> </w:t>
      </w:r>
      <w:r>
        <w:rPr>
          <w:iCs/>
          <w:i/>
        </w:rPr>
        <w:t xml:space="preserve">Laporan Akuntabilitas Kinerja Instansi Pemerintah (LAKIP) Dinas Pariwisata Kota Padang Tahun 2024</w:t>
      </w:r>
      <w:r>
        <w:t xml:space="preserve">, Padang: Pemerintah Kota Padang, 2024.</w:t>
      </w:r>
    </w:p>
    <w:p>
      <w:pPr>
        <w:pStyle w:val="BodyText"/>
      </w:pPr>
      <w:r>
        <w:t xml:space="preserve">[17] Badan Pusat Statistik Kota Padang,</w:t>
      </w:r>
      <w:r>
        <w:t xml:space="preserve"> </w:t>
      </w:r>
      <w:r>
        <w:rPr>
          <w:iCs/>
          <w:i/>
        </w:rPr>
        <w:t xml:space="preserve">Kota Padang Dalam Angka 2024</w:t>
      </w:r>
      <w:r>
        <w:t xml:space="preserve">, Padang: BPS Kota Padang, 2024.</w:t>
      </w:r>
    </w:p>
    <w:p>
      <w:pPr>
        <w:pStyle w:val="BodyText"/>
      </w:pPr>
      <w:r>
        <w:t xml:space="preserve">[18] C. C. Aggarwal,</w:t>
      </w:r>
      <w:r>
        <w:t xml:space="preserve"> </w:t>
      </w:r>
      <w:r>
        <w:rPr>
          <w:iCs/>
          <w:i/>
        </w:rPr>
        <w:t xml:space="preserve">Recommender Systems: The Textbook</w:t>
      </w:r>
      <w:r>
        <w:t xml:space="preserve">, Cham, Switzerland: Springer International Publishing, 2016.</w:t>
      </w:r>
    </w:p>
    <w:p>
      <w:pPr>
        <w:pStyle w:val="BodyText"/>
      </w:pPr>
      <w:r>
        <w:t xml:space="preserve">[19] P. Rob dan C. Coronel,</w:t>
      </w:r>
      <w:r>
        <w:t xml:space="preserve"> </w:t>
      </w:r>
      <w:r>
        <w:rPr>
          <w:iCs/>
          <w:i/>
        </w:rPr>
        <w:t xml:space="preserve">Database Systems: Design, Implementation, dan Management</w:t>
      </w:r>
      <w:r>
        <w:t xml:space="preserve">, 13th ed., Boston: Cengage Learning, 2018.</w:t>
      </w:r>
    </w:p>
    <w:p>
      <w:pPr>
        <w:pStyle w:val="BodyText"/>
      </w:pPr>
      <w:r>
        <w:t xml:space="preserve">[20] M. Batty,</w:t>
      </w:r>
      <w:r>
        <w:t xml:space="preserve"> </w:t>
      </w:r>
      <w:r>
        <w:rPr>
          <w:iCs/>
          <w:i/>
        </w:rPr>
        <w:t xml:space="preserve">The New Science of Cities</w:t>
      </w:r>
      <w:r>
        <w:t xml:space="preserve">, Cambridge, MA: MIT Press, 2013.</w:t>
      </w:r>
    </w:p>
    <w:p>
      <w:pPr>
        <w:pStyle w:val="BodyText"/>
      </w:pPr>
      <w:r>
        <w:t xml:space="preserve">[21] M. Šoltésová, B. Iannaccone, Ľ. Štrba, dan C. Sidor,</w:t>
      </w:r>
      <w:r>
        <w:t xml:space="preserve"> </w:t>
      </w:r>
      <w:r>
        <w:t xml:space="preserve">“</w:t>
      </w:r>
      <w:r>
        <w:t xml:space="preserve">Application of GIS Technologies in Tourism Planning and Sustainable Development: A Case Study of Gelnica,</w:t>
      </w:r>
      <w:r>
        <w:t xml:space="preserve">”</w:t>
      </w:r>
      <w:r>
        <w:t xml:space="preserve"> </w:t>
      </w:r>
      <w:r>
        <w:rPr>
          <w:iCs/>
          <w:i/>
        </w:rPr>
        <w:t xml:space="preserve">ISPRS International Journal of Geo-Information</w:t>
      </w:r>
      <w:r>
        <w:t xml:space="preserve">, vol. 14, no. 3, hlm. 120–136, 2025, doi: 10.3390/ijgi14030120.</w:t>
      </w:r>
    </w:p>
    <w:p>
      <w:pPr>
        <w:pStyle w:val="BodyText"/>
      </w:pPr>
      <w:r>
        <w:t xml:space="preserve">[22] K. T. N. Ihsan, A. D. Purnomoa, dan K. S. Arini,</w:t>
      </w:r>
      <w:r>
        <w:t xml:space="preserve"> </w:t>
      </w:r>
      <w:r>
        <w:t xml:space="preserve">“</w:t>
      </w:r>
      <w:r>
        <w:t xml:space="preserve">ULIN-D: Web-Based GIS Supporting New Habits in the Tourism Sector in Bandung City,</w:t>
      </w:r>
      <w:r>
        <w:t xml:space="preserve">”</w:t>
      </w:r>
      <w:r>
        <w:t xml:space="preserve"> </w:t>
      </w:r>
      <w:r>
        <w:rPr>
          <w:iCs/>
          <w:i/>
        </w:rPr>
        <w:t xml:space="preserve">The International Archives of the Photogrammetry, Remote Sensing and Spatial Information Sciences</w:t>
      </w:r>
      <w:r>
        <w:t xml:space="preserve">, vol. XLIV-M-3-2021, hlm. 79–85, 2021, doi: 10.5194/isprs-archives-XLIV-M-3-2021-79-2021.</w:t>
      </w:r>
    </w:p>
    <w:p>
      <w:pPr>
        <w:pStyle w:val="BodyText"/>
      </w:pPr>
      <w:r>
        <w:t xml:space="preserve">[23] M. Cannata, D. Strigaroa, A. Spataroa, F. Marottab, dan C. Achille,</w:t>
      </w:r>
      <w:r>
        <w:t xml:space="preserve"> </w:t>
      </w:r>
      <w:r>
        <w:t xml:space="preserve">“</w:t>
      </w:r>
      <w:r>
        <w:t xml:space="preserve">Tourism, Natural Protected Areas and Opensource Geospatial Technologies,</w:t>
      </w:r>
      <w:r>
        <w:t xml:space="preserve">”</w:t>
      </w:r>
      <w:r>
        <w:t xml:space="preserve"> </w:t>
      </w:r>
      <w:r>
        <w:rPr>
          <w:iCs/>
          <w:i/>
        </w:rPr>
        <w:t xml:space="preserve">The International Archives of the Photogrammetry, Remote Sensing and Spatial Information Sciences</w:t>
      </w:r>
      <w:r>
        <w:t xml:space="preserve">, vol. XLVIII-4/W1-2022, hlm. 81–88, 2022, doi: 10.5194/isprs-archives-XLVIII-4-W1-2022-81-2022.</w:t>
      </w:r>
    </w:p>
    <w:p>
      <w:pPr>
        <w:pStyle w:val="BodyText"/>
      </w:pPr>
      <w:r>
        <w:t xml:space="preserve">[24] C. Gao, W. Lei, X. He, M. de Rijke, dan T. S. Chua,</w:t>
      </w:r>
      <w:r>
        <w:t xml:space="preserve"> </w:t>
      </w:r>
      <w:r>
        <w:t xml:space="preserve">“</w:t>
      </w:r>
      <w:r>
        <w:t xml:space="preserve">Advances and challenges in conversational recommender systems: A survey,</w:t>
      </w:r>
      <w:r>
        <w:t xml:space="preserve">”</w:t>
      </w:r>
      <w:r>
        <w:t xml:space="preserve"> </w:t>
      </w:r>
      <w:r>
        <w:rPr>
          <w:iCs/>
          <w:i/>
        </w:rPr>
        <w:t xml:space="preserve">AI Open</w:t>
      </w:r>
      <w:r>
        <w:t xml:space="preserve">, vol. 2, hlm. 100–126, 2021, doi: 10.1016/j.aiopen.2021.06.002.</w:t>
      </w:r>
    </w:p>
    <w:p>
      <w:pPr>
        <w:pStyle w:val="BodyText"/>
      </w:pPr>
      <w:r>
        <w:t xml:space="preserve">[25] Y. Sun dan Y. Zhang,</w:t>
      </w:r>
      <w:r>
        <w:t xml:space="preserve"> </w:t>
      </w:r>
      <w:r>
        <w:t xml:space="preserve">“</w:t>
      </w:r>
      <w:r>
        <w:t xml:space="preserve">Conversational Recommender System,</w:t>
      </w:r>
      <w:r>
        <w:t xml:space="preserve">”</w:t>
      </w:r>
      <w:r>
        <w:t xml:space="preserve"> </w:t>
      </w:r>
      <w:r>
        <w:t xml:space="preserve">dalam</w:t>
      </w:r>
      <w:r>
        <w:t xml:space="preserve"> </w:t>
      </w:r>
      <w:r>
        <w:rPr>
          <w:iCs/>
          <w:i/>
        </w:rPr>
        <w:t xml:space="preserve">Proceedings of the 41st International ACM SIGIR Conference on Research &amp; Development in Information Retrieval</w:t>
      </w:r>
      <w:r>
        <w:t xml:space="preserve">, hlm. 235–244, 2018, doi: 10.1145/3209978.3210002.</w:t>
      </w:r>
    </w:p>
    <w:p>
      <w:pPr>
        <w:pStyle w:val="BodyText"/>
      </w:pPr>
      <w:r>
        <w:t xml:space="preserve">[26] B. T. Willard dan R. Louf,</w:t>
      </w:r>
      <w:r>
        <w:t xml:space="preserve"> </w:t>
      </w:r>
      <w:r>
        <w:t xml:space="preserve">“</w:t>
      </w:r>
      <w:r>
        <w:t xml:space="preserve">Efficient Guided Generation for Large Language Models,</w:t>
      </w:r>
      <w:r>
        <w:t xml:space="preserve">”</w:t>
      </w:r>
      <w:r>
        <w:t xml:space="preserve"> </w:t>
      </w:r>
      <w:r>
        <w:rPr>
          <w:iCs/>
          <w:i/>
        </w:rPr>
        <w:t xml:space="preserve">arXiv preprint arXiv:2307.09702</w:t>
      </w:r>
      <w:r>
        <w:t xml:space="preserve">, 2023.</w:t>
      </w:r>
    </w:p>
    <w:p>
      <w:pPr>
        <w:pStyle w:val="BodyText"/>
      </w:pPr>
      <w:r>
        <w:t xml:space="preserve">[27] T. Schick, J. Dwivedi-Yu, R. Dessì, R. Raileanu, M. Lomeli, L. Zettlemoyer, N. Cancedda, dan T. Scialom,</w:t>
      </w:r>
      <w:r>
        <w:t xml:space="preserve"> </w:t>
      </w:r>
      <w:r>
        <w:t xml:space="preserve">“</w:t>
      </w:r>
      <w:r>
        <w:t xml:space="preserve">Toolformer: Language Models Can Teach Themselves to Use Tools,</w:t>
      </w:r>
      <w:r>
        <w:t xml:space="preserve">”</w:t>
      </w:r>
      <w:r>
        <w:t xml:space="preserve"> </w:t>
      </w:r>
      <w:r>
        <w:t xml:space="preserve">dalam</w:t>
      </w:r>
      <w:r>
        <w:t xml:space="preserve"> </w:t>
      </w:r>
      <w:r>
        <w:rPr>
          <w:iCs/>
          <w:i/>
        </w:rPr>
        <w:t xml:space="preserve">Advances in Neural Information Processing Systems (NeurIPS)</w:t>
      </w:r>
      <w:r>
        <w:t xml:space="preserve">, vol. 36, hlm. 68539–68551, 2023.</w:t>
      </w:r>
    </w:p>
    <w:p>
      <w:pPr>
        <w:pStyle w:val="BodyText"/>
      </w:pPr>
      <w:r>
        <w:t xml:space="preserve">[28] M. Pourreza dan D. Rafiei,</w:t>
      </w:r>
      <w:r>
        <w:t xml:space="preserve"> </w:t>
      </w:r>
      <w:r>
        <w:t xml:space="preserve">“</w:t>
      </w:r>
      <w:r>
        <w:t xml:space="preserve">DIN-SQL: Decomposed In-Context Learning of Text-to-SQL with Self-Correction,</w:t>
      </w:r>
      <w:r>
        <w:t xml:space="preserve">”</w:t>
      </w:r>
      <w:r>
        <w:t xml:space="preserve"> </w:t>
      </w:r>
      <w:r>
        <w:t xml:space="preserve">dalam</w:t>
      </w:r>
      <w:r>
        <w:t xml:space="preserve"> </w:t>
      </w:r>
      <w:r>
        <w:rPr>
          <w:iCs/>
          <w:i/>
        </w:rPr>
        <w:t xml:space="preserve">Advances in Neural Information Processing Systems (NeurIPS)</w:t>
      </w:r>
      <w:r>
        <w:t xml:space="preserve">, vol. 36, hlm. 37785–37803, 2023.</w:t>
      </w:r>
    </w:p>
    <w:p>
      <w:pPr>
        <w:pStyle w:val="BodyText"/>
      </w:pPr>
      <w:r>
        <w:t xml:space="preserve">[29] H. Li, J. Zhang, C. Li, dan H. Chen,</w:t>
      </w:r>
      <w:r>
        <w:t xml:space="preserve"> </w:t>
      </w:r>
      <w:r>
        <w:t xml:space="preserve">“</w:t>
      </w:r>
      <w:r>
        <w:t xml:space="preserve">RESDSQL: Decoupling Schema Linking and Skeleton Parsing for Text-to-SQL,</w:t>
      </w:r>
      <w:r>
        <w:t xml:space="preserve">”</w:t>
      </w:r>
      <w:r>
        <w:t xml:space="preserve"> </w:t>
      </w:r>
      <w:r>
        <w:t xml:space="preserve">dalam</w:t>
      </w:r>
      <w:r>
        <w:t xml:space="preserve"> </w:t>
      </w:r>
      <w:r>
        <w:rPr>
          <w:iCs/>
          <w:i/>
        </w:rPr>
        <w:t xml:space="preserve">Proceedings of the AAAI Conference on Artificial Intelligence</w:t>
      </w:r>
      <w:r>
        <w:t xml:space="preserve">, vol. 37, no. 11, hlm. 13067–13075, 2023, doi: 10.1609/aaai.v37i11.26535.</w:t>
      </w:r>
    </w:p>
    <w:p>
      <w:pPr>
        <w:pStyle w:val="BodyText"/>
      </w:pPr>
      <w:r>
        <w:t xml:space="preserve">[30] K. Shuster, S. Poff, M. Moya, X. Xu, D. Komeili, M. Yu, dkk.,</w:t>
      </w:r>
      <w:r>
        <w:t xml:space="preserve"> </w:t>
      </w:r>
      <w:r>
        <w:t xml:space="preserve">“</w:t>
      </w:r>
      <w:r>
        <w:t xml:space="preserve">Retrieval Augmentation Reduces Hallucination in Conversation,</w:t>
      </w:r>
      <w:r>
        <w:t xml:space="preserve">”</w:t>
      </w:r>
      <w:r>
        <w:t xml:space="preserve"> </w:t>
      </w:r>
      <w:r>
        <w:t xml:space="preserve">dalam</w:t>
      </w:r>
      <w:r>
        <w:t xml:space="preserve"> </w:t>
      </w:r>
      <w:r>
        <w:rPr>
          <w:iCs/>
          <w:i/>
        </w:rPr>
        <w:t xml:space="preserve">Findings of the Association for Computational Linguistics: EMNLP 2021</w:t>
      </w:r>
      <w:r>
        <w:t xml:space="preserve">, hlm. 3784–3803, 2021, doi: 10.18653/v1/2021.findings-emnlp.320.</w:t>
      </w:r>
    </w:p>
    <w:p>
      <w:pPr>
        <w:pStyle w:val="BodyText"/>
      </w:pPr>
      <w:r>
        <w:t xml:space="preserve">[31] L. Huang, W. Yu, W. Wang, N. Ding, Z. Hu, X. Wang, dkk.,</w:t>
      </w:r>
      <w:r>
        <w:t xml:space="preserve"> </w:t>
      </w:r>
      <w:r>
        <w:t xml:space="preserve">“</w:t>
      </w:r>
      <w:r>
        <w:t xml:space="preserve">A Survey on Hallucination in Large Language Models: Principles, Taxonomy, Challenges, and Open Questions,</w:t>
      </w:r>
      <w:r>
        <w:t xml:space="preserve">”</w:t>
      </w:r>
      <w:r>
        <w:t xml:space="preserve"> </w:t>
      </w:r>
      <w:r>
        <w:rPr>
          <w:iCs/>
          <w:i/>
        </w:rPr>
        <w:t xml:space="preserve">ACM Computing Surveys</w:t>
      </w:r>
      <w:r>
        <w:t xml:space="preserve">, vol. 56, no. 12, hlm. 1–43, 2024, doi: 10.1145/3703159.</w:t>
      </w:r>
    </w:p>
    <w:p>
      <w:pPr>
        <w:pStyle w:val="BodyText"/>
      </w:pPr>
      <w:r>
        <w:t xml:space="preserve">[32] S. Shekhar dan S. Chawla,</w:t>
      </w:r>
      <w:r>
        <w:t xml:space="preserve"> </w:t>
      </w:r>
      <w:r>
        <w:rPr>
          <w:iCs/>
          <w:i/>
        </w:rPr>
        <w:t xml:space="preserve">Spatial Databases: A Tour</w:t>
      </w:r>
      <w:r>
        <w:t xml:space="preserve">, Upper Saddle River, NJ: Prentice Hall, 2003.</w:t>
      </w:r>
    </w:p>
    <w:p>
      <w:pPr>
        <w:pStyle w:val="BodyText"/>
      </w:pPr>
      <w:r>
        <w:t xml:space="preserve">[33] R. H. Güting,</w:t>
      </w:r>
      <w:r>
        <w:t xml:space="preserve"> </w:t>
      </w:r>
      <w:r>
        <w:t xml:space="preserve">“</w:t>
      </w:r>
      <w:r>
        <w:t xml:space="preserve">An Introduction to Spatial Database Systems,</w:t>
      </w:r>
      <w:r>
        <w:t xml:space="preserve">”</w:t>
      </w:r>
      <w:r>
        <w:t xml:space="preserve"> </w:t>
      </w:r>
      <w:r>
        <w:rPr>
          <w:iCs/>
          <w:i/>
        </w:rPr>
        <w:t xml:space="preserve">The VLDB Journal</w:t>
      </w:r>
      <w:r>
        <w:t xml:space="preserve">, vol. 3, no. 4, hlm. 357–399, 1994, doi: 10.1007/BF01231602.</w:t>
      </w:r>
    </w:p>
    <w:p>
      <w:pPr>
        <w:pStyle w:val="BodyText"/>
      </w:pPr>
      <w:r>
        <w:t xml:space="preserve">[34] M. J. Egenhofer,</w:t>
      </w:r>
      <w:r>
        <w:t xml:space="preserve"> </w:t>
      </w:r>
      <w:r>
        <w:t xml:space="preserve">“</w:t>
      </w:r>
      <w:r>
        <w:t xml:space="preserve">Toward the Semantic Geospatial Web,</w:t>
      </w:r>
      <w:r>
        <w:t xml:space="preserve">”</w:t>
      </w:r>
      <w:r>
        <w:t xml:space="preserve"> </w:t>
      </w:r>
      <w:r>
        <w:t xml:space="preserve">dalam</w:t>
      </w:r>
      <w:r>
        <w:t xml:space="preserve"> </w:t>
      </w:r>
      <w:r>
        <w:rPr>
          <w:iCs/>
          <w:i/>
        </w:rPr>
        <w:t xml:space="preserve">Proceedings of the 10th ACM International Symposium on Advances in Geographic Information Systems (ACM GIS)</w:t>
      </w:r>
      <w:r>
        <w:t xml:space="preserve">, hlm. 1–4, 2002, doi: 10.1145/585147.585148.</w:t>
      </w:r>
    </w:p>
    <w:p>
      <w:pPr>
        <w:pStyle w:val="BodyText"/>
      </w:pPr>
      <w:r>
        <w:t xml:space="preserve">[35] G. Mai, C. Cundy, K. Choi, Y. Hu, N. Lao, dan S. Ermon,</w:t>
      </w:r>
      <w:r>
        <w:t xml:space="preserve"> </w:t>
      </w:r>
      <w:r>
        <w:t xml:space="preserve">“</w:t>
      </w:r>
      <w:r>
        <w:t xml:space="preserve">Towards a Foundational Geospatial Large Language Model,</w:t>
      </w:r>
      <w:r>
        <w:t xml:space="preserve">”</w:t>
      </w:r>
      <w:r>
        <w:t xml:space="preserve"> </w:t>
      </w:r>
      <w:r>
        <w:rPr>
          <w:iCs/>
          <w:i/>
        </w:rPr>
        <w:t xml:space="preserve">International Journal of Geographical Information Science</w:t>
      </w:r>
      <w:r>
        <w:t xml:space="preserve">, vol. 38, no. 7, hlm. 1256–1289, 2024, doi: 10.1080/13658816.2024.2343003.</w:t>
      </w:r>
    </w:p>
    <w:p>
      <w:pPr>
        <w:pStyle w:val="BodyText"/>
      </w:pPr>
      <w:r>
        <w:t xml:space="preserve">[36] Z. Li dan H. Ning,</w:t>
      </w:r>
      <w:r>
        <w:t xml:space="preserve"> </w:t>
      </w:r>
      <w:r>
        <w:t xml:space="preserve">“</w:t>
      </w:r>
      <w:r>
        <w:t xml:space="preserve">Autonomous GIS: the next-generation of GIS powered by large language models,</w:t>
      </w:r>
      <w:r>
        <w:t xml:space="preserve">”</w:t>
      </w:r>
      <w:r>
        <w:t xml:space="preserve"> </w:t>
      </w:r>
      <w:r>
        <w:rPr>
          <w:iCs/>
          <w:i/>
        </w:rPr>
        <w:t xml:space="preserve">International Journal of Digital Earth</w:t>
      </w:r>
      <w:r>
        <w:t xml:space="preserve">, vol. 16, no. 2, hlm. 4886–4909, 2023, doi: 10.1080/17538947.2023.2278895.</w:t>
      </w:r>
    </w:p>
    <w:p>
      <w:r>
        <w:pict>
          <v:rect style="width:0;height:1.5pt" o:hralign="center" o:hrstd="t" o:hr="t"/>
        </w:pict>
      </w:r>
    </w:p>
    <w:bookmarkEnd w:id="100"/>
    <w:bookmarkStart w:id="103" w:name="lampiran-appendix-supplementary-material"/>
    <w:p>
      <w:pPr>
        <w:pStyle w:val="Heading2"/>
      </w:pPr>
      <w:r>
        <w:t xml:space="preserve">LAMPIRAN (APPENDIX / SUPPLEMENTARY MATERIAL)</w:t>
      </w:r>
    </w:p>
    <w:bookmarkStart w:id="101" w:name="Xa9ca502296f775c8e9e9ab8ee64213bb5e27c61"/>
    <w:p>
      <w:pPr>
        <w:pStyle w:val="Heading3"/>
      </w:pPr>
      <w:r>
        <w:t xml:space="preserve">LAMPIRAN A: Spesifikasi Instruksi Sistem Lengkap untuk Ekstraksi Spatial Intent Representation (SIR)</w:t>
      </w:r>
    </w:p>
    <w:p>
      <w:pPr>
        <w:pStyle w:val="FirstParagraph"/>
      </w:pPr>
      <w:r>
        <w:t xml:space="preserve">Berikut adalah teks</w:t>
      </w:r>
      <w:r>
        <w:t xml:space="preserve"> </w:t>
      </w:r>
      <w:r>
        <w:rPr>
          <w:iCs/>
          <w:i/>
        </w:rPr>
        <w:t xml:space="preserve">system prompt</w:t>
      </w:r>
      <w:r>
        <w:t xml:space="preserve"> </w:t>
      </w:r>
      <w:r>
        <w:t xml:space="preserve">formal 5-lapisan lengkap yang diinjeksikan ke LLM pada Lapisan 2 (</w:t>
      </w:r>
      <w:r>
        <w:rPr>
          <w:iCs/>
          <w:i/>
        </w:rPr>
        <w:t xml:space="preserve">Semantic Interpretation Layer</w:t>
      </w:r>
      <w:r>
        <w:t xml:space="preserve">) untuk membatasi ruang tindakan kognitif model secara deterministik (</w:t>
      </w:r>
      <w:r>
        <w:rPr>
          <w:rStyle w:val="VerbatimChar"/>
        </w:rPr>
        <w:t xml:space="preserve">temperature: 0.0</w:t>
      </w:r>
      <w:r>
        <w:t xml:space="preserve">,</w:t>
      </w:r>
      <w:r>
        <w:t xml:space="preserve"> </w:t>
      </w:r>
      <w:r>
        <w:rPr>
          <w:rStyle w:val="VerbatimChar"/>
        </w:rPr>
        <w:t xml:space="preserve">response_format: {"type": "json_object"}</w:t>
      </w:r>
      <w:r>
        <w:t xml:space="preserve">):</w:t>
      </w:r>
    </w:p>
    <w:p>
      <w:pPr>
        <w:pStyle w:val="SourceCode"/>
      </w:pPr>
      <w:r>
        <w:rPr>
          <w:rStyle w:val="VerbatimChar"/>
        </w:rPr>
        <w:t xml:space="preserve">ROLE:</w:t>
      </w:r>
      <w:r>
        <w:br/>
      </w:r>
      <w:r>
        <w:rPr>
          <w:rStyle w:val="VerbatimChar"/>
        </w:rPr>
        <w:t xml:space="preserve">You are a spatial intent parser for the tourism Web GIS of Padang City, Indonesia.</w:t>
      </w:r>
      <w:r>
        <w:br/>
      </w:r>
      <w:r>
        <w:br/>
      </w:r>
      <w:r>
        <w:rPr>
          <w:rStyle w:val="VerbatimChar"/>
        </w:rPr>
        <w:t xml:space="preserve">TASK:</w:t>
      </w:r>
      <w:r>
        <w:br/>
      </w:r>
      <w:r>
        <w:rPr>
          <w:rStyle w:val="VerbatimChar"/>
        </w:rPr>
        <w:t xml:space="preserve">Transform the user's natural-language query into exactly one structured Spatial Intent Representation (SIR) in pure JSON.</w:t>
      </w:r>
      <w:r>
        <w:br/>
      </w:r>
      <w:r>
        <w:br/>
      </w:r>
      <w:r>
        <w:rPr>
          <w:rStyle w:val="VerbatimChar"/>
        </w:rPr>
        <w:t xml:space="preserve">OUTPUT CONTRACT:</w:t>
      </w:r>
      <w:r>
        <w:br/>
      </w:r>
      <w:r>
        <w:rPr>
          <w:rStyle w:val="VerbatimChar"/>
        </w:rPr>
        <w:t xml:space="preserve">1. Return valid JSON only. No markdown formatting, no code fences, no explanatory text.</w:t>
      </w:r>
      <w:r>
        <w:br/>
      </w:r>
      <w:r>
        <w:rPr>
          <w:rStyle w:val="VerbatimChar"/>
        </w:rPr>
        <w:t xml:space="preserve">2. Return strictly the defined schema fields.</w:t>
      </w:r>
      <w:r>
        <w:br/>
      </w:r>
      <w:r>
        <w:rPr>
          <w:rStyle w:val="VerbatimChar"/>
        </w:rPr>
        <w:t xml:space="preserve">3. Do not generate SQL queries, database clauses, or table names.</w:t>
      </w:r>
      <w:r>
        <w:br/>
      </w:r>
      <w:r>
        <w:rPr>
          <w:rStyle w:val="VerbatimChar"/>
        </w:rPr>
        <w:t xml:space="preserve">4. Do not answer the user's question, do not converse, and do not provide recommendations.</w:t>
      </w:r>
      <w:r>
        <w:br/>
      </w:r>
      <w:r>
        <w:rPr>
          <w:rStyle w:val="VerbatimChar"/>
        </w:rPr>
        <w:t xml:space="preserve">5. Do not invent or recommend tourism objects.</w:t>
      </w:r>
      <w:r>
        <w:br/>
      </w:r>
      <w:r>
        <w:br/>
      </w:r>
      <w:r>
        <w:rPr>
          <w:rStyle w:val="VerbatimChar"/>
        </w:rPr>
        <w:t xml:space="preserve">SEMANTIC RULES:</w:t>
      </w:r>
      <w:r>
        <w:br/>
      </w:r>
      <w:r>
        <w:rPr>
          <w:rStyle w:val="VerbatimChar"/>
        </w:rPr>
        <w:t xml:space="preserve">6. category: Must use ONLY one of the supported categories: "Pantai" | "Pulau" | "Alam" | "Museum" | "Sejarah" | "Kuliner" | null.</w:t>
      </w:r>
      <w:r>
        <w:br/>
      </w:r>
      <w:r>
        <w:rPr>
          <w:rStyle w:val="VerbatimChar"/>
        </w:rPr>
        <w:t xml:space="preserve">7. spatial_operator: Must use ONLY one of: "nearest" | "within_radius" | "within_admin_area" | "none".</w:t>
      </w:r>
      <w:r>
        <w:br/>
      </w:r>
      <w:r>
        <w:rPr>
          <w:rStyle w:val="VerbatimChar"/>
        </w:rPr>
        <w:t xml:space="preserve">8. target_name: Represents a specific POI explicitly named by the user (e.g., "Pantai Air Manis"). Otherwise null.</w:t>
      </w:r>
      <w:r>
        <w:br/>
      </w:r>
      <w:r>
        <w:rPr>
          <w:rStyle w:val="VerbatimChar"/>
        </w:rPr>
        <w:t xml:space="preserve">9. keyword: Represents descriptive search terms or features (e.g., "pasir putih", "snorkeling"). Never convert a keyword into a target_name.</w:t>
      </w:r>
      <w:r>
        <w:br/>
      </w:r>
      <w:r>
        <w:rPr>
          <w:rStyle w:val="VerbatimChar"/>
        </w:rPr>
        <w:t xml:space="preserve">10. Do not resolve a user-mentioned name to a database POI ID.</w:t>
      </w:r>
      <w:r>
        <w:br/>
      </w:r>
      <w:r>
        <w:rPr>
          <w:rStyle w:val="VerbatimChar"/>
        </w:rPr>
        <w:t xml:space="preserve">11. Do not invent coordinates, distances, prices, opening hours, or administrative areas.</w:t>
      </w:r>
      <w:r>
        <w:br/>
      </w:r>
      <w:r>
        <w:br/>
      </w:r>
      <w:r>
        <w:rPr>
          <w:rStyle w:val="VerbatimChar"/>
        </w:rPr>
        <w:t xml:space="preserve">SPATIAL &amp; PRESERVATION RULES:</w:t>
      </w:r>
      <w:r>
        <w:br/>
      </w:r>
      <w:r>
        <w:rPr>
          <w:rStyle w:val="VerbatimChar"/>
        </w:rPr>
        <w:t xml:space="preserve">12. Preserve spatial constraints exactly as expressed by the user.</w:t>
      </w:r>
      <w:r>
        <w:br/>
      </w:r>
      <w:r>
        <w:rPr>
          <w:rStyle w:val="VerbatimChar"/>
        </w:rPr>
        <w:t xml:space="preserve">13. If a spatial operator requires a radius but the user did not specify one, set radius: null. NEVER infer, guess, or default a radius value.</w:t>
      </w:r>
      <w:r>
        <w:br/>
      </w:r>
      <w:r>
        <w:rPr>
          <w:rStyle w:val="VerbatimChar"/>
        </w:rPr>
        <w:t xml:space="preserve">14. Do not convert or silently modify a user's spatial constraint (e.g., do not clamp or modify negative numbers).</w:t>
      </w:r>
      <w:r>
        <w:br/>
      </w:r>
      <w:r>
        <w:br/>
      </w:r>
      <w:r>
        <w:rPr>
          <w:rStyle w:val="VerbatimChar"/>
        </w:rPr>
        <w:t xml:space="preserve">PRICE &amp; BUDGET RULES:</w:t>
      </w:r>
      <w:r>
        <w:br/>
      </w:r>
      <w:r>
        <w:rPr>
          <w:rStyle w:val="VerbatimChar"/>
        </w:rPr>
        <w:t xml:space="preserve">15. is_free: Set to true ONLY if the user explicitly requests free admission ("gratis", "tanpa biaya").</w:t>
      </w:r>
      <w:r>
        <w:br/>
      </w:r>
      <w:r>
        <w:rPr>
          <w:rStyle w:val="VerbatimChar"/>
        </w:rPr>
        <w:t xml:space="preserve">16. max_price: Represents the explicit upper price ceiling specified by the user (integer in IDR). If no price is mentioned, set to null. Do not infer a price.</w:t>
      </w:r>
      <w:r>
        <w:br/>
      </w:r>
      <w:r>
        <w:br/>
      </w:r>
      <w:r>
        <w:rPr>
          <w:rStyle w:val="VerbatimChar"/>
        </w:rPr>
        <w:t xml:space="preserve">TEMPORAL RULES:</w:t>
      </w:r>
      <w:r>
        <w:br/>
      </w:r>
      <w:r>
        <w:rPr>
          <w:rStyle w:val="VerbatimChar"/>
        </w:rPr>
        <w:t xml:space="preserve">17. open_now: Set to true ONLY when the user explicitly requests currently open/operating places ("buka sekarang", "sedang buka").</w:t>
      </w:r>
      <w:r>
        <w:br/>
      </w:r>
      <w:r>
        <w:rPr>
          <w:rStyle w:val="VerbatimChar"/>
        </w:rPr>
        <w:t xml:space="preserve">18. open_24h: Set to true ONLY when the user explicitly requests 24-hour operation ("24 jam").</w:t>
      </w:r>
      <w:r>
        <w:br/>
      </w:r>
      <w:r>
        <w:br/>
      </w:r>
      <w:r>
        <w:rPr>
          <w:rStyle w:val="VerbatimChar"/>
        </w:rPr>
        <w:t xml:space="preserve">REFERENCE RULES:</w:t>
      </w:r>
      <w:r>
        <w:br/>
      </w:r>
      <w:r>
        <w:rPr>
          <w:rStyle w:val="VerbatimChar"/>
        </w:rPr>
        <w:t xml:space="preserve">19. GPS coordinates are supplied strictly by the application context; NEVER infer or invent latitude or longitude coordinates.</w:t>
      </w:r>
      <w:r>
        <w:br/>
      </w:r>
      <w:r>
        <w:rPr>
          <w:rStyle w:val="VerbatimChar"/>
        </w:rPr>
        <w:t xml:space="preserve">20. reference_type: Use "gps" when user refers to current location ("dekat saya", "dari sini"), "city_center" for city center, "poi" when referencing another POI, or "unknown" if unspecified.</w:t>
      </w:r>
      <w:r>
        <w:br/>
      </w:r>
      <w:r>
        <w:br/>
      </w:r>
      <w:r>
        <w:rPr>
          <w:rStyle w:val="VerbatimChar"/>
        </w:rPr>
        <w:t xml:space="preserve">SORTING RULES:</w:t>
      </w:r>
      <w:r>
        <w:br/>
      </w:r>
      <w:r>
        <w:rPr>
          <w:rStyle w:val="VerbatimChar"/>
        </w:rPr>
        <w:t xml:space="preserve">21. sort: Use ONLY "termurah" (lowest price) | "termahal" (highest price) | "terdekat" (nearest distance) | "terbaik" (highest public review rating) | null.</w:t>
      </w:r>
      <w:r>
        <w:br/>
      </w:r>
      <w:r>
        <w:br/>
      </w:r>
      <w:r>
        <w:rPr>
          <w:rStyle w:val="VerbatimChar"/>
        </w:rPr>
        <w:t xml:space="preserve">SCOPE RULES:</w:t>
      </w:r>
      <w:r>
        <w:br/>
      </w:r>
      <w:r>
        <w:rPr>
          <w:rStyle w:val="VerbatimChar"/>
        </w:rPr>
        <w:t xml:space="preserve">22. Set is_out_of_scope: true when the request requires an activity, entity, or geographic location outside the Padang tourism domain (e.g., ski, snow, casino, destinations in other cities like Borobudur/Bali).</w:t>
      </w:r>
      <w:r>
        <w:br/>
      </w:r>
      <w:r>
        <w:rPr>
          <w:rStyle w:val="VerbatimChar"/>
        </w:rPr>
        <w:t xml:space="preserve">23. Do not treat missing database information as out of scope.</w:t>
      </w:r>
      <w:r>
        <w:br/>
      </w:r>
      <w:r>
        <w:br/>
      </w:r>
      <w:r>
        <w:rPr>
          <w:rStyle w:val="VerbatimChar"/>
        </w:rPr>
        <w:t xml:space="preserve">FINAL RULE:</w:t>
      </w:r>
      <w:r>
        <w:br/>
      </w:r>
      <w:r>
        <w:rPr>
          <w:rStyle w:val="VerbatimChar"/>
        </w:rPr>
        <w:t xml:space="preserve">24. When information is missing or ambiguous, preserve uncertainty in the SIR (using null) rather than guessing.</w:t>
      </w:r>
      <w:r>
        <w:br/>
      </w:r>
      <w:r>
        <w:br/>
      </w:r>
      <w:r>
        <w:rPr>
          <w:rStyle w:val="VerbatimChar"/>
        </w:rPr>
        <w:t xml:space="preserve">SCHEMA:</w:t>
      </w:r>
      <w:r>
        <w:br/>
      </w:r>
      <w:r>
        <w:rPr>
          <w:rStyle w:val="VerbatimChar"/>
        </w:rPr>
        <w:t xml:space="preserve">{</w:t>
      </w:r>
      <w:r>
        <w:br/>
      </w:r>
      <w:r>
        <w:rPr>
          <w:rStyle w:val="VerbatimChar"/>
        </w:rPr>
        <w:t xml:space="preserve">  "intent": "spatial_recommendation" | "entity_lookup" | "general_inquiry",</w:t>
      </w:r>
      <w:r>
        <w:br/>
      </w:r>
      <w:r>
        <w:rPr>
          <w:rStyle w:val="VerbatimChar"/>
        </w:rPr>
        <w:t xml:space="preserve">  "entity": "tourism_object",</w:t>
      </w:r>
      <w:r>
        <w:br/>
      </w:r>
      <w:r>
        <w:rPr>
          <w:rStyle w:val="VerbatimChar"/>
        </w:rPr>
        <w:t xml:space="preserve">  "category": "Pantai" | "Pulau" | "Alam" | "Museum" | "Sejarah" | "Kuliner" | null,</w:t>
      </w:r>
      <w:r>
        <w:br/>
      </w:r>
      <w:r>
        <w:rPr>
          <w:rStyle w:val="VerbatimChar"/>
        </w:rPr>
        <w:t xml:space="preserve">  "target_name": string or null,</w:t>
      </w:r>
      <w:r>
        <w:br/>
      </w:r>
      <w:r>
        <w:rPr>
          <w:rStyle w:val="VerbatimChar"/>
        </w:rPr>
        <w:t xml:space="preserve">  "keyword": string or null,</w:t>
      </w:r>
      <w:r>
        <w:br/>
      </w:r>
      <w:r>
        <w:rPr>
          <w:rStyle w:val="VerbatimChar"/>
        </w:rPr>
        <w:t xml:space="preserve">  "spatial_operator": "nearest" | "within_radius" | "within_admin_area" | "none",</w:t>
      </w:r>
      <w:r>
        <w:br/>
      </w:r>
      <w:r>
        <w:rPr>
          <w:rStyle w:val="VerbatimChar"/>
        </w:rPr>
        <w:t xml:space="preserve">  "reference_type": "gps" | "city_center" | "poi" | "unknown",</w:t>
      </w:r>
      <w:r>
        <w:br/>
      </w:r>
      <w:r>
        <w:rPr>
          <w:rStyle w:val="VerbatimChar"/>
        </w:rPr>
        <w:t xml:space="preserve">  "radius": float or null,</w:t>
      </w:r>
      <w:r>
        <w:br/>
      </w:r>
      <w:r>
        <w:rPr>
          <w:rStyle w:val="VerbatimChar"/>
        </w:rPr>
        <w:t xml:space="preserve">  "distance_unit": "km",</w:t>
      </w:r>
      <w:r>
        <w:br/>
      </w:r>
      <w:r>
        <w:rPr>
          <w:rStyle w:val="VerbatimChar"/>
        </w:rPr>
        <w:t xml:space="preserve">  "admin_area": string or null,</w:t>
      </w:r>
      <w:r>
        <w:br/>
      </w:r>
      <w:r>
        <w:rPr>
          <w:rStyle w:val="VerbatimChar"/>
        </w:rPr>
        <w:t xml:space="preserve">  "is_free": boolean,</w:t>
      </w:r>
      <w:r>
        <w:br/>
      </w:r>
      <w:r>
        <w:rPr>
          <w:rStyle w:val="VerbatimChar"/>
        </w:rPr>
        <w:t xml:space="preserve">  "max_price": integer or null,</w:t>
      </w:r>
      <w:r>
        <w:br/>
      </w:r>
      <w:r>
        <w:rPr>
          <w:rStyle w:val="VerbatimChar"/>
        </w:rPr>
        <w:t xml:space="preserve">  "open_now": boolean,</w:t>
      </w:r>
      <w:r>
        <w:br/>
      </w:r>
      <w:r>
        <w:rPr>
          <w:rStyle w:val="VerbatimChar"/>
        </w:rPr>
        <w:t xml:space="preserve">  "open_24h": boolean,</w:t>
      </w:r>
      <w:r>
        <w:br/>
      </w:r>
      <w:r>
        <w:rPr>
          <w:rStyle w:val="VerbatimChar"/>
        </w:rPr>
        <w:t xml:space="preserve">  "sort": "termurah" | "termahal" | "terdekat" | "terbaik" | null,</w:t>
      </w:r>
      <w:r>
        <w:br/>
      </w:r>
      <w:r>
        <w:rPr>
          <w:rStyle w:val="VerbatimChar"/>
        </w:rPr>
        <w:t xml:space="preserve">  "is_out_of_scope": boolean</w:t>
      </w:r>
      <w:r>
        <w:br/>
      </w:r>
      <w:r>
        <w:rPr>
          <w:rStyle w:val="VerbatimChar"/>
        </w:rPr>
        <w:t xml:space="preserve">}</w:t>
      </w:r>
    </w:p>
    <w:bookmarkEnd w:id="101"/>
    <w:bookmarkStart w:id="102" w:name="X2d3a4a7841b9bf4717c61d3eb35c22031035926"/>
    <w:p>
      <w:pPr>
        <w:pStyle w:val="Heading3"/>
      </w:pPr>
      <w:r>
        <w:t xml:space="preserve">LAMPIRAN B: Spesifikasi Kontrak Sistem Lengkap untuk Perangkaian Narasi Ter-Grounding (Grounded NLG Contract)</w:t>
      </w:r>
    </w:p>
    <w:p>
      <w:pPr>
        <w:pStyle w:val="FirstParagraph"/>
      </w:pPr>
      <w:r>
        <w:t xml:space="preserve">Berikut adalah teks</w:t>
      </w:r>
      <w:r>
        <w:t xml:space="preserve"> </w:t>
      </w:r>
      <w:r>
        <w:rPr>
          <w:iCs/>
          <w:i/>
        </w:rPr>
        <w:t xml:space="preserve">system prompt</w:t>
      </w:r>
      <w:r>
        <w:t xml:space="preserve"> </w:t>
      </w:r>
      <w:r>
        <w:t xml:space="preserve">lengkap yang diinjeksikan pada Lapisan 5 (</w:t>
      </w:r>
      <w:r>
        <w:rPr>
          <w:iCs/>
          <w:i/>
        </w:rPr>
        <w:t xml:space="preserve">Grounded Response Layer</w:t>
      </w:r>
      <w:r>
        <w:t xml:space="preserve">) bersama himpunan fakta (</w:t>
      </w:r>
      <m:oMath>
        <m:r>
          <m:t>F</m:t>
        </m:r>
      </m:oMath>
      <w:r>
        <w:t xml:space="preserve">) hasil eksekusi kueri basis data relasional:</w:t>
      </w:r>
    </w:p>
    <w:p>
      <w:pPr>
        <w:pStyle w:val="SourceCode"/>
      </w:pPr>
      <w:r>
        <w:rPr>
          <w:rStyle w:val="VerbatimChar"/>
        </w:rPr>
        <w:t xml:space="preserve">Kamu adalah asisten cerdas Web GIS Pariwisata Kota Padang.</w:t>
      </w:r>
      <w:r>
        <w:br/>
      </w:r>
      <w:r>
        <w:rPr>
          <w:rStyle w:val="VerbatimChar"/>
        </w:rPr>
        <w:t xml:space="preserve">Tugasmu adalah menjawab pertanyaan pengguna HANYA berdasarkan daftar data fakta resmi JSON terlampir.</w:t>
      </w:r>
      <w:r>
        <w:br/>
      </w:r>
      <w:r>
        <w:br/>
      </w:r>
      <w:r>
        <w:rPr>
          <w:rStyle w:val="VerbatimChar"/>
        </w:rPr>
        <w:t xml:space="preserve">KONTRAK GROUNDING KETAT (STRICT GROUNDING CONTRACT):</w:t>
      </w:r>
      <w:r>
        <w:br/>
      </w:r>
      <w:r>
        <w:rPr>
          <w:rStyle w:val="VerbatimChar"/>
        </w:rPr>
        <w:t xml:space="preserve">1. Gunakan HANYA informasi yang tercantum dalam data FAKTA resmi basis data.</w:t>
      </w:r>
      <w:r>
        <w:br/>
      </w:r>
      <w:r>
        <w:rPr>
          <w:rStyle w:val="VerbatimChar"/>
        </w:rPr>
        <w:t xml:space="preserve">2. Dilarang mengarang, menyimpulkan (infer), mengestimasi, atau mengganti informasi faktual.</w:t>
      </w:r>
      <w:r>
        <w:br/>
      </w:r>
      <w:r>
        <w:rPr>
          <w:rStyle w:val="VerbatimChar"/>
        </w:rPr>
        <w:t xml:space="preserve">3. If a requested fact is not present in the supplied fact set, do not infer, estimate, or substitute it. State that the information is unavailable (Jika fakta yang diminta pengguna tidak tercantum pada data FAKTA, dilarang menyimpulkan, mengestimasi, atau menggantinya; nyatakan secara eksplisit bahwa informasi tersebut tidak tersedia).</w:t>
      </w:r>
      <w:r>
        <w:br/>
      </w:r>
      <w:r>
        <w:rPr>
          <w:rStyle w:val="VerbatimChar"/>
        </w:rPr>
        <w:t xml:space="preserve">4. Sebutkan HANYA entitas objek wisata yang terdapat dalam data FAKTA.</w:t>
      </w:r>
      <w:r>
        <w:br/>
      </w:r>
      <w:r>
        <w:rPr>
          <w:rStyle w:val="VerbatimChar"/>
        </w:rPr>
        <w:t xml:space="preserve">5. Nilai numerik (harga tiket, jarak, jam operasional, rating) WAJIB persis sesuai data FAKTA tanpa modifikasi atau pembulatan sepihak.</w:t>
      </w:r>
      <w:r>
        <w:br/>
      </w:r>
      <w:r>
        <w:rPr>
          <w:rStyle w:val="VerbatimChar"/>
        </w:rPr>
        <w:t xml:space="preserve">6. DILARANG menambahkan klaim deskriptif eksternal, opini, fasilitas fiktif, atau legenda yang tidak ada di data FAKTA.</w:t>
      </w:r>
      <w:r>
        <w:br/>
      </w:r>
      <w:r>
        <w:rPr>
          <w:rStyle w:val="VerbatimChar"/>
        </w:rPr>
        <w:t xml:space="preserve">7. Jika data FAKTA kosong, nyatakan bahwa tidak ditemukan destinasi yang memenuhi kriteria pencarian; dilarang merekomendasikan destinasi di luar data.</w:t>
      </w:r>
      <w:r>
        <w:br/>
      </w:r>
      <w:r>
        <w:rPr>
          <w:rStyle w:val="VerbatimChar"/>
        </w:rPr>
        <w:t xml:space="preserve">8. Jika terdapat instruksi fallback dari sistem, sampaikan persis sesuai catatan kebijakan fallback tersebut.</w:t>
      </w:r>
      <w:r>
        <w:br/>
      </w:r>
      <w:r>
        <w:rPr>
          <w:rStyle w:val="VerbatimChar"/>
        </w:rPr>
        <w:t xml:space="preserve">9. Format penyebutan nama objek wisata WAJIB dicetak tebal (**Nama Objek**).</w:t>
      </w:r>
      <w:r>
        <w:br/>
      </w:r>
      <w:r>
        <w:rPr>
          <w:rStyle w:val="VerbatimChar"/>
        </w:rPr>
        <w:t xml:space="preserve">10. Gunakan bahasa Indonesia yang santun, informatif, ringkas, dan patuh 100% pada batasan pengguna.</w:t>
      </w:r>
    </w:p>
    <w:p>
      <w:pPr>
        <w:pStyle w:val="FirstParagraph"/>
      </w:pPr>
      <w:r>
        <w:rPr>
          <w:iCs/>
          <w:i/>
        </w:rPr>
        <w:t xml:space="preserve">(Format payload pengguna memisahkan secara modular:</w:t>
      </w:r>
      <w:r>
        <w:rPr>
          <w:iCs/>
          <w:i/>
        </w:rPr>
        <w:t xml:space="preserve"> </w:t>
      </w:r>
      <w:r>
        <w:rPr>
          <w:rStyle w:val="VerbatimChar"/>
          <w:iCs/>
          <w:i/>
        </w:rPr>
        <w:t xml:space="preserve">[PERTANYAAN PENGGUNA]</w:t>
      </w:r>
      <w:r>
        <w:rPr>
          <w:iCs/>
          <w:i/>
        </w:rPr>
        <w:t xml:space="preserve">,</w:t>
      </w:r>
      <w:r>
        <w:rPr>
          <w:iCs/>
          <w:i/>
        </w:rPr>
        <w:t xml:space="preserve"> </w:t>
      </w:r>
      <w:r>
        <w:rPr>
          <w:rStyle w:val="VerbatimChar"/>
          <w:iCs/>
          <w:i/>
        </w:rPr>
        <w:t xml:space="preserve">[DATA FAKTA RESMI BASIS DATA (JSON)]</w:t>
      </w:r>
      <w:r>
        <w:rPr>
          <w:iCs/>
          <w:i/>
        </w:rPr>
        <w:t xml:space="preserve">, dan</w:t>
      </w:r>
      <w:r>
        <w:rPr>
          <w:iCs/>
          <w:i/>
        </w:rPr>
        <w:t xml:space="preserve"> </w:t>
      </w:r>
      <w:r>
        <w:rPr>
          <w:rStyle w:val="VerbatimChar"/>
          <w:iCs/>
          <w:i/>
        </w:rPr>
        <w:t xml:space="preserve">[CATATAN SISTEM / KEBIJAKAN FALLBACK]</w:t>
      </w:r>
      <w:r>
        <w:rPr>
          <w:iCs/>
          <w:i/>
        </w:rPr>
        <w:t xml:space="preserve">).</w:t>
      </w:r>
    </w:p>
    <w:bookmarkEnd w:id="102"/>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69" Target="media/rId69.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4" Target="media/rId8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2026-10-09T03:40:28Z</dcterms:created>
  <dcterms:modified xsi:type="dcterms:W3CDTF">2026-10-09T03:40:28Z</dcterms:modified>
</cp:coreProperties>
</file>

<file path=docProps/custom.xml><?xml version="1.0" encoding="utf-8"?>
<Properties xmlns="http://schemas.openxmlformats.org/officeDocument/2006/custom-properties" xmlns:vt="http://schemas.openxmlformats.org/officeDocument/2006/docPropsVTypes"/>
</file>