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5.png" ContentType="image/png"/>
  <Override PartName="/word/media/rId80.png" ContentType="image/png"/>
  <Override PartName="/word/media/rId85.png" ContentType="image/png"/>
  <Override PartName="/word/media/rId49.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685259f59aa3c1434ba929626e76e7f74fae14e"/>
    <w:p>
      <w:pPr>
        <w:pStyle w:val="Heading1"/>
      </w:pPr>
      <w:r>
        <w:t xml:space="preserve">RANCANG BANGUN SISTEM REKOMENDASI PARIWISATA BERBASIS LARGE LANGUAGE MODEL (LLM) DAN STRICT SQL GROUNDING UNTUK PEMBERIAN SARAN DESTINASI WISATA CERDAS</w:t>
      </w:r>
    </w:p>
    <w:p>
      <w:pPr>
        <w:pStyle w:val="FirstParagraph"/>
      </w:pPr>
      <w:r>
        <w:rPr>
          <w:iCs/>
          <w:i/>
        </w:rPr>
        <w:t xml:space="preserve">(Studi Kasus: Kawasan Pariwisata Kota Padang)</w:t>
      </w:r>
    </w:p>
    <w:p>
      <w:pPr>
        <w:pStyle w:val="BodyText"/>
      </w:pPr>
    </w:p>
    <w:p>
      <w:pPr>
        <w:pStyle w:val="BodyText"/>
      </w:pPr>
      <w:r>
        <w:rPr>
          <w:bCs/>
          <w:b/>
        </w:rPr>
        <w:t xml:space="preserve">TESIS</w:t>
      </w:r>
    </w:p>
    <w:p>
      <w:pPr>
        <w:pStyle w:val="BodyText"/>
      </w:pPr>
      <w:r>
        <w:t xml:space="preserve">Diajukan sebagai Salah Satu Syarat untuk Memperoleh Gelar Magister Teknik (M.T.)</w:t>
      </w:r>
      <w:r>
        <w:br/>
      </w:r>
      <w:r>
        <w:t xml:space="preserve">pada Program Studi Magister Teknik Elektro, Fakultas Teknik, Universitas Andalas</w:t>
      </w:r>
    </w:p>
    <w:p>
      <w:pPr>
        <w:pStyle w:val="BodyText"/>
      </w:pPr>
    </w:p>
    <w:p>
      <w:pPr>
        <w:pStyle w:val="BodyText"/>
      </w:pPr>
      <w:r>
        <w:t xml:space="preserve">Oleh:</w:t>
      </w:r>
      <w:r>
        <w:br/>
      </w:r>
      <w:r>
        <w:rPr>
          <w:bCs/>
          <w:b/>
        </w:rPr>
        <w:t xml:space="preserve">HENDRA SETYAWAN</w:t>
      </w:r>
      <w:r>
        <w:br/>
      </w:r>
      <w:r>
        <w:rPr>
          <w:bCs/>
          <w:b/>
        </w:rPr>
        <w:t xml:space="preserve">NIM: 2420952007</w:t>
      </w:r>
    </w:p>
    <w:p>
      <w:pPr>
        <w:pStyle w:val="BodyText"/>
      </w:pPr>
    </w:p>
    <w:p>
      <w:pPr>
        <w:pStyle w:val="BodyText"/>
      </w:pPr>
      <w:r>
        <w:rPr>
          <w:bCs/>
          <w:b/>
        </w:rPr>
        <w:t xml:space="preserve">PROGRAM STUDI MAGISTER TEKNIK ELEKTRO</w:t>
      </w:r>
      <w:r>
        <w:br/>
      </w:r>
      <w:r>
        <w:rPr>
          <w:bCs/>
          <w:b/>
        </w:rPr>
        <w:t xml:space="preserve">DEPARTEMEN TEKNIK ELEKTRO – FAKULTAS TEKNIK</w:t>
      </w:r>
      <w:r>
        <w:br/>
      </w:r>
      <w:r>
        <w:rPr>
          <w:bCs/>
          <w:b/>
        </w:rPr>
        <w:t xml:space="preserve">UNIVERSITAS ANDALAS</w:t>
      </w:r>
      <w:r>
        <w:br/>
      </w:r>
      <w:r>
        <w:rPr>
          <w:bCs/>
          <w:b/>
        </w:rPr>
        <w:t xml:space="preserve">PADANG</w:t>
      </w:r>
      <w:r>
        <w:br/>
      </w:r>
      <w:r>
        <w:rPr>
          <w:bCs/>
          <w:b/>
        </w:rPr>
        <w:t xml:space="preserve">2026</w:t>
      </w:r>
    </w:p>
    <w:bookmarkEnd w:id="20"/>
    <w:p>
      <w:r>
        <w:pict>
          <v:rect style="width:0;height:1.5pt" o:hralign="center" o:hrstd="t" o:hr="t"/>
        </w:pict>
      </w:r>
    </w:p>
    <w:bookmarkStart w:id="21" w:name="Xf1a75331356120044fe35b15b6d2d4be2806f1f"/>
    <w:p>
      <w:pPr>
        <w:pStyle w:val="Heading1"/>
      </w:pPr>
      <w:r>
        <w:t xml:space="preserve">RANCANG BANGUN SISTEM REKOMENDASI PARIWISATA BERBASIS LARGE LANGUAGE MODEL (LLM) DAN STRICT SQL GROUNDING UNTUK PEMBERIAN SARAN DESTINASI WISATA CERDAS</w:t>
      </w:r>
    </w:p>
    <w:p>
      <w:pPr>
        <w:pStyle w:val="FirstParagraph"/>
      </w:pPr>
      <w:r>
        <w:rPr>
          <w:iCs/>
          <w:i/>
        </w:rPr>
        <w:t xml:space="preserve">(Studi Kasus: Kawasan Pariwisata Kota Padang)</w:t>
      </w:r>
    </w:p>
    <w:p>
      <w:pPr>
        <w:pStyle w:val="BodyText"/>
      </w:pPr>
    </w:p>
    <w:p>
      <w:pPr>
        <w:pStyle w:val="BodyText"/>
      </w:pPr>
      <w:r>
        <w:rPr>
          <w:bCs/>
          <w:b/>
        </w:rPr>
        <w:t xml:space="preserve">HALAMAN JUDUL</w:t>
      </w:r>
    </w:p>
    <w:p>
      <w:pPr>
        <w:pStyle w:val="BodyText"/>
      </w:pPr>
      <w:r>
        <w:t xml:space="preserve">Diajukan sebagai Salah Satu Syarat untuk Memperoleh Gelar Magister Teknik (M.T.)</w:t>
      </w:r>
      <w:r>
        <w:br/>
      </w:r>
      <w:r>
        <w:t xml:space="preserve">pada Program Studi Magister Teknik Elektro, Fakultas Teknik, Universitas Andalas</w:t>
      </w:r>
    </w:p>
    <w:p>
      <w:pPr>
        <w:pStyle w:val="BodyText"/>
      </w:pPr>
    </w:p>
    <w:p>
      <w:pPr>
        <w:pStyle w:val="BodyText"/>
      </w:pPr>
      <w:r>
        <w:t xml:space="preserve">Oleh:</w:t>
      </w:r>
      <w:r>
        <w:br/>
      </w:r>
      <w:r>
        <w:rPr>
          <w:bCs/>
          <w:b/>
        </w:rPr>
        <w:t xml:space="preserve">HENDRA SETYAWAN</w:t>
      </w:r>
      <w:r>
        <w:br/>
      </w:r>
      <w:r>
        <w:rPr>
          <w:bCs/>
          <w:b/>
        </w:rPr>
        <w:t xml:space="preserve">NIM: 2420952007</w:t>
      </w:r>
    </w:p>
    <w:p>
      <w:pPr>
        <w:pStyle w:val="BodyText"/>
      </w:pPr>
    </w:p>
    <w:p>
      <w:pPr>
        <w:pStyle w:val="BodyText"/>
      </w:pPr>
      <w:r>
        <w:rPr>
          <w:bCs/>
          <w:b/>
        </w:rPr>
        <w:t xml:space="preserve">PROGRAM STUDI MAGISTER TEKNIK ELEKTRO</w:t>
      </w:r>
      <w:r>
        <w:br/>
      </w:r>
      <w:r>
        <w:rPr>
          <w:bCs/>
          <w:b/>
        </w:rPr>
        <w:t xml:space="preserve">DEPARTEMEN TEKNIK ELEKTRO – FAKULTAS TEKNIK</w:t>
      </w:r>
      <w:r>
        <w:br/>
      </w:r>
      <w:r>
        <w:rPr>
          <w:bCs/>
          <w:b/>
        </w:rPr>
        <w:t xml:space="preserve">UNIVERSITAS ANDALAS</w:t>
      </w:r>
      <w:r>
        <w:br/>
      </w:r>
      <w:r>
        <w:rPr>
          <w:bCs/>
          <w:b/>
        </w:rPr>
        <w:t xml:space="preserve">PADANG</w:t>
      </w:r>
      <w:r>
        <w:br/>
      </w:r>
      <w:r>
        <w:rPr>
          <w:bCs/>
          <w:b/>
        </w:rPr>
        <w:t xml:space="preserve">2026</w:t>
      </w:r>
    </w:p>
    <w:bookmarkEnd w:id="21"/>
    <w:p>
      <w:r>
        <w:pict>
          <v:rect style="width:0;height:1.5pt" o:hralign="center" o:hrstd="t" o:hr="t"/>
        </w:pict>
      </w:r>
    </w:p>
    <w:bookmarkStart w:id="22" w:name="lembar-pengesahan-tesis"/>
    <w:p>
      <w:pPr>
        <w:pStyle w:val="Heading2"/>
      </w:pPr>
      <w:r>
        <w:t xml:space="preserve">LEMBAR PENGESAHAN TESIS</w:t>
      </w:r>
    </w:p>
    <w:p>
      <w:pPr>
        <w:pStyle w:val="FirstParagraph"/>
      </w:pPr>
    </w:p>
    <w:p>
      <w:pPr>
        <w:pStyle w:val="BodyText"/>
      </w:pPr>
      <w:r>
        <w:rPr>
          <w:bCs/>
          <w:b/>
        </w:rPr>
        <w:t xml:space="preserve">Judul Tesis:</w:t>
      </w:r>
      <w:r>
        <w:br/>
      </w:r>
      <w:r>
        <w:t xml:space="preserve">RANCANG BANGUN SISTEM REKOMENDASI PARIWISATA BERBASIS LARGE LANGUAGE MODEL (LLM) DAN STRICT SQL GROUNDING UNTUK PEMBERIAN SARAN DESTINASI WISATA CERDAS</w:t>
      </w:r>
      <w:r>
        <w:br/>
      </w:r>
      <w:r>
        <w:rPr>
          <w:iCs/>
          <w:i/>
        </w:rPr>
        <w:t xml:space="preserve">(Studi Kasus: Kawasan Pariwisata Kota Padang)</w:t>
      </w:r>
    </w:p>
    <w:p>
      <w:pPr>
        <w:pStyle w:val="BodyText"/>
      </w:pPr>
      <w:r>
        <w:rPr>
          <w:bCs/>
          <w:b/>
        </w:rPr>
        <w:t xml:space="preserve">Nama Mahasiswa:</w:t>
      </w:r>
      <w:r>
        <w:t xml:space="preserve"> </w:t>
      </w:r>
      <w:r>
        <w:t xml:space="preserve">Hendra Setyawan</w:t>
      </w:r>
      <w:r>
        <w:br/>
      </w:r>
      <w:r>
        <w:rPr>
          <w:bCs/>
          <w:b/>
        </w:rPr>
        <w:t xml:space="preserve">NIM:</w:t>
      </w:r>
      <w:r>
        <w:t xml:space="preserve"> </w:t>
      </w:r>
      <w:r>
        <w:t xml:space="preserve">2420952007</w:t>
      </w:r>
      <w:r>
        <w:br/>
      </w:r>
      <w:r>
        <w:rPr>
          <w:bCs/>
          <w:b/>
        </w:rPr>
        <w:t xml:space="preserve">Program Studi:</w:t>
      </w:r>
      <w:r>
        <w:t xml:space="preserve"> </w:t>
      </w:r>
      <w:r>
        <w:t xml:space="preserve">Magister Teknik Elektro</w:t>
      </w:r>
      <w:r>
        <w:br/>
      </w:r>
      <w:r>
        <w:rPr>
          <w:bCs/>
          <w:b/>
        </w:rPr>
        <w:t xml:space="preserve">Departemen:</w:t>
      </w:r>
      <w:r>
        <w:t xml:space="preserve"> </w:t>
      </w:r>
      <w:r>
        <w:t xml:space="preserve">Teknik Elektro</w:t>
      </w:r>
      <w:r>
        <w:br/>
      </w:r>
      <w:r>
        <w:rPr>
          <w:bCs/>
          <w:b/>
        </w:rPr>
        <w:t xml:space="preserve">Fakultas:</w:t>
      </w:r>
      <w:r>
        <w:t xml:space="preserve"> </w:t>
      </w:r>
      <w:r>
        <w:t xml:space="preserve">Fakultas Teknik, Universitas Andalas</w:t>
      </w:r>
    </w:p>
    <w:p>
      <w:pPr>
        <w:pStyle w:val="BodyText"/>
      </w:pPr>
    </w:p>
    <w:p>
      <w:pPr>
        <w:pStyle w:val="BodyText"/>
      </w:pPr>
      <w:r>
        <w:t xml:space="preserve">Tesis ini telah dipertahankan di hadapan Dewan Penguji Sidang Tesis dan dinyatakan</w:t>
      </w:r>
      <w:r>
        <w:t xml:space="preserve"> </w:t>
      </w:r>
      <w:r>
        <w:rPr>
          <w:bCs/>
          <w:b/>
        </w:rPr>
        <w:t xml:space="preserve">LULUS</w:t>
      </w:r>
      <w:r>
        <w:t xml:space="preserve"> </w:t>
      </w:r>
      <w:r>
        <w:t xml:space="preserve">untuk memenuhi salah satu syarat memperoleh gelar</w:t>
      </w:r>
      <w:r>
        <w:t xml:space="preserve"> </w:t>
      </w:r>
      <w:r>
        <w:rPr>
          <w:bCs/>
          <w:b/>
        </w:rPr>
        <w:t xml:space="preserve">Magister Teknik (M.T.)</w:t>
      </w:r>
      <w:r>
        <w:t xml:space="preserve">.</w:t>
      </w:r>
    </w:p>
    <w:p>
      <w:pPr>
        <w:pStyle w:val="BodyText"/>
      </w:pPr>
    </w:p>
    <w:p>
      <w:pPr>
        <w:pStyle w:val="BodyText"/>
      </w:pPr>
      <w:r>
        <w:rPr>
          <w:bCs/>
          <w:b/>
        </w:rPr>
        <w:t xml:space="preserve">Komisi Pembimbing: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center"/>
            </w:pPr>
            <w:r>
              <w:t xml:space="preserve">Pembimbing Utama</w:t>
            </w:r>
          </w:p>
        </w:tc>
        <w:tc>
          <w:tcPr/>
          <w:p>
            <w:pPr>
              <w:pStyle w:val="Compact"/>
              <w:jc w:val="center"/>
            </w:pPr>
            <w:r>
              <w:t xml:space="preserve">Pembimbing Pendamping</w:t>
            </w:r>
          </w:p>
        </w:tc>
      </w:tr>
      <w:tr>
        <w:tc>
          <w:tcPr/>
          <w:p>
            <w:pPr>
              <w:pStyle w:val="Compact"/>
              <w:jc w:val="center"/>
            </w:pPr>
            <w:r>
              <w:rPr>
                <w:bCs/>
                <w:b/>
              </w:rPr>
              <w:t xml:space="preserve">(Dr. Eng. Ir. Advisor I, M.T.)</w:t>
            </w:r>
            <w:r>
              <w:t xml:space="preserve">NIP. 1975xxxxxxxxxxxxxx</w:t>
            </w:r>
          </w:p>
        </w:tc>
        <w:tc>
          <w:tcPr/>
          <w:p>
            <w:pPr>
              <w:pStyle w:val="Compact"/>
              <w:jc w:val="center"/>
            </w:pPr>
            <w:r>
              <w:rPr>
                <w:bCs/>
                <w:b/>
              </w:rPr>
              <w:t xml:space="preserve">(Dr. Advisor II, S.T., M.Kom.)</w:t>
            </w:r>
            <w:r>
              <w:t xml:space="preserve">NIP. 1980xxxxxxxxxxxxxx</w:t>
            </w:r>
          </w:p>
        </w:tc>
      </w:tr>
    </w:tbl>
    <w:p>
      <w:pPr>
        <w:pStyle w:val="BodyText"/>
      </w:pPr>
    </w:p>
    <w:p>
      <w:pPr>
        <w:pStyle w:val="BodyText"/>
      </w:pPr>
      <w:r>
        <w:rPr>
          <w:bCs/>
          <w:b/>
        </w:rPr>
        <w:t xml:space="preserve">Mengetahui,</w:t>
      </w:r>
      <w:r>
        <w:br/>
      </w:r>
      <w:r>
        <w:rPr>
          <w:bCs/>
          <w:b/>
        </w:rPr>
        <w:t xml:space="preserve">Ketua Departemen Teknik Elektro Universitas Andalas</w:t>
      </w:r>
    </w:p>
    <w:p>
      <w:pPr>
        <w:pStyle w:val="BodyText"/>
      </w:pPr>
      <w:r>
        <w:t xml:space="preserve"> </w:t>
      </w:r>
      <w:r>
        <w:rPr>
          <w:bCs/>
          <w:b/>
        </w:rPr>
        <w:t xml:space="preserve">(Dr. Ir. Chair of Department, M.T., IPM.)</w:t>
      </w:r>
      <w:r>
        <w:br/>
      </w:r>
      <w:r>
        <w:t xml:space="preserve">NIP. 1970xxxxxxxxxxxxxx</w:t>
      </w:r>
    </w:p>
    <w:p>
      <w:r>
        <w:pict>
          <v:rect style="width:0;height:1.5pt" o:hralign="center" o:hrstd="t" o:hr="t"/>
        </w:pict>
      </w:r>
    </w:p>
    <w:bookmarkEnd w:id="22"/>
    <w:bookmarkStart w:id="23" w:name="halaman-pernyataan-orisinalitas"/>
    <w:p>
      <w:pPr>
        <w:pStyle w:val="Heading2"/>
      </w:pPr>
      <w:r>
        <w:t xml:space="preserve">HALAMAN PERNYATAAN ORISINALITAS</w:t>
      </w:r>
    </w:p>
    <w:p>
      <w:pPr>
        <w:pStyle w:val="FirstParagraph"/>
      </w:pPr>
      <w:r>
        <w:t xml:space="preserve">Saya yang bertanda tangan di bawah ini:</w:t>
      </w:r>
    </w:p>
    <w:p>
      <w:pPr>
        <w:numPr>
          <w:ilvl w:val="0"/>
          <w:numId w:val="1001"/>
        </w:numPr>
        <w:pStyle w:val="Compact"/>
      </w:pPr>
      <w:r>
        <w:rPr>
          <w:bCs/>
          <w:b/>
        </w:rPr>
        <w:t xml:space="preserve">Nama:</w:t>
      </w:r>
      <w:r>
        <w:t xml:space="preserve"> </w:t>
      </w:r>
      <w:r>
        <w:t xml:space="preserve">Hendra Setyawan</w:t>
      </w:r>
    </w:p>
    <w:p>
      <w:pPr>
        <w:numPr>
          <w:ilvl w:val="0"/>
          <w:numId w:val="1001"/>
        </w:numPr>
        <w:pStyle w:val="Compact"/>
      </w:pPr>
      <w:r>
        <w:rPr>
          <w:bCs/>
          <w:b/>
        </w:rPr>
        <w:t xml:space="preserve">NIM:</w:t>
      </w:r>
      <w:r>
        <w:t xml:space="preserve"> </w:t>
      </w:r>
      <w:r>
        <w:t xml:space="preserve">2420952007</w:t>
      </w:r>
    </w:p>
    <w:p>
      <w:pPr>
        <w:numPr>
          <w:ilvl w:val="0"/>
          <w:numId w:val="1001"/>
        </w:numPr>
        <w:pStyle w:val="Compact"/>
      </w:pPr>
      <w:r>
        <w:rPr>
          <w:bCs/>
          <w:b/>
        </w:rPr>
        <w:t xml:space="preserve">Program Studi:</w:t>
      </w:r>
      <w:r>
        <w:t xml:space="preserve"> </w:t>
      </w:r>
      <w:r>
        <w:t xml:space="preserve">Magister Teknik Elektro</w:t>
      </w:r>
    </w:p>
    <w:p>
      <w:pPr>
        <w:numPr>
          <w:ilvl w:val="0"/>
          <w:numId w:val="1001"/>
        </w:numPr>
        <w:pStyle w:val="Compact"/>
      </w:pPr>
      <w:r>
        <w:rPr>
          <w:bCs/>
          <w:b/>
        </w:rPr>
        <w:t xml:space="preserve">Fakultas:</w:t>
      </w:r>
      <w:r>
        <w:t xml:space="preserve"> </w:t>
      </w:r>
      <w:r>
        <w:t xml:space="preserve">Fakultas Teknik, Universitas Andalas</w:t>
      </w:r>
    </w:p>
    <w:p>
      <w:pPr>
        <w:pStyle w:val="FirstParagraph"/>
      </w:pPr>
      <w:r>
        <w:t xml:space="preserve">Dengan ini menyatakan dengan sesungguhnya bahwa naskah tesis berjudul:</w:t>
      </w:r>
    </w:p>
    <w:p>
      <w:pPr>
        <w:pStyle w:val="BlockText"/>
      </w:pPr>
      <w:r>
        <w:rPr>
          <w:bCs/>
          <w:b/>
        </w:rPr>
        <w:t xml:space="preserve">“</w:t>
      </w:r>
      <w:r>
        <w:rPr>
          <w:bCs/>
          <w:b/>
        </w:rPr>
        <w:t xml:space="preserve">Rancang Bangun Sistem Rekomendasi Pariwisata Berbasis Large Language Model (LLM) dan Strict SQL Grounding untuk Pemberian Saran Destinasi Wisata Cerdas (Studi Kasus: Kawasan Pariwisata Kota Padang)</w:t>
      </w:r>
      <w:r>
        <w:rPr>
          <w:bCs/>
          <w:b/>
        </w:rPr>
        <w:t xml:space="preserve">”</w:t>
      </w:r>
    </w:p>
    <w:p>
      <w:pPr>
        <w:pStyle w:val="FirstParagraph"/>
      </w:pPr>
      <w:r>
        <w:t xml:space="preserve">adalah benar-benar karya asli dan mandiri saya sendiri, bukan hasil plagiarisme, fabrikasi data, atau duplikasi dari karya ilmiah pihak lain. Sumber referensi, kutipan, perangkat lunak pustaka terbuka, serta data benchmark yang digunakan telah dicantumkan secara transparan sesuai dengan kaidah dan etika penulisan karya ilmiah akademik yang berlaku.</w:t>
      </w:r>
    </w:p>
    <w:p>
      <w:pPr>
        <w:pStyle w:val="BodyText"/>
      </w:pPr>
      <w:r>
        <w:t xml:space="preserve">Apabila di kemudian hari terbukti terdapat unsur plagiarisme atau pemalsuan data dalam naskah ini, saya bersedia menerima sanksi akademik yang tegas sesuai peraturan perundang-undangan dan ketentuan yang berlaku di Universitas Andalas, termasuk pencabutan gelar akademik yang telah diperoleh.</w:t>
      </w:r>
    </w:p>
    <w:p>
      <w:pPr>
        <w:pStyle w:val="BodyText"/>
      </w:pPr>
    </w:p>
    <w:p>
      <w:pPr>
        <w:pStyle w:val="BodyText"/>
      </w:pPr>
      <w:r>
        <w:t xml:space="preserve">Padang, Oktober 2026</w:t>
      </w:r>
      <w:r>
        <w:br/>
      </w:r>
      <w:r>
        <w:t xml:space="preserve">Yang menyatakan,</w:t>
      </w:r>
    </w:p>
    <w:p>
      <w:pPr>
        <w:pStyle w:val="BodyText"/>
      </w:pPr>
      <w:r>
        <w:t xml:space="preserve"> </w:t>
      </w:r>
      <w:r>
        <w:rPr>
          <w:iCs/>
          <w:i/>
        </w:rPr>
        <w:t xml:space="preserve">(Materai Rp10.000)</w:t>
      </w:r>
      <w:r>
        <w:br/>
      </w:r>
      <w:r>
        <w:rPr>
          <w:bCs/>
          <w:b/>
        </w:rPr>
        <w:t xml:space="preserve">Hendra Setyawan, S.Kom.</w:t>
      </w:r>
      <w:r>
        <w:br/>
      </w:r>
      <w:r>
        <w:t xml:space="preserve">NIM. 2420952007</w:t>
      </w:r>
    </w:p>
    <w:p>
      <w:r>
        <w:pict>
          <v:rect style="width:0;height:1.5pt" o:hralign="center" o:hrstd="t" o:hr="t"/>
        </w:pict>
      </w:r>
    </w:p>
    <w:bookmarkEnd w:id="23"/>
    <w:bookmarkStart w:id="24" w:name="abstrak"/>
    <w:p>
      <w:pPr>
        <w:pStyle w:val="Heading2"/>
      </w:pPr>
      <w:r>
        <w:t xml:space="preserve">ABSTRAK</w:t>
      </w:r>
    </w:p>
    <w:p>
      <w:pPr>
        <w:pStyle w:val="FirstParagraph"/>
      </w:pPr>
      <w:r>
        <w:t xml:space="preserve">Penerapan</w:t>
      </w:r>
      <w:r>
        <w:t xml:space="preserve"> </w:t>
      </w:r>
      <w:r>
        <w:rPr>
          <w:iCs/>
          <w:i/>
        </w:rPr>
        <w:t xml:space="preserve">Large Language Model</w:t>
      </w:r>
      <w:r>
        <w:t xml:space="preserve"> </w:t>
      </w:r>
      <w:r>
        <w:t xml:space="preserve">(LLM) pada sistem informasi geospasial dan pariwisata sering kali terbentur oleh fenomena halusinasi faktual dan spasial (</w:t>
      </w:r>
      <w:r>
        <w:rPr>
          <w:iCs/>
          <w:i/>
        </w:rPr>
        <w:t xml:space="preserve">hallucination</w:t>
      </w:r>
      <w:r>
        <w:t xml:space="preserve">), di mana model mengarang nama atraksi fiktif, jam buka yang keliru, serta distorsi estimasi jarak. Di sisi lain, pendekatan</w:t>
      </w:r>
      <w:r>
        <w:t xml:space="preserve"> </w:t>
      </w:r>
      <w:r>
        <w:rPr>
          <w:iCs/>
          <w:i/>
        </w:rPr>
        <w:t xml:space="preserve">Retrieval-Augmented Generation</w:t>
      </w:r>
      <w:r>
        <w:t xml:space="preserve"> </w:t>
      </w:r>
      <w:r>
        <w:t xml:space="preserve">(RAG) berbasis kemiripan semantik</w:t>
      </w:r>
      <w:r>
        <w:t xml:space="preserve"> </w:t>
      </w:r>
      <w:r>
        <w:rPr>
          <w:iCs/>
          <w:i/>
        </w:rPr>
        <w:t xml:space="preserve">dense-vector</w:t>
      </w:r>
      <w:r>
        <w:t xml:space="preserve"> </w:t>
      </w:r>
      <w:r>
        <w:t xml:space="preserve">murni secara inheren tidak memberikan jaminan matematis deterministik dalam memenuhi batasan relasional dan spasial eksak (seperti kalkulasi jarak spasial lingkaran besar /</w:t>
      </w:r>
      <w:r>
        <w:rPr>
          <w:iCs/>
          <w:i/>
        </w:rPr>
        <w:t xml:space="preserve">spherical distance</w:t>
      </w:r>
      <w:r>
        <w:t xml:space="preserve">, harga tiket, dan evaluasi status buka terhadap jam operasional yang tersimpan). Penelitian ini memosisikan sistem yang dibangun sebagai</w:t>
      </w:r>
      <w:r>
        <w:t xml:space="preserve"> </w:t>
      </w:r>
      <w:r>
        <w:rPr>
          <w:bCs/>
          <w:b/>
        </w:rPr>
        <w:t xml:space="preserve">Reliability-Controlled Conversational Spatial Information System</w:t>
      </w:r>
      <w:r>
        <w:t xml:space="preserve"> </w:t>
      </w:r>
      <w:r>
        <w:t xml:space="preserve">(Sistem Informasi Spasial Percakapan Terkendali Keandalan) untuk Kawasan Pariwisata Kota Padang yang dibangun di atas paradigma</w:t>
      </w:r>
      <w:r>
        <w:t xml:space="preserve"> </w:t>
      </w:r>
      <w:r>
        <w:rPr>
          <w:bCs/>
          <w:b/>
        </w:rPr>
        <w:t xml:space="preserve">Batas Kendali Ganda (</w:t>
      </w:r>
      <w:r>
        <w:rPr>
          <w:iCs/>
          <w:i/>
          <w:bCs/>
          <w:b/>
        </w:rPr>
        <w:t xml:space="preserve">Dual Control Boundaries</w:t>
      </w:r>
      <w:r>
        <w:rPr>
          <w:bCs/>
          <w:b/>
        </w:rPr>
        <w:t xml:space="preserve">)</w:t>
      </w:r>
      <w:r>
        <w:t xml:space="preserve">: (1)</w:t>
      </w:r>
      <w:r>
        <w:t xml:space="preserve"> </w:t>
      </w:r>
      <w:r>
        <w:rPr>
          <w:bCs/>
          <w:b/>
        </w:rPr>
        <w:t xml:space="preserve">Batas Kendali Semantik (</w:t>
      </w:r>
      <w:r>
        <w:rPr>
          <w:iCs/>
          <w:i/>
          <w:bCs/>
          <w:b/>
        </w:rPr>
        <w:t xml:space="preserve">Semantic Control Boundary</w:t>
      </w:r>
      <w:r>
        <w:rPr>
          <w:bCs/>
          <w:b/>
        </w:rPr>
        <w:t xml:space="preserve">)</w:t>
      </w:r>
      <w:r>
        <w:t xml:space="preserve"> </w:t>
      </w:r>
      <w:r>
        <w:t xml:space="preserve">yang menyalurkan inferensi LLM probabilistik melalui</w:t>
      </w:r>
      <w:r>
        <w:t xml:space="preserve"> </w:t>
      </w:r>
      <w:r>
        <w:rPr>
          <w:iCs/>
          <w:i/>
        </w:rPr>
        <w:t xml:space="preserve">Spatial Intent Representation</w:t>
      </w:r>
      <w:r>
        <w:t xml:space="preserve"> </w:t>
      </w:r>
      <w:r>
        <w:t xml:space="preserve">(SIR) formal dan modul validasi deterministik 6-dimensi (</w:t>
      </w:r>
      <w:r>
        <w:rPr>
          <w:iCs/>
          <w:i/>
        </w:rPr>
        <w:t xml:space="preserve">SirValidator</w:t>
      </w:r>
      <w:r>
        <w:t xml:space="preserve">) berprinsip</w:t>
      </w:r>
      <w:r>
        <w:t xml:space="preserve"> </w:t>
      </w:r>
      <w:r>
        <w:rPr>
          <w:iCs/>
          <w:i/>
        </w:rPr>
        <w:t xml:space="preserve">No Intent Alteration</w:t>
      </w:r>
      <w:r>
        <w:t xml:space="preserve"> </w:t>
      </w:r>
      <w:r>
        <w:t xml:space="preserve">menuju representasi kanonik (CSIR) dan kompiler deterministik, guna mencegah masuknya maksud semantik yang tidak sah atau terubah sepihak ke eksekusi basis data; serta (2)</w:t>
      </w:r>
      <w:r>
        <w:t xml:space="preserve"> </w:t>
      </w:r>
      <w:r>
        <w:rPr>
          <w:bCs/>
          <w:b/>
        </w:rPr>
        <w:t xml:space="preserve">Batas Kendali Bukti (</w:t>
      </w:r>
      <w:r>
        <w:rPr>
          <w:iCs/>
          <w:i/>
          <w:bCs/>
          <w:b/>
        </w:rPr>
        <w:t xml:space="preserve">Evidence Control Boundary</w:t>
      </w:r>
      <w:r>
        <w:rPr>
          <w:bCs/>
          <w:b/>
        </w:rPr>
        <w:t xml:space="preserve">)</w:t>
      </w:r>
      <w:r>
        <w:t xml:space="preserve"> </w:t>
      </w:r>
      <w:r>
        <w:t xml:space="preserve">yang mengunci sumber kebenaran fakta pada basis data relasional MySQL 8.0 melalui fungsi spasial bawaan</w:t>
      </w:r>
      <w:r>
        <w:t xml:space="preserve"> </w:t>
      </w:r>
      <w:r>
        <w:rPr>
          <w:rStyle w:val="VerbatimChar"/>
        </w:rPr>
        <w:t xml:space="preserve">ST_Distance_Sphere</w:t>
      </w:r>
      <w:r>
        <w:t xml:space="preserve"> </w:t>
      </w:r>
      <w:r>
        <w:t xml:space="preserve">dan OSRM, lalu memvalidasi luaran narasi (</w:t>
      </w:r>
      <w:r>
        <w:rPr>
          <w:iCs/>
          <w:i/>
        </w:rPr>
        <w:t xml:space="preserve">Grounded NLG</w:t>
      </w:r>
      <w:r>
        <w:t xml:space="preserve">) secara algoritmik di tingkat klaim (</w:t>
      </w:r>
      <w:r>
        <w:rPr>
          <w:iCs/>
          <w:i/>
        </w:rPr>
        <w:t xml:space="preserve">claim-level grounding validator</w:t>
      </w:r>
      <w:r>
        <w:t xml:space="preserve">) dengan kebijakan</w:t>
      </w:r>
      <w:r>
        <w:t xml:space="preserve"> </w:t>
      </w:r>
      <w:r>
        <w:rPr>
          <w:iCs/>
          <w:i/>
        </w:rPr>
        <w:t xml:space="preserve">fail-closed fallback</w:t>
      </w:r>
      <w:r>
        <w:t xml:space="preserve">, guna memverifikasi keselarasan klaim faktual pada empat kategori pemeriksaan skema tertutup sebelum respons disajikan kepada pengguna. Evaluasi empiris 4-lapisan terhadap 40 skenario percakapan terstandarisasi yang didukung oleh rangkaian pengujian otomatis sebanyak</w:t>
      </w:r>
      <w:r>
        <w:t xml:space="preserve"> </w:t>
      </w:r>
      <w:r>
        <w:rPr>
          <w:bCs/>
          <w:b/>
        </w:rPr>
        <w:t xml:space="preserve">56 skenario uji unit, integrasi, dan ketahanan adversarial (240 assertions, 100% PASS)</w:t>
      </w:r>
      <w:r>
        <w:t xml:space="preserve">, menunjukkan capaian Akurasi Ekstraksi CSIR Eksak Niat Murni sebesar</w:t>
      </w:r>
      <w:r>
        <w:t xml:space="preserve"> </w:t>
      </w:r>
      <w:r>
        <w:rPr>
          <w:bCs/>
          <w:b/>
        </w:rPr>
        <w:t xml:space="preserve">100,00% (40/40)</w:t>
      </w:r>
      <w:r>
        <w:t xml:space="preserve"> </w:t>
      </w:r>
      <w:r>
        <w:t xml:space="preserve">dengan keselarasan amplob eksekusi pasca-kebijakan</w:t>
      </w:r>
      <w:r>
        <w:t xml:space="preserve"> </w:t>
      </w:r>
      <w:r>
        <w:rPr>
          <w:bCs/>
          <w:b/>
        </w:rPr>
        <w:t xml:space="preserve">97,50% (39/40)</w:t>
      </w:r>
      <w:r>
        <w:t xml:space="preserve">, rata-rata akurasi tingkat atribut (</w:t>
      </w:r>
      <w:r>
        <w:rPr>
          <w:iCs/>
          <w:i/>
        </w:rPr>
        <w:t xml:space="preserve">field-level accuracy</w:t>
      </w:r>
      <w:r>
        <w:t xml:space="preserve">)</w:t>
      </w:r>
      <w:r>
        <w:t xml:space="preserve"> </w:t>
      </w:r>
      <w:r>
        <w:rPr>
          <w:bCs/>
          <w:b/>
        </w:rPr>
        <w:t xml:space="preserve">100,00% (436/436)</w:t>
      </w:r>
      <w:r>
        <w:t xml:space="preserve">, Akurasi Keputusan Validasi Deterministik</w:t>
      </w:r>
      <w:r>
        <w:t xml:space="preserve"> </w:t>
      </w:r>
      <w:r>
        <w:rPr>
          <w:bCs/>
          <w:b/>
        </w:rPr>
        <w:t xml:space="preserve">100,00% (40/40)</w:t>
      </w:r>
      <w:r>
        <w:t xml:space="preserve">, Kebenaran Predikat Spasial Murni</w:t>
      </w:r>
      <w:r>
        <w:t xml:space="preserve"> </w:t>
      </w:r>
      <w:r>
        <w:rPr>
          <w:bCs/>
          <w:b/>
        </w:rPr>
        <w:t xml:space="preserve">100,00% (36/36 skenario spasial)</w:t>
      </w:r>
      <w:r>
        <w:t xml:space="preserve"> </w:t>
      </w:r>
      <w:r>
        <w:t xml:space="preserve">dengan kepatuhan eksekusi skenario menyeluruh</w:t>
      </w:r>
      <w:r>
        <w:t xml:space="preserve"> </w:t>
      </w:r>
      <w:r>
        <w:rPr>
          <w:bCs/>
          <w:b/>
        </w:rPr>
        <w:t xml:space="preserve">100,00% (40/40)</w:t>
      </w:r>
      <w:r>
        <w:t xml:space="preserve">,</w:t>
      </w:r>
      <w:r>
        <w:t xml:space="preserve"> </w:t>
      </w:r>
      <w:r>
        <w:rPr>
          <w:iCs/>
          <w:i/>
        </w:rPr>
        <w:t xml:space="preserve">Claim-Level Grounding Fidelity</w:t>
      </w:r>
      <w:r>
        <w:t xml:space="preserve"> </w:t>
      </w:r>
      <w:r>
        <w:rPr>
          <w:bCs/>
          <w:b/>
        </w:rPr>
        <w:t xml:space="preserve">100,00% pada 270 klaim yang dikenali validator pada empat kategori pemeriksaan</w:t>
      </w:r>
      <w:r>
        <w:t xml:space="preserve"> </w:t>
      </w:r>
      <w:r>
        <w:t xml:space="preserve">dan</w:t>
      </w:r>
      <w:r>
        <w:t xml:space="preserve"> </w:t>
      </w:r>
      <w:r>
        <w:rPr>
          <w:iCs/>
          <w:i/>
        </w:rPr>
        <w:t xml:space="preserve">Entity Grounding Fidelity</w:t>
      </w:r>
      <w:r>
        <w:t xml:space="preserve"> </w:t>
      </w:r>
      <w:r>
        <w:rPr>
          <w:bCs/>
          <w:b/>
        </w:rPr>
        <w:t xml:space="preserve">100,00% pada 120 penyebutan POI</w:t>
      </w:r>
      <w:r>
        <w:t xml:space="preserve"> </w:t>
      </w:r>
      <w:r>
        <w:t xml:space="preserve">dengan 0 entitas fiktif teramati (</w:t>
      </w:r>
      <w:r>
        <w:rPr>
          <w:iCs/>
          <w:i/>
        </w:rPr>
        <w:t xml:space="preserve">zero fabricated POIs under evaluated benchmark scenarios</w:t>
      </w:r>
      <w:r>
        <w:t xml:space="preserve">), serta</w:t>
      </w:r>
      <w:r>
        <w:t xml:space="preserve"> </w:t>
      </w:r>
      <w:r>
        <w:rPr>
          <w:iCs/>
          <w:i/>
        </w:rPr>
        <w:t xml:space="preserve">Honest Rejection Rate</w:t>
      </w:r>
      <w:r>
        <w:t xml:space="preserve"> </w:t>
      </w:r>
      <w:r>
        <w:rPr>
          <w:bCs/>
          <w:b/>
        </w:rPr>
        <w:t xml:space="preserve">100,00% (2/2)</w:t>
      </w:r>
      <w:r>
        <w:t xml:space="preserve"> </w:t>
      </w:r>
      <w:r>
        <w:t xml:space="preserve">pada skenario uji di luar lingkup domain. Latensi pipeline percakapan cerdas di sisi server rata-rata sebesar</w:t>
      </w:r>
      <w:r>
        <w:t xml:space="preserve"> </w:t>
      </w:r>
      <w:r>
        <w:rPr>
          <w:bCs/>
          <w:b/>
        </w:rPr>
        <w:t xml:space="preserve">1.252,17 ms</w:t>
      </w:r>
      <w:r>
        <w:t xml:space="preserve"> </w:t>
      </w:r>
      <w:r>
        <w:t xml:space="preserve">(median: 1.232,39 ms, persentil ke-95/P95: 1.581,37 ms; mencakup dua inferensi LLM dan eksekusi kueri spasial SQL MySQL 8.0 sebesar 1,21 ms), sedangkan latensi perutean jaringan jalan OSRM diukur secara independen pada sisi klien peramban sebesar</w:t>
      </w:r>
      <w:r>
        <w:t xml:space="preserve"> </w:t>
      </w:r>
      <w:r>
        <w:rPr>
          <w:bCs/>
          <w:b/>
        </w:rPr>
        <w:t xml:space="preserve">88,40 ms</w:t>
      </w:r>
      <w:r>
        <w:t xml:space="preserve"> </w:t>
      </w:r>
      <w:r>
        <w:t xml:space="preserve">(median: 84,50 ms, P95: 128,60 ms). Dengan demikian, total waktu respons pengguna mencatat estimasi rata-rata gabungan aditif sebesar</w:t>
      </w:r>
      <w:r>
        <w:t xml:space="preserve"> </w:t>
      </w:r>
      <w:r>
        <w:rPr>
          <w:bCs/>
          <w:b/>
        </w:rPr>
        <w:t xml:space="preserve">1.340,57 ms</w:t>
      </w:r>
      <w:r>
        <w:t xml:space="preserve"> </w:t>
      </w:r>
      <w:r>
        <w:t xml:space="preserve">(gabungan pemrosesan server backend dan perutean jalan klien; median dan P95 dilaporkan terpisah per lingkungan pengukuran). Capaian grounding fidelity 100% pada 40 skenario benchmark membuktikan kebenaran verifikasi pada ruang klaim terdefinisi di empat kategori yang diimplementasikan (bukan jaminan universal atas seluruh variasi teks di luar skema). Hasil evaluasi ini membuktikan bahwa pemisahan pemahaman semantik kognitif dari komputasi relasional deterministik melalui batas kendali ganda mampu menghasilkan asisten wisata perkotaan yang responsif, akurat, dan memiliki integritas faktual tinggi.</w:t>
      </w:r>
    </w:p>
    <w:p>
      <w:pPr>
        <w:pStyle w:val="BodyText"/>
      </w:pPr>
      <w:r>
        <w:rPr>
          <w:bCs/>
          <w:b/>
        </w:rPr>
        <w:t xml:space="preserve">Kata Kunci:</w:t>
      </w:r>
      <w:r>
        <w:t xml:space="preserve"> </w:t>
      </w:r>
      <w:r>
        <w:t xml:space="preserve">Reliability-Controlled Conversational Spatial Information System, Dual Control Boundaries, Semantic Control Boundary, Evidence Control Boundary, Large Language Model (LLM), Strict SQL Grounding, ST_Distance_Sphere, Kota Padang.</w:t>
      </w:r>
    </w:p>
    <w:p>
      <w:r>
        <w:pict>
          <v:rect style="width:0;height:1.5pt" o:hralign="center" o:hrstd="t" o:hr="t"/>
        </w:pict>
      </w:r>
    </w:p>
    <w:bookmarkEnd w:id="24"/>
    <w:bookmarkStart w:id="25" w:name="abstract"/>
    <w:p>
      <w:pPr>
        <w:pStyle w:val="Heading2"/>
      </w:pPr>
      <w:r>
        <w:t xml:space="preserve">ABSTRACT</w:t>
      </w:r>
    </w:p>
    <w:p>
      <w:pPr>
        <w:pStyle w:val="FirstParagraph"/>
      </w:pPr>
      <w:r>
        <w:t xml:space="preserve">The deployment of Large Language Models (LLMs) in urban geospatial and tourism information systems frequently encounters factual and spatial hallucinations, wherein the generative model invents non-existent attractions, incorrect operating hours, and distorted spatial proximities. Conversely, pure dense-vector Retrieval-Augmented Generation (RAG) inherently lacks deterministic mathematical guarantees for enforcing relational and spatial constraints (such as great-circle spherical distance calculations, budget boundaries, and current-time operational status evaluation against stored operating schedules), necessitating an explicit architectural coupling between semantic parsing, spatial SQL compilation, and deterministic validation. This research designs and evaluates a</w:t>
      </w:r>
      <w:r>
        <w:t xml:space="preserve"> </w:t>
      </w:r>
      <w:r>
        <w:rPr>
          <w:bCs/>
          <w:b/>
        </w:rPr>
        <w:t xml:space="preserve">Reliability-Controlled Conversational Spatial Information System</w:t>
      </w:r>
      <w:r>
        <w:t xml:space="preserve"> </w:t>
      </w:r>
      <w:r>
        <w:t xml:space="preserve">for Padang City governed by an architectural framework of</w:t>
      </w:r>
      <w:r>
        <w:t xml:space="preserve"> </w:t>
      </w:r>
      <w:r>
        <w:rPr>
          <w:bCs/>
          <w:b/>
        </w:rPr>
        <w:t xml:space="preserve">Dual Control Boundaries</w:t>
      </w:r>
      <w:r>
        <w:t xml:space="preserve">: (1) a</w:t>
      </w:r>
      <w:r>
        <w:t xml:space="preserve"> </w:t>
      </w:r>
      <w:r>
        <w:rPr>
          <w:bCs/>
          <w:b/>
        </w:rPr>
        <w:t xml:space="preserve">Semantic Control Boundary</w:t>
      </w:r>
      <w:r>
        <w:t xml:space="preserve"> </w:t>
      </w:r>
      <w:r>
        <w:t xml:space="preserve">that routes probabilistic LLM inference through a formal Spatial Intent Representation (SIR) and a six-dimensional deterministic validator (SirValidator) enforcing the</w:t>
      </w:r>
      <w:r>
        <w:t xml:space="preserve"> </w:t>
      </w:r>
      <w:r>
        <w:rPr>
          <w:iCs/>
          <w:i/>
        </w:rPr>
        <w:t xml:space="preserve">No Intent Alteration</w:t>
      </w:r>
      <w:r>
        <w:t xml:space="preserve"> </w:t>
      </w:r>
      <w:r>
        <w:t xml:space="preserve">principle into a Canonical SIR (CSIR) and deterministic compiler, preventing invalid or mutated semantic intent from reaching spatial execution; and (2) an</w:t>
      </w:r>
      <w:r>
        <w:t xml:space="preserve"> </w:t>
      </w:r>
      <w:r>
        <w:rPr>
          <w:bCs/>
          <w:b/>
        </w:rPr>
        <w:t xml:space="preserve">Evidence Control Boundary</w:t>
      </w:r>
      <w:r>
        <w:t xml:space="preserve"> </w:t>
      </w:r>
      <w:r>
        <w:t xml:space="preserve">that anchors all factual truth to a relational MySQL 8.0 database via native</w:t>
      </w:r>
      <w:r>
        <w:t xml:space="preserve"> </w:t>
      </w:r>
      <w:r>
        <w:rPr>
          <w:rStyle w:val="VerbatimChar"/>
        </w:rPr>
        <w:t xml:space="preserve">ST_Distance_Sphere</w:t>
      </w:r>
      <w:r>
        <w:t xml:space="preserve"> </w:t>
      </w:r>
      <w:r>
        <w:t xml:space="preserve">spherical spatial computations and client-side OSRM road navigation, subsequently verifying generated narratives through an algorithmic claim-level grounding validator with a fail-closed fallback policy, auditing factual claim concordance across the four defined closed-world schema dimensions before narrative presentation. Empirical 4-layer evaluation across 40 standardized benchmark scenarios demonstrates a Pure Intent Pre-Fallback Exact CSIR Extraction Accuracy of</w:t>
      </w:r>
      <w:r>
        <w:t xml:space="preserve"> </w:t>
      </w:r>
      <w:r>
        <w:rPr>
          <w:bCs/>
          <w:b/>
        </w:rPr>
        <w:t xml:space="preserve">100.00% (40/40)</w:t>
      </w:r>
      <w:r>
        <w:t xml:space="preserve"> </w:t>
      </w:r>
      <w:r>
        <w:t xml:space="preserve">(</w:t>
      </w:r>
      <w:r>
        <w:rPr>
          <w:bCs/>
          <w:b/>
        </w:rPr>
        <w:t xml:space="preserve">97.50% / 39/40</w:t>
      </w:r>
      <w:r>
        <w:t xml:space="preserve"> </w:t>
      </w:r>
      <w:r>
        <w:t xml:space="preserve">on post-policy execution envelope alignment) with an average field-level accuracy of</w:t>
      </w:r>
      <w:r>
        <w:t xml:space="preserve"> </w:t>
      </w:r>
      <w:r>
        <w:rPr>
          <w:bCs/>
          <w:b/>
        </w:rPr>
        <w:t xml:space="preserve">100.00% (436/436)</w:t>
      </w:r>
      <w:r>
        <w:t xml:space="preserve">, a Deterministic Validation Decision Accuracy of</w:t>
      </w:r>
      <w:r>
        <w:t xml:space="preserve"> </w:t>
      </w:r>
      <w:r>
        <w:rPr>
          <w:bCs/>
          <w:b/>
        </w:rPr>
        <w:t xml:space="preserve">100.00% (40/40)</w:t>
      </w:r>
      <w:r>
        <w:t xml:space="preserve">, a Pure Spatial Predicate Correctness of</w:t>
      </w:r>
      <w:r>
        <w:t xml:space="preserve"> </w:t>
      </w:r>
      <w:r>
        <w:rPr>
          <w:bCs/>
          <w:b/>
        </w:rPr>
        <w:t xml:space="preserve">100.00% (36/36 spatial scenarios)</w:t>
      </w:r>
      <w:r>
        <w:t xml:space="preserve"> </w:t>
      </w:r>
      <w:r>
        <w:t xml:space="preserve">with an overall scenario execution compliance rate of</w:t>
      </w:r>
      <w:r>
        <w:t xml:space="preserve"> </w:t>
      </w:r>
      <w:r>
        <w:rPr>
          <w:bCs/>
          <w:b/>
        </w:rPr>
        <w:t xml:space="preserve">100.00% (40/40)</w:t>
      </w:r>
      <w:r>
        <w:t xml:space="preserve">, a Claim-Level Grounding Fidelity of</w:t>
      </w:r>
      <w:r>
        <w:t xml:space="preserve"> </w:t>
      </w:r>
      <w:r>
        <w:rPr>
          <w:bCs/>
          <w:b/>
        </w:rPr>
        <w:t xml:space="preserve">100.00% across 270 audited claims recognized by GroundingValidator on four implemented verification categories</w:t>
      </w:r>
      <w:r>
        <w:t xml:space="preserve"> </w:t>
      </w:r>
      <w:r>
        <w:t xml:space="preserve">and an Entity Grounding Fidelity of</w:t>
      </w:r>
      <w:r>
        <w:t xml:space="preserve"> </w:t>
      </w:r>
      <w:r>
        <w:rPr>
          <w:bCs/>
          <w:b/>
        </w:rPr>
        <w:t xml:space="preserve">100.00% across 120 POI mentions</w:t>
      </w:r>
      <w:r>
        <w:t xml:space="preserve"> </w:t>
      </w:r>
      <w:r>
        <w:t xml:space="preserve">with zero fabricated POIs observed across the evaluated benchmark suite, alongside a</w:t>
      </w:r>
      <w:r>
        <w:t xml:space="preserve"> </w:t>
      </w:r>
      <w:r>
        <w:rPr>
          <w:bCs/>
          <w:b/>
        </w:rPr>
        <w:t xml:space="preserve">100.00% Honest Rejection Rate (2/2)</w:t>
      </w:r>
      <w:r>
        <w:t xml:space="preserve"> </w:t>
      </w:r>
      <w:r>
        <w:t xml:space="preserve">on tested out-of-scope queries. The server-side conversational pipeline latency averaged</w:t>
      </w:r>
      <w:r>
        <w:t xml:space="preserve"> </w:t>
      </w:r>
      <w:r>
        <w:rPr>
          <w:bCs/>
          <w:b/>
        </w:rPr>
        <w:t xml:space="preserve">1,252.17 ms</w:t>
      </w:r>
      <w:r>
        <w:t xml:space="preserve"> </w:t>
      </w:r>
      <w:r>
        <w:t xml:space="preserve">(median: 1,232.39 ms, 95th percentile/P95: 1,581.37 ms; incorporating two LLM inferences and native MySQL 8.0 spatial SQL execution of 1.21 ms), while turn-by-turn road network routing via OSRM was benchmarked independently on the browser client side at</w:t>
      </w:r>
      <w:r>
        <w:t xml:space="preserve"> </w:t>
      </w:r>
      <w:r>
        <w:rPr>
          <w:bCs/>
          <w:b/>
        </w:rPr>
        <w:t xml:space="preserve">88.40 ms</w:t>
      </w:r>
      <w:r>
        <w:t xml:space="preserve"> </w:t>
      </w:r>
      <w:r>
        <w:t xml:space="preserve">(median: 84.50 ms, P95: 128.60 ms), yielding an additive composite mean user-perceived latency of</w:t>
      </w:r>
      <w:r>
        <w:t xml:space="preserve"> </w:t>
      </w:r>
      <w:r>
        <w:rPr>
          <w:bCs/>
          <w:b/>
        </w:rPr>
        <w:t xml:space="preserve">1,340.57 ms</w:t>
      </w:r>
      <w:r>
        <w:t xml:space="preserve"> </w:t>
      </w:r>
      <w:r>
        <w:t xml:space="preserve">across server computation and client routing (medians and P95s reported separately per computing tier). The 100% grounding fidelity achieved across the 40 benchmark scenarios demonstrates empirical verification correctness across the four implemented closed-world claim dimensions, rather than a universal claim of detecting all open-ended linguistic hallucinations. Supported by an automated test suite of</w:t>
      </w:r>
      <w:r>
        <w:t xml:space="preserve"> </w:t>
      </w:r>
      <w:r>
        <w:rPr>
          <w:bCs/>
          <w:b/>
        </w:rPr>
        <w:t xml:space="preserve">56 automated unit, integration, and adversarial tests (240 assertions, 100% PASS)</w:t>
      </w:r>
      <w:r>
        <w:t xml:space="preserve">, this demonstrates that decoupling semantic parsing from deterministic relational computation via dual control boundaries effectively mitigates AI hallucinations and ensures verifiable factual integrity in urban GIS tourist assistance.</w:t>
      </w:r>
    </w:p>
    <w:p>
      <w:pPr>
        <w:pStyle w:val="BodyText"/>
      </w:pPr>
      <w:r>
        <w:rPr>
          <w:bCs/>
          <w:b/>
        </w:rPr>
        <w:t xml:space="preserve">Keywords:</w:t>
      </w:r>
      <w:r>
        <w:t xml:space="preserve"> </w:t>
      </w:r>
      <w:r>
        <w:t xml:space="preserve">Reliability-Controlled Conversational Spatial Information System, Dual Control Boundaries, Semantic Control Boundary, Evidence Control Boundary, Large Language Model (LLM), Strict SQL Grounding, ST_Distance_Sphere Function, Padang City.</w:t>
      </w:r>
    </w:p>
    <w:p>
      <w:r>
        <w:pict>
          <v:rect style="width:0;height:1.5pt" o:hralign="center" o:hrstd="t" o:hr="t"/>
        </w:pict>
      </w:r>
    </w:p>
    <w:bookmarkEnd w:id="25"/>
    <w:bookmarkStart w:id="26" w:name="kata-pengantar"/>
    <w:p>
      <w:pPr>
        <w:pStyle w:val="Heading2"/>
      </w:pPr>
      <w:r>
        <w:t xml:space="preserve">KATA PENGANTAR</w:t>
      </w:r>
    </w:p>
    <w:p>
      <w:pPr>
        <w:pStyle w:val="FirstParagraph"/>
      </w:pPr>
      <w:r>
        <w:t xml:space="preserve">Puji dan syukur ke hadirat Allah Subhanahu wa Ta’ala atas limpahan rahmat, taufik, dan hidayah-Nya, sehingga penulis dapat menyelesaikan naskah tesis yang berjudul</w:t>
      </w:r>
      <w:r>
        <w:t xml:space="preserve"> </w:t>
      </w:r>
      <w:r>
        <w:rPr>
          <w:iCs/>
          <w:i/>
        </w:rPr>
        <w:t xml:space="preserve">“</w:t>
      </w:r>
      <w:r>
        <w:rPr>
          <w:iCs/>
          <w:i/>
        </w:rPr>
        <w:t xml:space="preserve">Rancang Bangun Sistem Rekomendasi Pariwisata Berbasis Large Language Model (LLM) dan Strict SQL Grounding untuk Pemberian Saran Destinasi Wisata Cerdas (Studi Kasus: Kawasan Pariwisata Kota Padang)</w:t>
      </w:r>
      <w:r>
        <w:rPr>
          <w:iCs/>
          <w:i/>
        </w:rPr>
        <w:t xml:space="preserve">”</w:t>
      </w:r>
      <w:r>
        <w:t xml:space="preserve">.</w:t>
      </w:r>
    </w:p>
    <w:p>
      <w:pPr>
        <w:pStyle w:val="BodyText"/>
      </w:pPr>
      <w:r>
        <w:t xml:space="preserve">Penelitian ini dirancang untuk menjawab tantangan fundamental dalam sistem informasi geospasial perkotaan cerdas, khususnya fenomena halusinasi model bahasa generatif dan ketiadaan jaminan deterministik spasial melalui paradigma</w:t>
      </w:r>
      <w:r>
        <w:t xml:space="preserve"> </w:t>
      </w:r>
      <w:r>
        <w:rPr>
          <w:iCs/>
          <w:i/>
        </w:rPr>
        <w:t xml:space="preserve">Batas Kendali Ganda (Dual Control Boundaries)</w:t>
      </w:r>
      <w:r>
        <w:t xml:space="preserve">.</w:t>
      </w:r>
    </w:p>
    <w:p>
      <w:pPr>
        <w:pStyle w:val="BodyText"/>
      </w:pPr>
      <w:r>
        <w:t xml:space="preserve">Penyelesaian tesis ini tidak terlepas dari bimbingan, dorongan, dan bantuan berbagai pihak. Penulis menyampaikan ucapan terima kasih yang tulus dan penghargaan setinggi-tingginya kepada:</w:t>
      </w:r>
      <w:r>
        <w:t xml:space="preserve"> </w:t>
      </w:r>
      <w:r>
        <w:t xml:space="preserve">1. Rektor Universitas Andalas beserta segenap pimpinan universitas.</w:t>
      </w:r>
      <w:r>
        <w:t xml:space="preserve"> </w:t>
      </w:r>
      <w:r>
        <w:t xml:space="preserve">2. Dekan dan Wakil Dekan Fakultas Teknik Universitas Andalas.</w:t>
      </w:r>
      <w:r>
        <w:t xml:space="preserve"> </w:t>
      </w:r>
      <w:r>
        <w:t xml:space="preserve">3. Ketua Departemen Teknik Elektro dan Ketua Program Studi Magister Teknik Elektro Universitas Andalas.</w:t>
      </w:r>
      <w:r>
        <w:t xml:space="preserve"> </w:t>
      </w:r>
      <w:r>
        <w:t xml:space="preserve">4. Komisi Pembimbing atas arahan akademis yang mendalam, kesabaran, dan bimbingan kritis selama penelitian.</w:t>
      </w:r>
      <w:r>
        <w:t xml:space="preserve"> </w:t>
      </w:r>
      <w:r>
        <w:t xml:space="preserve">5. Dewan Penguji Sidang Tesis atas saran, masukan perbaikan, dan evaluasi konstruktif yang menyempurnakan naskah ini.</w:t>
      </w:r>
      <w:r>
        <w:t xml:space="preserve"> </w:t>
      </w:r>
      <w:r>
        <w:t xml:space="preserve">6. Dinas Pariwisata Kota Padang atas ketersediaan data kurasi resmi destinasi pariwisata.</w:t>
      </w:r>
      <w:r>
        <w:t xml:space="preserve"> </w:t>
      </w:r>
      <w:r>
        <w:t xml:space="preserve">7. Seluruh responden dan evaluator atas partisipasinya dalam pengujian usability sistem.</w:t>
      </w:r>
      <w:r>
        <w:t xml:space="preserve"> </w:t>
      </w:r>
      <w:r>
        <w:t xml:space="preserve">8. Orang tua, keluarga tercinta, serta rekan-rekan seperjuangan atas doa dan dukungan moral yang tiada henti.</w:t>
      </w:r>
    </w:p>
    <w:p>
      <w:pPr>
        <w:pStyle w:val="BodyText"/>
      </w:pPr>
      <w:r>
        <w:t xml:space="preserve">Penulis menyadari naskah ini masih memiliki ruang penyempurnaan. Semoga karya ini dapat memberikan kontribusi nyata bagi perkembangan ilmu pengetahuan geoinformatika dan kecerdasan buatan terapan di Indonesia.</w:t>
      </w:r>
    </w:p>
    <w:p>
      <w:pPr>
        <w:pStyle w:val="BodyText"/>
      </w:pPr>
    </w:p>
    <w:p>
      <w:pPr>
        <w:pStyle w:val="BodyText"/>
      </w:pPr>
      <w:r>
        <w:t xml:space="preserve">Padang, Oktober 2026</w:t>
      </w:r>
      <w:r>
        <w:br/>
      </w:r>
      <w:r>
        <w:rPr>
          <w:bCs/>
          <w:b/>
        </w:rPr>
        <w:t xml:space="preserve">Penulis</w:t>
      </w:r>
    </w:p>
    <w:p>
      <w:r>
        <w:pict>
          <v:rect style="width:0;height:1.5pt" o:hralign="center" o:hrstd="t" o:hr="t"/>
        </w:pict>
      </w:r>
    </w:p>
    <w:bookmarkEnd w:id="26"/>
    <w:bookmarkStart w:id="27" w:name="daftar-isi"/>
    <w:p>
      <w:pPr>
        <w:pStyle w:val="Heading2"/>
      </w:pPr>
      <w:r>
        <w:t xml:space="preserve">DAFTAR ISI</w:t>
      </w:r>
    </w:p>
    <w:p>
      <w:pPr>
        <w:numPr>
          <w:ilvl w:val="0"/>
          <w:numId w:val="1002"/>
        </w:numPr>
        <w:pStyle w:val="Compact"/>
      </w:pPr>
      <w:r>
        <w:rPr>
          <w:bCs/>
          <w:b/>
        </w:rPr>
        <w:t xml:space="preserve">HALAMAN SAMPUL LUAR</w:t>
      </w:r>
    </w:p>
    <w:p>
      <w:pPr>
        <w:numPr>
          <w:ilvl w:val="0"/>
          <w:numId w:val="1002"/>
        </w:numPr>
        <w:pStyle w:val="Compact"/>
      </w:pPr>
      <w:r>
        <w:rPr>
          <w:bCs/>
          <w:b/>
        </w:rPr>
        <w:t xml:space="preserve">HALAMAN JUDUL (SAMPUL DALAM)</w:t>
      </w:r>
    </w:p>
    <w:p>
      <w:pPr>
        <w:numPr>
          <w:ilvl w:val="0"/>
          <w:numId w:val="1002"/>
        </w:numPr>
        <w:pStyle w:val="Compact"/>
      </w:pPr>
      <w:r>
        <w:rPr>
          <w:bCs/>
          <w:b/>
        </w:rPr>
        <w:t xml:space="preserve">LEMBAR PENGESAHAN TESIS</w:t>
      </w:r>
    </w:p>
    <w:p>
      <w:pPr>
        <w:numPr>
          <w:ilvl w:val="0"/>
          <w:numId w:val="1002"/>
        </w:numPr>
        <w:pStyle w:val="Compact"/>
      </w:pPr>
      <w:r>
        <w:rPr>
          <w:bCs/>
          <w:b/>
        </w:rPr>
        <w:t xml:space="preserve">HALAMAN PERNYATAAN ORISINALITAS</w:t>
      </w:r>
    </w:p>
    <w:p>
      <w:pPr>
        <w:numPr>
          <w:ilvl w:val="0"/>
          <w:numId w:val="1002"/>
        </w:numPr>
        <w:pStyle w:val="Compact"/>
      </w:pPr>
      <w:r>
        <w:rPr>
          <w:bCs/>
          <w:b/>
        </w:rPr>
        <w:t xml:space="preserve">ABSTRAK (BAHASA INDONESIA)</w:t>
      </w:r>
    </w:p>
    <w:p>
      <w:pPr>
        <w:numPr>
          <w:ilvl w:val="0"/>
          <w:numId w:val="1002"/>
        </w:numPr>
        <w:pStyle w:val="Compact"/>
      </w:pPr>
      <w:r>
        <w:rPr>
          <w:bCs/>
          <w:b/>
        </w:rPr>
        <w:t xml:space="preserve">ABSTRACT (ENGLISH)</w:t>
      </w:r>
    </w:p>
    <w:p>
      <w:pPr>
        <w:numPr>
          <w:ilvl w:val="0"/>
          <w:numId w:val="1002"/>
        </w:numPr>
        <w:pStyle w:val="Compact"/>
      </w:pPr>
      <w:r>
        <w:rPr>
          <w:bCs/>
          <w:b/>
        </w:rPr>
        <w:t xml:space="preserve">KATA PENGANTAR</w:t>
      </w:r>
    </w:p>
    <w:p>
      <w:pPr>
        <w:numPr>
          <w:ilvl w:val="0"/>
          <w:numId w:val="1002"/>
        </w:numPr>
        <w:pStyle w:val="Compact"/>
      </w:pPr>
      <w:r>
        <w:rPr>
          <w:bCs/>
          <w:b/>
        </w:rPr>
        <w:t xml:space="preserve">DAFTAR ISI</w:t>
      </w:r>
    </w:p>
    <w:p>
      <w:pPr>
        <w:numPr>
          <w:ilvl w:val="0"/>
          <w:numId w:val="1002"/>
        </w:numPr>
        <w:pStyle w:val="Compact"/>
      </w:pPr>
      <w:r>
        <w:rPr>
          <w:bCs/>
          <w:b/>
        </w:rPr>
        <w:t xml:space="preserve">DAFTAR TABEL</w:t>
      </w:r>
    </w:p>
    <w:p>
      <w:pPr>
        <w:numPr>
          <w:ilvl w:val="0"/>
          <w:numId w:val="1002"/>
        </w:numPr>
        <w:pStyle w:val="Compact"/>
      </w:pPr>
      <w:r>
        <w:rPr>
          <w:bCs/>
          <w:b/>
        </w:rPr>
        <w:t xml:space="preserve">DAFTAR GAMBAR</w:t>
      </w:r>
    </w:p>
    <w:p>
      <w:pPr>
        <w:numPr>
          <w:ilvl w:val="0"/>
          <w:numId w:val="1002"/>
        </w:numPr>
        <w:pStyle w:val="Compact"/>
      </w:pPr>
      <w:r>
        <w:rPr>
          <w:bCs/>
          <w:b/>
        </w:rPr>
        <w:t xml:space="preserve">DAFTAR LAMPIRAN</w:t>
      </w:r>
    </w:p>
    <w:p>
      <w:pPr>
        <w:numPr>
          <w:ilvl w:val="0"/>
          <w:numId w:val="1002"/>
        </w:numPr>
        <w:pStyle w:val="Compact"/>
      </w:pPr>
      <w:r>
        <w:rPr>
          <w:bCs/>
          <w:b/>
        </w:rPr>
        <w:t xml:space="preserve">BAB I: PENDAHULUAN</w:t>
      </w:r>
    </w:p>
    <w:p>
      <w:pPr>
        <w:numPr>
          <w:ilvl w:val="1"/>
          <w:numId w:val="1003"/>
        </w:numPr>
        <w:pStyle w:val="Compact"/>
      </w:pPr>
      <w:r>
        <w:t xml:space="preserve">1.1 Latar Belakang Masalah</w:t>
      </w:r>
    </w:p>
    <w:p>
      <w:pPr>
        <w:numPr>
          <w:ilvl w:val="1"/>
          <w:numId w:val="1003"/>
        </w:numPr>
        <w:pStyle w:val="Compact"/>
      </w:pPr>
      <w:r>
        <w:t xml:space="preserve">1.2 Identifikasi Masalah</w:t>
      </w:r>
    </w:p>
    <w:p>
      <w:pPr>
        <w:numPr>
          <w:ilvl w:val="1"/>
          <w:numId w:val="1003"/>
        </w:numPr>
        <w:pStyle w:val="Compact"/>
      </w:pPr>
      <w:r>
        <w:t xml:space="preserve">1.3 Batasan Masalah</w:t>
      </w:r>
    </w:p>
    <w:p>
      <w:pPr>
        <w:numPr>
          <w:ilvl w:val="1"/>
          <w:numId w:val="1003"/>
        </w:numPr>
        <w:pStyle w:val="Compact"/>
      </w:pPr>
      <w:r>
        <w:t xml:space="preserve">1.4 Rumusan Masalah</w:t>
      </w:r>
    </w:p>
    <w:p>
      <w:pPr>
        <w:numPr>
          <w:ilvl w:val="1"/>
          <w:numId w:val="1003"/>
        </w:numPr>
        <w:pStyle w:val="Compact"/>
      </w:pPr>
      <w:r>
        <w:t xml:space="preserve">1.5 Tujuan Penelitian</w:t>
      </w:r>
    </w:p>
    <w:p>
      <w:pPr>
        <w:numPr>
          <w:ilvl w:val="1"/>
          <w:numId w:val="1003"/>
        </w:numPr>
        <w:pStyle w:val="Compact"/>
      </w:pPr>
      <w:r>
        <w:t xml:space="preserve">1.6 Manfaat Penelitian</w:t>
      </w:r>
    </w:p>
    <w:p>
      <w:pPr>
        <w:numPr>
          <w:ilvl w:val="1"/>
          <w:numId w:val="1003"/>
        </w:numPr>
        <w:pStyle w:val="Compact"/>
      </w:pPr>
      <w:r>
        <w:t xml:space="preserve">1.7 Kebaruan Penelitian (</w:t>
      </w:r>
      <w:r>
        <w:rPr>
          <w:iCs/>
          <w:i/>
        </w:rPr>
        <w:t xml:space="preserve">Novelty</w:t>
      </w:r>
      <w:r>
        <w:t xml:space="preserve">)</w:t>
      </w:r>
    </w:p>
    <w:p>
      <w:pPr>
        <w:numPr>
          <w:ilvl w:val="0"/>
          <w:numId w:val="1002"/>
        </w:numPr>
        <w:pStyle w:val="Compact"/>
      </w:pPr>
      <w:r>
        <w:rPr>
          <w:bCs/>
          <w:b/>
        </w:rPr>
        <w:t xml:space="preserve">BAB II: METODOLOGI PENELITIAN DAN LANDASAN TEORI</w:t>
      </w:r>
    </w:p>
    <w:p>
      <w:pPr>
        <w:numPr>
          <w:ilvl w:val="1"/>
          <w:numId w:val="1004"/>
        </w:numPr>
        <w:pStyle w:val="Compact"/>
      </w:pPr>
      <w:r>
        <w:t xml:space="preserve">2.1 Metodologi Penelitian dan Alur Kerja</w:t>
      </w:r>
    </w:p>
    <w:p>
      <w:pPr>
        <w:numPr>
          <w:ilvl w:val="1"/>
          <w:numId w:val="1004"/>
        </w:numPr>
        <w:pStyle w:val="Compact"/>
      </w:pPr>
      <w:r>
        <w:t xml:space="preserve">2.2 Landasan Pendekatan: Kerangka Batas Kendali Ganda</w:t>
      </w:r>
    </w:p>
    <w:p>
      <w:pPr>
        <w:numPr>
          <w:ilvl w:val="1"/>
          <w:numId w:val="1004"/>
        </w:numPr>
        <w:pStyle w:val="Compact"/>
      </w:pPr>
      <w:r>
        <w:t xml:space="preserve">2.3 Formalisasi Skema Representasi Niat Spasial (CSIR)</w:t>
      </w:r>
    </w:p>
    <w:p>
      <w:pPr>
        <w:numPr>
          <w:ilvl w:val="1"/>
          <w:numId w:val="1004"/>
        </w:numPr>
        <w:pStyle w:val="Compact"/>
      </w:pPr>
      <w:r>
        <w:t xml:space="preserve">2.4 Rekayasa Kompensasi Ketidaksempurnaan LLM</w:t>
      </w:r>
    </w:p>
    <w:p>
      <w:pPr>
        <w:numPr>
          <w:ilvl w:val="1"/>
          <w:numId w:val="1004"/>
        </w:numPr>
        <w:pStyle w:val="Compact"/>
      </w:pPr>
      <w:r>
        <w:t xml:space="preserve">2.5 Kompiler Kueri Spasial dan Integrasi MySQL 8.0</w:t>
      </w:r>
    </w:p>
    <w:p>
      <w:pPr>
        <w:numPr>
          <w:ilvl w:val="1"/>
          <w:numId w:val="1004"/>
        </w:numPr>
        <w:pStyle w:val="Compact"/>
      </w:pPr>
      <w:r>
        <w:t xml:space="preserve">2.6 Grounding Contract dan Preservasi Maksud</w:t>
      </w:r>
    </w:p>
    <w:p>
      <w:pPr>
        <w:numPr>
          <w:ilvl w:val="1"/>
          <w:numId w:val="1004"/>
        </w:numPr>
        <w:pStyle w:val="Compact"/>
      </w:pPr>
      <w:r>
        <w:t xml:space="preserve">2.7 Algorithmic Claim-Level Grounding Validator Pasca-Generasi</w:t>
      </w:r>
    </w:p>
    <w:p>
      <w:pPr>
        <w:numPr>
          <w:ilvl w:val="1"/>
          <w:numId w:val="1004"/>
        </w:numPr>
        <w:pStyle w:val="Compact"/>
      </w:pPr>
      <w:r>
        <w:t xml:space="preserve">2.8 Taksonomi Kegagalan Spasial (F1–F8)</w:t>
      </w:r>
    </w:p>
    <w:p>
      <w:pPr>
        <w:numPr>
          <w:ilvl w:val="0"/>
          <w:numId w:val="1002"/>
        </w:numPr>
        <w:pStyle w:val="Compact"/>
      </w:pPr>
      <w:r>
        <w:rPr>
          <w:bCs/>
          <w:b/>
        </w:rPr>
        <w:t xml:space="preserve">BAB III: PERANCANGAN SISTEM (UI, DATABASE, PROSES)</w:t>
      </w:r>
    </w:p>
    <w:p>
      <w:pPr>
        <w:numPr>
          <w:ilvl w:val="1"/>
          <w:numId w:val="1005"/>
        </w:numPr>
        <w:pStyle w:val="Compact"/>
      </w:pPr>
      <w:r>
        <w:t xml:space="preserve">3.1 Perancangan Antarmuka Pengguna (</w:t>
      </w:r>
      <w:r>
        <w:rPr>
          <w:iCs/>
          <w:i/>
        </w:rPr>
        <w:t xml:space="preserve">User Interface</w:t>
      </w:r>
      <w:r>
        <w:t xml:space="preserve">)</w:t>
      </w:r>
    </w:p>
    <w:p>
      <w:pPr>
        <w:numPr>
          <w:ilvl w:val="1"/>
          <w:numId w:val="1005"/>
        </w:numPr>
        <w:pStyle w:val="Compact"/>
      </w:pPr>
      <w:r>
        <w:t xml:space="preserve">3.2 Perancangan Basis Data Relasional Spasial</w:t>
      </w:r>
    </w:p>
    <w:p>
      <w:pPr>
        <w:numPr>
          <w:ilvl w:val="1"/>
          <w:numId w:val="1005"/>
        </w:numPr>
        <w:pStyle w:val="Compact"/>
      </w:pPr>
      <w:r>
        <w:t xml:space="preserve">3.3 Pembuktian Matematis Fungsi Spasial Bawaan ST_Distance_Sphere</w:t>
      </w:r>
    </w:p>
    <w:p>
      <w:pPr>
        <w:numPr>
          <w:ilvl w:val="1"/>
          <w:numId w:val="1005"/>
        </w:numPr>
        <w:pStyle w:val="Compact"/>
      </w:pPr>
      <w:r>
        <w:t xml:space="preserve">3.4 Perancangan Alur Pemrosesan Sistem (</w:t>
      </w:r>
      <w:r>
        <w:rPr>
          <w:iCs/>
          <w:i/>
        </w:rPr>
        <w:t xml:space="preserve">Process Design</w:t>
      </w:r>
      <w:r>
        <w:t xml:space="preserve">)</w:t>
      </w:r>
    </w:p>
    <w:p>
      <w:pPr>
        <w:numPr>
          <w:ilvl w:val="0"/>
          <w:numId w:val="1002"/>
        </w:numPr>
        <w:pStyle w:val="Compact"/>
      </w:pPr>
      <w:r>
        <w:rPr>
          <w:bCs/>
          <w:b/>
        </w:rPr>
        <w:t xml:space="preserve">BAB IV: IMPLEMENTASI DAN PENGUJIAN SISTEM</w:t>
      </w:r>
    </w:p>
    <w:p>
      <w:pPr>
        <w:numPr>
          <w:ilvl w:val="1"/>
          <w:numId w:val="1006"/>
        </w:numPr>
        <w:pStyle w:val="Compact"/>
      </w:pPr>
      <w:r>
        <w:t xml:space="preserve">4.1 Lingkungan Implementasi</w:t>
      </w:r>
    </w:p>
    <w:p>
      <w:pPr>
        <w:numPr>
          <w:ilvl w:val="1"/>
          <w:numId w:val="1006"/>
        </w:numPr>
        <w:pStyle w:val="Compact"/>
      </w:pPr>
      <w:r>
        <w:t xml:space="preserve">4.2 Implementasi Antarmuka Pengguna (</w:t>
      </w:r>
      <w:r>
        <w:rPr>
          <w:iCs/>
          <w:i/>
        </w:rPr>
        <w:t xml:space="preserve">User Interface</w:t>
      </w:r>
      <w:r>
        <w:t xml:space="preserve">)</w:t>
      </w:r>
    </w:p>
    <w:p>
      <w:pPr>
        <w:numPr>
          <w:ilvl w:val="1"/>
          <w:numId w:val="1006"/>
        </w:numPr>
        <w:pStyle w:val="Compact"/>
      </w:pPr>
      <w:r>
        <w:t xml:space="preserve">4.3 Implementasi Basis Data Relasional Spasial</w:t>
      </w:r>
    </w:p>
    <w:p>
      <w:pPr>
        <w:numPr>
          <w:ilvl w:val="1"/>
          <w:numId w:val="1006"/>
        </w:numPr>
        <w:pStyle w:val="Compact"/>
      </w:pPr>
      <w:r>
        <w:t xml:space="preserve">4.4 Verifikasi Fungsionalitas Modul</w:t>
      </w:r>
    </w:p>
    <w:p>
      <w:pPr>
        <w:numPr>
          <w:ilvl w:val="1"/>
          <w:numId w:val="1006"/>
        </w:numPr>
        <w:pStyle w:val="Compact"/>
      </w:pPr>
      <w:r>
        <w:t xml:space="preserve">4.5 Pengujian Usability dan Efisiensi Kognitif (SUS &amp; TCT)</w:t>
      </w:r>
    </w:p>
    <w:p>
      <w:pPr>
        <w:numPr>
          <w:ilvl w:val="1"/>
          <w:numId w:val="1006"/>
        </w:numPr>
        <w:pStyle w:val="Compact"/>
      </w:pPr>
      <w:r>
        <w:t xml:space="preserve">4.6 Hasil Evaluasi Empiris Benchmark 40 Skenario</w:t>
      </w:r>
    </w:p>
    <w:p>
      <w:pPr>
        <w:numPr>
          <w:ilvl w:val="0"/>
          <w:numId w:val="1002"/>
        </w:numPr>
        <w:pStyle w:val="Compact"/>
      </w:pPr>
      <w:r>
        <w:rPr>
          <w:bCs/>
          <w:b/>
        </w:rPr>
        <w:t xml:space="preserve">BAB V: PENUTUP</w:t>
      </w:r>
    </w:p>
    <w:p>
      <w:pPr>
        <w:numPr>
          <w:ilvl w:val="1"/>
          <w:numId w:val="1007"/>
        </w:numPr>
        <w:pStyle w:val="Compact"/>
      </w:pPr>
      <w:r>
        <w:t xml:space="preserve">5.1 Kesimpulan</w:t>
      </w:r>
    </w:p>
    <w:p>
      <w:pPr>
        <w:numPr>
          <w:ilvl w:val="1"/>
          <w:numId w:val="1007"/>
        </w:numPr>
        <w:pStyle w:val="Compact"/>
      </w:pPr>
      <w:r>
        <w:t xml:space="preserve">5.2 Saran dan Rencana Riset Masa Depan</w:t>
      </w:r>
    </w:p>
    <w:p>
      <w:pPr>
        <w:numPr>
          <w:ilvl w:val="0"/>
          <w:numId w:val="1002"/>
        </w:numPr>
        <w:pStyle w:val="Compact"/>
      </w:pPr>
      <w:r>
        <w:rPr>
          <w:bCs/>
          <w:b/>
        </w:rPr>
        <w:t xml:space="preserve">DAFTAR PUSTAKA</w:t>
      </w:r>
    </w:p>
    <w:p>
      <w:pPr>
        <w:numPr>
          <w:ilvl w:val="0"/>
          <w:numId w:val="1002"/>
        </w:numPr>
        <w:pStyle w:val="Compact"/>
      </w:pPr>
      <w:r>
        <w:rPr>
          <w:bCs/>
          <w:b/>
        </w:rPr>
        <w:t xml:space="preserve">LAMPIRAN</w:t>
      </w:r>
    </w:p>
    <w:p>
      <w:r>
        <w:pict>
          <v:rect style="width:0;height:1.5pt" o:hralign="center" o:hrstd="t" o:hr="t"/>
        </w:pict>
      </w:r>
    </w:p>
    <w:bookmarkEnd w:id="27"/>
    <w:bookmarkStart w:id="28" w:name="daftar-tabel"/>
    <w:p>
      <w:pPr>
        <w:pStyle w:val="Heading2"/>
      </w:pPr>
      <w:r>
        <w:t xml:space="preserve">DAFTAR TABEL</w:t>
      </w:r>
    </w:p>
    <w:p>
      <w:pPr>
        <w:numPr>
          <w:ilvl w:val="0"/>
          <w:numId w:val="1008"/>
        </w:numPr>
        <w:pStyle w:val="Compact"/>
      </w:pPr>
      <w:r>
        <w:rPr>
          <w:bCs/>
          <w:b/>
        </w:rPr>
        <w:t xml:space="preserve">Tabel 2.1</w:t>
      </w:r>
      <w:r>
        <w:t xml:space="preserve"> </w:t>
      </w:r>
      <w:r>
        <w:t xml:space="preserve">Skema Formal 19 Atribut Canonical Spatial Intent Representation (CSIR)</w:t>
      </w:r>
    </w:p>
    <w:p>
      <w:pPr>
        <w:numPr>
          <w:ilvl w:val="0"/>
          <w:numId w:val="1008"/>
        </w:numPr>
        <w:pStyle w:val="Compact"/>
      </w:pPr>
      <w:r>
        <w:rPr>
          <w:bCs/>
          <w:b/>
        </w:rPr>
        <w:t xml:space="preserve">Tabel 2.2</w:t>
      </w:r>
      <w:r>
        <w:t xml:space="preserve"> </w:t>
      </w:r>
      <w:r>
        <w:t xml:space="preserve">Spesifikasi Formal Ontologi Operator Spasial Sistem Rekomendasi Pariwisata</w:t>
      </w:r>
    </w:p>
    <w:p>
      <w:pPr>
        <w:numPr>
          <w:ilvl w:val="0"/>
          <w:numId w:val="1008"/>
        </w:numPr>
        <w:pStyle w:val="Compact"/>
      </w:pPr>
      <w:r>
        <w:rPr>
          <w:bCs/>
          <w:b/>
        </w:rPr>
        <w:t xml:space="preserve">Tabel 2.3</w:t>
      </w:r>
      <w:r>
        <w:t xml:space="preserve"> </w:t>
      </w:r>
      <w:r>
        <w:t xml:space="preserve">Taksonomi Perlakuan Semantik SIR: Normalization, Validation, Rejection, Clarification, dan Enrichment</w:t>
      </w:r>
    </w:p>
    <w:p>
      <w:pPr>
        <w:numPr>
          <w:ilvl w:val="0"/>
          <w:numId w:val="1008"/>
        </w:numPr>
        <w:pStyle w:val="Compact"/>
      </w:pPr>
      <w:r>
        <w:rPr>
          <w:bCs/>
          <w:b/>
        </w:rPr>
        <w:t xml:space="preserve">Tabel 2.4</w:t>
      </w:r>
      <w:r>
        <w:t xml:space="preserve"> </w:t>
      </w:r>
      <w:r>
        <w:t xml:space="preserve">Taksonomi Kegagalan Spasial (F1–F8) pada Sistem Rekomendasi Percakapan Geospasial</w:t>
      </w:r>
    </w:p>
    <w:p>
      <w:pPr>
        <w:numPr>
          <w:ilvl w:val="0"/>
          <w:numId w:val="1008"/>
        </w:numPr>
        <w:pStyle w:val="Compact"/>
      </w:pPr>
      <w:r>
        <w:rPr>
          <w:bCs/>
          <w:b/>
        </w:rPr>
        <w:t xml:space="preserve">Tabel 3.1</w:t>
      </w:r>
      <w:r>
        <w:t xml:space="preserve"> </w:t>
      </w:r>
      <w:r>
        <w:t xml:space="preserve">Struktur Kamus Data Tabel</w:t>
      </w:r>
      <w:r>
        <w:t xml:space="preserve"> </w:t>
      </w:r>
      <w:r>
        <w:rPr>
          <w:rStyle w:val="VerbatimChar"/>
        </w:rPr>
        <w:t xml:space="preserve">wisata</w:t>
      </w:r>
    </w:p>
    <w:p>
      <w:pPr>
        <w:numPr>
          <w:ilvl w:val="0"/>
          <w:numId w:val="1008"/>
        </w:numPr>
        <w:pStyle w:val="Compact"/>
      </w:pPr>
      <w:r>
        <w:rPr>
          <w:bCs/>
          <w:b/>
        </w:rPr>
        <w:t xml:space="preserve">Tabel 3.2</w:t>
      </w:r>
      <w:r>
        <w:t xml:space="preserve"> </w:t>
      </w:r>
      <w:r>
        <w:t xml:space="preserve">Struktur Kamus Data Tabel</w:t>
      </w:r>
      <w:r>
        <w:t xml:space="preserve"> </w:t>
      </w:r>
      <w:r>
        <w:rPr>
          <w:rStyle w:val="VerbatimChar"/>
        </w:rPr>
        <w:t xml:space="preserve">kategori</w:t>
      </w:r>
    </w:p>
    <w:p>
      <w:pPr>
        <w:numPr>
          <w:ilvl w:val="0"/>
          <w:numId w:val="1008"/>
        </w:numPr>
        <w:pStyle w:val="Compact"/>
      </w:pPr>
      <w:r>
        <w:rPr>
          <w:bCs/>
          <w:b/>
        </w:rPr>
        <w:t xml:space="preserve">Tabel 3.3</w:t>
      </w:r>
      <w:r>
        <w:t xml:space="preserve"> </w:t>
      </w:r>
      <w:r>
        <w:t xml:space="preserve">Struktur Kamus Data Tabel</w:t>
      </w:r>
      <w:r>
        <w:t xml:space="preserve"> </w:t>
      </w:r>
      <w:r>
        <w:rPr>
          <w:rStyle w:val="VerbatimChar"/>
        </w:rPr>
        <w:t xml:space="preserve">chat_sessions</w:t>
      </w:r>
    </w:p>
    <w:p>
      <w:pPr>
        <w:numPr>
          <w:ilvl w:val="0"/>
          <w:numId w:val="1008"/>
        </w:numPr>
        <w:pStyle w:val="Compact"/>
      </w:pPr>
      <w:r>
        <w:rPr>
          <w:bCs/>
          <w:b/>
        </w:rPr>
        <w:t xml:space="preserve">Tabel 3.4</w:t>
      </w:r>
      <w:r>
        <w:t xml:space="preserve"> </w:t>
      </w:r>
      <w:r>
        <w:t xml:space="preserve">Struktur Kamus Data Tabel</w:t>
      </w:r>
      <w:r>
        <w:t xml:space="preserve"> </w:t>
      </w:r>
      <w:r>
        <w:rPr>
          <w:rStyle w:val="VerbatimChar"/>
        </w:rPr>
        <w:t xml:space="preserve">chat_messages</w:t>
      </w:r>
    </w:p>
    <w:p>
      <w:pPr>
        <w:numPr>
          <w:ilvl w:val="0"/>
          <w:numId w:val="1008"/>
        </w:numPr>
        <w:pStyle w:val="Compact"/>
      </w:pPr>
      <w:r>
        <w:rPr>
          <w:bCs/>
          <w:b/>
        </w:rPr>
        <w:t xml:space="preserve">Tabel 3.5</w:t>
      </w:r>
      <w:r>
        <w:t xml:space="preserve"> </w:t>
      </w:r>
      <w:r>
        <w:t xml:space="preserve">Struktur Kamus Data Tabel</w:t>
      </w:r>
      <w:r>
        <w:t xml:space="preserve"> </w:t>
      </w:r>
      <w:r>
        <w:rPr>
          <w:rStyle w:val="VerbatimChar"/>
        </w:rPr>
        <w:t xml:space="preserve">users</w:t>
      </w:r>
    </w:p>
    <w:p>
      <w:pPr>
        <w:numPr>
          <w:ilvl w:val="0"/>
          <w:numId w:val="1008"/>
        </w:numPr>
        <w:pStyle w:val="Compact"/>
      </w:pPr>
      <w:r>
        <w:rPr>
          <w:bCs/>
          <w:b/>
        </w:rPr>
        <w:t xml:space="preserve">Tabel 3.6</w:t>
      </w:r>
      <w:r>
        <w:t xml:space="preserve"> </w:t>
      </w:r>
      <w:r>
        <w:t xml:space="preserve">Pembuktian Keselarasan dan Kecepatan Komputasi Spasial di Wilayah Kota Padang</w:t>
      </w:r>
    </w:p>
    <w:p>
      <w:pPr>
        <w:numPr>
          <w:ilvl w:val="0"/>
          <w:numId w:val="1008"/>
        </w:numPr>
        <w:pStyle w:val="Compact"/>
      </w:pPr>
      <w:r>
        <w:rPr>
          <w:bCs/>
          <w:b/>
        </w:rPr>
        <w:t xml:space="preserve">Tabel 3.7</w:t>
      </w:r>
      <w:r>
        <w:t xml:space="preserve"> </w:t>
      </w:r>
      <w:r>
        <w:t xml:space="preserve">Spesifikasi Enam Dimensi Validasi Invarian SirValidator</w:t>
      </w:r>
    </w:p>
    <w:p>
      <w:pPr>
        <w:numPr>
          <w:ilvl w:val="0"/>
          <w:numId w:val="1008"/>
        </w:numPr>
        <w:pStyle w:val="Compact"/>
      </w:pPr>
      <w:r>
        <w:rPr>
          <w:bCs/>
          <w:b/>
        </w:rPr>
        <w:t xml:space="preserve">Tabel 4.0</w:t>
      </w:r>
      <w:r>
        <w:t xml:space="preserve"> </w:t>
      </w:r>
      <w:r>
        <w:t xml:space="preserve">Pemetaan Formal Atribut SIR ke Aturan Kompiler dan Predikat SQL Terparameterisasi MySQL 8.0</w:t>
      </w:r>
    </w:p>
    <w:p>
      <w:pPr>
        <w:numPr>
          <w:ilvl w:val="0"/>
          <w:numId w:val="1008"/>
        </w:numPr>
        <w:pStyle w:val="Compact"/>
      </w:pPr>
      <w:r>
        <w:rPr>
          <w:bCs/>
          <w:b/>
        </w:rPr>
        <w:t xml:space="preserve">Tabel 4.1</w:t>
      </w:r>
      <w:r>
        <w:t xml:space="preserve"> </w:t>
      </w:r>
      <w:r>
        <w:t xml:space="preserve">Hasil Pengujian Otomatis Perangkat Lunak (PHPUnit Test Suite)</w:t>
      </w:r>
    </w:p>
    <w:p>
      <w:pPr>
        <w:numPr>
          <w:ilvl w:val="0"/>
          <w:numId w:val="1008"/>
        </w:numPr>
        <w:pStyle w:val="Compact"/>
      </w:pPr>
      <w:r>
        <w:rPr>
          <w:bCs/>
          <w:b/>
        </w:rPr>
        <w:t xml:space="preserve">Tabel 4.2</w:t>
      </w:r>
      <w:r>
        <w:t xml:space="preserve"> </w:t>
      </w:r>
      <w:r>
        <w:t xml:space="preserve">Hasil Pengujian Fungsional Black Box Antarmuka Pengguna</w:t>
      </w:r>
    </w:p>
    <w:p>
      <w:pPr>
        <w:numPr>
          <w:ilvl w:val="0"/>
          <w:numId w:val="1008"/>
        </w:numPr>
        <w:pStyle w:val="Compact"/>
      </w:pPr>
      <w:r>
        <w:rPr>
          <w:bCs/>
          <w:b/>
        </w:rPr>
        <w:t xml:space="preserve">Tabel 4.3</w:t>
      </w:r>
      <w:r>
        <w:t xml:space="preserve"> </w:t>
      </w:r>
      <w:r>
        <w:t xml:space="preserve">Matriks Hasil Evaluasi Keamanan Kompiler SQL Spasial</w:t>
      </w:r>
    </w:p>
    <w:p>
      <w:pPr>
        <w:numPr>
          <w:ilvl w:val="0"/>
          <w:numId w:val="1008"/>
        </w:numPr>
        <w:pStyle w:val="Compact"/>
      </w:pPr>
      <w:r>
        <w:rPr>
          <w:bCs/>
          <w:b/>
        </w:rPr>
        <w:t xml:space="preserve">Tabel 4.3b</w:t>
      </w:r>
      <w:r>
        <w:t xml:space="preserve"> </w:t>
      </w:r>
      <w:r>
        <w:t xml:space="preserve">Matriks Definisi Formal Metrik Evaluasi Semantik, Validasi, Spasial, dan Grounding</w:t>
      </w:r>
    </w:p>
    <w:p>
      <w:pPr>
        <w:numPr>
          <w:ilvl w:val="0"/>
          <w:numId w:val="1008"/>
        </w:numPr>
        <w:pStyle w:val="Compact"/>
      </w:pPr>
      <w:r>
        <w:rPr>
          <w:bCs/>
          <w:b/>
        </w:rPr>
        <w:t xml:space="preserve">Tabel 4.4</w:t>
      </w:r>
      <w:r>
        <w:t xml:space="preserve"> </w:t>
      </w:r>
      <w:r>
        <w:t xml:space="preserve">Ringkasan Capaian Kinerja Sistem pada Evaluasi 4-Lapisan (40 Skenario Benchmark)</w:t>
      </w:r>
    </w:p>
    <w:p>
      <w:pPr>
        <w:numPr>
          <w:ilvl w:val="0"/>
          <w:numId w:val="1008"/>
        </w:numPr>
        <w:pStyle w:val="Compact"/>
      </w:pPr>
      <w:r>
        <w:rPr>
          <w:bCs/>
          <w:b/>
        </w:rPr>
        <w:t xml:space="preserve">Tabel 4.4a</w:t>
      </w:r>
      <w:r>
        <w:t xml:space="preserve"> </w:t>
      </w:r>
      <w:r>
        <w:t xml:space="preserve">Komposisi Granular Evaluasi 270 Klaim Faktual Grounding (Claim-Level Grounding Breakdown)</w:t>
      </w:r>
    </w:p>
    <w:p>
      <w:pPr>
        <w:numPr>
          <w:ilvl w:val="0"/>
          <w:numId w:val="1008"/>
        </w:numPr>
        <w:pStyle w:val="Compact"/>
      </w:pPr>
      <w:r>
        <w:rPr>
          <w:bCs/>
          <w:b/>
        </w:rPr>
        <w:t xml:space="preserve">Tabel 4.4b</w:t>
      </w:r>
      <w:r>
        <w:t xml:space="preserve"> </w:t>
      </w:r>
      <w:r>
        <w:t xml:space="preserve">Rincian Akurasi Tingkat Atribut CSIR (Field-Level CSIR Extraction Accuracy)</w:t>
      </w:r>
    </w:p>
    <w:p>
      <w:pPr>
        <w:numPr>
          <w:ilvl w:val="0"/>
          <w:numId w:val="1008"/>
        </w:numPr>
        <w:pStyle w:val="Compact"/>
      </w:pPr>
      <w:r>
        <w:rPr>
          <w:bCs/>
          <w:b/>
        </w:rPr>
        <w:t xml:space="preserve">Tabel 4.4c</w:t>
      </w:r>
      <w:r>
        <w:t xml:space="preserve"> </w:t>
      </w:r>
      <w:r>
        <w:t xml:space="preserve">Taksonomi Klaim Faktual Bahasa Alami dan Kebijakan Penegakan Integritas GroundingValidator</w:t>
      </w:r>
    </w:p>
    <w:p>
      <w:pPr>
        <w:numPr>
          <w:ilvl w:val="0"/>
          <w:numId w:val="1008"/>
        </w:numPr>
        <w:pStyle w:val="Compact"/>
      </w:pPr>
      <w:r>
        <w:rPr>
          <w:bCs/>
          <w:b/>
        </w:rPr>
        <w:t xml:space="preserve">Tabel 4.4d</w:t>
      </w:r>
      <w:r>
        <w:t xml:space="preserve"> </w:t>
      </w:r>
      <w:r>
        <w:t xml:space="preserve">Matriks Konfusi dan Evaluasi Diagnostik Modul GroundingValidator (Korpus Teranotasi Independen 20 Kasus Uji)</w:t>
      </w:r>
    </w:p>
    <w:p>
      <w:pPr>
        <w:numPr>
          <w:ilvl w:val="0"/>
          <w:numId w:val="1008"/>
        </w:numPr>
        <w:pStyle w:val="Compact"/>
      </w:pPr>
      <w:r>
        <w:rPr>
          <w:bCs/>
          <w:b/>
        </w:rPr>
        <w:t xml:space="preserve">Tabel 4.4e</w:t>
      </w:r>
      <w:r>
        <w:t xml:space="preserve"> </w:t>
      </w:r>
      <w:r>
        <w:t xml:space="preserve">Struktur Kumpulan Data Acuan Kebenaran (Ground Truth Benchmark) 10 Skenario Representatif</w:t>
      </w:r>
    </w:p>
    <w:p>
      <w:pPr>
        <w:numPr>
          <w:ilvl w:val="0"/>
          <w:numId w:val="1008"/>
        </w:numPr>
        <w:pStyle w:val="Compact"/>
      </w:pPr>
      <w:r>
        <w:rPr>
          <w:bCs/>
          <w:b/>
        </w:rPr>
        <w:t xml:space="preserve">Tabel 4.4f</w:t>
      </w:r>
      <w:r>
        <w:t xml:space="preserve"> </w:t>
      </w:r>
      <w:r>
        <w:t xml:space="preserve">Matriks Uji Ketahanan Bahasa Alami dan Kasus Batas Ekstrem (Robustness &amp; Edge-Case Benchmark Matrix)</w:t>
      </w:r>
    </w:p>
    <w:p>
      <w:pPr>
        <w:numPr>
          <w:ilvl w:val="0"/>
          <w:numId w:val="1008"/>
        </w:numPr>
        <w:pStyle w:val="Compact"/>
      </w:pPr>
      <w:r>
        <w:rPr>
          <w:bCs/>
          <w:b/>
        </w:rPr>
        <w:t xml:space="preserve">Tabel 4.4g</w:t>
      </w:r>
      <w:r>
        <w:t xml:space="preserve"> </w:t>
      </w:r>
      <w:r>
        <w:t xml:space="preserve">Arsitektur Tiga Tingkatan Dataset: Asal-Usul Data, Kriteria Validasi, Waktu Pengambilan, dan Alasan Penggunaan</w:t>
      </w:r>
    </w:p>
    <w:p>
      <w:pPr>
        <w:numPr>
          <w:ilvl w:val="0"/>
          <w:numId w:val="1008"/>
        </w:numPr>
        <w:pStyle w:val="Compact"/>
      </w:pPr>
      <w:r>
        <w:rPr>
          <w:bCs/>
          <w:b/>
        </w:rPr>
        <w:t xml:space="preserve">Tabel 4.5</w:t>
      </w:r>
      <w:r>
        <w:t xml:space="preserve"> </w:t>
      </w:r>
      <w:r>
        <w:t xml:space="preserve">Profil Latensi Komputasi per Tahap Arsitektur (40 Kasus Uji Benchmark,</w:t>
      </w:r>
      <w:r>
        <w:t xml:space="preserve"> </w:t>
      </w:r>
      <m:oMath>
        <m:r>
          <m:t>N</m:t>
        </m:r>
        <m:r>
          <m:rPr>
            <m:sty m:val="p"/>
          </m:rPr>
          <m:t>=</m:t>
        </m:r>
        <m:r>
          <m:t>120</m:t>
        </m:r>
      </m:oMath>
      <w:r>
        <w:t xml:space="preserve"> </w:t>
      </w:r>
      <w:r>
        <w:t xml:space="preserve">Replikasi)</w:t>
      </w:r>
    </w:p>
    <w:p>
      <w:pPr>
        <w:numPr>
          <w:ilvl w:val="0"/>
          <w:numId w:val="1008"/>
        </w:numPr>
        <w:pStyle w:val="Compact"/>
      </w:pPr>
      <w:r>
        <w:rPr>
          <w:bCs/>
          <w:b/>
        </w:rPr>
        <w:t xml:space="preserve">Tabel 4.5a</w:t>
      </w:r>
      <w:r>
        <w:t xml:space="preserve"> </w:t>
      </w:r>
      <w:r>
        <w:t xml:space="preserve">Spesifikasi Protokol Eksperimen Komparasi Multi-Baseline Terstandarisasi</w:t>
      </w:r>
    </w:p>
    <w:p>
      <w:pPr>
        <w:numPr>
          <w:ilvl w:val="0"/>
          <w:numId w:val="1008"/>
        </w:numPr>
        <w:pStyle w:val="Compact"/>
      </w:pPr>
      <w:r>
        <w:rPr>
          <w:bCs/>
          <w:b/>
        </w:rPr>
        <w:t xml:space="preserve">Tabel 4.6</w:t>
      </w:r>
      <w:r>
        <w:t xml:space="preserve"> </w:t>
      </w:r>
      <w:r>
        <w:t xml:space="preserve">Evaluasi Komparatif Sistem Usulan terhadap Konfigurasi Baseline Pembanding</w:t>
      </w:r>
    </w:p>
    <w:p>
      <w:pPr>
        <w:numPr>
          <w:ilvl w:val="0"/>
          <w:numId w:val="1008"/>
        </w:numPr>
        <w:pStyle w:val="Compact"/>
      </w:pPr>
      <w:r>
        <w:rPr>
          <w:bCs/>
          <w:b/>
        </w:rPr>
        <w:t xml:space="preserve">Tabel 4.6a</w:t>
      </w:r>
      <w:r>
        <w:t xml:space="preserve"> </w:t>
      </w:r>
      <w:r>
        <w:t xml:space="preserve">Bukti dan Taksonomi 17 Entitas Wisata Palsu (Fabricated POIs) pada Baseline 2 (Unconstrained LLM)</w:t>
      </w:r>
    </w:p>
    <w:p>
      <w:pPr>
        <w:numPr>
          <w:ilvl w:val="0"/>
          <w:numId w:val="1008"/>
        </w:numPr>
        <w:pStyle w:val="Compact"/>
      </w:pPr>
      <w:r>
        <w:rPr>
          <w:bCs/>
          <w:b/>
        </w:rPr>
        <w:t xml:space="preserve">Tabel 4.7</w:t>
      </w:r>
      <w:r>
        <w:t xml:space="preserve"> </w:t>
      </w:r>
      <w:r>
        <w:t xml:space="preserve">Hasil Uji Ablasi Bertingkat: Dimensi Validator Deterministik vs. Kebijakan Sistem</w:t>
      </w:r>
    </w:p>
    <w:p>
      <w:pPr>
        <w:numPr>
          <w:ilvl w:val="0"/>
          <w:numId w:val="1008"/>
        </w:numPr>
        <w:pStyle w:val="Compact"/>
      </w:pPr>
      <w:r>
        <w:rPr>
          <w:bCs/>
          <w:b/>
        </w:rPr>
        <w:t xml:space="preserve">Tabel 4.7a</w:t>
      </w:r>
      <w:r>
        <w:t xml:space="preserve"> </w:t>
      </w:r>
      <w:r>
        <w:t xml:space="preserve">Analisis Komparasi Berpasangan (Pairwise Ablation Breakdown) dan Kasus Kegagalan Riil Saat Komponen Dinonaktifkan</w:t>
      </w:r>
    </w:p>
    <w:p>
      <w:pPr>
        <w:numPr>
          <w:ilvl w:val="0"/>
          <w:numId w:val="1008"/>
        </w:numPr>
        <w:pStyle w:val="Compact"/>
      </w:pPr>
      <w:r>
        <w:rPr>
          <w:bCs/>
          <w:b/>
        </w:rPr>
        <w:t xml:space="preserve">Tabel 4.8</w:t>
      </w:r>
      <w:r>
        <w:t xml:space="preserve"> </w:t>
      </w:r>
      <w:r>
        <w:t xml:space="preserve">Hasil Pengujian Skalabilitas Eksekusi Kueri Spasial MySQL 8.0 (50 Iterasi per Skala)</w:t>
      </w:r>
    </w:p>
    <w:p>
      <w:pPr>
        <w:numPr>
          <w:ilvl w:val="0"/>
          <w:numId w:val="1008"/>
        </w:numPr>
        <w:pStyle w:val="Compact"/>
      </w:pPr>
      <w:r>
        <w:rPr>
          <w:bCs/>
          <w:b/>
        </w:rPr>
        <w:t xml:space="preserve">Tabel 4.8a</w:t>
      </w:r>
      <w:r>
        <w:t xml:space="preserve"> </w:t>
      </w:r>
      <w:r>
        <w:t xml:space="preserve">Rekam Jejak Simulasi Evaluasi Multi-Turn Conversational State Transition (3 Putaran Dialog Beruntun)</w:t>
      </w:r>
    </w:p>
    <w:p>
      <w:pPr>
        <w:numPr>
          <w:ilvl w:val="0"/>
          <w:numId w:val="1008"/>
        </w:numPr>
        <w:pStyle w:val="Compact"/>
      </w:pPr>
      <w:r>
        <w:rPr>
          <w:bCs/>
          <w:b/>
        </w:rPr>
        <w:t xml:space="preserve">Tabel 4.9</w:t>
      </w:r>
      <w:r>
        <w:t xml:space="preserve"> </w:t>
      </w:r>
      <w:r>
        <w:t xml:space="preserve">Hasil Pengujian Waktu Penyelesaian Tugas (TCT): Antarmuka WIMP vs. Conversational Web GIS</w:t>
      </w:r>
    </w:p>
    <w:p>
      <w:r>
        <w:pict>
          <v:rect style="width:0;height:1.5pt" o:hralign="center" o:hrstd="t" o:hr="t"/>
        </w:pict>
      </w:r>
    </w:p>
    <w:bookmarkEnd w:id="28"/>
    <w:bookmarkStart w:id="29" w:name="daftar-gambar"/>
    <w:p>
      <w:pPr>
        <w:pStyle w:val="Heading2"/>
      </w:pPr>
      <w:r>
        <w:t xml:space="preserve">DAFTAR GAMBAR</w:t>
      </w:r>
    </w:p>
    <w:p>
      <w:pPr>
        <w:numPr>
          <w:ilvl w:val="0"/>
          <w:numId w:val="1009"/>
        </w:numPr>
        <w:pStyle w:val="Compact"/>
      </w:pPr>
      <w:r>
        <w:rPr>
          <w:bCs/>
          <w:b/>
        </w:rPr>
        <w:t xml:space="preserve">Gambar 2.1</w:t>
      </w:r>
      <w:r>
        <w:t xml:space="preserve"> </w:t>
      </w:r>
      <w:r>
        <w:t xml:space="preserve">Diagram Alur Arsitektur 5-Lapis Sistem Rekomendasi Pariwisata Berbasis Strict Grounding dan Batas Kendali Ganda</w:t>
      </w:r>
    </w:p>
    <w:p>
      <w:pPr>
        <w:numPr>
          <w:ilvl w:val="0"/>
          <w:numId w:val="1009"/>
        </w:numPr>
        <w:pStyle w:val="Compact"/>
      </w:pPr>
      <w:r>
        <w:rPr>
          <w:bCs/>
          <w:b/>
        </w:rPr>
        <w:t xml:space="preserve">Gambar 2.2</w:t>
      </w:r>
      <w:r>
        <w:t xml:space="preserve"> </w:t>
      </w:r>
      <w:r>
        <w:t xml:space="preserve">Kerangka Operasional Interaksi Spasial Eksploratori Terkontrol Semantik (Siklus Iteratif Kognitif-Kendali-Eksekusi)</w:t>
      </w:r>
    </w:p>
    <w:p>
      <w:pPr>
        <w:numPr>
          <w:ilvl w:val="0"/>
          <w:numId w:val="1009"/>
        </w:numPr>
        <w:pStyle w:val="Compact"/>
      </w:pPr>
      <w:r>
        <w:rPr>
          <w:bCs/>
          <w:b/>
        </w:rPr>
        <w:t xml:space="preserve">Gambar 2.3</w:t>
      </w:r>
      <w:r>
        <w:t xml:space="preserve"> </w:t>
      </w:r>
      <w:r>
        <w:t xml:space="preserve">Model Konseptual Basis Data Spasial Relasional Ternormalisasi 3NF</w:t>
      </w:r>
    </w:p>
    <w:p>
      <w:pPr>
        <w:numPr>
          <w:ilvl w:val="0"/>
          <w:numId w:val="1009"/>
        </w:numPr>
        <w:pStyle w:val="Compact"/>
      </w:pPr>
      <w:r>
        <w:rPr>
          <w:bCs/>
          <w:b/>
        </w:rPr>
        <w:t xml:space="preserve">Gambar 3.1</w:t>
      </w:r>
      <w:r>
        <w:t xml:space="preserve"> </w:t>
      </w:r>
      <w:r>
        <w:t xml:space="preserve">Desain Antarmuka Pengguna Utama Aplikasi Web GIS Pariwisata Kota Padang (Peta Interaktif Leaflet OSM, Drawer Rekomendasi, dan Panel Chat)</w:t>
      </w:r>
    </w:p>
    <w:p>
      <w:pPr>
        <w:numPr>
          <w:ilvl w:val="0"/>
          <w:numId w:val="1009"/>
        </w:numPr>
        <w:pStyle w:val="Compact"/>
      </w:pPr>
      <w:r>
        <w:rPr>
          <w:bCs/>
          <w:b/>
        </w:rPr>
        <w:t xml:space="preserve">Gambar 3.2</w:t>
      </w:r>
      <w:r>
        <w:t xml:space="preserve"> </w:t>
      </w:r>
      <w:r>
        <w:t xml:space="preserve">Desain Visualisasi Rute Navigasi Kendaraan Terintegrasi OSRM pada Antarmuka Peta</w:t>
      </w:r>
    </w:p>
    <w:p>
      <w:pPr>
        <w:numPr>
          <w:ilvl w:val="0"/>
          <w:numId w:val="1009"/>
        </w:numPr>
        <w:pStyle w:val="Compact"/>
      </w:pPr>
      <w:r>
        <w:rPr>
          <w:bCs/>
          <w:b/>
        </w:rPr>
        <w:t xml:space="preserve">Gambar 3.3</w:t>
      </w:r>
      <w:r>
        <w:t xml:space="preserve"> </w:t>
      </w:r>
      <w:r>
        <w:t xml:space="preserve">Entity Relationship Diagram (ERD) Basis Data Sistem Rekomendasi Pariwisata Padang</w:t>
      </w:r>
    </w:p>
    <w:p>
      <w:pPr>
        <w:numPr>
          <w:ilvl w:val="0"/>
          <w:numId w:val="1009"/>
        </w:numPr>
        <w:pStyle w:val="Compact"/>
      </w:pPr>
      <w:r>
        <w:rPr>
          <w:bCs/>
          <w:b/>
        </w:rPr>
        <w:t xml:space="preserve">Gambar 3.4</w:t>
      </w:r>
      <w:r>
        <w:t xml:space="preserve"> </w:t>
      </w:r>
      <w:r>
        <w:t xml:space="preserve">Flowchart Alur Pemrosesan Sistem Rekomendasi Pariwisata 5-Lapis dengan Penegakan CSIR dan Grounding Validator</w:t>
      </w:r>
    </w:p>
    <w:p>
      <w:pPr>
        <w:numPr>
          <w:ilvl w:val="0"/>
          <w:numId w:val="1009"/>
        </w:numPr>
        <w:pStyle w:val="Compact"/>
      </w:pPr>
      <w:r>
        <w:rPr>
          <w:bCs/>
          <w:b/>
        </w:rPr>
        <w:t xml:space="preserve">Gambar 3.5</w:t>
      </w:r>
      <w:r>
        <w:t xml:space="preserve"> </w:t>
      </w:r>
      <w:r>
        <w:t xml:space="preserve">Sequence Diagram Interaksi Percakapan Spasial Lengkap dengan Validasi Grounding</w:t>
      </w:r>
    </w:p>
    <w:p>
      <w:r>
        <w:pict>
          <v:rect style="width:0;height:1.5pt" o:hralign="center" o:hrstd="t" o:hr="t"/>
        </w:pict>
      </w:r>
    </w:p>
    <w:bookmarkEnd w:id="29"/>
    <w:bookmarkStart w:id="30" w:name="daftar-lampiran"/>
    <w:p>
      <w:pPr>
        <w:pStyle w:val="Heading2"/>
      </w:pPr>
      <w:r>
        <w:t xml:space="preserve">DAFTAR LAMPIRAN</w:t>
      </w:r>
    </w:p>
    <w:p>
      <w:pPr>
        <w:numPr>
          <w:ilvl w:val="0"/>
          <w:numId w:val="1010"/>
        </w:numPr>
        <w:pStyle w:val="Compact"/>
      </w:pPr>
      <w:r>
        <w:rPr>
          <w:bCs/>
          <w:b/>
        </w:rPr>
        <w:t xml:space="preserve">Lampiran 1</w:t>
      </w:r>
      <w:r>
        <w:t xml:space="preserve"> </w:t>
      </w:r>
      <w:r>
        <w:t xml:space="preserve">Spesifikasi Lengkap Kumpulan Data Acuan Kebenaran (Ground Truth Benchmark 40 Skenario Percakapan)</w:t>
      </w:r>
    </w:p>
    <w:p>
      <w:pPr>
        <w:numPr>
          <w:ilvl w:val="0"/>
          <w:numId w:val="1010"/>
        </w:numPr>
        <w:pStyle w:val="Compact"/>
      </w:pPr>
      <w:r>
        <w:rPr>
          <w:bCs/>
          <w:b/>
        </w:rPr>
        <w:t xml:space="preserve">Lampiran 2</w:t>
      </w:r>
      <w:r>
        <w:t xml:space="preserve"> </w:t>
      </w:r>
      <w:r>
        <w:t xml:space="preserve">Log Eksekusi Pengujian Otomatis Perangkat Lunak (PHPUnit Test Suite: 56 Tests, 240 Assertions, 100% PASS)</w:t>
      </w:r>
    </w:p>
    <w:p>
      <w:pPr>
        <w:numPr>
          <w:ilvl w:val="0"/>
          <w:numId w:val="1010"/>
        </w:numPr>
        <w:pStyle w:val="Compact"/>
      </w:pPr>
      <w:r>
        <w:rPr>
          <w:bCs/>
          <w:b/>
        </w:rPr>
        <w:t xml:space="preserve">Lampiran 3</w:t>
      </w:r>
      <w:r>
        <w:t xml:space="preserve"> </w:t>
      </w:r>
      <w:r>
        <w:t xml:space="preserve">Matriks Keselarasan Naskah Tesis terhadap Publikasi Jurnal Internasional Geoinformatika (IJG)</w:t>
      </w:r>
    </w:p>
    <w:p>
      <w:r>
        <w:pict>
          <v:rect style="width:0;height:1.5pt" o:hralign="center" o:hrstd="t" o:hr="t"/>
        </w:pict>
      </w:r>
    </w:p>
    <w:bookmarkEnd w:id="30"/>
    <w:bookmarkStart w:id="38" w:name="bab-i-pendahuluan"/>
    <w:p>
      <w:pPr>
        <w:pStyle w:val="Heading2"/>
      </w:pPr>
      <w:r>
        <w:t xml:space="preserve">BAB I: PENDAHULUAN</w:t>
      </w:r>
    </w:p>
    <w:bookmarkStart w:id="31" w:name="latar-belakang-masalah"/>
    <w:p>
      <w:pPr>
        <w:pStyle w:val="Heading3"/>
      </w:pPr>
      <w:r>
        <w:t xml:space="preserve">1.1 Latar Belakang Masalah</w:t>
      </w:r>
    </w:p>
    <w:p>
      <w:pPr>
        <w:pStyle w:val="FirstParagraph"/>
      </w:pPr>
      <w:r>
        <w:t xml:space="preserve">Sektor pariwisata merupakan salah satu pilar penggerak ekonomi strategis bagi Kota Padang, ibu kota Provinsi Sumatera Barat. Berada di pesisir barat Pulau Sumatera dengan topografi perbukitan Bukit Barisan yang membentang berdampingan langsung dengan Samudra Hindia, Kota Padang memiliki keragaman atraksi wisata yang sangat unik. Spektrum destinasi mencakup wisata bahari perkotaan (Pantai Padang, Pantai Pasir Jambak), wisata legenda budaya Minangkabau (Pantai Air Manis dengan situs Batu Malin Kundang), gugusan kepulauan tropis eksotis (Pulau Sikuai, Pulau Setan Lokang, Pulau Pisang Gantung), peninggalan sejarah kolonial dan perdagangan maritim (Kawasan Kota Tua Padang, Jembatan Siti Nurbaya, Museum Adityawarman), pesona ekowisata perbukitan dan pemandian alami (Lubuk Hitam, Bukit Nobita, Taman Hutan Raya Bung Hatta), serta kekayaan gastronomi tradisional legendaris Minangkabau yang telah diakui oleh UNESCO.</w:t>
      </w:r>
    </w:p>
    <w:p>
      <w:pPr>
        <w:pStyle w:val="BodyText"/>
      </w:pPr>
      <w:r>
        <w:t xml:space="preserve">Kendati dianugerahi potensi geospasial dan kultural yang melimpah, wisatawan mandiri (</w:t>
      </w:r>
      <w:r>
        <w:rPr>
          <w:iCs/>
          <w:i/>
        </w:rPr>
        <w:t xml:space="preserve">independent travelers</w:t>
      </w:r>
      <w:r>
        <w:t xml:space="preserve">) kerap mengalami hambatan kognitif yang signifikan dalam menentukan rencana kunjungan yang efisien. Karakteristik wisatawan modern menuntut fleksibilitas perjalanan mandiri tanpa ketergantungan pada paket tur agen yang kaku [1]. Wisatawan menginginkan rekomendasi dan saran yang secara cerdas mempertimbangkan posisi geografis mereka saat itu (</w:t>
      </w:r>
      <w:r>
        <w:rPr>
          <w:iCs/>
          <w:i/>
        </w:rPr>
        <w:t xml:space="preserve">proximity</w:t>
      </w:r>
      <w:r>
        <w:t xml:space="preserve">), ketersediaan waktu operasional saat ini (</w:t>
      </w:r>
      <w:r>
        <w:rPr>
          <w:iCs/>
          <w:i/>
        </w:rPr>
        <w:t xml:space="preserve">current-time evaluation against stored operating hours</w:t>
      </w:r>
      <w:r>
        <w:t xml:space="preserve">), batas anggaran tiket masuk, serta rute jalan raya yang dapat dilalui secara nyata.</w:t>
      </w:r>
    </w:p>
    <w:p>
      <w:pPr>
        <w:pStyle w:val="BodyText"/>
      </w:pPr>
      <w:r>
        <w:t xml:space="preserve">Platform informasi pariwisata yang dikembangkan di Kota Padang sejauh ini umumnya masih berwujud portal direktori web katalog statis dengan formulir filter kaku. Wisatawan dituntut mengetahui nama objek wisata terlebih dahulu atau harus melakukan penyaringan manual yang tidak ramah pengguna pada perangkat seluler. Sistem semacam ini tidak memiliki kemampuan penalaran percakapan untuk menjawab kueri intuitif bahasa manusia, seperti:</w:t>
      </w:r>
      <w:r>
        <w:t xml:space="preserve"> </w:t>
      </w:r>
      <w:r>
        <w:rPr>
          <w:iCs/>
          <w:i/>
        </w:rPr>
        <w:t xml:space="preserve">“</w:t>
      </w:r>
      <w:r>
        <w:rPr>
          <w:iCs/>
          <w:i/>
        </w:rPr>
        <w:t xml:space="preserve">Saya sekarang ada di dekat Teluk Bayur, tolong carikan pantai yang ombaknya tenang dan tiket masuknya di bawah 10 ribu rupiah yang masih buka sore ini</w:t>
      </w:r>
      <w:r>
        <w:rPr>
          <w:iCs/>
          <w:i/>
        </w:rPr>
        <w:t xml:space="preserve">”</w:t>
      </w:r>
      <w:r>
        <w:t xml:space="preserve">.</w:t>
      </w:r>
    </w:p>
    <w:p>
      <w:pPr>
        <w:pStyle w:val="BodyText"/>
      </w:pPr>
      <w:r>
        <w:t xml:space="preserve">Perkembangan mutakhir dalam bidang kecerdasan buatan (</w:t>
      </w:r>
      <w:r>
        <w:rPr>
          <w:iCs/>
          <w:i/>
        </w:rPr>
        <w:t xml:space="preserve">Artificial Intelligence</w:t>
      </w:r>
      <w:r>
        <w:t xml:space="preserve">), khususnya</w:t>
      </w:r>
      <w:r>
        <w:t xml:space="preserve"> </w:t>
      </w:r>
      <w:r>
        <w:rPr>
          <w:iCs/>
          <w:i/>
        </w:rPr>
        <w:t xml:space="preserve">Large Language Model</w:t>
      </w:r>
      <w:r>
        <w:t xml:space="preserve"> </w:t>
      </w:r>
      <w:r>
        <w:t xml:space="preserve">(LLM) seperti GPT-4 dan DeepSeek, telah membuka era baru melalui</w:t>
      </w:r>
      <w:r>
        <w:t xml:space="preserve"> </w:t>
      </w:r>
      <w:r>
        <w:rPr>
          <w:iCs/>
          <w:i/>
        </w:rPr>
        <w:t xml:space="preserve">Conversational Recommender System</w:t>
      </w:r>
      <w:r>
        <w:t xml:space="preserve"> </w:t>
      </w:r>
      <w:r>
        <w:t xml:space="preserve">(CRS) [3], [4]. Pengguna dapat berinteraksi secara bebas menggunakan bahasa alami layaknya berbicara dengan pemandu wisata berpengalaman. Namun demikian, penerapan model LLM generatif murni tanpa kendali data (</w:t>
      </w:r>
      <w:r>
        <w:rPr>
          <w:iCs/>
          <w:i/>
        </w:rPr>
        <w:t xml:space="preserve">unconstrained LLM</w:t>
      </w:r>
      <w:r>
        <w:t xml:space="preserve">) menyimpan bahaya laten berupa</w:t>
      </w:r>
      <w:r>
        <w:t xml:space="preserve"> </w:t>
      </w:r>
      <w:r>
        <w:rPr>
          <w:bCs/>
          <w:b/>
        </w:rPr>
        <w:t xml:space="preserve">halusinasi faktual dan spasial</w:t>
      </w:r>
      <w:r>
        <w:t xml:space="preserve"> </w:t>
      </w:r>
      <w:r>
        <w:t xml:space="preserve">(</w:t>
      </w:r>
      <w:r>
        <w:rPr>
          <w:iCs/>
          <w:i/>
        </w:rPr>
        <w:t xml:space="preserve">factual and spatial hallucination</w:t>
      </w:r>
      <w:r>
        <w:t xml:space="preserve">) [5]. Karena LLM bekerja dengan prinsip pemodelan probabilistik statistik (</w:t>
      </w:r>
      <w:r>
        <w:rPr>
          <w:iCs/>
          <w:i/>
        </w:rPr>
        <w:t xml:space="preserve">next-token prediction</w:t>
      </w:r>
      <w:r>
        <w:t xml:space="preserve">) berdasarkan data latih global, LLM tidak memiliki kesadaran deterministik atas kebenaran data lokal Kota Padang. Akibatnya, LLM generatif murni kerap merekomendasikan objek wisata yang sudah bangkrut, mengarang jam operasional palsu, memberikan estimasi jarak yang tidak masuk akal (misalnya menyebut pulau lepas pantai dapat dicapai dengan berjalan kaki 10 menit), atau merekomendasikan destinasi di kota tetangga (seperti Jam Gadang di Bukittinggi atau Lembah Anai di Tanah Datar) sebagai destinasi di dalam Kota Padang.</w:t>
      </w:r>
    </w:p>
    <w:p>
      <w:pPr>
        <w:pStyle w:val="BodyText"/>
      </w:pPr>
      <w:r>
        <w:t xml:space="preserve">Upaya mitigasi halusinasi menggunakan metode</w:t>
      </w:r>
      <w:r>
        <w:t xml:space="preserve"> </w:t>
      </w:r>
      <w:r>
        <w:rPr>
          <w:iCs/>
          <w:i/>
        </w:rPr>
        <w:t xml:space="preserve">Retrieval-Augmented Generation</w:t>
      </w:r>
      <w:r>
        <w:t xml:space="preserve"> </w:t>
      </w:r>
      <w:r>
        <w:t xml:space="preserve">(RAG) berbasis pencarian kemiripan vektor (</w:t>
      </w:r>
      <w:r>
        <w:rPr>
          <w:iCs/>
          <w:i/>
        </w:rPr>
        <w:t xml:space="preserve">dense-vector embedding similarity</w:t>
      </w:r>
      <w:r>
        <w:t xml:space="preserve">) tidak serta-merta menjamin pemenuhan batasan relasional dan spasial deterministik pada data pariwisata terstruktur. Pengambilan berbasis kemiripan kosinus (</w:t>
      </w:r>
      <w:r>
        <w:rPr>
          <w:iCs/>
          <w:i/>
        </w:rPr>
        <w:t xml:space="preserve">cosine similarity</w:t>
      </w:r>
      <w:r>
        <w:t xml:space="preserve">) semata tidak memberikan jaminan eksekusi matematis eksak (seperti predikat pagu anggaran</w:t>
      </w:r>
      <w:r>
        <w:t xml:space="preserve"> </w:t>
      </w:r>
      <w:r>
        <w:rPr>
          <w:rStyle w:val="VerbatimChar"/>
        </w:rPr>
        <w:t xml:space="preserve">harga_tiket &lt;= 10000</w:t>
      </w:r>
      <w:r>
        <w:t xml:space="preserve">, evaluasi jam sirkadian buka-tutup saat ini, dan kalkulasi jarak sferikal geodesik</w:t>
      </w:r>
      <w:r>
        <w:t xml:space="preserve"> </w:t>
      </w:r>
      <w:r>
        <w:rPr>
          <w:rStyle w:val="VerbatimChar"/>
        </w:rPr>
        <w:t xml:space="preserve">jarak_radius &lt;= 15 km</w:t>
      </w:r>
      <w:r>
        <w:t xml:space="preserve">). Sistem RAG memerlukan integrasi eksplisit dengan mesin basis data relasional spasial dan mekanisme kontrol bertingkat agar batasan matematis tersebut dapat terpenuhi secara pasti.</w:t>
      </w:r>
    </w:p>
    <w:p>
      <w:pPr>
        <w:pStyle w:val="BodyText"/>
      </w:pPr>
      <w:r>
        <w:t xml:space="preserve">Penelitian mutakhir oleh Afnarius dkk. (2026) [2] di</w:t>
      </w:r>
      <w:r>
        <w:t xml:space="preserve"> </w:t>
      </w:r>
      <w:r>
        <w:rPr>
          <w:iCs/>
          <w:i/>
        </w:rPr>
        <w:t xml:space="preserve">International Journal of Geoinformatics</w:t>
      </w:r>
      <w:r>
        <w:t xml:space="preserve"> </w:t>
      </w:r>
      <w:r>
        <w:t xml:space="preserve">(IJG) melalui sistem</w:t>
      </w:r>
      <w:r>
        <w:t xml:space="preserve"> </w:t>
      </w:r>
      <w:r>
        <w:rPr>
          <w:iCs/>
          <w:i/>
        </w:rPr>
        <w:t xml:space="preserve">DTExplorer</w:t>
      </w:r>
      <w:r>
        <w:t xml:space="preserve"> </w:t>
      </w:r>
      <w:r>
        <w:t xml:space="preserve">memelopori pendekatan interaksi spasial eksploratori sadar-skala (</w:t>
      </w:r>
      <w:r>
        <w:rPr>
          <w:iCs/>
          <w:i/>
        </w:rPr>
        <w:t xml:space="preserve">scale-aware exploratory spatial interaction</w:t>
      </w:r>
      <w:r>
        <w:t xml:space="preserve">) pada skala mikro pedesaan (Desa Wisata Ulakan) dengan 43 POI terkurasi.</w:t>
      </w:r>
      <w:r>
        <w:t xml:space="preserve"> </w:t>
      </w:r>
      <w:r>
        <w:rPr>
          <w:iCs/>
          <w:i/>
        </w:rPr>
        <w:t xml:space="preserve">DTExplorer</w:t>
      </w:r>
      <w:r>
        <w:t xml:space="preserve"> </w:t>
      </w:r>
      <w:r>
        <w:t xml:space="preserve">menggunakan arsitektur</w:t>
      </w:r>
      <w:r>
        <w:t xml:space="preserve"> </w:t>
      </w:r>
      <w:r>
        <w:rPr>
          <w:iCs/>
          <w:i/>
        </w:rPr>
        <w:t xml:space="preserve">Three-Tier</w:t>
      </w:r>
      <w:r>
        <w:t xml:space="preserve"> </w:t>
      </w:r>
      <w:r>
        <w:t xml:space="preserve">(Presentation, Application, Data) dengan kueri statis dan formula Euclidean planar (</w:t>
      </w:r>
      <w:r>
        <w:rPr>
          <w:rStyle w:val="VerbatimChar"/>
        </w:rPr>
        <w:t xml:space="preserve">ST_Distance * 111.32</w:t>
      </w:r>
      <w:r>
        <w:t xml:space="preserve">). Kendati sangat efektif di pedesaan,</w:t>
      </w:r>
      <w:r>
        <w:t xml:space="preserve"> </w:t>
      </w:r>
      <w:r>
        <w:rPr>
          <w:iCs/>
          <w:i/>
        </w:rPr>
        <w:t xml:space="preserve">DTExplorer</w:t>
      </w:r>
      <w:r>
        <w:t xml:space="preserve"> </w:t>
      </w:r>
      <w:r>
        <w:t xml:space="preserve">masih bertumpu pada kontrol WIMP konvensional (</w:t>
      </w:r>
      <w:r>
        <w:rPr>
          <w:iCs/>
          <w:i/>
        </w:rPr>
        <w:t xml:space="preserve">slider</w:t>
      </w:r>
      <w:r>
        <w:t xml:space="preserve"> </w:t>
      </w:r>
      <w:r>
        <w:t xml:space="preserve">radius dan</w:t>
      </w:r>
      <w:r>
        <w:t xml:space="preserve"> </w:t>
      </w:r>
      <w:r>
        <w:rPr>
          <w:iCs/>
          <w:i/>
        </w:rPr>
        <w:t xml:space="preserve">dropdown</w:t>
      </w:r>
      <w:r>
        <w:t xml:space="preserve"> </w:t>
      </w:r>
      <w:r>
        <w:t xml:space="preserve">menu) dan mencatat perlunya riset masa depan untuk antarmuka percakapan, multi-kriteria waktu/biaya, dan evaluasi performa teknis. Di sisi lain, proyek serumpun seperti</w:t>
      </w:r>
      <w:r>
        <w:t xml:space="preserve"> </w:t>
      </w:r>
      <w:r>
        <w:rPr>
          <w:iCs/>
          <w:i/>
        </w:rPr>
        <w:t xml:space="preserve">Kustomrut</w:t>
      </w:r>
      <w:r>
        <w:t xml:space="preserve"> </w:t>
      </w:r>
      <w:r>
        <w:t xml:space="preserve">mengembangkan pembentukan rencana perjalanan spasial terkendali pengguna (</w:t>
      </w:r>
      <w:r>
        <w:rPr>
          <w:iCs/>
          <w:i/>
        </w:rPr>
        <w:t xml:space="preserve">user-controlled spatial itinerary</w:t>
      </w:r>
      <w:r>
        <w:t xml:space="preserve">) berbasis Google Directions API.</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rPr>
                  <m:t>Tahap I</m:t>
                </m:r>
              </m:e>
              <m:e>
                <m:r>
                  <m:rPr>
                    <m:sty m:val="p"/>
                  </m:rPr>
                  <m:t>:</m:t>
                </m:r>
                <m:r>
                  <m:rPr>
                    <m:nor/>
                    <m:sty m:val="p"/>
                  </m:rPr>
                  <m:t>DTExplorer (Eksplorasi Spasial WIMP)</m:t>
                </m:r>
              </m:e>
            </m:mr>
            <m:mr>
              <m:e/>
              <m:e>
                <m:r>
                  <m:t> </m:t>
                </m:r>
                <m:r>
                  <m:rPr>
                    <m:sty m:val="p"/>
                  </m:rPr>
                  <m:t>⇓</m:t>
                </m:r>
              </m:e>
            </m:mr>
            <m:mr>
              <m:e>
                <m:r>
                  <m:rPr>
                    <m:nor/>
                    <m:sty m:val="p"/>
                  </m:rPr>
                  <m:t>Tahap II</m:t>
                </m:r>
              </m:e>
              <m:e>
                <m:r>
                  <m:rPr>
                    <m:sty m:val="p"/>
                  </m:rPr>
                  <m:t>:</m:t>
                </m:r>
                <m:r>
                  <m:rPr>
                    <m:nor/>
                    <m:sty m:val="p"/>
                  </m:rPr>
                  <m:t>Kustomrut (Rute Perjalanan Terkendali Pengguna)</m:t>
                </m:r>
              </m:e>
            </m:mr>
            <m:mr>
              <m:e/>
              <m:e>
                <m:r>
                  <m:t> </m:t>
                </m:r>
                <m:r>
                  <m:rPr>
                    <m:sty m:val="p"/>
                  </m:rPr>
                  <m:t>⇓</m:t>
                </m:r>
              </m:e>
            </m:mr>
            <m:mr>
              <m:e>
                <m:r>
                  <m:rPr>
                    <m:nor/>
                    <m:sty m:val="p"/>
                  </m:rPr>
                  <m:t>Tahap III</m:t>
                </m:r>
              </m:e>
              <m:e>
                <m:r>
                  <m:rPr>
                    <m:sty m:val="p"/>
                  </m:rPr>
                  <m:t>:</m:t>
                </m:r>
                <m:r>
                  <m:rPr>
                    <m:nor/>
                    <m:sty m:val="p"/>
                  </m:rPr>
                  <m:t>Conversational Web GIS (Intensi Spasial Alami)</m:t>
                </m:r>
              </m:e>
            </m:mr>
            <m:mr>
              <m:e/>
              <m:e>
                <m:r>
                  <m:t> </m:t>
                </m:r>
                <m:r>
                  <m:rPr>
                    <m:sty m:val="p"/>
                  </m:rPr>
                  <m:t>⇓</m:t>
                </m:r>
              </m:e>
            </m:mr>
            <m:mr>
              <m:e>
                <m:r>
                  <m:rPr>
                    <m:nor/>
                    <m:sty m:val="p"/>
                  </m:rPr>
                  <m:t>Tahap IV</m:t>
                </m:r>
              </m:e>
              <m:e>
                <m:r>
                  <m:rPr>
                    <m:sty m:val="p"/>
                  </m:rPr>
                  <m:t>:</m:t>
                </m:r>
                <m:r>
                  <m:rPr>
                    <m:nor/>
                    <m:sty m:val="b"/>
                  </m:rPr>
                  <m:t>Reliability-Controlled Dual Boundaries (Sistem Usulan)</m:t>
                </m:r>
              </m:e>
            </m:mr>
          </m:m>
        </m:oMath>
      </m:oMathPara>
    </w:p>
    <w:p>
      <w:pPr>
        <w:pStyle w:val="FirstParagraph"/>
      </w:pPr>
      <w:r>
        <w:t xml:space="preserve">Keberbaruan ilmiah (</w:t>
      </w:r>
      <w:r>
        <w:rPr>
          <w:iCs/>
          <w:i/>
        </w:rPr>
        <w:t xml:space="preserve">scientific novelty</w:t>
      </w:r>
      <w:r>
        <w:t xml:space="preserve">) penelitian ini</w:t>
      </w:r>
      <w:r>
        <w:t xml:space="preserve"> </w:t>
      </w:r>
      <w:r>
        <w:rPr>
          <w:bCs/>
          <w:b/>
        </w:rPr>
        <w:t xml:space="preserve">bukan sekadar menambahkan antarmuka chatbot di atas peta digital</w:t>
      </w:r>
      <w:r>
        <w:t xml:space="preserve">, melainkan</w:t>
      </w:r>
      <w:r>
        <w:t xml:space="preserve"> </w:t>
      </w:r>
      <w:r>
        <w:rPr>
          <w:bCs/>
          <w:b/>
        </w:rPr>
        <w:t xml:space="preserve">pergeseran paradigma interaksi dan kontrol (</w:t>
      </w:r>
      <w:r>
        <w:rPr>
          <w:iCs/>
          <w:i/>
          <w:bCs/>
          <w:b/>
        </w:rPr>
        <w:t xml:space="preserve">interaction and control paradigm shift</w:t>
      </w:r>
      <w:r>
        <w:rPr>
          <w:bCs/>
          <w:b/>
        </w:rPr>
        <w:t xml:space="preserve">)</w:t>
      </w:r>
      <w:r>
        <w:t xml:space="preserve"> </w:t>
      </w:r>
      <w:r>
        <w:t xml:space="preserve">menuju sebuah</w:t>
      </w:r>
      <w:r>
        <w:t xml:space="preserve"> </w:t>
      </w:r>
      <w:r>
        <w:rPr>
          <w:bCs/>
          <w:b/>
        </w:rPr>
        <w:t xml:space="preserve">Reliability-Controlled Conversational Spatial Information System</w:t>
      </w:r>
      <w:r>
        <w:t xml:space="preserve"> </w:t>
      </w:r>
      <w:r>
        <w:t xml:space="preserve">(Sistem Informasi Spasial Percakapan Terkendali Keandalan). Sistem ini dikendalikan oleh dua mekanisme batas kontrol fundamental:</w:t>
      </w:r>
      <w:r>
        <w:t xml:space="preserve"> </w:t>
      </w:r>
      <w:r>
        <w:t xml:space="preserve">1.</w:t>
      </w:r>
      <w:r>
        <w:t xml:space="preserve"> </w:t>
      </w:r>
      <w:r>
        <w:rPr>
          <w:bCs/>
          <w:b/>
        </w:rPr>
        <w:t xml:space="preserve">Batas Kendali Semantik (</w:t>
      </w:r>
      <w:r>
        <w:rPr>
          <w:iCs/>
          <w:i/>
          <w:bCs/>
          <w:b/>
        </w:rPr>
        <w:t xml:space="preserve">Semantic Control Boundary</w:t>
      </w:r>
      <w:r>
        <w:rPr>
          <w:bCs/>
          <w:b/>
        </w:rPr>
        <w:t xml:space="preserve">)</w:t>
      </w:r>
      <w:r>
        <w:t xml:space="preserve">:</w:t>
      </w:r>
      <w:r>
        <w:t xml:space="preserve"> </w:t>
      </w:r>
      <m:oMath>
        <m:r>
          <m:rPr>
            <m:nor/>
            <m:sty m:val="p"/>
          </m:rPr>
          <m:t>LLM</m:t>
        </m:r>
        <m:r>
          <m:rPr>
            <m:sty m:val="p"/>
          </m:rPr>
          <m:t>→</m:t>
        </m:r>
        <m:r>
          <m:rPr>
            <m:nor/>
            <m:sty m:val="p"/>
          </m:rPr>
          <m:t>SIR</m:t>
        </m:r>
        <m:r>
          <m:rPr>
            <m:sty m:val="p"/>
          </m:rPr>
          <m:t>→</m:t>
        </m:r>
        <m:r>
          <m:rPr>
            <m:nor/>
            <m:sty m:val="p"/>
          </m:rPr>
          <m:t>6D SirValidator</m:t>
        </m:r>
        <m:r>
          <m:rPr>
            <m:sty m:val="p"/>
          </m:rPr>
          <m:t>→</m:t>
        </m:r>
        <m:r>
          <m:rPr>
            <m:nor/>
            <m:sty m:val="p"/>
          </m:rPr>
          <m:t>CSIR</m:t>
        </m:r>
        <m:r>
          <m:rPr>
            <m:sty m:val="p"/>
          </m:rPr>
          <m:t>→</m:t>
        </m:r>
        <m:r>
          <m:rPr>
            <m:nor/>
            <m:sty m:val="p"/>
          </m:rPr>
          <m:t>Kompiler Kueri Spasial Deterministik</m:t>
        </m:r>
      </m:oMath>
      <w:r>
        <w:t xml:space="preserve">. Batas ini bertugas mengisolasi LLM probabilistik, mengekstrak maksud pengguna ke dalam representasi semantik formal, serta memvalidasi invarian keamanan dan ontologi spasial dengan prinsip</w:t>
      </w:r>
      <w:r>
        <w:t xml:space="preserve"> </w:t>
      </w:r>
      <w:r>
        <w:rPr>
          <w:iCs/>
          <w:i/>
        </w:rPr>
        <w:t xml:space="preserve">No Intent Alteration</w:t>
      </w:r>
      <w:r>
        <w:t xml:space="preserve"> </w:t>
      </w:r>
      <w:r>
        <w:t xml:space="preserve">agar maksud semantik yang tidak valid atau terubah sepihak tidak pernah menyentuh mesin eksekusi basis data.</w:t>
      </w:r>
      <w:r>
        <w:t xml:space="preserve"> </w:t>
      </w:r>
      <w:r>
        <w:t xml:space="preserve">2.</w:t>
      </w:r>
      <w:r>
        <w:t xml:space="preserve"> </w:t>
      </w:r>
      <w:r>
        <w:rPr>
          <w:bCs/>
          <w:b/>
        </w:rPr>
        <w:t xml:space="preserve">Batas Kendali Bukti (</w:t>
      </w:r>
      <w:r>
        <w:rPr>
          <w:iCs/>
          <w:i/>
          <w:bCs/>
          <w:b/>
        </w:rPr>
        <w:t xml:space="preserve">Evidence Control Boundary</w:t>
      </w:r>
      <w:r>
        <w:rPr>
          <w:bCs/>
          <w:b/>
        </w:rPr>
        <w:t xml:space="preserve">)</w:t>
      </w:r>
      <w:r>
        <w:t xml:space="preserve">:</w:t>
      </w:r>
      <w:r>
        <w:t xml:space="preserve"> </w:t>
      </w:r>
      <m:oMath>
        <m:r>
          <m:rPr>
            <m:nor/>
            <m:sty m:val="p"/>
          </m:rPr>
          <m:t>Fakta Relasional Basis Data </m:t>
        </m:r>
        <m:d>
          <m:dPr>
            <m:begChr m:val="("/>
            <m:endChr m:val=")"/>
            <m:sepChr m:val=""/>
            <m:grow/>
          </m:dPr>
          <m:e>
            <m:r>
              <m:t>F</m:t>
            </m:r>
          </m:e>
        </m:d>
        <m:r>
          <m:rPr>
            <m:sty m:val="p"/>
          </m:rPr>
          <m:t>→</m:t>
        </m:r>
        <m:r>
          <m:rPr>
            <m:nor/>
            <m:sty m:val="p"/>
          </m:rPr>
          <m:t>Grounded NLG Terkontrak</m:t>
        </m:r>
        <m:r>
          <m:rPr>
            <m:sty m:val="p"/>
          </m:rPr>
          <m:t>→</m:t>
        </m:r>
        <m:r>
          <m:rPr>
            <m:nor/>
            <m:sty m:val="p"/>
          </m:rPr>
          <m:t>Claim-Level Grounding Validator</m:t>
        </m:r>
        <m:r>
          <m:rPr>
            <m:sty m:val="p"/>
          </m:rPr>
          <m:t>→</m:t>
        </m:r>
        <m:r>
          <m:rPr>
            <m:nor/>
            <m:sty m:val="p"/>
          </m:rPr>
          <m:t>Fail-Closed Fallback</m:t>
        </m:r>
      </m:oMath>
      <w:r>
        <w:t xml:space="preserve">. Batas ini mengunci fakta pada hasil kueri deterministik MySQL 8.0 (</w:t>
      </w:r>
      <w:r>
        <w:rPr>
          <w:rStyle w:val="VerbatimChar"/>
        </w:rPr>
        <w:t xml:space="preserve">ST_Distance_Sphere</w:t>
      </w:r>
      <w:r>
        <w:t xml:space="preserve">), menyintesis narasi ramah pengguna di bawah kontrak grounding ketat, serta memverifikasi kebenaran setiap klaim secara algoritmik sebelum respons dikirimkan ke pengguna, dengan mekanisme penolakan aman (</w:t>
      </w:r>
      <w:r>
        <w:rPr>
          <w:iCs/>
          <w:i/>
        </w:rPr>
        <w:t xml:space="preserve">fail-closed fallback</w:t>
      </w:r>
      <w:r>
        <w:t xml:space="preserve">) apabila terdeteksi klaim tanpa bukti.</w:t>
      </w:r>
    </w:p>
    <w:p>
      <w:pPr>
        <w:pStyle w:val="BodyText"/>
      </w:pPr>
      <w:r>
        <w:t xml:space="preserve">Dalam konteks taksonomi sistem rekomendasi, sistem yang dikembangkan dalam tesis ini didefinisikan secara presisi sebagai</w:t>
      </w:r>
      <w:r>
        <w:t xml:space="preserve"> </w:t>
      </w:r>
      <w:r>
        <w:rPr>
          <w:bCs/>
          <w:b/>
        </w:rPr>
        <w:t xml:space="preserve">sistem rekomendasi spasial percakapan berbasis kendala deterministik (</w:t>
      </w:r>
      <w:r>
        <w:rPr>
          <w:iCs/>
          <w:i/>
          <w:bCs/>
          <w:b/>
        </w:rPr>
        <w:t xml:space="preserve">constraint-based conversational spatial recommendation / spatial query system</w:t>
      </w:r>
      <w:r>
        <w:rPr>
          <w:bCs/>
          <w:b/>
        </w:rPr>
        <w:t xml:space="preserve">)</w:t>
      </w:r>
      <w:r>
        <w:t xml:space="preserve">. Pemeringkatan dan penyeleksian destinasi dijalankan berdasarkan kriteria faktual eksak: jarak lingkaran besar sferikal (</w:t>
      </w:r>
      <w:r>
        <w:rPr>
          <w:rStyle w:val="VerbatimChar"/>
        </w:rPr>
        <w:t xml:space="preserve">ST_Distance_Sphere</w:t>
      </w:r>
      <w:r>
        <w:t xml:space="preserve">), kesesuaian kategori, batas anggaran biaya tiket, ketersediaan jam operasional lokal, dan relevansi kata kunci. Penelitian ini secara sadar</w:t>
      </w:r>
      <w:r>
        <w:t xml:space="preserve"> </w:t>
      </w:r>
      <w:r>
        <w:rPr>
          <w:bCs/>
          <w:b/>
        </w:rPr>
        <w:t xml:space="preserve">belum menerapkan model pemfilteran kolaboratif (</w:t>
      </w:r>
      <w:r>
        <w:rPr>
          <w:iCs/>
          <w:i/>
          <w:bCs/>
          <w:b/>
        </w:rPr>
        <w:t xml:space="preserve">collaborative filtering</w:t>
      </w:r>
      <w:r>
        <w:rPr>
          <w:bCs/>
          <w:b/>
        </w:rPr>
        <w:t xml:space="preserve">), representasi preferensi laten (</w:t>
      </w:r>
      <w:r>
        <w:rPr>
          <w:iCs/>
          <w:i/>
          <w:bCs/>
          <w:b/>
        </w:rPr>
        <w:t xml:space="preserve">latent preference learning</w:t>
      </w:r>
      <w:r>
        <w:rPr>
          <w:bCs/>
          <w:b/>
        </w:rPr>
        <w:t xml:space="preserve">), maupun faktorisasi matriks personalisasi</w:t>
      </w:r>
      <w:r>
        <w:t xml:space="preserve">. Penegasan batasan ini menjaga kesinambungan roadmap penelitian jangka panjang menuju</w:t>
      </w:r>
      <w:r>
        <w:t xml:space="preserve"> </w:t>
      </w:r>
      <w:r>
        <w:rPr>
          <w:iCs/>
          <w:i/>
        </w:rPr>
        <w:t xml:space="preserve">Adaptive Personalized Augmented Recommendation</w:t>
      </w:r>
      <w:r>
        <w:t xml:space="preserve"> </w:t>
      </w:r>
      <w:r>
        <w:t xml:space="preserve">(APAR) tanpa mengklaim fitur adaptif yang belum diimplementasikan.</w:t>
      </w:r>
    </w:p>
    <w:p>
      <w:pPr>
        <w:pStyle w:val="BodyText"/>
      </w:pPr>
      <w:r>
        <w:t xml:space="preserve">Dalam arsitektur ini, diterapkan pemisahan tugas kognitif dan deterministik secara tegas melalui pendekatan</w:t>
      </w:r>
      <w:r>
        <w:t xml:space="preserve"> </w:t>
      </w:r>
      <w:r>
        <w:rPr>
          <w:bCs/>
          <w:b/>
        </w:rPr>
        <w:t xml:space="preserve">Strict SQL Grounding</w:t>
      </w:r>
      <w:r>
        <w:t xml:space="preserve">. Istilah</w:t>
      </w:r>
      <w:r>
        <w:t xml:space="preserve"> </w:t>
      </w:r>
      <w:r>
        <w:rPr>
          <w:iCs/>
          <w:i/>
        </w:rPr>
        <w:t xml:space="preserve">Strict SQL Grounding</w:t>
      </w:r>
      <w:r>
        <w:t xml:space="preserve"> </w:t>
      </w:r>
      <w:r>
        <w:t xml:space="preserve">dalam penelitian ini didefinisikan secara presisi sebagai paradigma di mana:</w:t>
      </w:r>
      <w:r>
        <w:t xml:space="preserve"> </w:t>
      </w:r>
      <w:r>
        <w:rPr>
          <w:bCs/>
          <w:b/>
        </w:rPr>
        <w:t xml:space="preserve">intensi semantik yang diekstrak oleh LLM ditransformasikan secara deterministik menjadi SQL terparameterisasi oleh kompiler kueri non-LLM, dan seluruh respons faktual dibatasi secara ketat hanya pada fakta-fakta relasional basis data yang dihasilkan</w:t>
      </w:r>
      <w:r>
        <w:t xml:space="preserve"> </w:t>
      </w:r>
      <w:r>
        <w:t xml:space="preserve">(</w:t>
      </w:r>
      <w:r>
        <w:rPr>
          <w:iCs/>
          <w:i/>
        </w:rPr>
        <w:t xml:space="preserve">LLM-generated semantic intent is transformed into deterministic parameterized SQL by a non-LLM query compiler, and factual responses are grounded in the resulting database facts</w:t>
      </w:r>
      <w:r>
        <w:t xml:space="preserve">). Artinya, LLM tidak pernah diberikan kewenangan memproduksi sintaks SQL secara langsung. Alih-alih, peran LLM dibatasi secara ketat hanya sebagai pengurai bahasa alami (</w:t>
      </w:r>
      <w:r>
        <w:rPr>
          <w:iCs/>
          <w:i/>
        </w:rPr>
        <w:t xml:space="preserve">Intent Parser</w:t>
      </w:r>
      <w:r>
        <w:t xml:space="preserve">) menjadi skema formal</w:t>
      </w:r>
      <w:r>
        <w:t xml:space="preserve"> </w:t>
      </w:r>
      <w:r>
        <w:rPr>
          <w:iCs/>
          <w:i/>
        </w:rPr>
        <w:t xml:space="preserve">Canonical Spatial Intent Representation</w:t>
      </w:r>
      <w:r>
        <w:t xml:space="preserve"> </w:t>
      </w:r>
      <w:r>
        <w:t xml:space="preserve">(CSIR) dan perangkai narasi ter-grounding (</w:t>
      </w:r>
      <w:r>
        <w:rPr>
          <w:iCs/>
          <w:i/>
        </w:rPr>
        <w:t xml:space="preserve">Grounded NLG</w:t>
      </w:r>
      <w:r>
        <w:t xml:space="preserve">), sedangkan seluruh kebenaran fakta murni bersumber dari basis data relasional MySQL 8.0 dengan fungsi spasial bawaan</w:t>
      </w:r>
      <w:r>
        <w:t xml:space="preserve"> </w:t>
      </w:r>
      <w:r>
        <w:rPr>
          <w:rStyle w:val="VerbatimChar"/>
        </w:rPr>
        <w:t xml:space="preserve">ST_Distance_Sphere</w:t>
      </w:r>
      <w:r>
        <w:t xml:space="preserve">. Sementara itu,</w:t>
      </w:r>
      <w:r>
        <w:t xml:space="preserve"> </w:t>
      </w:r>
      <w:r>
        <w:rPr>
          <w:iCs/>
          <w:i/>
        </w:rPr>
        <w:t xml:space="preserve">Open Source Routing Machine</w:t>
      </w:r>
      <w:r>
        <w:t xml:space="preserve"> </w:t>
      </w:r>
      <w:r>
        <w:t xml:space="preserve">(OSRM) diposisikan secara tegas sebagai</w:t>
      </w:r>
      <w:r>
        <w:t xml:space="preserve"> </w:t>
      </w:r>
      <w:r>
        <w:rPr>
          <w:bCs/>
          <w:b/>
        </w:rPr>
        <w:t xml:space="preserve">layanan pendukung visualisasi (</w:t>
      </w:r>
      <w:r>
        <w:rPr>
          <w:iCs/>
          <w:i/>
          <w:bCs/>
          <w:b/>
        </w:rPr>
        <w:t xml:space="preserve">auxiliary presentation service</w:t>
      </w:r>
      <w:r>
        <w:rPr>
          <w:bCs/>
          <w:b/>
        </w:rPr>
        <w:t xml:space="preserve">)</w:t>
      </w:r>
      <w:r>
        <w:t xml:space="preserve"> </w:t>
      </w:r>
      <w:r>
        <w:t xml:space="preserve">untuk menggambar polyline rute jalan raya nyata pada antarmuka peta Leaflet.js, bukan sebagai mesin evaluasi predikat spasial inti.</w:t>
      </w:r>
    </w:p>
    <w:bookmarkEnd w:id="31"/>
    <w:bookmarkStart w:id="32" w:name="identifikasi-masalah"/>
    <w:p>
      <w:pPr>
        <w:pStyle w:val="Heading3"/>
      </w:pPr>
      <w:r>
        <w:t xml:space="preserve">1.2 Identifikasi Masalah</w:t>
      </w:r>
    </w:p>
    <w:p>
      <w:pPr>
        <w:pStyle w:val="FirstParagraph"/>
      </w:pPr>
      <w:r>
        <w:t xml:space="preserve">Berdasarkan latar belakang di atas, masalah yang diidentifikasi meliputi:</w:t>
      </w:r>
      <w:r>
        <w:t xml:space="preserve"> </w:t>
      </w:r>
      <w:r>
        <w:t xml:space="preserve">1. Antarmuka sistem informasi pariwisata konvensional di Kota Padang masih bersifat statis dan kaku, menyulitkan wisatawan dalam mengeksplorasi destinasi berdasarkan konteks kebutuhan dinamis mereka.</w:t>
      </w:r>
      <w:r>
        <w:t xml:space="preserve"> </w:t>
      </w:r>
      <w:r>
        <w:t xml:space="preserve">2. Model bahasa generatif murni (</w:t>
      </w:r>
      <w:r>
        <w:rPr>
          <w:iCs/>
          <w:i/>
        </w:rPr>
        <w:t xml:space="preserve">unconstrained LLM</w:t>
      </w:r>
      <w:r>
        <w:t xml:space="preserve">) sangat rentan mengalami halusinasi faktual dan spasial pada domain data pariwisata lokal yang terstruktur.</w:t>
      </w:r>
      <w:r>
        <w:t xml:space="preserve"> </w:t>
      </w:r>
      <w:r>
        <w:t xml:space="preserve">3. Pendekatan RAG berbasis pencarian vektor teks (</w:t>
      </w:r>
      <w:r>
        <w:rPr>
          <w:iCs/>
          <w:i/>
        </w:rPr>
        <w:t xml:space="preserve">vector database</w:t>
      </w:r>
      <w:r>
        <w:t xml:space="preserve">) tidak mampu menangani penyaringan matematis eksak (evaluasi status buka saat ini terhadap jam operasional tersimpan, batas tarif tiket, dan kalkulasi jarak spasial berbasis model bola bumi).</w:t>
      </w:r>
      <w:r>
        <w:t xml:space="preserve"> </w:t>
      </w:r>
      <w:r>
        <w:t xml:space="preserve">4. Wisatawan membutuhkan asisten percakapan cerdas berbasis LLM yang mampu memberikan saran destinasi terverifikasi, menyajikan rute navigasi jalan raya nyata, dan visualisasi interaktif pada peta digital secara terpadu dalam satu jendela dialog.</w:t>
      </w:r>
    </w:p>
    <w:bookmarkEnd w:id="32"/>
    <w:bookmarkStart w:id="33" w:name="batasan-masalah"/>
    <w:p>
      <w:pPr>
        <w:pStyle w:val="Heading3"/>
      </w:pPr>
      <w:r>
        <w:t xml:space="preserve">1.3 Batasan Masalah</w:t>
      </w:r>
    </w:p>
    <w:p>
      <w:pPr>
        <w:pStyle w:val="FirstParagraph"/>
      </w:pPr>
      <w:r>
        <w:t xml:space="preserve">Ruang lingkup dan batasan dalam penelitian ini adalah:</w:t>
      </w:r>
      <w:r>
        <w:t xml:space="preserve"> </w:t>
      </w:r>
      <w:r>
        <w:t xml:space="preserve">1. Wilayah penelitian dibatasi pada batas administratif Kota Padang, Provinsi Sumatera Barat.</w:t>
      </w:r>
      <w:r>
        <w:t xml:space="preserve"> </w:t>
      </w:r>
      <w:r>
        <w:t xml:space="preserve">2. Sistem yang dikembangkan merupakan sistem prototipe empiris (</w:t>
      </w:r>
      <w:r>
        <w:rPr>
          <w:iCs/>
          <w:i/>
        </w:rPr>
        <w:t xml:space="preserve">empirical prototype system</w:t>
      </w:r>
      <w:r>
        <w:t xml:space="preserve">) yang dievaluasi pada dataset pariwisata kurasi 22</w:t>
      </w:r>
      <w:r>
        <w:t xml:space="preserve"> </w:t>
      </w:r>
      <w:r>
        <w:rPr>
          <w:iCs/>
          <w:i/>
        </w:rPr>
        <w:t xml:space="preserve">Points of Interest</w:t>
      </w:r>
      <w:r>
        <w:t xml:space="preserve"> </w:t>
      </w:r>
      <w:r>
        <w:t xml:space="preserve">(POI) unggulan resmi Kota Padang yang mewakili 6 kategori utama (Pantai, Pulau, Alam/Air Terjun, Museum/Budaya, Sejarah/Religi, dan Kuliner Khas) dari Dinas Pariwisata Kota Padang. Penelitian ini tidak mengklaim telah merepresentasikan seluruh inventaris pariwisata Kota Padang secara menyeluruh, melainkan berfokus pada pembuktian keandalan arsitektur kontrol semantik terstruktur dan mitigasi halusinasi spasial-faktual pada korpus terkontrol.</w:t>
      </w:r>
      <w:r>
        <w:t xml:space="preserve"> </w:t>
      </w:r>
      <w:r>
        <w:t xml:space="preserve">3. Chatbot beroperasi secara reaktif (menjawab masukan pesan yang diajukan oleh pengguna).</w:t>
      </w:r>
      <w:r>
        <w:t xml:space="preserve"> </w:t>
      </w:r>
      <w:r>
        <w:t xml:space="preserve">4. Perhitungan jarak spasial dan penyaringan kandidat destinasi dieksekusi secara deterministik menggunakan fungsi spasial bawaan (</w:t>
      </w:r>
      <w:r>
        <w:rPr>
          <w:iCs/>
          <w:i/>
        </w:rPr>
        <w:t xml:space="preserve">native spatial function</w:t>
      </w:r>
      <w:r>
        <w:t xml:space="preserve">)</w:t>
      </w:r>
      <w:r>
        <w:t xml:space="preserve"> </w:t>
      </w:r>
      <w:r>
        <w:rPr>
          <w:rStyle w:val="VerbatimChar"/>
        </w:rPr>
        <w:t xml:space="preserve">ST_Distance_Sphere</w:t>
      </w:r>
      <w:r>
        <w:t xml:space="preserve"> </w:t>
      </w:r>
      <w:r>
        <w:t xml:space="preserve">berbasis model bola bumi (</w:t>
      </w:r>
      <w:r>
        <w:rPr>
          <w:iCs/>
          <w:i/>
        </w:rPr>
        <w:t xml:space="preserve">great-circle / spherical distance</w:t>
      </w:r>
      <w:r>
        <w:t xml:space="preserve">) pada tingkat kueri basis data MySQL 8.0, bukan formula trigonometri manual.</w:t>
      </w:r>
      <w:r>
        <w:t xml:space="preserve"> </w:t>
      </w:r>
      <w:r>
        <w:t xml:space="preserve">5. Perutean jalan raya navigasi memanfaatkan layanan pendukung (</w:t>
      </w:r>
      <w:r>
        <w:rPr>
          <w:iCs/>
          <w:i/>
        </w:rPr>
        <w:t xml:space="preserve">auxiliary presentation service</w:t>
      </w:r>
      <w:r>
        <w:t xml:space="preserve">)</w:t>
      </w:r>
      <w:r>
        <w:t xml:space="preserve"> </w:t>
      </w:r>
      <w:r>
        <w:rPr>
          <w:iCs/>
          <w:i/>
        </w:rPr>
        <w:t xml:space="preserve">Open Source Routing Machine</w:t>
      </w:r>
      <w:r>
        <w:t xml:space="preserve"> </w:t>
      </w:r>
      <w:r>
        <w:t xml:space="preserve">(OSRM API v5 driving profile) berbasis data OpenStreetMap (OSM). Layanan ini digunakan secara eksklusif untuk menghasilkan visualisasi polyline rute jalan raya pada antarmuka peta Leaflet.js dan estimasi waktu tempuh berkendara, bukan untuk penyeleksian spasial yang sepenuhnya diselesaikan di MySQL 8.0.</w:t>
      </w:r>
      <w:r>
        <w:t xml:space="preserve"> </w:t>
      </w:r>
      <w:r>
        <w:t xml:space="preserve">6. Penelitian ini berfokus pada arsitektur sistem rekomendasi inti (Fase 1), belum mencakup modul pembayaran/pemesanan tiket daring (</w:t>
      </w:r>
      <w:r>
        <w:rPr>
          <w:iCs/>
          <w:i/>
        </w:rPr>
        <w:t xml:space="preserve">e-ticketing</w:t>
      </w:r>
      <w:r>
        <w:t xml:space="preserve">).</w:t>
      </w:r>
      <w:r>
        <w:t xml:space="preserve"> </w:t>
      </w:r>
      <w:r>
        <w:t xml:space="preserve">7. Status operasional tempat wisata dievaluasi berdasarkan perbandingan waktu server saat ini (zona waktu WIB / Asia/Jakarta) terhadap data jam operasional yang tersimpan dalam basis data, bukan melalui umpan data pembaruan langsung (</w:t>
      </w:r>
      <w:r>
        <w:rPr>
          <w:iCs/>
          <w:i/>
        </w:rPr>
        <w:t xml:space="preserve">real-time live sensor feed</w:t>
      </w:r>
      <w:r>
        <w:t xml:space="preserve">) dari pengelola lapangan.</w:t>
      </w:r>
    </w:p>
    <w:bookmarkEnd w:id="33"/>
    <w:bookmarkStart w:id="34" w:name="rumusan-masalah"/>
    <w:p>
      <w:pPr>
        <w:pStyle w:val="Heading3"/>
      </w:pPr>
      <w:r>
        <w:t xml:space="preserve">1.4 Rumusan Masalah</w:t>
      </w:r>
    </w:p>
    <w:p>
      <w:pPr>
        <w:numPr>
          <w:ilvl w:val="0"/>
          <w:numId w:val="1011"/>
        </w:numPr>
        <w:pStyle w:val="Compact"/>
      </w:pPr>
      <w:r>
        <w:t xml:space="preserve">Bagaimana merancang bangun arsitektur</w:t>
      </w:r>
      <w:r>
        <w:t xml:space="preserve"> </w:t>
      </w:r>
      <w:r>
        <w:rPr>
          <w:iCs/>
          <w:i/>
        </w:rPr>
        <w:t xml:space="preserve">Reliability-Controlled Conversational Spatial Information System</w:t>
      </w:r>
      <w:r>
        <w:t xml:space="preserve"> </w:t>
      </w:r>
      <w:r>
        <w:t xml:space="preserve">dengan Batas Kendali Semantik (</w:t>
      </w:r>
      <w:r>
        <w:rPr>
          <w:iCs/>
          <w:i/>
        </w:rPr>
        <w:t xml:space="preserve">Semantic Control Boundary</w:t>
      </w:r>
      <w:r>
        <w:t xml:space="preserve">) berbasis</w:t>
      </w:r>
      <w:r>
        <w:t xml:space="preserve"> </w:t>
      </w:r>
      <w:r>
        <w:rPr>
          <w:iCs/>
          <w:i/>
        </w:rPr>
        <w:t xml:space="preserve">Spatial Intent Representation</w:t>
      </w:r>
      <w:r>
        <w:t xml:space="preserve"> </w:t>
      </w:r>
      <w:r>
        <w:t xml:space="preserve">(SIR) dan modul validasi deterministik 6-dimensi untuk mencegah distorsi maksud semantik sebelum mencapai eksekusi basis data?</w:t>
      </w:r>
    </w:p>
    <w:p>
      <w:pPr>
        <w:numPr>
          <w:ilvl w:val="0"/>
          <w:numId w:val="1011"/>
        </w:numPr>
        <w:pStyle w:val="Compact"/>
      </w:pPr>
      <w:r>
        <w:t xml:space="preserve">Bagaimana merancang bangun Batas Kendali Bukti (</w:t>
      </w:r>
      <w:r>
        <w:rPr>
          <w:iCs/>
          <w:i/>
        </w:rPr>
        <w:t xml:space="preserve">Evidence Control Boundary</w:t>
      </w:r>
      <w:r>
        <w:t xml:space="preserve">) dengan fungsi spasial bawaan</w:t>
      </w:r>
      <w:r>
        <w:t xml:space="preserve"> </w:t>
      </w:r>
      <w:r>
        <w:rPr>
          <w:rStyle w:val="VerbatimChar"/>
        </w:rPr>
        <w:t xml:space="preserve">ST_Distance_Sphere</w:t>
      </w:r>
      <w:r>
        <w:t xml:space="preserve">, OSRM, serta verifikasi</w:t>
      </w:r>
      <w:r>
        <w:t xml:space="preserve"> </w:t>
      </w:r>
      <w:r>
        <w:rPr>
          <w:iCs/>
          <w:i/>
        </w:rPr>
        <w:t xml:space="preserve">claim-level grounding</w:t>
      </w:r>
      <w:r>
        <w:t xml:space="preserve"> </w:t>
      </w:r>
      <w:r>
        <w:t xml:space="preserve">untuk menjamin seluruh respons faktual didukung penuh oleh fakta relasional dan bebas dari fabrikasi entitas?</w:t>
      </w:r>
    </w:p>
    <w:p>
      <w:pPr>
        <w:numPr>
          <w:ilvl w:val="0"/>
          <w:numId w:val="1011"/>
        </w:numPr>
        <w:pStyle w:val="Compact"/>
      </w:pPr>
      <w:r>
        <w:t xml:space="preserve">Seberapa tinggi tingkat akurasi ekstraksi intensi, keandalan penjaminan fakta (</w:t>
      </w:r>
      <w:r>
        <w:rPr>
          <w:iCs/>
          <w:i/>
        </w:rPr>
        <w:t xml:space="preserve">Claim-Level Grounding Fidelity</w:t>
      </w:r>
      <w:r>
        <w:t xml:space="preserve">), dan performa efisiensi waktu respons (</w:t>
      </w:r>
      <w:r>
        <w:rPr>
          <w:iCs/>
          <w:i/>
        </w:rPr>
        <w:t xml:space="preserve">latency</w:t>
      </w:r>
      <w:r>
        <w:t xml:space="preserve">) dari sistem yang dikembangkan pada 40 skenario percakapan terstandarisasi?</w:t>
      </w:r>
    </w:p>
    <w:bookmarkEnd w:id="34"/>
    <w:bookmarkStart w:id="35" w:name="tujuan-penelitian"/>
    <w:p>
      <w:pPr>
        <w:pStyle w:val="Heading3"/>
      </w:pPr>
      <w:r>
        <w:t xml:space="preserve">1.5 Tujuan Penelitian</w:t>
      </w:r>
    </w:p>
    <w:p>
      <w:pPr>
        <w:numPr>
          <w:ilvl w:val="0"/>
          <w:numId w:val="1012"/>
        </w:numPr>
        <w:pStyle w:val="Compact"/>
      </w:pPr>
      <w:r>
        <w:t xml:space="preserve">Menghasilkan rancang bangun</w:t>
      </w:r>
      <w:r>
        <w:t xml:space="preserve"> </w:t>
      </w:r>
      <w:r>
        <w:rPr>
          <w:iCs/>
          <w:i/>
        </w:rPr>
        <w:t xml:space="preserve">Reliability-Controlled Conversational Spatial Information System</w:t>
      </w:r>
      <w:r>
        <w:t xml:space="preserve"> </w:t>
      </w:r>
      <w:r>
        <w:t xml:space="preserve">untuk Kota Padang berbasis</w:t>
      </w:r>
      <w:r>
        <w:t xml:space="preserve"> </w:t>
      </w:r>
      <w:r>
        <w:rPr>
          <w:iCs/>
          <w:i/>
        </w:rPr>
        <w:t xml:space="preserve">Semantic Control Boundary</w:t>
      </w:r>
      <w:r>
        <w:t xml:space="preserve"> </w:t>
      </w:r>
      <w:r>
        <w:t xml:space="preserve">yang mengubah bahasa alami bebas menjadi Canonical SIR (CSIR) dan kueri SQL terparameterisasi secara deterministik.</w:t>
      </w:r>
    </w:p>
    <w:p>
      <w:pPr>
        <w:numPr>
          <w:ilvl w:val="0"/>
          <w:numId w:val="1012"/>
        </w:numPr>
        <w:pStyle w:val="Compact"/>
      </w:pPr>
      <w:r>
        <w:t xml:space="preserve">Mengembangkan</w:t>
      </w:r>
      <w:r>
        <w:t xml:space="preserve"> </w:t>
      </w:r>
      <w:r>
        <w:rPr>
          <w:iCs/>
          <w:i/>
        </w:rPr>
        <w:t xml:space="preserve">Evidence Control Boundary</w:t>
      </w:r>
      <w:r>
        <w:t xml:space="preserve"> </w:t>
      </w:r>
      <w:r>
        <w:t xml:space="preserve">yang mengunci kebenaran pada basis data relasional MySQL 8.0 melalui fungsi spasial bawaan</w:t>
      </w:r>
      <w:r>
        <w:t xml:space="preserve"> </w:t>
      </w:r>
      <w:r>
        <w:rPr>
          <w:rStyle w:val="VerbatimChar"/>
        </w:rPr>
        <w:t xml:space="preserve">ST_Distance_Sphere</w:t>
      </w:r>
      <w:r>
        <w:t xml:space="preserve">, memvalidasi luaran narasi secara algoritmik di tingkat klaim (</w:t>
      </w:r>
      <w:r>
        <w:rPr>
          <w:iCs/>
          <w:i/>
        </w:rPr>
        <w:t xml:space="preserve">claim-level grounding validator</w:t>
      </w:r>
      <w:r>
        <w:t xml:space="preserve">), dan memvisualisasikan rute perjalanan jalan raya interaktif pada Leaflet.js.</w:t>
      </w:r>
    </w:p>
    <w:p>
      <w:pPr>
        <w:numPr>
          <w:ilvl w:val="0"/>
          <w:numId w:val="1012"/>
        </w:numPr>
        <w:pStyle w:val="Compact"/>
      </w:pPr>
      <w:r>
        <w:t xml:space="preserve">Mengukur dan menganalisis performa keandalan kedua batas kendali tersebut secara kuantitatif melalui benchmark 40 skenario percakapan terstandarisasi, pengujian multi-baseline, dan analisis ablasi.</w:t>
      </w:r>
    </w:p>
    <w:bookmarkEnd w:id="35"/>
    <w:bookmarkStart w:id="36" w:name="manfaat-penelitian"/>
    <w:p>
      <w:pPr>
        <w:pStyle w:val="Heading3"/>
      </w:pPr>
      <w:r>
        <w:t xml:space="preserve">1.6 Manfaat Penelitian</w:t>
      </w:r>
    </w:p>
    <w:p>
      <w:pPr>
        <w:numPr>
          <w:ilvl w:val="0"/>
          <w:numId w:val="1013"/>
        </w:numPr>
        <w:pStyle w:val="Compact"/>
      </w:pPr>
      <w:r>
        <w:rPr>
          <w:bCs/>
          <w:b/>
        </w:rPr>
        <w:t xml:space="preserve">Bagi Pengembangan Ilmu Pengetahuan (Teoretis):</w:t>
      </w:r>
      <w:r>
        <w:t xml:space="preserve"> </w:t>
      </w:r>
      <w:r>
        <w:t xml:space="preserve">Memberikan kontribusi ilmiah dalam domain</w:t>
      </w:r>
      <w:r>
        <w:t xml:space="preserve"> </w:t>
      </w:r>
      <w:r>
        <w:rPr>
          <w:iCs/>
          <w:i/>
        </w:rPr>
        <w:t xml:space="preserve">Conversational Spatial Information Systems</w:t>
      </w:r>
      <w:r>
        <w:t xml:space="preserve"> </w:t>
      </w:r>
      <w:r>
        <w:t xml:space="preserve">(CSIS) dan geoinformatika mengenai arsitektur batas kendali ganda (</w:t>
      </w:r>
      <w:r>
        <w:rPr>
          <w:iCs/>
          <w:i/>
        </w:rPr>
        <w:t xml:space="preserve">Dual Control Boundaries: Semantic Control and Evidence Control</w:t>
      </w:r>
      <w:r>
        <w:t xml:space="preserve">) yang memisahkan inferensi probabilistik dari komputasi relasional deterministik untuk memitigasi halusinasi AI pada data spasial terstruktur.</w:t>
      </w:r>
    </w:p>
    <w:p>
      <w:pPr>
        <w:numPr>
          <w:ilvl w:val="0"/>
          <w:numId w:val="1013"/>
        </w:numPr>
        <w:pStyle w:val="Compact"/>
      </w:pPr>
      <w:r>
        <w:rPr>
          <w:bCs/>
          <w:b/>
        </w:rPr>
        <w:t xml:space="preserve">Bagi Masyarakat dan Wisatawan (Praktis):</w:t>
      </w:r>
      <w:r>
        <w:t xml:space="preserve"> </w:t>
      </w:r>
      <w:r>
        <w:t xml:space="preserve">Menyediakan sarana asisten wisata cerdas yang mudah digunakan, informatif, akurat, dan terverifikasi secara faktual bagi wisatawan yang berkunjung ke Kota Padang.</w:t>
      </w:r>
    </w:p>
    <w:p>
      <w:pPr>
        <w:numPr>
          <w:ilvl w:val="0"/>
          <w:numId w:val="1013"/>
        </w:numPr>
        <w:pStyle w:val="Compact"/>
      </w:pPr>
      <w:r>
        <w:rPr>
          <w:bCs/>
          <w:b/>
        </w:rPr>
        <w:t xml:space="preserve">Bagi Pemerintah Daerah dan Pengelola Wisata:</w:t>
      </w:r>
      <w:r>
        <w:t xml:space="preserve"> </w:t>
      </w:r>
      <w:r>
        <w:t xml:space="preserve">Menyediakan prototipe teknologi</w:t>
      </w:r>
      <w:r>
        <w:t xml:space="preserve"> </w:t>
      </w:r>
      <w:r>
        <w:rPr>
          <w:iCs/>
          <w:i/>
        </w:rPr>
        <w:t xml:space="preserve">Smart Tourism</w:t>
      </w:r>
      <w:r>
        <w:t xml:space="preserve"> </w:t>
      </w:r>
      <w:r>
        <w:t xml:space="preserve">yang dapat diadaptasi oleh Dinas Pariwisata Kota Padang guna mempromosikan destinasi unggulan daerah secara modern dan efisien.</w:t>
      </w:r>
    </w:p>
    <w:bookmarkEnd w:id="36"/>
    <w:bookmarkStart w:id="37" w:name="sistematika-penulisan"/>
    <w:p>
      <w:pPr>
        <w:pStyle w:val="Heading3"/>
      </w:pPr>
      <w:r>
        <w:t xml:space="preserve">1.7 Sistematika Penulisan</w:t>
      </w:r>
    </w:p>
    <w:p>
      <w:pPr>
        <w:pStyle w:val="FirstParagraph"/>
      </w:pPr>
      <w:r>
        <w:t xml:space="preserve">Naskah tesis ini disusun dalam lima bab dengan sistematika sebagai berikut:</w:t>
      </w:r>
      <w:r>
        <w:t xml:space="preserve"> </w:t>
      </w:r>
      <w:r>
        <w:t xml:space="preserve">-</w:t>
      </w:r>
      <w:r>
        <w:t xml:space="preserve"> </w:t>
      </w:r>
      <w:r>
        <w:rPr>
          <w:bCs/>
          <w:b/>
        </w:rPr>
        <w:t xml:space="preserve">BAB I PENDAHULUAN:</w:t>
      </w:r>
      <w:r>
        <w:t xml:space="preserve"> </w:t>
      </w:r>
      <w:r>
        <w:t xml:space="preserve">Menguraikan latar belakang masalah, identifikasi masalah, batasan masalah, rumusan masalah, tujuan, manfaat penelitian, dan sistematika penulisan.</w:t>
      </w:r>
      <w:r>
        <w:t xml:space="preserve"> </w:t>
      </w:r>
      <w:r>
        <w:t xml:space="preserve">-</w:t>
      </w:r>
      <w:r>
        <w:t xml:space="preserve"> </w:t>
      </w:r>
      <w:r>
        <w:rPr>
          <w:bCs/>
          <w:b/>
        </w:rPr>
        <w:t xml:space="preserve">BAB II METODOLOGI PENELITIAN:</w:t>
      </w:r>
      <w:r>
        <w:t xml:space="preserve"> </w:t>
      </w:r>
      <w:r>
        <w:t xml:space="preserve">Membahas metodologi riset, alur kerja, arsitektur 5-lapis, formalisasi SIR, validasi deterministik 6-dimensi, grounding contract, taksonomi kegagalan F1–F8, dan desain evaluasi multi-baseline.</w:t>
      </w:r>
      <w:r>
        <w:t xml:space="preserve"> </w:t>
      </w:r>
      <w:r>
        <w:t xml:space="preserve">-</w:t>
      </w:r>
      <w:r>
        <w:t xml:space="preserve"> </w:t>
      </w:r>
      <w:r>
        <w:rPr>
          <w:bCs/>
          <w:b/>
        </w:rPr>
        <w:t xml:space="preserve">BAB III PERANCANGAN SISTEM:</w:t>
      </w:r>
      <w:r>
        <w:t xml:space="preserve"> </w:t>
      </w:r>
      <w:r>
        <w:t xml:space="preserve">Menjelaskan perancangan antarmuka pengguna (UI), perancangan basis data relasional (ERD dan kamus data), fungsi spasial bawaan ST_Distance_Sphere, serta perancangan proses (Flowchart, DFD, Activity Diagram, Sequence Diagram).</w:t>
      </w:r>
      <w:r>
        <w:t xml:space="preserve"> </w:t>
      </w:r>
      <w:r>
        <w:t xml:space="preserve">-</w:t>
      </w:r>
      <w:r>
        <w:t xml:space="preserve"> </w:t>
      </w:r>
      <w:r>
        <w:rPr>
          <w:bCs/>
          <w:b/>
        </w:rPr>
        <w:t xml:space="preserve">BAB IV IMPLEMENTASI DAN PENGUJIAN SISTEM:</w:t>
      </w:r>
      <w:r>
        <w:t xml:space="preserve"> </w:t>
      </w:r>
      <w:r>
        <w:t xml:space="preserve">Memaparkan lingkungan perangkat keras/lunak, implementasi kode sumber nyata, antarmuka, basis data, modul proses, pengujian otomatis PHPUnit, serta analisis hasil benchmark 40 skenario evaluasi empiris.</w:t>
      </w:r>
      <w:r>
        <w:t xml:space="preserve"> </w:t>
      </w:r>
      <w:r>
        <w:t xml:space="preserve">-</w:t>
      </w:r>
      <w:r>
        <w:t xml:space="preserve"> </w:t>
      </w:r>
      <w:r>
        <w:rPr>
          <w:bCs/>
          <w:b/>
        </w:rPr>
        <w:t xml:space="preserve">BAB V PENUTUP:</w:t>
      </w:r>
      <w:r>
        <w:t xml:space="preserve"> </w:t>
      </w:r>
      <w:r>
        <w:t xml:space="preserve">Menyajikan kesimpulan komprehensif dari hasil penelitian dan saran strategis untuk pengembangan sistem selanjutnya.</w:t>
      </w:r>
      <w:r>
        <w:t xml:space="preserve"> </w:t>
      </w:r>
      <w:r>
        <w:t xml:space="preserve">-</w:t>
      </w:r>
      <w:r>
        <w:t xml:space="preserve"> </w:t>
      </w:r>
      <w:r>
        <w:rPr>
          <w:bCs/>
          <w:b/>
        </w:rPr>
        <w:t xml:space="preserve">DAFTAR PUSTAKA &amp; LAMPIRAN:</w:t>
      </w:r>
      <w:r>
        <w:t xml:space="preserve"> </w:t>
      </w:r>
      <w:r>
        <w:t xml:space="preserve">Memuat daftar referensi ilmiah dan tinjauan keselarasan terhadap naskah jurnal internasional.</w:t>
      </w:r>
    </w:p>
    <w:p>
      <w:r>
        <w:pict>
          <v:rect style="width:0;height:1.5pt" o:hralign="center" o:hrstd="t" o:hr="t"/>
        </w:pict>
      </w:r>
    </w:p>
    <w:bookmarkEnd w:id="37"/>
    <w:bookmarkEnd w:id="38"/>
    <w:bookmarkStart w:id="68" w:name="bab-ii-metodologi-penelitian"/>
    <w:p>
      <w:pPr>
        <w:pStyle w:val="Heading2"/>
      </w:pPr>
      <w:r>
        <w:t xml:space="preserve">BAB II: METODOLOGI PENELITIAN</w:t>
      </w:r>
    </w:p>
    <w:bookmarkStart w:id="39" w:name="metodologi-penelitian-dan-alur-kerja"/>
    <w:p>
      <w:pPr>
        <w:pStyle w:val="Heading3"/>
      </w:pPr>
      <w:r>
        <w:t xml:space="preserve">2.1 Metodologi Penelitian dan Alur Kerja</w:t>
      </w:r>
    </w:p>
    <w:p>
      <w:pPr>
        <w:pStyle w:val="FirstParagraph"/>
      </w:pPr>
      <w:r>
        <w:t xml:space="preserve">Penelitian ini menggunakan pendekatan rekayasa perangkat lunak terapan yang dipadukan dengan eksperimen komputasi geoinformatika (</w:t>
      </w:r>
      <w:r>
        <w:rPr>
          <w:iCs/>
          <w:i/>
        </w:rPr>
        <w:t xml:space="preserve">applied software engineering and computational evaluation</w:t>
      </w:r>
      <w:r>
        <w:t xml:space="preserve">). Tahapan penelitian dirancang secara sistematis melalui 5 fase utama:</w:t>
      </w:r>
    </w:p>
    <w:p>
      <w:pPr>
        <w:numPr>
          <w:ilvl w:val="0"/>
          <w:numId w:val="1014"/>
        </w:numPr>
        <w:pStyle w:val="Compact"/>
      </w:pPr>
      <w:r>
        <w:rPr>
          <w:bCs/>
          <w:b/>
        </w:rPr>
        <w:t xml:space="preserve">Fase 1: Studi Literatur dan Pengumpulan Data:</w:t>
      </w:r>
      <w:r>
        <w:t xml:space="preserve"> </w:t>
      </w:r>
      <w:r>
        <w:t xml:space="preserve">Mengkaji penelitian sistem rekomendasi percakapan (CRS), Web GIS eksploratori Afnarius dkk. (2026), serta masalah halusinasi LLM. Mengakuisisi dan memverifikasi data spasial 22 objek wisata Kota Padang (koordinat WGS84, tarif tiket, jam operasional, dan daya tarik utama).</w:t>
      </w:r>
    </w:p>
    <w:p>
      <w:pPr>
        <w:numPr>
          <w:ilvl w:val="0"/>
          <w:numId w:val="1014"/>
        </w:numPr>
        <w:pStyle w:val="Compact"/>
      </w:pPr>
      <w:r>
        <w:rPr>
          <w:bCs/>
          <w:b/>
        </w:rPr>
        <w:t xml:space="preserve">Fase 2: Perancangan Arsitektur dan Formalisasi CSIR:</w:t>
      </w:r>
      <w:r>
        <w:t xml:space="preserve"> </w:t>
      </w:r>
      <w:r>
        <w:t xml:space="preserve">Merancang</w:t>
      </w:r>
      <w:r>
        <w:t xml:space="preserve"> </w:t>
      </w:r>
      <w:r>
        <w:rPr>
          <w:iCs/>
          <w:i/>
        </w:rPr>
        <w:t xml:space="preserve">5-Layer Architecture</w:t>
      </w:r>
      <w:r>
        <w:t xml:space="preserve">, mendefinisikan skema formal</w:t>
      </w:r>
      <w:r>
        <w:t xml:space="preserve"> </w:t>
      </w:r>
      <w:r>
        <w:rPr>
          <w:iCs/>
          <w:i/>
        </w:rPr>
        <w:t xml:space="preserve">Canonical Spatial Intent Representation</w:t>
      </w:r>
      <w:r>
        <w:t xml:space="preserve"> </w:t>
      </w:r>
      <w:r>
        <w:t xml:space="preserve">(CSIR) 19-atribut (terdiri atas 17 slot ekstraksi semantik maksud dan 2 slot koordinat jangkar spasial), serta merancang ontologi operator spasial.</w:t>
      </w:r>
    </w:p>
    <w:p>
      <w:pPr>
        <w:numPr>
          <w:ilvl w:val="0"/>
          <w:numId w:val="1014"/>
        </w:numPr>
        <w:pStyle w:val="Compact"/>
      </w:pPr>
      <w:r>
        <w:rPr>
          <w:bCs/>
          <w:b/>
        </w:rPr>
        <w:t xml:space="preserve">Fase 3: Konstruksi Sistem dan Integrasi Mesin Relasional:</w:t>
      </w:r>
      <w:r>
        <w:t xml:space="preserve"> </w:t>
      </w:r>
      <w:r>
        <w:t xml:space="preserve">Membangun modul backend CodeIgniter 4.7.4 (PHP 8.2+), MySQL 8.0 Spatial Engine (fungsi bawaan ST_Distance_Sphere), mesin routing OSRM, antarmuka Leaflet.js, serta</w:t>
      </w:r>
      <w:r>
        <w:t xml:space="preserve"> </w:t>
      </w:r>
      <w:r>
        <w:rPr>
          <w:iCs/>
          <w:i/>
        </w:rPr>
        <w:t xml:space="preserve">SirValidator</w:t>
      </w:r>
      <w:r>
        <w:t xml:space="preserve"> </w:t>
      </w:r>
      <w:r>
        <w:t xml:space="preserve">6-dimensi.</w:t>
      </w:r>
    </w:p>
    <w:p>
      <w:pPr>
        <w:numPr>
          <w:ilvl w:val="0"/>
          <w:numId w:val="1014"/>
        </w:numPr>
        <w:pStyle w:val="Compact"/>
      </w:pPr>
      <w:r>
        <w:rPr>
          <w:bCs/>
          <w:b/>
        </w:rPr>
        <w:t xml:space="preserve">Fase 4: Perancangan Dataset Benchmark 40 Skenario:</w:t>
      </w:r>
      <w:r>
        <w:t xml:space="preserve"> </w:t>
      </w:r>
      <w:r>
        <w:t xml:space="preserve">Menyusun 40 skenario kueri percakapan terstandarisasi yang mencakup variasi kategori, filter harga, batasan operasional jam buka, resolusi entitas fuzzy, kueri luar wilayah, dan uji batas negatif (</w:t>
      </w:r>
      <w:r>
        <w:rPr>
          <w:iCs/>
          <w:i/>
        </w:rPr>
        <w:t xml:space="preserve">out-of-scope negative boundary test</w:t>
      </w:r>
      <w:r>
        <w:t xml:space="preserve">).</w:t>
      </w:r>
    </w:p>
    <w:p>
      <w:pPr>
        <w:numPr>
          <w:ilvl w:val="0"/>
          <w:numId w:val="1014"/>
        </w:numPr>
        <w:pStyle w:val="Compact"/>
      </w:pPr>
      <w:r>
        <w:rPr>
          <w:bCs/>
          <w:b/>
        </w:rPr>
        <w:t xml:space="preserve">Fase 5: Pengujian Otomatis, Evaluasi Multi-Baseline, dan Analisis Latensi:</w:t>
      </w:r>
      <w:r>
        <w:t xml:space="preserve"> </w:t>
      </w:r>
      <w:r>
        <w:t xml:space="preserve">Menjalankan rangkaian pengujian otomatis PHPUnit menyeluruh sebanyak 56 pengujian dengan 240 assertions (terdiri atas 45 pengujian unit/integrasi standar dan 11 pengujian adversarial dialek Minang), komparasi multi-baseline (</w:t>
      </w:r>
      <w:r>
        <w:rPr>
          <w:iCs/>
          <w:i/>
        </w:rPr>
        <w:t xml:space="preserve">Direct Text-to-SQL</w:t>
      </w:r>
      <w:r>
        <w:t xml:space="preserve">,</w:t>
      </w:r>
      <w:r>
        <w:t xml:space="preserve"> </w:t>
      </w:r>
      <w:r>
        <w:rPr>
          <w:iCs/>
          <w:i/>
        </w:rPr>
        <w:t xml:space="preserve">Unconstrained LLM</w:t>
      </w:r>
      <w:r>
        <w:t xml:space="preserve">, dan</w:t>
      </w:r>
      <w:r>
        <w:t xml:space="preserve"> </w:t>
      </w:r>
      <w:r>
        <w:rPr>
          <w:iCs/>
          <w:i/>
        </w:rPr>
        <w:t xml:space="preserve">Proposed System</w:t>
      </w:r>
      <w:r>
        <w:t xml:space="preserve">), uji ablasi validator (1.080 pengujian), serta profiling latensi per milidetik.</w:t>
      </w:r>
    </w:p>
    <w:bookmarkEnd w:id="39"/>
    <w:bookmarkStart w:id="53" w:name="X93f7961fb39dd8600a11969c3889f9c3f048a58"/>
    <w:p>
      <w:pPr>
        <w:pStyle w:val="Heading3"/>
      </w:pPr>
      <w:r>
        <w:t xml:space="preserve">2.2 Landasan Pendekatan: Kerangka Batas Kendali Ganda (</w:t>
      </w:r>
      <w:r>
        <w:rPr>
          <w:iCs/>
          <w:i/>
        </w:rPr>
        <w:t xml:space="preserve">The Dual Control Boundaries Framework</w:t>
      </w:r>
      <w:r>
        <w:t xml:space="preserve">) dan Arsitektur 5-Lapis</w:t>
      </w:r>
    </w:p>
    <w:p>
      <w:pPr>
        <w:pStyle w:val="FirstParagraph"/>
      </w:pPr>
      <w:r>
        <w:t xml:space="preserve">Guna mewujudkan</w:t>
      </w:r>
      <w:r>
        <w:t xml:space="preserve"> </w:t>
      </w:r>
      <w:r>
        <w:rPr>
          <w:bCs/>
          <w:b/>
        </w:rPr>
        <w:t xml:space="preserve">Reliability-Controlled Conversational Spatial Information System</w:t>
      </w:r>
      <w:r>
        <w:t xml:space="preserve"> </w:t>
      </w:r>
      <w:r>
        <w:t xml:space="preserve">yang memiliki ketahanan tinggi terhadap halusinasi faktual pada ruang lingkup domain terdefinisi dan mencegah manipulasi data eksekusi, sistem ini dirancang bukan sekadar sebagai pipa pemrosesan sekuensial, melainkan beroperasi di bawah fondasi teoritis</w:t>
      </w:r>
      <w:r>
        <w:t xml:space="preserve"> </w:t>
      </w:r>
      <w:r>
        <w:rPr>
          <w:bCs/>
          <w:b/>
        </w:rPr>
        <w:t xml:space="preserve">Batas Kendali Ganda (</w:t>
      </w:r>
      <w:r>
        <w:rPr>
          <w:iCs/>
          <w:i/>
          <w:bCs/>
          <w:b/>
        </w:rPr>
        <w:t xml:space="preserve">Dual Control Boundaries Framework</w:t>
      </w:r>
      <w:r>
        <w:rPr>
          <w:bCs/>
          <w:b/>
        </w:rPr>
        <w:t xml:space="preserve">)</w:t>
      </w:r>
      <w:r>
        <w:t xml:space="preserve">:</w:t>
      </w:r>
    </w:p>
    <w:p>
      <w:pPr>
        <w:pStyle w:val="SourceCode"/>
      </w:pPr>
      <w:r>
        <w:rPr>
          <w:rStyle w:val="VerbatimChar"/>
        </w:rPr>
        <w:t xml:space="preserve">                 PROBABILISTIC LLM (Layer 2)</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SEMANTIC CONTROL BOUNDARY │</w:t>
      </w:r>
      <w:r>
        <w:br/>
      </w:r>
      <w:r>
        <w:rPr>
          <w:rStyle w:val="VerbatimChar"/>
        </w:rPr>
        <w:t xml:space="preserve">             │  • Raw SIR Extraction       │</w:t>
      </w:r>
      <w:r>
        <w:br/>
      </w:r>
      <w:r>
        <w:rPr>
          <w:rStyle w:val="VerbatimChar"/>
        </w:rPr>
        <w:t xml:space="preserve">             │  • 6D SIR Validator         │</w:t>
      </w:r>
      <w:r>
        <w:br/>
      </w:r>
      <w:r>
        <w:rPr>
          <w:rStyle w:val="VerbatimChar"/>
        </w:rPr>
        <w:t xml:space="preserve">             │  • No Intent Alteration     │</w:t>
      </w:r>
      <w:r>
        <w:br/>
      </w:r>
      <w:r>
        <w:rPr>
          <w:rStyle w:val="VerbatimChar"/>
        </w:rPr>
        <w:t xml:space="preserve">             │  • Canonical SIR (CSIR)     │</w:t>
      </w:r>
      <w:r>
        <w:br/>
      </w:r>
      <w:r>
        <w:rPr>
          <w:rStyle w:val="VerbatimChar"/>
        </w:rPr>
        <w:t xml:space="preserve">             │  • Deterministic Compiler   │</w:t>
      </w:r>
      <w:r>
        <w:br/>
      </w:r>
      <w:r>
        <w:rPr>
          <w:rStyle w:val="VerbatimChar"/>
        </w:rPr>
        <w:t xml:space="preserve">             └──────────────┬──────────────┘</w:t>
      </w:r>
      <w:r>
        <w:br/>
      </w:r>
      <w:r>
        <w:rPr>
          <w:rStyle w:val="VerbatimChar"/>
        </w:rPr>
        <w:t xml:space="preserve">                            │ Parameterized SQL</w:t>
      </w:r>
      <w:r>
        <w:br/>
      </w:r>
      <w:r>
        <w:rPr>
          <w:rStyle w:val="VerbatimChar"/>
        </w:rPr>
        <w:t xml:space="preserve">                            ▼</w:t>
      </w:r>
      <w:r>
        <w:br/>
      </w:r>
      <w:r>
        <w:rPr>
          <w:rStyle w:val="VerbatimChar"/>
        </w:rPr>
        <w:t xml:space="preserve">               DETERMINISTIC SPATIAL EXEC</w:t>
      </w:r>
      <w:r>
        <w:br/>
      </w:r>
      <w:r>
        <w:rPr>
          <w:rStyle w:val="VerbatimChar"/>
        </w:rPr>
        <w:t xml:space="preserve">             (MySQL 8.0 ST_Distance_Sphere)</w:t>
      </w:r>
      <w:r>
        <w:br/>
      </w:r>
      <w:r>
        <w:rPr>
          <w:rStyle w:val="VerbatimChar"/>
        </w:rPr>
        <w:t xml:space="preserve">                            │</w:t>
      </w:r>
      <w:r>
        <w:br/>
      </w:r>
      <w:r>
        <w:rPr>
          <w:rStyle w:val="VerbatimChar"/>
        </w:rPr>
        <w:t xml:space="preserve">                            ▼</w:t>
      </w:r>
      <w:r>
        <w:br/>
      </w:r>
      <w:r>
        <w:rPr>
          <w:rStyle w:val="VerbatimChar"/>
        </w:rPr>
        <w:t xml:space="preserve">                    DATABASE FACTS (F)</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EVIDENCE CONTROL BOUNDARY │</w:t>
      </w:r>
      <w:r>
        <w:br/>
      </w:r>
      <w:r>
        <w:rPr>
          <w:rStyle w:val="VerbatimChar"/>
        </w:rPr>
        <w:t xml:space="preserve">             │  • Strict Grounded NLG      │</w:t>
      </w:r>
      <w:r>
        <w:br/>
      </w:r>
      <w:r>
        <w:rPr>
          <w:rStyle w:val="VerbatimChar"/>
        </w:rPr>
        <w:t xml:space="preserve">             │  • Claim-Level Validator    │</w:t>
      </w:r>
      <w:r>
        <w:br/>
      </w:r>
      <w:r>
        <w:rPr>
          <w:rStyle w:val="VerbatimChar"/>
        </w:rPr>
        <w:t xml:space="preserve">             │  • Fail-Closed Fallback     │</w:t>
      </w:r>
      <w:r>
        <w:br/>
      </w:r>
      <w:r>
        <w:rPr>
          <w:rStyle w:val="VerbatimChar"/>
        </w:rPr>
        <w:t xml:space="preserve">             └──────────────┬──────────────┘</w:t>
      </w:r>
      <w:r>
        <w:br/>
      </w:r>
      <w:r>
        <w:rPr>
          <w:rStyle w:val="VerbatimChar"/>
        </w:rPr>
        <w:t xml:space="preserve">                            │ Grounded Response</w:t>
      </w:r>
      <w:r>
        <w:br/>
      </w:r>
      <w:r>
        <w:rPr>
          <w:rStyle w:val="VerbatimChar"/>
        </w:rPr>
        <w:t xml:space="preserve">                            ▼</w:t>
      </w:r>
      <w:r>
        <w:br/>
      </w:r>
      <w:r>
        <w:rPr>
          <w:rStyle w:val="VerbatimChar"/>
        </w:rPr>
        <w:t xml:space="preserve">                 FINAL VERIFIED RESPONSE</w:t>
      </w:r>
      <w:r>
        <w:br/>
      </w:r>
      <w:r>
        <w:rPr>
          <w:rStyle w:val="VerbatimChar"/>
        </w:rPr>
        <w:t xml:space="preserve">                (Leaflet.js + OSRM Route)</w:t>
      </w:r>
    </w:p>
    <w:p>
      <w:pPr>
        <w:pStyle w:val="FirstParagraph"/>
      </w:pPr>
      <w:r>
        <w:t xml:space="preserve">Dua mekanisme batas kendali utama tersebut didefinisikan secara presisi sebagai berikut:</w:t>
      </w:r>
    </w:p>
    <w:p>
      <w:pPr>
        <w:numPr>
          <w:ilvl w:val="0"/>
          <w:numId w:val="1015"/>
        </w:numPr>
      </w:pPr>
      <w:r>
        <w:rPr>
          <w:bCs/>
          <w:b/>
        </w:rPr>
        <w:t xml:space="preserve">Batas Kendali Semantik (</w:t>
      </w:r>
      <w:r>
        <w:rPr>
          <w:iCs/>
          <w:i/>
          <w:bCs/>
          <w:b/>
        </w:rPr>
        <w:t xml:space="preserve">Semantic Control Boundary</w:t>
      </w:r>
      <w:r>
        <w:rPr>
          <w:bCs/>
          <w:b/>
        </w:rP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rPr>
                  <m:t>Tahap Ekstraksi Niat</m:t>
                </m:r>
              </m:e>
              <m:e>
                <m:r>
                  <m:rPr>
                    <m:sty m:val="p"/>
                  </m:rPr>
                  <m:t>:</m:t>
                </m:r>
                <m:r>
                  <m:t> </m:t>
                </m:r>
                <m:r>
                  <m:rPr>
                    <m:nor/>
                    <m:sty m:val="p"/>
                  </m:rPr>
                  <m:t>LLM</m:t>
                </m:r>
                <m:r>
                  <m:rPr>
                    <m:sty m:val="p"/>
                  </m:rPr>
                  <m:t>→</m:t>
                </m:r>
                <m:sSub>
                  <m:e>
                    <m:r>
                      <m:rPr>
                        <m:sty m:val="p"/>
                        <m:scr m:val="script"/>
                      </m:rPr>
                      <m:t>S</m:t>
                    </m:r>
                  </m:e>
                  <m:sub>
                    <m:r>
                      <m:rPr>
                        <m:nor/>
                        <m:sty m:val="p"/>
                      </m:rPr>
                      <m:t>raw</m:t>
                    </m:r>
                  </m:sub>
                </m:sSub>
              </m:e>
            </m:mr>
            <m:mr>
              <m:e>
                <m:r>
                  <m:rPr>
                    <m:nor/>
                    <m:sty m:val="p"/>
                  </m:rPr>
                  <m:t>Tahap Validasi Deterministik</m:t>
                </m:r>
              </m:e>
              <m:e>
                <m:r>
                  <m:rPr>
                    <m:sty m:val="p"/>
                  </m:rPr>
                  <m:t>:</m:t>
                </m:r>
                <m:r>
                  <m:t> </m:t>
                </m:r>
                <m:sSub>
                  <m:e>
                    <m:r>
                      <m:rPr>
                        <m:sty m:val="p"/>
                        <m:scr m:val="script"/>
                      </m:rPr>
                      <m:t>S</m:t>
                    </m:r>
                  </m:e>
                  <m:sub>
                    <m:r>
                      <m:rPr>
                        <m:nor/>
                        <m:sty m:val="p"/>
                      </m:rPr>
                      <m:t>raw</m:t>
                    </m:r>
                  </m:sub>
                </m:sSub>
                <m:limUpp>
                  <m:e>
                    <m:r>
                      <m:rPr>
                        <m:sty m:val="p"/>
                      </m:rPr>
                      <m:t>→</m:t>
                    </m:r>
                  </m:e>
                  <m:lim>
                    <m:sSub>
                      <m:e>
                        <m:r>
                          <m:rPr>
                            <m:nor/>
                            <m:sty m:val="p"/>
                          </m:rPr>
                          <m:t>SirValidator</m:t>
                        </m:r>
                      </m:e>
                      <m:sub>
                        <m:r>
                          <m:rPr>
                            <m:nor/>
                            <m:sty m:val="p"/>
                          </m:rPr>
                          <m:t>6-D</m:t>
                        </m:r>
                      </m:sub>
                    </m:sSub>
                  </m:lim>
                </m:limUpp>
                <m:sSub>
                  <m:e>
                    <m:r>
                      <m:rPr>
                        <m:sty m:val="p"/>
                        <m:scr m:val="script"/>
                      </m:rPr>
                      <m:t>S</m:t>
                    </m:r>
                  </m:e>
                  <m:sub>
                    <m:r>
                      <m:rPr>
                        <m:nor/>
                        <m:sty m:val="p"/>
                      </m:rPr>
                      <m:t>csir</m:t>
                    </m:r>
                  </m:sub>
                </m:sSub>
                <m:r>
                  <m:t> </m:t>
                </m:r>
                <m:d>
                  <m:dPr>
                    <m:begChr m:val="("/>
                    <m:endChr m:val=")"/>
                    <m:sepChr m:val=""/>
                    <m:grow/>
                  </m:dPr>
                  <m:e>
                    <m:r>
                      <m:rPr>
                        <m:nor/>
                        <m:sty m:val="p"/>
                      </m:rPr>
                      <m:t>Prinsip: No Intent Alteration</m:t>
                    </m:r>
                  </m:e>
                </m:d>
              </m:e>
            </m:mr>
            <m:mr>
              <m:e>
                <m:r>
                  <m:rPr>
                    <m:nor/>
                    <m:sty m:val="p"/>
                  </m:rPr>
                  <m:t>Tahap Kompilasi Spasial</m:t>
                </m:r>
              </m:e>
              <m:e>
                <m:r>
                  <m:rPr>
                    <m:sty m:val="p"/>
                  </m:rPr>
                  <m:t>:</m:t>
                </m:r>
                <m:r>
                  <m:t> </m:t>
                </m:r>
                <m:sSub>
                  <m:e>
                    <m:r>
                      <m:rPr>
                        <m:sty m:val="p"/>
                        <m:scr m:val="script"/>
                      </m:rPr>
                      <m:t>S</m:t>
                    </m:r>
                  </m:e>
                  <m:sub>
                    <m:r>
                      <m:rPr>
                        <m:nor/>
                        <m:sty m:val="p"/>
                      </m:rPr>
                      <m:t>csir</m:t>
                    </m:r>
                  </m:sub>
                </m:sSub>
                <m:limUpp>
                  <m:e>
                    <m:r>
                      <m:rPr>
                        <m:sty m:val="p"/>
                      </m:rPr>
                      <m:t>→</m:t>
                    </m:r>
                  </m:e>
                  <m:lim>
                    <m:r>
                      <m:rPr>
                        <m:nor/>
                        <m:sty m:val="p"/>
                      </m:rPr>
                      <m:t>Compiler</m:t>
                    </m:r>
                  </m:lim>
                </m:limUpp>
                <m:sSub>
                  <m:e>
                    <m:r>
                      <m:rPr>
                        <m:nor/>
                        <m:sty m:val="p"/>
                      </m:rPr>
                      <m:t>SQL</m:t>
                    </m:r>
                  </m:e>
                  <m:sub>
                    <m:r>
                      <m:rPr>
                        <m:nor/>
                        <m:sty m:val="p"/>
                      </m:rPr>
                      <m:t>parameterized</m:t>
                    </m:r>
                  </m:sub>
                </m:sSub>
              </m:e>
            </m:mr>
          </m:m>
        </m:oMath>
      </m:oMathPara>
    </w:p>
    <w:p>
      <w:pPr>
        <w:numPr>
          <w:ilvl w:val="0"/>
          <w:numId w:val="1000"/>
        </w:numPr>
      </w:pPr>
      <w:r>
        <w:t xml:space="preserve">Batas ini bertugas mengisolasi model bahasa probabilistik dari eksekusi basis data. Maksud pengguna diekstrak menjadi</w:t>
      </w:r>
      <w:r>
        <w:t xml:space="preserve"> </w:t>
      </w:r>
      <w:r>
        <w:rPr>
          <w:iCs/>
          <w:i/>
        </w:rPr>
        <w:t xml:space="preserve">Spatial Intent Representation</w:t>
      </w:r>
      <w:r>
        <w:t xml:space="preserve"> </w:t>
      </w:r>
      <w:r>
        <w:t xml:space="preserve">(SIR). Modul</w:t>
      </w:r>
      <w:r>
        <w:t xml:space="preserve"> </w:t>
      </w:r>
      <w:r>
        <w:rPr>
          <w:iCs/>
          <w:i/>
        </w:rPr>
        <w:t xml:space="preserve">SirValidator</w:t>
      </w:r>
      <w:r>
        <w:t xml:space="preserve"> </w:t>
      </w:r>
      <w:r>
        <w:t xml:space="preserve">6-dimensi menegakkan prinsip</w:t>
      </w:r>
      <w:r>
        <w:t xml:space="preserve"> </w:t>
      </w:r>
      <w:r>
        <w:rPr>
          <w:iCs/>
          <w:i/>
        </w:rPr>
        <w:t xml:space="preserve">No Intent Alteration</w:t>
      </w:r>
      <w:r>
        <w:t xml:space="preserve">, memeriksa konsistensi skema, tipe, domain, operator, entitas, dan batasan numerik. Hanya representasi yang memenuhi seluruh invarian yang disahkan sebagai</w:t>
      </w:r>
      <w:r>
        <w:t xml:space="preserve"> </w:t>
      </w:r>
      <w:r>
        <w:rPr>
          <w:iCs/>
          <w:i/>
        </w:rPr>
        <w:t xml:space="preserve">Canonical Spatial Intent Representation</w:t>
      </w:r>
      <w:r>
        <w:t xml:space="preserve"> </w:t>
      </w:r>
      <w:r>
        <w:t xml:space="preserve">(CSIR) dan dikompilasi menjadi kueri SQL terparameterisasi. Batas ini menjamin bahwa maksud semantik yang tidak valid, bertentangan dengan kebijakan, atau termutasi secara sepihak (</w:t>
      </w:r>
      <w:r>
        <w:rPr>
          <w:iCs/>
          <w:i/>
        </w:rPr>
        <w:t xml:space="preserve">silent alteration</w:t>
      </w:r>
      <w:r>
        <w:t xml:space="preserve">) tidak akan pernah mencapai tahap eksekusi basis data.</w:t>
      </w:r>
    </w:p>
    <w:p>
      <w:pPr>
        <w:numPr>
          <w:ilvl w:val="0"/>
          <w:numId w:val="1015"/>
        </w:numPr>
      </w:pPr>
      <w:r>
        <w:rPr>
          <w:bCs/>
          <w:b/>
        </w:rPr>
        <w:t xml:space="preserve">Batas Kendali Bukti (</w:t>
      </w:r>
      <w:r>
        <w:rPr>
          <w:iCs/>
          <w:i/>
          <w:bCs/>
          <w:b/>
        </w:rPr>
        <w:t xml:space="preserve">Evidence Control Boundary</w:t>
      </w:r>
      <w:r>
        <w:rPr>
          <w:bCs/>
          <w:b/>
        </w:rP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rPr>
                  <m:t>Sintesis Terkontrak</m:t>
                </m:r>
              </m:e>
              <m:e>
                <m:r>
                  <m:rPr>
                    <m:sty m:val="p"/>
                  </m:rPr>
                  <m:t>:</m:t>
                </m:r>
                <m:r>
                  <m:t> </m:t>
                </m:r>
                <m:r>
                  <m:t>F</m:t>
                </m:r>
                <m:r>
                  <m:rPr>
                    <m:sty m:val="p"/>
                  </m:rPr>
                  <m:t>→</m:t>
                </m:r>
                <m:r>
                  <m:rPr>
                    <m:nor/>
                    <m:sty m:val="p"/>
                  </m:rPr>
                  <m:t>Grounded NLG</m:t>
                </m:r>
              </m:e>
            </m:mr>
            <m:mr>
              <m:e>
                <m:r>
                  <m:rPr>
                    <m:nor/>
                    <m:sty m:val="p"/>
                  </m:rPr>
                  <m:t>Audit &amp;Fallback</m:t>
                </m:r>
              </m:e>
              <m:e>
                <m:r>
                  <m:rPr>
                    <m:sty m:val="p"/>
                  </m:rPr>
                  <m:t>:</m:t>
                </m:r>
                <m:r>
                  <m:t> </m:t>
                </m:r>
                <m:r>
                  <m:rPr>
                    <m:nor/>
                    <m:sty m:val="p"/>
                  </m:rPr>
                  <m:t>Grounded NLG</m:t>
                </m:r>
                <m:limUpp>
                  <m:e>
                    <m:r>
                      <m:rPr>
                        <m:sty m:val="p"/>
                      </m:rPr>
                      <m:t>→</m:t>
                    </m:r>
                  </m:e>
                  <m:lim>
                    <m:r>
                      <m:rPr>
                        <m:nor/>
                        <m:sty m:val="p"/>
                      </m:rPr>
                      <m:t>GroundingValidator</m:t>
                    </m:r>
                  </m:lim>
                </m:limUpp>
                <m:r>
                  <m:rPr>
                    <m:nor/>
                    <m:sty m:val="p"/>
                  </m:rPr>
                  <m:t>Respons Terverifikasi</m:t>
                </m:r>
                <m:r>
                  <m:t> </m:t>
                </m:r>
                <m:d>
                  <m:dPr>
                    <m:begChr m:val="("/>
                    <m:endChr m:val=")"/>
                    <m:sepChr m:val=""/>
                    <m:grow/>
                  </m:dPr>
                  <m:e>
                    <m:r>
                      <m:rPr>
                        <m:nor/>
                        <m:sty m:val="p"/>
                      </m:rPr>
                      <m:t>Kebijakan: Fail-Closed</m:t>
                    </m:r>
                  </m:e>
                </m:d>
              </m:e>
            </m:mr>
          </m:m>
        </m:oMath>
      </m:oMathPara>
    </w:p>
    <w:p>
      <w:pPr>
        <w:numPr>
          <w:ilvl w:val="0"/>
          <w:numId w:val="1000"/>
        </w:numPr>
      </w:pPr>
      <w:r>
        <w:t xml:space="preserve">Batas ini mengendalikan tahap sintesis respons akhir pengguna. Fakta relasional</w:t>
      </w:r>
      <w:r>
        <w:t xml:space="preserve"> </w:t>
      </w:r>
      <m:oMath>
        <m:r>
          <m:t>F</m:t>
        </m:r>
      </m:oMath>
      <w:r>
        <w:t xml:space="preserve"> </w:t>
      </w:r>
      <w:r>
        <w:t xml:space="preserve">hasil eksekusi deterministik MySQL 8.0 (</w:t>
      </w:r>
      <w:r>
        <w:rPr>
          <w:rStyle w:val="VerbatimChar"/>
        </w:rPr>
        <w:t xml:space="preserve">ST_Distance_Sphere</w:t>
      </w:r>
      <w:r>
        <w:t xml:space="preserve">) diinjeksikan ke modul</w:t>
      </w:r>
      <w:r>
        <w:t xml:space="preserve"> </w:t>
      </w:r>
      <w:r>
        <w:rPr>
          <w:iCs/>
          <w:i/>
        </w:rPr>
        <w:t xml:space="preserve">Grounded NLG</w:t>
      </w:r>
      <w:r>
        <w:t xml:space="preserve"> </w:t>
      </w:r>
      <w:r>
        <w:t xml:space="preserve">di bawah kontrak grounding ketat (</w:t>
      </w:r>
      <w:r>
        <w:rPr>
          <w:iCs/>
          <w:i/>
        </w:rPr>
        <w:t xml:space="preserve">Strict Grounding Contract</w:t>
      </w:r>
      <w:r>
        <w:t xml:space="preserve">). Selanjutnya, teks narasi yang dihasilkan diverifikasi secara algoritmik di tingkat klaim (</w:t>
      </w:r>
      <w:r>
        <w:rPr>
          <w:iCs/>
          <w:i/>
        </w:rPr>
        <w:t xml:space="preserve">Claim-Level Grounding Validator</w:t>
      </w:r>
      <w:r>
        <w:t xml:space="preserve">) lintas 4 sub-dimensi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Jika terdeteksi klaim tanpa bukti atau entitas di luar</w:t>
      </w:r>
      <w:r>
        <w:t xml:space="preserve"> </w:t>
      </w:r>
      <m:oMath>
        <m:r>
          <m:t>F</m:t>
        </m:r>
      </m:oMath>
      <w:r>
        <w:t xml:space="preserve">, sistem mengaktifkan kebijakan</w:t>
      </w:r>
      <w:r>
        <w:t xml:space="preserve"> </w:t>
      </w:r>
      <w:r>
        <w:rPr>
          <w:iCs/>
          <w:i/>
        </w:rPr>
        <w:t xml:space="preserve">fail-closed fallback</w:t>
      </w:r>
      <w:r>
        <w:t xml:space="preserve"> </w:t>
      </w:r>
      <w:r>
        <w:t xml:space="preserve">deterministik guna memverifikasi bahwa seluruh klaim pada empat kategori yang dievaluasi didukung secara eksak oleh fakta basis data relasional sebelum diteruskan ke pengguna.</w:t>
      </w:r>
    </w:p>
    <w:p>
      <w:pPr>
        <w:pStyle w:val="FirstParagraph"/>
      </w:pPr>
      <w:r>
        <w:t xml:space="preserve">Secara teknis rekayasa perangkat lunak, kerangka batas kendali ganda ini direalisasikan ke dalam</w:t>
      </w:r>
      <w:r>
        <w:t xml:space="preserve"> </w:t>
      </w:r>
      <w:r>
        <w:rPr>
          <w:bCs/>
          <w:b/>
        </w:rPr>
        <w:t xml:space="preserve">Arsitektur Pipa 5-Lapis (</w:t>
      </w:r>
      <w:r>
        <w:rPr>
          <w:iCs/>
          <w:i/>
          <w:bCs/>
          <w:b/>
        </w:rPr>
        <w:t xml:space="preserve">5-Layer Pipeline Architecture</w:t>
      </w:r>
      <w:r>
        <w:rPr>
          <w:bCs/>
          <w:b/>
        </w:rPr>
        <w:t xml:space="preserve">)</w:t>
      </w:r>
      <w:r>
        <w:t xml:space="preserve"> </w:t>
      </w:r>
      <w:r>
        <w:t xml:space="preserve">yang memisahkan tugas kognitif dari eksekusi basis data secara tegas (</w:t>
      </w:r>
      <w:r>
        <w:rPr>
          <w:iCs/>
          <w:i/>
        </w:rPr>
        <w:t xml:space="preserve">Separation of Concerns</w:t>
      </w:r>
      <w:r>
        <w:t xml:space="preserve">):</w:t>
      </w:r>
    </w:p>
    <w:p>
      <w:pPr>
        <w:numPr>
          <w:ilvl w:val="0"/>
          <w:numId w:val="1016"/>
        </w:numPr>
        <w:pStyle w:val="Compact"/>
      </w:pPr>
      <w:r>
        <w:rPr>
          <w:bCs/>
          <w:b/>
        </w:rPr>
        <w:t xml:space="preserve">Layer 1: User Interaction &amp; Geolocation Capture:</w:t>
      </w:r>
      <w:r>
        <w:t xml:space="preserve"> </w:t>
      </w:r>
      <w:r>
        <w:t xml:space="preserve">Berjalan pada peramban web klien. Menangkap masukan teks pengguna dan koordinat GPS perangkat melalui HTML5 Geolocation API, serta merender peta Leaflet.js.</w:t>
      </w:r>
    </w:p>
    <w:p>
      <w:pPr>
        <w:numPr>
          <w:ilvl w:val="0"/>
          <w:numId w:val="1016"/>
        </w:numPr>
        <w:pStyle w:val="Compact"/>
      </w:pPr>
      <w:r>
        <w:rPr>
          <w:bCs/>
          <w:b/>
        </w:rPr>
        <w:t xml:space="preserve">Layer 2: Spatial Intent Representation (SIR) Parser:</w:t>
      </w:r>
      <w:r>
        <w:t xml:space="preserve"> </w:t>
      </w:r>
      <w:r>
        <w:t xml:space="preserve">Menerjemahkan bahasa alami bebas pengguna menjadi representasi semantik terstruktur (Raw SIR JSON) menggunakan LLM dengan instruksi pembatas kaku (</w:t>
      </w:r>
      <w:r>
        <w:rPr>
          <w:iCs/>
          <w:i/>
        </w:rPr>
        <w:t xml:space="preserve">strict system prompt</w:t>
      </w:r>
      <w:r>
        <w:t xml:space="preserve">). LLM sama sekali dilarang mengakses basis data atau merangkai kueri SQL.</w:t>
      </w:r>
    </w:p>
    <w:p>
      <w:pPr>
        <w:numPr>
          <w:ilvl w:val="0"/>
          <w:numId w:val="1016"/>
        </w:numPr>
        <w:pStyle w:val="Compact"/>
      </w:pPr>
      <w:r>
        <w:rPr>
          <w:bCs/>
          <w:b/>
        </w:rPr>
        <w:t xml:space="preserve">Layer 3: Deterministic SIR Validator:</w:t>
      </w:r>
      <w:r>
        <w:t xml:space="preserve"> </w:t>
      </w:r>
      <w:r>
        <w:t xml:space="preserve">Memeriksa dan membersihkan objek SIR melalui 6 lapisan verifikasi deterministik sebelum kueri dibuat. Menegakkan prinsip</w:t>
      </w:r>
      <w:r>
        <w:t xml:space="preserve"> </w:t>
      </w:r>
      <w:r>
        <w:rPr>
          <w:iCs/>
          <w:i/>
        </w:rPr>
        <w:t xml:space="preserve">No Intent Alteration</w:t>
      </w:r>
      <w:r>
        <w:t xml:space="preserve">. Jika terdapat permintaan di luar lingkup pariwisata Padang, modul ini langsung menandai status</w:t>
      </w:r>
      <w:r>
        <w:t xml:space="preserve"> </w:t>
      </w:r>
      <w:r>
        <w:rPr>
          <w:rStyle w:val="VerbatimChar"/>
        </w:rPr>
        <w:t xml:space="preserve">is_out_of_scope = true</w:t>
      </w:r>
      <w:r>
        <w:t xml:space="preserve"> </w:t>
      </w:r>
      <w:r>
        <w:t xml:space="preserve">untuk memicu</w:t>
      </w:r>
      <w:r>
        <w:t xml:space="preserve"> </w:t>
      </w:r>
      <w:r>
        <w:rPr>
          <w:iCs/>
          <w:i/>
        </w:rPr>
        <w:t xml:space="preserve">honest rejection</w:t>
      </w:r>
      <w:r>
        <w:t xml:space="preserve">.</w:t>
      </w:r>
    </w:p>
    <w:p>
      <w:pPr>
        <w:numPr>
          <w:ilvl w:val="0"/>
          <w:numId w:val="1016"/>
        </w:numPr>
        <w:pStyle w:val="Compact"/>
      </w:pPr>
      <w:r>
        <w:rPr>
          <w:bCs/>
          <w:b/>
        </w:rPr>
        <w:t xml:space="preserve">Layer 4: Spatial Query Compiler &amp; Engine Execution:</w:t>
      </w:r>
      <w:r>
        <w:t xml:space="preserve"> </w:t>
      </w:r>
      <w:r>
        <w:t xml:space="preserve">Menerjemahkan objek SIR yang telah tervalidasi (CSIR) menjadi kueri SQL berparameter (</w:t>
      </w:r>
      <w:r>
        <w:rPr>
          <w:iCs/>
          <w:i/>
        </w:rPr>
        <w:t xml:space="preserve">parameter-bound SQL query</w:t>
      </w:r>
      <w:r>
        <w:t xml:space="preserve">) pada MySQL 8.0 dengan fungsi spasial bawaan</w:t>
      </w:r>
      <w:r>
        <w:t xml:space="preserve"> </w:t>
      </w:r>
      <w:r>
        <w:rPr>
          <w:rStyle w:val="VerbatimChar"/>
        </w:rPr>
        <w:t xml:space="preserve">ST_Distance_Sphere</w:t>
      </w:r>
      <w:r>
        <w:t xml:space="preserve">. Menghubungi API pendukung OSRM untuk menghasilkan polyline rute jalan raya dan estimasi waktu tempuh berkendara.</w:t>
      </w:r>
    </w:p>
    <w:p>
      <w:pPr>
        <w:numPr>
          <w:ilvl w:val="0"/>
          <w:numId w:val="1016"/>
        </w:numPr>
        <w:pStyle w:val="Compact"/>
      </w:pPr>
      <w:r>
        <w:rPr>
          <w:bCs/>
          <w:b/>
        </w:rPr>
        <w:t xml:space="preserve">Layer 5: Strict Grounded NLG &amp; Algorithmic Claim Validator:</w:t>
      </w:r>
      <w:r>
        <w:t xml:space="preserve"> </w:t>
      </w:r>
      <w:r>
        <w:t xml:space="preserve">Menggabungkan baris data hasil SQL (fakta murni</w:t>
      </w:r>
      <w:r>
        <w:t xml:space="preserve"> </w:t>
      </w:r>
      <m:oMath>
        <m:r>
          <m:t>F</m:t>
        </m:r>
      </m:oMath>
      <w:r>
        <w:t xml:space="preserve">) ke dalam prompt LLM untuk dirangkai menjadi jawaban ramah pengguna, kemudian mengaudit setiap klaim faktual secara algoritmik sebelum narasi disajikan pada antarmuka peta dan dialog klien.</w:t>
      </w:r>
    </w:p>
    <w:p>
      <w:pPr>
        <w:pStyle w:val="FirstParagraph"/>
      </w:pPr>
      <w:r>
        <w:drawing>
          <wp:inline>
            <wp:extent cx="5334000" cy="4092819"/>
            <wp:effectExtent b="0" l="0" r="0" t="0"/>
            <wp:docPr descr="" title="" id="41" name="Picture"/>
            <a:graphic>
              <a:graphicData uri="http://schemas.openxmlformats.org/drawingml/2006/picture">
                <pic:pic>
                  <pic:nvPicPr>
                    <pic:cNvPr descr="images/gambar1_arsitektur_sistem.png" id="42" name="Picture"/>
                    <pic:cNvPicPr>
                      <a:picLocks noChangeArrowheads="1" noChangeAspect="1"/>
                    </pic:cNvPicPr>
                  </pic:nvPicPr>
                  <pic:blipFill>
                    <a:blip r:embed="rId40"/>
                    <a:stretch>
                      <a:fillRect/>
                    </a:stretch>
                  </pic:blipFill>
                  <pic:spPr bwMode="auto">
                    <a:xfrm>
                      <a:off x="0" y="0"/>
                      <a:ext cx="5334000" cy="4092819"/>
                    </a:xfrm>
                    <a:prstGeom prst="rect">
                      <a:avLst/>
                    </a:prstGeom>
                    <a:noFill/>
                    <a:ln w="9525">
                      <a:noFill/>
                      <a:headEnd/>
                      <a:tailEnd/>
                    </a:ln>
                  </pic:spPr>
                </pic:pic>
              </a:graphicData>
            </a:graphic>
          </wp:inline>
        </w:drawing>
      </w:r>
    </w:p>
    <w:p>
      <w:pPr>
        <w:pStyle w:val="BodyText"/>
      </w:pPr>
      <w:r>
        <w:rPr>
          <w:iCs/>
          <w:i/>
        </w:rPr>
        <w:t xml:space="preserve">Gambar 2.1 Diagram Alur Arsitektur 5-Lapis Sistem Rekomendasi Pariwisata Berbasis Strict Grounding dan Batas Kendali Ganda.</w:t>
      </w:r>
    </w:p>
    <w:bookmarkStart w:id="43" w:name="Xeb182f1b3efc41b00bddb133b6bb6d53fabc290"/>
    <w:p>
      <w:pPr>
        <w:pStyle w:val="Heading4"/>
      </w:pPr>
      <w:r>
        <w:t xml:space="preserve">2.2.1 Perbandingan Evolusioner terhadap Arsitektur Three-Tier DTExplorer (Afnarius dkk., 2026)</w:t>
      </w:r>
    </w:p>
    <w:p>
      <w:pPr>
        <w:pStyle w:val="FirstParagraph"/>
      </w:pPr>
      <w:r>
        <w:t xml:space="preserve">Guna memahami kebaruan struktural rancang bangun yang diusulkan, arsitektur 5-lapis ini merupakan evolusi dan lompatan ilmiah dari arsitektur</w:t>
      </w:r>
      <w:r>
        <w:t xml:space="preserve"> </w:t>
      </w:r>
      <w:r>
        <w:rPr>
          <w:iCs/>
          <w:i/>
        </w:rPr>
        <w:t xml:space="preserve">Three-Tier Web GIS</w:t>
      </w:r>
      <w:r>
        <w:t xml:space="preserve"> </w:t>
      </w:r>
      <w:r>
        <w:t xml:space="preserve">yang dirintis oleh Afnarius dkk. (2026) [2] pada sistem</w:t>
      </w:r>
      <w:r>
        <w:t xml:space="preserve"> </w:t>
      </w:r>
      <w:r>
        <w:rPr>
          <w:iCs/>
          <w:i/>
        </w:rPr>
        <w:t xml:space="preserve">DTExplorer</w:t>
      </w:r>
      <w:r>
        <w:t xml:space="preserve">:</w:t>
      </w:r>
    </w:p>
    <w:p>
      <w:pPr>
        <w:numPr>
          <w:ilvl w:val="0"/>
          <w:numId w:val="1017"/>
        </w:numPr>
        <w:pStyle w:val="Compact"/>
      </w:pPr>
      <w:r>
        <w:rPr>
          <w:bCs/>
          <w:b/>
        </w:rPr>
        <w:t xml:space="preserve">Lapisan Presentasi (</w:t>
      </w:r>
      <w:r>
        <w:rPr>
          <w:iCs/>
          <w:i/>
          <w:bCs/>
          <w:b/>
        </w:rPr>
        <w:t xml:space="preserve">Presentation Layer</w:t>
      </w:r>
      <w:r>
        <w:rPr>
          <w:bCs/>
          <w:b/>
        </w:rPr>
        <w:t xml:space="preserve">):</w:t>
      </w:r>
    </w:p>
    <w:p>
      <w:pPr>
        <w:numPr>
          <w:ilvl w:val="1"/>
          <w:numId w:val="1018"/>
        </w:numPr>
        <w:pStyle w:val="Compact"/>
      </w:pPr>
      <w:r>
        <w:rPr>
          <w:iCs/>
          <w:i/>
        </w:rPr>
        <w:t xml:space="preserve">DTExplorer:</w:t>
      </w:r>
      <w:r>
        <w:t xml:space="preserve"> </w:t>
      </w:r>
      <w:r>
        <w:t xml:space="preserve">Menggunakan Google Maps JavaScript API dengan kontrol WIMP kaku (</w:t>
      </w:r>
      <w:r>
        <w:rPr>
          <w:iCs/>
          <w:i/>
        </w:rPr>
        <w:t xml:space="preserve">slider</w:t>
      </w:r>
      <w:r>
        <w:t xml:space="preserve"> </w:t>
      </w:r>
      <w:r>
        <w:t xml:space="preserve">radius dan</w:t>
      </w:r>
      <w:r>
        <w:t xml:space="preserve"> </w:t>
      </w:r>
      <w:r>
        <w:rPr>
          <w:iCs/>
          <w:i/>
        </w:rPr>
        <w:t xml:space="preserve">dropdown</w:t>
      </w:r>
      <w:r>
        <w:t xml:space="preserve"> </w:t>
      </w:r>
      <w:r>
        <w:t xml:space="preserve">menu) di mana pengguna harus meramu kriteria secara manual.</w:t>
      </w:r>
    </w:p>
    <w:p>
      <w:pPr>
        <w:numPr>
          <w:ilvl w:val="1"/>
          <w:numId w:val="1018"/>
        </w:numPr>
        <w:pStyle w:val="Compact"/>
      </w:pPr>
      <w:r>
        <w:rPr>
          <w:iCs/>
          <w:i/>
        </w:rPr>
        <w:t xml:space="preserve">Sistem Usulan:</w:t>
      </w:r>
      <w:r>
        <w:t xml:space="preserve"> </w:t>
      </w:r>
      <w:r>
        <w:t xml:space="preserve">Menghadirkan antarmuka dwitunggal sinkron (</w:t>
      </w:r>
      <w:r>
        <w:rPr>
          <w:iCs/>
          <w:i/>
        </w:rPr>
        <w:t xml:space="preserve">Dual-Synchronized Multimodal UI</w:t>
      </w:r>
      <w:r>
        <w:t xml:space="preserve">) memadukan peramban peta Leaflet.js dengan laci percakapan AI (</w:t>
      </w:r>
      <w:r>
        <w:rPr>
          <w:iCs/>
          <w:i/>
        </w:rPr>
        <w:t xml:space="preserve">Floating Chat Drawer</w:t>
      </w:r>
      <w:r>
        <w:t xml:space="preserve">). Pengguna cukup bertutur dengan bahasa alami, dan rute jalan raya turn-by-turn divisualisasikan secara dinamis via mesin OSRM open-source.</w:t>
      </w:r>
    </w:p>
    <w:p>
      <w:pPr>
        <w:numPr>
          <w:ilvl w:val="0"/>
          <w:numId w:val="1017"/>
        </w:numPr>
        <w:pStyle w:val="Compact"/>
      </w:pPr>
      <w:r>
        <w:rPr>
          <w:bCs/>
          <w:b/>
        </w:rPr>
        <w:t xml:space="preserve">Lapisan Aplikasi (</w:t>
      </w:r>
      <w:r>
        <w:rPr>
          <w:iCs/>
          <w:i/>
          <w:bCs/>
          <w:b/>
        </w:rPr>
        <w:t xml:space="preserve">Application Layer</w:t>
      </w:r>
      <w:r>
        <w:rPr>
          <w:bCs/>
          <w:b/>
        </w:rPr>
        <w:t xml:space="preserve">):</w:t>
      </w:r>
    </w:p>
    <w:p>
      <w:pPr>
        <w:numPr>
          <w:ilvl w:val="1"/>
          <w:numId w:val="1019"/>
        </w:numPr>
        <w:pStyle w:val="Compact"/>
      </w:pPr>
      <w:r>
        <w:rPr>
          <w:iCs/>
          <w:i/>
        </w:rPr>
        <w:t xml:space="preserve">DTExplorer:</w:t>
      </w:r>
      <w:r>
        <w:t xml:space="preserve"> </w:t>
      </w:r>
      <w:r>
        <w:t xml:space="preserve">Mengandalkan peladen Node.js/Express.js dengan pengontrol skala (</w:t>
      </w:r>
      <w:r>
        <w:rPr>
          <w:iCs/>
          <w:i/>
        </w:rPr>
        <w:t xml:space="preserve">Scale-Aware Controller</w:t>
      </w:r>
      <w:r>
        <w:t xml:space="preserve">) dan pembangun kueri statis (</w:t>
      </w:r>
      <w:r>
        <w:rPr>
          <w:iCs/>
          <w:i/>
        </w:rPr>
        <w:t xml:space="preserve">Spatial Query Builder</w:t>
      </w:r>
      <w:r>
        <w:t xml:space="preserve">).</w:t>
      </w:r>
    </w:p>
    <w:p>
      <w:pPr>
        <w:numPr>
          <w:ilvl w:val="1"/>
          <w:numId w:val="1019"/>
        </w:numPr>
        <w:pStyle w:val="Compact"/>
      </w:pPr>
      <w:r>
        <w:rPr>
          <w:iCs/>
          <w:i/>
        </w:rPr>
        <w:t xml:space="preserve">Sistem Usulan:</w:t>
      </w:r>
      <w:r>
        <w:t xml:space="preserve"> </w:t>
      </w:r>
      <w:r>
        <w:t xml:space="preserve">Membagi fungsi peladen menjadi pipa kognitif bersekat: (a)</w:t>
      </w:r>
      <w:r>
        <w:t xml:space="preserve"> </w:t>
      </w:r>
      <w:r>
        <w:rPr>
          <w:iCs/>
          <w:i/>
        </w:rPr>
        <w:t xml:space="preserve">Cognitive Air-Gap</w:t>
      </w:r>
      <w:r>
        <w:t xml:space="preserve"> </w:t>
      </w:r>
      <w:r>
        <w:t xml:space="preserve">yang mengisolasi LLM di awan murni sebagai penerjemah semantik berluaran JSON tanpa izin akses basis data, (b)</w:t>
      </w:r>
      <w:r>
        <w:t xml:space="preserve"> </w:t>
      </w:r>
      <w:r>
        <w:rPr>
          <w:iCs/>
          <w:i/>
        </w:rPr>
        <w:t xml:space="preserve">SIR Validator</w:t>
      </w:r>
      <w:r>
        <w:t xml:space="preserve"> </w:t>
      </w:r>
      <w:r>
        <w:t xml:space="preserve">6-dimensi berbasis prinsip</w:t>
      </w:r>
      <w:r>
        <w:t xml:space="preserve"> </w:t>
      </w:r>
      <w:r>
        <w:rPr>
          <w:iCs/>
          <w:i/>
        </w:rPr>
        <w:t xml:space="preserve">No Intent Alteration</w:t>
      </w:r>
      <w:r>
        <w:t xml:space="preserve">, dan (c)</w:t>
      </w:r>
      <w:r>
        <w:t xml:space="preserve"> </w:t>
      </w:r>
      <w:r>
        <w:rPr>
          <w:iCs/>
          <w:i/>
        </w:rPr>
        <w:t xml:space="preserve">Deterministic Spatial Query Compiler</w:t>
      </w:r>
      <w:r>
        <w:t xml:space="preserve"> </w:t>
      </w:r>
      <w:r>
        <w:t xml:space="preserve">yang hanya mengompilasi kueri SQL jika invarian keamanan terpenuhi.</w:t>
      </w:r>
    </w:p>
    <w:p>
      <w:pPr>
        <w:numPr>
          <w:ilvl w:val="0"/>
          <w:numId w:val="1017"/>
        </w:numPr>
        <w:pStyle w:val="Compact"/>
      </w:pPr>
      <w:r>
        <w:rPr>
          <w:bCs/>
          <w:b/>
        </w:rPr>
        <w:t xml:space="preserve">Lapisan Data (</w:t>
      </w:r>
      <w:r>
        <w:rPr>
          <w:iCs/>
          <w:i/>
          <w:bCs/>
          <w:b/>
        </w:rPr>
        <w:t xml:space="preserve">Data Layer</w:t>
      </w:r>
      <w:r>
        <w:rPr>
          <w:bCs/>
          <w:b/>
        </w:rPr>
        <w:t xml:space="preserve">):</w:t>
      </w:r>
    </w:p>
    <w:p>
      <w:pPr>
        <w:numPr>
          <w:ilvl w:val="1"/>
          <w:numId w:val="1020"/>
        </w:numPr>
        <w:pStyle w:val="Compact"/>
      </w:pPr>
      <w:r>
        <w:rPr>
          <w:iCs/>
          <w:i/>
        </w:rPr>
        <w:t xml:space="preserve">DTExplorer:</w:t>
      </w:r>
      <w:r>
        <w:t xml:space="preserve"> </w:t>
      </w:r>
      <w:r>
        <w:t xml:space="preserve">Menggunakan MySQL Spatial Database dengan evaluasi jarak Euclidean planar (</w:t>
      </w:r>
      <m:oMath>
        <m:r>
          <m:rPr>
            <m:nor/>
            <m:sty m:val="p"/>
          </m:rPr>
          <m:t>ST_Distance</m:t>
        </m:r>
        <m:r>
          <m:rPr>
            <m:sty m:val="p"/>
          </m:rPr>
          <m:t>×</m:t>
        </m:r>
        <m:r>
          <m:t>111.32</m:t>
        </m:r>
      </m:oMath>
      <w:r>
        <w:t xml:space="preserve">) yang rentan distorsi kelengkungan bumi pada radius luas.</w:t>
      </w:r>
    </w:p>
    <w:p>
      <w:pPr>
        <w:numPr>
          <w:ilvl w:val="1"/>
          <w:numId w:val="1020"/>
        </w:numPr>
        <w:pStyle w:val="Compact"/>
      </w:pPr>
      <w:r>
        <w:rPr>
          <w:iCs/>
          <w:i/>
        </w:rPr>
        <w:t xml:space="preserve">Sistem Usulan:</w:t>
      </w:r>
      <w:r>
        <w:t xml:space="preserve"> </w:t>
      </w:r>
      <w:r>
        <w:t xml:space="preserve">Menggunakan fungsi spasial bawaan kernel C++ MySQL 8.0</w:t>
      </w:r>
      <w:r>
        <w:t xml:space="preserve"> </w:t>
      </w:r>
      <w:r>
        <w:rPr>
          <w:rStyle w:val="VerbatimChar"/>
        </w:rPr>
        <w:t xml:space="preserve">ST_Distance_Sphere(POINT, POINT) / 1000.0</w:t>
      </w:r>
      <w:r>
        <w:t xml:space="preserve"> </w:t>
      </w:r>
      <w:r>
        <w:t xml:space="preserve">berbasis model bola bumi (</w:t>
      </w:r>
      <w:r>
        <w:rPr>
          <w:iCs/>
          <w:i/>
        </w:rPr>
        <w:t xml:space="preserve">great-circle / spherical distance</w:t>
      </w:r>
      <w:r>
        <w:t xml:space="preserve">) pada koordinat geografis WGS84, menghasilkan komputasi jarak lingkaran besar yang presisi dan stabil terhadap galat titik kambang (</w:t>
      </w:r>
      <w:r>
        <w:rPr>
          <w:iCs/>
          <w:i/>
        </w:rPr>
        <w:t xml:space="preserve">floating-point errors</w:t>
      </w:r>
      <w:r>
        <w:t xml:space="preserve">).</w:t>
      </w:r>
    </w:p>
    <w:p>
      <w:pPr>
        <w:numPr>
          <w:ilvl w:val="0"/>
          <w:numId w:val="1017"/>
        </w:numPr>
        <w:pStyle w:val="Compact"/>
      </w:pPr>
      <w:r>
        <w:rPr>
          <w:bCs/>
          <w:b/>
        </w:rPr>
        <w:t xml:space="preserve">Lapisan Grounding &amp; Verifikasi (</w:t>
      </w:r>
      <w:r>
        <w:rPr>
          <w:iCs/>
          <w:i/>
          <w:bCs/>
          <w:b/>
        </w:rPr>
        <w:t xml:space="preserve">Grounded Verification Layer</w:t>
      </w:r>
      <w:r>
        <w:rPr>
          <w:bCs/>
          <w:b/>
        </w:rPr>
        <w:t xml:space="preserve"> </w:t>
      </w:r>
      <w:r>
        <w:rPr>
          <w:bCs/>
          <w:b/>
        </w:rPr>
        <w:t xml:space="preserve">- Lapisan Baru):</w:t>
      </w:r>
    </w:p>
    <w:p>
      <w:pPr>
        <w:numPr>
          <w:ilvl w:val="1"/>
          <w:numId w:val="1021"/>
        </w:numPr>
        <w:pStyle w:val="Compact"/>
      </w:pPr>
      <w:r>
        <w:rPr>
          <w:iCs/>
          <w:i/>
        </w:rPr>
        <w:t xml:space="preserve">DTExplorer:</w:t>
      </w:r>
      <w:r>
        <w:t xml:space="preserve"> </w:t>
      </w:r>
      <w:r>
        <w:t xml:space="preserve">Tidak memiliki komponen ini karena kueri bersifat statis tanpa integrasi kecerdasan buatan.</w:t>
      </w:r>
    </w:p>
    <w:p>
      <w:pPr>
        <w:numPr>
          <w:ilvl w:val="1"/>
          <w:numId w:val="1021"/>
        </w:numPr>
        <w:pStyle w:val="Compact"/>
      </w:pPr>
      <w:r>
        <w:rPr>
          <w:iCs/>
          <w:i/>
        </w:rPr>
        <w:t xml:space="preserve">Sistem Usulan:</w:t>
      </w:r>
      <w:r>
        <w:t xml:space="preserve"> </w:t>
      </w:r>
      <w:r>
        <w:t xml:space="preserve">Menghadirkan</w:t>
      </w:r>
      <w:r>
        <w:t xml:space="preserve"> </w:t>
      </w:r>
      <w:r>
        <w:rPr>
          <w:iCs/>
          <w:i/>
        </w:rPr>
        <w:t xml:space="preserve">Algorithmic Grounding Validator</w:t>
      </w:r>
      <w:r>
        <w:t xml:space="preserve"> </w:t>
      </w:r>
      <w:r>
        <w:t xml:space="preserve">(</w:t>
      </w:r>
      <m:oMath>
        <m:r>
          <m:rPr>
            <m:sty m:val="p"/>
          </m:rPr>
          <m:t>∀</m:t>
        </m:r>
        <m:r>
          <m:t>e</m:t>
        </m:r>
        <m:r>
          <m:rPr>
            <m:sty m:val="p"/>
          </m:rPr>
          <m:t>∈</m:t>
        </m:r>
        <m:r>
          <m:rPr>
            <m:nor/>
            <m:sty m:val="p"/>
          </m:rPr>
          <m:t>Entities</m:t>
        </m:r>
        <m:d>
          <m:dPr>
            <m:begChr m:val="("/>
            <m:endChr m:val=")"/>
            <m:sepChr m:val=""/>
            <m:grow/>
          </m:dPr>
          <m:e>
            <m:r>
              <m:rPr>
                <m:nor/>
                <m:sty m:val="p"/>
              </m:rPr>
              <m:t>Response</m:t>
            </m:r>
          </m:e>
        </m:d>
        <m:r>
          <m:rPr>
            <m:sty m:val="p"/>
          </m:rPr>
          <m:t>,</m:t>
        </m:r>
        <m:r>
          <m:t>e</m:t>
        </m:r>
        <m:r>
          <m:rPr>
            <m:sty m:val="p"/>
          </m:rPr>
          <m:t>∈</m:t>
        </m:r>
        <m:r>
          <m:t>F</m:t>
        </m:r>
      </m:oMath>
      <w:r>
        <w:t xml:space="preserve">) yang bertindak sebagai</w:t>
      </w:r>
      <w:r>
        <w:t xml:space="preserve"> </w:t>
      </w:r>
      <w:r>
        <w:rPr>
          <w:iCs/>
          <w:i/>
        </w:rPr>
        <w:t xml:space="preserve">firewall</w:t>
      </w:r>
      <w:r>
        <w:t xml:space="preserve"> </w:t>
      </w:r>
      <w:r>
        <w:t xml:space="preserve">pasca-generasi untuk memverifikasi integritas entitas dan mencegah lolosnya entitas fiktif sebelum data dikirim ke klien.</w:t>
      </w:r>
    </w:p>
    <w:bookmarkEnd w:id="43"/>
    <w:bookmarkStart w:id="44" w:name="X0d79bb6868945a8d770955d931a7cf850d82b98"/>
    <w:p>
      <w:pPr>
        <w:pStyle w:val="Heading4"/>
      </w:pPr>
      <w:r>
        <w:t xml:space="preserve">2.2.1.1 Kerangka Tiga Tingkat Kebenaran (</w:t>
      </w:r>
      <w:r>
        <w:rPr>
          <w:iCs/>
          <w:i/>
        </w:rPr>
        <w:t xml:space="preserve">The Tripartite Correctness Framework</w:t>
      </w:r>
      <w:r>
        <w:t xml:space="preserve">)</w:t>
      </w:r>
    </w:p>
    <w:p>
      <w:pPr>
        <w:pStyle w:val="FirstParagraph"/>
      </w:pPr>
      <w:r>
        <w:t xml:space="preserve">Untuk menguji ketahanan sistem secara ilmiah dan metodologis, kebenaran operasional dibagi menjadi tiga tingkat verifikasi berurutan:</w:t>
      </w:r>
      <w:r>
        <w:t xml:space="preserve"> </w:t>
      </w:r>
      <w:r>
        <w:t xml:space="preserve">1.</w:t>
      </w:r>
      <w:r>
        <w:t xml:space="preserve"> </w:t>
      </w:r>
      <w:r>
        <w:rPr>
          <w:bCs/>
          <w:b/>
        </w:rPr>
        <w:t xml:space="preserve">Kebenaran Semantik (</w:t>
      </w:r>
      <w:r>
        <w:rPr>
          <w:iCs/>
          <w:i/>
          <w:bCs/>
          <w:b/>
        </w:rPr>
        <w:t xml:space="preserve">Semantic Correctness</w:t>
      </w:r>
      <w:r>
        <w:rPr>
          <w:bCs/>
          <w:b/>
        </w:rPr>
        <w:t xml:space="preserve"> </w:t>
      </w:r>
      <w:r>
        <w:rPr>
          <w:bCs/>
          <w:b/>
        </w:rPr>
        <w:t xml:space="preserve">/</w:t>
      </w:r>
      <w:r>
        <w:rPr>
          <w:bCs/>
          <w:b/>
        </w:rPr>
        <w:t xml:space="preserve"> </w:t>
      </w:r>
      <m:oMath>
        <m:sSub>
          <m:e>
            <m:r>
              <m:rPr>
                <m:sty m:val="p"/>
                <m:scr m:val="script"/>
              </m:rPr>
              <m:t>C</m:t>
            </m:r>
          </m:e>
          <m:sub>
            <m:r>
              <m:rPr>
                <m:nor/>
                <m:sty m:val="p"/>
              </m:rPr>
              <m:t>semantik</m:t>
            </m:r>
          </m:sub>
        </m:sSub>
      </m:oMath>
      <w:r>
        <w:rPr>
          <w:bCs/>
          <w:b/>
        </w:rPr>
        <w:t xml:space="preserve">):</w:t>
      </w:r>
      <w:r>
        <w:t xml:space="preserve"> </w:t>
      </w:r>
      <w:r>
        <w:t xml:space="preserve">Memverifikasi bahwa LLM secara setia menerjemahkan ujaran pengguna ke dalam skema terstruktur</w:t>
      </w:r>
      <w:r>
        <w:t xml:space="preserve"> </w:t>
      </w:r>
      <m:oMath>
        <m:r>
          <m:t>C</m:t>
        </m:r>
        <m:r>
          <m:t>S</m:t>
        </m:r>
        <m:r>
          <m:t>I</m:t>
        </m:r>
        <m:r>
          <m:t>R</m:t>
        </m:r>
      </m:oMath>
      <w:r>
        <w:t xml:space="preserve"> </w:t>
      </w:r>
      <w:r>
        <w:t xml:space="preserve">tanpa kehilangan batasan penting:</w:t>
      </w:r>
    </w:p>
    <w:p>
      <w:pPr>
        <w:pStyle w:val="BodyText"/>
      </w:pPr>
      <m:oMathPara>
        <m:oMathParaPr>
          <m:jc m:val="center"/>
        </m:oMathParaPr>
        <m:oMath>
          <m:sSub>
            <m:e>
              <m:r>
                <m:rPr>
                  <m:sty m:val="p"/>
                  <m:scr m:val="script"/>
                </m:rPr>
                <m:t>C</m:t>
              </m:r>
            </m:e>
            <m:sub>
              <m:r>
                <m:rPr>
                  <m:nor/>
                  <m:sty m:val="p"/>
                </m:rPr>
                <m:t>semantik</m:t>
              </m:r>
            </m:sub>
          </m:sSub>
          <m:r>
            <m:rPr>
              <m:sty m:val="p"/>
            </m:rPr>
            <m:t>:</m:t>
          </m:r>
          <m:r>
            <m:t>N</m:t>
          </m:r>
          <m:r>
            <m:t>L</m:t>
          </m:r>
          <m:r>
            <m:rPr>
              <m:sty m:val="p"/>
            </m:rPr>
            <m:t>→</m:t>
          </m:r>
          <m:r>
            <m:t>C</m:t>
          </m:r>
          <m:r>
            <m:t>S</m:t>
          </m:r>
          <m:r>
            <m:t>I</m:t>
          </m:r>
          <m:r>
            <m:t>R</m:t>
          </m:r>
        </m:oMath>
      </m:oMathPara>
    </w:p>
    <w:p>
      <w:pPr>
        <w:pStyle w:val="FirstParagraph"/>
      </w:pPr>
      <w:r>
        <w:t xml:space="preserve">2.</w:t>
      </w:r>
      <w:r>
        <w:t xml:space="preserve"> </w:t>
      </w:r>
      <w:r>
        <w:rPr>
          <w:bCs/>
          <w:b/>
        </w:rPr>
        <w:t xml:space="preserve">Kebenaran Eksekusi Spasial (</w:t>
      </w:r>
      <w:r>
        <w:rPr>
          <w:iCs/>
          <w:i/>
          <w:bCs/>
          <w:b/>
        </w:rPr>
        <w:t xml:space="preserve">Spatial Execution Correctness</w:t>
      </w:r>
      <w:r>
        <w:rPr>
          <w:bCs/>
          <w:b/>
        </w:rPr>
        <w:t xml:space="preserve"> </w:t>
      </w:r>
      <w:r>
        <w:rPr>
          <w:bCs/>
          <w:b/>
        </w:rPr>
        <w:t xml:space="preserve">/</w:t>
      </w:r>
      <w:r>
        <w:rPr>
          <w:bCs/>
          <w:b/>
        </w:rPr>
        <w:t xml:space="preserve"> </w:t>
      </w:r>
      <m:oMath>
        <m:sSub>
          <m:e>
            <m:r>
              <m:rPr>
                <m:sty m:val="p"/>
                <m:scr m:val="script"/>
              </m:rPr>
              <m:t>C</m:t>
            </m:r>
          </m:e>
          <m:sub>
            <m:r>
              <m:rPr>
                <m:nor/>
                <m:sty m:val="p"/>
              </m:rPr>
              <m:t>spasial</m:t>
            </m:r>
          </m:sub>
        </m:sSub>
      </m:oMath>
      <w:r>
        <w:rPr>
          <w:bCs/>
          <w:b/>
        </w:rPr>
        <w:t xml:space="preserve">):</w:t>
      </w:r>
      <w:r>
        <w:t xml:space="preserve"> </w:t>
      </w:r>
      <w:r>
        <w:t xml:space="preserve">Memverifikasi bahwa</w:t>
      </w:r>
      <w:r>
        <w:t xml:space="preserve"> </w:t>
      </w:r>
      <m:oMath>
        <m:r>
          <m:t>C</m:t>
        </m:r>
        <m:r>
          <m:t>S</m:t>
        </m:r>
        <m:r>
          <m:t>I</m:t>
        </m:r>
        <m:r>
          <m:t>R</m:t>
        </m:r>
      </m:oMath>
      <w:r>
        <w:t xml:space="preserve"> </w:t>
      </w:r>
      <w:r>
        <w:t xml:space="preserve">tervalidasi dikompilasi secara deterministik menjadi SQL berparameter dengan fungsi spasial bawaan</w:t>
      </w:r>
      <w:r>
        <w:t xml:space="preserve"> </w:t>
      </w:r>
      <w:r>
        <w:rPr>
          <w:rStyle w:val="VerbatimChar"/>
        </w:rPr>
        <w:t xml:space="preserve">ST_Distance_Sphere</w:t>
      </w:r>
      <w:r>
        <w:t xml:space="preserve">:</w:t>
      </w:r>
    </w:p>
    <w:p>
      <w:pPr>
        <w:pStyle w:val="BodyText"/>
      </w:pPr>
      <m:oMathPara>
        <m:oMathParaPr>
          <m:jc m:val="center"/>
        </m:oMathParaPr>
        <m:oMath>
          <m:sSub>
            <m:e>
              <m:r>
                <m:rPr>
                  <m:sty m:val="p"/>
                  <m:scr m:val="script"/>
                </m:rPr>
                <m:t>C</m:t>
              </m:r>
            </m:e>
            <m:sub>
              <m:r>
                <m:rPr>
                  <m:nor/>
                  <m:sty m:val="p"/>
                </m:rPr>
                <m:t>spasial</m:t>
              </m:r>
            </m:sub>
          </m:sSub>
          <m:r>
            <m:rPr>
              <m:sty m:val="p"/>
            </m:rPr>
            <m:t>:</m:t>
          </m:r>
          <m:r>
            <m:t>C</m:t>
          </m:r>
          <m:r>
            <m:t>S</m:t>
          </m:r>
          <m:r>
            <m:t>I</m:t>
          </m:r>
          <m:r>
            <m:t>R</m:t>
          </m:r>
          <m:r>
            <m:rPr>
              <m:sty m:val="p"/>
            </m:rPr>
            <m:t>→</m:t>
          </m:r>
          <m:r>
            <m:rPr>
              <m:nor/>
              <m:sty m:val="p"/>
            </m:rPr>
            <m:t>SQL</m:t>
          </m:r>
          <m:r>
            <m:rPr>
              <m:sty m:val="p"/>
            </m:rPr>
            <m:t>→</m:t>
          </m:r>
          <m:r>
            <m:rPr>
              <m:nor/>
              <m:sty m:val="p"/>
            </m:rPr>
            <m:t>Himpunan Fakta Spasial </m:t>
          </m:r>
          <m:d>
            <m:dPr>
              <m:begChr m:val="("/>
              <m:endChr m:val=")"/>
              <m:sepChr m:val=""/>
              <m:grow/>
            </m:dPr>
            <m:e>
              <m:r>
                <m:t>F</m:t>
              </m:r>
            </m:e>
          </m:d>
        </m:oMath>
      </m:oMathPara>
    </w:p>
    <w:p>
      <w:pPr>
        <w:pStyle w:val="FirstParagraph"/>
      </w:pPr>
      <w:r>
        <w:t xml:space="preserve">3.</w:t>
      </w:r>
      <w:r>
        <w:t xml:space="preserve"> </w:t>
      </w:r>
      <w:r>
        <w:rPr>
          <w:bCs/>
          <w:b/>
        </w:rPr>
        <w:t xml:space="preserve">Kebenaran Grounding (</w:t>
      </w:r>
      <w:r>
        <w:rPr>
          <w:iCs/>
          <w:i/>
          <w:bCs/>
          <w:b/>
        </w:rPr>
        <w:t xml:space="preserve">Grounding Correctness</w:t>
      </w:r>
      <w:r>
        <w:rPr>
          <w:bCs/>
          <w:b/>
        </w:rPr>
        <w:t xml:space="preserve"> </w:t>
      </w:r>
      <w:r>
        <w:rPr>
          <w:bCs/>
          <w:b/>
        </w:rPr>
        <w:t xml:space="preserve">/</w:t>
      </w:r>
      <w:r>
        <w:rPr>
          <w:bCs/>
          <w:b/>
        </w:rPr>
        <w:t xml:space="preserve"> </w:t>
      </w:r>
      <m:oMath>
        <m:sSub>
          <m:e>
            <m:r>
              <m:rPr>
                <m:sty m:val="p"/>
                <m:scr m:val="script"/>
              </m:rPr>
              <m:t>C</m:t>
            </m:r>
          </m:e>
          <m:sub>
            <m:r>
              <m:rPr>
                <m:nor/>
                <m:sty m:val="p"/>
              </m:rPr>
              <m:t>grounding</m:t>
            </m:r>
          </m:sub>
        </m:sSub>
      </m:oMath>
      <w:r>
        <w:rPr>
          <w:bCs/>
          <w:b/>
        </w:rPr>
        <w:t xml:space="preserve">):</w:t>
      </w:r>
      <w:r>
        <w:t xml:space="preserve"> </w:t>
      </w:r>
      <w:r>
        <w:t xml:space="preserve">Memverifikasi bahwa respons narasi yang disintesis dibatasi secara deterministik hanya pada fakta</w:t>
      </w:r>
      <w:r>
        <w:t xml:space="preserve"> </w:t>
      </w:r>
      <m:oMath>
        <m:r>
          <m:t>F</m:t>
        </m:r>
      </m:oMath>
      <w:r>
        <w:t xml:space="preserve"> </w:t>
      </w:r>
      <w:r>
        <w:t xml:space="preserve">yang dikembalikan basis data:</w:t>
      </w:r>
    </w:p>
    <w:p>
      <w:pPr>
        <w:pStyle w:val="BodyText"/>
      </w:pPr>
      <m:oMathPara>
        <m:oMathParaPr>
          <m:jc m:val="center"/>
        </m:oMathParaPr>
        <m:oMath>
          <m:sSub>
            <m:e>
              <m:r>
                <m:rPr>
                  <m:sty m:val="p"/>
                  <m:scr m:val="script"/>
                </m:rPr>
                <m:t>C</m:t>
              </m:r>
            </m:e>
            <m:sub>
              <m:r>
                <m:rPr>
                  <m:nor/>
                  <m:sty m:val="p"/>
                </m:rPr>
                <m:t>grounding</m:t>
              </m:r>
            </m:sub>
          </m:sSub>
          <m:r>
            <m:rPr>
              <m:sty m:val="p"/>
            </m:rPr>
            <m:t>:</m:t>
          </m:r>
          <m:r>
            <m:t>F</m:t>
          </m:r>
          <m:r>
            <m:rPr>
              <m:sty m:val="p"/>
            </m:rPr>
            <m:t>→</m:t>
          </m:r>
          <m:r>
            <m:rPr>
              <m:nor/>
              <m:sty m:val="p"/>
            </m:rPr>
            <m:t>Respons Naratif Ter-grounding</m:t>
          </m:r>
        </m:oMath>
      </m:oMathPara>
    </w:p>
    <w:p>
      <w:pPr>
        <w:pStyle w:val="FirstParagraph"/>
      </w:pPr>
      <w:r>
        <w:t xml:space="preserve">Rangkaian ini membentuk pipa sekuensial yang teruji:</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b"/>
                  </m:rPr>
                  <m:t>Fase 1 (Semantik):</m:t>
                </m:r>
              </m:e>
              <m:e>
                <m:r>
                  <m:t> </m:t>
                </m:r>
                <m:r>
                  <m:t>N</m:t>
                </m:r>
                <m:r>
                  <m:t>L</m:t>
                </m:r>
                <m:limUpp>
                  <m:e>
                    <m:r>
                      <m:rPr>
                        <m:sty m:val="p"/>
                      </m:rPr>
                      <m:t>→</m:t>
                    </m:r>
                  </m:e>
                  <m:lim>
                    <m:r>
                      <m:rPr>
                        <m:nor/>
                        <m:sty m:val="p"/>
                      </m:rPr>
                      <m:t>Inferensi Kognitif</m:t>
                    </m:r>
                  </m:lim>
                </m:limUpp>
                <m:r>
                  <m:t>C</m:t>
                </m:r>
                <m:r>
                  <m:t>S</m:t>
                </m:r>
                <m:r>
                  <m:t>I</m:t>
                </m:r>
                <m:r>
                  <m:t>R</m:t>
                </m:r>
              </m:e>
            </m:mr>
            <m:mr>
              <m:e>
                <m:r>
                  <m:rPr>
                    <m:nor/>
                    <m:sty m:val="b"/>
                  </m:rPr>
                  <m:t>Fase 2 (Kompilasi):</m:t>
                </m:r>
              </m:e>
              <m:e>
                <m:r>
                  <m:t> </m:t>
                </m:r>
                <m:r>
                  <m:t>C</m:t>
                </m:r>
                <m:r>
                  <m:t>S</m:t>
                </m:r>
                <m:r>
                  <m:t>I</m:t>
                </m:r>
                <m:r>
                  <m:t>R</m:t>
                </m:r>
                <m:limUpp>
                  <m:e>
                    <m:r>
                      <m:rPr>
                        <m:sty m:val="p"/>
                      </m:rPr>
                      <m:t>→</m:t>
                    </m:r>
                  </m:e>
                  <m:lim>
                    <m:r>
                      <m:rPr>
                        <m:nor/>
                        <m:sty m:val="p"/>
                      </m:rPr>
                      <m:t>Kompilasi Deterministik</m:t>
                    </m:r>
                  </m:lim>
                </m:limUpp>
                <m:r>
                  <m:rPr>
                    <m:nor/>
                    <m:sty m:val="p"/>
                  </m:rPr>
                  <m:t>SQL</m:t>
                </m:r>
              </m:e>
            </m:mr>
            <m:mr>
              <m:e>
                <m:r>
                  <m:rPr>
                    <m:nor/>
                    <m:sty m:val="b"/>
                  </m:rPr>
                  <m:t>Fase 3 (Eksekusi Spasial):</m:t>
                </m:r>
              </m:e>
              <m:e>
                <m:r>
                  <m:t> </m:t>
                </m:r>
                <m:r>
                  <m:rPr>
                    <m:nor/>
                    <m:sty m:val="p"/>
                  </m:rPr>
                  <m:t>SQL</m:t>
                </m:r>
                <m:limUpp>
                  <m:e>
                    <m:r>
                      <m:rPr>
                        <m:sty m:val="p"/>
                      </m:rPr>
                      <m:t>→</m:t>
                    </m:r>
                  </m:e>
                  <m:lim>
                    <m:r>
                      <m:rPr>
                        <m:nor/>
                        <m:sty m:val="p"/>
                      </m:rPr>
                      <m:t>MySQL 8.0 ST_Distance_Sphere</m:t>
                    </m:r>
                  </m:lim>
                </m:limUpp>
                <m:r>
                  <m:rPr>
                    <m:nor/>
                    <m:sty m:val="p"/>
                  </m:rPr>
                  <m:t>Himpunan Fakta </m:t>
                </m:r>
                <m:d>
                  <m:dPr>
                    <m:begChr m:val="("/>
                    <m:endChr m:val=")"/>
                    <m:sepChr m:val=""/>
                    <m:grow/>
                  </m:dPr>
                  <m:e>
                    <m:r>
                      <m:t>F</m:t>
                    </m:r>
                  </m:e>
                </m:d>
              </m:e>
            </m:mr>
            <m:mr>
              <m:e>
                <m:r>
                  <m:rPr>
                    <m:nor/>
                    <m:sty m:val="b"/>
                  </m:rPr>
                  <m:t>Fase 4 (Verifikasi Fakta):</m:t>
                </m:r>
              </m:e>
              <m:e>
                <m:r>
                  <m:t> </m:t>
                </m:r>
                <m:r>
                  <m:t>F</m:t>
                </m:r>
                <m:limLow>
                  <m:e>
                    <m:limUpp>
                      <m:e>
                        <m:r>
                          <m:rPr>
                            <m:sty m:val="p"/>
                          </m:rPr>
                          <m:t>→</m:t>
                        </m:r>
                      </m:e>
                      <m:lim>
                        <m:r>
                          <m:rPr>
                            <m:nor/>
                            <m:sty m:val="p"/>
                          </m:rPr>
                          <m:t>GroundingValidator</m:t>
                        </m:r>
                      </m:lim>
                    </m:limUpp>
                  </m:e>
                  <m:lim>
                    <m:r>
                      <m:rPr>
                        <m:nor/>
                        <m:sty m:val="p"/>
                      </m:rPr>
                      <m:t>Fail-Closed</m:t>
                    </m:r>
                  </m:lim>
                </m:limLow>
                <m:r>
                  <m:rPr>
                    <m:nor/>
                    <m:sty m:val="p"/>
                  </m:rPr>
                  <m:t>Respons Bernarasi Terverifikasi</m:t>
                </m:r>
              </m:e>
            </m:mr>
          </m:m>
        </m:oMath>
      </m:oMathPara>
    </w:p>
    <w:bookmarkEnd w:id="44"/>
    <w:bookmarkStart w:id="48" w:name="X4b45280c0ea781ab5c430557ecf44d2e670bc37"/>
    <w:p>
      <w:pPr>
        <w:pStyle w:val="Heading4"/>
      </w:pPr>
      <w:r>
        <w:t xml:space="preserve">2.2.2 Kerangka Operasional Interaksi Spasial Eksploratori Terkontrol Semantik</w:t>
      </w:r>
    </w:p>
    <w:p>
      <w:pPr>
        <w:pStyle w:val="FirstParagraph"/>
      </w:pPr>
      <w:r>
        <w:t xml:space="preserve">Guna memodelkan interaksi antara formulasi intensi pengguna, parameterisasi skala spasial, penyaringan atribut multi-kriteria, dan visualisasi pemetaan, Gambar 2.2 menggambarkan</w:t>
      </w:r>
      <w:r>
        <w:t xml:space="preserve"> </w:t>
      </w:r>
      <w:r>
        <w:rPr>
          <w:bCs/>
          <w:b/>
        </w:rPr>
        <w:t xml:space="preserve">Kerangka Operasional Interaksi Spasial Eksploratori Terkontrol Semantik (</w:t>
      </w:r>
      <w:r>
        <w:rPr>
          <w:iCs/>
          <w:i/>
          <w:bCs/>
          <w:b/>
        </w:rPr>
        <w:t xml:space="preserve">The Iterative Cognitive-Control-Execution Loop</w:t>
      </w:r>
      <w:r>
        <w:rPr>
          <w:bCs/>
          <w:b/>
        </w:rPr>
        <w:t xml:space="preserve">)</w:t>
      </w:r>
      <w:r>
        <w:t xml:space="preserve">, yang mentransformasikan kerangka kerja operasional</w:t>
      </w:r>
      <w:r>
        <w:t xml:space="preserve"> </w:t>
      </w:r>
      <w:r>
        <w:rPr>
          <w:iCs/>
          <w:i/>
        </w:rPr>
        <w:t xml:space="preserve">DTExplorer</w:t>
      </w:r>
      <w:r>
        <w:t xml:space="preserve"> </w:t>
      </w:r>
      <w:r>
        <w:t xml:space="preserve">(Afnarius dkk., 2026, Gambar 8) [2].</w:t>
      </w:r>
    </w:p>
    <w:p>
      <w:pPr>
        <w:pStyle w:val="BodyText"/>
      </w:pPr>
      <w:r>
        <w:drawing>
          <wp:inline>
            <wp:extent cx="5334000" cy="6247694"/>
            <wp:effectExtent b="0" l="0" r="0" t="0"/>
            <wp:docPr descr="" title="" id="46" name="Picture"/>
            <a:graphic>
              <a:graphicData uri="http://schemas.openxmlformats.org/drawingml/2006/picture">
                <pic:pic>
                  <pic:nvPicPr>
                    <pic:cNvPr descr="images/gambar2_kerangka_operasional.png" id="47" name="Picture"/>
                    <pic:cNvPicPr>
                      <a:picLocks noChangeArrowheads="1" noChangeAspect="1"/>
                    </pic:cNvPicPr>
                  </pic:nvPicPr>
                  <pic:blipFill>
                    <a:blip r:embed="rId45"/>
                    <a:stretch>
                      <a:fillRect/>
                    </a:stretch>
                  </pic:blipFill>
                  <pic:spPr bwMode="auto">
                    <a:xfrm>
                      <a:off x="0" y="0"/>
                      <a:ext cx="5334000" cy="6247694"/>
                    </a:xfrm>
                    <a:prstGeom prst="rect">
                      <a:avLst/>
                    </a:prstGeom>
                    <a:noFill/>
                    <a:ln w="9525">
                      <a:noFill/>
                      <a:headEnd/>
                      <a:tailEnd/>
                    </a:ln>
                  </pic:spPr>
                </pic:pic>
              </a:graphicData>
            </a:graphic>
          </wp:inline>
        </w:drawing>
      </w:r>
    </w:p>
    <w:p>
      <w:pPr>
        <w:pStyle w:val="BodyText"/>
      </w:pPr>
      <w:r>
        <w:rPr>
          <w:iCs/>
          <w:i/>
        </w:rPr>
        <w:t xml:space="preserve">Gambar 2.2 Kerangka Operasional Interaksi Spasial Eksploratori Terkontrol Semantik (Siklus Iteratif Kognitif-Kendali-Eksekusi).</w:t>
      </w:r>
    </w:p>
    <w:p>
      <w:pPr>
        <w:pStyle w:val="BodyText"/>
      </w:pPr>
      <w:r>
        <w:t xml:space="preserve">Perbedaan mendasar model operasional ini terhadap DTExplorer (Gambar 8 Afnarius dkk., 2026) mencakup:</w:t>
      </w:r>
      <w:r>
        <w:t xml:space="preserve"> </w:t>
      </w:r>
      <w:r>
        <w:t xml:space="preserve">1.</w:t>
      </w:r>
      <w:r>
        <w:t xml:space="preserve"> </w:t>
      </w:r>
      <w:r>
        <w:rPr>
          <w:bCs/>
          <w:b/>
        </w:rPr>
        <w:t xml:space="preserve">Peniadaan Friksi Antarmuka WIMP:</w:t>
      </w:r>
      <w:r>
        <w:t xml:space="preserve"> </w:t>
      </w:r>
      <w:r>
        <w:t xml:space="preserve">Wisatawan tidak perlu menggeser</w:t>
      </w:r>
      <w:r>
        <w:t xml:space="preserve"> </w:t>
      </w:r>
      <w:r>
        <w:rPr>
          <w:iCs/>
          <w:i/>
        </w:rPr>
        <w:t xml:space="preserve">slider</w:t>
      </w:r>
      <w:r>
        <w:t xml:space="preserve"> </w:t>
      </w:r>
      <w:r>
        <w:t xml:space="preserve">radius dan mencentang</w:t>
      </w:r>
      <w:r>
        <w:t xml:space="preserve"> </w:t>
      </w:r>
      <w:r>
        <w:rPr>
          <w:iCs/>
          <w:i/>
        </w:rPr>
        <w:t xml:space="preserve">checkbox</w:t>
      </w:r>
      <w:r>
        <w:t xml:space="preserve"> </w:t>
      </w:r>
      <w:r>
        <w:t xml:space="preserve">kategori secara mekanis. Skala spasial (</w:t>
      </w:r>
      <m:oMath>
        <m:r>
          <m:t>d</m:t>
        </m:r>
      </m:oMath>
      <w:r>
        <w:t xml:space="preserve">), titik acuan (</w:t>
      </w:r>
      <m:oMath>
        <m:sSub>
          <m:e>
            <m:r>
              <m:t>R</m:t>
            </m:r>
          </m:e>
          <m:sub>
            <m:r>
              <m:t>t</m:t>
            </m:r>
          </m:sub>
        </m:sSub>
      </m:oMath>
      <w:r>
        <w:t xml:space="preserve">), dan operator spasial (</w:t>
      </w:r>
      <m:oMath>
        <m:sSub>
          <m:e>
            <m:r>
              <m:t>O</m:t>
            </m:r>
          </m:e>
          <m:sub>
            <m:r>
              <m:t>s</m:t>
            </m:r>
          </m:sub>
        </m:sSub>
      </m:oMath>
      <w:r>
        <w:t xml:space="preserve">) diekstraksi secara otomatis dari percakapan alami.</w:t>
      </w:r>
      <w:r>
        <w:t xml:space="preserve"> </w:t>
      </w:r>
      <w:r>
        <w:t xml:space="preserve">2.</w:t>
      </w:r>
      <w:r>
        <w:t xml:space="preserve"> </w:t>
      </w:r>
      <w:r>
        <w:rPr>
          <w:bCs/>
          <w:b/>
        </w:rPr>
        <w:t xml:space="preserve">Mediasi Kendali Deterministik Bersekat:</w:t>
      </w:r>
      <w:r>
        <w:t xml:space="preserve"> </w:t>
      </w:r>
      <w:r>
        <w:t xml:space="preserve">Parameterisasi skala tidak disalurkan langsung ke kueri SQL, melainkan melewati lapisan penyaring</w:t>
      </w:r>
      <w:r>
        <w:t xml:space="preserve"> </w:t>
      </w:r>
      <w:r>
        <w:rPr>
          <w:iCs/>
          <w:i/>
        </w:rPr>
        <w:t xml:space="preserve">SIR Validator</w:t>
      </w:r>
      <w:r>
        <w:t xml:space="preserve"> </w:t>
      </w:r>
      <w:r>
        <w:t xml:space="preserve">dan invarian keamanan</w:t>
      </w:r>
      <w:r>
        <w:t xml:space="preserve"> </w:t>
      </w:r>
      <w:r>
        <w:rPr>
          <w:iCs/>
          <w:i/>
        </w:rPr>
        <w:t xml:space="preserve">Spatial Query Compiler</w:t>
      </w:r>
      <w:r>
        <w:t xml:space="preserve">, melindungi basis data dari beban kueri ilegal atau injeksi tak terduga.</w:t>
      </w:r>
      <w:r>
        <w:t xml:space="preserve"> </w:t>
      </w:r>
      <w:r>
        <w:t xml:space="preserve">3.</w:t>
      </w:r>
      <w:r>
        <w:t xml:space="preserve"> </w:t>
      </w:r>
      <w:r>
        <w:rPr>
          <w:bCs/>
          <w:b/>
        </w:rPr>
        <w:t xml:space="preserve">Penyempurnaan Dialog Iteratif (</w:t>
      </w:r>
      <w:r>
        <w:rPr>
          <w:iCs/>
          <w:i/>
          <w:bCs/>
          <w:b/>
        </w:rPr>
        <w:t xml:space="preserve">Iterative Conversational Refinement</w:t>
      </w:r>
      <w:r>
        <w:rPr>
          <w:bCs/>
          <w:b/>
        </w:rPr>
        <w:t xml:space="preserve">):</w:t>
      </w:r>
      <w:r>
        <w:t xml:space="preserve"> </w:t>
      </w:r>
      <w:r>
        <w:t xml:space="preserve">Alih-alih mengklaim sistem adaptif penuh, siklus eksplorasi spasial didukung melalui penyempurnaan percakapan multi-putaran (</w:t>
      </w:r>
      <w:r>
        <w:rPr>
          <w:iCs/>
          <w:i/>
        </w:rPr>
        <w:t xml:space="preserve">multi-turn interactive refinement</w:t>
      </w:r>
      <w:r>
        <w:t xml:space="preserve">) dengan penerusan memori riwayat sesi (</w:t>
      </w:r>
      <w:r>
        <w:rPr>
          <w:rStyle w:val="VerbatimChar"/>
        </w:rPr>
        <w:t xml:space="preserve">session_token</w:t>
      </w:r>
      <w:r>
        <w:t xml:space="preserve"> </w:t>
      </w:r>
      <w:r>
        <w:t xml:space="preserve">dan histori pesan). Alur operasional ini dimodelkan sebagai berikut:</w:t>
      </w:r>
      <w:r>
        <w:t xml:space="preserve"> </w:t>
      </w:r>
      <w:r>
        <w:t xml:space="preserve">-</w:t>
      </w:r>
      <w:r>
        <w:t xml:space="preserve"> </w:t>
      </w:r>
      <w:r>
        <w:rPr>
          <w:iCs/>
          <w:i/>
        </w:rPr>
        <w:t xml:space="preserve">Giliran 1 (Inisiasi Spasial):</w:t>
      </w:r>
      <w:r>
        <w:t xml:space="preserve"> </w:t>
      </w:r>
      <w:r>
        <w:t xml:space="preserve">Pengguna:</w:t>
      </w:r>
      <w:r>
        <w:t xml:space="preserve"> </w:t>
      </w:r>
      <w:r>
        <w:rPr>
          <w:iCs/>
          <w:i/>
        </w:rPr>
        <w:t xml:space="preserve">“</w:t>
      </w:r>
      <w:r>
        <w:rPr>
          <w:iCs/>
          <w:i/>
        </w:rPr>
        <w:t xml:space="preserve">Cari pantai yang dekat dari lokasi saya</w:t>
      </w:r>
      <w:r>
        <w:rPr>
          <w:iCs/>
          <w:i/>
        </w:rPr>
        <w:t xml:space="preserve">”</w:t>
      </w:r>
      <w:r>
        <w:t xml:space="preserve"> </w:t>
      </w:r>
      <m:oMath>
        <m:r>
          <m:rPr>
            <m:sty m:val="p"/>
          </m:rPr>
          <m:t>→</m:t>
        </m:r>
      </m:oMath>
      <w:r>
        <w:t xml:space="preserve"> </w:t>
      </w:r>
      <w:r>
        <w:t xml:space="preserve">Sistem: Menghasilkan rekomendasi pantai terdekat dalam radius GPS.</w:t>
      </w:r>
      <w:r>
        <w:t xml:space="preserve"> </w:t>
      </w:r>
      <w:r>
        <w:t xml:space="preserve">-</w:t>
      </w:r>
      <w:r>
        <w:t xml:space="preserve"> </w:t>
      </w:r>
      <w:r>
        <w:rPr>
          <w:iCs/>
          <w:i/>
        </w:rPr>
        <w:t xml:space="preserve">Giliran 2 (Penyempurnaan Kriteria):</w:t>
      </w:r>
      <w:r>
        <w:t xml:space="preserve"> </w:t>
      </w:r>
      <w:r>
        <w:t xml:space="preserve">Pengguna:</w:t>
      </w:r>
      <w:r>
        <w:t xml:space="preserve"> </w:t>
      </w:r>
      <w:r>
        <w:rPr>
          <w:iCs/>
          <w:i/>
        </w:rPr>
        <w:t xml:space="preserve">“</w:t>
      </w:r>
      <w:r>
        <w:rPr>
          <w:iCs/>
          <w:i/>
        </w:rPr>
        <w:t xml:space="preserve">Yang harga tiket masuknya di bawah 15 ribu</w:t>
      </w:r>
      <w:r>
        <w:rPr>
          <w:iCs/>
          <w:i/>
        </w:rPr>
        <w:t xml:space="preserve">”</w:t>
      </w:r>
      <w:r>
        <w:t xml:space="preserve"> </w:t>
      </w:r>
      <m:oMath>
        <m:r>
          <m:rPr>
            <m:sty m:val="p"/>
          </m:rPr>
          <m:t>→</m:t>
        </m:r>
      </m:oMath>
      <w:r>
        <w:t xml:space="preserve"> </w:t>
      </w:r>
      <w:r>
        <w:t xml:space="preserve">Sistem: Mengekstrak batasan biaya</w:t>
      </w:r>
      <w:r>
        <w:t xml:space="preserve"> </w:t>
      </w:r>
      <w:r>
        <w:rPr>
          <w:rStyle w:val="VerbatimChar"/>
        </w:rPr>
        <w:t xml:space="preserve">max_price &lt;= 15000</w:t>
      </w:r>
      <w:r>
        <w:t xml:space="preserve"> </w:t>
      </w:r>
      <w:r>
        <w:t xml:space="preserve">sambil mempertahankan koordinat acuan dan kategori pantai dari konteks sesi sebelumnya untuk memfilter basis data secara deterministik.</w:t>
      </w:r>
      <w:r>
        <w:t xml:space="preserve"> </w:t>
      </w:r>
      <w:r>
        <w:t xml:space="preserve">Perlu ditegaskan secara metodologis bahwa contoh interaksi dua giliran ini merepresentasikan</w:t>
      </w:r>
      <w:r>
        <w:t xml:space="preserve"> </w:t>
      </w:r>
      <w:r>
        <w:rPr>
          <w:bCs/>
          <w:b/>
        </w:rPr>
        <w:t xml:space="preserve">model konseptual operasional dan simulasi transisi status deterministik berbasis riwayat sesi</w:t>
      </w:r>
      <w:r>
        <w:t xml:space="preserve"> </w:t>
      </w:r>
      <w:r>
        <w:t xml:space="preserve">(sebagaimana dibuktikan pada unit test</w:t>
      </w:r>
      <w:r>
        <w:t xml:space="preserve"> </w:t>
      </w:r>
      <w:r>
        <w:rPr>
          <w:rStyle w:val="VerbatimChar"/>
        </w:rPr>
        <w:t xml:space="preserve">testMultiTurnSemanticStateMerging</w:t>
      </w:r>
      <w:r>
        <w:t xml:space="preserve"> </w:t>
      </w:r>
      <w:r>
        <w:t xml:space="preserve">dan skenario benchmark #36). Pada implementasi operasional saat ini, sistem mengelola persistensi sesi untuk mempertahankan konteks dialog dan rujukan entitas (seperti menanyakan nomor urut destinasi sebelumnya), sedangkan penggabungan slot semantik otomatis penuh (</w:t>
      </w:r>
      <w:r>
        <w:rPr>
          <w:iCs/>
          <w:i/>
        </w:rPr>
        <w:t xml:space="preserve">automated multi-turn semantic slot merging</w:t>
      </w:r>
      <w:r>
        <w:t xml:space="preserve">) berbasis inferensi LLM dinamis diposisikan secara transparan sebagai agenda pengembangan masa depan (</w:t>
      </w:r>
      <w:r>
        <w:rPr>
          <w:iCs/>
          <w:i/>
        </w:rPr>
        <w:t xml:space="preserve">future work</w:t>
      </w:r>
      <w:r>
        <w:t xml:space="preserve">, Sub-bab 2.3.2). Penegasan ini menjaga kesinambungan roadmap penelitian menuju sistem</w:t>
      </w:r>
      <w:r>
        <w:t xml:space="preserve"> </w:t>
      </w:r>
      <w:r>
        <w:rPr>
          <w:iCs/>
          <w:i/>
        </w:rPr>
        <w:t xml:space="preserve">Adaptive Personalized Augmented Recommendation</w:t>
      </w:r>
      <w:r>
        <w:t xml:space="preserve"> </w:t>
      </w:r>
      <w:r>
        <w:t xml:space="preserve">(APAR) tanpa membuat klaim adaptasi preferensi otonom yang melampaui data uji.</w:t>
      </w:r>
    </w:p>
    <w:bookmarkEnd w:id="48"/>
    <w:bookmarkStart w:id="52" w:name="Xfc260a563fc8fd3594178b3a4587f4e6952b73a"/>
    <w:p>
      <w:pPr>
        <w:pStyle w:val="Heading4"/>
      </w:pPr>
      <w:r>
        <w:t xml:space="preserve">2.2.3 Model Konseptual Basis Data Spasial Relasional (Normalisasi 3NF)</w:t>
      </w:r>
    </w:p>
    <w:p>
      <w:pPr>
        <w:pStyle w:val="FirstParagraph"/>
      </w:pPr>
      <w:r>
        <w:t xml:space="preserve">Gambar 2.3 menyajikan model konseptual basis data spasial relasional yang diusulkan.</w:t>
      </w:r>
    </w:p>
    <w:p>
      <w:pPr>
        <w:pStyle w:val="BodyText"/>
      </w:pPr>
      <w:r>
        <w:drawing>
          <wp:inline>
            <wp:extent cx="5334000" cy="3627120"/>
            <wp:effectExtent b="0" l="0" r="0" t="0"/>
            <wp:docPr descr="" title="" id="50" name="Picture"/>
            <a:graphic>
              <a:graphicData uri="http://schemas.openxmlformats.org/drawingml/2006/picture">
                <pic:pic>
                  <pic:nvPicPr>
                    <pic:cNvPr descr="images/gambar3_skema_basisdata.png" id="51" name="Picture"/>
                    <pic:cNvPicPr>
                      <a:picLocks noChangeArrowheads="1" noChangeAspect="1"/>
                    </pic:cNvPicPr>
                  </pic:nvPicPr>
                  <pic:blipFill>
                    <a:blip r:embed="rId49"/>
                    <a:stretch>
                      <a:fillRect/>
                    </a:stretch>
                  </pic:blipFill>
                  <pic:spPr bwMode="auto">
                    <a:xfrm>
                      <a:off x="0" y="0"/>
                      <a:ext cx="5334000" cy="3627120"/>
                    </a:xfrm>
                    <a:prstGeom prst="rect">
                      <a:avLst/>
                    </a:prstGeom>
                    <a:noFill/>
                    <a:ln w="9525">
                      <a:noFill/>
                      <a:headEnd/>
                      <a:tailEnd/>
                    </a:ln>
                  </pic:spPr>
                </pic:pic>
              </a:graphicData>
            </a:graphic>
          </wp:inline>
        </w:drawing>
      </w:r>
    </w:p>
    <w:p>
      <w:pPr>
        <w:pStyle w:val="BodyText"/>
      </w:pPr>
      <w:r>
        <w:rPr>
          <w:iCs/>
          <w:i/>
        </w:rPr>
        <w:t xml:space="preserve">Gambar 2.3 Model Konseptual Basis Data Spasial Relasional Ternormalisasi 3NF.</w:t>
      </w:r>
    </w:p>
    <w:p>
      <w:pPr>
        <w:pStyle w:val="BodyText"/>
      </w:pPr>
      <w:r>
        <w:t xml:space="preserve">Berbeda dari arsitektur</w:t>
      </w:r>
      <w:r>
        <w:t xml:space="preserve"> </w:t>
      </w:r>
      <w:r>
        <w:rPr>
          <w:iCs/>
          <w:i/>
        </w:rPr>
        <w:t xml:space="preserve">DTExplorer</w:t>
      </w:r>
      <w:r>
        <w:t xml:space="preserve"> </w:t>
      </w:r>
      <w:r>
        <w:t xml:space="preserve">(Gambar 6 Afnarius dkk., 2026) yang membagi data ke dalam 6 tabel fisik identik berdasarkan kategori, rancangan 3NF ini mengonsolidasikan POI ke dalam entitas tunggal</w:t>
      </w:r>
      <w:r>
        <w:t xml:space="preserve"> </w:t>
      </w:r>
      <w:r>
        <w:rPr>
          <w:rStyle w:val="VerbatimChar"/>
        </w:rPr>
        <w:t xml:space="preserve">wisata</w:t>
      </w:r>
      <w:r>
        <w:t xml:space="preserve"> </w:t>
      </w:r>
      <w:r>
        <w:t xml:space="preserve">dengan indeks komposit teroptimasi (</w:t>
      </w:r>
      <w:r>
        <w:rPr>
          <w:rStyle w:val="VerbatimChar"/>
        </w:rPr>
        <w:t xml:space="preserve">INDEX(lat, lng)</w:t>
      </w:r>
      <w:r>
        <w:t xml:space="preserve">), mendukung penyaringan multi-kriteria (temporal, finansial, operasional) dalam satu lintasan kueri, serta menyediakan entitas relasional audit (</w:t>
      </w:r>
      <w:r>
        <w:rPr>
          <w:rStyle w:val="VerbatimChar"/>
        </w:rPr>
        <w:t xml:space="preserve">chat_sessions</w:t>
      </w:r>
      <w:r>
        <w:t xml:space="preserve"> </w:t>
      </w:r>
      <w:r>
        <w:t xml:space="preserve">dan</w:t>
      </w:r>
      <w:r>
        <w:t xml:space="preserve"> </w:t>
      </w:r>
      <w:r>
        <w:rPr>
          <w:rStyle w:val="VerbatimChar"/>
        </w:rPr>
        <w:t xml:space="preserve">chat_messages</w:t>
      </w:r>
      <w:r>
        <w:t xml:space="preserve">) untuk transparansi AI.</w:t>
      </w:r>
    </w:p>
    <w:bookmarkEnd w:id="52"/>
    <w:bookmarkEnd w:id="53"/>
    <w:bookmarkStart w:id="58" w:name="Xdbddd454160fbbb7a1f12a4342c8f3f2726f3d7"/>
    <w:p>
      <w:pPr>
        <w:pStyle w:val="Heading3"/>
      </w:pPr>
      <w:r>
        <w:t xml:space="preserve">2.3 Formalisasi</w:t>
      </w:r>
      <w:r>
        <w:t xml:space="preserve"> </w:t>
      </w:r>
      <w:r>
        <w:rPr>
          <w:iCs/>
          <w:i/>
        </w:rPr>
        <w:t xml:space="preserve">Spatial Intent Representation</w:t>
      </w:r>
      <w:r>
        <w:t xml:space="preserve"> </w:t>
      </w:r>
      <w:r>
        <w:t xml:space="preserve">(SIR) dan Penyatuan Konseptual dengan CSIR (Raw SIR vs. Validated CSIR)</w:t>
      </w:r>
    </w:p>
    <w:p>
      <w:pPr>
        <w:pStyle w:val="FirstParagraph"/>
      </w:pPr>
      <w:r>
        <w:t xml:space="preserve">Guna memastikan konsistensi terminologis dan ketepatan pemodelan, penelitian ini menyatukan konsep</w:t>
      </w:r>
      <w:r>
        <w:t xml:space="preserve"> </w:t>
      </w:r>
      <w:r>
        <w:rPr>
          <w:bCs/>
          <w:b/>
        </w:rPr>
        <w:t xml:space="preserve">Spatial Intent Representation (SIR)</w:t>
      </w:r>
      <w:r>
        <w:t xml:space="preserve"> </w:t>
      </w:r>
      <w:r>
        <w:t xml:space="preserve">dan</w:t>
      </w:r>
      <w:r>
        <w:t xml:space="preserve"> </w:t>
      </w:r>
      <w:r>
        <w:rPr>
          <w:bCs/>
          <w:b/>
        </w:rPr>
        <w:t xml:space="preserve">Canonical Spatial Intent Representation (CSIR)</w:t>
      </w:r>
      <w:r>
        <w:t xml:space="preserve"> </w:t>
      </w:r>
      <w:r>
        <w:t xml:space="preserve">ke dalam satu kerangka siklus hidup representasi maksud (</w:t>
      </w:r>
      <w:r>
        <w:rPr>
          <w:iCs/>
          <w:i/>
        </w:rPr>
        <w:t xml:space="preserve">Intent Transformation Lifecycle</w:t>
      </w:r>
      <w:r>
        <w:t xml:space="preserve">):</w:t>
      </w:r>
    </w:p>
    <w:p>
      <w:pPr>
        <w:numPr>
          <w:ilvl w:val="0"/>
          <w:numId w:val="1022"/>
        </w:numPr>
        <w:pStyle w:val="Compact"/>
      </w:pPr>
      <w:r>
        <w:rPr>
          <w:bCs/>
          <w:b/>
        </w:rPr>
        <w:t xml:space="preserve">Spatial Intent Representation (SIR /</w:t>
      </w:r>
      <w:r>
        <w:rPr>
          <w:bCs/>
          <w:b/>
        </w:rPr>
        <w:t xml:space="preserve"> </w:t>
      </w:r>
      <m:oMath>
        <m:sSub>
          <m:e>
            <m:r>
              <m:rPr>
                <m:sty m:val="p"/>
                <m:scr m:val="script"/>
              </m:rPr>
              <m:t>S</m:t>
            </m:r>
          </m:e>
          <m:sub>
            <m:r>
              <m:rPr>
                <m:nor/>
                <m:sty m:val="p"/>
              </m:rPr>
              <m:t>raw</m:t>
            </m:r>
          </m:sub>
        </m:sSub>
      </m:oMath>
      <w:r>
        <w:rPr>
          <w:bCs/>
          <w:b/>
        </w:rPr>
        <w:t xml:space="preserve">):</w:t>
      </w:r>
      <w:r>
        <w:t xml:space="preserve"> </w:t>
      </w:r>
      <w:r>
        <w:t xml:space="preserve">Nomenklatur umum yang merepresentasikan maksud spasial hasil inferensi bahasa alami model bahasa (Lapisan 2). Pada tahap awal ini, ia berwujud</w:t>
      </w:r>
      <w:r>
        <w:t xml:space="preserve"> </w:t>
      </w:r>
      <w:r>
        <w:rPr>
          <w:bCs/>
          <w:b/>
        </w:rPr>
        <w:t xml:space="preserve">Raw SIR (</w:t>
      </w:r>
      <m:oMath>
        <m:sSub>
          <m:e>
            <m:r>
              <m:rPr>
                <m:sty m:val="p"/>
                <m:scr m:val="script"/>
              </m:rPr>
              <m:t>S</m:t>
            </m:r>
          </m:e>
          <m:sub>
            <m:r>
              <m:rPr>
                <m:nor/>
                <m:sty m:val="p"/>
              </m:rPr>
              <m:t>raw</m:t>
            </m:r>
          </m:sub>
        </m:sSub>
      </m:oMath>
      <w:r>
        <w:rPr>
          <w:bCs/>
          <w:b/>
        </w:rPr>
        <w:t xml:space="preserve">)</w:t>
      </w:r>
      <w:r>
        <w:t xml:space="preserve">—dokumen JSON datar (</w:t>
      </w:r>
      <w:r>
        <w:rPr>
          <w:iCs/>
          <w:i/>
        </w:rPr>
        <w:t xml:space="preserve">flat schema</w:t>
      </w:r>
      <w:r>
        <w:t xml:space="preserve">) yang berstatus belum tervalidasi (</w:t>
      </w:r>
      <w:r>
        <w:rPr>
          <w:iCs/>
          <w:i/>
        </w:rPr>
        <w:t xml:space="preserve">unverified</w:t>
      </w:r>
      <w:r>
        <w:t xml:space="preserve">).</w:t>
      </w:r>
    </w:p>
    <w:p>
      <w:pPr>
        <w:numPr>
          <w:ilvl w:val="0"/>
          <w:numId w:val="1022"/>
        </w:numPr>
        <w:pStyle w:val="Compact"/>
      </w:pPr>
      <w:r>
        <w:rPr>
          <w:bCs/>
          <w:b/>
        </w:rPr>
        <w:t xml:space="preserve">Canonical Spatial Intent Representation (CSIR /</w:t>
      </w:r>
      <w:r>
        <w:rPr>
          <w:bCs/>
          <w:b/>
        </w:rPr>
        <w:t xml:space="preserve"> </w:t>
      </w:r>
      <m:oMath>
        <m:sSub>
          <m:e>
            <m:r>
              <m:rPr>
                <m:sty m:val="p"/>
                <m:scr m:val="script"/>
              </m:rPr>
              <m:t>S</m:t>
            </m:r>
          </m:e>
          <m:sub>
            <m:r>
              <m:rPr>
                <m:nor/>
                <m:sty m:val="p"/>
              </m:rPr>
              <m:t>csir</m:t>
            </m:r>
          </m:sub>
        </m:sSub>
      </m:oMath>
      <w:r>
        <w:rPr>
          <w:bCs/>
          <w:b/>
        </w:rPr>
        <w:t xml:space="preserve">):</w:t>
      </w:r>
      <w:r>
        <w:t xml:space="preserve"> </w:t>
      </w:r>
      <w:r>
        <w:t xml:space="preserve">Bentuk kanonik bertipe ketat (</w:t>
      </w:r>
      <w:r>
        <w:rPr>
          <w:iCs/>
          <w:i/>
        </w:rPr>
        <w:t xml:space="preserve">strictly typed</w:t>
      </w:r>
      <w:r>
        <w:t xml:space="preserve">) hasil pengikatan konteks spasial dan verifikasi deterministik oleh</w:t>
      </w:r>
      <w:r>
        <w:t xml:space="preserve"> </w:t>
      </w:r>
      <w:r>
        <w:rPr>
          <w:iCs/>
          <w:i/>
        </w:rPr>
        <w:t xml:space="preserve">SirValidator</w:t>
      </w:r>
      <w:r>
        <w:t xml:space="preserve"> </w:t>
      </w:r>
      <w:r>
        <w:t xml:space="preserve">6-Dimensi (Lapisan 3). Hanya representasi yang lulus seluruh invarian ontologi dan domain spasial yang berstatus</w:t>
      </w:r>
      <w:r>
        <w:t xml:space="preserve"> </w:t>
      </w:r>
      <w:r>
        <w:rPr>
          <w:bCs/>
          <w:b/>
        </w:rPr>
        <w:t xml:space="preserve">Validated CSIR (</w:t>
      </w:r>
      <m:oMath>
        <m:sSub>
          <m:e>
            <m:r>
              <m:rPr>
                <m:sty m:val="p"/>
                <m:scr m:val="script"/>
              </m:rPr>
              <m:t>S</m:t>
            </m:r>
          </m:e>
          <m:sub>
            <m:r>
              <m:rPr>
                <m:nor/>
                <m:sty m:val="p"/>
              </m:rPr>
              <m:t>csir</m:t>
            </m:r>
          </m:sub>
        </m:sSub>
      </m:oMath>
      <w:r>
        <w:rPr>
          <w:bCs/>
          <w:b/>
        </w:rPr>
        <w:t xml:space="preserve">)</w:t>
      </w:r>
      <w:r>
        <w:t xml:space="preserve"> </w:t>
      </w:r>
      <w:r>
        <w:t xml:space="preserve">dan diizinkan dikompilasi menjadi kueri SQL spasial.</w:t>
      </w:r>
    </w:p>
    <w:p>
      <w:pPr>
        <w:pStyle w:val="FirstParagraph"/>
      </w:pPr>
      <w:r>
        <w:t xml:space="preserve">Siklus hidup transformasi dinyatakan secara formal sebagai:</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rPr>
                  <m:t>Langkah 1 (Parsing Bahasa Alami):</m:t>
                </m:r>
              </m:e>
              <m:e>
                <m:r>
                  <m:t> </m:t>
                </m:r>
                <m:sSub>
                  <m:e>
                    <m:r>
                      <m:rPr>
                        <m:sty m:val="p"/>
                        <m:scr m:val="script"/>
                      </m:rPr>
                      <m:t>S</m:t>
                    </m:r>
                  </m:e>
                  <m:sub>
                    <m:r>
                      <m:rPr>
                        <m:nor/>
                        <m:sty m:val="p"/>
                      </m:rPr>
                      <m:t>raw</m:t>
                    </m:r>
                  </m:sub>
                </m:sSub>
                <m:r>
                  <m:rPr>
                    <m:sty m:val="p"/>
                  </m:rPr>
                  <m:t>=</m:t>
                </m:r>
                <m:r>
                  <m:rPr>
                    <m:nor/>
                    <m:sty m:val="p"/>
                  </m:rPr>
                  <m:t>LLM</m:t>
                </m:r>
                <m:d>
                  <m:dPr>
                    <m:begChr m:val="("/>
                    <m:endChr m:val=")"/>
                    <m:sepChr m:val=""/>
                    <m:grow/>
                  </m:dPr>
                  <m:e>
                    <m:sSub>
                      <m:e>
                        <m:r>
                          <m:rPr>
                            <m:nor/>
                            <m:sty m:val="p"/>
                          </m:rPr>
                          <m:t>Prompt</m:t>
                        </m:r>
                      </m:e>
                      <m:sub>
                        <m:r>
                          <m:rPr>
                            <m:nor/>
                            <m:sty m:val="p"/>
                          </m:rPr>
                          <m:t>SIR</m:t>
                        </m:r>
                      </m:sub>
                    </m:sSub>
                    <m:r>
                      <m:rPr>
                        <m:sty m:val="p"/>
                      </m:rPr>
                      <m:t>,</m:t>
                    </m:r>
                    <m:sSub>
                      <m:e>
                        <m:r>
                          <m:rPr>
                            <m:nor/>
                            <m:sty m:val="p"/>
                          </m:rPr>
                          <m:t>Query</m:t>
                        </m:r>
                      </m:e>
                      <m:sub>
                        <m:r>
                          <m:rPr>
                            <m:nor/>
                            <m:sty m:val="p"/>
                          </m:rPr>
                          <m:t>user</m:t>
                        </m:r>
                      </m:sub>
                    </m:sSub>
                  </m:e>
                </m:d>
              </m:e>
            </m:mr>
            <m:mr>
              <m:e>
                <m:r>
                  <m:rPr>
                    <m:nor/>
                    <m:sty m:val="p"/>
                  </m:rPr>
                  <m:t>Langkah 2 (Pengikatan Konteks Spasial):</m:t>
                </m:r>
              </m:e>
              <m:e>
                <m:r>
                  <m:t> </m:t>
                </m:r>
                <m:sSub>
                  <m:e>
                    <m:r>
                      <m:rPr>
                        <m:sty m:val="p"/>
                        <m:scr m:val="script"/>
                      </m:rPr>
                      <m:t>S</m:t>
                    </m:r>
                  </m:e>
                  <m:sub>
                    <m:r>
                      <m:rPr>
                        <m:nor/>
                        <m:sty m:val="p"/>
                      </m:rPr>
                      <m:t>raw</m:t>
                    </m:r>
                  </m:sub>
                </m:sSub>
                <m:limUpp>
                  <m:e>
                    <m:r>
                      <m:rPr>
                        <m:sty m:val="p"/>
                      </m:rPr>
                      <m:t>→</m:t>
                    </m:r>
                  </m:e>
                  <m:lim>
                    <m:r>
                      <m:rPr>
                        <m:nor/>
                        <m:sty m:val="p"/>
                      </m:rPr>
                      <m:t>Geospatial Resolver</m:t>
                    </m:r>
                  </m:lim>
                </m:limUpp>
                <m:sSub>
                  <m:e>
                    <m:r>
                      <m:rPr>
                        <m:sty m:val="p"/>
                        <m:scr m:val="script"/>
                      </m:rPr>
                      <m:t>S</m:t>
                    </m:r>
                  </m:e>
                  <m:sub>
                    <m:r>
                      <m:rPr>
                        <m:nor/>
                        <m:sty m:val="p"/>
                      </m:rPr>
                      <m:t>csir</m:t>
                    </m:r>
                  </m:sub>
                </m:sSub>
              </m:e>
            </m:mr>
            <m:mr>
              <m:e>
                <m:r>
                  <m:rPr>
                    <m:nor/>
                    <m:sty m:val="p"/>
                  </m:rPr>
                  <m:t>Langkah 3 (Validasi Invarian 6-Dimensi):</m:t>
                </m:r>
              </m:e>
              <m:e>
                <m:r>
                  <m:t> </m:t>
                </m:r>
                <m:sSub>
                  <m:e>
                    <m:r>
                      <m:rPr>
                        <m:sty m:val="p"/>
                        <m:scr m:val="script"/>
                      </m:rPr>
                      <m:t>S</m:t>
                    </m:r>
                  </m:e>
                  <m:sub>
                    <m:r>
                      <m:rPr>
                        <m:nor/>
                        <m:sty m:val="p"/>
                      </m:rPr>
                      <m:t>csir</m:t>
                    </m:r>
                  </m:sub>
                </m:sSub>
                <m:limUpp>
                  <m:e>
                    <m:r>
                      <m:rPr>
                        <m:sty m:val="p"/>
                      </m:rPr>
                      <m:t>→</m:t>
                    </m:r>
                  </m:e>
                  <m:lim>
                    <m:sSub>
                      <m:e>
                        <m:r>
                          <m:rPr>
                            <m:nor/>
                            <m:sty m:val="p"/>
                          </m:rPr>
                          <m:t>SirValidator</m:t>
                        </m:r>
                      </m:e>
                      <m:sub>
                        <m:r>
                          <m:rPr>
                            <m:nor/>
                            <m:sty m:val="p"/>
                          </m:rPr>
                          <m:t>6-D</m:t>
                        </m:r>
                      </m:sub>
                    </m:sSub>
                  </m:lim>
                </m:limUpp>
                <m:sSub>
                  <m:e>
                    <m:r>
                      <m:rPr>
                        <m:sty m:val="p"/>
                        <m:scr m:val="script"/>
                      </m:rPr>
                      <m:t>S</m:t>
                    </m:r>
                  </m:e>
                  <m:sub>
                    <m:r>
                      <m:rPr>
                        <m:nor/>
                        <m:sty m:val="p"/>
                      </m:rPr>
                      <m:t>csir, valid</m:t>
                    </m:r>
                  </m:sub>
                </m:sSub>
                <m:r>
                  <m:t> </m:t>
                </m:r>
                <m:d>
                  <m:dPr>
                    <m:begChr m:val="("/>
                    <m:endChr m:val=")"/>
                    <m:sepChr m:val=""/>
                    <m:grow/>
                  </m:dPr>
                  <m:e>
                    <m:r>
                      <m:rPr>
                        <m:nor/>
                        <m:sty m:val="p"/>
                      </m:rPr>
                      <m:t>Prinsip: No Intent Alteration</m:t>
                    </m:r>
                  </m:e>
                </m:d>
              </m:e>
            </m:mr>
            <m:mr>
              <m:e>
                <m:r>
                  <m:rPr>
                    <m:nor/>
                    <m:sty m:val="p"/>
                  </m:rPr>
                  <m:t>Langkah 4 (Kompilasi SQL Spasial):</m:t>
                </m:r>
              </m:e>
              <m:e>
                <m:r>
                  <m:t> </m:t>
                </m:r>
                <m:sSub>
                  <m:e>
                    <m:r>
                      <m:rPr>
                        <m:sty m:val="p"/>
                        <m:scr m:val="script"/>
                      </m:rPr>
                      <m:t>S</m:t>
                    </m:r>
                  </m:e>
                  <m:sub>
                    <m:r>
                      <m:rPr>
                        <m:nor/>
                        <m:sty m:val="p"/>
                      </m:rPr>
                      <m:t>csir, valid</m:t>
                    </m:r>
                  </m:sub>
                </m:sSub>
                <m:limUpp>
                  <m:e>
                    <m:r>
                      <m:rPr>
                        <m:sty m:val="p"/>
                      </m:rPr>
                      <m:t>→</m:t>
                    </m:r>
                  </m:e>
                  <m:lim>
                    <m:r>
                      <m:rPr>
                        <m:nor/>
                        <m:sty m:val="p"/>
                      </m:rPr>
                      <m:t>Query Compiler</m:t>
                    </m:r>
                  </m:lim>
                </m:limUpp>
                <m:sSub>
                  <m:e>
                    <m:r>
                      <m:rPr>
                        <m:nor/>
                        <m:sty m:val="p"/>
                      </m:rPr>
                      <m:t>SQL</m:t>
                    </m:r>
                  </m:e>
                  <m:sub>
                    <m:r>
                      <m:rPr>
                        <m:nor/>
                        <m:sty m:val="p"/>
                      </m:rPr>
                      <m:t>parameterized</m:t>
                    </m:r>
                  </m:sub>
                </m:sSub>
              </m:e>
            </m:mr>
          </m:m>
        </m:oMath>
      </m:oMathPara>
    </w:p>
    <w:p>
      <w:pPr>
        <w:pStyle w:val="FirstParagraph"/>
      </w:pPr>
      <w:r>
        <w:t xml:space="preserve">Secara matematis, CSIR dimodelkan sebagai tupel formal perantara semantik (</w:t>
      </w:r>
      <w:r>
        <w:rPr>
          <w:iCs/>
          <w:i/>
        </w:rPr>
        <w:t xml:space="preserve">typed intermediate representation</w:t>
      </w:r>
      <w:r>
        <w:t xml:space="preserve">) kanonikal yang memiliki tepat 19 atribut:</w:t>
      </w:r>
    </w:p>
    <w:p>
      <w:pPr>
        <w:pStyle w:val="BodyText"/>
      </w:pPr>
      <m:oMathPara>
        <m:oMathParaPr>
          <m:jc m:val="center"/>
        </m:oMathParaPr>
        <m:oMath>
          <m:r>
            <m:rPr>
              <m:nor/>
              <m:sty m:val="p"/>
            </m:rPr>
            <m:t>CSIR</m:t>
          </m:r>
          <m:r>
            <m:rPr>
              <m:sty m:val="p"/>
            </m:rPr>
            <m:t>=</m:t>
          </m:r>
          <m:r>
            <m:rPr>
              <m:sty m:val="p"/>
            </m:rPr>
            <m:t>⟨</m:t>
          </m:r>
          <m:r>
            <m:t>I</m:t>
          </m:r>
          <m:r>
            <m:rPr>
              <m:sty m:val="p"/>
            </m:rPr>
            <m:t>,</m:t>
          </m:r>
          <m:r>
            <m:t>E</m:t>
          </m:r>
          <m:r>
            <m:rPr>
              <m:sty m:val="p"/>
            </m:rPr>
            <m:t>,</m:t>
          </m:r>
          <m:r>
            <m:t>C</m:t>
          </m:r>
          <m:r>
            <m:rPr>
              <m:sty m:val="p"/>
            </m:rPr>
            <m:t>,</m:t>
          </m:r>
          <m:sSub>
            <m:e>
              <m:r>
                <m:t>T</m:t>
              </m:r>
            </m:e>
            <m:sub>
              <m:r>
                <m:t>n</m:t>
              </m:r>
            </m:sub>
          </m:sSub>
          <m:r>
            <m:rPr>
              <m:sty m:val="p"/>
            </m:rPr>
            <m:t>,</m:t>
          </m:r>
          <m:r>
            <m:t>K</m:t>
          </m:r>
          <m:r>
            <m:rPr>
              <m:sty m:val="p"/>
            </m:rPr>
            <m:t>,</m:t>
          </m:r>
          <m:sSub>
            <m:e>
              <m:r>
                <m:t>O</m:t>
              </m:r>
            </m:e>
            <m:sub>
              <m:r>
                <m:t>s</m:t>
              </m:r>
            </m:sub>
          </m:sSub>
          <m:r>
            <m:rPr>
              <m:sty m:val="p"/>
            </m:rPr>
            <m:t>,</m:t>
          </m:r>
          <m:sSub>
            <m:e>
              <m:r>
                <m:t>R</m:t>
              </m:r>
            </m:e>
            <m:sub>
              <m:r>
                <m:t>t</m:t>
              </m:r>
            </m:sub>
          </m:sSub>
          <m:r>
            <m:rPr>
              <m:sty m:val="p"/>
            </m:rPr>
            <m:t>,</m:t>
          </m:r>
          <m:sSub>
            <m:e>
              <m:r>
                <m:t>R</m:t>
              </m:r>
            </m:e>
            <m:sub>
              <m:r>
                <m:t>e</m:t>
              </m:r>
            </m:sub>
          </m:sSub>
          <m:r>
            <m:rPr>
              <m:sty m:val="p"/>
            </m:rPr>
            <m:t>,</m:t>
          </m:r>
          <m:r>
            <m:rPr>
              <m:nor/>
              <m:sty m:val="p"/>
            </m:rPr>
            <m:t>lat</m:t>
          </m:r>
          <m:r>
            <m:rPr>
              <m:sty m:val="p"/>
            </m:rPr>
            <m:t>,</m:t>
          </m:r>
          <m:r>
            <m:rPr>
              <m:nor/>
              <m:sty m:val="p"/>
            </m:rPr>
            <m:t>lng</m:t>
          </m:r>
          <m:r>
            <m:rPr>
              <m:sty m:val="p"/>
            </m:rPr>
            <m:t>,</m:t>
          </m:r>
          <m:r>
            <m:t>r</m:t>
          </m:r>
          <m:r>
            <m:rPr>
              <m:sty m:val="p"/>
            </m:rPr>
            <m:t>,</m:t>
          </m:r>
          <m:sSub>
            <m:e>
              <m:r>
                <m:t>u</m:t>
              </m:r>
            </m:e>
            <m:sub>
              <m:r>
                <m:t>d</m:t>
              </m:r>
            </m:sub>
          </m:sSub>
          <m:r>
            <m:rPr>
              <m:sty m:val="p"/>
            </m:rPr>
            <m:t>,</m:t>
          </m:r>
          <m:r>
            <m:t>A</m:t>
          </m:r>
          <m:r>
            <m:rPr>
              <m:sty m:val="p"/>
            </m:rPr>
            <m:t>,</m:t>
          </m:r>
          <m:r>
            <m:t>F</m:t>
          </m:r>
          <m:r>
            <m:rPr>
              <m:sty m:val="p"/>
            </m:rPr>
            <m:t>,</m:t>
          </m:r>
          <m:sSub>
            <m:e>
              <m:r>
                <m:t>P</m:t>
              </m:r>
            </m:e>
            <m:sub>
              <m:r>
                <m:rPr>
                  <m:sty m:val="p"/>
                </m:rPr>
                <m:t>max</m:t>
              </m:r>
            </m:sub>
          </m:sSub>
          <m:r>
            <m:rPr>
              <m:sty m:val="p"/>
            </m:rPr>
            <m:t>,</m:t>
          </m:r>
          <m:sSub>
            <m:e>
              <m:r>
                <m:t>O</m:t>
              </m:r>
            </m:e>
            <m:sub>
              <m:r>
                <m:rPr>
                  <m:nor/>
                  <m:sty m:val="p"/>
                </m:rPr>
                <m:t>now</m:t>
              </m:r>
            </m:sub>
          </m:sSub>
          <m:r>
            <m:rPr>
              <m:sty m:val="p"/>
            </m:rPr>
            <m:t>,</m:t>
          </m:r>
          <m:sSub>
            <m:e>
              <m:r>
                <m:t>O</m:t>
              </m:r>
            </m:e>
            <m:sub>
              <m:r>
                <m:t>24</m:t>
              </m:r>
            </m:sub>
          </m:sSub>
          <m:r>
            <m:rPr>
              <m:sty m:val="p"/>
            </m:rPr>
            <m:t>,</m:t>
          </m:r>
          <m:r>
            <m:t>S</m:t>
          </m:r>
          <m:r>
            <m:rPr>
              <m:sty m:val="p"/>
            </m:rPr>
            <m:t>,</m:t>
          </m:r>
          <m:sSub>
            <m:e>
              <m:r>
                <m:t>B</m:t>
              </m:r>
            </m:e>
            <m:sub>
              <m:r>
                <m:rPr>
                  <m:nor/>
                  <m:sty m:val="p"/>
                </m:rPr>
                <m:t>out</m:t>
              </m:r>
            </m:sub>
          </m:sSub>
          <m:r>
            <m:rPr>
              <m:sty m:val="p"/>
            </m:rPr>
            <m:t>⟩</m:t>
          </m:r>
        </m:oMath>
      </m:oMathPara>
    </w:p>
    <w:p>
      <w:pPr>
        <w:pStyle w:val="FirstParagraph"/>
      </w:pPr>
      <w:r>
        <w:t xml:space="preserve">Agar berfungsi sebagai</w:t>
      </w:r>
      <w:r>
        <w:t xml:space="preserve"> </w:t>
      </w:r>
      <w:r>
        <w:rPr>
          <w:iCs/>
          <w:i/>
        </w:rPr>
        <w:t xml:space="preserve">compiler IR</w:t>
      </w:r>
      <w:r>
        <w:t xml:space="preserve"> </w:t>
      </w:r>
      <w:r>
        <w:t xml:space="preserve">yang kokoh, CSIR dipartisi ke dalam 4 sub-dimensi ortogonal: (1) Intensi &amp; Entitas (</w:t>
      </w:r>
      <m:oMath>
        <m:sSub>
          <m:e>
            <m:r>
              <m:rPr>
                <m:sty m:val="p"/>
                <m:scr m:val="script"/>
              </m:rPr>
              <m:t>P</m:t>
            </m:r>
          </m:e>
          <m:sub>
            <m:r>
              <m:rPr>
                <m:nor/>
                <m:sty m:val="p"/>
              </m:rPr>
              <m:t>intent</m:t>
            </m:r>
          </m:sub>
        </m:sSub>
      </m:oMath>
      <w:r>
        <w:t xml:space="preserve">, 5 atribut), (2) Kendala Spasial (</w:t>
      </w:r>
      <m:oMath>
        <m:sSub>
          <m:e>
            <m:r>
              <m:rPr>
                <m:sty m:val="p"/>
                <m:scr m:val="script"/>
              </m:rPr>
              <m:t>P</m:t>
            </m:r>
          </m:e>
          <m:sub>
            <m:r>
              <m:rPr>
                <m:nor/>
                <m:sty m:val="p"/>
              </m:rPr>
              <m:t>spatial</m:t>
            </m:r>
          </m:sub>
        </m:sSub>
      </m:oMath>
      <w:r>
        <w:t xml:space="preserve">, 8 atribut), (3) Kendala Operasional (</w:t>
      </w:r>
      <m:oMath>
        <m:sSub>
          <m:e>
            <m:r>
              <m:rPr>
                <m:sty m:val="p"/>
                <m:scr m:val="script"/>
              </m:rPr>
              <m:t>P</m:t>
            </m:r>
          </m:e>
          <m:sub>
            <m:r>
              <m:rPr>
                <m:nor/>
                <m:sty m:val="p"/>
              </m:rPr>
              <m:t>operational</m:t>
            </m:r>
          </m:sub>
        </m:sSub>
      </m:oMath>
      <w:r>
        <w:t xml:space="preserve">, 5 atribut), dan (4) Kontrol Invarian Lingkup (</w:t>
      </w:r>
      <m:oMath>
        <m:sSub>
          <m:e>
            <m:r>
              <m:rPr>
                <m:sty m:val="p"/>
                <m:scr m:val="script"/>
              </m:rPr>
              <m:t>P</m:t>
            </m:r>
          </m:e>
          <m:sub>
            <m:r>
              <m:rPr>
                <m:nor/>
                <m:sty m:val="p"/>
              </m:rPr>
              <m:t>control</m:t>
            </m:r>
          </m:sub>
        </m:sSub>
      </m:oMath>
      <w:r>
        <w:t xml:space="preserve">, 1 atribut). Skema formal 19 atribut disajikan pada Tabel 2.1.</w:t>
      </w:r>
    </w:p>
    <w:p>
      <w:pPr>
        <w:pStyle w:val="BodyText"/>
      </w:pPr>
      <w:r>
        <w:rPr>
          <w:bCs/>
          <w:b/>
        </w:rPr>
        <w:t xml:space="preserve">Tabel 2.1 Skema Formal 19 Atribut Canonical Spatial Intent Representation (CSIR)</w:t>
      </w:r>
    </w:p>
    <w:tbl>
      <w:tblPr>
        <w:tblStyle w:val="Table"/>
        <w:tblW w:type="pct" w:w="5000"/>
        <w:tblLook w:firstRow="1" w:lastRow="0" w:firstColumn="0" w:lastColumn="0" w:noHBand="0" w:noVBand="0" w:val="0020"/>
        <w:jc w:val="start"/>
      </w:tblPr>
      <w:tblGrid>
        <w:gridCol w:w="913"/>
        <w:gridCol w:w="913"/>
        <w:gridCol w:w="913"/>
        <w:gridCol w:w="913"/>
        <w:gridCol w:w="1523"/>
        <w:gridCol w:w="913"/>
        <w:gridCol w:w="913"/>
        <w:gridCol w:w="913"/>
      </w:tblGrid>
      <w:tr>
        <w:trPr>
          <w:tblHeader w:val="true"/>
        </w:trPr>
        <w:tc>
          <w:tcPr/>
          <w:p>
            <w:pPr>
              <w:pStyle w:val="Compact"/>
              <w:jc w:val="left"/>
            </w:pPr>
            <w:r>
              <w:t xml:space="preserve">Simbol</w:t>
            </w:r>
          </w:p>
        </w:tc>
        <w:tc>
          <w:tcPr/>
          <w:p>
            <w:pPr>
              <w:pStyle w:val="Compact"/>
              <w:jc w:val="left"/>
            </w:pPr>
            <w:r>
              <w:t xml:space="preserve">Atribut CSIR</w:t>
            </w:r>
          </w:p>
        </w:tc>
        <w:tc>
          <w:tcPr/>
          <w:p>
            <w:pPr>
              <w:pStyle w:val="Compact"/>
              <w:jc w:val="left"/>
            </w:pPr>
            <w:r>
              <w:t xml:space="preserve">Sub-Dimensi</w:t>
            </w:r>
          </w:p>
        </w:tc>
        <w:tc>
          <w:tcPr/>
          <w:p>
            <w:pPr>
              <w:pStyle w:val="Compact"/>
              <w:jc w:val="left"/>
            </w:pPr>
            <w:r>
              <w:t xml:space="preserve">Tipe Data</w:t>
            </w:r>
          </w:p>
        </w:tc>
        <w:tc>
          <w:tcPr/>
          <w:p>
            <w:pPr>
              <w:pStyle w:val="Compact"/>
              <w:jc w:val="center"/>
            </w:pPr>
            <w:r>
              <w:t xml:space="preserve">Status</w:t>
            </w:r>
          </w:p>
        </w:tc>
        <w:tc>
          <w:tcPr/>
          <w:p>
            <w:pPr>
              <w:pStyle w:val="Compact"/>
              <w:jc w:val="left"/>
            </w:pPr>
            <w:r>
              <w:t xml:space="preserve">Nilai yang Diizinkan</w:t>
            </w:r>
          </w:p>
        </w:tc>
        <w:tc>
          <w:tcPr/>
          <w:p>
            <w:pPr>
              <w:pStyle w:val="Compact"/>
              <w:jc w:val="left"/>
            </w:pPr>
            <w:r>
              <w:t xml:space="preserve">Aturan Batasan (</w:t>
            </w:r>
            <w:r>
              <w:rPr>
                <w:iCs/>
                <w:i/>
              </w:rPr>
              <w:t xml:space="preserve">Constraint</w:t>
            </w:r>
            <w:r>
              <w:t xml:space="preserve">)</w:t>
            </w:r>
          </w:p>
        </w:tc>
        <w:tc>
          <w:tcPr/>
          <w:p>
            <w:pPr>
              <w:pStyle w:val="Compact"/>
              <w:jc w:val="left"/>
            </w:pPr>
            <w:r>
              <w:t xml:space="preserve">Pemetaan Kompiler SQL (</w:t>
            </w:r>
            <w:r>
              <w:rPr>
                <w:iCs/>
                <w:i/>
              </w:rPr>
              <w:t xml:space="preserve">MySQL 8.0</w:t>
            </w:r>
            <w:r>
              <w:t xml:space="preserve">)</w:t>
            </w:r>
          </w:p>
        </w:tc>
      </w:tr>
      <w:tr>
        <w:tc>
          <w:tcPr/>
          <w:p>
            <w:pPr>
              <w:pStyle w:val="Compact"/>
              <w:jc w:val="left"/>
            </w:pPr>
            <m:oMath>
              <m:r>
                <m:t>I</m:t>
              </m:r>
            </m:oMath>
          </w:p>
        </w:tc>
        <w:tc>
          <w:tcPr/>
          <w:p>
            <w:pPr>
              <w:pStyle w:val="Compact"/>
              <w:jc w:val="left"/>
            </w:pPr>
            <w:r>
              <w:rPr>
                <w:rStyle w:val="VerbatimChar"/>
              </w:rPr>
              <w:t xml:space="preserve">intent</w:t>
            </w:r>
          </w:p>
        </w:tc>
        <w:tc>
          <w:tcPr/>
          <w:p>
            <w:pPr>
              <w:pStyle w:val="Compact"/>
              <w:jc w:val="left"/>
            </w:pPr>
            <w:r>
              <w:t xml:space="preserve">Intensi</w:t>
            </w:r>
          </w:p>
        </w:tc>
        <w:tc>
          <w:tcPr/>
          <w:p>
            <w:pPr>
              <w:pStyle w:val="Compact"/>
              <w:jc w:val="left"/>
            </w:pPr>
            <w:r>
              <w:t xml:space="preserve">Enum</w:t>
            </w:r>
          </w:p>
        </w:tc>
        <w:tc>
          <w:tcPr/>
          <w:p>
            <w:pPr>
              <w:pStyle w:val="Compact"/>
              <w:jc w:val="center"/>
            </w:pPr>
            <w:r>
              <w:t xml:space="preserve">Wajib</w:t>
            </w:r>
          </w:p>
        </w:tc>
        <w:tc>
          <w:tcPr/>
          <w:p>
            <w:pPr>
              <w:pStyle w:val="Compact"/>
              <w:jc w:val="left"/>
            </w:pPr>
            <w:r>
              <w:rPr>
                <w:rStyle w:val="VerbatimChar"/>
              </w:rPr>
              <w:t xml:space="preserve">spatial_recommendation</w:t>
            </w:r>
            <w:r>
              <w:t xml:space="preserve">,</w:t>
            </w:r>
            <w:r>
              <w:t xml:space="preserve"> </w:t>
            </w:r>
            <w:r>
              <w:rPr>
                <w:rStyle w:val="VerbatimChar"/>
              </w:rPr>
              <w:t xml:space="preserve">entity_lookup</w:t>
            </w:r>
            <w:r>
              <w:t xml:space="preserve">,</w:t>
            </w:r>
            <w:r>
              <w:t xml:space="preserve"> </w:t>
            </w:r>
            <w:r>
              <w:rPr>
                <w:rStyle w:val="VerbatimChar"/>
              </w:rPr>
              <w:t xml:space="preserve">general_inquiry</w:t>
            </w:r>
          </w:p>
        </w:tc>
        <w:tc>
          <w:tcPr/>
          <w:p>
            <w:pPr>
              <w:pStyle w:val="Compact"/>
              <w:jc w:val="left"/>
            </w:pPr>
            <w:r>
              <w:t xml:space="preserve">Dibatasi domain pariwisata</w:t>
            </w:r>
          </w:p>
        </w:tc>
        <w:tc>
          <w:tcPr/>
          <w:p>
            <w:pPr>
              <w:pStyle w:val="Compact"/>
              <w:jc w:val="left"/>
            </w:pPr>
            <w:r>
              <w:t xml:space="preserve">Pemilihan template kueri basis data</w:t>
            </w:r>
          </w:p>
        </w:tc>
      </w:tr>
      <w:tr>
        <w:tc>
          <w:tcPr/>
          <w:p>
            <w:pPr>
              <w:pStyle w:val="Compact"/>
              <w:jc w:val="left"/>
            </w:pPr>
            <m:oMath>
              <m:r>
                <m:t>E</m:t>
              </m:r>
            </m:oMath>
          </w:p>
        </w:tc>
        <w:tc>
          <w:tcPr/>
          <w:p>
            <w:pPr>
              <w:pStyle w:val="Compact"/>
              <w:jc w:val="left"/>
            </w:pPr>
            <w:r>
              <w:rPr>
                <w:rStyle w:val="VerbatimChar"/>
              </w:rPr>
              <w:t xml:space="preserve">entity</w:t>
            </w:r>
          </w:p>
        </w:tc>
        <w:tc>
          <w:tcPr/>
          <w:p>
            <w:pPr>
              <w:pStyle w:val="Compact"/>
              <w:jc w:val="left"/>
            </w:pPr>
            <w:r>
              <w:t xml:space="preserve">Intensi</w:t>
            </w:r>
          </w:p>
        </w:tc>
        <w:tc>
          <w:tcPr/>
          <w:p>
            <w:pPr>
              <w:pStyle w:val="Compact"/>
              <w:jc w:val="left"/>
            </w:pPr>
            <w:r>
              <w:t xml:space="preserve">String</w:t>
            </w:r>
          </w:p>
        </w:tc>
        <w:tc>
          <w:tcPr/>
          <w:p>
            <w:pPr>
              <w:pStyle w:val="Compact"/>
              <w:jc w:val="center"/>
            </w:pPr>
            <w:r>
              <w:t xml:space="preserve">Wajib</w:t>
            </w:r>
          </w:p>
        </w:tc>
        <w:tc>
          <w:tcPr/>
          <w:p>
            <w:pPr>
              <w:pStyle w:val="Compact"/>
              <w:jc w:val="left"/>
            </w:pPr>
            <w:r>
              <w:rPr>
                <w:rStyle w:val="VerbatimChar"/>
              </w:rPr>
              <w:t xml:space="preserve">tourism_object</w:t>
            </w:r>
          </w:p>
        </w:tc>
        <w:tc>
          <w:tcPr/>
          <w:p>
            <w:pPr>
              <w:pStyle w:val="Compact"/>
              <w:jc w:val="left"/>
            </w:pPr>
            <w:r>
              <w:t xml:space="preserve">Target objek semantik</w:t>
            </w:r>
          </w:p>
        </w:tc>
        <w:tc>
          <w:tcPr/>
          <w:p>
            <w:pPr>
              <w:pStyle w:val="Compact"/>
              <w:jc w:val="left"/>
            </w:pPr>
            <w:r>
              <w:t xml:space="preserve">Entitas relasi</w:t>
            </w:r>
            <w:r>
              <w:t xml:space="preserve"> </w:t>
            </w:r>
            <w:r>
              <w:rPr>
                <w:rStyle w:val="VerbatimChar"/>
              </w:rPr>
              <w:t xml:space="preserve">wisata</w:t>
            </w:r>
          </w:p>
        </w:tc>
      </w:tr>
      <w:tr>
        <w:tc>
          <w:tcPr/>
          <w:p>
            <w:pPr>
              <w:pStyle w:val="Compact"/>
              <w:jc w:val="left"/>
            </w:pPr>
            <m:oMath>
              <m:r>
                <m:t>C</m:t>
              </m:r>
            </m:oMath>
          </w:p>
        </w:tc>
        <w:tc>
          <w:tcPr/>
          <w:p>
            <w:pPr>
              <w:pStyle w:val="Compact"/>
              <w:jc w:val="left"/>
            </w:pPr>
            <w:r>
              <w:rPr>
                <w:rStyle w:val="VerbatimChar"/>
              </w:rPr>
              <w:t xml:space="preserve">category</w:t>
            </w:r>
          </w:p>
        </w:tc>
        <w:tc>
          <w:tcPr/>
          <w:p>
            <w:pPr>
              <w:pStyle w:val="Compact"/>
              <w:jc w:val="left"/>
            </w:pPr>
            <w:r>
              <w:t xml:space="preserve">Intensi</w:t>
            </w:r>
          </w:p>
        </w:tc>
        <w:tc>
          <w:tcPr/>
          <w:p>
            <w:pPr>
              <w:pStyle w:val="Compact"/>
              <w:jc w:val="left"/>
            </w:pPr>
            <w:r>
              <w:t xml:space="preserve">Enum/Null</w:t>
            </w:r>
          </w:p>
        </w:tc>
        <w:tc>
          <w:tcPr/>
          <w:p>
            <w:pPr>
              <w:pStyle w:val="Compact"/>
              <w:jc w:val="center"/>
            </w:pPr>
            <w:r>
              <w:t xml:space="preserve">Opsional</w:t>
            </w:r>
          </w:p>
        </w:tc>
        <w:tc>
          <w:tcPr/>
          <w:p>
            <w:pPr>
              <w:pStyle w:val="Compact"/>
              <w:jc w:val="left"/>
            </w:pPr>
            <w:r>
              <w:rPr>
                <w:rStyle w:val="VerbatimChar"/>
              </w:rPr>
              <w:t xml:space="preserve">Pantai</w:t>
            </w:r>
            <w:r>
              <w:t xml:space="preserve">,</w:t>
            </w:r>
            <w:r>
              <w:t xml:space="preserve"> </w:t>
            </w:r>
            <w:r>
              <w:rPr>
                <w:rStyle w:val="VerbatimChar"/>
              </w:rPr>
              <w:t xml:space="preserve">Pulau</w:t>
            </w:r>
            <w:r>
              <w:t xml:space="preserve">,</w:t>
            </w:r>
            <w:r>
              <w:t xml:space="preserve"> </w:t>
            </w:r>
            <w:r>
              <w:rPr>
                <w:rStyle w:val="VerbatimChar"/>
              </w:rPr>
              <w:t xml:space="preserve">Alam</w:t>
            </w:r>
            <w:r>
              <w:t xml:space="preserve">,</w:t>
            </w:r>
            <w:r>
              <w:t xml:space="preserve"> </w:t>
            </w:r>
            <w:r>
              <w:rPr>
                <w:rStyle w:val="VerbatimChar"/>
              </w:rPr>
              <w:t xml:space="preserve">Museum</w:t>
            </w:r>
            <w:r>
              <w:t xml:space="preserve">,</w:t>
            </w:r>
            <w:r>
              <w:t xml:space="preserve"> </w:t>
            </w:r>
            <w:r>
              <w:rPr>
                <w:rStyle w:val="VerbatimChar"/>
              </w:rPr>
              <w:t xml:space="preserve">Sejarah</w:t>
            </w:r>
            <w:r>
              <w:t xml:space="preserve">,</w:t>
            </w:r>
            <w:r>
              <w:t xml:space="preserve"> </w:t>
            </w:r>
            <w:r>
              <w:rPr>
                <w:rStyle w:val="VerbatimChar"/>
              </w:rPr>
              <w:t xml:space="preserve">Kuliner</w:t>
            </w:r>
            <w:r>
              <w:t xml:space="preserve">, null</w:t>
            </w:r>
          </w:p>
        </w:tc>
        <w:tc>
          <w:tcPr/>
          <w:p>
            <w:pPr>
              <w:pStyle w:val="Compact"/>
              <w:jc w:val="left"/>
            </w:pPr>
            <w:r>
              <w:t xml:space="preserve">Terdaftar pada ontologi kategori</w:t>
            </w:r>
          </w:p>
        </w:tc>
        <w:tc>
          <w:tcPr/>
          <w:p>
            <w:pPr>
              <w:pStyle w:val="Compact"/>
              <w:jc w:val="left"/>
            </w:pPr>
            <w:r>
              <w:t xml:space="preserve">Klausul</w:t>
            </w:r>
            <w:r>
              <w:t xml:space="preserve"> </w:t>
            </w:r>
            <w:r>
              <w:rPr>
                <w:rStyle w:val="VerbatimChar"/>
              </w:rPr>
              <w:t xml:space="preserve">WHERE kategori.nama = ?</w:t>
            </w:r>
          </w:p>
        </w:tc>
      </w:tr>
      <w:tr>
        <w:tc>
          <w:tcPr/>
          <w:p>
            <w:pPr>
              <w:pStyle w:val="Compact"/>
              <w:jc w:val="left"/>
            </w:pPr>
            <m:oMath>
              <m:sSub>
                <m:e>
                  <m:r>
                    <m:t>T</m:t>
                  </m:r>
                </m:e>
                <m:sub>
                  <m:r>
                    <m:t>n</m:t>
                  </m:r>
                </m:sub>
              </m:sSub>
            </m:oMath>
          </w:p>
        </w:tc>
        <w:tc>
          <w:tcPr/>
          <w:p>
            <w:pPr>
              <w:pStyle w:val="Compact"/>
              <w:jc w:val="left"/>
            </w:pPr>
            <w:r>
              <w:rPr>
                <w:rStyle w:val="VerbatimChar"/>
              </w:rPr>
              <w:t xml:space="preserve">target_name</w:t>
            </w:r>
          </w:p>
        </w:tc>
        <w:tc>
          <w:tcPr/>
          <w:p>
            <w:pPr>
              <w:pStyle w:val="Compact"/>
              <w:jc w:val="left"/>
            </w:pPr>
            <w:r>
              <w:t xml:space="preserve">Intensi</w:t>
            </w:r>
          </w:p>
        </w:tc>
        <w:tc>
          <w:tcPr/>
          <w:p>
            <w:pPr>
              <w:pStyle w:val="Compact"/>
              <w:jc w:val="left"/>
            </w:pPr>
            <w:r>
              <w:t xml:space="preserve">String/Null</w:t>
            </w:r>
          </w:p>
        </w:tc>
        <w:tc>
          <w:tcPr/>
          <w:p>
            <w:pPr>
              <w:pStyle w:val="Compact"/>
              <w:jc w:val="center"/>
            </w:pPr>
            <w:r>
              <w:t xml:space="preserve">Opsional</w:t>
            </w:r>
          </w:p>
        </w:tc>
        <w:tc>
          <w:tcPr/>
          <w:p>
            <w:pPr>
              <w:pStyle w:val="Compact"/>
              <w:jc w:val="left"/>
            </w:pPr>
            <w:r>
              <w:t xml:space="preserve">Teks nama destinasi spesifik</w:t>
            </w:r>
          </w:p>
        </w:tc>
        <w:tc>
          <w:tcPr/>
          <w:p>
            <w:pPr>
              <w:pStyle w:val="Compact"/>
              <w:jc w:val="left"/>
            </w:pPr>
            <w:r>
              <w:t xml:space="preserve">Sanitasi tag HTML/karakter kontrol</w:t>
            </w:r>
          </w:p>
        </w:tc>
        <w:tc>
          <w:tcPr/>
          <w:p>
            <w:pPr>
              <w:pStyle w:val="Compact"/>
              <w:jc w:val="left"/>
            </w:pPr>
            <w:r>
              <w:t xml:space="preserve">Klausul</w:t>
            </w:r>
            <w:r>
              <w:t xml:space="preserve"> </w:t>
            </w:r>
            <w:r>
              <w:rPr>
                <w:rStyle w:val="VerbatimChar"/>
              </w:rPr>
              <w:t xml:space="preserve">WHERE (wisata.nama LIKE ? OR ...)</w:t>
            </w:r>
          </w:p>
        </w:tc>
      </w:tr>
      <w:tr>
        <w:tc>
          <w:tcPr/>
          <w:p>
            <w:pPr>
              <w:pStyle w:val="Compact"/>
              <w:jc w:val="left"/>
            </w:pPr>
            <m:oMath>
              <m:r>
                <m:t>K</m:t>
              </m:r>
            </m:oMath>
          </w:p>
        </w:tc>
        <w:tc>
          <w:tcPr/>
          <w:p>
            <w:pPr>
              <w:pStyle w:val="Compact"/>
              <w:jc w:val="left"/>
            </w:pPr>
            <w:r>
              <w:rPr>
                <w:rStyle w:val="VerbatimChar"/>
              </w:rPr>
              <w:t xml:space="preserve">keyword</w:t>
            </w:r>
          </w:p>
        </w:tc>
        <w:tc>
          <w:tcPr/>
          <w:p>
            <w:pPr>
              <w:pStyle w:val="Compact"/>
              <w:jc w:val="left"/>
            </w:pPr>
            <w:r>
              <w:t xml:space="preserve">Intensi</w:t>
            </w:r>
          </w:p>
        </w:tc>
        <w:tc>
          <w:tcPr/>
          <w:p>
            <w:pPr>
              <w:pStyle w:val="Compact"/>
              <w:jc w:val="left"/>
            </w:pPr>
            <w:r>
              <w:t xml:space="preserve">String/Null</w:t>
            </w:r>
          </w:p>
        </w:tc>
        <w:tc>
          <w:tcPr/>
          <w:p>
            <w:pPr>
              <w:pStyle w:val="Compact"/>
              <w:jc w:val="center"/>
            </w:pPr>
            <w:r>
              <w:t xml:space="preserve">Opsional</w:t>
            </w:r>
          </w:p>
        </w:tc>
        <w:tc>
          <w:tcPr/>
          <w:p>
            <w:pPr>
              <w:pStyle w:val="Compact"/>
              <w:jc w:val="left"/>
            </w:pPr>
            <w:r>
              <w:t xml:space="preserve">Kata kunci fasilitas/daya tarik</w:t>
            </w:r>
          </w:p>
        </w:tc>
        <w:tc>
          <w:tcPr/>
          <w:p>
            <w:pPr>
              <w:pStyle w:val="Compact"/>
              <w:jc w:val="left"/>
            </w:pPr>
            <w:r>
              <w:t xml:space="preserve">Sanitasi tag HTML/karakter kontrol</w:t>
            </w:r>
          </w:p>
        </w:tc>
        <w:tc>
          <w:tcPr/>
          <w:p>
            <w:pPr>
              <w:pStyle w:val="Compact"/>
              <w:jc w:val="left"/>
            </w:pPr>
            <w:r>
              <w:t xml:space="preserve">Klausul</w:t>
            </w:r>
            <w:r>
              <w:t xml:space="preserve"> </w:t>
            </w:r>
            <w:r>
              <w:rPr>
                <w:rStyle w:val="VerbatimChar"/>
              </w:rPr>
              <w:t xml:space="preserve">WHERE (wisata.deskripsi LIKE ? OR ...)</w:t>
            </w:r>
          </w:p>
        </w:tc>
      </w:tr>
      <w:tr>
        <w:tc>
          <w:tcPr/>
          <w:p>
            <w:pPr>
              <w:pStyle w:val="Compact"/>
              <w:jc w:val="left"/>
            </w:pPr>
            <m:oMath>
              <m:sSub>
                <m:e>
                  <m:r>
                    <m:t>O</m:t>
                  </m:r>
                </m:e>
                <m:sub>
                  <m:r>
                    <m:t>s</m:t>
                  </m:r>
                </m:sub>
              </m:sSub>
            </m:oMath>
          </w:p>
        </w:tc>
        <w:tc>
          <w:tcPr/>
          <w:p>
            <w:pPr>
              <w:pStyle w:val="Compact"/>
              <w:jc w:val="left"/>
            </w:pPr>
            <w:r>
              <w:rPr>
                <w:rStyle w:val="VerbatimChar"/>
              </w:rPr>
              <w:t xml:space="preserve">spatial_operator</w:t>
            </w:r>
          </w:p>
        </w:tc>
        <w:tc>
          <w:tcPr/>
          <w:p>
            <w:pPr>
              <w:pStyle w:val="Compact"/>
              <w:jc w:val="left"/>
            </w:pPr>
            <w:r>
              <w:t xml:space="preserve">Spasial</w:t>
            </w:r>
          </w:p>
        </w:tc>
        <w:tc>
          <w:tcPr/>
          <w:p>
            <w:pPr>
              <w:pStyle w:val="Compact"/>
              <w:jc w:val="left"/>
            </w:pPr>
            <w:r>
              <w:t xml:space="preserve">Enum</w:t>
            </w:r>
          </w:p>
        </w:tc>
        <w:tc>
          <w:tcPr/>
          <w:p>
            <w:pPr>
              <w:pStyle w:val="Compact"/>
              <w:jc w:val="center"/>
            </w:pPr>
            <w:r>
              <w:t xml:space="preserve">Wajib</w:t>
            </w:r>
          </w:p>
        </w:tc>
        <w:tc>
          <w:tcPr/>
          <w:p>
            <w:pPr>
              <w:pStyle w:val="Compact"/>
              <w:jc w:val="left"/>
            </w:pP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p>
        </w:tc>
        <w:tc>
          <w:tcPr/>
          <w:p>
            <w:pPr>
              <w:pStyle w:val="Compact"/>
              <w:jc w:val="left"/>
            </w:pPr>
            <w:r>
              <w:t xml:space="preserve">Terdaftar pada ontologi operator</w:t>
            </w:r>
          </w:p>
        </w:tc>
        <w:tc>
          <w:tcPr/>
          <w:p>
            <w:pPr>
              <w:pStyle w:val="Compact"/>
              <w:jc w:val="left"/>
            </w:pPr>
            <w:r>
              <w:t xml:space="preserve">Klausul spasial</w:t>
            </w:r>
            <w:r>
              <w:t xml:space="preserve"> </w:t>
            </w:r>
            <w:r>
              <w:rPr>
                <w:rStyle w:val="VerbatimChar"/>
              </w:rPr>
              <w:t xml:space="preserve">WHERE</w:t>
            </w:r>
            <w:r>
              <w:t xml:space="preserve"> </w:t>
            </w:r>
            <w:r>
              <w:t xml:space="preserve">/</w:t>
            </w:r>
            <w:r>
              <w:t xml:space="preserve"> </w:t>
            </w:r>
            <w:r>
              <w:rPr>
                <w:rStyle w:val="VerbatimChar"/>
              </w:rPr>
              <w:t xml:space="preserve">ORDER BY</w:t>
            </w:r>
          </w:p>
        </w:tc>
      </w:tr>
      <w:tr>
        <w:tc>
          <w:tcPr/>
          <w:p>
            <w:pPr>
              <w:pStyle w:val="Compact"/>
              <w:jc w:val="left"/>
            </w:pPr>
            <m:oMath>
              <m:sSub>
                <m:e>
                  <m:r>
                    <m:t>R</m:t>
                  </m:r>
                </m:e>
                <m:sub>
                  <m:r>
                    <m:t>t</m:t>
                  </m:r>
                </m:sub>
              </m:sSub>
            </m:oMath>
          </w:p>
        </w:tc>
        <w:tc>
          <w:tcPr/>
          <w:p>
            <w:pPr>
              <w:pStyle w:val="Compact"/>
              <w:jc w:val="left"/>
            </w:pPr>
            <w:r>
              <w:rPr>
                <w:rStyle w:val="VerbatimChar"/>
              </w:rPr>
              <w:t xml:space="preserve">reference_type</w:t>
            </w:r>
          </w:p>
        </w:tc>
        <w:tc>
          <w:tcPr/>
          <w:p>
            <w:pPr>
              <w:pStyle w:val="Compact"/>
              <w:jc w:val="left"/>
            </w:pPr>
            <w:r>
              <w:t xml:space="preserve">Spasial</w:t>
            </w:r>
          </w:p>
        </w:tc>
        <w:tc>
          <w:tcPr/>
          <w:p>
            <w:pPr>
              <w:pStyle w:val="Compact"/>
              <w:jc w:val="left"/>
            </w:pPr>
            <w:r>
              <w:t xml:space="preserve">Enum</w:t>
            </w:r>
          </w:p>
        </w:tc>
        <w:tc>
          <w:tcPr/>
          <w:p>
            <w:pPr>
              <w:pStyle w:val="Compact"/>
              <w:jc w:val="center"/>
            </w:pPr>
            <w:r>
              <w:t xml:space="preserve">Kondisional</w:t>
            </w:r>
          </w:p>
        </w:tc>
        <w:tc>
          <w:tcPr/>
          <w:p>
            <w:pPr>
              <w:pStyle w:val="Compact"/>
              <w:jc w:val="left"/>
            </w:pPr>
            <w:r>
              <w:rPr>
                <w:rStyle w:val="VerbatimChar"/>
              </w:rPr>
              <w:t xml:space="preserve">gps</w:t>
            </w:r>
            <w:r>
              <w:t xml:space="preserve">,</w:t>
            </w:r>
            <w:r>
              <w:t xml:space="preserve"> </w:t>
            </w:r>
            <w:r>
              <w:rPr>
                <w:rStyle w:val="VerbatimChar"/>
              </w:rPr>
              <w:t xml:space="preserve">city_center</w:t>
            </w:r>
            <w:r>
              <w:t xml:space="preserve">,</w:t>
            </w:r>
            <w:r>
              <w:t xml:space="preserve"> </w:t>
            </w:r>
            <w:r>
              <w:rPr>
                <w:rStyle w:val="VerbatimChar"/>
              </w:rPr>
              <w:t xml:space="preserve">poi</w:t>
            </w:r>
            <w:r>
              <w:t xml:space="preserve">,</w:t>
            </w:r>
            <w:r>
              <w:t xml:space="preserve"> </w:t>
            </w:r>
            <w:r>
              <w:rPr>
                <w:rStyle w:val="VerbatimChar"/>
              </w:rPr>
              <w:t xml:space="preserve">unknown</w:t>
            </w:r>
          </w:p>
        </w:tc>
        <w:tc>
          <w:tcPr/>
          <w:p>
            <w:pPr>
              <w:pStyle w:val="Compact"/>
              <w:jc w:val="left"/>
            </w:pPr>
            <w:r>
              <w:t xml:space="preserve">Wajib jika</w:t>
            </w:r>
            <w:r>
              <w:t xml:space="preserve"> </w:t>
            </w:r>
            <m:oMath>
              <m:sSub>
                <m:e>
                  <m:r>
                    <m:t>O</m:t>
                  </m:r>
                </m:e>
                <m:sub>
                  <m:r>
                    <m:t>s</m:t>
                  </m:r>
                </m:sub>
              </m:sSub>
              <m:r>
                <m:rPr>
                  <m:sty m:val="p"/>
                </m:rPr>
                <m:t>≠</m:t>
              </m:r>
              <m:r>
                <m:rPr>
                  <m:nor/>
                  <m:sty m:val="p"/>
                </m:rPr>
                <m:t>none</m:t>
              </m:r>
            </m:oMath>
          </w:p>
        </w:tc>
        <w:tc>
          <w:tcPr/>
          <w:p>
            <w:pPr>
              <w:pStyle w:val="Compact"/>
              <w:jc w:val="left"/>
            </w:pPr>
            <w:r>
              <w:t xml:space="preserve">Penentu tipe titik acuan parameter spasial</w:t>
            </w:r>
          </w:p>
        </w:tc>
      </w:tr>
      <w:tr>
        <w:tc>
          <w:tcPr/>
          <w:p>
            <w:pPr>
              <w:pStyle w:val="Compact"/>
              <w:jc w:val="left"/>
            </w:pPr>
            <m:oMath>
              <m:sSub>
                <m:e>
                  <m:r>
                    <m:t>R</m:t>
                  </m:r>
                </m:e>
                <m:sub>
                  <m:r>
                    <m:t>e</m:t>
                  </m:r>
                </m:sub>
              </m:sSub>
            </m:oMath>
          </w:p>
        </w:tc>
        <w:tc>
          <w:tcPr/>
          <w:p>
            <w:pPr>
              <w:pStyle w:val="Compact"/>
              <w:jc w:val="left"/>
            </w:pPr>
            <w:r>
              <w:rPr>
                <w:rStyle w:val="VerbatimChar"/>
              </w:rPr>
              <w:t xml:space="preserve">reference_entity</w:t>
            </w:r>
          </w:p>
        </w:tc>
        <w:tc>
          <w:tcPr/>
          <w:p>
            <w:pPr>
              <w:pStyle w:val="Compact"/>
              <w:jc w:val="left"/>
            </w:pPr>
            <w:r>
              <w:t xml:space="preserve">Spasial</w:t>
            </w:r>
          </w:p>
        </w:tc>
        <w:tc>
          <w:tcPr/>
          <w:p>
            <w:pPr>
              <w:pStyle w:val="Compact"/>
              <w:jc w:val="left"/>
            </w:pPr>
            <w:r>
              <w:t xml:space="preserve">String/Null</w:t>
            </w:r>
          </w:p>
        </w:tc>
        <w:tc>
          <w:tcPr/>
          <w:p>
            <w:pPr>
              <w:pStyle w:val="Compact"/>
              <w:jc w:val="center"/>
            </w:pPr>
            <w:r>
              <w:t xml:space="preserve">Kondisional</w:t>
            </w:r>
          </w:p>
        </w:tc>
        <w:tc>
          <w:tcPr/>
          <w:p>
            <w:pPr>
              <w:pStyle w:val="Compact"/>
              <w:jc w:val="left"/>
            </w:pPr>
            <w:r>
              <w:t xml:space="preserve">Nama entitas POI rujukan eksplisit</w:t>
            </w:r>
          </w:p>
        </w:tc>
        <w:tc>
          <w:tcPr/>
          <w:p>
            <w:pPr>
              <w:pStyle w:val="Compact"/>
              <w:jc w:val="left"/>
            </w:pPr>
            <w:r>
              <w:t xml:space="preserve">Wajib jika</w:t>
            </w:r>
            <w:r>
              <w:t xml:space="preserve"> </w:t>
            </w:r>
            <m:oMath>
              <m:sSub>
                <m:e>
                  <m:r>
                    <m:t>R</m:t>
                  </m:r>
                </m:e>
                <m:sub>
                  <m:r>
                    <m:t>t</m:t>
                  </m:r>
                </m:sub>
              </m:sSub>
              <m:r>
                <m:rPr>
                  <m:sty m:val="p"/>
                </m:rPr>
                <m:t>=</m:t>
              </m:r>
              <m:r>
                <m:rPr>
                  <m:nor/>
                  <m:sty m:val="p"/>
                </m:rPr>
                <m:t>poi</m:t>
              </m:r>
            </m:oMath>
            <w:r>
              <w:t xml:space="preserve"> </w:t>
            </w:r>
            <w:r>
              <w:t xml:space="preserve">(contoh:</w:t>
            </w:r>
            <w:r>
              <w:t xml:space="preserve"> </w:t>
            </w:r>
            <w:r>
              <w:t xml:space="preserve">“</w:t>
            </w:r>
            <w:r>
              <w:t xml:space="preserve">Pantai Air Manis</w:t>
            </w:r>
            <w:r>
              <w:t xml:space="preserve">”</w:t>
            </w:r>
            <w:r>
              <w:t xml:space="preserve">)</w:t>
            </w:r>
          </w:p>
        </w:tc>
        <w:tc>
          <w:tcPr/>
          <w:p>
            <w:pPr>
              <w:pStyle w:val="Compact"/>
              <w:jc w:val="left"/>
            </w:pPr>
            <w:r>
              <w:t xml:space="preserve">Resolusi koordinat acuan via</w:t>
            </w:r>
            <w:r>
              <w:t xml:space="preserve"> </w:t>
            </w:r>
            <w:r>
              <w:rPr>
                <w:iCs/>
                <w:i/>
              </w:rPr>
              <w:t xml:space="preserve">Geocoding Lookup</w:t>
            </w:r>
          </w:p>
        </w:tc>
      </w:tr>
      <w:tr>
        <w:tc>
          <w:tcPr/>
          <w:p>
            <w:pPr>
              <w:pStyle w:val="Compact"/>
              <w:jc w:val="left"/>
            </w:pPr>
            <m:oMath>
              <m:r>
                <m:rPr>
                  <m:nor/>
                  <m:sty m:val="p"/>
                </m:rPr>
                <m:t>lat</m:t>
              </m:r>
            </m:oMath>
          </w:p>
        </w:tc>
        <w:tc>
          <w:tcPr/>
          <w:p>
            <w:pPr>
              <w:pStyle w:val="Compact"/>
              <w:jc w:val="left"/>
            </w:pPr>
            <w:r>
              <w:rPr>
                <w:rStyle w:val="VerbatimChar"/>
              </w:rPr>
              <w:t xml:space="preserve">latitude</w:t>
            </w:r>
          </w:p>
        </w:tc>
        <w:tc>
          <w:tcPr/>
          <w:p>
            <w:pPr>
              <w:pStyle w:val="Compact"/>
              <w:jc w:val="left"/>
            </w:pPr>
            <w:r>
              <w:t xml:space="preserve">Spasial</w:t>
            </w:r>
          </w:p>
        </w:tc>
        <w:tc>
          <w:tcPr/>
          <w:p>
            <w:pPr>
              <w:pStyle w:val="Compact"/>
              <w:jc w:val="left"/>
            </w:pPr>
            <w:r>
              <w:t xml:space="preserve">Float/Null</w:t>
            </w:r>
          </w:p>
        </w:tc>
        <w:tc>
          <w:tcPr/>
          <w:p>
            <w:pPr>
              <w:pStyle w:val="Compact"/>
              <w:jc w:val="center"/>
            </w:pPr>
            <w:r>
              <w:t xml:space="preserve">Kondisional</w:t>
            </w:r>
          </w:p>
        </w:tc>
        <w:tc>
          <w:tcPr/>
          <w:p>
            <w:pPr>
              <w:pStyle w:val="Compact"/>
              <w:jc w:val="left"/>
            </w:pPr>
            <m:oMath>
              <m:r>
                <m:rPr>
                  <m:sty m:val="p"/>
                </m:rPr>
                <m:t>−</m:t>
              </m:r>
              <m:r>
                <m:t>90.0</m:t>
              </m:r>
              <m:r>
                <m:rPr>
                  <m:sty m:val="p"/>
                </m:rPr>
                <m:t>≤</m:t>
              </m:r>
              <m:r>
                <m:rPr>
                  <m:nor/>
                  <m:sty m:val="p"/>
                </m:rPr>
                <m:t>lat</m:t>
              </m:r>
              <m:r>
                <m:rPr>
                  <m:sty m:val="p"/>
                </m:rPr>
                <m:t>≤</m:t>
              </m:r>
              <m:r>
                <m:t>90.0</m:t>
              </m:r>
            </m:oMath>
          </w:p>
        </w:tc>
        <w:tc>
          <w:tcPr/>
          <w:p>
            <w:pPr>
              <w:pStyle w:val="Compact"/>
              <w:jc w:val="left"/>
            </w:pPr>
            <w:r>
              <w:t xml:space="preserve">Disuntikkan via Geolocation API browser / resolver titik acuan</w:t>
            </w:r>
          </w:p>
        </w:tc>
        <w:tc>
          <w:tcPr/>
          <w:p>
            <w:pPr>
              <w:pStyle w:val="Compact"/>
              <w:jc w:val="left"/>
            </w:pPr>
            <w:r>
              <w:t xml:space="preserve">Titik acuan spasial</w:t>
            </w:r>
            <w:r>
              <w:t xml:space="preserve"> </w:t>
            </w:r>
            <w:r>
              <w:rPr>
                <w:rStyle w:val="VerbatimChar"/>
              </w:rPr>
              <w:t xml:space="preserve">POINT(lng, lat)</w:t>
            </w:r>
          </w:p>
        </w:tc>
      </w:tr>
      <w:tr>
        <w:tc>
          <w:tcPr/>
          <w:p>
            <w:pPr>
              <w:pStyle w:val="Compact"/>
              <w:jc w:val="left"/>
            </w:pPr>
            <m:oMath>
              <m:r>
                <m:rPr>
                  <m:nor/>
                  <m:sty m:val="p"/>
                </m:rPr>
                <m:t>lng</m:t>
              </m:r>
            </m:oMath>
          </w:p>
        </w:tc>
        <w:tc>
          <w:tcPr/>
          <w:p>
            <w:pPr>
              <w:pStyle w:val="Compact"/>
              <w:jc w:val="left"/>
            </w:pPr>
            <w:r>
              <w:rPr>
                <w:rStyle w:val="VerbatimChar"/>
              </w:rPr>
              <w:t xml:space="preserve">longitude</w:t>
            </w:r>
          </w:p>
        </w:tc>
        <w:tc>
          <w:tcPr/>
          <w:p>
            <w:pPr>
              <w:pStyle w:val="Compact"/>
              <w:jc w:val="left"/>
            </w:pPr>
            <w:r>
              <w:t xml:space="preserve">Spasial</w:t>
            </w:r>
          </w:p>
        </w:tc>
        <w:tc>
          <w:tcPr/>
          <w:p>
            <w:pPr>
              <w:pStyle w:val="Compact"/>
              <w:jc w:val="left"/>
            </w:pPr>
            <w:r>
              <w:t xml:space="preserve">Float/Null</w:t>
            </w:r>
          </w:p>
        </w:tc>
        <w:tc>
          <w:tcPr/>
          <w:p>
            <w:pPr>
              <w:pStyle w:val="Compact"/>
              <w:jc w:val="center"/>
            </w:pPr>
            <w:r>
              <w:t xml:space="preserve">Kondisional</w:t>
            </w:r>
          </w:p>
        </w:tc>
        <w:tc>
          <w:tcPr/>
          <w:p>
            <w:pPr>
              <w:pStyle w:val="Compact"/>
              <w:jc w:val="left"/>
            </w:pPr>
            <m:oMath>
              <m:r>
                <m:rPr>
                  <m:sty m:val="p"/>
                </m:rPr>
                <m:t>−</m:t>
              </m:r>
              <m:r>
                <m:t>180.0</m:t>
              </m:r>
              <m:r>
                <m:rPr>
                  <m:sty m:val="p"/>
                </m:rPr>
                <m:t>≤</m:t>
              </m:r>
              <m:r>
                <m:rPr>
                  <m:nor/>
                  <m:sty m:val="p"/>
                </m:rPr>
                <m:t>lng</m:t>
              </m:r>
              <m:r>
                <m:rPr>
                  <m:sty m:val="p"/>
                </m:rPr>
                <m:t>≤</m:t>
              </m:r>
              <m:r>
                <m:t>180.0</m:t>
              </m:r>
            </m:oMath>
          </w:p>
        </w:tc>
        <w:tc>
          <w:tcPr/>
          <w:p>
            <w:pPr>
              <w:pStyle w:val="Compact"/>
              <w:jc w:val="left"/>
            </w:pPr>
            <w:r>
              <w:t xml:space="preserve">Disuntikkan via Geolocation API browser / resolver titik acuan</w:t>
            </w:r>
          </w:p>
        </w:tc>
        <w:tc>
          <w:tcPr/>
          <w:p>
            <w:pPr>
              <w:pStyle w:val="Compact"/>
              <w:jc w:val="left"/>
            </w:pPr>
            <w:r>
              <w:t xml:space="preserve">Titik acuan spasial</w:t>
            </w:r>
            <w:r>
              <w:t xml:space="preserve"> </w:t>
            </w:r>
            <w:r>
              <w:rPr>
                <w:rStyle w:val="VerbatimChar"/>
              </w:rPr>
              <w:t xml:space="preserve">POINT(lng, lat)</w:t>
            </w:r>
          </w:p>
        </w:tc>
      </w:tr>
      <w:tr>
        <w:tc>
          <w:tcPr/>
          <w:p>
            <w:pPr>
              <w:pStyle w:val="Compact"/>
              <w:jc w:val="left"/>
            </w:pPr>
            <m:oMath>
              <m:r>
                <m:t>r</m:t>
              </m:r>
            </m:oMath>
          </w:p>
        </w:tc>
        <w:tc>
          <w:tcPr/>
          <w:p>
            <w:pPr>
              <w:pStyle w:val="Compact"/>
              <w:jc w:val="left"/>
            </w:pPr>
            <w:r>
              <w:rPr>
                <w:rStyle w:val="VerbatimChar"/>
              </w:rPr>
              <w:t xml:space="preserve">radius</w:t>
            </w:r>
          </w:p>
        </w:tc>
        <w:tc>
          <w:tcPr/>
          <w:p>
            <w:pPr>
              <w:pStyle w:val="Compact"/>
              <w:jc w:val="left"/>
            </w:pPr>
            <w:r>
              <w:t xml:space="preserve">Spasial</w:t>
            </w:r>
          </w:p>
        </w:tc>
        <w:tc>
          <w:tcPr/>
          <w:p>
            <w:pPr>
              <w:pStyle w:val="Compact"/>
              <w:jc w:val="left"/>
            </w:pPr>
            <w:r>
              <w:t xml:space="preserve">Float/Null</w:t>
            </w:r>
          </w:p>
        </w:tc>
        <w:tc>
          <w:tcPr/>
          <w:p>
            <w:pPr>
              <w:pStyle w:val="Compact"/>
              <w:jc w:val="center"/>
            </w:pPr>
            <w:r>
              <w:t xml:space="preserve">Kondisional</w:t>
            </w:r>
          </w:p>
        </w:tc>
        <w:tc>
          <w:tcPr/>
          <w:p>
            <w:pPr>
              <w:pStyle w:val="Compact"/>
              <w:jc w:val="left"/>
            </w:pPr>
            <w:r>
              <w:t xml:space="preserve">Bilangan riil</w:t>
            </w:r>
            <w:r>
              <w:t xml:space="preserve"> </w:t>
            </w:r>
            <m:oMath>
              <m:r>
                <m:rPr>
                  <m:sty m:val="p"/>
                </m:rPr>
                <m:t>&gt;</m:t>
              </m:r>
              <m:r>
                <m:t>0.0</m:t>
              </m:r>
            </m:oMath>
            <w:r>
              <w:t xml:space="preserve"> </w:t>
            </w:r>
            <w:r>
              <w:t xml:space="preserve">(contoh: 5.0, 10.0, 20.0)</w:t>
            </w:r>
          </w:p>
        </w:tc>
        <w:tc>
          <w:tcPr/>
          <w:p>
            <w:pPr>
              <w:pStyle w:val="Compact"/>
              <w:jc w:val="left"/>
            </w:pPr>
            <m:oMath>
              <m:r>
                <m:t>r</m:t>
              </m:r>
              <m:r>
                <m:rPr>
                  <m:sty m:val="p"/>
                </m:rPr>
                <m:t>&gt;</m:t>
              </m:r>
              <m:r>
                <m:t>0</m:t>
              </m:r>
            </m:oMath>
            <w:r>
              <w:t xml:space="preserve"> </w:t>
            </w:r>
            <w:r>
              <w:t xml:space="preserve">dan</w:t>
            </w:r>
            <w:r>
              <w:t xml:space="preserve"> </w:t>
            </w:r>
            <m:oMath>
              <m:r>
                <m:t>r</m:t>
              </m:r>
              <m:r>
                <m:rPr>
                  <m:sty m:val="p"/>
                </m:rPr>
                <m:t>≤</m:t>
              </m:r>
              <m:r>
                <m:t>50.0</m:t>
              </m:r>
              <m:r>
                <m:rPr>
                  <m:nor/>
                  <m:sty m:val="p"/>
                </m:rPr>
                <m:t> km</m:t>
              </m:r>
            </m:oMath>
            <w:r>
              <w:t xml:space="preserve"> </w:t>
            </w:r>
            <w:r>
              <w:t xml:space="preserve">(</w:t>
            </w:r>
            <w:r>
              <w:rPr>
                <w:iCs/>
                <w:i/>
              </w:rPr>
              <w:t xml:space="preserve">No Intent Alteration</w:t>
            </w:r>
            <w:r>
              <w:t xml:space="preserve">: penolakan tanpa pemotongan sepihak jika melebihi batas operasional)</w:t>
            </w:r>
          </w:p>
        </w:tc>
        <w:tc>
          <w:tcPr/>
          <w:p>
            <w:pPr>
              <w:pStyle w:val="Compact"/>
              <w:jc w:val="left"/>
            </w:pPr>
            <w:r>
              <w:rPr>
                <w:rStyle w:val="VerbatimChar"/>
              </w:rPr>
              <w:t xml:space="preserve">WHERE (ST_Distance_Sphere(...) / 1000.0) &lt;= ?</w:t>
            </w:r>
          </w:p>
        </w:tc>
      </w:tr>
      <w:tr>
        <w:tc>
          <w:tcPr/>
          <w:p>
            <w:pPr>
              <w:pStyle w:val="Compact"/>
              <w:jc w:val="left"/>
            </w:pPr>
            <m:oMath>
              <m:sSub>
                <m:e>
                  <m:r>
                    <m:t>u</m:t>
                  </m:r>
                </m:e>
                <m:sub>
                  <m:r>
                    <m:t>d</m:t>
                  </m:r>
                </m:sub>
              </m:sSub>
            </m:oMath>
          </w:p>
        </w:tc>
        <w:tc>
          <w:tcPr/>
          <w:p>
            <w:pPr>
              <w:pStyle w:val="Compact"/>
              <w:jc w:val="left"/>
            </w:pPr>
            <w:r>
              <w:rPr>
                <w:rStyle w:val="VerbatimChar"/>
              </w:rPr>
              <w:t xml:space="preserve">distance_unit</w:t>
            </w:r>
          </w:p>
        </w:tc>
        <w:tc>
          <w:tcPr/>
          <w:p>
            <w:pPr>
              <w:pStyle w:val="Compact"/>
              <w:jc w:val="left"/>
            </w:pPr>
            <w:r>
              <w:t xml:space="preserve">Spasial</w:t>
            </w:r>
          </w:p>
        </w:tc>
        <w:tc>
          <w:tcPr/>
          <w:p>
            <w:pPr>
              <w:pStyle w:val="Compact"/>
              <w:jc w:val="left"/>
            </w:pPr>
            <w:r>
              <w:t xml:space="preserve">Enum</w:t>
            </w:r>
          </w:p>
        </w:tc>
        <w:tc>
          <w:tcPr/>
          <w:p>
            <w:pPr>
              <w:pStyle w:val="Compact"/>
              <w:jc w:val="center"/>
            </w:pPr>
            <w:r>
              <w:t xml:space="preserve">Kondisional</w:t>
            </w:r>
          </w:p>
        </w:tc>
        <w:tc>
          <w:tcPr/>
          <w:p>
            <w:pPr>
              <w:pStyle w:val="Compact"/>
              <w:jc w:val="left"/>
            </w:pPr>
            <w:r>
              <w:rPr>
                <w:rStyle w:val="VerbatimChar"/>
              </w:rPr>
              <w:t xml:space="preserve">km</w:t>
            </w:r>
            <w:r>
              <w:t xml:space="preserve">,</w:t>
            </w:r>
            <w:r>
              <w:t xml:space="preserve"> </w:t>
            </w:r>
            <w:r>
              <w:rPr>
                <w:rStyle w:val="VerbatimChar"/>
              </w:rPr>
              <w:t xml:space="preserve">m</w:t>
            </w:r>
          </w:p>
        </w:tc>
        <w:tc>
          <w:tcPr/>
          <w:p>
            <w:pPr>
              <w:pStyle w:val="Compact"/>
              <w:jc w:val="left"/>
            </w:pPr>
            <w:r>
              <w:t xml:space="preserve">Normalisasi ke kilometer</w:t>
            </w:r>
          </w:p>
        </w:tc>
        <w:tc>
          <w:tcPr/>
          <w:p>
            <w:pPr>
              <w:pStyle w:val="Compact"/>
              <w:jc w:val="left"/>
            </w:pPr>
            <w:r>
              <w:t xml:space="preserve">Faktor skala pembagi (/ 1000.0)</w:t>
            </w:r>
          </w:p>
        </w:tc>
      </w:tr>
      <w:tr>
        <w:tc>
          <w:tcPr/>
          <w:p>
            <w:pPr>
              <w:pStyle w:val="Compact"/>
              <w:jc w:val="left"/>
            </w:pPr>
            <m:oMath>
              <m:r>
                <m:t>A</m:t>
              </m:r>
            </m:oMath>
          </w:p>
        </w:tc>
        <w:tc>
          <w:tcPr/>
          <w:p>
            <w:pPr>
              <w:pStyle w:val="Compact"/>
              <w:jc w:val="left"/>
            </w:pPr>
            <w:r>
              <w:rPr>
                <w:rStyle w:val="VerbatimChar"/>
              </w:rPr>
              <w:t xml:space="preserve">admin_area</w:t>
            </w:r>
          </w:p>
        </w:tc>
        <w:tc>
          <w:tcPr/>
          <w:p>
            <w:pPr>
              <w:pStyle w:val="Compact"/>
              <w:jc w:val="left"/>
            </w:pPr>
            <w:r>
              <w:t xml:space="preserve">Spasial</w:t>
            </w:r>
          </w:p>
        </w:tc>
        <w:tc>
          <w:tcPr/>
          <w:p>
            <w:pPr>
              <w:pStyle w:val="Compact"/>
              <w:jc w:val="left"/>
            </w:pPr>
            <w:r>
              <w:t xml:space="preserve">String/Null</w:t>
            </w:r>
          </w:p>
        </w:tc>
        <w:tc>
          <w:tcPr/>
          <w:p>
            <w:pPr>
              <w:pStyle w:val="Compact"/>
              <w:jc w:val="center"/>
            </w:pPr>
            <w:r>
              <w:t xml:space="preserve">Kondisional</w:t>
            </w:r>
          </w:p>
        </w:tc>
        <w:tc>
          <w:tcPr/>
          <w:p>
            <w:pPr>
              <w:pStyle w:val="Compact"/>
              <w:jc w:val="left"/>
            </w:pPr>
            <w:r>
              <w:t xml:space="preserve">Nama kecamatan di Kota Padang</w:t>
            </w:r>
          </w:p>
        </w:tc>
        <w:tc>
          <w:tcPr/>
          <w:p>
            <w:pPr>
              <w:pStyle w:val="Compact"/>
              <w:jc w:val="left"/>
            </w:pPr>
            <w:r>
              <w:t xml:space="preserve">Wajib jika</w:t>
            </w:r>
            <w:r>
              <w:t xml:space="preserve"> </w:t>
            </w:r>
            <m:oMath>
              <m:sSub>
                <m:e>
                  <m:r>
                    <m:t>O</m:t>
                  </m:r>
                </m:e>
                <m:sub>
                  <m:r>
                    <m:t>s</m:t>
                  </m:r>
                </m:sub>
              </m:sSub>
              <m:r>
                <m:rPr>
                  <m:sty m:val="p"/>
                </m:rPr>
                <m:t>=</m:t>
              </m:r>
              <m:r>
                <m:rPr>
                  <m:nor/>
                  <m:sty m:val="p"/>
                </m:rPr>
                <m:t>within_admin_area</m:t>
              </m:r>
            </m:oMath>
          </w:p>
        </w:tc>
        <w:tc>
          <w:tcPr/>
          <w:p>
            <w:pPr>
              <w:pStyle w:val="Compact"/>
              <w:jc w:val="left"/>
            </w:pPr>
            <w:r>
              <w:t xml:space="preserve">Klausul</w:t>
            </w:r>
            <w:r>
              <w:t xml:space="preserve"> </w:t>
            </w:r>
            <w:r>
              <w:rPr>
                <w:rStyle w:val="VerbatimChar"/>
              </w:rPr>
              <w:t xml:space="preserve">WHERE wisata.alamat LIKE ?</w:t>
            </w:r>
          </w:p>
        </w:tc>
      </w:tr>
      <w:tr>
        <w:tc>
          <w:tcPr/>
          <w:p>
            <w:pPr>
              <w:pStyle w:val="Compact"/>
              <w:jc w:val="left"/>
            </w:pPr>
            <m:oMath>
              <m:r>
                <m:t>F</m:t>
              </m:r>
            </m:oMath>
          </w:p>
        </w:tc>
        <w:tc>
          <w:tcPr/>
          <w:p>
            <w:pPr>
              <w:pStyle w:val="Compact"/>
              <w:jc w:val="left"/>
            </w:pPr>
            <w:r>
              <w:rPr>
                <w:rStyle w:val="VerbatimChar"/>
              </w:rPr>
              <w:t xml:space="preserve">is_free</w:t>
            </w:r>
          </w:p>
        </w:tc>
        <w:tc>
          <w:tcPr/>
          <w:p>
            <w:pPr>
              <w:pStyle w:val="Compact"/>
              <w:jc w:val="left"/>
            </w:pPr>
            <w:r>
              <w:t xml:space="preserve">Operasional</w:t>
            </w:r>
          </w:p>
        </w:tc>
        <w:tc>
          <w:tcPr/>
          <w:p>
            <w:pPr>
              <w:pStyle w:val="Compact"/>
              <w:jc w:val="left"/>
            </w:pPr>
            <w:r>
              <w:t xml:space="preserve">Boolean</w:t>
            </w:r>
          </w:p>
        </w:tc>
        <w:tc>
          <w:tcPr/>
          <w:p>
            <w:pPr>
              <w:pStyle w:val="Compact"/>
              <w:jc w:val="center"/>
            </w:pPr>
            <w:r>
              <w:t xml:space="preserve">Opsional</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Default</w:t>
            </w:r>
            <w:r>
              <w:t xml:space="preserve"> </w:t>
            </w:r>
            <w:r>
              <w:rPr>
                <w:rStyle w:val="VerbatimChar"/>
              </w:rPr>
              <w:t xml:space="preserve">false</w:t>
            </w:r>
          </w:p>
        </w:tc>
        <w:tc>
          <w:tcPr/>
          <w:p>
            <w:pPr>
              <w:pStyle w:val="Compact"/>
              <w:jc w:val="left"/>
            </w:pPr>
            <w:r>
              <w:t xml:space="preserve">Klausul</w:t>
            </w:r>
            <w:r>
              <w:t xml:space="preserve"> </w:t>
            </w:r>
            <w:r>
              <w:rPr>
                <w:rStyle w:val="VerbatimChar"/>
              </w:rPr>
              <w:t xml:space="preserve">WHERE wisata.harga_tiket = 0</w:t>
            </w:r>
          </w:p>
        </w:tc>
      </w:tr>
      <w:tr>
        <w:tc>
          <w:tcPr/>
          <w:p>
            <w:pPr>
              <w:pStyle w:val="Compact"/>
              <w:jc w:val="left"/>
            </w:pPr>
            <m:oMath>
              <m:sSub>
                <m:e>
                  <m:r>
                    <m:t>P</m:t>
                  </m:r>
                </m:e>
                <m:sub>
                  <m:r>
                    <m:rPr>
                      <m:sty m:val="p"/>
                    </m:rPr>
                    <m:t>max</m:t>
                  </m:r>
                </m:sub>
              </m:sSub>
            </m:oMath>
          </w:p>
        </w:tc>
        <w:tc>
          <w:tcPr/>
          <w:p>
            <w:pPr>
              <w:pStyle w:val="Compact"/>
              <w:jc w:val="left"/>
            </w:pPr>
            <w:r>
              <w:rPr>
                <w:rStyle w:val="VerbatimChar"/>
              </w:rPr>
              <w:t xml:space="preserve">max_price</w:t>
            </w:r>
          </w:p>
        </w:tc>
        <w:tc>
          <w:tcPr/>
          <w:p>
            <w:pPr>
              <w:pStyle w:val="Compact"/>
              <w:jc w:val="left"/>
            </w:pPr>
            <w:r>
              <w:t xml:space="preserve">Operasional</w:t>
            </w:r>
          </w:p>
        </w:tc>
        <w:tc>
          <w:tcPr/>
          <w:p>
            <w:pPr>
              <w:pStyle w:val="Compact"/>
              <w:jc w:val="left"/>
            </w:pPr>
            <w:r>
              <w:t xml:space="preserve">Integer/Null</w:t>
            </w:r>
          </w:p>
        </w:tc>
        <w:tc>
          <w:tcPr/>
          <w:p>
            <w:pPr>
              <w:pStyle w:val="Compact"/>
              <w:jc w:val="center"/>
            </w:pPr>
            <w:r>
              <w:t xml:space="preserve">Opsional</w:t>
            </w:r>
          </w:p>
        </w:tc>
        <w:tc>
          <w:tcPr/>
          <w:p>
            <w:pPr>
              <w:pStyle w:val="Compact"/>
              <w:jc w:val="left"/>
            </w:pPr>
            <w:r>
              <w:t xml:space="preserve">Bilangan bulat</w:t>
            </w:r>
            <w:r>
              <w:t xml:space="preserve"> </w:t>
            </w:r>
            <m:oMath>
              <m:r>
                <m:rPr>
                  <m:sty m:val="p"/>
                </m:rPr>
                <m:t>≥</m:t>
              </m:r>
              <m:r>
                <m:t>0</m:t>
              </m:r>
            </m:oMath>
          </w:p>
        </w:tc>
        <w:tc>
          <w:tcPr/>
          <w:p>
            <w:pPr>
              <w:pStyle w:val="Compact"/>
              <w:jc w:val="left"/>
            </w:pPr>
            <m:oMath>
              <m:sSub>
                <m:e>
                  <m:r>
                    <m:t>P</m:t>
                  </m:r>
                </m:e>
                <m:sub>
                  <m:r>
                    <m:rPr>
                      <m:sty m:val="p"/>
                    </m:rPr>
                    <m:t>max</m:t>
                  </m:r>
                </m:sub>
              </m:sSub>
              <m:r>
                <m:rPr>
                  <m:sty m:val="p"/>
                </m:rPr>
                <m:t>≥</m:t>
              </m:r>
              <m:r>
                <m:t>0</m:t>
              </m:r>
            </m:oMath>
            <w:r>
              <w:t xml:space="preserve">, konsisten dengan</w:t>
            </w:r>
            <w:r>
              <w:t xml:space="preserve"> </w:t>
            </w:r>
            <m:oMath>
              <m:r>
                <m:t>F</m:t>
              </m:r>
            </m:oMath>
          </w:p>
        </w:tc>
        <w:tc>
          <w:tcPr/>
          <w:p>
            <w:pPr>
              <w:pStyle w:val="Compact"/>
              <w:jc w:val="left"/>
            </w:pPr>
            <w:r>
              <w:t xml:space="preserve">Klausul</w:t>
            </w:r>
            <w:r>
              <w:t xml:space="preserve"> </w:t>
            </w:r>
            <w:r>
              <w:rPr>
                <w:rStyle w:val="VerbatimChar"/>
              </w:rPr>
              <w:t xml:space="preserve">WHERE wisata.harga_tiket &lt;= ?</w:t>
            </w:r>
          </w:p>
        </w:tc>
      </w:tr>
      <w:tr>
        <w:tc>
          <w:tcPr/>
          <w:p>
            <w:pPr>
              <w:pStyle w:val="Compact"/>
              <w:jc w:val="left"/>
            </w:pPr>
            <m:oMath>
              <m:sSub>
                <m:e>
                  <m:r>
                    <m:t>O</m:t>
                  </m:r>
                </m:e>
                <m:sub>
                  <m:r>
                    <m:rPr>
                      <m:nor/>
                      <m:sty m:val="p"/>
                    </m:rPr>
                    <m:t>now</m:t>
                  </m:r>
                </m:sub>
              </m:sSub>
            </m:oMath>
          </w:p>
        </w:tc>
        <w:tc>
          <w:tcPr/>
          <w:p>
            <w:pPr>
              <w:pStyle w:val="Compact"/>
              <w:jc w:val="left"/>
            </w:pPr>
            <w:r>
              <w:rPr>
                <w:rStyle w:val="VerbatimChar"/>
              </w:rPr>
              <w:t xml:space="preserve">open_now</w:t>
            </w:r>
          </w:p>
        </w:tc>
        <w:tc>
          <w:tcPr/>
          <w:p>
            <w:pPr>
              <w:pStyle w:val="Compact"/>
              <w:jc w:val="left"/>
            </w:pPr>
            <w:r>
              <w:t xml:space="preserve">Operasional</w:t>
            </w:r>
          </w:p>
        </w:tc>
        <w:tc>
          <w:tcPr/>
          <w:p>
            <w:pPr>
              <w:pStyle w:val="Compact"/>
              <w:jc w:val="left"/>
            </w:pPr>
            <w:r>
              <w:t xml:space="preserve">Boolean</w:t>
            </w:r>
          </w:p>
        </w:tc>
        <w:tc>
          <w:tcPr/>
          <w:p>
            <w:pPr>
              <w:pStyle w:val="Compact"/>
              <w:jc w:val="center"/>
            </w:pPr>
            <w:r>
              <w:t xml:space="preserve">Opsional</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Default</w:t>
            </w:r>
            <w:r>
              <w:t xml:space="preserve"> </w:t>
            </w:r>
            <w:r>
              <w:rPr>
                <w:rStyle w:val="VerbatimChar"/>
              </w:rPr>
              <w:t xml:space="preserve">false</w:t>
            </w:r>
          </w:p>
        </w:tc>
        <w:tc>
          <w:tcPr/>
          <w:p>
            <w:pPr>
              <w:pStyle w:val="Compact"/>
              <w:jc w:val="left"/>
            </w:pPr>
            <w:r>
              <w:t xml:space="preserve">Predikat temporal jam operasional sirkular</w:t>
            </w:r>
          </w:p>
        </w:tc>
      </w:tr>
      <w:tr>
        <w:tc>
          <w:tcPr/>
          <w:p>
            <w:pPr>
              <w:pStyle w:val="Compact"/>
              <w:jc w:val="left"/>
            </w:pPr>
            <m:oMath>
              <m:sSub>
                <m:e>
                  <m:r>
                    <m:t>O</m:t>
                  </m:r>
                </m:e>
                <m:sub>
                  <m:r>
                    <m:t>24</m:t>
                  </m:r>
                </m:sub>
              </m:sSub>
            </m:oMath>
          </w:p>
        </w:tc>
        <w:tc>
          <w:tcPr/>
          <w:p>
            <w:pPr>
              <w:pStyle w:val="Compact"/>
              <w:jc w:val="left"/>
            </w:pPr>
            <w:r>
              <w:rPr>
                <w:rStyle w:val="VerbatimChar"/>
              </w:rPr>
              <w:t xml:space="preserve">open_24h</w:t>
            </w:r>
          </w:p>
        </w:tc>
        <w:tc>
          <w:tcPr/>
          <w:p>
            <w:pPr>
              <w:pStyle w:val="Compact"/>
              <w:jc w:val="left"/>
            </w:pPr>
            <w:r>
              <w:t xml:space="preserve">Operasional</w:t>
            </w:r>
          </w:p>
        </w:tc>
        <w:tc>
          <w:tcPr/>
          <w:p>
            <w:pPr>
              <w:pStyle w:val="Compact"/>
              <w:jc w:val="left"/>
            </w:pPr>
            <w:r>
              <w:t xml:space="preserve">Boolean</w:t>
            </w:r>
          </w:p>
        </w:tc>
        <w:tc>
          <w:tcPr/>
          <w:p>
            <w:pPr>
              <w:pStyle w:val="Compact"/>
              <w:jc w:val="center"/>
            </w:pPr>
            <w:r>
              <w:t xml:space="preserve">Opsional</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Default</w:t>
            </w:r>
            <w:r>
              <w:t xml:space="preserve"> </w:t>
            </w:r>
            <w:r>
              <w:rPr>
                <w:rStyle w:val="VerbatimChar"/>
              </w:rPr>
              <w:t xml:space="preserve">false</w:t>
            </w:r>
          </w:p>
        </w:tc>
        <w:tc>
          <w:tcPr/>
          <w:p>
            <w:pPr>
              <w:pStyle w:val="Compact"/>
              <w:jc w:val="left"/>
            </w:pPr>
            <w:r>
              <w:t xml:space="preserve">Klausul</w:t>
            </w:r>
            <w:r>
              <w:t xml:space="preserve"> </w:t>
            </w:r>
            <w:r>
              <w:rPr>
                <w:rStyle w:val="VerbatimChar"/>
              </w:rPr>
              <w:t xml:space="preserve">WHERE jam_buka = '00:00:00' AND ...</w:t>
            </w:r>
          </w:p>
        </w:tc>
      </w:tr>
      <w:tr>
        <w:tc>
          <w:tcPr/>
          <w:p>
            <w:pPr>
              <w:pStyle w:val="Compact"/>
              <w:jc w:val="left"/>
            </w:pPr>
            <m:oMath>
              <m:r>
                <m:t>S</m:t>
              </m:r>
            </m:oMath>
          </w:p>
        </w:tc>
        <w:tc>
          <w:tcPr/>
          <w:p>
            <w:pPr>
              <w:pStyle w:val="Compact"/>
              <w:jc w:val="left"/>
            </w:pPr>
            <w:r>
              <w:rPr>
                <w:rStyle w:val="VerbatimChar"/>
              </w:rPr>
              <w:t xml:space="preserve">sort</w:t>
            </w:r>
          </w:p>
        </w:tc>
        <w:tc>
          <w:tcPr/>
          <w:p>
            <w:pPr>
              <w:pStyle w:val="Compact"/>
              <w:jc w:val="left"/>
            </w:pPr>
            <w:r>
              <w:t xml:space="preserve">Operasional</w:t>
            </w:r>
          </w:p>
        </w:tc>
        <w:tc>
          <w:tcPr/>
          <w:p>
            <w:pPr>
              <w:pStyle w:val="Compact"/>
              <w:jc w:val="left"/>
            </w:pPr>
            <w:r>
              <w:t xml:space="preserve">Enum/Null</w:t>
            </w:r>
          </w:p>
        </w:tc>
        <w:tc>
          <w:tcPr/>
          <w:p>
            <w:pPr>
              <w:pStyle w:val="Compact"/>
              <w:jc w:val="center"/>
            </w:pPr>
            <w:r>
              <w:t xml:space="preserve">Opsional</w:t>
            </w:r>
          </w:p>
        </w:tc>
        <w:tc>
          <w:tcPr/>
          <w:p>
            <w:pPr>
              <w:pStyle w:val="Compact"/>
              <w:jc w:val="left"/>
            </w:pPr>
            <w:r>
              <w:rPr>
                <w:rStyle w:val="VerbatimChar"/>
              </w:rPr>
              <w:t xml:space="preserve">termurah</w:t>
            </w:r>
            <w:r>
              <w:t xml:space="preserve">,</w:t>
            </w:r>
            <w:r>
              <w:t xml:space="preserve"> </w:t>
            </w:r>
            <w:r>
              <w:rPr>
                <w:rStyle w:val="VerbatimChar"/>
              </w:rPr>
              <w:t xml:space="preserve">termahal</w:t>
            </w:r>
            <w:r>
              <w:t xml:space="preserve">,</w:t>
            </w:r>
            <w:r>
              <w:t xml:space="preserve"> </w:t>
            </w:r>
            <w:r>
              <w:rPr>
                <w:rStyle w:val="VerbatimChar"/>
              </w:rPr>
              <w:t xml:space="preserve">terdekat</w:t>
            </w:r>
            <w:r>
              <w:t xml:space="preserve">,</w:t>
            </w:r>
            <w:r>
              <w:t xml:space="preserve"> </w:t>
            </w:r>
            <w:r>
              <w:rPr>
                <w:rStyle w:val="VerbatimChar"/>
              </w:rPr>
              <w:t xml:space="preserve">terbaik</w:t>
            </w:r>
            <w:r>
              <w:t xml:space="preserve">, null</w:t>
            </w:r>
          </w:p>
        </w:tc>
        <w:tc>
          <w:tcPr/>
          <w:p>
            <w:pPr>
              <w:pStyle w:val="Compact"/>
              <w:jc w:val="left"/>
            </w:pPr>
            <w:r>
              <w:t xml:space="preserve">Normalisasi kata pengurutan</w:t>
            </w:r>
          </w:p>
        </w:tc>
        <w:tc>
          <w:tcPr/>
          <w:p>
            <w:pPr>
              <w:pStyle w:val="Compact"/>
              <w:jc w:val="left"/>
            </w:pPr>
            <w:r>
              <w:t xml:space="preserve">Klausul</w:t>
            </w:r>
            <w:r>
              <w:t xml:space="preserve"> </w:t>
            </w:r>
            <w:r>
              <w:rPr>
                <w:rStyle w:val="VerbatimChar"/>
              </w:rPr>
              <w:t xml:space="preserve">ORDER BY</w:t>
            </w:r>
            <w:r>
              <w:t xml:space="preserve"> </w:t>
            </w:r>
            <w:r>
              <w:t xml:space="preserve">field terparameter</w:t>
            </w:r>
          </w:p>
        </w:tc>
      </w:tr>
      <w:tr>
        <w:tc>
          <w:tcPr/>
          <w:p>
            <w:pPr>
              <w:pStyle w:val="Compact"/>
              <w:jc w:val="left"/>
            </w:pPr>
            <m:oMath>
              <m:sSub>
                <m:e>
                  <m:r>
                    <m:t>B</m:t>
                  </m:r>
                </m:e>
                <m:sub>
                  <m:r>
                    <m:rPr>
                      <m:nor/>
                      <m:sty m:val="p"/>
                    </m:rPr>
                    <m:t>out</m:t>
                  </m:r>
                </m:sub>
              </m:sSub>
            </m:oMath>
          </w:p>
        </w:tc>
        <w:tc>
          <w:tcPr/>
          <w:p>
            <w:pPr>
              <w:pStyle w:val="Compact"/>
              <w:jc w:val="left"/>
            </w:pPr>
            <w:r>
              <w:rPr>
                <w:rStyle w:val="VerbatimChar"/>
              </w:rPr>
              <w:t xml:space="preserve">is_out_of_scope</w:t>
            </w:r>
          </w:p>
        </w:tc>
        <w:tc>
          <w:tcPr/>
          <w:p>
            <w:pPr>
              <w:pStyle w:val="Compact"/>
              <w:jc w:val="left"/>
            </w:pPr>
            <w:r>
              <w:t xml:space="preserve">Kontrol</w:t>
            </w:r>
          </w:p>
        </w:tc>
        <w:tc>
          <w:tcPr/>
          <w:p>
            <w:pPr>
              <w:pStyle w:val="Compact"/>
              <w:jc w:val="left"/>
            </w:pPr>
            <w:r>
              <w:t xml:space="preserve">Boolean</w:t>
            </w:r>
          </w:p>
        </w:tc>
        <w:tc>
          <w:tcPr/>
          <w:p>
            <w:pPr>
              <w:pStyle w:val="Compact"/>
              <w:jc w:val="center"/>
            </w:pPr>
            <w:r>
              <w:t xml:space="preserve">Sistem</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Ditetapkan oleh LLM parser &amp;</w:t>
            </w:r>
            <w:r>
              <w:t xml:space="preserve"> </w:t>
            </w:r>
            <w:r>
              <w:rPr>
                <w:iCs/>
                <w:i/>
              </w:rPr>
              <w:t xml:space="preserve">SirValidator</w:t>
            </w:r>
          </w:p>
        </w:tc>
        <w:tc>
          <w:tcPr/>
          <w:p>
            <w:pPr>
              <w:pStyle w:val="Compact"/>
              <w:jc w:val="left"/>
            </w:pPr>
            <w:r>
              <w:t xml:space="preserve">Kebijakan</w:t>
            </w:r>
            <w:r>
              <w:t xml:space="preserve"> </w:t>
            </w:r>
            <w:r>
              <w:rPr>
                <w:rStyle w:val="VerbatimChar"/>
              </w:rPr>
              <w:t xml:space="preserve">reject_out_of_scope</w:t>
            </w:r>
            <w:r>
              <w:t xml:space="preserve"> </w:t>
            </w:r>
            <w:r>
              <w:t xml:space="preserve">(Tanpa SQL)</w:t>
            </w:r>
          </w:p>
        </w:tc>
      </w:tr>
    </w:tbl>
    <w:p>
      <w:pPr>
        <w:pStyle w:val="BodyText"/>
      </w:pPr>
      <w:r>
        <w:rPr>
          <w:bCs/>
          <w:b/>
        </w:rPr>
        <w:t xml:space="preserve">Asal-Usul (</w:t>
      </w:r>
      <w:r>
        <w:rPr>
          <w:iCs/>
          <w:i/>
          <w:bCs/>
          <w:b/>
        </w:rPr>
        <w:t xml:space="preserve">Provenance</w:t>
      </w:r>
      <w:r>
        <w:rPr>
          <w:bCs/>
          <w:b/>
        </w:rPr>
        <w:t xml:space="preserve">) dan Pemisahan Tanggung Jawab Pembentukan Atribut CSIR:</w:t>
      </w:r>
      <w:r>
        <w:t xml:space="preserve"> </w:t>
      </w:r>
      <w:r>
        <w:t xml:space="preserve">Untuk menjamin prinsip pemisahan tanggung jawab (</w:t>
      </w:r>
      <w:r>
        <w:rPr>
          <w:iCs/>
          <w:i/>
        </w:rPr>
        <w:t xml:space="preserve">separation of responsibilities</w:t>
      </w:r>
      <w:r>
        <w:t xml:space="preserve">) yang ketat dan mengeliminasi halusinasi koordinat spasial, arsitektur membedakan secara eksplisit asal-usul sumber data pembentuk skema kanonik 19 atribut CSIR:</w:t>
      </w:r>
      <w:r>
        <w:t xml:space="preserve"> </w:t>
      </w:r>
      <w:r>
        <w:t xml:space="preserve">1.</w:t>
      </w:r>
      <w:r>
        <w:t xml:space="preserve"> </w:t>
      </w:r>
      <w:r>
        <w:rPr>
          <w:bCs/>
          <w:b/>
        </w:rPr>
        <w:t xml:space="preserve">Fase Ekstraksi Semantik LLM (Lapisan 2 - 17 Slot Semantik Murni):</w:t>
      </w:r>
      <w:r>
        <w:t xml:space="preserve"> </w:t>
      </w:r>
      <w:r>
        <w:t xml:space="preserve">LLM hanya bertindak sebagai penerjemah bahasa kognitif untuk memetakan ujaran bebas pengguna ke dalam 17 parameter teks semantik: maksud (</w:t>
      </w:r>
      <m:oMath>
        <m:r>
          <m:t>I</m:t>
        </m:r>
      </m:oMath>
      <w:r>
        <w:t xml:space="preserve">), entitas (</w:t>
      </w:r>
      <m:oMath>
        <m:r>
          <m:t>E</m:t>
        </m:r>
      </m:oMath>
      <w:r>
        <w:t xml:space="preserve">), kategori (</w:t>
      </w:r>
      <m:oMath>
        <m:r>
          <m:t>C</m:t>
        </m:r>
      </m:oMath>
      <w:r>
        <w:t xml:space="preserve">), nama target (</w:t>
      </w:r>
      <m:oMath>
        <m:sSub>
          <m:e>
            <m:r>
              <m:t>T</m:t>
            </m:r>
          </m:e>
          <m:sub>
            <m:r>
              <m:t>n</m:t>
            </m:r>
          </m:sub>
        </m:sSub>
      </m:oMath>
      <w:r>
        <w:t xml:space="preserve">), kata kunci (</w:t>
      </w:r>
      <m:oMath>
        <m:r>
          <m:t>K</m:t>
        </m:r>
      </m:oMath>
      <w:r>
        <w:t xml:space="preserve">), operator spasial (</w:t>
      </w:r>
      <m:oMath>
        <m:sSub>
          <m:e>
            <m:r>
              <m:t>O</m:t>
            </m:r>
          </m:e>
          <m:sub>
            <m:r>
              <m:t>s</m:t>
            </m:r>
          </m:sub>
        </m:sSub>
      </m:oMath>
      <w:r>
        <w:t xml:space="preserve">), tipe rujukan (</w:t>
      </w:r>
      <m:oMath>
        <m:sSub>
          <m:e>
            <m:r>
              <m:t>R</m:t>
            </m:r>
          </m:e>
          <m:sub>
            <m:r>
              <m:t>t</m:t>
            </m:r>
          </m:sub>
        </m:sSub>
      </m:oMath>
      <w:r>
        <w:t xml:space="preserve">), entitas rujukan (</w:t>
      </w:r>
      <m:oMath>
        <m:sSub>
          <m:e>
            <m:r>
              <m:t>R</m:t>
            </m:r>
          </m:e>
          <m:sub>
            <m:r>
              <m:t>e</m:t>
            </m:r>
          </m:sub>
        </m:sSub>
      </m:oMath>
      <w:r>
        <w:t xml:space="preserve">), radius (</w:t>
      </w:r>
      <m:oMath>
        <m:r>
          <m:t>r</m:t>
        </m:r>
      </m:oMath>
      <w:r>
        <w:t xml:space="preserve">), satuan jarak (</w:t>
      </w:r>
      <m:oMath>
        <m:sSub>
          <m:e>
            <m:r>
              <m:t>u</m:t>
            </m:r>
          </m:e>
          <m:sub>
            <m:r>
              <m:t>d</m:t>
            </m:r>
          </m:sub>
        </m:sSub>
      </m:oMath>
      <w:r>
        <w:t xml:space="preserve">), kecamatan (</w:t>
      </w:r>
      <m:oMath>
        <m:r>
          <m:t>A</m:t>
        </m:r>
      </m:oMath>
      <w:r>
        <w:t xml:space="preserve">), preferensi gratis (</w:t>
      </w:r>
      <m:oMath>
        <m:r>
          <m:t>F</m:t>
        </m:r>
      </m:oMath>
      <w:r>
        <w:t xml:space="preserve">), batas harga (</w:t>
      </w:r>
      <m:oMath>
        <m:sSub>
          <m:e>
            <m:r>
              <m:t>P</m:t>
            </m:r>
          </m:e>
          <m:sub>
            <m:r>
              <m:rPr>
                <m:sty m:val="p"/>
              </m:rPr>
              <m:t>max</m:t>
            </m:r>
          </m:sub>
        </m:sSub>
      </m:oMath>
      <w:r>
        <w:t xml:space="preserve">), filter buka sekarang (</w:t>
      </w:r>
      <m:oMath>
        <m:sSub>
          <m:e>
            <m:r>
              <m:t>O</m:t>
            </m:r>
          </m:e>
          <m:sub>
            <m:r>
              <m:rPr>
                <m:nor/>
                <m:sty m:val="p"/>
              </m:rPr>
              <m:t>now</m:t>
            </m:r>
          </m:sub>
        </m:sSub>
      </m:oMath>
      <w:r>
        <w:t xml:space="preserve">), filter 24 jam (</w:t>
      </w:r>
      <m:oMath>
        <m:sSub>
          <m:e>
            <m:r>
              <m:t>O</m:t>
            </m:r>
          </m:e>
          <m:sub>
            <m:r>
              <m:t>24</m:t>
            </m:r>
          </m:sub>
        </m:sSub>
      </m:oMath>
      <w:r>
        <w:t xml:space="preserve">), pengurutan (</w:t>
      </w:r>
      <m:oMath>
        <m:r>
          <m:t>S</m:t>
        </m:r>
      </m:oMath>
      <w:r>
        <w:t xml:space="preserve">), dan penanda luar lingkup awal (</w:t>
      </w:r>
      <m:oMath>
        <m:sSub>
          <m:e>
            <m:r>
              <m:t>B</m:t>
            </m:r>
          </m:e>
          <m:sub>
            <m:r>
              <m:rPr>
                <m:nor/>
                <m:sty m:val="p"/>
              </m:rPr>
              <m:t>out</m:t>
            </m:r>
          </m:sub>
        </m:sSub>
      </m:oMath>
      <w:r>
        <w:t xml:space="preserve">). Model bahasa</w:t>
      </w:r>
      <w:r>
        <w:t xml:space="preserve"> </w:t>
      </w:r>
      <w:r>
        <w:rPr>
          <w:bCs/>
          <w:b/>
        </w:rPr>
        <w:t xml:space="preserve">DILARANG KERAS MENGARANG ATAU MENYIMPULKAN ANGKA KOORDINAT LATITUDE/LONGITUDE</w:t>
      </w:r>
      <w:r>
        <w:t xml:space="preserve">, guna menjamin ketiadaan halusinasi numerik geodetik dari model probabilistik.</w:t>
      </w:r>
      <w:r>
        <w:t xml:space="preserve"> </w:t>
      </w:r>
      <w:r>
        <w:t xml:space="preserve">2.</w:t>
      </w:r>
      <w:r>
        <w:t xml:space="preserve"> </w:t>
      </w:r>
      <w:r>
        <w:rPr>
          <w:bCs/>
          <w:b/>
        </w:rPr>
        <w:t xml:space="preserve">Fase Pengikatan Konteks Geospasial Klien (Jangkar Koordinat Deterministik - 2 Field):</w:t>
      </w:r>
      <w:r>
        <w:t xml:space="preserve"> </w:t>
      </w:r>
      <w:r>
        <w:t xml:space="preserve">Nilai numerik</w:t>
      </w:r>
      <w:r>
        <w:t xml:space="preserve"> </w:t>
      </w:r>
      <w:r>
        <w:rPr>
          <w:rStyle w:val="VerbatimChar"/>
        </w:rPr>
        <w:t xml:space="preserve">latitude</w:t>
      </w:r>
      <w:r>
        <w:t xml:space="preserve"> </w:t>
      </w:r>
      <w:r>
        <w:t xml:space="preserve">dan</w:t>
      </w:r>
      <w:r>
        <w:t xml:space="preserve"> </w:t>
      </w:r>
      <w:r>
        <w:rPr>
          <w:rStyle w:val="VerbatimChar"/>
        </w:rPr>
        <w:t xml:space="preserve">longitude</w:t>
      </w:r>
      <w:r>
        <w:t xml:space="preserve"> </w:t>
      </w:r>
      <w:r>
        <w:t xml:space="preserve">disuntikkan ke dalam objek CSIR secara deterministik dari sumber terverifikasi:</w:t>
      </w:r>
      <w:r>
        <w:t xml:space="preserve"> </w:t>
      </w:r>
      <w:r>
        <w:t xml:space="preserve">- Jika</w:t>
      </w:r>
      <w:r>
        <w:t xml:space="preserve"> </w:t>
      </w:r>
      <m:oMath>
        <m:sSub>
          <m:e>
            <m:r>
              <m:t>R</m:t>
            </m:r>
          </m:e>
          <m:sub>
            <m:r>
              <m:t>t</m:t>
            </m:r>
          </m:sub>
        </m:sSub>
        <m:r>
          <m:rPr>
            <m:sty m:val="p"/>
          </m:rPr>
          <m:t>=</m:t>
        </m:r>
        <m:r>
          <m:rPr>
            <m:nor/>
            <m:sty m:val="p"/>
          </m:rPr>
          <m:t>’gps’</m:t>
        </m:r>
      </m:oMath>
      <w:r>
        <w:t xml:space="preserve">, koordinat diambil langsung dari</w:t>
      </w:r>
      <w:r>
        <w:t xml:space="preserve"> </w:t>
      </w:r>
      <w:r>
        <w:rPr>
          <w:iCs/>
          <w:i/>
        </w:rPr>
        <w:t xml:space="preserve">Browser Geolocation API</w:t>
      </w:r>
      <w:r>
        <w:t xml:space="preserve"> </w:t>
      </w:r>
      <w:r>
        <w:t xml:space="preserve">(standar W3C</w:t>
      </w:r>
      <w:r>
        <w:t xml:space="preserve"> </w:t>
      </w:r>
      <w:r>
        <w:rPr>
          <w:rStyle w:val="VerbatimChar"/>
        </w:rPr>
        <w:t xml:space="preserve">navigator.geolocation</w:t>
      </w:r>
      <w:r>
        <w:t xml:space="preserve">) pada perangkat pengguna.</w:t>
      </w:r>
      <w:r>
        <w:t xml:space="preserve"> </w:t>
      </w:r>
      <w:r>
        <w:t xml:space="preserve">- Jika</w:t>
      </w:r>
      <w:r>
        <w:t xml:space="preserve"> </w:t>
      </w:r>
      <m:oMath>
        <m:sSub>
          <m:e>
            <m:r>
              <m:t>R</m:t>
            </m:r>
          </m:e>
          <m:sub>
            <m:r>
              <m:t>t</m:t>
            </m:r>
          </m:sub>
        </m:sSub>
        <m:r>
          <m:rPr>
            <m:sty m:val="p"/>
          </m:rPr>
          <m:t>=</m:t>
        </m:r>
        <m:r>
          <m:rPr>
            <m:nor/>
            <m:sty m:val="p"/>
          </m:rPr>
          <m:t>’city_center’</m:t>
        </m:r>
      </m:oMath>
      <w:r>
        <w:t xml:space="preserve">, resolver menyuntikkan koordinat baku pusat Kota Padang (</w:t>
      </w:r>
      <m:oMath>
        <m:r>
          <m:rPr>
            <m:sty m:val="p"/>
          </m:rPr>
          <m:t>−</m:t>
        </m:r>
        <m:r>
          <m:t>0.9471</m:t>
        </m:r>
        <m:r>
          <m:rPr>
            <m:sty m:val="p"/>
          </m:rPr>
          <m:t>,</m:t>
        </m:r>
        <m:r>
          <m:t>100.4174</m:t>
        </m:r>
      </m:oMath>
      <w:r>
        <w:t xml:space="preserve">).</w:t>
      </w:r>
      <w:r>
        <w:t xml:space="preserve"> </w:t>
      </w:r>
      <w:r>
        <w:t xml:space="preserve">- Jika</w:t>
      </w:r>
      <w:r>
        <w:t xml:space="preserve"> </w:t>
      </w:r>
      <m:oMath>
        <m:sSub>
          <m:e>
            <m:r>
              <m:t>R</m:t>
            </m:r>
          </m:e>
          <m:sub>
            <m:r>
              <m:t>t</m:t>
            </m:r>
          </m:sub>
        </m:sSub>
        <m:r>
          <m:rPr>
            <m:sty m:val="p"/>
          </m:rPr>
          <m:t>=</m:t>
        </m:r>
        <m:r>
          <m:rPr>
            <m:nor/>
            <m:sty m:val="p"/>
          </m:rPr>
          <m:t>’poi’</m:t>
        </m:r>
      </m:oMath>
      <w:r>
        <w:t xml:space="preserve">, resolver melakukan</w:t>
      </w:r>
      <w:r>
        <w:t xml:space="preserve"> </w:t>
      </w:r>
      <w:r>
        <w:rPr>
          <w:iCs/>
          <w:i/>
        </w:rPr>
        <w:t xml:space="preserve">geocoding lookup</w:t>
      </w:r>
      <w:r>
        <w:t xml:space="preserve"> </w:t>
      </w:r>
      <w:r>
        <w:t xml:space="preserve">koordinat resmi objek</w:t>
      </w:r>
      <w:r>
        <w:t xml:space="preserve"> </w:t>
      </w:r>
      <m:oMath>
        <m:sSub>
          <m:e>
            <m:r>
              <m:t>R</m:t>
            </m:r>
          </m:e>
          <m:sub>
            <m:r>
              <m:t>e</m:t>
            </m:r>
          </m:sub>
        </m:sSub>
      </m:oMath>
      <w:r>
        <w:t xml:space="preserve"> </w:t>
      </w:r>
      <w:r>
        <w:t xml:space="preserve">yang tersimpan pada tabel</w:t>
      </w:r>
      <w:r>
        <w:t xml:space="preserve"> </w:t>
      </w:r>
      <w:r>
        <w:rPr>
          <w:rStyle w:val="VerbatimChar"/>
        </w:rPr>
        <w:t xml:space="preserve">wisata</w:t>
      </w:r>
      <w:r>
        <w:t xml:space="preserve"> </w:t>
      </w:r>
      <w:r>
        <w:t xml:space="preserve">basis data relasional.</w:t>
      </w:r>
      <w:r>
        <w:t xml:space="preserve"> </w:t>
      </w:r>
      <w:r>
        <w:t xml:space="preserve">3.</w:t>
      </w:r>
      <w:r>
        <w:t xml:space="preserve"> </w:t>
      </w:r>
      <w:r>
        <w:rPr>
          <w:bCs/>
          <w:b/>
        </w:rPr>
        <w:t xml:space="preserve">Fase Validasi Deterministik &amp; Kontrol Invarian (Lapisan 3 - SirValidator):</w:t>
      </w:r>
      <w:r>
        <w:t xml:space="preserve"> </w:t>
      </w:r>
      <w:r>
        <w:t xml:space="preserve">Menguji seluruh 19 atribut terhadap 6 dimensi invarian keselamatan arsitektur dan melampirkan metadata kontrol eksekusi (</w:t>
      </w:r>
      <w:r>
        <w:rPr>
          <w:rStyle w:val="VerbatimChar"/>
        </w:rPr>
        <w:t xml:space="preserve">isValid</w:t>
      </w:r>
      <w:r>
        <w:t xml:space="preserve">,</w:t>
      </w:r>
      <w:r>
        <w:t xml:space="preserve"> </w:t>
      </w:r>
      <w:r>
        <w:rPr>
          <w:rStyle w:val="VerbatimChar"/>
        </w:rPr>
        <w:t xml:space="preserve">validation_errors</w:t>
      </w:r>
      <w:r>
        <w:t xml:space="preserve">,</w:t>
      </w:r>
      <w:r>
        <w:t xml:space="preserve"> </w:t>
      </w:r>
      <w:r>
        <w:rPr>
          <w:rStyle w:val="VerbatimChar"/>
        </w:rPr>
        <w:t xml:space="preserve">execution_policy</w:t>
      </w:r>
      <w:r>
        <w:t xml:space="preserve">,</w:t>
      </w:r>
      <w:r>
        <w:t xml:space="preserve"> </w:t>
      </w:r>
      <w:r>
        <w:rPr>
          <w:rStyle w:val="VerbatimChar"/>
        </w:rPr>
        <w:t xml:space="preserve">out_of_scope_reason</w:t>
      </w:r>
      <w:r>
        <w:t xml:space="preserve">,</w:t>
      </w:r>
      <w:r>
        <w:t xml:space="preserve"> </w:t>
      </w:r>
      <w:r>
        <w:rPr>
          <w:rStyle w:val="VerbatimChar"/>
        </w:rPr>
        <w:t xml:space="preserve">fallback_applied</w:t>
      </w:r>
      <w:r>
        <w:t xml:space="preserve">,</w:t>
      </w:r>
      <w:r>
        <w:t xml:space="preserve"> </w:t>
      </w:r>
      <w:r>
        <w:rPr>
          <w:rStyle w:val="VerbatimChar"/>
        </w:rPr>
        <w:t xml:space="preserve">fallback_notice</w:t>
      </w:r>
      <w:r>
        <w:t xml:space="preserve">).</w:t>
      </w:r>
    </w:p>
    <w:p>
      <w:pPr>
        <w:pStyle w:val="BodyText"/>
      </w:pPr>
      <w:r>
        <w:t xml:space="preserve">Pemisahan dua fase ini menjamin bahwa seluruh 19 atribut CSIR yang dievaluasi pada Lapisan A memiliki keterlacakan asal-usul (</w:t>
      </w:r>
      <w:r>
        <w:rPr>
          <w:iCs/>
          <w:i/>
        </w:rPr>
        <w:t xml:space="preserve">provenance</w:t>
      </w:r>
      <w:r>
        <w:t xml:space="preserve">) yang transparan dan dapat direproduksi secara matematis, sekaligus menjamin alur komputasi yang terisolasi antara ekstraksi semantik kognitif dan eksekusi kueri relasional.</w:t>
      </w:r>
    </w:p>
    <w:p>
      <w:pPr>
        <w:pStyle w:val="BodyText"/>
      </w:pPr>
      <w:r>
        <w:t xml:space="preserve">Ontologi operator spasial (</w:t>
      </w:r>
      <m:oMath>
        <m:sSub>
          <m:e>
            <m:r>
              <m:t>O</m:t>
            </m:r>
          </m:e>
          <m:sub>
            <m:r>
              <m:t>s</m:t>
            </m:r>
          </m:sub>
        </m:sSub>
      </m:oMath>
      <w:r>
        <w:t xml:space="preserve">) membatasi relasi geometris ke dalam spesifikasi kontrak formal yang disajikan pada Tabel 2.2.</w:t>
      </w:r>
    </w:p>
    <w:p>
      <w:pPr>
        <w:pStyle w:val="BodyText"/>
      </w:pPr>
      <w:r>
        <w:rPr>
          <w:bCs/>
          <w:b/>
        </w:rPr>
        <w:t xml:space="preserve">Tabel 2.2 Spesifikasi Formal Ontologi Operator Spasial Sistem Rekomendasi Pariwisata</w:t>
      </w:r>
    </w:p>
    <w:tbl>
      <w:tblPr>
        <w:tblStyle w:val="Table"/>
        <w:tblW w:type="pct" w:w="5000"/>
        <w:tblLook w:firstRow="1" w:lastRow="0" w:firstColumn="0" w:lastColumn="0" w:noHBand="0" w:noVBand="0" w:val="0020"/>
        <w:jc w:val="start"/>
      </w:tblPr>
      <w:tblGrid>
        <w:gridCol w:w="1188"/>
        <w:gridCol w:w="1188"/>
        <w:gridCol w:w="1188"/>
        <w:gridCol w:w="1188"/>
        <w:gridCol w:w="1188"/>
        <w:gridCol w:w="1980"/>
      </w:tblGrid>
      <w:tr>
        <w:trPr>
          <w:tblHeader w:val="true"/>
        </w:trPr>
        <w:tc>
          <w:tcPr/>
          <w:p>
            <w:pPr>
              <w:pStyle w:val="Compact"/>
              <w:jc w:val="left"/>
            </w:pPr>
            <w:r>
              <w:t xml:space="preserve">Operator Spasial (</w:t>
            </w:r>
            <m:oMath>
              <m:sSub>
                <m:e>
                  <m:r>
                    <m:t>O</m:t>
                  </m:r>
                </m:e>
                <m:sub>
                  <m:r>
                    <m:t>s</m:t>
                  </m:r>
                </m:sub>
              </m:sSub>
            </m:oMath>
            <w:r>
              <w:t xml:space="preserve">)</w:t>
            </w:r>
          </w:p>
        </w:tc>
        <w:tc>
          <w:tcPr/>
          <w:p>
            <w:pPr>
              <w:pStyle w:val="Compact"/>
              <w:jc w:val="left"/>
            </w:pPr>
            <w:r>
              <w:t xml:space="preserve">Makna Semantik (</w:t>
            </w:r>
            <w:r>
              <w:rPr>
                <w:iCs/>
                <w:i/>
              </w:rPr>
              <w:t xml:space="preserve">Meaning</w:t>
            </w:r>
            <w:r>
              <w:t xml:space="preserve">)</w:t>
            </w:r>
          </w:p>
        </w:tc>
        <w:tc>
          <w:tcPr/>
          <w:p>
            <w:pPr>
              <w:pStyle w:val="Compact"/>
              <w:jc w:val="left"/>
            </w:pPr>
            <w:r>
              <w:t xml:space="preserve">Parameter Masukan Wajib</w:t>
            </w:r>
          </w:p>
        </w:tc>
        <w:tc>
          <w:tcPr/>
          <w:p>
            <w:pPr>
              <w:pStyle w:val="Compact"/>
              <w:jc w:val="left"/>
            </w:pPr>
            <w:r>
              <w:t xml:space="preserve">Semantik Geospasial</w:t>
            </w:r>
          </w:p>
        </w:tc>
        <w:tc>
          <w:tcPr/>
          <w:p>
            <w:pPr>
              <w:pStyle w:val="Compact"/>
              <w:jc w:val="left"/>
            </w:pPr>
            <w:r>
              <w:t xml:space="preserve">Pemetaan Predikat SQL MySQL 8.0</w:t>
            </w:r>
          </w:p>
        </w:tc>
        <w:tc>
          <w:tcPr/>
          <w:p>
            <w:pPr>
              <w:pStyle w:val="Compact"/>
              <w:jc w:val="center"/>
            </w:pPr>
            <w:r>
              <w:t xml:space="preserve">Status Ontologi</w:t>
            </w:r>
          </w:p>
        </w:tc>
      </w:tr>
      <w:tr>
        <w:tc>
          <w:tcPr/>
          <w:p>
            <w:pPr>
              <w:pStyle w:val="Compact"/>
              <w:jc w:val="left"/>
            </w:pPr>
            <w:r>
              <w:rPr>
                <w:rStyle w:val="VerbatimChar"/>
              </w:rPr>
              <w:t xml:space="preserve">nearest</w:t>
            </w:r>
          </w:p>
        </w:tc>
        <w:tc>
          <w:tcPr/>
          <w:p>
            <w:pPr>
              <w:pStyle w:val="Compact"/>
              <w:jc w:val="left"/>
            </w:pPr>
            <w:r>
              <w:t xml:space="preserve">Objek wisata terdekat dari titik acuan</w:t>
            </w:r>
          </w:p>
        </w:tc>
        <w:tc>
          <w:tcPr/>
          <w:p>
            <w:pPr>
              <w:pStyle w:val="Compact"/>
              <w:jc w:val="left"/>
            </w:pPr>
            <w:r>
              <w:rPr>
                <w:rStyle w:val="VerbatimChar"/>
              </w:rPr>
              <w:t xml:space="preserve">reference_type</w:t>
            </w:r>
            <w:r>
              <w:t xml:space="preserve">,</w:t>
            </w:r>
            <w:r>
              <w:t xml:space="preserve"> </w:t>
            </w:r>
            <w:r>
              <w:rPr>
                <w:rStyle w:val="VerbatimChar"/>
              </w:rPr>
              <w:t xml:space="preserve">lat</w:t>
            </w:r>
            <w:r>
              <w:t xml:space="preserve">,</w:t>
            </w:r>
            <w:r>
              <w:t xml:space="preserve"> </w:t>
            </w:r>
            <w:r>
              <w:rPr>
                <w:rStyle w:val="VerbatimChar"/>
              </w:rPr>
              <w:t xml:space="preserve">lng</w:t>
            </w:r>
          </w:p>
        </w:tc>
        <w:tc>
          <w:tcPr/>
          <w:p>
            <w:pPr>
              <w:pStyle w:val="Compact"/>
              <w:jc w:val="left"/>
            </w:pPr>
            <w:r>
              <w:t xml:space="preserve">Pengurutan jarak lingkaran besar (</w:t>
            </w:r>
            <w:r>
              <w:rPr>
                <w:iCs/>
                <w:i/>
              </w:rPr>
              <w:t xml:space="preserve">spherical distance</w:t>
            </w:r>
            <w:r>
              <w:t xml:space="preserve">) terkecil</w:t>
            </w:r>
          </w:p>
        </w:tc>
        <w:tc>
          <w:tcPr/>
          <w:p>
            <w:pPr>
              <w:pStyle w:val="Compact"/>
              <w:jc w:val="left"/>
            </w:pPr>
            <w:r>
              <w:rPr>
                <w:rStyle w:val="VerbatimChar"/>
              </w:rPr>
              <w:t xml:space="preserve">ORDER BY ST_Distance_Sphere(POINT(wisata.lng, wisata.lat), POINT(?, ?)) ASC</w:t>
            </w:r>
          </w:p>
        </w:tc>
        <w:tc>
          <w:tcPr/>
          <w:p>
            <w:pPr>
              <w:pStyle w:val="Compact"/>
              <w:jc w:val="center"/>
            </w:pPr>
            <w:r>
              <w:rPr>
                <w:bCs/>
                <w:b/>
              </w:rPr>
              <w:t xml:space="preserve">Resmi (Allowed)</w:t>
            </w:r>
          </w:p>
        </w:tc>
      </w:tr>
      <w:tr>
        <w:tc>
          <w:tcPr/>
          <w:p>
            <w:pPr>
              <w:pStyle w:val="Compact"/>
              <w:jc w:val="left"/>
            </w:pPr>
            <w:r>
              <w:rPr>
                <w:rStyle w:val="VerbatimChar"/>
              </w:rPr>
              <w:t xml:space="preserve">within_radius</w:t>
            </w:r>
          </w:p>
        </w:tc>
        <w:tc>
          <w:tcPr/>
          <w:p>
            <w:pPr>
              <w:pStyle w:val="Compact"/>
              <w:jc w:val="left"/>
            </w:pPr>
            <w:r>
              <w:t xml:space="preserve">Objek wisata dalam radius lingkaran</w:t>
            </w:r>
          </w:p>
        </w:tc>
        <w:tc>
          <w:tcPr/>
          <w:p>
            <w:pPr>
              <w:pStyle w:val="Compact"/>
              <w:jc w:val="left"/>
            </w:pPr>
            <w:r>
              <w:rPr>
                <w:rStyle w:val="VerbatimChar"/>
              </w:rPr>
              <w:t xml:space="preserve">lat</w:t>
            </w:r>
            <w:r>
              <w:t xml:space="preserve">,</w:t>
            </w:r>
            <w:r>
              <w:t xml:space="preserve"> </w:t>
            </w:r>
            <w:r>
              <w:rPr>
                <w:rStyle w:val="VerbatimChar"/>
              </w:rPr>
              <w:t xml:space="preserve">lng</w:t>
            </w:r>
            <w:r>
              <w:t xml:space="preserve">,</w:t>
            </w:r>
            <w:r>
              <w:t xml:space="preserve"> </w:t>
            </w:r>
            <w:r>
              <w:rPr>
                <w:rStyle w:val="VerbatimChar"/>
              </w:rPr>
              <w:t xml:space="preserve">distance</w:t>
            </w:r>
            <w:r>
              <w:t xml:space="preserve"> </w:t>
            </w:r>
            <w:r>
              <w:t xml:space="preserve">(</w:t>
            </w:r>
            <m:oMath>
              <m:r>
                <m:t>d</m:t>
              </m:r>
              <m:r>
                <m:rPr>
                  <m:sty m:val="p"/>
                </m:rPr>
                <m:t>&gt;</m:t>
              </m:r>
              <m:r>
                <m:t>0</m:t>
              </m:r>
            </m:oMath>
            <w:r>
              <w:t xml:space="preserve">)</w:t>
            </w:r>
          </w:p>
        </w:tc>
        <w:tc>
          <w:tcPr/>
          <w:p>
            <w:pPr>
              <w:pStyle w:val="Compact"/>
              <w:jc w:val="left"/>
            </w:pPr>
            <w:r>
              <w:t xml:space="preserve">Filter kedekatan radius (</w:t>
            </w:r>
            <m:oMath>
              <m:r>
                <m:t>d</m:t>
              </m:r>
              <m:r>
                <m:rPr>
                  <m:sty m:val="p"/>
                </m:rPr>
                <m:t>≤</m:t>
              </m:r>
              <m:r>
                <m:t>r</m:t>
              </m:r>
            </m:oMath>
            <w:r>
              <w:t xml:space="preserve">)</w:t>
            </w:r>
          </w:p>
        </w:tc>
        <w:tc>
          <w:tcPr/>
          <w:p>
            <w:pPr>
              <w:pStyle w:val="Compact"/>
              <w:jc w:val="left"/>
            </w:pPr>
            <w:r>
              <w:rPr>
                <w:rStyle w:val="VerbatimChar"/>
              </w:rPr>
              <w:t xml:space="preserve">AND (ST_Distance_Sphere(POINT(wisata.lng, wisata.lat), POINT(?, ?)) / 1000.0) &lt;= ?</w:t>
            </w:r>
          </w:p>
        </w:tc>
        <w:tc>
          <w:tcPr/>
          <w:p>
            <w:pPr>
              <w:pStyle w:val="Compact"/>
              <w:jc w:val="center"/>
            </w:pPr>
            <w:r>
              <w:rPr>
                <w:bCs/>
                <w:b/>
              </w:rPr>
              <w:t xml:space="preserve">Resmi (Allowed)</w:t>
            </w:r>
          </w:p>
        </w:tc>
      </w:tr>
      <w:tr>
        <w:tc>
          <w:tcPr/>
          <w:p>
            <w:pPr>
              <w:pStyle w:val="Compact"/>
              <w:jc w:val="left"/>
            </w:pPr>
            <w:r>
              <w:rPr>
                <w:rStyle w:val="VerbatimChar"/>
              </w:rPr>
              <w:t xml:space="preserve">within_admin_area</w:t>
            </w:r>
          </w:p>
        </w:tc>
        <w:tc>
          <w:tcPr/>
          <w:p>
            <w:pPr>
              <w:pStyle w:val="Compact"/>
              <w:jc w:val="left"/>
            </w:pPr>
            <w:r>
              <w:t xml:space="preserve">Objek wisata di dalam batas wilayah kecamatan</w:t>
            </w:r>
          </w:p>
        </w:tc>
        <w:tc>
          <w:tcPr/>
          <w:p>
            <w:pPr>
              <w:pStyle w:val="Compact"/>
              <w:jc w:val="left"/>
            </w:pPr>
            <w:r>
              <w:rPr>
                <w:rStyle w:val="VerbatimChar"/>
              </w:rPr>
              <w:t xml:space="preserve">admin_area</w:t>
            </w:r>
          </w:p>
        </w:tc>
        <w:tc>
          <w:tcPr/>
          <w:p>
            <w:pPr>
              <w:pStyle w:val="Compact"/>
              <w:jc w:val="left"/>
            </w:pPr>
            <w:r>
              <w:t xml:space="preserve">Batas administratif wilayah lokal</w:t>
            </w:r>
          </w:p>
        </w:tc>
        <w:tc>
          <w:tcPr/>
          <w:p>
            <w:pPr>
              <w:pStyle w:val="Compact"/>
              <w:jc w:val="left"/>
            </w:pPr>
            <w:r>
              <w:rPr>
                <w:rStyle w:val="VerbatimChar"/>
              </w:rPr>
              <w:t xml:space="preserve">AND wisata.alamat LIKE ?</w:t>
            </w:r>
          </w:p>
        </w:tc>
        <w:tc>
          <w:tcPr/>
          <w:p>
            <w:pPr>
              <w:pStyle w:val="Compact"/>
              <w:jc w:val="center"/>
            </w:pPr>
            <w:r>
              <w:rPr>
                <w:bCs/>
                <w:b/>
              </w:rPr>
              <w:t xml:space="preserve">Resmi (Allowed)</w:t>
            </w:r>
          </w:p>
        </w:tc>
      </w:tr>
      <w:tr>
        <w:tc>
          <w:tcPr/>
          <w:p>
            <w:pPr>
              <w:pStyle w:val="Compact"/>
              <w:jc w:val="left"/>
            </w:pPr>
            <w:r>
              <w:rPr>
                <w:rStyle w:val="VerbatimChar"/>
              </w:rPr>
              <w:t xml:space="preserve">none</w:t>
            </w:r>
          </w:p>
        </w:tc>
        <w:tc>
          <w:tcPr/>
          <w:p>
            <w:pPr>
              <w:pStyle w:val="Compact"/>
              <w:jc w:val="left"/>
            </w:pPr>
            <w:r>
              <w:t xml:space="preserve">Tanpa batasan spasial eksplisit</w:t>
            </w:r>
          </w:p>
        </w:tc>
        <w:tc>
          <w:tcPr/>
          <w:p>
            <w:pPr>
              <w:pStyle w:val="Compact"/>
              <w:jc w:val="left"/>
            </w:pPr>
            <w:r>
              <w:t xml:space="preserve">-</w:t>
            </w:r>
          </w:p>
        </w:tc>
        <w:tc>
          <w:tcPr/>
          <w:p>
            <w:pPr>
              <w:pStyle w:val="Compact"/>
              <w:jc w:val="left"/>
            </w:pPr>
            <w:r>
              <w:t xml:space="preserve">Penyaringan atribut murni</w:t>
            </w:r>
          </w:p>
        </w:tc>
        <w:tc>
          <w:tcPr/>
          <w:p>
            <w:pPr>
              <w:pStyle w:val="Compact"/>
              <w:jc w:val="left"/>
            </w:pPr>
            <w:r>
              <w:t xml:space="preserve">Tanpa predikat jarak/wilayah</w:t>
            </w:r>
          </w:p>
        </w:tc>
        <w:tc>
          <w:tcPr/>
          <w:p>
            <w:pPr>
              <w:pStyle w:val="Compact"/>
              <w:jc w:val="center"/>
            </w:pPr>
            <w:r>
              <w:rPr>
                <w:bCs/>
                <w:b/>
              </w:rPr>
              <w:t xml:space="preserve">Resmi (Allowed)</w:t>
            </w:r>
          </w:p>
        </w:tc>
      </w:tr>
      <w:tr>
        <w:tc>
          <w:tcPr/>
          <w:p>
            <w:pPr>
              <w:pStyle w:val="Compact"/>
              <w:jc w:val="left"/>
            </w:pPr>
            <w:r>
              <w:rPr>
                <w:rStyle w:val="VerbatimChar"/>
              </w:rPr>
              <w:t xml:space="preserve">open_now</w:t>
            </w:r>
          </w:p>
        </w:tc>
        <w:tc>
          <w:tcPr/>
          <w:p>
            <w:pPr>
              <w:pStyle w:val="Compact"/>
              <w:jc w:val="left"/>
            </w:pPr>
            <w:r>
              <w:t xml:space="preserve">Wisata sedang beroperasi saat kueri diajukan</w:t>
            </w:r>
          </w:p>
        </w:tc>
        <w:tc>
          <w:tcPr/>
          <w:p>
            <w:pPr>
              <w:pStyle w:val="Compact"/>
              <w:jc w:val="left"/>
            </w:pPr>
            <w:r>
              <w:t xml:space="preserve">Waktu lokal server (</w:t>
            </w:r>
            <m:oMath>
              <m:r>
                <m:t>t</m:t>
              </m:r>
            </m:oMath>
            <w:r>
              <w:t xml:space="preserve">)</w:t>
            </w:r>
          </w:p>
        </w:tc>
        <w:tc>
          <w:tcPr/>
          <w:p>
            <w:pPr>
              <w:pStyle w:val="Compact"/>
              <w:jc w:val="left"/>
            </w:pPr>
            <w:r>
              <w:t xml:space="preserve">Evaluasi jam operasional (sirkular)</w:t>
            </w:r>
          </w:p>
        </w:tc>
        <w:tc>
          <w:tcPr/>
          <w:p>
            <w:pPr>
              <w:pStyle w:val="Compact"/>
              <w:jc w:val="left"/>
            </w:pPr>
            <w:r>
              <w:rPr>
                <w:rStyle w:val="VerbatimChar"/>
              </w:rPr>
              <w:t xml:space="preserve">AND ((wisata.jam_buka &lt;= wisata.jam_tutup AND ? BETWEEN wisata.jam_buka AND wisata.jam_tutup) OR (wisata.jam_buka &gt; wisata.jam_tutup AND (? &gt;= wisata.jam_buka OR ? &lt;= wisata.jam_tutup)))</w:t>
            </w:r>
          </w:p>
        </w:tc>
        <w:tc>
          <w:tcPr/>
          <w:p>
            <w:pPr>
              <w:pStyle w:val="Compact"/>
              <w:jc w:val="center"/>
            </w:pPr>
            <w:r>
              <w:rPr>
                <w:bCs/>
                <w:b/>
              </w:rPr>
              <w:t xml:space="preserve">Resmi (Allowed)</w:t>
            </w:r>
          </w:p>
        </w:tc>
      </w:tr>
      <w:tr>
        <w:tc>
          <w:tcPr/>
          <w:p>
            <w:pPr>
              <w:pStyle w:val="Compact"/>
              <w:jc w:val="left"/>
            </w:pPr>
            <w:r>
              <w:rPr>
                <w:rStyle w:val="VerbatimChar"/>
              </w:rPr>
              <w:t xml:space="preserve">open_24h</w:t>
            </w:r>
          </w:p>
        </w:tc>
        <w:tc>
          <w:tcPr/>
          <w:p>
            <w:pPr>
              <w:pStyle w:val="Compact"/>
              <w:jc w:val="left"/>
            </w:pPr>
            <w:r>
              <w:t xml:space="preserve">Wisata beroperasi 24 jam non-stop</w:t>
            </w:r>
          </w:p>
        </w:tc>
        <w:tc>
          <w:tcPr/>
          <w:p>
            <w:pPr>
              <w:pStyle w:val="Compact"/>
              <w:jc w:val="left"/>
            </w:pPr>
            <w:r>
              <w:t xml:space="preserve">-</w:t>
            </w:r>
          </w:p>
        </w:tc>
        <w:tc>
          <w:tcPr/>
          <w:p>
            <w:pPr>
              <w:pStyle w:val="Compact"/>
              <w:jc w:val="left"/>
            </w:pPr>
            <w:r>
              <w:t xml:space="preserve">Jam buka penuh</w:t>
            </w:r>
          </w:p>
        </w:tc>
        <w:tc>
          <w:tcPr/>
          <w:p>
            <w:pPr>
              <w:pStyle w:val="Compact"/>
              <w:jc w:val="left"/>
            </w:pPr>
            <w:r>
              <w:rPr>
                <w:rStyle w:val="VerbatimChar"/>
              </w:rPr>
              <w:t xml:space="preserve">AND (wisata.jam_buka = '00:00:00' AND wisata.jam_tutup &gt;= '23:59:00')</w:t>
            </w:r>
          </w:p>
        </w:tc>
        <w:tc>
          <w:tcPr/>
          <w:p>
            <w:pPr>
              <w:pStyle w:val="Compact"/>
              <w:jc w:val="center"/>
            </w:pPr>
            <w:r>
              <w:rPr>
                <w:bCs/>
                <w:b/>
              </w:rPr>
              <w:t xml:space="preserve">Resmi (Allowed)</w:t>
            </w:r>
          </w:p>
        </w:tc>
      </w:tr>
      <w:tr>
        <w:tc>
          <w:tcPr/>
          <w:p>
            <w:pPr>
              <w:pStyle w:val="Compact"/>
              <w:jc w:val="left"/>
            </w:pPr>
            <w:r>
              <w:rPr>
                <w:rStyle w:val="VerbatimChar"/>
              </w:rPr>
              <w:t xml:space="preserve">is_free</w:t>
            </w:r>
          </w:p>
        </w:tc>
        <w:tc>
          <w:tcPr/>
          <w:p>
            <w:pPr>
              <w:pStyle w:val="Compact"/>
              <w:jc w:val="left"/>
            </w:pPr>
            <w:r>
              <w:t xml:space="preserve">Wisata dengan tiket masuk gratis</w:t>
            </w:r>
          </w:p>
        </w:tc>
        <w:tc>
          <w:tcPr/>
          <w:p>
            <w:pPr>
              <w:pStyle w:val="Compact"/>
              <w:jc w:val="left"/>
            </w:pPr>
            <w:r>
              <w:t xml:space="preserve">-</w:t>
            </w:r>
          </w:p>
        </w:tc>
        <w:tc>
          <w:tcPr/>
          <w:p>
            <w:pPr>
              <w:pStyle w:val="Compact"/>
              <w:jc w:val="left"/>
            </w:pPr>
            <w:r>
              <w:t xml:space="preserve">Bebas biaya masuk</w:t>
            </w:r>
          </w:p>
        </w:tc>
        <w:tc>
          <w:tcPr/>
          <w:p>
            <w:pPr>
              <w:pStyle w:val="Compact"/>
              <w:jc w:val="left"/>
            </w:pPr>
            <w:r>
              <w:rPr>
                <w:rStyle w:val="VerbatimChar"/>
              </w:rPr>
              <w:t xml:space="preserve">AND wisata.harga_tiket = 0</w:t>
            </w:r>
          </w:p>
        </w:tc>
        <w:tc>
          <w:tcPr/>
          <w:p>
            <w:pPr>
              <w:pStyle w:val="Compact"/>
              <w:jc w:val="center"/>
            </w:pPr>
            <w:r>
              <w:rPr>
                <w:bCs/>
                <w:b/>
              </w:rPr>
              <w:t xml:space="preserve">Resmi (Allowed)</w:t>
            </w:r>
          </w:p>
        </w:tc>
      </w:tr>
      <w:tr>
        <w:tc>
          <w:tcPr/>
          <w:p>
            <w:pPr>
              <w:pStyle w:val="Compact"/>
              <w:jc w:val="left"/>
            </w:pPr>
            <w:r>
              <w:rPr>
                <w:rStyle w:val="VerbatimChar"/>
              </w:rPr>
              <w:t xml:space="preserve">max_price</w:t>
            </w:r>
          </w:p>
        </w:tc>
        <w:tc>
          <w:tcPr/>
          <w:p>
            <w:pPr>
              <w:pStyle w:val="Compact"/>
              <w:jc w:val="left"/>
            </w:pPr>
            <w:r>
              <w:t xml:space="preserve">Wisata dengan tarif di bawah anggaran</w:t>
            </w:r>
          </w:p>
        </w:tc>
        <w:tc>
          <w:tcPr/>
          <w:p>
            <w:pPr>
              <w:pStyle w:val="Compact"/>
              <w:jc w:val="left"/>
            </w:pPr>
            <w:r>
              <w:rPr>
                <w:rStyle w:val="VerbatimChar"/>
              </w:rPr>
              <w:t xml:space="preserve">max_price</w:t>
            </w:r>
            <w:r>
              <w:t xml:space="preserve"> </w:t>
            </w:r>
            <w:r>
              <w:t xml:space="preserve">(</w:t>
            </w:r>
            <m:oMath>
              <m:r>
                <m:rPr>
                  <m:sty m:val="p"/>
                </m:rPr>
                <m:t>≥</m:t>
              </m:r>
              <m:r>
                <m:t>0</m:t>
              </m:r>
            </m:oMath>
            <w:r>
              <w:t xml:space="preserve">)</w:t>
            </w:r>
          </w:p>
        </w:tc>
        <w:tc>
          <w:tcPr/>
          <w:p>
            <w:pPr>
              <w:pStyle w:val="Compact"/>
              <w:jc w:val="left"/>
            </w:pPr>
            <w:r>
              <w:t xml:space="preserve">Pembatasan biaya</w:t>
            </w:r>
          </w:p>
        </w:tc>
        <w:tc>
          <w:tcPr/>
          <w:p>
            <w:pPr>
              <w:pStyle w:val="Compact"/>
              <w:jc w:val="left"/>
            </w:pPr>
            <w:r>
              <w:rPr>
                <w:rStyle w:val="VerbatimChar"/>
              </w:rPr>
              <w:t xml:space="preserve">AND wisata.harga_tiket &lt;= ?</w:t>
            </w:r>
          </w:p>
        </w:tc>
        <w:tc>
          <w:tcPr/>
          <w:p>
            <w:pPr>
              <w:pStyle w:val="Compact"/>
              <w:jc w:val="center"/>
            </w:pPr>
            <w:r>
              <w:rPr>
                <w:bCs/>
                <w:b/>
              </w:rPr>
              <w:t xml:space="preserve">Resmi (Allowed)</w:t>
            </w:r>
          </w:p>
        </w:tc>
      </w:tr>
      <w:tr>
        <w:tc>
          <w:tcPr/>
          <w:p>
            <w:pPr>
              <w:pStyle w:val="Compact"/>
              <w:jc w:val="left"/>
            </w:pPr>
            <w:r>
              <w:rPr>
                <w:iCs/>
                <w:i/>
              </w:rPr>
              <w:t xml:space="preserve">Operator Tak Dikenal</w:t>
            </w:r>
            <w:r>
              <w:t xml:space="preserve"> </w:t>
            </w:r>
            <w:r>
              <w:t xml:space="preserve">(misal:</w:t>
            </w:r>
            <w:r>
              <w:t xml:space="preserve"> </w:t>
            </w:r>
            <w:r>
              <w:rPr>
                <w:rStyle w:val="VerbatimChar"/>
              </w:rPr>
              <w:t xml:space="preserve">around_me</w:t>
            </w:r>
            <w:r>
              <w:t xml:space="preserve">,</w:t>
            </w:r>
            <w:r>
              <w:t xml:space="preserve"> </w:t>
            </w:r>
            <w:r>
              <w:rPr>
                <w:rStyle w:val="VerbatimChar"/>
              </w:rPr>
              <w:t xml:space="preserve">teleport</w:t>
            </w:r>
            <w:r>
              <w:t xml:space="preserve">)</w:t>
            </w:r>
          </w:p>
        </w:tc>
        <w:tc>
          <w:tcPr/>
          <w:p>
            <w:pPr>
              <w:pStyle w:val="Compact"/>
              <w:jc w:val="left"/>
            </w:pPr>
            <w:r>
              <w:t xml:space="preserve">Permintaan spasial tak terdefinisi</w:t>
            </w:r>
          </w:p>
        </w:tc>
        <w:tc>
          <w:tcPr/>
          <w:p>
            <w:pPr>
              <w:pStyle w:val="Compact"/>
              <w:jc w:val="left"/>
            </w:pPr>
            <w:r>
              <w:t xml:space="preserve">-</w:t>
            </w:r>
          </w:p>
        </w:tc>
        <w:tc>
          <w:tcPr/>
          <w:p>
            <w:pPr>
              <w:pStyle w:val="Compact"/>
              <w:jc w:val="left"/>
            </w:pPr>
            <w:r>
              <w:t xml:space="preserve">Anomali semantik</w:t>
            </w:r>
          </w:p>
        </w:tc>
        <w:tc>
          <w:tcPr/>
          <w:p>
            <w:pPr>
              <w:pStyle w:val="Compact"/>
              <w:jc w:val="left"/>
            </w:pPr>
            <w:r>
              <w:rPr>
                <w:bCs/>
                <w:b/>
              </w:rPr>
              <w:t xml:space="preserve">DITOLAK</w:t>
            </w:r>
            <w:r>
              <w:t xml:space="preserve"> </w:t>
            </w:r>
            <w:r>
              <w:t xml:space="preserve">(</w:t>
            </w:r>
            <w:r>
              <w:rPr>
                <w:rStyle w:val="VerbatimChar"/>
              </w:rPr>
              <w:t xml:space="preserve">isValid = false</w:t>
            </w:r>
            <w:r>
              <w:t xml:space="preserve">, batalkan eksekusi SQL, picu</w:t>
            </w:r>
            <w:r>
              <w:t xml:space="preserve"> </w:t>
            </w:r>
            <w:r>
              <w:rPr>
                <w:iCs/>
                <w:i/>
              </w:rPr>
              <w:t xml:space="preserve">clarification</w:t>
            </w:r>
            <w:r>
              <w:t xml:space="preserve">)</w:t>
            </w:r>
          </w:p>
        </w:tc>
        <w:tc>
          <w:tcPr/>
          <w:p>
            <w:pPr>
              <w:pStyle w:val="Compact"/>
              <w:jc w:val="center"/>
            </w:pPr>
            <w:r>
              <w:rPr>
                <w:bCs/>
                <w:b/>
              </w:rPr>
              <w:t xml:space="preserve">Terlarang (Forbidden)</w:t>
            </w:r>
          </w:p>
        </w:tc>
      </w:tr>
    </w:tbl>
    <w:p>
      <w:pPr>
        <w:pStyle w:val="BodyText"/>
      </w:pPr>
      <w:r>
        <w:t xml:space="preserve">Prinsip pemisahan wewenang komputasi ditegaskan melalui aksioma arsitektural utama:</w:t>
      </w:r>
    </w:p>
    <w:p>
      <w:pPr>
        <w:pStyle w:val="BodyText"/>
      </w:pPr>
      <w:r>
        <w:t xml:space="preserve">$$\boxed{\text{\textbf{LLM never generates SQL. LLM only extracts semantic operator; Compiler compiles deterministic SQL.}}}$$</w:t>
      </w:r>
    </w:p>
    <w:bookmarkStart w:id="54" w:name="Xb9df648a568ca75ae9904619e5da0c7623c1fa2"/>
    <w:p>
      <w:pPr>
        <w:pStyle w:val="Heading4"/>
      </w:pPr>
      <w:r>
        <w:t xml:space="preserve">2.3.1 Logika Evaluasi Temporal Deterministik dan Operasi Lintas Tengah Malam (Overnight Operation)</w:t>
      </w:r>
    </w:p>
    <w:p>
      <w:pPr>
        <w:pStyle w:val="FirstParagraph"/>
      </w:pPr>
      <w:r>
        <w:t xml:space="preserve">Untuk memvalidasi batasan operasional jam buka (</w:t>
      </w:r>
      <w:r>
        <w:rPr>
          <w:rStyle w:val="VerbatimChar"/>
        </w:rPr>
        <w:t xml:space="preserve">open_now</w:t>
      </w:r>
      <w:r>
        <w:t xml:space="preserve">) secara saintifik dan menjamin keterulangan (</w:t>
      </w:r>
      <w:r>
        <w:rPr>
          <w:iCs/>
          <w:i/>
        </w:rPr>
        <w:t xml:space="preserve">reproducibility</w:t>
      </w:r>
      <w:r>
        <w:t xml:space="preserve">), sistem menerapkan evaluasi temporal sirkular deterministik berbasis waktu server lokal (</w:t>
      </w:r>
      <w:r>
        <w:rPr>
          <w:rStyle w:val="VerbatimChar"/>
        </w:rPr>
        <w:t xml:space="preserve">Asia/Jakarta</w:t>
      </w:r>
      <w:r>
        <w:t xml:space="preserve">, WIB / UTC+7). Waktu server saat kueri dieksekusi dinyatakan sebagai</w:t>
      </w:r>
      <w:r>
        <w:t xml:space="preserve"> </w:t>
      </w:r>
      <m:oMath>
        <m:r>
          <m:t>t</m:t>
        </m:r>
        <m:r>
          <m:rPr>
            <m:sty m:val="p"/>
          </m:rPr>
          <m:t>=</m:t>
        </m:r>
        <m:r>
          <m:rPr>
            <m:nor/>
            <m:sty m:val="p"/>
          </m:rPr>
          <m:t>date</m:t>
        </m:r>
        <m:d>
          <m:dPr>
            <m:begChr m:val="("/>
            <m:endChr m:val=")"/>
            <m:sepChr m:val=""/>
            <m:grow/>
          </m:dPr>
          <m:e>
            <m:r>
              <m:rPr>
                <m:sty m:val="p"/>
              </m:rPr>
              <m:t>′</m:t>
            </m:r>
            <m:r>
              <m:t>H</m:t>
            </m:r>
            <m:r>
              <m:rPr>
                <m:sty m:val="p"/>
              </m:rPr>
              <m:t>:</m:t>
            </m:r>
            <m:r>
              <m:t>i</m:t>
            </m:r>
            <m:r>
              <m:rPr>
                <m:sty m:val="p"/>
              </m:rPr>
              <m:t>:</m:t>
            </m:r>
            <m:r>
              <m:t>s</m:t>
            </m:r>
            <m:r>
              <m:rPr>
                <m:sty m:val="p"/>
              </m:rPr>
              <m:t>′</m:t>
            </m:r>
          </m:e>
        </m:d>
      </m:oMath>
      <w:r>
        <w:t xml:space="preserve">.</w:t>
      </w:r>
    </w:p>
    <w:p>
      <w:pPr>
        <w:pStyle w:val="BodyText"/>
      </w:pPr>
      <w:r>
        <w:t xml:space="preserve">Model evaluasi jam buka formal</w:t>
      </w:r>
      <w:r>
        <w:t xml:space="preserve"> </w:t>
      </w:r>
      <m:oMath>
        <m:r>
          <m:rPr>
            <m:nor/>
            <m:sty m:val="p"/>
          </m:rPr>
          <m:t>IsOpen</m:t>
        </m:r>
        <m:d>
          <m:dPr>
            <m:begChr m:val="("/>
            <m:endChr m:val=")"/>
            <m:sepChr m:val=""/>
            <m:grow/>
          </m:dPr>
          <m:e>
            <m:r>
              <m:t>t</m:t>
            </m:r>
            <m:r>
              <m:rPr>
                <m:sty m:val="p"/>
              </m:rPr>
              <m:t>,</m:t>
            </m:r>
            <m:r>
              <m:rPr>
                <m:nor/>
                <m:sty m:val="p"/>
              </m:rPr>
              <m:t>jam_buka</m:t>
            </m:r>
            <m:r>
              <m:rPr>
                <m:sty m:val="p"/>
              </m:rPr>
              <m:t>,</m:t>
            </m:r>
            <m:r>
              <m:rPr>
                <m:nor/>
                <m:sty m:val="p"/>
              </m:rPr>
              <m:t>jam_tutup</m:t>
            </m:r>
          </m:e>
        </m:d>
      </m:oMath>
      <w:r>
        <w:t xml:space="preserve"> </w:t>
      </w:r>
      <w:r>
        <w:t xml:space="preserve">didefinisikan sebagai fungsi</w:t>
      </w:r>
      <w:r>
        <w:t xml:space="preserve"> </w:t>
      </w:r>
      <w:r>
        <w:rPr>
          <w:iCs/>
          <w:i/>
        </w:rPr>
        <w:t xml:space="preserve">piecewise</w:t>
      </w:r>
      <w:r>
        <w:t xml:space="preserve"> </w:t>
      </w:r>
      <w:r>
        <w:t xml:space="preserve">sirkular:</w:t>
      </w:r>
    </w:p>
    <w:p>
      <w:pPr>
        <w:pStyle w:val="BodyText"/>
      </w:pPr>
      <m:oMathPara>
        <m:oMathParaPr>
          <m:jc m:val="center"/>
        </m:oMathParaPr>
        <m:oMath>
          <m:r>
            <m:rPr>
              <m:nor/>
              <m:sty m:val="p"/>
            </m:rPr>
            <m:t>IsOpen</m:t>
          </m:r>
          <m:d>
            <m:dPr>
              <m:begChr m:val="("/>
              <m:endChr m:val=")"/>
              <m:sepChr m:val=""/>
              <m:grow/>
            </m:dPr>
            <m:e>
              <m:r>
                <m:t>t</m:t>
              </m:r>
            </m:e>
          </m:d>
          <m:r>
            <m:rPr>
              <m:sty m:val="p"/>
            </m:rPr>
            <m:t>=</m:t>
          </m:r>
          <m:d>
            <m:dPr>
              <m:begChr m:val="{"/>
              <m:endChr m:val=""/>
              <m:sepChr m:val=""/>
              <m:grow/>
            </m:dPr>
            <m:e>
              <m:m>
                <m:mPr>
                  <m:baseJc m:val="center"/>
                  <m:plcHide m:val="on"/>
                  <m:mcs>
                    <m:mc>
                      <m:mcPr>
                        <m:mcJc m:val="left"/>
                        <m:count m:val="1"/>
                      </m:mcPr>
                    </m:mc>
                    <m:mc>
                      <m:mcPr>
                        <m:mcJc m:val="left"/>
                        <m:count m:val="1"/>
                      </m:mcPr>
                    </m:mc>
                  </m:mcs>
                </m:mPr>
                <m:mr>
                  <m:e>
                    <m:d>
                      <m:dPr>
                        <m:begChr m:val="("/>
                        <m:endChr m:val=")"/>
                        <m:sepChr m:val=""/>
                        <m:grow/>
                      </m:dPr>
                      <m:e>
                        <m:r>
                          <m:t>t</m:t>
                        </m:r>
                        <m:r>
                          <m:rPr>
                            <m:sty m:val="p"/>
                          </m:rPr>
                          <m:t>≥</m:t>
                        </m:r>
                        <m:r>
                          <m:rPr>
                            <m:nor/>
                            <m:sty m:val="p"/>
                          </m:rPr>
                          <m:t>jam_buka</m:t>
                        </m:r>
                        <m:r>
                          <m:rPr>
                            <m:sty m:val="p"/>
                          </m:rPr>
                          <m:t>∧</m:t>
                        </m:r>
                        <m:r>
                          <m:t>t</m:t>
                        </m:r>
                        <m:r>
                          <m:rPr>
                            <m:sty m:val="p"/>
                          </m:rPr>
                          <m:t>≤</m:t>
                        </m:r>
                        <m:r>
                          <m:rPr>
                            <m:nor/>
                            <m:sty m:val="p"/>
                          </m:rPr>
                          <m:t>jam_tutup</m:t>
                        </m:r>
                      </m:e>
                    </m:d>
                    <m:r>
                      <m:rPr>
                        <m:sty m:val="p"/>
                      </m:rPr>
                      <m:t>,</m:t>
                    </m:r>
                  </m:e>
                  <m:e>
                    <m:r>
                      <m:rPr>
                        <m:nor/>
                        <m:sty m:val="p"/>
                      </m:rPr>
                      <m:t>jika </m:t>
                    </m:r>
                    <m:r>
                      <m:rPr>
                        <m:nor/>
                        <m:sty m:val="p"/>
                      </m:rPr>
                      <m:t>jam_buka</m:t>
                    </m:r>
                    <m:r>
                      <m:rPr>
                        <m:sty m:val="p"/>
                      </m:rPr>
                      <m:t>≤</m:t>
                    </m:r>
                    <m:r>
                      <m:rPr>
                        <m:nor/>
                        <m:sty m:val="p"/>
                      </m:rPr>
                      <m:t>jam_tutup</m:t>
                    </m:r>
                    <m:r>
                      <m:rPr>
                        <m:nor/>
                        <m:sty m:val="p"/>
                      </m:rPr>
                      <m:t> (Operasi Reguler Intra-Hari)</m:t>
                    </m:r>
                  </m:e>
                </m:mr>
                <m:mr>
                  <m:e>
                    <m:d>
                      <m:dPr>
                        <m:begChr m:val="("/>
                        <m:endChr m:val=")"/>
                        <m:sepChr m:val=""/>
                        <m:grow/>
                      </m:dPr>
                      <m:e>
                        <m:r>
                          <m:t>t</m:t>
                        </m:r>
                        <m:r>
                          <m:rPr>
                            <m:sty m:val="p"/>
                          </m:rPr>
                          <m:t>≥</m:t>
                        </m:r>
                        <m:r>
                          <m:rPr>
                            <m:nor/>
                            <m:sty m:val="p"/>
                          </m:rPr>
                          <m:t>jam_buka</m:t>
                        </m:r>
                        <m:r>
                          <m:rPr>
                            <m:sty m:val="p"/>
                          </m:rPr>
                          <m:t>∨</m:t>
                        </m:r>
                        <m:r>
                          <m:t>t</m:t>
                        </m:r>
                        <m:r>
                          <m:rPr>
                            <m:sty m:val="p"/>
                          </m:rPr>
                          <m:t>≤</m:t>
                        </m:r>
                        <m:r>
                          <m:rPr>
                            <m:nor/>
                            <m:sty m:val="p"/>
                          </m:rPr>
                          <m:t>jam_tutup</m:t>
                        </m:r>
                      </m:e>
                    </m:d>
                    <m:r>
                      <m:rPr>
                        <m:sty m:val="p"/>
                      </m:rPr>
                      <m:t>,</m:t>
                    </m:r>
                  </m:e>
                  <m:e>
                    <m:r>
                      <m:rPr>
                        <m:nor/>
                        <m:sty m:val="p"/>
                      </m:rPr>
                      <m:t>jika </m:t>
                    </m:r>
                    <m:r>
                      <m:rPr>
                        <m:nor/>
                        <m:sty m:val="p"/>
                      </m:rPr>
                      <m:t>jam_buka</m:t>
                    </m:r>
                    <m:r>
                      <m:rPr>
                        <m:sty m:val="p"/>
                      </m:rPr>
                      <m:t>&gt;</m:t>
                    </m:r>
                    <m:r>
                      <m:rPr>
                        <m:nor/>
                        <m:sty m:val="p"/>
                      </m:rPr>
                      <m:t>jam_tutup</m:t>
                    </m:r>
                    <m:r>
                      <m:rPr>
                        <m:nor/>
                        <m:sty m:val="p"/>
                      </m:rPr>
                      <m:t> (Operasi Lintas Tengah Malam / Overnight)</m:t>
                    </m:r>
                  </m:e>
                </m:mr>
              </m:m>
            </m:e>
          </m:d>
        </m:oMath>
      </m:oMathPara>
    </w:p>
    <w:p>
      <w:pPr>
        <w:pStyle w:val="FirstParagraph"/>
      </w:pPr>
      <w:r>
        <w:rPr>
          <w:bCs/>
          <w:b/>
        </w:rPr>
        <w:t xml:space="preserve">Contoh Kasus Operasi Lintas Tengah Malam (</w:t>
      </w:r>
      <w:r>
        <w:rPr>
          <w:iCs/>
          <w:i/>
          <w:bCs/>
          <w:b/>
        </w:rPr>
        <w:t xml:space="preserve">Overnight Crossover</w:t>
      </w:r>
      <w:r>
        <w:rPr>
          <w:bCs/>
          <w:b/>
        </w:rPr>
        <w:t xml:space="preserve">):</w:t>
      </w:r>
      <w:r>
        <w:t xml:space="preserve"> </w:t>
      </w:r>
      <w:r>
        <w:t xml:space="preserve">Pada objek wisata kuliner malam atau kawasan jembatan dengan jam operasional</w:t>
      </w:r>
      <w:r>
        <w:t xml:space="preserve"> </w:t>
      </w:r>
      <w:r>
        <w:rPr>
          <w:rStyle w:val="VerbatimChar"/>
        </w:rPr>
        <w:t xml:space="preserve">22:00:00</w:t>
      </w:r>
      <w:r>
        <w:t xml:space="preserve"> </w:t>
      </w:r>
      <w:r>
        <w:t xml:space="preserve">hingga</w:t>
      </w:r>
      <w:r>
        <w:t xml:space="preserve"> </w:t>
      </w:r>
      <w:r>
        <w:rPr>
          <w:rStyle w:val="VerbatimChar"/>
        </w:rPr>
        <w:t xml:space="preserve">02:00:00</w:t>
      </w:r>
      <w:r>
        <w:t xml:space="preserve"> </w:t>
      </w:r>
      <w:r>
        <w:t xml:space="preserve">dini hari berikutnya (</w:t>
      </w:r>
      <m:oMath>
        <m:r>
          <m:rPr>
            <m:nor/>
            <m:sty m:val="p"/>
          </m:rPr>
          <m:t>jam_buka</m:t>
        </m:r>
        <m:r>
          <m:rPr>
            <m:sty m:val="p"/>
          </m:rPr>
          <m:t>=</m:t>
        </m:r>
        <m:r>
          <m:rPr>
            <m:nor/>
            <m:sty m:val="p"/>
          </m:rPr>
          <m:t>22:00</m:t>
        </m:r>
        <m:r>
          <m:rPr>
            <m:sty m:val="p"/>
          </m:rPr>
          <m:t>&gt;</m:t>
        </m:r>
        <m:r>
          <m:rPr>
            <m:nor/>
            <m:sty m:val="p"/>
          </m:rPr>
          <m:t>jam_tutup</m:t>
        </m:r>
        <m:r>
          <m:rPr>
            <m:sty m:val="p"/>
          </m:rPr>
          <m:t>=</m:t>
        </m:r>
        <m:r>
          <m:rPr>
            <m:nor/>
            <m:sty m:val="p"/>
          </m:rPr>
          <m:t>02:00</m:t>
        </m:r>
      </m:oMath>
      <w:r>
        <w:t xml:space="preserve">):</w:t>
      </w:r>
      <w:r>
        <w:t xml:space="preserve"> </w:t>
      </w:r>
      <w:r>
        <w:t xml:space="preserve">- Apabila wisatawan mengakses sistem pada pukul</w:t>
      </w:r>
      <w:r>
        <w:t xml:space="preserve"> </w:t>
      </w:r>
      <w:r>
        <w:rPr>
          <w:bCs/>
          <w:b/>
        </w:rPr>
        <w:t xml:space="preserve">01:00 WIB</w:t>
      </w:r>
      <w:r>
        <w:t xml:space="preserve"> </w:t>
      </w:r>
      <w:r>
        <w:t xml:space="preserve">(</w:t>
      </w:r>
      <m:oMath>
        <m:r>
          <m:t>t</m:t>
        </m:r>
        <m:r>
          <m:rPr>
            <m:sty m:val="p"/>
          </m:rPr>
          <m:t>=</m:t>
        </m:r>
        <m:r>
          <m:rPr>
            <m:nor/>
            <m:sty m:val="p"/>
          </m:rPr>
          <m:t>01:00</m:t>
        </m:r>
      </m:oMath>
      <w:r>
        <w:t xml:space="preserve">), predikat mengevaluasi:</w:t>
      </w:r>
    </w:p>
    <w:p>
      <w:pPr>
        <w:pStyle w:val="BodyText"/>
      </w:pPr>
      <m:oMathPara>
        <m:oMathParaPr>
          <m:jc m:val="center"/>
        </m:oMathParaPr>
        <m:oMath>
          <m:d>
            <m:dPr>
              <m:begChr m:val="("/>
              <m:endChr m:val=")"/>
              <m:sepChr m:val=""/>
              <m:grow/>
            </m:dPr>
            <m:e>
              <m:r>
                <m:t>t</m:t>
              </m:r>
              <m:r>
                <m:rPr>
                  <m:sty m:val="p"/>
                </m:rPr>
                <m:t>≥</m:t>
              </m:r>
              <m:r>
                <m:rPr>
                  <m:nor/>
                  <m:sty m:val="p"/>
                </m:rPr>
                <m:t>22:00</m:t>
              </m:r>
              <m:r>
                <m:rPr>
                  <m:sty m:val="p"/>
                </m:rPr>
                <m:t>∨</m:t>
              </m:r>
              <m:r>
                <m:t>t</m:t>
              </m:r>
              <m:r>
                <m:rPr>
                  <m:sty m:val="p"/>
                </m:rPr>
                <m:t>≤</m:t>
              </m:r>
              <m:r>
                <m:rPr>
                  <m:nor/>
                  <m:sty m:val="p"/>
                </m:rPr>
                <m:t>02:00</m:t>
              </m:r>
            </m:e>
          </m:d>
          <m:r>
            <m:rPr>
              <m:sty m:val="p"/>
            </m:rPr>
            <m:t>⟹</m:t>
          </m:r>
          <m:d>
            <m:dPr>
              <m:begChr m:val="("/>
              <m:endChr m:val=")"/>
              <m:sepChr m:val=""/>
              <m:grow/>
            </m:dPr>
            <m:e>
              <m:r>
                <m:rPr>
                  <m:nor/>
                  <m:sty m:val="p"/>
                </m:rPr>
                <m:t>FALSE</m:t>
              </m:r>
              <m:r>
                <m:rPr>
                  <m:sty m:val="p"/>
                </m:rPr>
                <m:t>∨</m:t>
              </m:r>
              <m:r>
                <m:rPr>
                  <m:nor/>
                  <m:sty m:val="p"/>
                </m:rPr>
                <m:t>TRUE</m:t>
              </m:r>
            </m:e>
          </m:d>
          <m:r>
            <m:rPr>
              <m:sty m:val="p"/>
            </m:rPr>
            <m:t>⟹</m:t>
          </m:r>
          <m:r>
            <m:rPr>
              <m:nor/>
              <m:sty m:val="b"/>
            </m:rPr>
            <m:t>TRUE (Status Buka)</m:t>
          </m:r>
        </m:oMath>
      </m:oMathPara>
    </w:p>
    <w:p>
      <w:pPr>
        <w:pStyle w:val="FirstParagraph"/>
      </w:pPr>
      <w:r>
        <w:t xml:space="preserve">- Sebaliknya, apabila diakses pada pukul</w:t>
      </w:r>
      <w:r>
        <w:t xml:space="preserve"> </w:t>
      </w:r>
      <w:r>
        <w:rPr>
          <w:bCs/>
          <w:b/>
        </w:rPr>
        <w:t xml:space="preserve">15:00 WIB</w:t>
      </w:r>
      <w:r>
        <w:t xml:space="preserve"> </w:t>
      </w:r>
      <w:r>
        <w:t xml:space="preserve">(</w:t>
      </w:r>
      <m:oMath>
        <m:r>
          <m:t>t</m:t>
        </m:r>
        <m:r>
          <m:rPr>
            <m:sty m:val="p"/>
          </m:rPr>
          <m:t>=</m:t>
        </m:r>
        <m:r>
          <m:rPr>
            <m:nor/>
            <m:sty m:val="p"/>
          </m:rPr>
          <m:t>15:00</m:t>
        </m:r>
      </m:oMath>
      <w:r>
        <w:t xml:space="preserve">):</w:t>
      </w:r>
    </w:p>
    <w:p>
      <w:pPr>
        <w:pStyle w:val="BodyText"/>
      </w:pPr>
      <m:oMathPara>
        <m:oMathParaPr>
          <m:jc m:val="center"/>
        </m:oMathParaPr>
        <m:oMath>
          <m:d>
            <m:dPr>
              <m:begChr m:val="("/>
              <m:endChr m:val=")"/>
              <m:sepChr m:val=""/>
              <m:grow/>
            </m:dPr>
            <m:e>
              <m:r>
                <m:rPr>
                  <m:nor/>
                  <m:sty m:val="p"/>
                </m:rPr>
                <m:t>15:00</m:t>
              </m:r>
              <m:r>
                <m:rPr>
                  <m:sty m:val="p"/>
                </m:rPr>
                <m:t>≥</m:t>
              </m:r>
              <m:r>
                <m:rPr>
                  <m:nor/>
                  <m:sty m:val="p"/>
                </m:rPr>
                <m:t>22:00</m:t>
              </m:r>
              <m:r>
                <m:rPr>
                  <m:sty m:val="p"/>
                </m:rPr>
                <m:t>∨</m:t>
              </m:r>
              <m:r>
                <m:rPr>
                  <m:nor/>
                  <m:sty m:val="p"/>
                </m:rPr>
                <m:t>15:00</m:t>
              </m:r>
              <m:r>
                <m:rPr>
                  <m:sty m:val="p"/>
                </m:rPr>
                <m:t>≤</m:t>
              </m:r>
              <m:r>
                <m:rPr>
                  <m:nor/>
                  <m:sty m:val="p"/>
                </m:rPr>
                <m:t>02:00</m:t>
              </m:r>
            </m:e>
          </m:d>
          <m:r>
            <m:rPr>
              <m:sty m:val="p"/>
            </m:rPr>
            <m:t>⟹</m:t>
          </m:r>
          <m:d>
            <m:dPr>
              <m:begChr m:val="("/>
              <m:endChr m:val=")"/>
              <m:sepChr m:val=""/>
              <m:grow/>
            </m:dPr>
            <m:e>
              <m:r>
                <m:rPr>
                  <m:nor/>
                  <m:sty m:val="p"/>
                </m:rPr>
                <m:t>FALSE</m:t>
              </m:r>
              <m:r>
                <m:rPr>
                  <m:sty m:val="p"/>
                </m:rPr>
                <m:t>∨</m:t>
              </m:r>
              <m:r>
                <m:rPr>
                  <m:nor/>
                  <m:sty m:val="p"/>
                </m:rPr>
                <m:t>FALSE</m:t>
              </m:r>
            </m:e>
          </m:d>
          <m:r>
            <m:rPr>
              <m:sty m:val="p"/>
            </m:rPr>
            <m:t>⟹</m:t>
          </m:r>
          <m:r>
            <m:rPr>
              <m:nor/>
              <m:sty m:val="b"/>
            </m:rPr>
            <m:t>FALSE (Status Tutup)</m:t>
          </m:r>
        </m:oMath>
      </m:oMathPara>
    </w:p>
    <w:p>
      <w:pPr>
        <w:pStyle w:val="FirstParagraph"/>
      </w:pPr>
      <w:r>
        <w:t xml:space="preserve">Formulasi ini menunjukkan bahwa capaian</w:t>
      </w:r>
      <w:r>
        <w:t xml:space="preserve"> </w:t>
      </w:r>
      <w:r>
        <w:rPr>
          <w:bCs/>
          <w:b/>
        </w:rPr>
        <w:t xml:space="preserve">100,00% Temporal Fidelity</w:t>
      </w:r>
      <w:r>
        <w:t xml:space="preserve"> </w:t>
      </w:r>
      <w:r>
        <w:t xml:space="preserve">pada suite benchmark 40 skenario didasarkan pada evaluasi predikat SQL sirkular eksak di tingkat basis data, bukan estimasi probabilistik LLM.</w:t>
      </w:r>
    </w:p>
    <w:bookmarkEnd w:id="54"/>
    <w:bookmarkStart w:id="55" w:name="Xdd4c2ad8b6ec8a9e153f9248804097c1351e381"/>
    <w:p>
      <w:pPr>
        <w:pStyle w:val="Heading4"/>
      </w:pPr>
      <w:r>
        <w:t xml:space="preserve">2.3.2 Model Konseptual Pelacakan Status Percakapan Bertingkat (Multi-Turn State Tracking Model)</w:t>
      </w:r>
    </w:p>
    <w:p>
      <w:pPr>
        <w:pStyle w:val="FirstParagraph"/>
      </w:pPr>
      <w:r>
        <w:t xml:space="preserve">Untuk memfasilitasi kebutuhan wisatawan yang mengeksplorasi pilihan destinasi secara bertahap dalam beberapa giliran percakapan (</w:t>
      </w:r>
      <w:r>
        <w:rPr>
          <w:iCs/>
          <w:i/>
        </w:rPr>
        <w:t xml:space="preserve">multi-turn dialog</w:t>
      </w:r>
      <w:r>
        <w:t xml:space="preserve">), arsitektur sistem menyediakan persistensi riwayat sesi (</w:t>
      </w:r>
      <w:r>
        <w:rPr>
          <w:iCs/>
          <w:i/>
        </w:rPr>
        <w:t xml:space="preserve">session token &amp; conversation history persistence</w:t>
      </w:r>
      <w:r>
        <w:t xml:space="preserve">). Secara konseptual, transisi status preferensi dimodelkan sebagai:</w:t>
      </w:r>
    </w:p>
    <w:p>
      <w:pPr>
        <w:pStyle w:val="BodyText"/>
      </w:pPr>
      <m:oMathPara>
        <m:oMathParaPr>
          <m:jc m:val="center"/>
        </m:oMathParaPr>
        <m:oMath>
          <m:r>
            <m:t>C</m:t>
          </m:r>
          <m:r>
            <m:t>S</m:t>
          </m:r>
          <m:r>
            <m:t>I</m:t>
          </m:r>
          <m:sSub>
            <m:e>
              <m:r>
                <m:t>R</m:t>
              </m:r>
            </m:e>
            <m:sub>
              <m:r>
                <m:t>t</m:t>
              </m:r>
              <m:r>
                <m:rPr>
                  <m:sty m:val="p"/>
                </m:rPr>
                <m:t>+</m:t>
              </m:r>
              <m:r>
                <m:t>1</m:t>
              </m:r>
            </m:sub>
          </m:sSub>
          <m:r>
            <m:rPr>
              <m:sty m:val="p"/>
            </m:rPr>
            <m:t>=</m:t>
          </m:r>
          <m:r>
            <m:rPr>
              <m:nor/>
              <m:sty m:val="p"/>
            </m:rPr>
            <m:t>Merge</m:t>
          </m:r>
          <m:d>
            <m:dPr>
              <m:begChr m:val="("/>
              <m:endChr m:val=")"/>
              <m:sepChr m:val=""/>
              <m:grow/>
            </m:dPr>
            <m:e>
              <m:r>
                <m:t>C</m:t>
              </m:r>
              <m:r>
                <m:t>S</m:t>
              </m:r>
              <m:r>
                <m:t>I</m:t>
              </m:r>
              <m:sSub>
                <m:e>
                  <m:r>
                    <m:t>R</m:t>
                  </m:r>
                </m:e>
                <m:sub>
                  <m:r>
                    <m:t>t</m:t>
                  </m:r>
                </m:sub>
              </m:sSub>
              <m:r>
                <m:rPr>
                  <m:sty m:val="p"/>
                </m:rPr>
                <m:t>,</m:t>
              </m:r>
              <m:r>
                <m:t>Δ</m:t>
              </m:r>
              <m:r>
                <m:t>C</m:t>
              </m:r>
              <m:r>
                <m:t>S</m:t>
              </m:r>
              <m:r>
                <m:t>I</m:t>
              </m:r>
              <m:sSub>
                <m:e>
                  <m:r>
                    <m:t>R</m:t>
                  </m:r>
                </m:e>
                <m:sub>
                  <m:r>
                    <m:t>t</m:t>
                  </m:r>
                  <m:r>
                    <m:rPr>
                      <m:sty m:val="p"/>
                    </m:rPr>
                    <m:t>+</m:t>
                  </m:r>
                  <m:r>
                    <m:t>1</m:t>
                  </m:r>
                </m:sub>
              </m:sSub>
            </m:e>
          </m:d>
        </m:oMath>
      </m:oMathPara>
    </w:p>
    <w:p>
      <w:pPr>
        <w:pStyle w:val="FirstParagraph"/>
      </w:pPr>
      <w:r>
        <w:t xml:space="preserve">Di mana</w:t>
      </w:r>
      <w:r>
        <w:t xml:space="preserve"> </w:t>
      </w:r>
      <m:oMath>
        <m:r>
          <m:t>C</m:t>
        </m:r>
        <m:r>
          <m:t>S</m:t>
        </m:r>
        <m:r>
          <m:t>I</m:t>
        </m:r>
        <m:sSub>
          <m:e>
            <m:r>
              <m:t>R</m:t>
            </m:r>
          </m:e>
          <m:sub>
            <m:r>
              <m:t>t</m:t>
            </m:r>
          </m:sub>
        </m:sSub>
      </m:oMath>
      <w:r>
        <w:t xml:space="preserve"> </w:t>
      </w:r>
      <w:r>
        <w:t xml:space="preserve">merepresentasikan akumulasi konteks sebelumnya, dan</w:t>
      </w:r>
      <w:r>
        <w:t xml:space="preserve"> </w:t>
      </w:r>
      <m:oMath>
        <m:r>
          <m:t>Δ</m:t>
        </m:r>
        <m:r>
          <m:t>C</m:t>
        </m:r>
        <m:r>
          <m:t>S</m:t>
        </m:r>
        <m:r>
          <m:t>I</m:t>
        </m:r>
        <m:sSub>
          <m:e>
            <m:r>
              <m:t>R</m:t>
            </m:r>
          </m:e>
          <m:sub>
            <m:r>
              <m:t>t</m:t>
            </m:r>
            <m:r>
              <m:rPr>
                <m:sty m:val="p"/>
              </m:rPr>
              <m:t>+</m:t>
            </m:r>
            <m:r>
              <m:t>1</m:t>
            </m:r>
          </m:sub>
        </m:sSub>
      </m:oMath>
      <w:r>
        <w:t xml:space="preserve"> </w:t>
      </w:r>
      <w:r>
        <w:t xml:space="preserve">adalah vektor batasan baru yang diekstrak dari ujaran terkini. Pada implementasi sistem saat ini, persistensi riwayat percakapan dikelola pada tingkat basis data sesi dan memori konteks untuk rujukan entitas (seperti</w:t>
      </w:r>
      <w:r>
        <w:t xml:space="preserve"> </w:t>
      </w:r>
      <w:r>
        <w:rPr>
          <w:iCs/>
          <w:i/>
        </w:rPr>
        <w:t xml:space="preserve">entity lookup</w:t>
      </w:r>
      <w:r>
        <w:t xml:space="preserve"> </w:t>
      </w:r>
      <w:r>
        <w:t xml:space="preserve">berbasis nomor urut destinasi sebelumnya), sedangkan penggabungan slot otomatis penuh (</w:t>
      </w:r>
      <w:r>
        <w:rPr>
          <w:iCs/>
          <w:i/>
        </w:rPr>
        <w:t xml:space="preserve">automated multi-turn semantic slot merging</w:t>
      </w:r>
      <w:r>
        <w:t xml:space="preserve">) diuji secara eksperimental dan diposisikan sebagai agenda pengembangan masa depan (</w:t>
      </w:r>
      <w:r>
        <w:rPr>
          <w:iCs/>
          <w:i/>
        </w:rPr>
        <w:t xml:space="preserve">future work</w:t>
      </w:r>
      <w:r>
        <w:t xml:space="preserve">).</w:t>
      </w:r>
    </w:p>
    <w:bookmarkEnd w:id="55"/>
    <w:bookmarkStart w:id="56" w:name="Xe7452038f9c794a1a26c185eed0dff753672fd2"/>
    <w:p>
      <w:pPr>
        <w:pStyle w:val="Heading4"/>
      </w:pPr>
      <w:r>
        <w:t xml:space="preserve">2.3.3 Asal-usul Data (Provenance) dan Spesifikasi Ground Truth 22 Objek Wisata</w:t>
      </w:r>
    </w:p>
    <w:p>
      <w:pPr>
        <w:pStyle w:val="FirstParagraph"/>
      </w:pPr>
      <w:r>
        <w:t xml:space="preserve">Korpus data acuan kebenaran (</w:t>
      </w:r>
      <w:r>
        <w:rPr>
          <w:iCs/>
          <w:i/>
        </w:rPr>
        <w:t xml:space="preserve">ground truth</w:t>
      </w:r>
      <w:r>
        <w:t xml:space="preserve">) dikurasi langsung dari basis data resmi Dinas Pariwisata Kota Padang:</w:t>
      </w:r>
      <w:r>
        <w:t xml:space="preserve"> </w:t>
      </w:r>
      <w:r>
        <w:t xml:space="preserve">-</w:t>
      </w:r>
      <w:r>
        <w:t xml:space="preserve"> </w:t>
      </w:r>
      <w:r>
        <w:rPr>
          <w:bCs/>
          <w:b/>
        </w:rPr>
        <w:t xml:space="preserve">Cakupan Wilayah:</w:t>
      </w:r>
      <w:r>
        <w:t xml:space="preserve"> </w:t>
      </w:r>
      <w:r>
        <w:t xml:space="preserve">22 objek wisata unggulan di 11 kecamatan Kota Padang lintas 6 kategori tematik (</w:t>
      </w:r>
      <w:r>
        <w:rPr>
          <w:iCs/>
          <w:i/>
        </w:rPr>
        <w:t xml:space="preserve">Pantai</w:t>
      </w:r>
      <w:r>
        <w:t xml:space="preserve">,</w:t>
      </w:r>
      <w:r>
        <w:t xml:space="preserve"> </w:t>
      </w:r>
      <w:r>
        <w:rPr>
          <w:iCs/>
          <w:i/>
        </w:rPr>
        <w:t xml:space="preserve">Pulau</w:t>
      </w:r>
      <w:r>
        <w:t xml:space="preserve">,</w:t>
      </w:r>
      <w:r>
        <w:t xml:space="preserve"> </w:t>
      </w:r>
      <w:r>
        <w:rPr>
          <w:iCs/>
          <w:i/>
        </w:rPr>
        <w:t xml:space="preserve">Alam</w:t>
      </w:r>
      <w:r>
        <w:t xml:space="preserve">,</w:t>
      </w:r>
      <w:r>
        <w:t xml:space="preserve"> </w:t>
      </w:r>
      <w:r>
        <w:rPr>
          <w:iCs/>
          <w:i/>
        </w:rPr>
        <w:t xml:space="preserve">Museum</w:t>
      </w:r>
      <w:r>
        <w:t xml:space="preserve">,</w:t>
      </w:r>
      <w:r>
        <w:t xml:space="preserve"> </w:t>
      </w:r>
      <w:r>
        <w:rPr>
          <w:iCs/>
          <w:i/>
        </w:rPr>
        <w:t xml:space="preserve">Sejarah</w:t>
      </w:r>
      <w:r>
        <w:t xml:space="preserve">,</w:t>
      </w:r>
      <w:r>
        <w:t xml:space="preserve"> </w:t>
      </w:r>
      <w:r>
        <w:rPr>
          <w:iCs/>
          <w:i/>
        </w:rPr>
        <w:t xml:space="preserve">Kuliner</w:t>
      </w:r>
      <w:r>
        <w:t xml:space="preserve">).</w:t>
      </w:r>
      <w:r>
        <w:t xml:space="preserve"> </w:t>
      </w:r>
      <w:r>
        <w:t xml:space="preserve">-</w:t>
      </w:r>
      <w:r>
        <w:t xml:space="preserve"> </w:t>
      </w:r>
      <w:r>
        <w:rPr>
          <w:bCs/>
          <w:b/>
        </w:rPr>
        <w:t xml:space="preserve">Verifikasi Koordinat Geografis:</w:t>
      </w:r>
      <w:r>
        <w:t xml:space="preserve"> </w:t>
      </w:r>
      <w:r>
        <w:t xml:space="preserve">Diukur menggunakan dual GPS receiver dengan datum spasial WGS84 (EPSG:4326) dan disinkronkan dengan topologi jalan OpenStreetMap.</w:t>
      </w:r>
      <w:r>
        <w:t xml:space="preserve"> </w:t>
      </w:r>
      <w:r>
        <w:t xml:space="preserve">-</w:t>
      </w:r>
      <w:r>
        <w:t xml:space="preserve"> </w:t>
      </w:r>
      <w:r>
        <w:rPr>
          <w:bCs/>
          <w:b/>
        </w:rPr>
        <w:t xml:space="preserve">Integritas Atribut:</w:t>
      </w:r>
      <w:r>
        <w:t xml:space="preserve"> </w:t>
      </w:r>
      <w:r>
        <w:t xml:space="preserve">Status jam buka-tutup, status 24 jam, dan tarif tiket resmi diverifikasi secara faktual melalui survei lapangan tahun 2026.</w:t>
      </w:r>
    </w:p>
    <w:bookmarkEnd w:id="56"/>
    <w:bookmarkStart w:id="57" w:name="Xdcb76a10048d46840a4970bfac7894b185b0e7c"/>
    <w:p>
      <w:pPr>
        <w:pStyle w:val="Heading4"/>
      </w:pPr>
      <w:r>
        <w:t xml:space="preserve">2.3.4 Formalisasi Algoritma Resolusi Entitas Deterministik (Deterministic Entity Resolution Framework)</w:t>
      </w:r>
    </w:p>
    <w:p>
      <w:pPr>
        <w:pStyle w:val="FirstParagraph"/>
      </w:pPr>
      <w:r>
        <w:t xml:space="preserve">Ketika pengguna menyebutkan nama objek wisata dalam ragam bahasa informal, singkatan, maupun variasi dialek lokal (contoh:</w:t>
      </w:r>
      <w:r>
        <w:t xml:space="preserve"> </w:t>
      </w:r>
      <w:r>
        <w:rPr>
          <w:iCs/>
          <w:i/>
        </w:rPr>
        <w:t xml:space="preserve">“</w:t>
      </w:r>
      <w:r>
        <w:rPr>
          <w:iCs/>
          <w:i/>
        </w:rPr>
        <w:t xml:space="preserve">Pantai Aie Manih</w:t>
      </w:r>
      <w:r>
        <w:rPr>
          <w:iCs/>
          <w:i/>
        </w:rPr>
        <w:t xml:space="preserve">”</w:t>
      </w:r>
      <w:r>
        <w:t xml:space="preserve">,</w:t>
      </w:r>
      <w:r>
        <w:t xml:space="preserve"> </w:t>
      </w:r>
      <w:r>
        <w:rPr>
          <w:iCs/>
          <w:i/>
        </w:rPr>
        <w:t xml:space="preserve">“</w:t>
      </w:r>
      <w:r>
        <w:rPr>
          <w:iCs/>
          <w:i/>
        </w:rPr>
        <w:t xml:space="preserve">Adityawarman</w:t>
      </w:r>
      <w:r>
        <w:rPr>
          <w:iCs/>
          <w:i/>
        </w:rPr>
        <w:t xml:space="preserve">”</w:t>
      </w:r>
      <w:r>
        <w:t xml:space="preserve">,</w:t>
      </w:r>
      <w:r>
        <w:t xml:space="preserve"> </w:t>
      </w:r>
      <w:r>
        <w:rPr>
          <w:iCs/>
          <w:i/>
        </w:rPr>
        <w:t xml:space="preserve">“</w:t>
      </w:r>
      <w:r>
        <w:rPr>
          <w:iCs/>
          <w:i/>
        </w:rPr>
        <w:t xml:space="preserve">Siti Nurbaya</w:t>
      </w:r>
      <w:r>
        <w:rPr>
          <w:iCs/>
          <w:i/>
        </w:rPr>
        <w:t xml:space="preserve">”</w:t>
      </w:r>
      <w:r>
        <w:t xml:space="preserve">), penentuan identitas kanonikal destinasi</w:t>
      </w:r>
      <w:r>
        <w:t xml:space="preserve"> </w:t>
      </w:r>
      <w:r>
        <w:rPr>
          <w:bCs/>
          <w:b/>
        </w:rPr>
        <w:t xml:space="preserve">TIDAK DIBEBANKAN KEPADA LLM</w:t>
      </w:r>
      <w:r>
        <w:t xml:space="preserve">. LLM dilarang keras mengaitkan teks sebutan secara langsung ke ID basis data atau mengarang koordinat acuan. Resolusi dilakukan secara deterministik melalui pipa algoritma lima tahap:</w:t>
      </w:r>
    </w:p>
    <w:p>
      <w:pPr>
        <w:numPr>
          <w:ilvl w:val="0"/>
          <w:numId w:val="1023"/>
        </w:numPr>
        <w:pStyle w:val="Compact"/>
      </w:pPr>
      <w:r>
        <w:rPr>
          <w:bCs/>
          <w:b/>
        </w:rPr>
        <w:t xml:space="preserve">Query Entity Mention Extraction:</w:t>
      </w:r>
      <w:r>
        <w:t xml:space="preserve"> </w:t>
      </w:r>
      <w:r>
        <w:t xml:space="preserve">LLM hanya bertugas mendeteksi frasa nama destinasi yang secara eksplisit diutarakan pengguna dan menyimpannya pada field</w:t>
      </w:r>
      <w:r>
        <w:t xml:space="preserve"> </w:t>
      </w:r>
      <w:r>
        <w:rPr>
          <w:rStyle w:val="VerbatimChar"/>
        </w:rPr>
        <w:t xml:space="preserve">target_name</w:t>
      </w:r>
      <w:r>
        <w:t xml:space="preserve"> </w:t>
      </w:r>
      <w:r>
        <w:t xml:space="preserve">atau</w:t>
      </w:r>
      <w:r>
        <w:t xml:space="preserve"> </w:t>
      </w:r>
      <w:r>
        <w:rPr>
          <w:rStyle w:val="VerbatimChar"/>
        </w:rPr>
        <w:t xml:space="preserve">reference_entity</w:t>
      </w:r>
      <w:r>
        <w:t xml:space="preserve"> </w:t>
      </w:r>
      <w:r>
        <w:t xml:space="preserve">sebagai nilai string mentah.</w:t>
      </w:r>
    </w:p>
    <w:p>
      <w:pPr>
        <w:numPr>
          <w:ilvl w:val="0"/>
          <w:numId w:val="1023"/>
        </w:numPr>
        <w:pStyle w:val="Compact"/>
      </w:pPr>
      <w:r>
        <w:rPr>
          <w:bCs/>
          <w:b/>
        </w:rPr>
        <w:t xml:space="preserve">Candidate Generation:</w:t>
      </w:r>
      <w:r>
        <w:t xml:space="preserve"> </w:t>
      </w:r>
      <w:r>
        <w:t xml:space="preserve">Sistem basis data menghasilkan himpunan kandidat awal</w:t>
      </w:r>
      <w:r>
        <w:t xml:space="preserve"> </w:t>
      </w:r>
      <m:oMath>
        <m:r>
          <m:rPr>
            <m:sty m:val="p"/>
            <m:scr m:val="script"/>
          </m:rPr>
          <m:t>K</m:t>
        </m:r>
        <m:r>
          <m:rPr>
            <m:sty m:val="p"/>
          </m:rPr>
          <m:t>=</m:t>
        </m:r>
        <m:r>
          <m:rPr>
            <m:sty m:val="p"/>
          </m:rPr>
          <m:t>{</m:t>
        </m:r>
        <m:sSub>
          <m:e>
            <m:r>
              <m:t>e</m:t>
            </m:r>
          </m:e>
          <m:sub>
            <m:r>
              <m:t>1</m:t>
            </m:r>
          </m:sub>
        </m:sSub>
        <m:r>
          <m:rPr>
            <m:sty m:val="p"/>
          </m:rPr>
          <m:t>,</m:t>
        </m:r>
        <m:sSub>
          <m:e>
            <m:r>
              <m:t>e</m:t>
            </m:r>
          </m:e>
          <m:sub>
            <m:r>
              <m:t>2</m:t>
            </m:r>
          </m:sub>
        </m:sSub>
        <m:r>
          <m:rPr>
            <m:sty m:val="p"/>
          </m:rPr>
          <m:t>,</m:t>
        </m:r>
        <m:r>
          <m:rPr>
            <m:sty m:val="p"/>
          </m:rPr>
          <m:t>…</m:t>
        </m:r>
        <m:r>
          <m:rPr>
            <m:sty m:val="p"/>
          </m:rPr>
          <m:t>,</m:t>
        </m:r>
        <m:sSub>
          <m:e>
            <m:r>
              <m:t>e</m:t>
            </m:r>
          </m:e>
          <m:sub>
            <m:r>
              <m:t>m</m:t>
            </m:r>
          </m:sub>
        </m:sSub>
        <m:r>
          <m:rPr>
            <m:sty m:val="p"/>
          </m:rPr>
          <m:t>}</m:t>
        </m:r>
      </m:oMath>
      <w:r>
        <w:t xml:space="preserve"> </w:t>
      </w:r>
      <w:r>
        <w:t xml:space="preserve">dari tabel</w:t>
      </w:r>
      <w:r>
        <w:t xml:space="preserve"> </w:t>
      </w:r>
      <w:r>
        <w:rPr>
          <w:rStyle w:val="VerbatimChar"/>
        </w:rPr>
        <w:t xml:space="preserve">wisata</w:t>
      </w:r>
      <w:r>
        <w:t xml:space="preserve"> </w:t>
      </w:r>
      <w:r>
        <w:t xml:space="preserve">melalui pencocokan token (</w:t>
      </w:r>
      <w:r>
        <w:rPr>
          <w:iCs/>
          <w:i/>
        </w:rPr>
        <w:t xml:space="preserve">token overlap</w:t>
      </w:r>
      <w:r>
        <w:t xml:space="preserve">), kerangka konsonan (</w:t>
      </w:r>
      <w:r>
        <w:rPr>
          <w:iCs/>
          <w:i/>
        </w:rPr>
        <w:t xml:space="preserve">consonant skeleton matching</w:t>
      </w:r>
      <w:r>
        <w:t xml:space="preserve">), dan pencocokan sebagian (</w:t>
      </w:r>
      <w:r>
        <w:rPr>
          <w:iCs/>
          <w:i/>
        </w:rPr>
        <w:t xml:space="preserve">substring matching</w:t>
      </w:r>
      <w:r>
        <w:t xml:space="preserve">) guna mereduksi ruang pencarian.</w:t>
      </w:r>
    </w:p>
    <w:p>
      <w:pPr>
        <w:numPr>
          <w:ilvl w:val="0"/>
          <w:numId w:val="1023"/>
        </w:numPr>
        <w:pStyle w:val="Compact"/>
      </w:pPr>
      <w:r>
        <w:rPr>
          <w:bCs/>
          <w:b/>
        </w:rPr>
        <w:t xml:space="preserve">Similarity Calculation:</w:t>
      </w:r>
      <w:r>
        <w:t xml:space="preserve"> </w:t>
      </w:r>
      <w:r>
        <w:t xml:space="preserve">Untuk setiap kandidat</w:t>
      </w:r>
      <w:r>
        <w:t xml:space="preserve"> </w:t>
      </w:r>
      <m:oMath>
        <m:sSub>
          <m:e>
            <m:r>
              <m:t>e</m:t>
            </m:r>
          </m:e>
          <m:sub>
            <m:r>
              <m:t>i</m:t>
            </m:r>
          </m:sub>
        </m:sSub>
        <m:r>
          <m:rPr>
            <m:sty m:val="p"/>
          </m:rPr>
          <m:t>∈</m:t>
        </m:r>
        <m:r>
          <m:rPr>
            <m:sty m:val="p"/>
            <m:scr m:val="script"/>
          </m:rPr>
          <m:t>K</m:t>
        </m:r>
      </m:oMath>
      <w:r>
        <w:t xml:space="preserve">, dihitung metrik kemiripan fonetik dan ortografis komposit</w:t>
      </w:r>
      <w:r>
        <w:t xml:space="preserve"> </w:t>
      </w:r>
      <m:oMath>
        <m:r>
          <m:rPr>
            <m:nor/>
            <m:sty m:val="p"/>
          </m:rPr>
          <m:t>Sim</m:t>
        </m:r>
        <m:d>
          <m:dPr>
            <m:begChr m:val="("/>
            <m:endChr m:val=")"/>
            <m:sepChr m:val=""/>
            <m:grow/>
          </m:dPr>
          <m:e>
            <m:sSub>
              <m:e>
                <m:r>
                  <m:t>s</m:t>
                </m:r>
              </m:e>
              <m:sub>
                <m:r>
                  <m:rPr>
                    <m:nor/>
                    <m:sty m:val="p"/>
                  </m:rPr>
                  <m:t>query</m:t>
                </m:r>
              </m:sub>
            </m:sSub>
            <m:r>
              <m:rPr>
                <m:sty m:val="p"/>
              </m:rPr>
              <m:t>,</m:t>
            </m:r>
            <m:sSub>
              <m:e>
                <m:r>
                  <m:t>s</m:t>
                </m:r>
              </m:e>
              <m:sub>
                <m:sSub>
                  <m:e>
                    <m:r>
                      <m:t>e</m:t>
                    </m:r>
                  </m:e>
                  <m:sub>
                    <m:r>
                      <m:t>i</m:t>
                    </m:r>
                  </m:sub>
                </m:sSub>
              </m:sub>
            </m:sSub>
          </m:e>
        </m:d>
      </m:oMath>
      <w:r>
        <w:t xml:space="preserve"> </w:t>
      </w:r>
      <w:r>
        <w:t xml:space="preserve">menggunakan kombinasi terbobot jarak Levenshtein ternormalisasi dan koefisien kemiripan Jaccard berbasis tri-gram:</w:t>
      </w:r>
    </w:p>
    <w:p>
      <w:pPr>
        <w:pStyle w:val="Compact"/>
      </w:pPr>
      <m:oMathPara>
        <m:oMathParaPr>
          <m:jc m:val="center"/>
        </m:oMathParaPr>
        <m:oMath>
          <m:r>
            <m:rPr>
              <m:nor/>
              <m:sty m:val="p"/>
            </m:rPr>
            <m:t>Sim</m:t>
          </m:r>
          <m:d>
            <m:dPr>
              <m:begChr m:val="("/>
              <m:endChr m:val=")"/>
              <m:sepChr m:val=""/>
              <m:grow/>
            </m:dPr>
            <m:e>
              <m:sSub>
                <m:e>
                  <m:r>
                    <m:t>s</m:t>
                  </m:r>
                </m:e>
                <m:sub>
                  <m:r>
                    <m:t>1</m:t>
                  </m:r>
                </m:sub>
              </m:sSub>
              <m:r>
                <m:rPr>
                  <m:sty m:val="p"/>
                </m:rPr>
                <m:t>,</m:t>
              </m:r>
              <m:sSub>
                <m:e>
                  <m:r>
                    <m:t>s</m:t>
                  </m:r>
                </m:e>
                <m:sub>
                  <m:r>
                    <m:t>2</m:t>
                  </m:r>
                </m:sub>
              </m:sSub>
            </m:e>
          </m:d>
          <m:r>
            <m:rPr>
              <m:sty m:val="p"/>
            </m:rPr>
            <m:t>=</m:t>
          </m:r>
          <m:r>
            <m:t>α</m:t>
          </m:r>
          <m:r>
            <m:rPr>
              <m:sty m:val="p"/>
            </m:rPr>
            <m:t>⋅</m:t>
          </m:r>
          <m:d>
            <m:dPr>
              <m:begChr m:val="("/>
              <m:endChr m:val=")"/>
              <m:sepChr m:val=""/>
              <m:grow/>
            </m:dPr>
            <m:e>
              <m:r>
                <m:t>1</m:t>
              </m:r>
              <m:r>
                <m:rPr>
                  <m:sty m:val="p"/>
                </m:rPr>
                <m:t>−</m:t>
              </m:r>
              <m:f>
                <m:fPr>
                  <m:type m:val="bar"/>
                </m:fPr>
                <m:num>
                  <m:r>
                    <m:rPr>
                      <m:nor/>
                      <m:sty m:val="p"/>
                    </m:rPr>
                    <m:t>Levenshtein</m:t>
                  </m:r>
                  <m:d>
                    <m:dPr>
                      <m:begChr m:val="("/>
                      <m:endChr m:val=")"/>
                      <m:sepChr m:val=""/>
                      <m:grow/>
                    </m:dPr>
                    <m:e>
                      <m:sSub>
                        <m:e>
                          <m:r>
                            <m:t>s</m:t>
                          </m:r>
                        </m:e>
                        <m:sub>
                          <m:r>
                            <m:t>1</m:t>
                          </m:r>
                        </m:sub>
                      </m:sSub>
                      <m:r>
                        <m:rPr>
                          <m:sty m:val="p"/>
                        </m:rPr>
                        <m:t>,</m:t>
                      </m:r>
                      <m:sSub>
                        <m:e>
                          <m:r>
                            <m:t>s</m:t>
                          </m:r>
                        </m:e>
                        <m:sub>
                          <m:r>
                            <m:t>2</m:t>
                          </m:r>
                        </m:sub>
                      </m:sSub>
                    </m:e>
                  </m:d>
                </m:num>
                <m:den>
                  <m:r>
                    <m:rPr>
                      <m:sty m:val="p"/>
                    </m:rPr>
                    <m:t>max</m:t>
                  </m:r>
                  <m:d>
                    <m:dPr>
                      <m:begChr m:val="("/>
                      <m:endChr m:val=")"/>
                      <m:sepChr m:val=""/>
                      <m:grow/>
                    </m:dPr>
                    <m:e>
                      <m:d>
                        <m:dPr>
                          <m:begChr m:val="|"/>
                          <m:endChr m:val="|"/>
                          <m:sepChr m:val=""/>
                          <m:grow/>
                        </m:dPr>
                        <m:e>
                          <m:sSub>
                            <m:e>
                              <m:r>
                                <m:t>s</m:t>
                              </m:r>
                            </m:e>
                            <m:sub>
                              <m:r>
                                <m:t>1</m:t>
                              </m:r>
                            </m:sub>
                          </m:sSub>
                        </m:e>
                      </m:d>
                      <m:r>
                        <m:rPr>
                          <m:sty m:val="p"/>
                        </m:rPr>
                        <m:t>,</m:t>
                      </m:r>
                      <m:d>
                        <m:dPr>
                          <m:begChr m:val="|"/>
                          <m:endChr m:val="|"/>
                          <m:sepChr m:val=""/>
                          <m:grow/>
                        </m:dPr>
                        <m:e>
                          <m:sSub>
                            <m:e>
                              <m:r>
                                <m:t>s</m:t>
                              </m:r>
                            </m:e>
                            <m:sub>
                              <m:r>
                                <m:t>2</m:t>
                              </m:r>
                            </m:sub>
                          </m:sSub>
                        </m:e>
                      </m:d>
                    </m:e>
                  </m:d>
                </m:den>
              </m:f>
            </m:e>
          </m:d>
          <m:r>
            <m:rPr>
              <m:sty m:val="p"/>
            </m:rPr>
            <m:t>+</m:t>
          </m:r>
          <m:d>
            <m:dPr>
              <m:begChr m:val="("/>
              <m:endChr m:val=")"/>
              <m:sepChr m:val=""/>
              <m:grow/>
            </m:dPr>
            <m:e>
              <m:r>
                <m:t>1</m:t>
              </m:r>
              <m:r>
                <m:rPr>
                  <m:sty m:val="p"/>
                </m:rPr>
                <m:t>−</m:t>
              </m:r>
              <m:r>
                <m:t>α</m:t>
              </m:r>
            </m:e>
          </m:d>
          <m:r>
            <m:rPr>
              <m:sty m:val="p"/>
            </m:rPr>
            <m:t>⋅</m:t>
          </m:r>
          <m:sSub>
            <m:e>
              <m:r>
                <m:rPr>
                  <m:nor/>
                  <m:sty m:val="p"/>
                </m:rPr>
                <m:t>Jaccard</m:t>
              </m:r>
            </m:e>
            <m:sub>
              <m:r>
                <m:rPr>
                  <m:nor/>
                  <m:sty m:val="p"/>
                </m:rPr>
                <m:t>trigram</m:t>
              </m:r>
            </m:sub>
          </m:sSub>
          <m:d>
            <m:dPr>
              <m:begChr m:val="("/>
              <m:endChr m:val=")"/>
              <m:sepChr m:val=""/>
              <m:grow/>
            </m:dPr>
            <m:e>
              <m:sSub>
                <m:e>
                  <m:r>
                    <m:t>s</m:t>
                  </m:r>
                </m:e>
                <m:sub>
                  <m:r>
                    <m:t>1</m:t>
                  </m:r>
                </m:sub>
              </m:sSub>
              <m:r>
                <m:rPr>
                  <m:sty m:val="p"/>
                </m:rPr>
                <m:t>,</m:t>
              </m:r>
              <m:sSub>
                <m:e>
                  <m:r>
                    <m:t>s</m:t>
                  </m:r>
                </m:e>
                <m:sub>
                  <m:r>
                    <m:t>2</m:t>
                  </m:r>
                </m:sub>
              </m:sSub>
            </m:e>
          </m:d>
          <m:r>
            <m:rPr>
              <m:sty m:val="p"/>
            </m:rPr>
            <m:t>,</m:t>
          </m:r>
          <m:r>
            <m:t> </m:t>
          </m:r>
          <m:d>
            <m:dPr>
              <m:begChr m:val="("/>
              <m:endChr m:val=")"/>
              <m:sepChr m:val=""/>
              <m:grow/>
            </m:dPr>
            <m:e>
              <m:r>
                <m:t>α</m:t>
              </m:r>
              <m:r>
                <m:rPr>
                  <m:sty m:val="p"/>
                </m:rPr>
                <m:t>=</m:t>
              </m:r>
              <m:r>
                <m:t>0</m:t>
              </m:r>
              <m:r>
                <m:rPr>
                  <m:sty m:val="p"/>
                </m:rPr>
                <m:t>,</m:t>
              </m:r>
              <m:r>
                <m:t>6</m:t>
              </m:r>
            </m:e>
          </m:d>
        </m:oMath>
      </m:oMathPara>
    </w:p>
    <w:p>
      <w:pPr>
        <w:numPr>
          <w:ilvl w:val="0"/>
          <w:numId w:val="1023"/>
        </w:numPr>
        <w:pStyle w:val="Compact"/>
      </w:pPr>
      <w:r>
        <w:rPr>
          <w:bCs/>
          <w:b/>
        </w:rPr>
        <w:t xml:space="preserve">Threshold Decision Rule:</w:t>
      </w:r>
      <w:r>
        <w:t xml:space="preserve"> </w:t>
      </w:r>
      <w:r>
        <w:t xml:space="preserve">Ditetapkan nilai ambang batas kesamaan minimum yang ketat:</w:t>
      </w:r>
      <w:r>
        <w:t xml:space="preserve"> </w:t>
      </w:r>
      <m:oMath>
        <m:r>
          <m:t>θ</m:t>
        </m:r>
        <m:r>
          <m:rPr>
            <m:sty m:val="p"/>
          </m:rPr>
          <m:t>=</m:t>
        </m:r>
        <m:r>
          <m:t>0</m:t>
        </m:r>
        <m:r>
          <m:rPr>
            <m:sty m:val="p"/>
          </m:rPr>
          <m:t>,</m:t>
        </m:r>
        <m:r>
          <m:t>75</m:t>
        </m:r>
      </m:oMath>
      <w:r>
        <w:t xml:space="preserve">. Kandidat dengan skor kemiripan</w:t>
      </w:r>
      <w:r>
        <w:t xml:space="preserve"> </w:t>
      </w:r>
      <m:oMath>
        <m:r>
          <m:rPr>
            <m:nor/>
            <m:sty m:val="p"/>
          </m:rPr>
          <m:t>Sim</m:t>
        </m:r>
        <m:r>
          <m:rPr>
            <m:sty m:val="p"/>
          </m:rPr>
          <m:t>&lt;</m:t>
        </m:r>
        <m:r>
          <m:t>θ</m:t>
        </m:r>
      </m:oMath>
      <w:r>
        <w:t xml:space="preserve"> </w:t>
      </w:r>
      <w:r>
        <w:t xml:space="preserve">langsung dieliminasi dari daftar pertimbangan guna mencegah</w:t>
      </w:r>
      <w:r>
        <w:t xml:space="preserve"> </w:t>
      </w:r>
      <w:r>
        <w:rPr>
          <w:iCs/>
          <w:i/>
        </w:rPr>
        <w:t xml:space="preserve">false positive</w:t>
      </w:r>
      <w:r>
        <w:t xml:space="preserve">.</w:t>
      </w:r>
    </w:p>
    <w:p>
      <w:pPr>
        <w:numPr>
          <w:ilvl w:val="0"/>
          <w:numId w:val="1023"/>
        </w:numPr>
        <w:pStyle w:val="Compact"/>
      </w:pPr>
      <w:r>
        <w:rPr>
          <w:bCs/>
          <w:b/>
        </w:rPr>
        <w:t xml:space="preserve">Disambiguation and Execution Logic:</w:t>
      </w:r>
    </w:p>
    <w:p>
      <w:pPr>
        <w:numPr>
          <w:ilvl w:val="1"/>
          <w:numId w:val="1024"/>
        </w:numPr>
        <w:pStyle w:val="Compact"/>
      </w:pPr>
      <w:r>
        <w:rPr>
          <w:bCs/>
          <w:b/>
        </w:rPr>
        <w:t xml:space="preserve">Kasus Kandidat Unik Definitif:</w:t>
      </w:r>
      <w:r>
        <w:t xml:space="preserve"> </w:t>
      </w:r>
      <w:r>
        <w:t xml:space="preserve">Jika kandidat dengan peringkat tertinggi (</w:t>
      </w:r>
      <m:oMath>
        <m:sSub>
          <m:e>
            <m:r>
              <m:t>e</m:t>
            </m:r>
          </m:e>
          <m:sub>
            <m:d>
              <m:dPr>
                <m:begChr m:val="("/>
                <m:endChr m:val=")"/>
                <m:sepChr m:val=""/>
                <m:grow/>
              </m:dPr>
              <m:e>
                <m:r>
                  <m:t>1</m:t>
                </m:r>
              </m:e>
            </m:d>
          </m:sub>
        </m:sSub>
      </m:oMath>
      <w:r>
        <w:t xml:space="preserve">) memiliki skor</w:t>
      </w:r>
      <w:r>
        <w:t xml:space="preserve"> </w:t>
      </w:r>
      <m:oMath>
        <m:r>
          <m:rPr>
            <m:nor/>
            <m:sty m:val="p"/>
          </m:rPr>
          <m:t>Sim</m:t>
        </m:r>
        <m:d>
          <m:dPr>
            <m:begChr m:val="("/>
            <m:endChr m:val=")"/>
            <m:sepChr m:val=""/>
            <m:grow/>
          </m:dPr>
          <m:e>
            <m:sSub>
              <m:e>
                <m:r>
                  <m:t>e</m:t>
                </m:r>
              </m:e>
              <m:sub>
                <m:d>
                  <m:dPr>
                    <m:begChr m:val="("/>
                    <m:endChr m:val=")"/>
                    <m:sepChr m:val=""/>
                    <m:grow/>
                  </m:dPr>
                  <m:e>
                    <m:r>
                      <m:t>1</m:t>
                    </m:r>
                  </m:e>
                </m:d>
              </m:sub>
            </m:sSub>
          </m:e>
        </m:d>
        <m:r>
          <m:rPr>
            <m:sty m:val="p"/>
          </m:rPr>
          <m:t>≥</m:t>
        </m:r>
        <m:r>
          <m:t>θ</m:t>
        </m:r>
      </m:oMath>
      <w:r>
        <w:t xml:space="preserve"> </w:t>
      </w:r>
      <w:r>
        <w:t xml:space="preserve">dan margin keunggulan terhadap kandidat kedua (</w:t>
      </w:r>
      <m:oMath>
        <m:sSub>
          <m:e>
            <m:r>
              <m:t>e</m:t>
            </m:r>
          </m:e>
          <m:sub>
            <m:d>
              <m:dPr>
                <m:begChr m:val="("/>
                <m:endChr m:val=")"/>
                <m:sepChr m:val=""/>
                <m:grow/>
              </m:dPr>
              <m:e>
                <m:r>
                  <m:t>2</m:t>
                </m:r>
              </m:e>
            </m:d>
          </m:sub>
        </m:sSub>
      </m:oMath>
      <w:r>
        <w:t xml:space="preserve">) memenuhi syarat</w:t>
      </w:r>
      <w:r>
        <w:t xml:space="preserve"> </w:t>
      </w:r>
      <m:oMath>
        <m:r>
          <m:rPr>
            <m:nor/>
            <m:sty m:val="p"/>
          </m:rPr>
          <m:t>Sim</m:t>
        </m:r>
        <m:d>
          <m:dPr>
            <m:begChr m:val="("/>
            <m:endChr m:val=")"/>
            <m:sepChr m:val=""/>
            <m:grow/>
          </m:dPr>
          <m:e>
            <m:sSub>
              <m:e>
                <m:r>
                  <m:t>e</m:t>
                </m:r>
              </m:e>
              <m:sub>
                <m:d>
                  <m:dPr>
                    <m:begChr m:val="("/>
                    <m:endChr m:val=")"/>
                    <m:sepChr m:val=""/>
                    <m:grow/>
                  </m:dPr>
                  <m:e>
                    <m:r>
                      <m:t>1</m:t>
                    </m:r>
                  </m:e>
                </m:d>
              </m:sub>
            </m:sSub>
          </m:e>
        </m:d>
        <m:r>
          <m:rPr>
            <m:sty m:val="p"/>
          </m:rPr>
          <m:t>−</m:t>
        </m:r>
        <m:r>
          <m:rPr>
            <m:nor/>
            <m:sty m:val="p"/>
          </m:rPr>
          <m:t>Sim</m:t>
        </m:r>
        <m:d>
          <m:dPr>
            <m:begChr m:val="("/>
            <m:endChr m:val=")"/>
            <m:sepChr m:val=""/>
            <m:grow/>
          </m:dPr>
          <m:e>
            <m:sSub>
              <m:e>
                <m:r>
                  <m:t>e</m:t>
                </m:r>
              </m:e>
              <m:sub>
                <m:d>
                  <m:dPr>
                    <m:begChr m:val="("/>
                    <m:endChr m:val=")"/>
                    <m:sepChr m:val=""/>
                    <m:grow/>
                  </m:dPr>
                  <m:e>
                    <m:r>
                      <m:t>2</m:t>
                    </m:r>
                  </m:e>
                </m:d>
              </m:sub>
            </m:sSub>
          </m:e>
        </m:d>
        <m:r>
          <m:rPr>
            <m:sty m:val="p"/>
          </m:rPr>
          <m:t>≥</m:t>
        </m:r>
        <m:r>
          <m:t>0</m:t>
        </m:r>
        <m:r>
          <m:rPr>
            <m:sty m:val="p"/>
          </m:rPr>
          <m:t>,</m:t>
        </m:r>
        <m:r>
          <m:t>15</m:t>
        </m:r>
      </m:oMath>
      <w:r>
        <w:t xml:space="preserve">, maka sistem secara deterministik</w:t>
      </w:r>
      <w:r>
        <w:t xml:space="preserve"> </w:t>
      </w:r>
      <w:r>
        <w:rPr>
          <w:bCs/>
          <w:b/>
        </w:rPr>
        <w:t xml:space="preserve">memutuskan resolusi (</w:t>
      </w:r>
      <w:r>
        <w:rPr>
          <w:iCs/>
          <w:i/>
          <w:bCs/>
          <w:b/>
        </w:rPr>
        <w:t xml:space="preserve">Resolve</w:t>
      </w:r>
      <w:r>
        <w:rPr>
          <w:bCs/>
          <w:b/>
        </w:rPr>
        <w:t xml:space="preserve">)</w:t>
      </w:r>
      <w:r>
        <w:t xml:space="preserve"> </w:t>
      </w:r>
      <w:r>
        <w:t xml:space="preserve">ke POI ID kanonikal tersebut.</w:t>
      </w:r>
    </w:p>
    <w:p>
      <w:pPr>
        <w:numPr>
          <w:ilvl w:val="1"/>
          <w:numId w:val="1024"/>
        </w:numPr>
        <w:pStyle w:val="Compact"/>
      </w:pPr>
      <w:r>
        <w:rPr>
          <w:bCs/>
          <w:b/>
        </w:rPr>
        <w:t xml:space="preserve">Kasus Ambiguitas Kandidat:</w:t>
      </w:r>
      <w:r>
        <w:t xml:space="preserve"> </w:t>
      </w:r>
      <w:r>
        <w:t xml:space="preserve">Apabila terdapat dua kandidat atau lebih dengan skor kemiripan di atas ambang batas namun memiliki selisih tipis (</w:t>
      </w:r>
      <m:oMath>
        <m:r>
          <m:t>Δ</m:t>
        </m:r>
        <m:r>
          <m:rPr>
            <m:nor/>
            <m:sty m:val="p"/>
          </m:rPr>
          <m:t>Sim</m:t>
        </m:r>
        <m:r>
          <m:rPr>
            <m:sty m:val="p"/>
          </m:rPr>
          <m:t>&lt;</m:t>
        </m:r>
        <m:r>
          <m:t>0</m:t>
        </m:r>
        <m:r>
          <m:rPr>
            <m:sty m:val="p"/>
          </m:rPr>
          <m:t>,</m:t>
        </m:r>
        <m:r>
          <m:t>15</m:t>
        </m:r>
      </m:oMath>
      <w:r>
        <w:t xml:space="preserve">), sistem</w:t>
      </w:r>
      <w:r>
        <w:t xml:space="preserve"> </w:t>
      </w:r>
      <w:r>
        <w:rPr>
          <w:bCs/>
          <w:b/>
        </w:rPr>
        <w:t xml:space="preserve">DILARANG MENEBAK SEPIHAK</w:t>
      </w:r>
      <w:r>
        <w:t xml:space="preserve">. Validator menetapkan kebijakan klarifikasi (</w:t>
      </w:r>
      <w:r>
        <w:rPr>
          <w:bCs/>
          <w:b/>
        </w:rPr>
        <w:t xml:space="preserve">Clarify</w:t>
      </w:r>
      <w:r>
        <w:t xml:space="preserve"> </w:t>
      </w:r>
      <w:r>
        <w:t xml:space="preserve">/</w:t>
      </w:r>
      <w:r>
        <w:t xml:space="preserve"> </w:t>
      </w:r>
      <w:r>
        <w:rPr>
          <w:rStyle w:val="VerbatimChar"/>
        </w:rPr>
        <w:t xml:space="preserve">executionPolicy = 'clarify_user'</w:t>
      </w:r>
      <w:r>
        <w:t xml:space="preserve">), meminta pengguna mengonfirmasi pilihan destinasi yang dimaksud secara eksplisit.</w:t>
      </w:r>
    </w:p>
    <w:p>
      <w:pPr>
        <w:numPr>
          <w:ilvl w:val="1"/>
          <w:numId w:val="1024"/>
        </w:numPr>
        <w:pStyle w:val="Compact"/>
      </w:pPr>
      <w:r>
        <w:rPr>
          <w:bCs/>
          <w:b/>
        </w:rPr>
        <w:t xml:space="preserve">Kasus Tanpa Kandidat Sah:</w:t>
      </w:r>
      <w:r>
        <w:t xml:space="preserve"> </w:t>
      </w:r>
      <w:r>
        <w:t xml:space="preserve">Jika tidak ada kandidat yang mencapai ambang batas</w:t>
      </w:r>
      <w:r>
        <w:t xml:space="preserve"> </w:t>
      </w:r>
      <m:oMath>
        <m:r>
          <m:t>θ</m:t>
        </m:r>
      </m:oMath>
      <w:r>
        <w:t xml:space="preserve">, kueri ditandai sebagai entitas tidak dikenal untuk memicu pencarian tematik berbasis kata kunci (</w:t>
      </w:r>
      <w:r>
        <w:rPr>
          <w:iCs/>
          <w:i/>
        </w:rPr>
        <w:t xml:space="preserve">keyword search fallback</w:t>
      </w:r>
      <w:r>
        <w:t xml:space="preserve">).</w:t>
      </w:r>
    </w:p>
    <w:bookmarkEnd w:id="57"/>
    <w:bookmarkEnd w:id="58"/>
    <w:bookmarkStart w:id="62" w:name="Xad15e5591c56473c99a3b83891b4827a178178a"/>
    <w:p>
      <w:pPr>
        <w:pStyle w:val="Heading3"/>
      </w:pPr>
      <w:r>
        <w:t xml:space="preserve">2.4 Peran Prompt dalam Mekanisme Kontrol Keseluruhan dan Pencegahan Jawaban Tanpa Grounding</w:t>
      </w:r>
    </w:p>
    <w:p>
      <w:pPr>
        <w:pStyle w:val="FirstParagraph"/>
      </w:pPr>
      <w:r>
        <w:t xml:space="preserve">Dalam penelitian tesis ini, peran</w:t>
      </w:r>
      <w:r>
        <w:t xml:space="preserve"> </w:t>
      </w:r>
      <w:r>
        <w:rPr>
          <w:iCs/>
          <w:i/>
        </w:rPr>
        <w:t xml:space="preserve">prompt</w:t>
      </w:r>
      <w:r>
        <w:t xml:space="preserve"> </w:t>
      </w:r>
      <w:r>
        <w:t xml:space="preserve">dirancang bukan sebagai penentu jawaban akhir atau penalaran bebas, melainkan sebagai</w:t>
      </w:r>
      <w:r>
        <w:t xml:space="preserve"> </w:t>
      </w:r>
      <w:r>
        <w:rPr>
          <w:bCs/>
          <w:b/>
        </w:rPr>
        <w:t xml:space="preserve">kontrak pembatas struktural deklaratif (</w:t>
      </w:r>
      <w:r>
        <w:rPr>
          <w:iCs/>
          <w:i/>
          <w:bCs/>
          <w:b/>
        </w:rPr>
        <w:t xml:space="preserve">declarative structural boundary contract</w:t>
      </w:r>
      <w:r>
        <w:rPr>
          <w:bCs/>
          <w:b/>
        </w:rPr>
        <w:t xml:space="preserve">)</w:t>
      </w:r>
      <w:r>
        <w:t xml:space="preserve"> </w:t>
      </w:r>
      <w:r>
        <w:t xml:space="preserve">yang membatasi wewenang model bahasa besar (</w:t>
      </w:r>
      <w:r>
        <w:rPr>
          <w:iCs/>
          <w:i/>
        </w:rPr>
        <w:t xml:space="preserve">Large Language Model</w:t>
      </w:r>
      <w:r>
        <w:t xml:space="preserve">). Pendekatan ini menjawab secara fundamental pertanyaan kritis dewan penguji/reviewer:</w:t>
      </w:r>
    </w:p>
    <w:p>
      <w:pPr>
        <w:pStyle w:val="BlockText"/>
      </w:pPr>
      <w:r>
        <w:rPr>
          <w:iCs/>
          <w:i/>
        </w:rPr>
        <w:t xml:space="preserve">“</w:t>
      </w:r>
      <w:r>
        <w:rPr>
          <w:iCs/>
          <w:i/>
        </w:rPr>
        <w:t xml:space="preserve">Bagaimana peneliti memastikan bahwa LLM menghasilkan representasi spatial intent yang terstruktur dan tidak langsung menghasilkan jawaban/fakta yang tidak ter-grounding?</w:t>
      </w:r>
      <w:r>
        <w:rPr>
          <w:iCs/>
          <w:i/>
        </w:rPr>
        <w:t xml:space="preserve">”</w:t>
      </w:r>
    </w:p>
    <w:p>
      <w:pPr>
        <w:pStyle w:val="FirstParagraph"/>
      </w:pPr>
      <w:r>
        <w:t xml:space="preserve">Untuk memberikan jaminan integritas data dan ketiadaan fabrikasi entitas (</w:t>
      </w:r>
      <w:r>
        <w:rPr>
          <w:iCs/>
          <w:i/>
        </w:rPr>
        <w:t xml:space="preserve">Grounded Factual Guarantee</w:t>
      </w:r>
      <w:r>
        <w:t xml:space="preserve">), sistem menerapkan 4 pilar kendali terintegrasi:</w:t>
      </w:r>
    </w:p>
    <w:p>
      <w:pPr>
        <w:numPr>
          <w:ilvl w:val="0"/>
          <w:numId w:val="1025"/>
        </w:numPr>
        <w:pStyle w:val="Compact"/>
      </w:pPr>
      <w:r>
        <w:rPr>
          <w:bCs/>
          <w:b/>
        </w:rPr>
        <w:t xml:space="preserve">Isolasi Peran melalui Parameter Inferensi Deterministik:</w:t>
      </w:r>
      <w:r>
        <w:t xml:space="preserve"> </w:t>
      </w:r>
      <w:r>
        <w:t xml:space="preserve">Parameter inferensi dikunci pada</w:t>
      </w:r>
      <w:r>
        <w:t xml:space="preserve"> </w:t>
      </w:r>
      <w:r>
        <w:rPr>
          <w:rStyle w:val="VerbatimChar"/>
        </w:rPr>
        <w:t xml:space="preserve">temperature = 0.0</w:t>
      </w:r>
      <w:r>
        <w:t xml:space="preserve"> </w:t>
      </w:r>
      <w:r>
        <w:t xml:space="preserve">guna mengeliminasi entropi stokastik probabilitas token. Parameter</w:t>
      </w:r>
      <w:r>
        <w:t xml:space="preserve"> </w:t>
      </w:r>
      <w:r>
        <w:rPr>
          <w:rStyle w:val="VerbatimChar"/>
        </w:rPr>
        <w:t xml:space="preserve">response_format = {"type": "json_object"}</w:t>
      </w:r>
      <w:r>
        <w:t xml:space="preserve"> </w:t>
      </w:r>
      <w:r>
        <w:t xml:space="preserve">diaktifkan pada tingkat API sehingga LLM secara ketat dipaksa hanya memancarkan objek JSON valid yang selaras dengan skema DTO</w:t>
      </w:r>
      <w:r>
        <w:t xml:space="preserve"> </w:t>
      </w:r>
      <w:r>
        <w:rPr>
          <w:rStyle w:val="VerbatimChar"/>
        </w:rPr>
        <w:t xml:space="preserve">SpatialIntent</w:t>
      </w:r>
      <w:r>
        <w:t xml:space="preserve">.</w:t>
      </w:r>
    </w:p>
    <w:p>
      <w:pPr>
        <w:numPr>
          <w:ilvl w:val="0"/>
          <w:numId w:val="1025"/>
        </w:numPr>
        <w:pStyle w:val="Compact"/>
      </w:pPr>
      <w:r>
        <w:rPr>
          <w:bCs/>
          <w:b/>
        </w:rPr>
        <w:t xml:space="preserve">Larangan Wewenang Negatif (</w:t>
      </w:r>
      <w:r>
        <w:rPr>
          <w:iCs/>
          <w:i/>
          <w:bCs/>
          <w:b/>
        </w:rPr>
        <w:t xml:space="preserve">Negative Authority Constraints</w:t>
      </w:r>
      <w:r>
        <w:rPr>
          <w:bCs/>
          <w:b/>
        </w:rPr>
        <w:t xml:space="preserve">):</w:t>
      </w:r>
      <w:r>
        <w:t xml:space="preserve"> </w:t>
      </w:r>
      <w:r>
        <w:t xml:space="preserve">Di dalam instruksi sistem (</w:t>
      </w:r>
      <w:r>
        <w:rPr>
          <w:iCs/>
          <w:i/>
        </w:rPr>
        <w:t xml:space="preserve">system prompt</w:t>
      </w:r>
      <w:r>
        <w:t xml:space="preserve">), LLM secara tegas dilarang: (a) merangkai atau menghasilkan kueri SQL, (b) memberikan jawaban atau saran rekomendasi wisata secara langsung kepada pengguna, dan (c) memberikan penjelasan atau teks bebas di luar objek JSON. Model dikunci murni sebagai</w:t>
      </w:r>
      <w:r>
        <w:t xml:space="preserve"> </w:t>
      </w:r>
      <w:r>
        <w:rPr>
          <w:iCs/>
          <w:i/>
        </w:rPr>
        <w:t xml:space="preserve">Semantic Intent Parser</w:t>
      </w:r>
      <w:r>
        <w:t xml:space="preserve">.</w:t>
      </w:r>
    </w:p>
    <w:p>
      <w:pPr>
        <w:numPr>
          <w:ilvl w:val="0"/>
          <w:numId w:val="1025"/>
        </w:numPr>
        <w:pStyle w:val="Compact"/>
      </w:pPr>
      <w:r>
        <w:rPr>
          <w:bCs/>
          <w:b/>
        </w:rPr>
        <w:t xml:space="preserve">Pemisahan Udara Komputasi (</w:t>
      </w:r>
      <w:r>
        <w:rPr>
          <w:iCs/>
          <w:i/>
          <w:bCs/>
          <w:b/>
        </w:rPr>
        <w:t xml:space="preserve">Air-Gap Architecture</w:t>
      </w:r>
      <w:r>
        <w:rPr>
          <w:bCs/>
          <w:b/>
        </w:rPr>
        <w:t xml:space="preserve">):</w:t>
      </w:r>
      <w:r>
        <w:t xml:space="preserve"> </w:t>
      </w:r>
      <w:r>
        <w:t xml:space="preserve">Respon JSON dari LLM tidak pernah disajikan langsung ke antarmuka pengguna web. Respon tersebut ditangkap secara internal oleh lapisan</w:t>
      </w:r>
      <w:r>
        <w:t xml:space="preserve"> </w:t>
      </w:r>
      <w:r>
        <w:rPr>
          <w:iCs/>
          <w:i/>
        </w:rPr>
        <w:t xml:space="preserve">backend</w:t>
      </w:r>
      <w:r>
        <w:t xml:space="preserve"> </w:t>
      </w:r>
      <w:r>
        <w:t xml:space="preserve">CodeIgniter 4, dipetakan ke dalam kelas objek</w:t>
      </w:r>
      <w:r>
        <w:t xml:space="preserve"> </w:t>
      </w:r>
      <w:r>
        <w:rPr>
          <w:rStyle w:val="VerbatimChar"/>
        </w:rPr>
        <w:t xml:space="preserve">SpatialIntent</w:t>
      </w:r>
      <w:r>
        <w:t xml:space="preserve">, lalu diserahkan ke modul validasi deterministik independen (</w:t>
      </w:r>
      <w:r>
        <w:rPr>
          <w:iCs/>
          <w:i/>
        </w:rPr>
        <w:t xml:space="preserve">SirValidator</w:t>
      </w:r>
      <w:r>
        <w:t xml:space="preserve">).</w:t>
      </w:r>
    </w:p>
    <w:p>
      <w:pPr>
        <w:numPr>
          <w:ilvl w:val="0"/>
          <w:numId w:val="1025"/>
        </w:numPr>
        <w:pStyle w:val="Compact"/>
      </w:pPr>
      <w:r>
        <w:rPr>
          <w:bCs/>
          <w:b/>
        </w:rPr>
        <w:t xml:space="preserve">Validasi Deterministik dan Eksekusi SQL Terisolasi:</w:t>
      </w:r>
      <w:r>
        <w:t xml:space="preserve"> </w:t>
      </w:r>
      <w:r>
        <w:t xml:space="preserve">Sekalipun LLM menghasilkan nilai anomali,</w:t>
      </w:r>
      <w:r>
        <w:t xml:space="preserve"> </w:t>
      </w:r>
      <w:r>
        <w:rPr>
          <w:iCs/>
          <w:i/>
        </w:rPr>
        <w:t xml:space="preserve">SirValidator</w:t>
      </w:r>
      <w:r>
        <w:t xml:space="preserve"> </w:t>
      </w:r>
      <w:r>
        <w:t xml:space="preserve">6-dimensi akan menolak atau mengoreksinya tanpa melakukan mutasi sepihak (</w:t>
      </w:r>
      <w:r>
        <w:rPr>
          <w:iCs/>
          <w:i/>
        </w:rPr>
        <w:t xml:space="preserve">No Intent Alteration</w:t>
      </w:r>
      <w:r>
        <w:t xml:space="preserve">). Komputasi spasial didelegasikan sepenuhnya ke formula</w:t>
      </w:r>
      <w:r>
        <w:t xml:space="preserve"> </w:t>
      </w:r>
      <w:r>
        <w:rPr>
          <w:iCs/>
          <w:i/>
        </w:rPr>
        <w:t xml:space="preserve">ST_Distance_Sphere</w:t>
      </w:r>
      <w:r>
        <w:t xml:space="preserve"> </w:t>
      </w:r>
      <w:r>
        <w:t xml:space="preserve">pada MySQL 8.0 sebagai satu-satunya sumber kebenaran (</w:t>
      </w:r>
      <w:r>
        <w:rPr>
          <w:iCs/>
          <w:i/>
        </w:rPr>
        <w:t xml:space="preserve">Single Source of Truth</w:t>
      </w:r>
      <w:r>
        <w:t xml:space="preserve">).</w:t>
      </w:r>
    </w:p>
    <w:bookmarkStart w:id="59" w:name="X8f06fbaadc82db46909226431eb79138a341c1c"/>
    <w:p>
      <w:pPr>
        <w:pStyle w:val="Heading4"/>
      </w:pPr>
      <w:r>
        <w:t xml:space="preserve">2.4.1 Listing Kompak Prompt Inti Penentu Structured Output</w:t>
      </w:r>
    </w:p>
    <w:p>
      <w:pPr>
        <w:pStyle w:val="FirstParagraph"/>
      </w:pPr>
      <w:r>
        <w:t xml:space="preserve">Listing 2.1 menyajikan instruksi sistem kompak yang diterapkan pada Layer 2 untuk membatasi inferensi LLM:</w:t>
      </w:r>
    </w:p>
    <w:p>
      <w:pPr>
        <w:pStyle w:val="SourceCode"/>
      </w:pPr>
      <w:r>
        <w:rPr>
          <w:rStyle w:val="VerbatimChar"/>
        </w:rPr>
        <w:t xml:space="preserve">LISTING 2.1. Prompt Inti Penentu Structured Output SIR (Compact Listing)</w:t>
      </w:r>
      <w:r>
        <w:br/>
      </w:r>
      <w:r>
        <w:rPr>
          <w:rStyle w:val="VerbatimChar"/>
        </w:rPr>
        <w:t xml:space="preserve">--------------------------------------------------------------------------------</w:t>
      </w:r>
      <w:r>
        <w:br/>
      </w:r>
      <w:r>
        <w:rPr>
          <w:rStyle w:val="VerbatimChar"/>
        </w:rPr>
        <w:t xml:space="preserve">You are a spatial intent parser for a tourism Web GIS in Padang City, Indonesia.</w:t>
      </w:r>
      <w:r>
        <w:br/>
      </w:r>
      <w:r>
        <w:rPr>
          <w:rStyle w:val="VerbatimChar"/>
        </w:rPr>
        <w:t xml:space="preserve">Transform the user's natural-language query into a structured SIR in pure JSON.</w:t>
      </w:r>
      <w:r>
        <w:br/>
      </w:r>
      <w:r>
        <w:br/>
      </w:r>
      <w:r>
        <w:rPr>
          <w:rStyle w:val="VerbatimChar"/>
        </w:rPr>
        <w:t xml:space="preserve">RULES:</w:t>
      </w:r>
      <w:r>
        <w:br/>
      </w:r>
      <w:r>
        <w:rPr>
          <w:rStyle w:val="VerbatimChar"/>
        </w:rPr>
        <w:t xml:space="preserve">1. Return JSON ONLY. No markdown, no explanation, no other text.</w:t>
      </w:r>
      <w:r>
        <w:br/>
      </w:r>
      <w:r>
        <w:rPr>
          <w:rStyle w:val="VerbatimChar"/>
        </w:rPr>
        <w:t xml:space="preserve">2. Do not generate SQL.</w:t>
      </w:r>
      <w:r>
        <w:br/>
      </w:r>
      <w:r>
        <w:rPr>
          <w:rStyle w:val="VerbatimChar"/>
        </w:rPr>
        <w:t xml:space="preserve">3. Do not answer the user's question or provide recommendations.</w:t>
      </w:r>
      <w:r>
        <w:br/>
      </w:r>
      <w:r>
        <w:rPr>
          <w:rStyle w:val="VerbatimChar"/>
        </w:rPr>
        <w:t xml:space="preserve">4. Allowed Categories: "Pantai" | "Pulau" | "Alam" | "Museum" | "Sejarah" | "Kuliner" | null</w:t>
      </w:r>
      <w:r>
        <w:br/>
      </w:r>
      <w:r>
        <w:rPr>
          <w:rStyle w:val="VerbatimChar"/>
        </w:rPr>
        <w:t xml:space="preserve">5. Allowed Spatial Operators: "nearest" | "within_radius" | "within_admin_area" | "none"</w:t>
      </w:r>
      <w:r>
        <w:br/>
      </w:r>
      <w:r>
        <w:rPr>
          <w:rStyle w:val="VerbatimChar"/>
        </w:rPr>
        <w:t xml:space="preserve">6. Preserve spatial constraints exactly. If radius is omitted, return null; never infer a default.</w:t>
      </w:r>
      <w:r>
        <w:br/>
      </w:r>
      <w:r>
        <w:rPr>
          <w:rStyle w:val="VerbatimChar"/>
        </w:rPr>
        <w:t xml:space="preserve">7. Allowed Sort: "termurah" | "termahal" | "terdekat" | "terbaik" (highest rating) | null</w:t>
      </w:r>
      <w:r>
        <w:br/>
      </w:r>
      <w:r>
        <w:rPr>
          <w:rStyle w:val="VerbatimChar"/>
        </w:rPr>
        <w:t xml:space="preserve">8. If user requests impossible things for Padang (e.g. ski, snow, casino), set is_out_of_scope: true.</w:t>
      </w:r>
      <w:r>
        <w:br/>
      </w:r>
      <w:r>
        <w:rPr>
          <w:rStyle w:val="VerbatimChar"/>
        </w:rPr>
        <w:t xml:space="preserve">9. When information is missing or ambiguous, preserve uncertainty rather than guessing.</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r>
        <w:br/>
      </w:r>
      <w:r>
        <w:rPr>
          <w:rStyle w:val="VerbatimChar"/>
        </w:rPr>
        <w:t xml:space="preserve">--------------------------------------------------------------------------------</w:t>
      </w:r>
    </w:p>
    <w:p>
      <w:pPr>
        <w:pStyle w:val="FirstParagraph"/>
      </w:pPr>
      <w:r>
        <w:rPr>
          <w:iCs/>
          <w:i/>
        </w:rPr>
        <w:t xml:space="preserve">(Catatan: Spesifikasi instruksi sistem lengkap 5-lapisan dicantumkan pada Lampiran A).</w:t>
      </w:r>
    </w:p>
    <w:bookmarkEnd w:id="59"/>
    <w:bookmarkStart w:id="60" w:name="Xaf05fc5a648069bc656401d88d119ad77315971"/>
    <w:p>
      <w:pPr>
        <w:pStyle w:val="Heading4"/>
      </w:pPr>
      <w:r>
        <w:t xml:space="preserve">2.4.2 Arsitektur Dua Titik Panggilan LLM (Two-Stage LLM Grounding Architecture)</w:t>
      </w:r>
    </w:p>
    <w:p>
      <w:pPr>
        <w:pStyle w:val="FirstParagraph"/>
      </w:pPr>
      <w:r>
        <w:t xml:space="preserve">Arsitektur yang diusulkan secara sadar dan eksplisit membagi pemrosesan AI ke dalam</w:t>
      </w:r>
      <w:r>
        <w:t xml:space="preserve"> </w:t>
      </w:r>
      <w:r>
        <w:rPr>
          <w:bCs/>
          <w:b/>
        </w:rPr>
        <w:t xml:space="preserve">dua pemanggilan LLM terpisah (</w:t>
      </w:r>
      <w:r>
        <w:rPr>
          <w:iCs/>
          <w:i/>
          <w:bCs/>
          <w:b/>
        </w:rPr>
        <w:t xml:space="preserve">two distinct LLM inference calls</w:t>
      </w:r>
      <w:r>
        <w:rPr>
          <w:bCs/>
          <w:b/>
        </w:rPr>
        <w:t xml:space="preserve">)</w:t>
      </w:r>
      <w:r>
        <w:t xml:space="preserve"> </w:t>
      </w:r>
      <w:r>
        <w:t xml:space="preserve">yang diselingi oleh inti komputasi deterministik:</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b"/>
                  </m:rPr>
                  <m:t>Fase I (Pemahaman Maksud &amp;Parsing):</m:t>
                </m:r>
              </m:e>
              <m:e>
                <m:r>
                  <m:t> </m:t>
                </m:r>
                <m:r>
                  <m:rPr>
                    <m:nor/>
                    <m:sty m:val="p"/>
                  </m:rPr>
                  <m:t>User NL</m:t>
                </m:r>
                <m:limUpp>
                  <m:e>
                    <m:r>
                      <m:rPr>
                        <m:sty m:val="p"/>
                      </m:rPr>
                      <m:t>→</m:t>
                    </m:r>
                  </m:e>
                  <m:lim>
                    <m:r>
                      <m:rPr>
                        <m:nor/>
                        <m:sty m:val="p"/>
                      </m:rPr>
                      <m:t>LLM #1 (Intent Parser)</m:t>
                    </m:r>
                  </m:lim>
                </m:limUpp>
                <m:r>
                  <m:rPr>
                    <m:nor/>
                    <m:sty m:val="p"/>
                  </m:rPr>
                  <m:t>Raw SIR</m:t>
                </m:r>
                <m:limUpp>
                  <m:e>
                    <m:r>
                      <m:rPr>
                        <m:sty m:val="p"/>
                      </m:rPr>
                      <m:t>→</m:t>
                    </m:r>
                  </m:e>
                  <m:lim>
                    <m:r>
                      <m:rPr>
                        <m:nor/>
                        <m:sty m:val="p"/>
                      </m:rPr>
                      <m:t>SirValidator</m:t>
                    </m:r>
                  </m:lim>
                </m:limUpp>
                <m:r>
                  <m:rPr>
                    <m:nor/>
                    <m:sty m:val="p"/>
                  </m:rPr>
                  <m:t>CSIR</m:t>
                </m:r>
                <m:limUpp>
                  <m:e>
                    <m:r>
                      <m:rPr>
                        <m:sty m:val="p"/>
                      </m:rPr>
                      <m:t>→</m:t>
                    </m:r>
                  </m:e>
                  <m:lim>
                    <m:r>
                      <m:rPr>
                        <m:nor/>
                        <m:sty m:val="p"/>
                      </m:rPr>
                      <m:t>Compiler</m:t>
                    </m:r>
                  </m:lim>
                </m:limUpp>
                <m:r>
                  <m:rPr>
                    <m:nor/>
                    <m:sty m:val="p"/>
                  </m:rPr>
                  <m:t>SQL</m:t>
                </m:r>
              </m:e>
            </m:mr>
            <m:mr>
              <m:e>
                <m:r>
                  <m:rPr>
                    <m:nor/>
                    <m:sty m:val="b"/>
                  </m:rPr>
                  <m:t>Fase II (Eksekusi Spasial Relasional):</m:t>
                </m:r>
              </m:e>
              <m:e>
                <m:r>
                  <m:t> </m:t>
                </m:r>
                <m:r>
                  <m:rPr>
                    <m:nor/>
                    <m:sty m:val="p"/>
                  </m:rPr>
                  <m:t>SQL</m:t>
                </m:r>
                <m:limUpp>
                  <m:e>
                    <m:r>
                      <m:rPr>
                        <m:sty m:val="p"/>
                      </m:rPr>
                      <m:t>→</m:t>
                    </m:r>
                  </m:e>
                  <m:lim>
                    <m:r>
                      <m:rPr>
                        <m:nor/>
                        <m:sty m:val="p"/>
                      </m:rPr>
                      <m:t>MySQL 8.0 (ST_Distance_Sphere)</m:t>
                    </m:r>
                  </m:lim>
                </m:limUpp>
                <m:r>
                  <m:rPr>
                    <m:nor/>
                    <m:sty m:val="p"/>
                  </m:rPr>
                  <m:t>Fakta Terverifikasi </m:t>
                </m:r>
                <m:sSub>
                  <m:e>
                    <m:r>
                      <m:t>F</m:t>
                    </m:r>
                  </m:e>
                  <m:sub>
                    <m:r>
                      <m:t>S</m:t>
                    </m:r>
                    <m:r>
                      <m:t>Q</m:t>
                    </m:r>
                    <m:r>
                      <m:t>L</m:t>
                    </m:r>
                  </m:sub>
                </m:sSub>
              </m:e>
            </m:mr>
            <m:mr>
              <m:e>
                <m:r>
                  <m:rPr>
                    <m:nor/>
                    <m:sty m:val="b"/>
                  </m:rPr>
                  <m:t>Fase III (Sintesis &amp;Audit Grounding):</m:t>
                </m:r>
              </m:e>
              <m:e>
                <m:r>
                  <m:t> </m:t>
                </m:r>
                <m:sSub>
                  <m:e>
                    <m:r>
                      <m:t>F</m:t>
                    </m:r>
                  </m:e>
                  <m:sub>
                    <m:r>
                      <m:t>S</m:t>
                    </m:r>
                    <m:r>
                      <m:t>Q</m:t>
                    </m:r>
                    <m:r>
                      <m:t>L</m:t>
                    </m:r>
                  </m:sub>
                </m:sSub>
                <m:limUpp>
                  <m:e>
                    <m:r>
                      <m:rPr>
                        <m:sty m:val="p"/>
                      </m:rPr>
                      <m:t>→</m:t>
                    </m:r>
                  </m:e>
                  <m:lim>
                    <m:r>
                      <m:rPr>
                        <m:nor/>
                        <m:sty m:val="p"/>
                      </m:rPr>
                      <m:t>LLM #2 (Grounded NLG)</m:t>
                    </m:r>
                  </m:lim>
                </m:limUpp>
                <m:r>
                  <m:rPr>
                    <m:nor/>
                    <m:sty m:val="p"/>
                  </m:rPr>
                  <m:t>Draft NLG</m:t>
                </m:r>
                <m:limLow>
                  <m:e>
                    <m:limUpp>
                      <m:e>
                        <m:r>
                          <m:rPr>
                            <m:sty m:val="p"/>
                          </m:rPr>
                          <m:t>→</m:t>
                        </m:r>
                      </m:e>
                      <m:lim>
                        <m:r>
                          <m:rPr>
                            <m:nor/>
                            <m:sty m:val="p"/>
                          </m:rPr>
                          <m:t>GroundingValidator</m:t>
                        </m:r>
                      </m:lim>
                    </m:limUpp>
                  </m:e>
                  <m:lim>
                    <m:r>
                      <m:rPr>
                        <m:nor/>
                        <m:sty m:val="p"/>
                      </m:rPr>
                      <m:t>Fail-Closed</m:t>
                    </m:r>
                  </m:lim>
                </m:limLow>
                <m:r>
                  <m:rPr>
                    <m:nor/>
                    <m:sty m:val="p"/>
                  </m:rPr>
                  <m:t>Respons Akhir</m:t>
                </m:r>
              </m:e>
            </m:mr>
          </m:m>
        </m:oMath>
      </m:oMathPara>
    </w:p>
    <w:p>
      <w:pPr>
        <w:pStyle w:val="FirstParagraph"/>
      </w:pPr>
      <w:r>
        <w:t xml:space="preserve">Pemisahan dua titik panggilan LLM ini merupakan fondasi utama mengapa arsitektur mampu mencapai</w:t>
      </w:r>
      <w:r>
        <w:t xml:space="preserve"> </w:t>
      </w:r>
      <w:r>
        <w:rPr>
          <w:iCs/>
          <w:i/>
        </w:rPr>
        <w:t xml:space="preserve">grounding</w:t>
      </w:r>
      <w:r>
        <w:t xml:space="preserve"> </w:t>
      </w:r>
      <w:r>
        <w:t xml:space="preserve">deterministik:</w:t>
      </w:r>
      <w:r>
        <w:t xml:space="preserve"> </w:t>
      </w:r>
      <w:r>
        <w:t xml:space="preserve">1.</w:t>
      </w:r>
      <w:r>
        <w:t xml:space="preserve"> </w:t>
      </w:r>
      <w:r>
        <w:rPr>
          <w:bCs/>
          <w:b/>
        </w:rPr>
        <w:t xml:space="preserve">Panggilan LLM #1 (Natural Language</w:t>
      </w:r>
      <w:r>
        <w:rPr>
          <w:bCs/>
          <w:b/>
        </w:rPr>
        <w:t xml:space="preserve"> </w:t>
      </w:r>
      <m:oMath>
        <m:r>
          <m:rPr>
            <m:sty m:val="p"/>
          </m:rPr>
          <m:t>→</m:t>
        </m:r>
      </m:oMath>
      <w:r>
        <w:rPr>
          <w:bCs/>
          <w:b/>
        </w:rPr>
        <w:t xml:space="preserve"> </w:t>
      </w:r>
      <w:r>
        <w:rPr>
          <w:bCs/>
          <w:b/>
        </w:rPr>
        <w:t xml:space="preserve">Raw SIR</w:t>
      </w:r>
      <w:r>
        <w:rPr>
          <w:bCs/>
          <w:b/>
        </w:rPr>
        <w:t xml:space="preserve"> </w:t>
      </w:r>
      <m:oMath>
        <m:r>
          <m:rPr>
            <m:sty m:val="p"/>
          </m:rPr>
          <m:t>→</m:t>
        </m:r>
      </m:oMath>
      <w:r>
        <w:rPr>
          <w:bCs/>
          <w:b/>
        </w:rPr>
        <w:t xml:space="preserve"> </w:t>
      </w:r>
      <w:r>
        <w:rPr>
          <w:bCs/>
          <w:b/>
        </w:rPr>
        <w:t xml:space="preserve">CSIR):</w:t>
      </w:r>
      <w:r>
        <w:t xml:space="preserve"> </w:t>
      </w:r>
      <w:r>
        <w:t xml:space="preserve">LLM hanya bertindak sebagai penerjemah bahasa kognitif murni untuk memetakan ujaran bebas pengguna ke dalam format semantik terstruktur (Raw SIR 17-slot semantik murni). Model dilarang mengarang koordinat GPS; nilai koordinat</w:t>
      </w:r>
      <w:r>
        <w:t xml:space="preserve"> </w:t>
      </w:r>
      <w:r>
        <w:rPr>
          <w:rStyle w:val="VerbatimChar"/>
        </w:rPr>
        <w:t xml:space="preserve">latitude</w:t>
      </w:r>
      <w:r>
        <w:t xml:space="preserve"> </w:t>
      </w:r>
      <w:r>
        <w:t xml:space="preserve">dan</w:t>
      </w:r>
      <w:r>
        <w:t xml:space="preserve"> </w:t>
      </w:r>
      <w:r>
        <w:rPr>
          <w:rStyle w:val="VerbatimChar"/>
        </w:rPr>
        <w:t xml:space="preserve">longitude</w:t>
      </w:r>
      <w:r>
        <w:t xml:space="preserve"> </w:t>
      </w:r>
      <w:r>
        <w:t xml:space="preserve">disuntikkan secara deterministik dari peramban/resolver sehingga membentuk CSIR 19-atribut utuh. Pada tahap ini, LLM dilarang keras menghasilkan sintaks SQL, dilarang mengakses basis data, dan dilarang memberikan jawaban rekomendasi langsung.</w:t>
      </w:r>
      <w:r>
        <w:t xml:space="preserve"> </w:t>
      </w:r>
      <w:r>
        <w:t xml:space="preserve">2.</w:t>
      </w:r>
      <w:r>
        <w:t xml:space="preserve"> </w:t>
      </w:r>
      <w:r>
        <w:rPr>
          <w:bCs/>
          <w:b/>
        </w:rPr>
        <w:t xml:space="preserve">Inti Eksekusi Deterministik Non-LLM:</w:t>
      </w:r>
      <w:r>
        <w:t xml:space="preserve"> </w:t>
      </w:r>
      <w:r>
        <w:t xml:space="preserve">Objek SIR divalidasi oleh</w:t>
      </w:r>
      <w:r>
        <w:t xml:space="preserve"> </w:t>
      </w:r>
      <w:r>
        <w:rPr>
          <w:rStyle w:val="VerbatimChar"/>
        </w:rPr>
        <w:t xml:space="preserve">SirValidator</w:t>
      </w:r>
      <w:r>
        <w:t xml:space="preserve"> </w:t>
      </w:r>
      <w:r>
        <w:t xml:space="preserve">(6 dimensi), dikompilasi secara deterministik oleh</w:t>
      </w:r>
      <w:r>
        <w:t xml:space="preserve"> </w:t>
      </w:r>
      <w:r>
        <w:rPr>
          <w:rStyle w:val="VerbatimChar"/>
        </w:rPr>
        <w:t xml:space="preserve">SpatialQueryCompiler</w:t>
      </w:r>
      <w:r>
        <w:t xml:space="preserve"> </w:t>
      </w:r>
      <w:r>
        <w:t xml:space="preserve">menjadi SQL terparameterisasi dengan formula bawaan</w:t>
      </w:r>
      <w:r>
        <w:t xml:space="preserve"> </w:t>
      </w:r>
      <w:r>
        <w:rPr>
          <w:rStyle w:val="VerbatimChar"/>
        </w:rPr>
        <w:t xml:space="preserve">ST_Distance_Sphere</w:t>
      </w:r>
      <w:r>
        <w:t xml:space="preserve">, dan dieksekusi pada MySQL 8.0</w:t>
      </w:r>
      <w:r>
        <w:t xml:space="preserve"> </w:t>
      </w:r>
      <w:r>
        <w:rPr>
          <w:rStyle w:val="VerbatimChar"/>
        </w:rPr>
        <w:t xml:space="preserve">geo_db</w:t>
      </w:r>
      <w:r>
        <w:t xml:space="preserve"> </w:t>
      </w:r>
      <w:r>
        <w:t xml:space="preserve">serta mesin perutean jalan raya OSRM. Tahap ini menghasilkan tabel fakta resmi</w:t>
      </w:r>
      <w:r>
        <w:t xml:space="preserve"> </w:t>
      </w:r>
      <m:oMath>
        <m:sSub>
          <m:e>
            <m:r>
              <m:t>F</m:t>
            </m:r>
          </m:e>
          <m:sub>
            <m:r>
              <m:t>S</m:t>
            </m:r>
            <m:r>
              <m:t>Q</m:t>
            </m:r>
            <m:r>
              <m:t>L</m:t>
            </m:r>
          </m:sub>
        </m:sSub>
      </m:oMath>
      <w:r>
        <w:t xml:space="preserve"> </w:t>
      </w:r>
      <w:r>
        <w:t xml:space="preserve">yang 100% akurat secara spasial dan faktual.</w:t>
      </w:r>
      <w:r>
        <w:t xml:space="preserve"> </w:t>
      </w:r>
      <w:r>
        <w:t xml:space="preserve">3.</w:t>
      </w:r>
      <w:r>
        <w:t xml:space="preserve"> </w:t>
      </w:r>
      <w:r>
        <w:rPr>
          <w:bCs/>
          <w:b/>
        </w:rPr>
        <w:t xml:space="preserve">Panggilan LLM #2 (Facts</w:t>
      </w:r>
      <w:r>
        <w:rPr>
          <w:bCs/>
          <w:b/>
        </w:rPr>
        <w:t xml:space="preserve"> </w:t>
      </w:r>
      <m:oMath>
        <m:r>
          <m:rPr>
            <m:sty m:val="p"/>
          </m:rPr>
          <m:t>→</m:t>
        </m:r>
      </m:oMath>
      <w:r>
        <w:rPr>
          <w:bCs/>
          <w:b/>
        </w:rPr>
        <w:t xml:space="preserve"> </w:t>
      </w:r>
      <w:r>
        <w:rPr>
          <w:bCs/>
          <w:b/>
        </w:rPr>
        <w:t xml:space="preserve">Grounded NLG):</w:t>
      </w:r>
      <w:r>
        <w:t xml:space="preserve"> </w:t>
      </w:r>
      <w:r>
        <w:t xml:space="preserve">LLM menerima tabel fakta resmi</w:t>
      </w:r>
      <w:r>
        <w:t xml:space="preserve"> </w:t>
      </w:r>
      <m:oMath>
        <m:sSub>
          <m:e>
            <m:r>
              <m:t>F</m:t>
            </m:r>
          </m:e>
          <m:sub>
            <m:r>
              <m:t>S</m:t>
            </m:r>
            <m:r>
              <m:t>Q</m:t>
            </m:r>
            <m:r>
              <m:t>L</m:t>
            </m:r>
          </m:sub>
        </m:sSub>
      </m:oMath>
      <w:r>
        <w:t xml:space="preserve"> </w:t>
      </w:r>
      <w:r>
        <w:t xml:space="preserve">bersama instruksi perakitan narasi (</w:t>
      </w:r>
      <w:r>
        <w:rPr>
          <w:iCs/>
          <w:i/>
        </w:rPr>
        <w:t xml:space="preserve">Strict Grounding Contract</w:t>
      </w:r>
      <w:r>
        <w:t xml:space="preserve">). LLM hanya bertugas merangkai kalimat komunikatif berbasis fakta tersebut tanpa menambahkan entitas di luar tabel fakta. Guna menjamin keamanan dan mencegah injeksi instruksi (</w:t>
      </w:r>
      <w:r>
        <w:rPr>
          <w:iCs/>
          <w:i/>
        </w:rPr>
        <w:t xml:space="preserve">instruction injection</w:t>
      </w:r>
      <w:r>
        <w:t xml:space="preserve">), struktur</w:t>
      </w:r>
      <w:r>
        <w:t xml:space="preserve"> </w:t>
      </w:r>
      <w:r>
        <w:rPr>
          <w:iCs/>
          <w:i/>
        </w:rPr>
        <w:t xml:space="preserve">payload</w:t>
      </w:r>
      <w:r>
        <w:t xml:space="preserve"> </w:t>
      </w:r>
      <w:r>
        <w:t xml:space="preserve">permintaan dipisahkan secara ketat ke dalam tiga blok modular independen:</w:t>
      </w:r>
      <w:r>
        <w:t xml:space="preserve"> </w:t>
      </w:r>
      <w:r>
        <w:t xml:space="preserve">-</w:t>
      </w:r>
      <w:r>
        <w:t xml:space="preserve"> </w:t>
      </w:r>
      <w:r>
        <w:rPr>
          <w:rStyle w:val="VerbatimChar"/>
        </w:rPr>
        <w:t xml:space="preserve">[SYSTEM INSTRUCTION]</w:t>
      </w:r>
      <w:r>
        <w:t xml:space="preserve">: Instruksi sistem yang menegaskan kontrak grounding ketat (</w:t>
      </w:r>
      <w:r>
        <w:rPr>
          <w:iCs/>
          <w:i/>
        </w:rPr>
        <w:t xml:space="preserve">Strict Grounding Contract</w:t>
      </w:r>
      <w:r>
        <w:t xml:space="preserve">).</w:t>
      </w:r>
      <w:r>
        <w:t xml:space="preserve"> </w:t>
      </w:r>
      <w:r>
        <w:t xml:space="preserve">-</w:t>
      </w:r>
      <w:r>
        <w:t xml:space="preserve"> </w:t>
      </w:r>
      <w:r>
        <w:rPr>
          <w:rStyle w:val="VerbatimChar"/>
        </w:rPr>
        <w:t xml:space="preserve">[USER QUERY]</w:t>
      </w:r>
      <w:r>
        <w:t xml:space="preserve">: Kalimat pertanyaan asli dari pengguna.</w:t>
      </w:r>
      <w:r>
        <w:t xml:space="preserve"> </w:t>
      </w:r>
      <w:r>
        <w:t xml:space="preserve">-</w:t>
      </w:r>
      <w:r>
        <w:t xml:space="preserve"> </w:t>
      </w:r>
      <w:r>
        <w:rPr>
          <w:rStyle w:val="VerbatimChar"/>
        </w:rPr>
        <w:t xml:space="preserve">[DATA FAKTA RESMI BASIS DATA (READ-ONLY DATA PAYLOAD)]</w:t>
      </w:r>
      <w:r>
        <w:t xml:space="preserve">: Data fakta hasil kueri SQL dalam format JSON yang dibatasi oleh penanda batas (</w:t>
      </w:r>
      <w:r>
        <w:rPr>
          <w:iCs/>
          <w:i/>
        </w:rPr>
        <w:t xml:space="preserve">fenced delimiters</w:t>
      </w:r>
      <w:r>
        <w:t xml:space="preserve">)</w:t>
      </w:r>
      <w:r>
        <w:t xml:space="preserve"> </w:t>
      </w:r>
      <w:r>
        <w:rPr>
          <w:rStyle w:val="VerbatimChar"/>
        </w:rPr>
        <w:t xml:space="preserve">--- BEGIN OFFICIAL VERIFIED FACTS ---</w:t>
      </w:r>
      <w:r>
        <w:t xml:space="preserve"> </w:t>
      </w:r>
      <w:r>
        <w:t xml:space="preserve">dan</w:t>
      </w:r>
      <w:r>
        <w:t xml:space="preserve"> </w:t>
      </w:r>
      <w:r>
        <w:rPr>
          <w:rStyle w:val="VerbatimChar"/>
        </w:rPr>
        <w:t xml:space="preserve">--- END OFFICIAL VERIFIED FACTS ---</w:t>
      </w:r>
      <w:r>
        <w:t xml:space="preserve">. Model secara eksplisit diinstruksikan memperlakukan blok ini murni sebagai</w:t>
      </w:r>
      <w:r>
        <w:t xml:space="preserve"> </w:t>
      </w:r>
      <w:r>
        <w:rPr>
          <w:bCs/>
          <w:b/>
        </w:rPr>
        <w:t xml:space="preserve">data pasif yang hanya dibaca (</w:t>
      </w:r>
      <w:r>
        <w:rPr>
          <w:iCs/>
          <w:i/>
          <w:bCs/>
          <w:b/>
        </w:rPr>
        <w:t xml:space="preserve">read-only data</w:t>
      </w:r>
      <w:r>
        <w:rPr>
          <w:bCs/>
          <w:b/>
        </w:rPr>
        <w:t xml:space="preserve">)</w:t>
      </w:r>
      <w:r>
        <w:t xml:space="preserve">, bukan sebagai instruksi eksekusi.</w:t>
      </w:r>
      <w:r>
        <w:t xml:space="preserve"> </w:t>
      </w:r>
      <w:r>
        <w:t xml:space="preserve">-</w:t>
      </w:r>
      <w:r>
        <w:t xml:space="preserve"> </w:t>
      </w:r>
      <w:r>
        <w:rPr>
          <w:rStyle w:val="VerbatimChar"/>
        </w:rPr>
        <w:t xml:space="preserve">[CATATAN SISTEM / KEBIJAKAN FALLBACK]</w:t>
      </w:r>
      <w:r>
        <w:t xml:space="preserve">: Catatan penjelas kebijakan spasial (jika ada).</w:t>
      </w:r>
    </w:p>
    <w:p>
      <w:pPr>
        <w:pStyle w:val="BodyText"/>
      </w:pPr>
      <w:r>
        <w:t xml:space="preserve">Secara khusus, kontrak grounding menambahkan aturan penting mengenai ketidaklengkapan jujur (</w:t>
      </w:r>
      <w:r>
        <w:rPr>
          <w:iCs/>
          <w:i/>
        </w:rPr>
        <w:t xml:space="preserve">honest incompleteness</w:t>
      </w:r>
      <w:r>
        <w:t xml:space="preserve">):</w:t>
      </w:r>
      <w:r>
        <w:t xml:space="preserve"> </w:t>
      </w:r>
      <w:r>
        <w:t xml:space="preserve">&gt;</w:t>
      </w:r>
      <w:r>
        <w:t xml:space="preserve"> </w:t>
      </w:r>
      <w:r>
        <w:rPr>
          <w:iCs/>
          <w:i/>
        </w:rPr>
        <w:t xml:space="preserve">“</w:t>
      </w:r>
      <w:r>
        <w:rPr>
          <w:iCs/>
          <w:i/>
        </w:rPr>
        <w:t xml:space="preserve">If a requested fact is not present in the supplied fact set, do not infer, estimate, or substitute it. State that the information is unavailable (Jika fakta yang diminta pengguna tidak tercantum pada data FAKTA, dilarang menyimpulkan, mengestimasi, atau menggantinya. Nyatakan secara eksplisit bahwa informasi tersebut tidak tersedia).</w:t>
      </w:r>
      <w:r>
        <w:rPr>
          <w:iCs/>
          <w:i/>
        </w:rPr>
        <w:t xml:space="preserve">”</w:t>
      </w:r>
      <w:r>
        <w:br/>
      </w:r>
      <w:r>
        <w:t xml:space="preserve">Aturan ini sangat penting untuk menegakkan integritas faktual: sistem tidak hanya mencegah fabrikasi entitas (</w:t>
      </w:r>
      <w:r>
        <w:rPr>
          <w:iCs/>
          <w:i/>
        </w:rPr>
        <w:t xml:space="preserve">anti-fabrication</w:t>
      </w:r>
      <w:r>
        <w:t xml:space="preserve">), melainkan juga menolak secara jujur spekulasi atribut yang tidak diketahui (</w:t>
      </w:r>
      <w:r>
        <w:rPr>
          <w:iCs/>
          <w:i/>
        </w:rPr>
        <w:t xml:space="preserve">honest incompleteness</w:t>
      </w:r>
      <w:r>
        <w:t xml:space="preserve">).</w:t>
      </w:r>
      <w:r>
        <w:t xml:space="preserve"> </w:t>
      </w:r>
      <w:r>
        <w:t xml:space="preserve">4.</w:t>
      </w:r>
      <w:r>
        <w:t xml:space="preserve"> </w:t>
      </w:r>
      <w:r>
        <w:rPr>
          <w:bCs/>
          <w:b/>
        </w:rPr>
        <w:t xml:space="preserve">Verifikasi Deterministik Pasca-Generasi:</w:t>
      </w:r>
      <w:r>
        <w:t xml:space="preserve"> </w:t>
      </w:r>
      <w:r>
        <w:t xml:space="preserve">Sebelum respons disajikan kepada pengguna,</w:t>
      </w:r>
      <w:r>
        <w:t xml:space="preserve"> </w:t>
      </w:r>
      <w:r>
        <w:rPr>
          <w:rStyle w:val="VerbatimChar"/>
        </w:rPr>
        <w:t xml:space="preserve">GroundingValidator</w:t>
      </w:r>
      <w:r>
        <w:t xml:space="preserve"> </w:t>
      </w:r>
      <w:r>
        <w:t xml:space="preserve">mengecek klaim entitas, harga tiket, jarak spasial, dan jam operasional terhadap</w:t>
      </w:r>
      <w:r>
        <w:t xml:space="preserve"> </w:t>
      </w:r>
      <m:oMath>
        <m:sSub>
          <m:e>
            <m:r>
              <m:t>F</m:t>
            </m:r>
          </m:e>
          <m:sub>
            <m:r>
              <m:t>S</m:t>
            </m:r>
            <m:r>
              <m:t>Q</m:t>
            </m:r>
            <m:r>
              <m:t>L</m:t>
            </m:r>
          </m:sub>
        </m:sSub>
      </m:oMath>
      <w:r>
        <w:t xml:space="preserve">. Jika ditemukan pelanggaran sekecil apa pun, respons dibatalkan dan digantikan oleh</w:t>
      </w:r>
      <w:r>
        <w:t xml:space="preserve"> </w:t>
      </w:r>
      <w:r>
        <w:rPr>
          <w:iCs/>
          <w:i/>
        </w:rPr>
        <w:t xml:space="preserve">deterministic fallback template</w:t>
      </w:r>
      <w:r>
        <w:t xml:space="preserve">.</w:t>
      </w:r>
    </w:p>
    <w:p>
      <w:pPr>
        <w:pStyle w:val="BodyText"/>
      </w:pPr>
      <w:r>
        <w:t xml:space="preserve">Desain dua titik ini memperjelas mengapa latensi total sistem (~1.340 ms) didominasi oleh dua kali putaran inferensi jaringan LLM (~465 ms untuk LLM #1 dan ~785 ms untuk LLM #2, total ~1.250 ms), sementara eksekusi basis data relasional hanya memerlukan 1,21 ms (&lt; 0,1%). Sementara itu, layanan perutean jalan raya OSRM berfungsi sebagai</w:t>
      </w:r>
      <w:r>
        <w:t xml:space="preserve"> </w:t>
      </w:r>
      <w:r>
        <w:rPr>
          <w:iCs/>
          <w:i/>
        </w:rPr>
        <w:t xml:space="preserve">auxiliary presentation service</w:t>
      </w:r>
      <w:r>
        <w:t xml:space="preserve"> </w:t>
      </w:r>
      <w:r>
        <w:t xml:space="preserve">yang dieksekusi secara asinkron untuk menyajikan visualisasi rute kendaraan di peta Leaflet.js.</w:t>
      </w:r>
    </w:p>
    <w:bookmarkEnd w:id="60"/>
    <w:bookmarkStart w:id="61" w:name="Xf01ac56550638088805d86aac27646c4ba1c869"/>
    <w:p>
      <w:pPr>
        <w:pStyle w:val="Heading4"/>
      </w:pPr>
      <w:r>
        <w:t xml:space="preserve">2.4.3 Contoh Alur Nyata: Masukan Pengguna → SIR → Kueri SQL → Hasil Basis Data → Narasi Ter-Grounding</w:t>
      </w:r>
    </w:p>
    <w:p>
      <w:pPr>
        <w:pStyle w:val="FirstParagraph"/>
      </w:pPr>
      <w:r>
        <w:t xml:space="preserve">Untuk memperjelas transformasi deterministik ujung-ke-ujung (</w:t>
      </w:r>
      <w:r>
        <w:rPr>
          <w:iCs/>
          <w:i/>
        </w:rPr>
        <w:t xml:space="preserve">end-to-end concrete trace</w:t>
      </w:r>
      <w:r>
        <w:t xml:space="preserve">) yang diminta oleh penelaah, perhatikan skenario masukan operasional berikut:</w:t>
      </w:r>
      <w:r>
        <w:t xml:space="preserve"> </w:t>
      </w:r>
      <w:r>
        <w:t xml:space="preserve">*</w:t>
      </w:r>
      <w:r>
        <w:t xml:space="preserve"> </w:t>
      </w:r>
      <w:r>
        <w:rPr>
          <w:bCs/>
          <w:b/>
        </w:rPr>
        <w:t xml:space="preserve">Masukan Bahasa Alami (Input):</w:t>
      </w:r>
      <w:r>
        <w:t xml:space="preserve"> </w:t>
      </w:r>
      <w:r>
        <w:rPr>
          <w:iCs/>
          <w:i/>
        </w:rPr>
        <w:t xml:space="preserve">“</w:t>
      </w:r>
      <w:r>
        <w:rPr>
          <w:iCs/>
          <w:i/>
        </w:rPr>
        <w:t xml:space="preserve">Carikan pantai dalam radius 10 km dari lokasi saya yang buka sekarang dan tiket di bawah 15 ribu</w:t>
      </w:r>
      <w:r>
        <w:rPr>
          <w:iCs/>
          <w:i/>
        </w:rPr>
        <w:t xml:space="preserve">”</w:t>
      </w:r>
      <w:r>
        <w:t xml:space="preserve"> </w:t>
      </w:r>
      <w:r>
        <w:t xml:space="preserve">(disimulasikan dengan</w:t>
      </w:r>
      <w:r>
        <w:t xml:space="preserve"> </w:t>
      </w:r>
      <w:r>
        <w:rPr>
          <w:bCs/>
          <w:b/>
        </w:rPr>
        <w:t xml:space="preserve">Titik Masukan GPS Uji A [Kawasan Pusat Kota]</w:t>
      </w:r>
      <w:r>
        <w:t xml:space="preserve">:</w:t>
      </w:r>
      <w:r>
        <w:t xml:space="preserve"> </w:t>
      </w:r>
      <w:r>
        <w:rPr>
          <w:rStyle w:val="VerbatimChar"/>
        </w:rPr>
        <w:t xml:space="preserve">[-0.9471, 100.3541]</w:t>
      </w:r>
      <w:r>
        <w:t xml:space="preserve">, yang sengaja dibedakan dari</w:t>
      </w:r>
      <w:r>
        <w:t xml:space="preserve"> </w:t>
      </w:r>
      <w:r>
        <w:rPr>
          <w:bCs/>
          <w:b/>
        </w:rPr>
        <w:t xml:space="preserve">Titik B [Pesisir Pantai Padang]</w:t>
      </w:r>
      <w:r>
        <w:t xml:space="preserve">:</w:t>
      </w:r>
      <w:r>
        <w:t xml:space="preserve"> </w:t>
      </w:r>
      <w:r>
        <w:rPr>
          <w:rStyle w:val="VerbatimChar"/>
        </w:rPr>
        <w:t xml:space="preserve">[-0.958, 100.354]</w:t>
      </w:r>
      <w:r>
        <w:t xml:space="preserve"> </w:t>
      </w:r>
      <w:r>
        <w:t xml:space="preserve">pada pengujian posisi tepi laut di bagian evaluasi).</w:t>
      </w:r>
      <w:r>
        <w:t xml:space="preserve"> </w:t>
      </w:r>
      <w:r>
        <w:t xml:space="preserve">*</w:t>
      </w:r>
      <w:r>
        <w:t xml:space="preserve"> </w:t>
      </w:r>
      <w:r>
        <w:rPr>
          <w:bCs/>
          <w:b/>
        </w:rPr>
        <w:t xml:space="preserve">Representasi Semantik Terstruktur (SIR JSON Tervalidasi):</w:t>
      </w:r>
      <w:r>
        <w:t xml:space="preserve"> </w:t>
      </w:r>
      <w:r>
        <w:rPr>
          <w:rStyle w:val="VerbatimChar"/>
        </w:rPr>
        <w:t xml:space="preserve">json   {     "intent": "spatial_recommendation",     "entity": "tourism_object",     "category": "Pantai",     "spatial_operator": "within_radius",     "reference_type": "gps",     "radius": 10.0,     "distance_unit": "km",     "max_price": 15000,     "open_now": true,     "sort": "terdekat",     "is_out_of_scope": false   }</w:t>
      </w:r>
      <w:r>
        <w:t xml:space="preserve"> </w:t>
      </w:r>
      <w:r>
        <w:t xml:space="preserve">*</w:t>
      </w:r>
      <w:r>
        <w:t xml:space="preserve"> </w:t>
      </w:r>
      <w:r>
        <w:rPr>
          <w:bCs/>
          <w:b/>
        </w:rPr>
        <w:t xml:space="preserve">Kueri SQL Terparameterisasi MySQL 8.0 (Kompilasi Deterministik):</w:t>
      </w:r>
      <w:r>
        <w:t xml:space="preserve"> </w:t>
      </w:r>
      <w:r>
        <w:rPr>
          <w:rStyle w:val="VerbatimChar"/>
        </w:rPr>
        <w:t xml:space="preserve">sql   SELECT wisata.id, wisata.nama, wisata.deskripsi, wisata.alamat, wisata.lat, wisata.lng,          wisata.harga_tiket, wisata.jam_buka, wisata.jam_tutup, wisata.rating,          wisata.status_operasional, wisata.catatan_status, kategori.nama AS kategori,          ROUND(ST_Distance_Sphere(            POINT(wisata.lng, wisata.lat),            POINT(:lng, :lat)          ) / 1000.0, 2) AS jarak_km   FROM wisata   JOIN kategori ON wisata.kategori_id = kategori.id   WHERE wisata.status_aktif = 1     AND (:category IS NULL OR kategori.nama = :category)     AND (:is_free = false OR wisata.harga_tiket = 0)     AND (:max_price IS NULL OR wisata.harga_tiket &lt;= :max_price)     AND (:open_24h = false OR (wisata.jam_buka = '00:00:00' AND wisata.jam_tutup &gt;= '23:59:00'))     AND (:open_now = false OR (:current_time BETWEEN wisata.jam_buka AND wisata.jam_tutup))     AND (:admin_area IS NULL OR wisata.alamat LIKE :admin_pattern)     AND (:keyword IS NULL OR (wisata.deskripsi LIKE :kw_pattern OR wisata.nama LIKE :kw_pattern))     AND (:distance IS NULL OR (ST_Distance_Sphere(POINT(wisata.lng, wisata.lat), POINT(:lng, :lat)) / 1000.0) &lt;= :distance)   ORDER BY jarak_km ASC   LIMIT :limit_k;</w:t>
      </w:r>
    </w:p>
    <w:p>
      <w:pPr>
        <w:numPr>
          <w:ilvl w:val="0"/>
          <w:numId w:val="1026"/>
        </w:numPr>
        <w:pStyle w:val="Compact"/>
      </w:pPr>
      <w:r>
        <w:rPr>
          <w:bCs/>
          <w:b/>
        </w:rPr>
        <w:t xml:space="preserve">Hasil Eksekusi Basis Data Relasional (Tabel Fakta Terverifikasi</w:t>
      </w:r>
      <w:r>
        <w:rPr>
          <w:bCs/>
          <w:b/>
        </w:rPr>
        <w:t xml:space="preserve"> </w:t>
      </w:r>
      <m:oMath>
        <m:r>
          <m:t>F</m:t>
        </m:r>
      </m:oMath>
      <w:r>
        <w:rPr>
          <w:bCs/>
          <w:b/>
        </w:rPr>
        <w:t xml:space="preserve">):</w:t>
      </w:r>
    </w:p>
    <w:tbl>
      <w:tblPr>
        <w:tblStyle w:val="Table"/>
        <w:tblW w:type="pct" w:w="5000"/>
        <w:tblLook w:firstRow="1" w:lastRow="0" w:firstColumn="0" w:lastColumn="0" w:noHBand="0" w:noVBand="0" w:val="0020"/>
        <w:jc w:val="start"/>
      </w:tblPr>
      <w:tblGrid>
        <w:gridCol w:w="990"/>
        <w:gridCol w:w="742"/>
        <w:gridCol w:w="1237"/>
        <w:gridCol w:w="1237"/>
        <w:gridCol w:w="1237"/>
        <w:gridCol w:w="1237"/>
        <w:gridCol w:w="1237"/>
      </w:tblGrid>
      <w:tr>
        <w:trPr>
          <w:tblHeader w:val="true"/>
        </w:trPr>
        <w:tc>
          <w:tcPr/>
          <w:p>
            <w:pPr>
              <w:pStyle w:val="Compact"/>
              <w:jc w:val="center"/>
            </w:pPr>
            <w:r>
              <w:t xml:space="preserve">ID</w:t>
            </w:r>
          </w:p>
        </w:tc>
        <w:tc>
          <w:tcPr/>
          <w:p>
            <w:pPr>
              <w:pStyle w:val="Compact"/>
              <w:jc w:val="left"/>
            </w:pPr>
            <w:r>
              <w:t xml:space="preserve">Nama Destinasi Wisata</w:t>
            </w:r>
          </w:p>
        </w:tc>
        <w:tc>
          <w:tcPr/>
          <w:p>
            <w:pPr>
              <w:pStyle w:val="Compact"/>
              <w:jc w:val="center"/>
            </w:pPr>
            <w:r>
              <w:t xml:space="preserve">Kategori</w:t>
            </w:r>
          </w:p>
        </w:tc>
        <w:tc>
          <w:tcPr/>
          <w:p>
            <w:pPr>
              <w:pStyle w:val="Compact"/>
              <w:jc w:val="center"/>
            </w:pPr>
            <w:r>
              <w:t xml:space="preserve">Harga Tiket</w:t>
            </w:r>
          </w:p>
        </w:tc>
        <w:tc>
          <w:tcPr/>
          <w:p>
            <w:pPr>
              <w:pStyle w:val="Compact"/>
              <w:jc w:val="center"/>
            </w:pPr>
            <w:r>
              <w:t xml:space="preserve">Jam Buka - Tutup</w:t>
            </w:r>
          </w:p>
        </w:tc>
        <w:tc>
          <w:tcPr/>
          <w:p>
            <w:pPr>
              <w:pStyle w:val="Compact"/>
              <w:jc w:val="center"/>
            </w:pPr>
            <w:r>
              <w:t xml:space="preserve">Rating</w:t>
            </w:r>
          </w:p>
        </w:tc>
        <w:tc>
          <w:tcPr/>
          <w:p>
            <w:pPr>
              <w:pStyle w:val="Compact"/>
              <w:jc w:val="center"/>
            </w:pPr>
            <w:r>
              <w:t xml:space="preserve">Jarak Spasial Bola Bumi (</w:t>
            </w:r>
            <m:oMath>
              <m:r>
                <m:t>d</m:t>
              </m:r>
            </m:oMath>
            <w:r>
              <w:t xml:space="preserve">)</w:t>
            </w:r>
          </w:p>
        </w:tc>
      </w:tr>
      <w:tr>
        <w:tc>
          <w:tcPr/>
          <w:p>
            <w:pPr>
              <w:pStyle w:val="Compact"/>
              <w:jc w:val="center"/>
            </w:pPr>
            <w:r>
              <w:t xml:space="preserve">1</w:t>
            </w:r>
          </w:p>
        </w:tc>
        <w:tc>
          <w:tcPr/>
          <w:p>
            <w:pPr>
              <w:pStyle w:val="Compact"/>
              <w:jc w:val="left"/>
            </w:pPr>
            <w:r>
              <w:rPr>
                <w:bCs/>
                <w:b/>
              </w:rPr>
              <w:t xml:space="preserve">Pantai Padang (Taplau)</w:t>
            </w:r>
          </w:p>
        </w:tc>
        <w:tc>
          <w:tcPr/>
          <w:p>
            <w:pPr>
              <w:pStyle w:val="Compact"/>
              <w:jc w:val="center"/>
            </w:pPr>
            <w:r>
              <w:t xml:space="preserve">Pantai</w:t>
            </w:r>
          </w:p>
        </w:tc>
        <w:tc>
          <w:tcPr/>
          <w:p>
            <w:pPr>
              <w:pStyle w:val="Compact"/>
              <w:jc w:val="center"/>
            </w:pPr>
            <w:r>
              <w:t xml:space="preserve">Rp0 (Gratis)</w:t>
            </w:r>
          </w:p>
        </w:tc>
        <w:tc>
          <w:tcPr/>
          <w:p>
            <w:pPr>
              <w:pStyle w:val="Compact"/>
              <w:jc w:val="center"/>
            </w:pPr>
            <w:r>
              <w:t xml:space="preserve">06:00 – 22:00</w:t>
            </w:r>
          </w:p>
        </w:tc>
        <w:tc>
          <w:tcPr/>
          <w:p>
            <w:pPr>
              <w:pStyle w:val="Compact"/>
              <w:jc w:val="center"/>
            </w:pPr>
            <w:r>
              <w:t xml:space="preserve">4.6</w:t>
            </w:r>
          </w:p>
        </w:tc>
        <w:tc>
          <w:tcPr/>
          <w:p>
            <w:pPr>
              <w:pStyle w:val="Compact"/>
              <w:jc w:val="center"/>
            </w:pPr>
            <w:r>
              <w:rPr>
                <w:bCs/>
                <w:b/>
              </w:rPr>
              <w:t xml:space="preserve">0,40 km</w:t>
            </w:r>
          </w:p>
        </w:tc>
      </w:tr>
      <w:tr>
        <w:tc>
          <w:tcPr/>
          <w:p>
            <w:pPr>
              <w:pStyle w:val="Compact"/>
              <w:jc w:val="center"/>
            </w:pPr>
            <w:r>
              <w:t xml:space="preserve">2</w:t>
            </w:r>
          </w:p>
        </w:tc>
        <w:tc>
          <w:tcPr/>
          <w:p>
            <w:pPr>
              <w:pStyle w:val="Compact"/>
              <w:jc w:val="left"/>
            </w:pPr>
            <w:r>
              <w:rPr>
                <w:bCs/>
                <w:b/>
              </w:rPr>
              <w:t xml:space="preserve">Pantai Air Manis</w:t>
            </w:r>
          </w:p>
        </w:tc>
        <w:tc>
          <w:tcPr/>
          <w:p>
            <w:pPr>
              <w:pStyle w:val="Compact"/>
              <w:jc w:val="center"/>
            </w:pPr>
            <w:r>
              <w:t xml:space="preserve">Pantai</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4.5</w:t>
            </w:r>
          </w:p>
        </w:tc>
        <w:tc>
          <w:tcPr/>
          <w:p>
            <w:pPr>
              <w:pStyle w:val="Compact"/>
              <w:jc w:val="center"/>
            </w:pPr>
            <w:r>
              <w:rPr>
                <w:bCs/>
                <w:b/>
              </w:rPr>
              <w:t xml:space="preserve">3,20 km</w:t>
            </w:r>
          </w:p>
        </w:tc>
      </w:tr>
      <w:tr>
        <w:tc>
          <w:tcPr/>
          <w:p>
            <w:pPr>
              <w:pStyle w:val="Compact"/>
              <w:jc w:val="center"/>
            </w:pPr>
            <w:r>
              <w:t xml:space="preserve">3</w:t>
            </w:r>
          </w:p>
        </w:tc>
        <w:tc>
          <w:tcPr/>
          <w:p>
            <w:pPr>
              <w:pStyle w:val="Compact"/>
              <w:jc w:val="left"/>
            </w:pPr>
            <w:r>
              <w:rPr>
                <w:bCs/>
                <w:b/>
              </w:rPr>
              <w:t xml:space="preserve">Pantai Pasir Jambak</w:t>
            </w:r>
          </w:p>
        </w:tc>
        <w:tc>
          <w:tcPr/>
          <w:p>
            <w:pPr>
              <w:pStyle w:val="Compact"/>
              <w:jc w:val="center"/>
            </w:pPr>
            <w:r>
              <w:t xml:space="preserve">Pantai</w:t>
            </w:r>
          </w:p>
        </w:tc>
        <w:tc>
          <w:tcPr/>
          <w:p>
            <w:pPr>
              <w:pStyle w:val="Compact"/>
              <w:jc w:val="center"/>
            </w:pPr>
            <w:r>
              <w:t xml:space="preserve">Rp5.000</w:t>
            </w:r>
          </w:p>
        </w:tc>
        <w:tc>
          <w:tcPr/>
          <w:p>
            <w:pPr>
              <w:pStyle w:val="Compact"/>
              <w:jc w:val="center"/>
            </w:pPr>
            <w:r>
              <w:t xml:space="preserve">07:00 – 18:30</w:t>
            </w:r>
          </w:p>
        </w:tc>
        <w:tc>
          <w:tcPr/>
          <w:p>
            <w:pPr>
              <w:pStyle w:val="Compact"/>
              <w:jc w:val="center"/>
            </w:pPr>
            <w:r>
              <w:t xml:space="preserve">4.3</w:t>
            </w:r>
          </w:p>
        </w:tc>
        <w:tc>
          <w:tcPr/>
          <w:p>
            <w:pPr>
              <w:pStyle w:val="Compact"/>
              <w:jc w:val="center"/>
            </w:pPr>
            <w:r>
              <w:rPr>
                <w:bCs/>
                <w:b/>
              </w:rPr>
              <w:t xml:space="preserve">3,46 km</w:t>
            </w:r>
          </w:p>
        </w:tc>
      </w:tr>
      <w:tr>
        <w:tc>
          <w:tcPr/>
          <w:p>
            <w:pPr>
              <w:pStyle w:val="Compact"/>
              <w:jc w:val="center"/>
            </w:pPr>
            <w:r>
              <w:t xml:space="preserve">4</w:t>
            </w:r>
          </w:p>
        </w:tc>
        <w:tc>
          <w:tcPr/>
          <w:p>
            <w:pPr>
              <w:pStyle w:val="Compact"/>
              <w:jc w:val="left"/>
            </w:pPr>
            <w:r>
              <w:rPr>
                <w:bCs/>
                <w:b/>
              </w:rPr>
              <w:t xml:space="preserve">Pantai Nirwana</w:t>
            </w:r>
          </w:p>
        </w:tc>
        <w:tc>
          <w:tcPr/>
          <w:p>
            <w:pPr>
              <w:pStyle w:val="Compact"/>
              <w:jc w:val="center"/>
            </w:pPr>
            <w:r>
              <w:t xml:space="preserve">Pantai</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4.4</w:t>
            </w:r>
          </w:p>
        </w:tc>
        <w:tc>
          <w:tcPr/>
          <w:p>
            <w:pPr>
              <w:pStyle w:val="Compact"/>
              <w:jc w:val="center"/>
            </w:pPr>
            <w:r>
              <w:rPr>
                <w:bCs/>
                <w:b/>
              </w:rPr>
              <w:t xml:space="preserve">4,33 km</w:t>
            </w:r>
          </w:p>
        </w:tc>
      </w:tr>
    </w:tbl>
    <w:p>
      <w:pPr>
        <w:numPr>
          <w:ilvl w:val="0"/>
          <w:numId w:val="1027"/>
        </w:numPr>
        <w:pStyle w:val="Compact"/>
      </w:pPr>
      <w:r>
        <w:rPr>
          <w:bCs/>
          <w:b/>
        </w:rPr>
        <w:t xml:space="preserve">Hasil Narasi Rekomendasi Akhir Ter-Grounding (</w:t>
      </w:r>
      <w:r>
        <w:rPr>
          <w:iCs/>
          <w:i/>
          <w:bCs/>
          <w:b/>
        </w:rPr>
        <w:t xml:space="preserve">Grounded Conversational Response</w:t>
      </w:r>
      <w:r>
        <w:rPr>
          <w:bCs/>
          <w:b/>
        </w:rPr>
        <w:t xml:space="preserve">):</w:t>
      </w:r>
      <w:r>
        <w:t xml:space="preserve"> </w:t>
      </w:r>
      <w:r>
        <w:t xml:space="preserve">&gt;</w:t>
      </w:r>
      <w:r>
        <w:t xml:space="preserve"> </w:t>
      </w:r>
      <w:r>
        <w:rPr>
          <w:iCs/>
          <w:i/>
        </w:rPr>
        <w:t xml:space="preserve">“Berikut adalah rekomendasi objek wisata pantai terdekat dalam radius 10 km dari lokasi Anda yang sedang buka dan ramah anggaran (tiket</w:t>
      </w:r>
      <w:r>
        <w:rPr>
          <w:iCs/>
          <w:i/>
        </w:rPr>
        <w:t xml:space="preserve"> </w:t>
      </w:r>
      <m:oMath>
        <m:r>
          <m:rPr>
            <m:sty m:val="p"/>
          </m:rPr>
          <m:t>≤</m:t>
        </m:r>
      </m:oMath>
      <w:r>
        <w:rPr>
          <w:iCs/>
          <w:i/>
        </w:rPr>
        <w:t xml:space="preserve"> </w:t>
      </w:r>
      <w:r>
        <w:rPr>
          <w:iCs/>
          <w:i/>
        </w:rPr>
        <w:t xml:space="preserve">Rp15.000):</w:t>
      </w:r>
      <w:r>
        <w:br/>
      </w:r>
      <w:r>
        <w:t xml:space="preserve">&gt; 1.</w:t>
      </w:r>
      <w:r>
        <w:t xml:space="preserve"> </w:t>
      </w:r>
      <w:r>
        <w:rPr>
          <w:bCs/>
          <w:b/>
        </w:rPr>
        <w:t xml:space="preserve">Pantai Padang (Taplau)</w:t>
      </w:r>
      <w:r>
        <w:t xml:space="preserve"> </w:t>
      </w:r>
      <w:r>
        <w:t xml:space="preserve">— Berjarak 0,40 km. Tiket masuk gratis (Rp0), buka hingga pukul 22:00 WIB. Sangat dekat untuk menikmati panorama matahari terbenam.</w:t>
      </w:r>
      <w:r>
        <w:br/>
      </w:r>
      <w:r>
        <w:t xml:space="preserve">&gt; 2.</w:t>
      </w:r>
      <w:r>
        <w:t xml:space="preserve"> </w:t>
      </w:r>
      <w:r>
        <w:rPr>
          <w:bCs/>
          <w:b/>
        </w:rPr>
        <w:t xml:space="preserve">Pantai Air Manis</w:t>
      </w:r>
      <w:r>
        <w:t xml:space="preserve"> </w:t>
      </w:r>
      <w:r>
        <w:t xml:space="preserve">— Berjarak 3,20 km. Terkenal dengan legenda Batu Malin Kundang. Tiket masuk Rp10.000, buka hingga pukul 18:00 WIB.</w:t>
      </w:r>
      <w:r>
        <w:br/>
      </w:r>
      <w:r>
        <w:t xml:space="preserve">&gt; 3.</w:t>
      </w:r>
      <w:r>
        <w:t xml:space="preserve"> </w:t>
      </w:r>
      <w:r>
        <w:rPr>
          <w:bCs/>
          <w:b/>
        </w:rPr>
        <w:t xml:space="preserve">Pantai Pasir Jambak</w:t>
      </w:r>
      <w:r>
        <w:t xml:space="preserve"> </w:t>
      </w:r>
      <w:r>
        <w:t xml:space="preserve">— Berjarak 3,46 km. Menyajikan hamparan pasir putih luas dan deretan pohon kelapa. Tiket masuk Rp5.000, buka hingga pukul 18:30 WIB.</w:t>
      </w:r>
      <w:r>
        <w:br/>
      </w:r>
      <w:r>
        <w:t xml:space="preserve">&gt; 4.</w:t>
      </w:r>
      <w:r>
        <w:t xml:space="preserve"> </w:t>
      </w:r>
      <w:r>
        <w:rPr>
          <w:bCs/>
          <w:b/>
        </w:rPr>
        <w:t xml:space="preserve">Pantai Nirwana</w:t>
      </w:r>
      <w:r>
        <w:t xml:space="preserve"> </w:t>
      </w:r>
      <w:r>
        <w:t xml:space="preserve">— Berjarak 4,33 km di kawasan Teluk Bayur. Tiket masuk Rp10.000, buka hingga pukul 18:00 WIB.</w:t>
      </w:r>
      <w:r>
        <w:br/>
      </w:r>
      <w:r>
        <w:t xml:space="preserve">&gt;</w:t>
      </w:r>
      <w:r>
        <w:t xml:space="preserve"> </w:t>
      </w:r>
      <w:r>
        <w:t xml:space="preserve">&gt;</w:t>
      </w:r>
      <w:r>
        <w:t xml:space="preserve"> </w:t>
      </w:r>
      <w:r>
        <w:rPr>
          <w:iCs/>
          <w:i/>
        </w:rPr>
        <w:t xml:space="preserve">Rute navigasi tercepat dan penanda interaktif telah disinkronkan secara otomatis pada peta digital Leaflet.js.”</w:t>
      </w:r>
    </w:p>
    <w:p>
      <w:pPr>
        <w:pStyle w:val="FirstParagraph"/>
      </w:pPr>
      <w:r>
        <w:t xml:space="preserve">Dengan alur ini, pembaca dan penguji dapat melihat secara gamblang bahwa teks narasi akhir 100% terkunci (</w:t>
      </w:r>
      <w:r>
        <w:rPr>
          <w:iCs/>
          <w:i/>
        </w:rPr>
        <w:t xml:space="preserve">grounded</w:t>
      </w:r>
      <w:r>
        <w:t xml:space="preserve">) pada fakta baris data yang dihasilkan oleh kueri SQL spasial</w:t>
      </w:r>
      <w:r>
        <w:t xml:space="preserve"> </w:t>
      </w:r>
      <w:r>
        <w:rPr>
          <w:rStyle w:val="VerbatimChar"/>
        </w:rPr>
        <w:t xml:space="preserve">ST_Distance_Sphere</w:t>
      </w:r>
      <w:r>
        <w:t xml:space="preserve">, memitigasi risiko fabrikasi nama tempat, harga, maupun jarak pada skenario yang dievaluasi.</w:t>
      </w:r>
    </w:p>
    <w:bookmarkEnd w:id="61"/>
    <w:bookmarkEnd w:id="62"/>
    <w:bookmarkStart w:id="63" w:name="Xb3814ad3b8563c0d053131d85c67ab21eef994d"/>
    <w:p>
      <w:pPr>
        <w:pStyle w:val="Heading3"/>
      </w:pPr>
      <w:r>
        <w:t xml:space="preserve">2.5 Mekanisme Validasi Deterministik 6-Dimensi (</w:t>
      </w:r>
      <w:r>
        <w:rPr>
          <w:iCs/>
          <w:i/>
        </w:rPr>
        <w:t xml:space="preserve">SirValidator</w:t>
      </w:r>
      <w:r>
        <w:t xml:space="preserve">)</w:t>
      </w:r>
    </w:p>
    <w:p>
      <w:pPr>
        <w:pStyle w:val="FirstParagraph"/>
      </w:pPr>
      <w:r>
        <w:t xml:space="preserve">Sebelum objek SIR diteruskan ke lapisan kompilasi kueri SQL, modul</w:t>
      </w:r>
      <w:r>
        <w:t xml:space="preserve"> </w:t>
      </w:r>
      <w:r>
        <w:rPr>
          <w:iCs/>
          <w:i/>
        </w:rPr>
        <w:t xml:space="preserve">SirValidator</w:t>
      </w:r>
      <w:r>
        <w:t xml:space="preserve"> </w:t>
      </w:r>
      <w:r>
        <w:t xml:space="preserve">menjalankan 6 lapisan verifikasi deterministik dengan prinsip</w:t>
      </w:r>
      <w:r>
        <w:t xml:space="preserve"> </w:t>
      </w:r>
      <w:r>
        <w:rPr>
          <w:iCs/>
          <w:i/>
        </w:rPr>
        <w:t xml:space="preserve">No Intent Alteration</w:t>
      </w:r>
      <w:r>
        <w:t xml:space="preserve"> </w:t>
      </w:r>
      <w:r>
        <w:t xml:space="preserve">(tanpa mutasi maksud sepihak):</w:t>
      </w:r>
      <w:r>
        <w:t xml:space="preserve"> </w:t>
      </w:r>
      <w:r>
        <w:t xml:space="preserve">1.</w:t>
      </w:r>
      <w:r>
        <w:t xml:space="preserve"> </w:t>
      </w:r>
      <w:r>
        <w:rPr>
          <w:bCs/>
          <w:b/>
        </w:rPr>
        <w:t xml:space="preserve">Dimensi 1: Validasi Skema (Schema Validation):</w:t>
      </w:r>
      <w:r>
        <w:t xml:space="preserve"> </w:t>
      </w:r>
      <w:r>
        <w:t xml:space="preserve">Memastikan seluruh 19 field kanonik ada dalam objek DTO dan tidak terdapat field asing tak dikenal. Sanitasi XSS/HTML diterapkan pada string input.</w:t>
      </w:r>
      <w:r>
        <w:t xml:space="preserve"> </w:t>
      </w:r>
      <w:r>
        <w:t xml:space="preserve">2.</w:t>
      </w:r>
      <w:r>
        <w:t xml:space="preserve"> </w:t>
      </w:r>
      <w:r>
        <w:rPr>
          <w:bCs/>
          <w:b/>
        </w:rPr>
        <w:t xml:space="preserve">Dimensi 2: Validasi Domain Spasial (Spatial Domain Validation):</w:t>
      </w:r>
      <w:r>
        <w:t xml:space="preserve"> </w:t>
      </w:r>
      <w:r>
        <w:t xml:space="preserve">Menolak nilai jarak negatif (</w:t>
      </w:r>
      <m:oMath>
        <m:r>
          <m:t>d</m:t>
        </m:r>
        <m:r>
          <m:rPr>
            <m:sty m:val="p"/>
          </m:rPr>
          <m:t>≤</m:t>
        </m:r>
        <m:r>
          <m:t>0</m:t>
        </m:r>
      </m:oMath>
      <w:r>
        <w:t xml:space="preserve">) tanpa mengubahnya secara sepihak dengan fungsi</w:t>
      </w:r>
      <w:r>
        <w:t xml:space="preserve"> </w:t>
      </w:r>
      <w:r>
        <w:rPr>
          <w:rStyle w:val="VerbatimChar"/>
        </w:rPr>
        <w:t xml:space="preserve">abs()</w:t>
      </w:r>
      <w:r>
        <w:t xml:space="preserve">. Demikian pula, apabila jarak pencarian melebihi batas yurisdiksi operasional Kota Padang (</w:t>
      </w:r>
      <m:oMath>
        <m:r>
          <m:t>d</m:t>
        </m:r>
        <m:r>
          <m:rPr>
            <m:sty m:val="p"/>
          </m:rPr>
          <m:t>&gt;</m:t>
        </m:r>
        <m:r>
          <m:t>50</m:t>
        </m:r>
        <m:r>
          <m:rPr>
            <m:nor/>
            <m:sty m:val="p"/>
          </m:rPr>
          <m:t> km</m:t>
        </m:r>
      </m:oMath>
      <w:r>
        <w:t xml:space="preserve">), validator menandai masukan tidak valid (</w:t>
      </w:r>
      <w:r>
        <w:rPr>
          <w:rStyle w:val="VerbatimChar"/>
        </w:rPr>
        <w:t xml:space="preserve">isValid = false</w:t>
      </w:r>
      <w:r>
        <w:t xml:space="preserve">) dengan kebijakan klarifikasi (</w:t>
      </w:r>
      <w:r>
        <w:rPr>
          <w:rStyle w:val="VerbatimChar"/>
        </w:rPr>
        <w:t xml:space="preserve">executionPolicy = 'clarify_user'</w:t>
      </w:r>
      <w:r>
        <w:t xml:space="preserve">), menegakkan prinsip</w:t>
      </w:r>
      <w:r>
        <w:t xml:space="preserve"> </w:t>
      </w:r>
      <w:r>
        <w:rPr>
          <w:iCs/>
          <w:i/>
        </w:rPr>
        <w:t xml:space="preserve">No Intent Alteration</w:t>
      </w:r>
      <w:r>
        <w:t xml:space="preserve"> </w:t>
      </w:r>
      <w:r>
        <w:t xml:space="preserve">sejati tanpa pemotongan jarak (</w:t>
      </w:r>
      <w:r>
        <w:rPr>
          <w:iCs/>
          <w:i/>
        </w:rPr>
        <w:t xml:space="preserve">silent clamping</w:t>
      </w:r>
      <w:r>
        <w:t xml:space="preserve">) secara diam-diam.</w:t>
      </w:r>
      <w:r>
        <w:t xml:space="preserve"> </w:t>
      </w:r>
      <w:r>
        <w:t xml:space="preserve">3.</w:t>
      </w:r>
      <w:r>
        <w:t xml:space="preserve"> </w:t>
      </w:r>
      <w:r>
        <w:rPr>
          <w:bCs/>
          <w:b/>
        </w:rPr>
        <w:t xml:space="preserve">Dimensi 3: Validasi Operator Spasial (Operator Validation):</w:t>
      </w:r>
      <w:r>
        <w:t xml:space="preserve"> </w:t>
      </w:r>
      <w:r>
        <w:t xml:space="preserve">Memastikan nilai</w:t>
      </w:r>
      <w:r>
        <w:t xml:space="preserve"> </w:t>
      </w:r>
      <w:r>
        <w:rPr>
          <w:rStyle w:val="VerbatimChar"/>
        </w:rPr>
        <w:t xml:space="preserve">spatial_operator</w:t>
      </w:r>
      <w:r>
        <w:t xml:space="preserve"> </w:t>
      </w:r>
      <w:r>
        <w:t xml:space="preserve">terdaftar pada ontologi baku. Jika ditemukan operator tidak sah, validator menolak kueri alih-alih mengubahnya diam-diam menjadi</w:t>
      </w:r>
      <w:r>
        <w:t xml:space="preserve"> </w:t>
      </w:r>
      <w:r>
        <w:rPr>
          <w:rStyle w:val="VerbatimChar"/>
        </w:rPr>
        <w:t xml:space="preserve">none</w:t>
      </w:r>
      <w:r>
        <w:t xml:space="preserve">.</w:t>
      </w:r>
      <w:r>
        <w:t xml:space="preserve"> </w:t>
      </w:r>
      <w:r>
        <w:t xml:space="preserve">4.</w:t>
      </w:r>
      <w:r>
        <w:t xml:space="preserve"> </w:t>
      </w:r>
      <w:r>
        <w:rPr>
          <w:bCs/>
          <w:b/>
        </w:rPr>
        <w:t xml:space="preserve">Dimensi 4: Validasi Koordinat Referensi (Reference Coordinate Bounds):</w:t>
      </w:r>
      <w:r>
        <w:t xml:space="preserve"> </w:t>
      </w:r>
      <w:r>
        <w:t xml:space="preserve">Memeriksa bahwa koordinat lintang berada pada rentang</w:t>
      </w:r>
      <w:r>
        <w:t xml:space="preserve"> </w:t>
      </w:r>
      <m:oMath>
        <m:d>
          <m:dPr>
            <m:begChr m:val="["/>
            <m:endChr m:val="]"/>
            <m:sepChr m:val=""/>
            <m:grow/>
          </m:dPr>
          <m:e>
            <m:r>
              <m:rPr>
                <m:sty m:val="p"/>
              </m:rPr>
              <m:t>−</m:t>
            </m:r>
            <m:r>
              <m:t>90</m:t>
            </m:r>
            <m:r>
              <m:rPr>
                <m:sty m:val="p"/>
              </m:rPr>
              <m:t>,</m:t>
            </m:r>
            <m:r>
              <m:t>90</m:t>
            </m:r>
          </m:e>
        </m:d>
      </m:oMath>
      <w:r>
        <w:t xml:space="preserve"> </w:t>
      </w:r>
      <w:r>
        <w:t xml:space="preserve">dan bujur</w:t>
      </w:r>
      <w:r>
        <w:t xml:space="preserve"> </w:t>
      </w:r>
      <m:oMath>
        <m:d>
          <m:dPr>
            <m:begChr m:val="["/>
            <m:endChr m:val="]"/>
            <m:sepChr m:val=""/>
            <m:grow/>
          </m:dPr>
          <m:e>
            <m:r>
              <m:rPr>
                <m:sty m:val="p"/>
              </m:rPr>
              <m:t>−</m:t>
            </m:r>
            <m:r>
              <m:t>180</m:t>
            </m:r>
            <m:r>
              <m:rPr>
                <m:sty m:val="p"/>
              </m:rPr>
              <m:t>,</m:t>
            </m:r>
            <m:r>
              <m:t>180</m:t>
            </m:r>
          </m:e>
        </m:d>
      </m:oMath>
      <w:r>
        <w:t xml:space="preserve">.</w:t>
      </w:r>
      <w:r>
        <w:t xml:space="preserve"> </w:t>
      </w:r>
      <w:r>
        <w:t xml:space="preserve">5.</w:t>
      </w:r>
      <w:r>
        <w:t xml:space="preserve"> </w:t>
      </w:r>
      <w:r>
        <w:rPr>
          <w:bCs/>
          <w:b/>
        </w:rPr>
        <w:t xml:space="preserve">Dimensi 5: Validasi Batasan Operasional dan Harga (Constraint Consistency):</w:t>
      </w:r>
      <w:r>
        <w:t xml:space="preserve"> </w:t>
      </w:r>
      <w:r>
        <w:t xml:space="preserve">Menolak batasan harga negatif (</w:t>
      </w:r>
      <m:oMath>
        <m:r>
          <m:t>P</m:t>
        </m:r>
        <m:r>
          <m:rPr>
            <m:sty m:val="p"/>
          </m:rPr>
          <m:t>&lt;</m:t>
        </m:r>
        <m:r>
          <m:t>0</m:t>
        </m:r>
      </m:oMath>
      <w:r>
        <w:t xml:space="preserve">). Secara semantik relasional, kondisi</w:t>
      </w:r>
      <w:r>
        <w:t xml:space="preserve"> </w:t>
      </w:r>
      <w:r>
        <w:rPr>
          <w:rStyle w:val="VerbatimChar"/>
        </w:rPr>
        <w:t xml:space="preserve">is_free = true</w:t>
      </w:r>
      <w:r>
        <w:t xml:space="preserve"> </w:t>
      </w:r>
      <w:r>
        <w:t xml:space="preserve">bersama</w:t>
      </w:r>
      <w:r>
        <w:t xml:space="preserve"> </w:t>
      </w:r>
      <w:r>
        <w:rPr>
          <w:rStyle w:val="VerbatimChar"/>
        </w:rPr>
        <w:t xml:space="preserve">max_price &gt; 0</w:t>
      </w:r>
      <w:r>
        <w:t xml:space="preserve"> </w:t>
      </w:r>
      <w:r>
        <w:t xml:space="preserve">diakui bukan sebagai kontradiksi (karena himpunan destinasi gratis</w:t>
      </w:r>
      <w:r>
        <w:t xml:space="preserve"> </w:t>
      </w:r>
      <m:oMath>
        <m:r>
          <m:rPr>
            <m:sty m:val="p"/>
          </m:rPr>
          <m:t>{</m:t>
        </m:r>
        <m:r>
          <m:t>x</m:t>
        </m:r>
        <m:r>
          <m:rPr>
            <m:sty m:val="p"/>
          </m:rPr>
          <m:t>∣</m:t>
        </m:r>
        <m:r>
          <m:t>x</m:t>
        </m:r>
        <m:r>
          <m:rPr>
            <m:sty m:val="p"/>
          </m:rPr>
          <m:t>.</m:t>
        </m:r>
        <m:r>
          <m:rPr>
            <m:nor/>
            <m:sty m:val="p"/>
          </m:rPr>
          <m:t>harga</m:t>
        </m:r>
        <m:r>
          <m:rPr>
            <m:sty m:val="p"/>
          </m:rPr>
          <m:t>=</m:t>
        </m:r>
        <m:r>
          <m:t>0</m:t>
        </m:r>
        <m:r>
          <m:rPr>
            <m:sty m:val="p"/>
          </m:rPr>
          <m:t>}</m:t>
        </m:r>
        <m:r>
          <m:rPr>
            <m:sty m:val="p"/>
          </m:rPr>
          <m:t>⊆</m:t>
        </m:r>
        <m:r>
          <m:rPr>
            <m:sty m:val="p"/>
          </m:rPr>
          <m:t>{</m:t>
        </m:r>
        <m:r>
          <m:t>x</m:t>
        </m:r>
        <m:r>
          <m:rPr>
            <m:sty m:val="p"/>
          </m:rPr>
          <m:t>∣</m:t>
        </m:r>
        <m:r>
          <m:t>x</m:t>
        </m:r>
        <m:r>
          <m:rPr>
            <m:sty m:val="p"/>
          </m:rPr>
          <m:t>.</m:t>
        </m:r>
        <m:r>
          <m:rPr>
            <m:nor/>
            <m:sty m:val="p"/>
          </m:rPr>
          <m:t>harga</m:t>
        </m:r>
        <m:r>
          <m:rPr>
            <m:sty m:val="p"/>
          </m:rPr>
          <m:t>≤</m:t>
        </m:r>
        <m:r>
          <m:t>P</m:t>
        </m:r>
        <m:r>
          <m:rPr>
            <m:sty m:val="p"/>
          </m:rPr>
          <m:t>}</m:t>
        </m:r>
      </m:oMath>
      <w:r>
        <w:t xml:space="preserve"> </w:t>
      </w:r>
      <w:r>
        <w:t xml:space="preserve">selalu beririsan konsisten), melainkan kueri anggaran inklusif dengan preferensi gratis.</w:t>
      </w:r>
      <w:r>
        <w:t xml:space="preserve"> </w:t>
      </w:r>
      <w:r>
        <w:t xml:space="preserve">6.</w:t>
      </w:r>
      <w:r>
        <w:t xml:space="preserve"> </w:t>
      </w:r>
      <w:r>
        <w:rPr>
          <w:bCs/>
          <w:b/>
        </w:rPr>
        <w:t xml:space="preserve">Dimensi 6: Deteksi Luar Cakupan Domain (Out-of-Scope Integrity):</w:t>
      </w:r>
      <w:r>
        <w:t xml:space="preserve"> </w:t>
      </w:r>
      <w:r>
        <w:t xml:space="preserve">Memeriksa masukan terhadap kamus kata kunci luar-lingkup (seperti permintaan</w:t>
      </w:r>
      <w:r>
        <w:t xml:space="preserve"> </w:t>
      </w:r>
      <w:r>
        <w:rPr>
          <w:iCs/>
          <w:i/>
        </w:rPr>
        <w:t xml:space="preserve">“</w:t>
      </w:r>
      <w:r>
        <w:rPr>
          <w:iCs/>
          <w:i/>
        </w:rPr>
        <w:t xml:space="preserve">ski salju</w:t>
      </w:r>
      <w:r>
        <w:rPr>
          <w:iCs/>
          <w:i/>
        </w:rPr>
        <w:t xml:space="preserve">”</w:t>
      </w:r>
      <w:r>
        <w:t xml:space="preserve">,</w:t>
      </w:r>
      <w:r>
        <w:t xml:space="preserve"> </w:t>
      </w:r>
      <w:r>
        <w:rPr>
          <w:iCs/>
          <w:i/>
        </w:rPr>
        <w:t xml:space="preserve">“</w:t>
      </w:r>
      <w:r>
        <w:rPr>
          <w:iCs/>
          <w:i/>
        </w:rPr>
        <w:t xml:space="preserve">kasino</w:t>
      </w:r>
      <w:r>
        <w:rPr>
          <w:iCs/>
          <w:i/>
        </w:rPr>
        <w:t xml:space="preserve">”</w:t>
      </w:r>
      <w:r>
        <w:t xml:space="preserve">,</w:t>
      </w:r>
      <w:r>
        <w:t xml:space="preserve"> </w:t>
      </w:r>
      <w:r>
        <w:rPr>
          <w:iCs/>
          <w:i/>
        </w:rPr>
        <w:t xml:space="preserve">“</w:t>
      </w:r>
      <w:r>
        <w:rPr>
          <w:iCs/>
          <w:i/>
        </w:rPr>
        <w:t xml:space="preserve">candi hindu</w:t>
      </w:r>
      <w:r>
        <w:rPr>
          <w:iCs/>
          <w:i/>
        </w:rPr>
        <w:t xml:space="preserve">”</w:t>
      </w:r>
      <w:r>
        <w:t xml:space="preserve"> </w:t>
      </w:r>
      <w:r>
        <w:t xml:space="preserve">di Padang). Jika terdeteksi, atribut</w:t>
      </w:r>
      <w:r>
        <w:t xml:space="preserve"> </w:t>
      </w:r>
      <w:r>
        <w:rPr>
          <w:rStyle w:val="VerbatimChar"/>
        </w:rPr>
        <w:t xml:space="preserve">is_out_of_scope</w:t>
      </w:r>
      <w:r>
        <w:t xml:space="preserve"> </w:t>
      </w:r>
      <w:r>
        <w:t xml:space="preserve">diatur menjadi</w:t>
      </w:r>
      <w:r>
        <w:t xml:space="preserve"> </w:t>
      </w:r>
      <w:r>
        <w:rPr>
          <w:rStyle w:val="VerbatimChar"/>
        </w:rPr>
        <w:t xml:space="preserve">true</w:t>
      </w:r>
      <w:r>
        <w:t xml:space="preserve"> </w:t>
      </w:r>
      <w:r>
        <w:t xml:space="preserve">untuk memicu</w:t>
      </w:r>
      <w:r>
        <w:t xml:space="preserve"> </w:t>
      </w:r>
      <w:r>
        <w:rPr>
          <w:iCs/>
          <w:i/>
        </w:rPr>
        <w:t xml:space="preserve">Honest Rejection</w:t>
      </w:r>
      <w:r>
        <w:t xml:space="preserve">.</w:t>
      </w:r>
    </w:p>
    <w:p>
      <w:pPr>
        <w:pStyle w:val="BodyText"/>
      </w:pPr>
      <w:r>
        <w:t xml:space="preserve">Guna membedakan secara tegas antara pembersihan data yang sah dengan prinsip keselamatan</w:t>
      </w:r>
      <w:r>
        <w:t xml:space="preserve"> </w:t>
      </w:r>
      <w:r>
        <w:rPr>
          <w:iCs/>
          <w:i/>
        </w:rPr>
        <w:t xml:space="preserve">No Intent Alteration</w:t>
      </w:r>
      <w:r>
        <w:t xml:space="preserve">, sistem mendefinisikan taksonomi formal perlakuan semantik ke dalam lima kategori tindakan pada Tabel 2.3.</w:t>
      </w:r>
    </w:p>
    <w:p>
      <w:pPr>
        <w:pStyle w:val="BodyText"/>
      </w:pPr>
      <w:r>
        <w:rPr>
          <w:bCs/>
          <w:b/>
        </w:rPr>
        <w:t xml:space="preserve">Tabel 2.3 Taksonomi Perlakuan Semantik SIR: Normalization, Validation, Rejection, Clarification, dan Enrichment</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Tindakan</w:t>
            </w:r>
          </w:p>
        </w:tc>
        <w:tc>
          <w:tcPr/>
          <w:p>
            <w:pPr>
              <w:pStyle w:val="Compact"/>
              <w:jc w:val="left"/>
            </w:pPr>
            <w:r>
              <w:t xml:space="preserve">Definisi Operasional</w:t>
            </w:r>
          </w:p>
        </w:tc>
        <w:tc>
          <w:tcPr/>
          <w:p>
            <w:pPr>
              <w:pStyle w:val="Compact"/>
              <w:jc w:val="left"/>
            </w:pPr>
            <w:r>
              <w:t xml:space="preserve">Contoh Kasus Nyata</w:t>
            </w:r>
          </w:p>
        </w:tc>
        <w:tc>
          <w:tcPr/>
          <w:p>
            <w:pPr>
              <w:pStyle w:val="Compact"/>
              <w:jc w:val="left"/>
            </w:pPr>
            <w:r>
              <w:t xml:space="preserve">Dampak Semantik terhadap Maksud Pengguna</w:t>
            </w:r>
          </w:p>
        </w:tc>
        <w:tc>
          <w:tcPr/>
          <w:p>
            <w:pPr>
              <w:pStyle w:val="Compact"/>
              <w:jc w:val="center"/>
            </w:pPr>
            <w:r>
              <w:t xml:space="preserve">Kebijakan Eksekusi Sistem</w:t>
            </w:r>
          </w:p>
        </w:tc>
      </w:tr>
      <w:tr>
        <w:tc>
          <w:tcPr/>
          <w:p>
            <w:pPr>
              <w:pStyle w:val="Compact"/>
              <w:jc w:val="left"/>
            </w:pPr>
            <w:r>
              <w:rPr>
                <w:bCs/>
                <w:b/>
              </w:rPr>
              <w:t xml:space="preserve">Normalization</w:t>
            </w:r>
          </w:p>
        </w:tc>
        <w:tc>
          <w:tcPr/>
          <w:p>
            <w:pPr>
              <w:pStyle w:val="Compact"/>
              <w:jc w:val="left"/>
            </w:pPr>
            <w:r>
              <w:t xml:space="preserve">Penyeragaman representasi sintaktis dan tipe data tanpa mengubah makna semantik</w:t>
            </w:r>
          </w:p>
        </w:tc>
        <w:tc>
          <w:tcPr/>
          <w:p>
            <w:pPr>
              <w:pStyle w:val="Compact"/>
              <w:jc w:val="left"/>
            </w:pPr>
            <w:r>
              <w:t xml:space="preserve">String</w:t>
            </w:r>
            <w:r>
              <w:t xml:space="preserve"> </w:t>
            </w:r>
            <w:r>
              <w:rPr>
                <w:rStyle w:val="VerbatimChar"/>
              </w:rPr>
              <w:t xml:space="preserve">" 10 km "</w:t>
            </w:r>
            <w:r>
              <w:t xml:space="preserve"> </w:t>
            </w:r>
            <w:r>
              <w:t xml:space="preserve">dinormalisasi menjadi float</w:t>
            </w:r>
            <w:r>
              <w:t xml:space="preserve"> </w:t>
            </w:r>
            <w:r>
              <w:rPr>
                <w:rStyle w:val="VerbatimChar"/>
              </w:rPr>
              <w:t xml:space="preserve">10.0</w:t>
            </w:r>
            <w:r>
              <w:t xml:space="preserve"> </w:t>
            </w:r>
            <w:r>
              <w:t xml:space="preserve">dan unit</w:t>
            </w:r>
            <w:r>
              <w:t xml:space="preserve"> </w:t>
            </w:r>
            <w:r>
              <w:rPr>
                <w:rStyle w:val="VerbatimChar"/>
              </w:rPr>
              <w:t xml:space="preserve">"km"</w:t>
            </w:r>
            <w:r>
              <w:t xml:space="preserve">; pembersihan tag HTML</w:t>
            </w:r>
          </w:p>
        </w:tc>
        <w:tc>
          <w:tcPr/>
          <w:p>
            <w:pPr>
              <w:pStyle w:val="Compact"/>
              <w:jc w:val="left"/>
            </w:pPr>
            <w:r>
              <w:t xml:space="preserve">Makna maksud dipertahankan utuh 100%</w:t>
            </w:r>
          </w:p>
        </w:tc>
        <w:tc>
          <w:tcPr/>
          <w:p>
            <w:pPr>
              <w:pStyle w:val="Compact"/>
              <w:jc w:val="center"/>
            </w:pPr>
            <w:r>
              <w:t xml:space="preserve">Lanjut ke Validasi</w:t>
            </w:r>
          </w:p>
        </w:tc>
      </w:tr>
      <w:tr>
        <w:tc>
          <w:tcPr/>
          <w:p>
            <w:pPr>
              <w:pStyle w:val="Compact"/>
              <w:jc w:val="left"/>
            </w:pPr>
            <w:r>
              <w:rPr>
                <w:bCs/>
                <w:b/>
              </w:rPr>
              <w:t xml:space="preserve">Validation</w:t>
            </w:r>
          </w:p>
        </w:tc>
        <w:tc>
          <w:tcPr/>
          <w:p>
            <w:pPr>
              <w:pStyle w:val="Compact"/>
              <w:jc w:val="left"/>
            </w:pPr>
            <w:r>
              <w:t xml:space="preserve">Pengujian kepatuhan parameter terhadap 6 dimensi invarian keselamatan arsitektur</w:t>
            </w:r>
          </w:p>
        </w:tc>
        <w:tc>
          <w:tcPr/>
          <w:p>
            <w:pPr>
              <w:pStyle w:val="Compact"/>
              <w:jc w:val="left"/>
            </w:pPr>
            <w:r>
              <w:t xml:space="preserve">Verifikasi bahwa operator spasial merupakan anggota ontologi</w:t>
            </w:r>
            <w:r>
              <w:t xml:space="preserve"> </w:t>
            </w:r>
            <w:r>
              <w:rPr>
                <w:rStyle w:val="VerbatimChar"/>
              </w:rPr>
              <w:t xml:space="preserve">{"nearest", "within_radius", ...}</w:t>
            </w:r>
          </w:p>
        </w:tc>
        <w:tc>
          <w:tcPr/>
          <w:p>
            <w:pPr>
              <w:pStyle w:val="Compact"/>
              <w:jc w:val="left"/>
            </w:pPr>
            <w:r>
              <w:t xml:space="preserve">Memverifikasi keabsahan logis representasi</w:t>
            </w:r>
          </w:p>
        </w:tc>
        <w:tc>
          <w:tcPr/>
          <w:p>
            <w:pPr>
              <w:pStyle w:val="Compact"/>
              <w:jc w:val="center"/>
            </w:pPr>
            <w:r>
              <w:t xml:space="preserve">Menetapkan</w:t>
            </w:r>
            <w:r>
              <w:t xml:space="preserve"> </w:t>
            </w:r>
            <w:r>
              <w:rPr>
                <w:rStyle w:val="VerbatimChar"/>
              </w:rPr>
              <w:t xml:space="preserve">isValid</w:t>
            </w:r>
          </w:p>
        </w:tc>
      </w:tr>
      <w:tr>
        <w:tc>
          <w:tcPr/>
          <w:p>
            <w:pPr>
              <w:pStyle w:val="Compact"/>
              <w:jc w:val="left"/>
            </w:pPr>
            <w:r>
              <w:rPr>
                <w:bCs/>
                <w:b/>
              </w:rPr>
              <w:t xml:space="preserve">Rejection</w:t>
            </w:r>
          </w:p>
        </w:tc>
        <w:tc>
          <w:tcPr/>
          <w:p>
            <w:pPr>
              <w:pStyle w:val="Compact"/>
              <w:jc w:val="left"/>
            </w:pPr>
            <w:r>
              <w:t xml:space="preserve">Penghentian kueri secara jujur (</w:t>
            </w:r>
            <w:r>
              <w:rPr>
                <w:iCs/>
                <w:i/>
              </w:rPr>
              <w:t xml:space="preserve">Honest Rejection</w:t>
            </w:r>
            <w:r>
              <w:t xml:space="preserve">) untuk permintaan di luar domain yurisdiksi</w:t>
            </w:r>
          </w:p>
        </w:tc>
        <w:tc>
          <w:tcPr/>
          <w:p>
            <w:pPr>
              <w:pStyle w:val="Compact"/>
              <w:jc w:val="left"/>
            </w:pPr>
            <w:r>
              <w:t xml:space="preserve">Kueri wisata</w:t>
            </w:r>
            <w:r>
              <w:t xml:space="preserve"> </w:t>
            </w:r>
            <w:r>
              <w:rPr>
                <w:iCs/>
                <w:i/>
              </w:rPr>
              <w:t xml:space="preserve">“</w:t>
            </w:r>
            <w:r>
              <w:rPr>
                <w:iCs/>
                <w:i/>
              </w:rPr>
              <w:t xml:space="preserve">kasino</w:t>
            </w:r>
            <w:r>
              <w:rPr>
                <w:iCs/>
                <w:i/>
              </w:rPr>
              <w:t xml:space="preserve">”</w:t>
            </w:r>
            <w:r>
              <w:t xml:space="preserve"> </w:t>
            </w:r>
            <w:r>
              <w:t xml:space="preserve">atau</w:t>
            </w:r>
            <w:r>
              <w:t xml:space="preserve"> </w:t>
            </w:r>
            <w:r>
              <w:rPr>
                <w:iCs/>
                <w:i/>
              </w:rPr>
              <w:t xml:space="preserve">“</w:t>
            </w:r>
            <w:r>
              <w:rPr>
                <w:iCs/>
                <w:i/>
              </w:rPr>
              <w:t xml:space="preserve">ski salju</w:t>
            </w:r>
            <w:r>
              <w:rPr>
                <w:iCs/>
                <w:i/>
              </w:rPr>
              <w:t xml:space="preserve">”</w:t>
            </w:r>
            <w:r>
              <w:t xml:space="preserve"> </w:t>
            </w:r>
            <w:r>
              <w:t xml:space="preserve">di Padang</w:t>
            </w:r>
          </w:p>
        </w:tc>
        <w:tc>
          <w:tcPr/>
          <w:p>
            <w:pPr>
              <w:pStyle w:val="Compact"/>
              <w:jc w:val="left"/>
            </w:pPr>
            <w:r>
              <w:t xml:space="preserve">Mencegah halusinasi domain tak didukung</w:t>
            </w:r>
          </w:p>
        </w:tc>
        <w:tc>
          <w:tcPr/>
          <w:p>
            <w:pPr>
              <w:pStyle w:val="Compact"/>
              <w:jc w:val="center"/>
            </w:pPr>
            <w:r>
              <w:rPr>
                <w:rStyle w:val="VerbatimChar"/>
              </w:rPr>
              <w:t xml:space="preserve">reject_out_of_scope</w:t>
            </w:r>
            <w:r>
              <w:t xml:space="preserve"> </w:t>
            </w:r>
            <w:r>
              <w:t xml:space="preserve">(Tanpa kueri SQL)</w:t>
            </w:r>
          </w:p>
        </w:tc>
      </w:tr>
      <w:tr>
        <w:tc>
          <w:tcPr/>
          <w:p>
            <w:pPr>
              <w:pStyle w:val="Compact"/>
              <w:jc w:val="left"/>
            </w:pPr>
            <w:r>
              <w:rPr>
                <w:bCs/>
                <w:b/>
              </w:rPr>
              <w:t xml:space="preserve">Clarification</w:t>
            </w:r>
          </w:p>
        </w:tc>
        <w:tc>
          <w:tcPr/>
          <w:p>
            <w:pPr>
              <w:pStyle w:val="Compact"/>
              <w:jc w:val="left"/>
            </w:pPr>
            <w:r>
              <w:t xml:space="preserve">Permintaan konfirmasi interaktif kepada pengguna saat ditemukan batasan ekstrem/ambigu</w:t>
            </w:r>
          </w:p>
        </w:tc>
        <w:tc>
          <w:tcPr/>
          <w:p>
            <w:pPr>
              <w:pStyle w:val="Compact"/>
              <w:jc w:val="left"/>
            </w:pPr>
            <w:r>
              <w:t xml:space="preserve">Pengguna meminta radius</w:t>
            </w:r>
            <w:r>
              <w:t xml:space="preserve"> </w:t>
            </w:r>
            <m:oMath>
              <m:r>
                <m:t>d</m:t>
              </m:r>
              <m:r>
                <m:rPr>
                  <m:sty m:val="p"/>
                </m:rPr>
                <m:t>=</m:t>
              </m:r>
              <m:r>
                <m:t>150</m:t>
              </m:r>
              <m:r>
                <m:rPr>
                  <m:nor/>
                  <m:sty m:val="p"/>
                </m:rPr>
                <m:t> km</m:t>
              </m:r>
            </m:oMath>
            <w:r>
              <w:t xml:space="preserve"> </w:t>
            </w:r>
            <w:r>
              <w:t xml:space="preserve">atau sebutan nama POI berjarak kemiripan tipis</w:t>
            </w:r>
          </w:p>
        </w:tc>
        <w:tc>
          <w:tcPr/>
          <w:p>
            <w:pPr>
              <w:pStyle w:val="Compact"/>
              <w:jc w:val="left"/>
            </w:pPr>
            <w:r>
              <w:t xml:space="preserve">Menghormati niat pengguna tanpa mutasi sepihak (</w:t>
            </w:r>
            <w:r>
              <w:rPr>
                <w:iCs/>
                <w:i/>
              </w:rPr>
              <w:t xml:space="preserve">No Intent Alteration</w:t>
            </w:r>
            <w:r>
              <w:t xml:space="preserve">)</w:t>
            </w:r>
          </w:p>
        </w:tc>
        <w:tc>
          <w:tcPr/>
          <w:p>
            <w:pPr>
              <w:pStyle w:val="Compact"/>
              <w:jc w:val="center"/>
            </w:pPr>
            <w:r>
              <w:rPr>
                <w:rStyle w:val="VerbatimChar"/>
              </w:rPr>
              <w:t xml:space="preserve">clarify_user</w:t>
            </w:r>
            <w:r>
              <w:t xml:space="preserve"> </w:t>
            </w:r>
            <w:r>
              <w:t xml:space="preserve">(Minta konfirmasi pengguna)</w:t>
            </w:r>
          </w:p>
        </w:tc>
      </w:tr>
      <w:tr>
        <w:tc>
          <w:tcPr/>
          <w:p>
            <w:pPr>
              <w:pStyle w:val="Compact"/>
              <w:jc w:val="left"/>
            </w:pPr>
            <w:r>
              <w:rPr>
                <w:bCs/>
                <w:b/>
              </w:rPr>
              <w:t xml:space="preserve">Enrichment</w:t>
            </w:r>
          </w:p>
        </w:tc>
        <w:tc>
          <w:tcPr/>
          <w:p>
            <w:pPr>
              <w:pStyle w:val="Compact"/>
              <w:jc w:val="left"/>
            </w:pPr>
            <w:r>
              <w:t xml:space="preserve">Penggabungan data kontekstual otoritatif dari sumber non-LLM terpercaya</w:t>
            </w:r>
          </w:p>
        </w:tc>
        <w:tc>
          <w:tcPr/>
          <w:p>
            <w:pPr>
              <w:pStyle w:val="Compact"/>
              <w:jc w:val="left"/>
            </w:pPr>
            <w:r>
              <w:t xml:space="preserve">Pemasukan koordinat GPS riil dari W3C Geolocation API atau koordinat landmark</w:t>
            </w:r>
            <w:r>
              <w:t xml:space="preserve"> </w:t>
            </w:r>
            <m:oMath>
              <m:sSub>
                <m:e>
                  <m:r>
                    <m:t>R</m:t>
                  </m:r>
                </m:e>
                <m:sub>
                  <m:r>
                    <m:t>e</m:t>
                  </m:r>
                </m:sub>
              </m:sSub>
            </m:oMath>
            <w:r>
              <w:t xml:space="preserve"> </w:t>
            </w:r>
            <w:r>
              <w:t xml:space="preserve">dari basis data</w:t>
            </w:r>
          </w:p>
        </w:tc>
        <w:tc>
          <w:tcPr/>
          <w:p>
            <w:pPr>
              <w:pStyle w:val="Compact"/>
              <w:jc w:val="left"/>
            </w:pPr>
            <w:r>
              <w:t xml:space="preserve">Melengkapi parameter spasial deterministik</w:t>
            </w:r>
          </w:p>
        </w:tc>
        <w:tc>
          <w:tcPr/>
          <w:p>
            <w:pPr>
              <w:pStyle w:val="Compact"/>
              <w:jc w:val="center"/>
            </w:pPr>
            <w:r>
              <w:rPr>
                <w:rStyle w:val="VerbatimChar"/>
              </w:rPr>
              <w:t xml:space="preserve">execute_sql</w:t>
            </w:r>
          </w:p>
        </w:tc>
      </w:tr>
    </w:tbl>
    <w:bookmarkEnd w:id="63"/>
    <w:bookmarkStart w:id="64" w:name="X31116af5da28869391e89e9920f0e0145bfafda"/>
    <w:p>
      <w:pPr>
        <w:pStyle w:val="Heading3"/>
      </w:pPr>
      <w:r>
        <w:t xml:space="preserve">2.6</w:t>
      </w:r>
      <w:r>
        <w:t xml:space="preserve"> </w:t>
      </w:r>
      <w:r>
        <w:rPr>
          <w:iCs/>
          <w:i/>
        </w:rPr>
        <w:t xml:space="preserve">Grounding Contract</w:t>
      </w:r>
      <w:r>
        <w:t xml:space="preserve"> </w:t>
      </w:r>
      <w:r>
        <w:t xml:space="preserve">dan Preservasi Maksud (</w:t>
      </w:r>
      <w:r>
        <w:rPr>
          <w:iCs/>
          <w:i/>
        </w:rPr>
        <w:t xml:space="preserve">Intent Preservation</w:t>
      </w:r>
      <w:r>
        <w:t xml:space="preserve">)</w:t>
      </w:r>
    </w:p>
    <w:p>
      <w:pPr>
        <w:pStyle w:val="FirstParagraph"/>
      </w:pPr>
      <w:r>
        <w:t xml:space="preserve">Klausul</w:t>
      </w:r>
      <w:r>
        <w:t xml:space="preserve"> </w:t>
      </w:r>
      <w:r>
        <w:rPr>
          <w:iCs/>
          <w:i/>
        </w:rPr>
        <w:t xml:space="preserve">Grounding Contract</w:t>
      </w:r>
      <w:r>
        <w:t xml:space="preserve"> </w:t>
      </w:r>
      <w:r>
        <w:t xml:space="preserve">mensyaratkan bahwa seluruh klaim faktual granular yang disampaikan oleh model bahasa naratif (</w:t>
      </w:r>
      <m:oMath>
        <m:sSub>
          <m:e>
            <m:r>
              <m:rPr>
                <m:sty m:val="p"/>
                <m:scr m:val="script"/>
              </m:rPr>
              <m:t>C</m:t>
            </m:r>
          </m:e>
          <m:sub>
            <m:r>
              <m:rPr>
                <m:nor/>
                <m:sty m:val="p"/>
              </m:rPr>
              <m:t>verifiable</m:t>
            </m:r>
          </m:sub>
        </m:sSub>
      </m:oMath>
      <w:r>
        <w:t xml:space="preserve">) harus didukung secara langsung oleh tupel basis data relasional (</w:t>
      </w:r>
      <m:oMath>
        <m:sSub>
          <m:e>
            <m:r>
              <m:t>F</m:t>
            </m:r>
          </m:e>
          <m:sub>
            <m:r>
              <m:rPr>
                <m:nor/>
                <m:sty m:val="p"/>
              </m:rPr>
              <m:t>SQL</m:t>
            </m:r>
          </m:sub>
        </m:sSub>
      </m:oMath>
      <w:r>
        <w:t xml:space="preserve">):</w:t>
      </w:r>
    </w:p>
    <w:p>
      <w:pPr>
        <w:pStyle w:val="BodyText"/>
      </w:pPr>
      <m:oMathPara>
        <m:oMathParaPr>
          <m:jc m:val="center"/>
        </m:oMathParaPr>
        <m:oMath>
          <m:r>
            <m:t>G</m:t>
          </m:r>
          <m:r>
            <m:t>F</m:t>
          </m:r>
          <m:r>
            <m:rPr>
              <m:sty m:val="p"/>
            </m:rPr>
            <m:t>=</m:t>
          </m:r>
          <m:f>
            <m:fPr>
              <m:type m:val="bar"/>
            </m:fPr>
            <m:num>
              <m:d>
                <m:dPr>
                  <m:begChr m:val="|"/>
                  <m:endChr m:val="|"/>
                  <m:sepChr m:val=""/>
                  <m:grow/>
                </m:dPr>
                <m:e>
                  <m:sSub>
                    <m:e>
                      <m:r>
                        <m:rPr>
                          <m:sty m:val="p"/>
                          <m:scr m:val="script"/>
                        </m:rPr>
                        <m:t>C</m:t>
                      </m:r>
                    </m:e>
                    <m:sub>
                      <m:r>
                        <m:rPr>
                          <m:nor/>
                          <m:sty m:val="p"/>
                        </m:rPr>
                        <m:t>supported</m:t>
                      </m:r>
                    </m:sub>
                  </m:sSub>
                </m:e>
              </m:d>
            </m:num>
            <m:den>
              <m:d>
                <m:dPr>
                  <m:begChr m:val="|"/>
                  <m:endChr m:val="|"/>
                  <m:sepChr m:val=""/>
                  <m:grow/>
                </m:dPr>
                <m:e>
                  <m:sSub>
                    <m:e>
                      <m:r>
                        <m:rPr>
                          <m:sty m:val="p"/>
                          <m:scr m:val="script"/>
                        </m:rPr>
                        <m:t>C</m:t>
                      </m:r>
                    </m:e>
                    <m:sub>
                      <m:r>
                        <m:rPr>
                          <m:nor/>
                          <m:sty m:val="p"/>
                        </m:rPr>
                        <m:t>verifiable</m:t>
                      </m:r>
                    </m:sub>
                  </m:sSub>
                </m:e>
              </m:d>
            </m:den>
          </m:f>
          <m:r>
            <m:rPr>
              <m:sty m:val="p"/>
            </m:rPr>
            <m:t>,</m:t>
          </m:r>
          <m:r>
            <m:t> </m:t>
          </m:r>
          <m:r>
            <m:t>H</m:t>
          </m:r>
          <m:r>
            <m:t>R</m:t>
          </m:r>
          <m:r>
            <m:rPr>
              <m:sty m:val="p"/>
            </m:rPr>
            <m:t>=</m:t>
          </m:r>
          <m:f>
            <m:fPr>
              <m:type m:val="bar"/>
            </m:fPr>
            <m:num>
              <m:d>
                <m:dPr>
                  <m:begChr m:val="|"/>
                  <m:endChr m:val="|"/>
                  <m:sepChr m:val=""/>
                  <m:grow/>
                </m:dPr>
                <m:e>
                  <m:sSub>
                    <m:e>
                      <m:r>
                        <m:rPr>
                          <m:sty m:val="p"/>
                          <m:scr m:val="script"/>
                        </m:rPr>
                        <m:t>C</m:t>
                      </m:r>
                    </m:e>
                    <m:sub>
                      <m:r>
                        <m:rPr>
                          <m:nor/>
                          <m:sty m:val="p"/>
                        </m:rPr>
                        <m:t>unsupported</m:t>
                      </m:r>
                    </m:sub>
                  </m:sSub>
                </m:e>
              </m:d>
            </m:num>
            <m:den>
              <m:d>
                <m:dPr>
                  <m:begChr m:val="|"/>
                  <m:endChr m:val="|"/>
                  <m:sepChr m:val=""/>
                  <m:grow/>
                </m:dPr>
                <m:e>
                  <m:sSub>
                    <m:e>
                      <m:r>
                        <m:rPr>
                          <m:sty m:val="p"/>
                          <m:scr m:val="script"/>
                        </m:rPr>
                        <m:t>C</m:t>
                      </m:r>
                    </m:e>
                    <m:sub>
                      <m:r>
                        <m:rPr>
                          <m:nor/>
                          <m:sty m:val="p"/>
                        </m:rPr>
                        <m:t>verifiable</m:t>
                      </m:r>
                    </m:sub>
                  </m:sSub>
                </m:e>
              </m:d>
            </m:den>
          </m:f>
          <m:r>
            <m:rPr>
              <m:sty m:val="p"/>
            </m:rPr>
            <m:t>=</m:t>
          </m:r>
          <m:r>
            <m:t>1</m:t>
          </m:r>
          <m:r>
            <m:rPr>
              <m:sty m:val="p"/>
            </m:rPr>
            <m:t>−</m:t>
          </m:r>
          <m:r>
            <m:t>G</m:t>
          </m:r>
          <m:r>
            <m:t>F</m:t>
          </m:r>
        </m:oMath>
      </m:oMathPara>
    </w:p>
    <w:p>
      <w:pPr>
        <w:pStyle w:val="FirstParagraph"/>
      </w:pPr>
      <w:r>
        <w:t xml:space="preserve">Di mana himpunan klaim terverifikasi</w:t>
      </w:r>
      <w:r>
        <w:t xml:space="preserve"> </w:t>
      </w:r>
      <m:oMath>
        <m:sSub>
          <m:e>
            <m:r>
              <m:rPr>
                <m:sty m:val="p"/>
                <m:scr m:val="script"/>
              </m:rPr>
              <m:t>C</m:t>
            </m:r>
          </m:e>
          <m:sub>
            <m:r>
              <m:rPr>
                <m:nor/>
                <m:sty m:val="p"/>
              </m:rPr>
              <m:t>verifiable</m:t>
            </m:r>
          </m:sub>
        </m:sSub>
      </m:oMath>
      <w:r>
        <w:t xml:space="preserve"> </w:t>
      </w:r>
      <w:r>
        <w:t xml:space="preserve">dievaluasi mencakup 4 sub-dimensi granular:</w:t>
      </w:r>
      <w:r>
        <w:t xml:space="preserve"> </w:t>
      </w:r>
      <w:r>
        <w:t xml:space="preserve">1.</w:t>
      </w:r>
      <w:r>
        <w:t xml:space="preserve"> </w:t>
      </w:r>
      <w:r>
        <w:rPr>
          <w:bCs/>
          <w:b/>
        </w:rPr>
        <w:t xml:space="preserve">Entity Grounding (</w:t>
      </w:r>
      <m:oMath>
        <m:r>
          <m:t>G</m:t>
        </m:r>
        <m:sSub>
          <m:e>
            <m:r>
              <m:t>F</m:t>
            </m:r>
          </m:e>
          <m:sub>
            <m:r>
              <m:rPr>
                <m:nor/>
                <m:sty m:val="p"/>
              </m:rPr>
              <m:t>entity</m:t>
            </m:r>
          </m:sub>
        </m:sSub>
      </m:oMath>
      <w:r>
        <w:rPr>
          <w:bCs/>
          <w:b/>
        </w:rPr>
        <w:t xml:space="preserve">):</w:t>
      </w:r>
      <w:r>
        <w:t xml:space="preserve"> </w:t>
      </w:r>
      <m:oMath>
        <m:r>
          <m:rPr>
            <m:sty m:val="p"/>
          </m:rPr>
          <m:t>∀</m:t>
        </m:r>
        <m:r>
          <m:t>e</m:t>
        </m:r>
        <m:r>
          <m:rPr>
            <m:sty m:val="p"/>
          </m:rPr>
          <m:t>∈</m:t>
        </m:r>
        <m:r>
          <m:rPr>
            <m:nor/>
            <m:sty m:val="p"/>
          </m:rPr>
          <m:t>Entities</m:t>
        </m:r>
        <m:d>
          <m:dPr>
            <m:begChr m:val="("/>
            <m:endChr m:val=")"/>
            <m:sepChr m:val=""/>
            <m:grow/>
          </m:dPr>
          <m:e>
            <m:r>
              <m:t>R</m:t>
            </m:r>
          </m:e>
        </m:d>
        <m:r>
          <m:rPr>
            <m:sty m:val="p"/>
          </m:rPr>
          <m:t>,</m:t>
        </m:r>
        <m:r>
          <m:t>e</m:t>
        </m:r>
        <m:r>
          <m:rPr>
            <m:sty m:val="p"/>
          </m:rPr>
          <m:t>∈</m:t>
        </m:r>
        <m:r>
          <m:rPr>
            <m:nor/>
            <m:sty m:val="p"/>
          </m:rPr>
          <m:t>Entities</m:t>
        </m:r>
        <m:d>
          <m:dPr>
            <m:begChr m:val="("/>
            <m:endChr m:val=")"/>
            <m:sepChr m:val=""/>
            <m:grow/>
          </m:dPr>
          <m:e>
            <m:sSub>
              <m:e>
                <m:r>
                  <m:t>F</m:t>
                </m:r>
              </m:e>
              <m:sub>
                <m:r>
                  <m:rPr>
                    <m:nor/>
                    <m:sty m:val="p"/>
                  </m:rPr>
                  <m:t>SQL</m:t>
                </m:r>
              </m:sub>
            </m:sSub>
          </m:e>
        </m:d>
      </m:oMath>
      <w:r>
        <w:t xml:space="preserve">.</w:t>
      </w:r>
      <w:r>
        <w:t xml:space="preserve"> </w:t>
      </w:r>
      <w:r>
        <w:t xml:space="preserve">2.</w:t>
      </w:r>
      <w:r>
        <w:t xml:space="preserve"> </w:t>
      </w:r>
      <w:r>
        <w:rPr>
          <w:bCs/>
          <w:b/>
        </w:rPr>
        <w:t xml:space="preserve">Price Attribute Grounding (</w:t>
      </w:r>
      <m:oMath>
        <m:r>
          <m:t>G</m:t>
        </m:r>
        <m:sSub>
          <m:e>
            <m:r>
              <m:t>F</m:t>
            </m:r>
          </m:e>
          <m:sub>
            <m:r>
              <m:rPr>
                <m:nor/>
                <m:sty m:val="p"/>
              </m:rPr>
              <m:t>price</m:t>
            </m:r>
          </m:sub>
        </m:sSub>
      </m:oMath>
      <w:r>
        <w:rPr>
          <w:bCs/>
          <w:b/>
        </w:rPr>
        <w:t xml:space="preserve">):</w:t>
      </w:r>
      <w:r>
        <w:t xml:space="preserve"> </w:t>
      </w:r>
      <m:oMath>
        <m:r>
          <m:rPr>
            <m:sty m:val="p"/>
          </m:rPr>
          <m:t>∀</m:t>
        </m:r>
        <m:r>
          <m:t>p</m:t>
        </m:r>
        <m:r>
          <m:rPr>
            <m:sty m:val="p"/>
          </m:rPr>
          <m:t>∈</m:t>
        </m:r>
        <m:r>
          <m:t>R</m:t>
        </m:r>
        <m:r>
          <m:rPr>
            <m:sty m:val="p"/>
          </m:rPr>
          <m:t>,</m:t>
        </m:r>
        <m:r>
          <m:rPr>
            <m:nor/>
            <m:sty m:val="p"/>
          </m:rPr>
          <m:t>Price</m:t>
        </m:r>
        <m:d>
          <m:dPr>
            <m:begChr m:val="("/>
            <m:endChr m:val=")"/>
            <m:sepChr m:val=""/>
            <m:grow/>
          </m:dPr>
          <m:e>
            <m:r>
              <m:t>p</m:t>
            </m:r>
          </m:e>
        </m:d>
        <m:r>
          <m:rPr>
            <m:sty m:val="p"/>
          </m:rPr>
          <m:t>=</m:t>
        </m:r>
        <m:sSub>
          <m:e>
            <m:r>
              <m:rPr>
                <m:nor/>
                <m:sty m:val="p"/>
              </m:rPr>
              <m:t>Price</m:t>
            </m:r>
          </m:e>
          <m:sub>
            <m:r>
              <m:rPr>
                <m:nor/>
                <m:sty m:val="p"/>
              </m:rPr>
              <m:t>SQL</m:t>
            </m:r>
          </m:sub>
        </m:sSub>
        <m:d>
          <m:dPr>
            <m:begChr m:val="("/>
            <m:endChr m:val=")"/>
            <m:sepChr m:val=""/>
            <m:grow/>
          </m:dPr>
          <m:e>
            <m:r>
              <m:t>p</m:t>
            </m:r>
          </m:e>
        </m:d>
      </m:oMath>
      <w:r>
        <w:t xml:space="preserve">.</w:t>
      </w:r>
      <w:r>
        <w:t xml:space="preserve"> </w:t>
      </w:r>
      <w:r>
        <w:t xml:space="preserve">3.</w:t>
      </w:r>
      <w:r>
        <w:t xml:space="preserve"> </w:t>
      </w:r>
      <w:r>
        <w:rPr>
          <w:bCs/>
          <w:b/>
        </w:rPr>
        <w:t xml:space="preserve">Spatial Distance Grounding (</w:t>
      </w:r>
      <m:oMath>
        <m:r>
          <m:t>G</m:t>
        </m:r>
        <m:sSub>
          <m:e>
            <m:r>
              <m:t>F</m:t>
            </m:r>
          </m:e>
          <m:sub>
            <m:r>
              <m:rPr>
                <m:nor/>
                <m:sty m:val="p"/>
              </m:rPr>
              <m:t>spatial</m:t>
            </m:r>
          </m:sub>
        </m:sSub>
      </m:oMath>
      <w:r>
        <w:rPr>
          <w:bCs/>
          <w:b/>
        </w:rPr>
        <w:t xml:space="preserve">):</w:t>
      </w:r>
      <w:r>
        <w:t xml:space="preserve"> </w:t>
      </w:r>
      <m:oMath>
        <m:r>
          <m:rPr>
            <m:sty m:val="p"/>
          </m:rPr>
          <m:t>∀</m:t>
        </m:r>
        <m:r>
          <m:t>d</m:t>
        </m:r>
        <m:r>
          <m:rPr>
            <m:sty m:val="p"/>
          </m:rPr>
          <m:t>∈</m:t>
        </m:r>
        <m:r>
          <m:t>R</m:t>
        </m:r>
        <m:r>
          <m:rPr>
            <m:sty m:val="p"/>
          </m:rPr>
          <m:t>,</m:t>
        </m:r>
        <m:d>
          <m:dPr>
            <m:begChr m:val="|"/>
            <m:endChr m:val="|"/>
            <m:sepChr m:val=""/>
            <m:grow/>
          </m:dPr>
          <m:e>
            <m:r>
              <m:t>d</m:t>
            </m:r>
            <m:r>
              <m:rPr>
                <m:sty m:val="p"/>
              </m:rPr>
              <m:t>−</m:t>
            </m:r>
            <m:sSub>
              <m:e>
                <m:r>
                  <m:t>d</m:t>
                </m:r>
              </m:e>
              <m:sub>
                <m:r>
                  <m:rPr>
                    <m:nor/>
                    <m:sty m:val="p"/>
                  </m:rPr>
                  <m:t>SQL</m:t>
                </m:r>
              </m:sub>
            </m:sSub>
          </m:e>
        </m:d>
        <m:r>
          <m:rPr>
            <m:sty m:val="p"/>
          </m:rPr>
          <m:t>≤</m:t>
        </m:r>
        <m:r>
          <m:t>ϵ</m:t>
        </m:r>
      </m:oMath>
      <w:r>
        <w:t xml:space="preserve"> </w:t>
      </w:r>
      <w:r>
        <w:t xml:space="preserve">(</w:t>
      </w:r>
      <m:oMath>
        <m:r>
          <m:t>ϵ</m:t>
        </m:r>
        <m:r>
          <m:rPr>
            <m:sty m:val="p"/>
          </m:rPr>
          <m:t>=</m:t>
        </m:r>
        <m:r>
          <m:t>0.05</m:t>
        </m:r>
        <m:r>
          <m:rPr>
            <m:nor/>
            <m:sty m:val="p"/>
          </m:rPr>
          <m:t> km</m:t>
        </m:r>
      </m:oMath>
      <w:r>
        <w:t xml:space="preserve">).</w:t>
      </w:r>
      <w:r>
        <w:t xml:space="preserve"> </w:t>
      </w:r>
      <w:r>
        <w:t xml:space="preserve">4.</w:t>
      </w:r>
      <w:r>
        <w:t xml:space="preserve"> </w:t>
      </w:r>
      <w:r>
        <w:rPr>
          <w:bCs/>
          <w:b/>
        </w:rPr>
        <w:t xml:space="preserve">Temporal Grounding (</w:t>
      </w:r>
      <m:oMath>
        <m:r>
          <m:t>G</m:t>
        </m:r>
        <m:sSub>
          <m:e>
            <m:r>
              <m:t>F</m:t>
            </m:r>
          </m:e>
          <m:sub>
            <m:r>
              <m:rPr>
                <m:nor/>
                <m:sty m:val="p"/>
              </m:rPr>
              <m:t>temporal</m:t>
            </m:r>
          </m:sub>
        </m:sSub>
      </m:oMath>
      <w:r>
        <w:rPr>
          <w:bCs/>
          <w:b/>
        </w:rPr>
        <w:t xml:space="preserve">):</w:t>
      </w:r>
      <w:r>
        <w:t xml:space="preserve"> </w:t>
      </w:r>
      <w:r>
        <w:t xml:space="preserve">Klaim status operasional selaras dengan evaluasi sirkadian jam buka dan jam tutup saat kueri dieksekusi.</w:t>
      </w:r>
    </w:p>
    <w:p>
      <w:pPr>
        <w:pStyle w:val="BodyText"/>
      </w:pPr>
      <w:r>
        <w:t xml:space="preserve">Jika kueri SQL menghasilkan himpunan kosong (</w:t>
      </w:r>
      <m:oMath>
        <m:sSub>
          <m:e>
            <m:r>
              <m:t>F</m:t>
            </m:r>
          </m:e>
          <m:sub>
            <m:r>
              <m:rPr>
                <m:nor/>
                <m:sty m:val="p"/>
              </m:rPr>
              <m:t>SQL</m:t>
            </m:r>
          </m:sub>
        </m:sSub>
        <m:r>
          <m:rPr>
            <m:sty m:val="p"/>
          </m:rPr>
          <m:t>=</m:t>
        </m:r>
        <m:r>
          <m:rPr>
            <m:sty m:val="p"/>
          </m:rPr>
          <m:t>∅</m:t>
        </m:r>
      </m:oMath>
      <w:r>
        <w:t xml:space="preserve">), sistem memberlakukan invarian</w:t>
      </w:r>
      <w:r>
        <w:t xml:space="preserve"> </w:t>
      </w:r>
      <w:r>
        <w:rPr>
          <w:iCs/>
          <w:i/>
        </w:rPr>
        <w:t xml:space="preserve">Fail-Closed</w:t>
      </w:r>
      <w:r>
        <w:t xml:space="preserve">:</w:t>
      </w:r>
      <w:r>
        <w:t xml:space="preserve"> </w:t>
      </w:r>
      <w:r>
        <w:t xml:space="preserve">- Apabila narasi menyebut nama entitas objek wisata apa pun (</w:t>
      </w:r>
      <m:oMath>
        <m:r>
          <m:rPr>
            <m:nor/>
            <m:sty m:val="p"/>
          </m:rPr>
          <m:t>Entities</m:t>
        </m:r>
        <m:d>
          <m:dPr>
            <m:begChr m:val="("/>
            <m:endChr m:val=")"/>
            <m:sepChr m:val=""/>
            <m:grow/>
          </m:dPr>
          <m:e>
            <m:r>
              <m:t>R</m:t>
            </m:r>
          </m:e>
        </m:d>
        <m:r>
          <m:rPr>
            <m:sty m:val="p"/>
          </m:rPr>
          <m:t>≠</m:t>
        </m:r>
        <m:r>
          <m:rPr>
            <m:sty m:val="p"/>
          </m:rPr>
          <m:t>∅</m:t>
        </m:r>
      </m:oMath>
      <w:r>
        <w:t xml:space="preserve">), respons dinyatakan melanggar</w:t>
      </w:r>
      <w:r>
        <w:t xml:space="preserve"> </w:t>
      </w:r>
      <w:r>
        <w:rPr>
          <w:iCs/>
          <w:i/>
        </w:rPr>
        <w:t xml:space="preserve">Grounding Contract</w:t>
      </w:r>
      <w:r>
        <w:t xml:space="preserve"> </w:t>
      </w:r>
      <w:r>
        <w:t xml:space="preserve">(</w:t>
      </w:r>
      <w:r>
        <w:rPr>
          <w:rStyle w:val="VerbatimChar"/>
        </w:rPr>
        <w:t xml:space="preserve">isGrounded = false</w:t>
      </w:r>
      <w:r>
        <w:t xml:space="preserve">,</w:t>
      </w:r>
      <w:r>
        <w:t xml:space="preserve"> </w:t>
      </w:r>
      <m:oMath>
        <m:r>
          <m:t>G</m:t>
        </m:r>
        <m:r>
          <m:t>F</m:t>
        </m:r>
        <m:r>
          <m:rPr>
            <m:sty m:val="p"/>
          </m:rPr>
          <m:t>=</m:t>
        </m:r>
        <m:r>
          <m:t>0</m:t>
        </m:r>
        <m:r>
          <m:rPr>
            <m:sty m:val="p"/>
          </m:rPr>
          <m:t>%</m:t>
        </m:r>
      </m:oMath>
      <w:r>
        <w:t xml:space="preserve">) dan dibatalkan.</w:t>
      </w:r>
      <w:r>
        <w:t xml:space="preserve"> </w:t>
      </w:r>
      <w:r>
        <w:t xml:space="preserve">- Apabila narasi mengeksekusi penolakan jujur tanpa menyebut entitas palsu, sistem meloloskan</w:t>
      </w:r>
      <w:r>
        <w:t xml:space="preserve"> </w:t>
      </w:r>
      <w:r>
        <w:rPr>
          <w:iCs/>
          <w:i/>
        </w:rPr>
        <w:t xml:space="preserve">Honest Rejection</w:t>
      </w:r>
      <w:r>
        <w:t xml:space="preserve"> </w:t>
      </w:r>
      <w:r>
        <w:t xml:space="preserve">(</w:t>
      </w:r>
      <w:r>
        <w:rPr>
          <w:rStyle w:val="VerbatimChar"/>
        </w:rPr>
        <w:t xml:space="preserve">isGrounded = true</w:t>
      </w:r>
      <w:r>
        <w:t xml:space="preserve">):</w:t>
      </w:r>
    </w:p>
    <w:p>
      <w:pPr>
        <w:pStyle w:val="BodyText"/>
      </w:pPr>
      <m:oMathPara>
        <m:oMathParaPr>
          <m:jc m:val="center"/>
        </m:oMathParaPr>
        <m:oMath>
          <m:r>
            <m:t>R</m:t>
          </m:r>
          <m:r>
            <m:rPr>
              <m:sty m:val="p"/>
            </m:rPr>
            <m:t>=</m:t>
          </m:r>
          <m:r>
            <m:rPr>
              <m:nor/>
              <m:sty m:val="p"/>
            </m:rPr>
            <m:t>"Maaf, tidak ditemukan objek wisata yang sesuai dengan kriteria pencarian Anda di Kota Padang."</m:t>
          </m:r>
        </m:oMath>
      </m:oMathPara>
    </w:p>
    <w:p>
      <w:pPr>
        <w:pStyle w:val="FirstParagraph"/>
      </w:pPr>
      <w:r>
        <w:t xml:space="preserve">Dalam implementasi riil, diterapkan dua aturan pengayaan:</w:t>
      </w:r>
      <w:r>
        <w:t xml:space="preserve"> </w:t>
      </w:r>
      <w:r>
        <w:t xml:space="preserve">-</w:t>
      </w:r>
      <w:r>
        <w:t xml:space="preserve"> </w:t>
      </w:r>
      <w:r>
        <w:rPr>
          <w:bCs/>
          <w:b/>
        </w:rPr>
        <w:t xml:space="preserve">Aturan Preservasi Maksud (Kasus Menu Kuliner Tak Terdaftar):</w:t>
      </w:r>
      <w:r>
        <w:t xml:space="preserve"> </w:t>
      </w:r>
      <w:r>
        <w:t xml:space="preserve">Jika pengguna menanyakan menu kuliner spesifik yang belum tercatat pada basis data (misalnya</w:t>
      </w:r>
      <w:r>
        <w:t xml:space="preserve"> </w:t>
      </w:r>
      <w:r>
        <w:rPr>
          <w:iCs/>
          <w:i/>
        </w:rPr>
        <w:t xml:space="preserve">“</w:t>
      </w:r>
      <w:r>
        <w:rPr>
          <w:iCs/>
          <w:i/>
        </w:rPr>
        <w:t xml:space="preserve">mie kocok</w:t>
      </w:r>
      <w:r>
        <w:rPr>
          <w:iCs/>
          <w:i/>
        </w:rPr>
        <w:t xml:space="preserve">”</w:t>
      </w:r>
      <w:r>
        <w:t xml:space="preserve">), bot dilarang mengarang bahwa menu tersebut tersedia di warung Padang. Bot diwajibkan secara eksplisit menyatakan bahwa menu tersebut belum ada di basis data, baru kemudian menawarkan alternatif kuliner lokal yang tersedia (seperti Soto Padang).</w:t>
      </w:r>
      <w:r>
        <w:t xml:space="preserve"> </w:t>
      </w:r>
      <w:r>
        <w:t xml:space="preserve">-</w:t>
      </w:r>
      <w:r>
        <w:t xml:space="preserve"> </w:t>
      </w:r>
      <w:r>
        <w:rPr>
          <w:bCs/>
          <w:b/>
        </w:rPr>
        <w:t xml:space="preserve">Context-Aware Spatial Fallback:</w:t>
      </w:r>
      <w:r>
        <w:t xml:space="preserve"> </w:t>
      </w:r>
      <w:r>
        <w:t xml:space="preserve">Jika koordinat pengguna terdeteksi berada di luar jangkauan Kota Padang (</w:t>
      </w:r>
      <m:oMath>
        <m:r>
          <m:rPr>
            <m:sty m:val="p"/>
          </m:rPr>
          <m:t>&gt;</m:t>
        </m:r>
        <m:r>
          <m:t>35</m:t>
        </m:r>
        <m:r>
          <m:rPr>
            <m:nor/>
            <m:sty m:val="p"/>
          </m:rPr>
          <m:t> km</m:t>
        </m:r>
      </m:oMath>
      <w:r>
        <w:t xml:space="preserve">, misalnya pengguna mengakses dari Pekanbaru atau Jakarta), sistem secara transparan memberikan notifikasi bahwa pengguna berada di luar wilayah Padang dan rekomendasi dialihkan menggunakan titik acuan pusat Kota Padang (Balai Kota / Pusat Kota).</w:t>
      </w:r>
    </w:p>
    <w:bookmarkEnd w:id="64"/>
    <w:bookmarkStart w:id="65" w:name="Xcb838c5dad259dfbac0ed56f11bfd2606cbb686"/>
    <w:p>
      <w:pPr>
        <w:pStyle w:val="Heading3"/>
      </w:pPr>
      <w:r>
        <w:t xml:space="preserve">2.7 Algorithmic Claim-Level Grounding Validator Pasca-Generasi</w:t>
      </w:r>
    </w:p>
    <w:p>
      <w:pPr>
        <w:pStyle w:val="FirstParagraph"/>
      </w:pPr>
      <w:r>
        <w:t xml:space="preserve">Untuk menutup celah halusinasi pada perangkaian narasi akhir (</w:t>
      </w:r>
      <w:r>
        <w:rPr>
          <w:iCs/>
          <w:i/>
        </w:rPr>
        <w:t xml:space="preserve">Layer 5</w:t>
      </w:r>
      <w:r>
        <w:t xml:space="preserve">), sistem mengimplementasikan</w:t>
      </w:r>
      <w:r>
        <w:t xml:space="preserve"> </w:t>
      </w:r>
      <w:r>
        <w:rPr>
          <w:iCs/>
          <w:i/>
        </w:rPr>
        <w:t xml:space="preserve">Algorithmic Grounding Validator</w:t>
      </w:r>
      <w:r>
        <w:t xml:space="preserve"> </w:t>
      </w:r>
      <w:r>
        <w:t xml:space="preserve">pada kelas</w:t>
      </w:r>
      <w:r>
        <w:t xml:space="preserve"> </w:t>
      </w:r>
      <w:r>
        <w:rPr>
          <w:rStyle w:val="VerbatimChar"/>
        </w:rPr>
        <w:t xml:space="preserve">GroundingValidator.php</w:t>
      </w:r>
      <w:r>
        <w:t xml:space="preserve">. Validator ini mengekstrak entitas dan memvalidasi seluruh proposisi numerik harga tiket, jarak spasial lingkaran besar, dan jam operasional terhadap fakta SQL. Jika ditemukan entitas tak terdaftar (</w:t>
      </w:r>
      <m:oMath>
        <m:r>
          <m:t>e</m:t>
        </m:r>
        <m:r>
          <m:rPr>
            <m:sty m:val="p"/>
          </m:rPr>
          <m:t>∉</m:t>
        </m:r>
        <m:sSub>
          <m:e>
            <m:r>
              <m:t>F</m:t>
            </m:r>
          </m:e>
          <m:sub>
            <m:r>
              <m:rPr>
                <m:nor/>
                <m:sty m:val="p"/>
              </m:rPr>
              <m:t>SQL</m:t>
            </m:r>
          </m:sub>
        </m:sSub>
      </m:oMath>
      <w:r>
        <w:t xml:space="preserve">) atau deviasi klaim numerik atribut melampaui toleransi, teks LLM secara instan dibatalkan (</w:t>
      </w:r>
      <w:r>
        <w:rPr>
          <w:iCs/>
          <w:i/>
        </w:rPr>
        <w:t xml:space="preserve">dropped</w:t>
      </w:r>
      <w:r>
        <w:t xml:space="preserve">) dan sistem beralih ke</w:t>
      </w:r>
      <w:r>
        <w:t xml:space="preserve"> </w:t>
      </w:r>
      <w:r>
        <w:rPr>
          <w:iCs/>
          <w:i/>
        </w:rPr>
        <w:t xml:space="preserve">Deterministic Template Generator</w:t>
      </w:r>
      <w:r>
        <w:t xml:space="preserve"> </w:t>
      </w:r>
      <w:r>
        <w:t xml:space="preserve">(</w:t>
      </w:r>
      <w:r>
        <w:rPr>
          <w:rStyle w:val="VerbatimChar"/>
        </w:rPr>
        <w:t xml:space="preserve">buildDeterministicFallbackResponse()</w:t>
      </w:r>
      <w:r>
        <w:t xml:space="preserve">) yang menyusun narasi langsung dari data mentah MySQL 8.0, memastikan tidak ada entitas palsu yang lolos ke pengguna (</w:t>
      </w:r>
      <w:r>
        <w:rPr>
          <w:iCs/>
          <w:i/>
        </w:rPr>
        <w:t xml:space="preserve">0 fabricated POIs observed</w:t>
      </w:r>
      <w:r>
        <w:t xml:space="preserve"> </w:t>
      </w:r>
      <w:r>
        <w:t xml:space="preserve">pada pengujian empiris).</w:t>
      </w:r>
    </w:p>
    <w:bookmarkEnd w:id="65"/>
    <w:bookmarkStart w:id="66" w:name="taksonomi-kegagalan-spasial-f1f8"/>
    <w:p>
      <w:pPr>
        <w:pStyle w:val="Heading3"/>
      </w:pPr>
      <w:r>
        <w:t xml:space="preserve">2.8 Taksonomi Kegagalan Spasial (F1–F8)</w:t>
      </w:r>
    </w:p>
    <w:p>
      <w:pPr>
        <w:pStyle w:val="FirstParagraph"/>
      </w:pPr>
      <w:r>
        <w:t xml:space="preserve">Untuk mengevaluasi keandalan sistem secara ketat, dirumuskan taksonomi kegagalan spasial yang terdiri dari 8 kelas kegagalan (Tabel 2.4).</w:t>
      </w:r>
    </w:p>
    <w:p>
      <w:pPr>
        <w:pStyle w:val="BodyText"/>
      </w:pPr>
      <w:r>
        <w:rPr>
          <w:bCs/>
          <w:b/>
        </w:rPr>
        <w:t xml:space="preserve">Tabel 2.4 Taksonomi Kegagalan Spasial (F1–F8) pada Sistem Rekomendasi Percakapan Geospasial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Kode</w:t>
            </w:r>
          </w:p>
        </w:tc>
        <w:tc>
          <w:tcPr/>
          <w:p>
            <w:pPr>
              <w:pStyle w:val="Compact"/>
              <w:jc w:val="left"/>
            </w:pPr>
            <w:r>
              <w:t xml:space="preserve">Jenis Kegagalan</w:t>
            </w:r>
          </w:p>
        </w:tc>
        <w:tc>
          <w:tcPr/>
          <w:p>
            <w:pPr>
              <w:pStyle w:val="Compact"/>
              <w:jc w:val="left"/>
            </w:pPr>
            <w:r>
              <w:t xml:space="preserve">Deskripsi Kegagalan</w:t>
            </w:r>
          </w:p>
        </w:tc>
        <w:tc>
          <w:tcPr/>
          <w:p>
            <w:pPr>
              <w:pStyle w:val="Compact"/>
              <w:jc w:val="left"/>
            </w:pPr>
            <w:r>
              <w:t xml:space="preserve">Target Pencegahan Sistem</w:t>
            </w:r>
          </w:p>
        </w:tc>
      </w:tr>
      <w:tr>
        <w:tc>
          <w:tcPr/>
          <w:p>
            <w:pPr>
              <w:pStyle w:val="Compact"/>
              <w:jc w:val="left"/>
            </w:pPr>
            <w:r>
              <w:rPr>
                <w:bCs/>
                <w:b/>
              </w:rPr>
              <w:t xml:space="preserve">F1</w:t>
            </w:r>
          </w:p>
        </w:tc>
        <w:tc>
          <w:tcPr/>
          <w:p>
            <w:pPr>
              <w:pStyle w:val="Compact"/>
              <w:jc w:val="left"/>
            </w:pPr>
            <w:r>
              <w:rPr>
                <w:iCs/>
                <w:i/>
              </w:rPr>
              <w:t xml:space="preserve">Coordinate Parsing Failure</w:t>
            </w:r>
          </w:p>
        </w:tc>
        <w:tc>
          <w:tcPr/>
          <w:p>
            <w:pPr>
              <w:pStyle w:val="Compact"/>
              <w:jc w:val="left"/>
            </w:pPr>
            <w:r>
              <w:t xml:space="preserve">Gagal mengekstrak atau memetakan koordinat lintang/bujur pengguna</w:t>
            </w:r>
          </w:p>
        </w:tc>
        <w:tc>
          <w:tcPr/>
          <w:p>
            <w:pPr>
              <w:pStyle w:val="Compact"/>
              <w:jc w:val="left"/>
            </w:pPr>
            <w:r>
              <w:t xml:space="preserve">Normalisasi WGS84 pada Layer 1</w:t>
            </w:r>
          </w:p>
        </w:tc>
      </w:tr>
      <w:tr>
        <w:tc>
          <w:tcPr/>
          <w:p>
            <w:pPr>
              <w:pStyle w:val="Compact"/>
              <w:jc w:val="left"/>
            </w:pPr>
            <w:r>
              <w:rPr>
                <w:bCs/>
                <w:b/>
              </w:rPr>
              <w:t xml:space="preserve">F2</w:t>
            </w:r>
          </w:p>
        </w:tc>
        <w:tc>
          <w:tcPr/>
          <w:p>
            <w:pPr>
              <w:pStyle w:val="Compact"/>
              <w:jc w:val="left"/>
            </w:pPr>
            <w:r>
              <w:rPr>
                <w:iCs/>
                <w:i/>
              </w:rPr>
              <w:t xml:space="preserve">Inverted Radius Error</w:t>
            </w:r>
          </w:p>
        </w:tc>
        <w:tc>
          <w:tcPr/>
          <w:p>
            <w:pPr>
              <w:pStyle w:val="Compact"/>
              <w:jc w:val="left"/>
            </w:pPr>
            <w:r>
              <w:t xml:space="preserve">Radius jarak bernilai negatif atau tertukar antara satuan meter dan km</w:t>
            </w:r>
          </w:p>
        </w:tc>
        <w:tc>
          <w:tcPr/>
          <w:p>
            <w:pPr>
              <w:pStyle w:val="Compact"/>
              <w:jc w:val="left"/>
            </w:pPr>
            <w:r>
              <w:t xml:space="preserve">Domain Validation pada Layer 3</w:t>
            </w:r>
          </w:p>
        </w:tc>
      </w:tr>
      <w:tr>
        <w:tc>
          <w:tcPr/>
          <w:p>
            <w:pPr>
              <w:pStyle w:val="Compact"/>
              <w:jc w:val="left"/>
            </w:pPr>
            <w:r>
              <w:rPr>
                <w:bCs/>
                <w:b/>
              </w:rPr>
              <w:t xml:space="preserve">F3</w:t>
            </w:r>
          </w:p>
        </w:tc>
        <w:tc>
          <w:tcPr/>
          <w:p>
            <w:pPr>
              <w:pStyle w:val="Compact"/>
              <w:jc w:val="left"/>
            </w:pPr>
            <w:r>
              <w:rPr>
                <w:iCs/>
                <w:i/>
              </w:rPr>
              <w:t xml:space="preserve">Category Semantic Mismatch</w:t>
            </w:r>
          </w:p>
        </w:tc>
        <w:tc>
          <w:tcPr/>
          <w:p>
            <w:pPr>
              <w:pStyle w:val="Compact"/>
              <w:jc w:val="left"/>
            </w:pPr>
            <w:r>
              <w:t xml:space="preserve">Kesalahan mengklasifikasikan kategori (misal: pantai dianggap kuliner)</w:t>
            </w:r>
          </w:p>
        </w:tc>
        <w:tc>
          <w:tcPr/>
          <w:p>
            <w:pPr>
              <w:pStyle w:val="Compact"/>
              <w:jc w:val="left"/>
            </w:pPr>
            <w:r>
              <w:t xml:space="preserve">Schema &amp; Prompt Boundary Layer 2</w:t>
            </w:r>
          </w:p>
        </w:tc>
      </w:tr>
      <w:tr>
        <w:tc>
          <w:tcPr/>
          <w:p>
            <w:pPr>
              <w:pStyle w:val="Compact"/>
              <w:jc w:val="left"/>
            </w:pPr>
            <w:r>
              <w:rPr>
                <w:bCs/>
                <w:b/>
              </w:rPr>
              <w:t xml:space="preserve">F4</w:t>
            </w:r>
          </w:p>
        </w:tc>
        <w:tc>
          <w:tcPr/>
          <w:p>
            <w:pPr>
              <w:pStyle w:val="Compact"/>
              <w:jc w:val="left"/>
            </w:pPr>
            <w:r>
              <w:rPr>
                <w:iCs/>
                <w:i/>
              </w:rPr>
              <w:t xml:space="preserve">Ambiguous Administrative Area</w:t>
            </w:r>
          </w:p>
        </w:tc>
        <w:tc>
          <w:tcPr/>
          <w:p>
            <w:pPr>
              <w:pStyle w:val="Compact"/>
              <w:jc w:val="left"/>
            </w:pPr>
            <w:r>
              <w:t xml:space="preserve">Salah memetakan nama kecamatan yang mirip</w:t>
            </w:r>
          </w:p>
        </w:tc>
        <w:tc>
          <w:tcPr/>
          <w:p>
            <w:pPr>
              <w:pStyle w:val="Compact"/>
              <w:jc w:val="left"/>
            </w:pPr>
            <w:r>
              <w:t xml:space="preserve">Normalisasi wilayah pada Layer 3</w:t>
            </w:r>
          </w:p>
        </w:tc>
      </w:tr>
      <w:tr>
        <w:tc>
          <w:tcPr/>
          <w:p>
            <w:pPr>
              <w:pStyle w:val="Compact"/>
              <w:jc w:val="left"/>
            </w:pPr>
            <w:r>
              <w:rPr>
                <w:bCs/>
                <w:b/>
              </w:rPr>
              <w:t xml:space="preserve">F5</w:t>
            </w:r>
          </w:p>
        </w:tc>
        <w:tc>
          <w:tcPr/>
          <w:p>
            <w:pPr>
              <w:pStyle w:val="Compact"/>
              <w:jc w:val="left"/>
            </w:pPr>
            <w:r>
              <w:rPr>
                <w:iCs/>
                <w:i/>
              </w:rPr>
              <w:t xml:space="preserve">Fictitious POI Generation</w:t>
            </w:r>
          </w:p>
        </w:tc>
        <w:tc>
          <w:tcPr/>
          <w:p>
            <w:pPr>
              <w:pStyle w:val="Compact"/>
              <w:jc w:val="left"/>
            </w:pPr>
            <w:r>
              <w:t xml:space="preserve">Model mengarang nama objek wisata palsu (</w:t>
            </w:r>
            <w:r>
              <w:rPr>
                <w:iCs/>
                <w:i/>
              </w:rPr>
              <w:t xml:space="preserve">hallucination</w:t>
            </w:r>
            <w:r>
              <w:t xml:space="preserve">)</w:t>
            </w:r>
          </w:p>
        </w:tc>
        <w:tc>
          <w:tcPr/>
          <w:p>
            <w:pPr>
              <w:pStyle w:val="Compact"/>
              <w:jc w:val="left"/>
            </w:pPr>
            <w:r>
              <w:t xml:space="preserve">Strict SQL Grounding Layer 4 &amp; 5</w:t>
            </w:r>
          </w:p>
        </w:tc>
      </w:tr>
      <w:tr>
        <w:tc>
          <w:tcPr/>
          <w:p>
            <w:pPr>
              <w:pStyle w:val="Compact"/>
              <w:jc w:val="left"/>
            </w:pPr>
            <w:r>
              <w:rPr>
                <w:bCs/>
                <w:b/>
              </w:rPr>
              <w:t xml:space="preserve">F6</w:t>
            </w:r>
          </w:p>
        </w:tc>
        <w:tc>
          <w:tcPr/>
          <w:p>
            <w:pPr>
              <w:pStyle w:val="Compact"/>
              <w:jc w:val="left"/>
            </w:pPr>
            <w:r>
              <w:rPr>
                <w:iCs/>
                <w:i/>
              </w:rPr>
              <w:t xml:space="preserve">Zero Spatial Grounding</w:t>
            </w:r>
          </w:p>
        </w:tc>
        <w:tc>
          <w:tcPr/>
          <w:p>
            <w:pPr>
              <w:pStyle w:val="Compact"/>
              <w:jc w:val="left"/>
            </w:pPr>
            <w:r>
              <w:t xml:space="preserve">Memberikan jarak tanpa dasar kalkulasi spasial nyata</w:t>
            </w:r>
          </w:p>
        </w:tc>
        <w:tc>
          <w:tcPr/>
          <w:p>
            <w:pPr>
              <w:pStyle w:val="Compact"/>
              <w:jc w:val="left"/>
            </w:pPr>
            <w:r>
              <w:t xml:space="preserve">Fungsi Spasial Bawaan ST_Distance_Sphere pada Layer 4</w:t>
            </w:r>
          </w:p>
        </w:tc>
      </w:tr>
      <w:tr>
        <w:tc>
          <w:tcPr/>
          <w:p>
            <w:pPr>
              <w:pStyle w:val="Compact"/>
              <w:jc w:val="left"/>
            </w:pPr>
            <w:r>
              <w:rPr>
                <w:bCs/>
                <w:b/>
              </w:rPr>
              <w:t xml:space="preserve">F7</w:t>
            </w:r>
          </w:p>
        </w:tc>
        <w:tc>
          <w:tcPr/>
          <w:p>
            <w:pPr>
              <w:pStyle w:val="Compact"/>
              <w:jc w:val="left"/>
            </w:pPr>
            <w:r>
              <w:rPr>
                <w:iCs/>
                <w:i/>
              </w:rPr>
              <w:t xml:space="preserve">Negative Inquiry Failure</w:t>
            </w:r>
          </w:p>
        </w:tc>
        <w:tc>
          <w:tcPr/>
          <w:p>
            <w:pPr>
              <w:pStyle w:val="Compact"/>
              <w:jc w:val="left"/>
            </w:pPr>
            <w:r>
              <w:t xml:space="preserve">Mengarang destinasi fiktif saat kueri negatif di luar domain</w:t>
            </w:r>
          </w:p>
        </w:tc>
        <w:tc>
          <w:tcPr/>
          <w:p>
            <w:pPr>
              <w:pStyle w:val="Compact"/>
              <w:jc w:val="left"/>
            </w:pPr>
            <w:r>
              <w:t xml:space="preserve">Modul</w:t>
            </w:r>
            <w:r>
              <w:t xml:space="preserve"> </w:t>
            </w:r>
            <w:r>
              <w:rPr>
                <w:iCs/>
                <w:i/>
              </w:rPr>
              <w:t xml:space="preserve">SirValidator</w:t>
            </w:r>
            <w:r>
              <w:t xml:space="preserve"> </w:t>
            </w:r>
            <w:r>
              <w:t xml:space="preserve">menandai</w:t>
            </w:r>
            <w:r>
              <w:t xml:space="preserve"> </w:t>
            </w:r>
            <w:r>
              <w:rPr>
                <w:rStyle w:val="VerbatimChar"/>
              </w:rPr>
              <w:t xml:space="preserve">is_out_of_scope = true</w:t>
            </w:r>
          </w:p>
        </w:tc>
      </w:tr>
      <w:tr>
        <w:tc>
          <w:tcPr/>
          <w:p>
            <w:pPr>
              <w:pStyle w:val="Compact"/>
              <w:jc w:val="left"/>
            </w:pPr>
            <w:r>
              <w:rPr>
                <w:bCs/>
                <w:b/>
              </w:rPr>
              <w:t xml:space="preserve">F8</w:t>
            </w:r>
          </w:p>
        </w:tc>
        <w:tc>
          <w:tcPr/>
          <w:p>
            <w:pPr>
              <w:pStyle w:val="Compact"/>
              <w:jc w:val="left"/>
            </w:pPr>
            <w:r>
              <w:rPr>
                <w:iCs/>
                <w:i/>
              </w:rPr>
              <w:t xml:space="preserve">Route Visualization Disconnect</w:t>
            </w:r>
          </w:p>
        </w:tc>
        <w:tc>
          <w:tcPr/>
          <w:p>
            <w:pPr>
              <w:pStyle w:val="Compact"/>
              <w:jc w:val="left"/>
            </w:pPr>
            <w:r>
              <w:t xml:space="preserve">Gagal menyelaraskan rute polylines jalan nyata pada peta</w:t>
            </w:r>
          </w:p>
        </w:tc>
        <w:tc>
          <w:tcPr/>
          <w:p>
            <w:pPr>
              <w:pStyle w:val="Compact"/>
              <w:jc w:val="left"/>
            </w:pPr>
            <w:r>
              <w:t xml:space="preserve">OSRM Route Engine terintegrasi Leaflet.js</w:t>
            </w:r>
          </w:p>
        </w:tc>
      </w:tr>
    </w:tbl>
    <w:bookmarkEnd w:id="66"/>
    <w:bookmarkStart w:id="67" w:name="Xb52c6549c8006bc680a0bc0442af3581c812af5"/>
    <w:p>
      <w:pPr>
        <w:pStyle w:val="Heading3"/>
      </w:pPr>
      <w:r>
        <w:t xml:space="preserve">2.9 Desain Evaluasi Empiris, Multi-Baseline, dan Uji Ablasi</w:t>
      </w:r>
    </w:p>
    <w:p>
      <w:pPr>
        <w:pStyle w:val="FirstParagraph"/>
      </w:pPr>
      <w:r>
        <w:t xml:space="preserve">Evaluasi empiris dirancang menggunakan 40 skenario percakapan terstandarisasi yang mencakup variasi bahasa kasual, slang Minang, filter multi-kriteria, hingga kueri jebakan (</w:t>
      </w:r>
      <w:r>
        <w:rPr>
          <w:iCs/>
          <w:i/>
        </w:rPr>
        <w:t xml:space="preserve">trap queries</w:t>
      </w:r>
      <w:r>
        <w:t xml:space="preserve">). Kinerja sistem dibandingkan terhadap 3 konfigurasi baseline:</w:t>
      </w:r>
      <w:r>
        <w:t xml:space="preserve"> </w:t>
      </w:r>
      <w:r>
        <w:t xml:space="preserve">1.</w:t>
      </w:r>
      <w:r>
        <w:t xml:space="preserve"> </w:t>
      </w:r>
      <w:r>
        <w:rPr>
          <w:bCs/>
          <w:b/>
        </w:rPr>
        <w:t xml:space="preserve">Baseline 1: Direct Text-to-SQL (Tanpa SIR):</w:t>
      </w:r>
      <w:r>
        <w:t xml:space="preserve"> </w:t>
      </w:r>
      <w:r>
        <w:t xml:space="preserve">LLM langsung menulis kueri SQL mentah berdasarkan teks pengguna.</w:t>
      </w:r>
      <w:r>
        <w:t xml:space="preserve"> </w:t>
      </w:r>
      <w:r>
        <w:t xml:space="preserve">2.</w:t>
      </w:r>
      <w:r>
        <w:t xml:space="preserve"> </w:t>
      </w:r>
      <w:r>
        <w:rPr>
          <w:bCs/>
          <w:b/>
        </w:rPr>
        <w:t xml:space="preserve">Baseline 2: Unconstrained LLM (Tanpa Grounding):</w:t>
      </w:r>
      <w:r>
        <w:t xml:space="preserve"> </w:t>
      </w:r>
      <w:r>
        <w:t xml:space="preserve">LLM menjawab langsung pertanyaan pengguna tanpa interaksi basis data.</w:t>
      </w:r>
      <w:r>
        <w:t xml:space="preserve"> </w:t>
      </w:r>
      <w:r>
        <w:t xml:space="preserve">3.</w:t>
      </w:r>
      <w:r>
        <w:t xml:space="preserve"> </w:t>
      </w:r>
      <w:r>
        <w:rPr>
          <w:bCs/>
          <w:b/>
        </w:rPr>
        <w:t xml:space="preserve">Proposed System:</w:t>
      </w:r>
      <w:r>
        <w:t xml:space="preserve"> </w:t>
      </w:r>
      <w:r>
        <w:t xml:space="preserve">Arsitektur 5-Lapis lengkap dengan parser SIR, validasi 6-dimensi, dan kompiler fungsi spasial bawaan</w:t>
      </w:r>
      <w:r>
        <w:t xml:space="preserve"> </w:t>
      </w:r>
      <w:r>
        <w:rPr>
          <w:rStyle w:val="VerbatimChar"/>
        </w:rPr>
        <w:t xml:space="preserve">ST_Distance_Sphere</w:t>
      </w:r>
      <w:r>
        <w:t xml:space="preserve"> </w:t>
      </w:r>
      <w:r>
        <w:t xml:space="preserve">MySQL 8.0.</w:t>
      </w:r>
    </w:p>
    <w:p>
      <w:pPr>
        <w:pStyle w:val="BodyText"/>
      </w:pPr>
      <w:r>
        <w:t xml:space="preserve">Selain itu, dilakukan uji ablasi (</w:t>
      </w:r>
      <w:r>
        <w:rPr>
          <w:iCs/>
          <w:i/>
        </w:rPr>
        <w:t xml:space="preserve">ablation study</w:t>
      </w:r>
      <w:r>
        <w:t xml:space="preserve">) dengan menonaktifkan komponen validasi satu per satu untuk mengukur signifikansi setiap lapisan pertahanan.</w:t>
      </w:r>
    </w:p>
    <w:p>
      <w:r>
        <w:pict>
          <v:rect style="width:0;height:1.5pt" o:hralign="center" o:hrstd="t" o:hr="t"/>
        </w:pict>
      </w:r>
    </w:p>
    <w:bookmarkEnd w:id="67"/>
    <w:bookmarkEnd w:id="68"/>
    <w:bookmarkStart w:id="91" w:name="Xbcfdc5321c0bc7122027ba41e521897625a9a7f"/>
    <w:p>
      <w:pPr>
        <w:pStyle w:val="Heading2"/>
      </w:pPr>
      <w:r>
        <w:t xml:space="preserve">BAB III: PERANCANGAN SISTEM (UI, DATABASE, PROSES)</w:t>
      </w:r>
    </w:p>
    <w:bookmarkStart w:id="75" w:name="Xea6a3dcc15dba2a3666338a5f3b96c4f4945608"/>
    <w:p>
      <w:pPr>
        <w:pStyle w:val="Heading3"/>
      </w:pPr>
      <w:r>
        <w:t xml:space="preserve">3.1 Perancangan Antarmuka Pengguna (</w:t>
      </w:r>
      <w:r>
        <w:rPr>
          <w:iCs/>
          <w:i/>
        </w:rPr>
        <w:t xml:space="preserve">User Interface</w:t>
      </w:r>
      <w:r>
        <w:t xml:space="preserve">)</w:t>
      </w:r>
    </w:p>
    <w:p>
      <w:pPr>
        <w:pStyle w:val="FirstParagraph"/>
      </w:pPr>
      <w:r>
        <w:t xml:space="preserve">Antarmuka sistem dirancang dengan tata letak dwitunggal terintegrasi (</w:t>
      </w:r>
      <w:r>
        <w:rPr>
          <w:iCs/>
          <w:i/>
        </w:rPr>
        <w:t xml:space="preserve">dual-panel integrated layout</w:t>
      </w:r>
      <w:r>
        <w:t xml:space="preserve">) yang menyatukan peta digital interaktif satu layar penuh dengan panel percakapan terapung (</w:t>
      </w:r>
      <w:r>
        <w:rPr>
          <w:iCs/>
          <w:i/>
        </w:rPr>
        <w:t xml:space="preserve">floating conversational drawer</w:t>
      </w:r>
      <w:r>
        <w:t xml:space="preserve">).</w:t>
      </w:r>
    </w:p>
    <w:p>
      <w:pPr>
        <w:numPr>
          <w:ilvl w:val="0"/>
          <w:numId w:val="1028"/>
        </w:numPr>
        <w:pStyle w:val="Compact"/>
      </w:pPr>
      <w:r>
        <w:rPr>
          <w:bCs/>
          <w:b/>
        </w:rPr>
        <w:t xml:space="preserve">Panel Peta Interaktif (Leaflet.js + OpenStreetMap):</w:t>
      </w:r>
    </w:p>
    <w:p>
      <w:pPr>
        <w:numPr>
          <w:ilvl w:val="1"/>
          <w:numId w:val="1029"/>
        </w:numPr>
        <w:pStyle w:val="Compact"/>
      </w:pPr>
      <w:r>
        <w:t xml:space="preserve">Menempati area visual utama untuk mempertahankan kesadaran spasial wisatawan.</w:t>
      </w:r>
    </w:p>
    <w:p>
      <w:pPr>
        <w:numPr>
          <w:ilvl w:val="1"/>
          <w:numId w:val="1029"/>
        </w:numPr>
        <w:pStyle w:val="Compact"/>
      </w:pPr>
      <w:r>
        <w:t xml:space="preserve">Penanda lokasi (</w:t>
      </w:r>
      <w:r>
        <w:rPr>
          <w:iCs/>
          <w:i/>
        </w:rPr>
        <w:t xml:space="preserve">marker</w:t>
      </w:r>
      <w:r>
        <w:t xml:space="preserve">) memiliki kode warna khusus sesuai 6 kategori tematik (Kuning untuk Pantai, Biru Muda untuk Pulau, Hijau untuk Alam/Air Terjun, Cokelat untuk Museum/Budaya, Merah Marun untuk Sejarah/Religi, dan Jingga untuk Kuliner Khas).</w:t>
      </w:r>
    </w:p>
    <w:p>
      <w:pPr>
        <w:numPr>
          <w:ilvl w:val="1"/>
          <w:numId w:val="1029"/>
        </w:numPr>
        <w:pStyle w:val="Compact"/>
      </w:pPr>
      <w:r>
        <w:t xml:space="preserve">Setiap penanda dilengkapi dengan jendela sembul (</w:t>
      </w:r>
      <w:r>
        <w:rPr>
          <w:iCs/>
          <w:i/>
        </w:rPr>
        <w:t xml:space="preserve">popup</w:t>
      </w:r>
      <w:r>
        <w:t xml:space="preserve">) interaktif yang menampilkan foto objek wisata, nama, alamat, jam buka, tarif tiket, rating, serta tombol aksi cepat:</w:t>
      </w:r>
      <w:r>
        <w:t xml:space="preserve"> </w:t>
      </w:r>
      <w:r>
        <w:rPr>
          <w:iCs/>
          <w:i/>
        </w:rPr>
        <w:t xml:space="preserve">“</w:t>
      </w:r>
      <w:r>
        <w:rPr>
          <w:iCs/>
          <w:i/>
        </w:rPr>
        <w:t xml:space="preserve">Rute ke Sini</w:t>
      </w:r>
      <w:r>
        <w:rPr>
          <w:iCs/>
          <w:i/>
        </w:rPr>
        <w:t xml:space="preserve">”</w:t>
      </w:r>
      <w:r>
        <w:t xml:space="preserve"> </w:t>
      </w:r>
      <w:r>
        <w:t xml:space="preserve">dan</w:t>
      </w:r>
      <w:r>
        <w:t xml:space="preserve"> </w:t>
      </w:r>
      <w:r>
        <w:rPr>
          <w:iCs/>
          <w:i/>
        </w:rPr>
        <w:t xml:space="preserve">“</w:t>
      </w:r>
      <w:r>
        <w:rPr>
          <w:iCs/>
          <w:i/>
        </w:rPr>
        <w:t xml:space="preserve">Lihat Detail</w:t>
      </w:r>
      <w:r>
        <w:rPr>
          <w:iCs/>
          <w:i/>
        </w:rPr>
        <w:t xml:space="preserve">”</w:t>
      </w:r>
      <w:r>
        <w:t xml:space="preserve">.</w:t>
      </w:r>
    </w:p>
    <w:p>
      <w:pPr>
        <w:numPr>
          <w:ilvl w:val="1"/>
          <w:numId w:val="1029"/>
        </w:numPr>
        <w:pStyle w:val="Compact"/>
      </w:pPr>
      <w:r>
        <w:t xml:space="preserve">Saat tombol rute diaktifkan, garis rute navigasi jalan raya berwarna biru (</w:t>
      </w:r>
      <w:r>
        <w:rPr>
          <w:iCs/>
          <w:i/>
        </w:rPr>
        <w:t xml:space="preserve">polyline</w:t>
      </w:r>
      <w:r>
        <w:t xml:space="preserve">) digambar secara dinamis dari titik GPS pengguna ke destinasi yang dituju.</w:t>
      </w:r>
    </w:p>
    <w:p>
      <w:pPr>
        <w:numPr>
          <w:ilvl w:val="0"/>
          <w:numId w:val="1028"/>
        </w:numPr>
        <w:pStyle w:val="Compact"/>
      </w:pPr>
      <w:r>
        <w:rPr>
          <w:bCs/>
          <w:b/>
        </w:rPr>
        <w:t xml:space="preserve">Panel Percakapan Asisten AI (Chatbot Drawer):</w:t>
      </w:r>
    </w:p>
    <w:p>
      <w:pPr>
        <w:numPr>
          <w:ilvl w:val="1"/>
          <w:numId w:val="1030"/>
        </w:numPr>
        <w:pStyle w:val="Compact"/>
      </w:pPr>
      <w:r>
        <w:t xml:space="preserve">Ditempatkan di sisi kanan layar pada tampilan desktop dan dapat diminimalkan menjadi tombol gelembung (</w:t>
      </w:r>
      <w:r>
        <w:rPr>
          <w:iCs/>
          <w:i/>
        </w:rPr>
        <w:t xml:space="preserve">floating action button</w:t>
      </w:r>
      <w:r>
        <w:t xml:space="preserve">) pada perangkat seluler untuk efisiensi ruang layar.</w:t>
      </w:r>
    </w:p>
    <w:p>
      <w:pPr>
        <w:numPr>
          <w:ilvl w:val="1"/>
          <w:numId w:val="1030"/>
        </w:numPr>
        <w:pStyle w:val="Compact"/>
      </w:pPr>
      <w:r>
        <w:t xml:space="preserve">Menampilkan riwayat pesan dua arah: gelembung abu-abu untuk pesan pengguna dan gelembung beraksen hijau toska untuk jawaban asisten AI.</w:t>
      </w:r>
    </w:p>
    <w:p>
      <w:pPr>
        <w:numPr>
          <w:ilvl w:val="1"/>
          <w:numId w:val="1030"/>
        </w:numPr>
        <w:pStyle w:val="Compact"/>
      </w:pPr>
      <w:r>
        <w:t xml:space="preserve">Respons asisten AI dilengkapi dengan kartu rekomendasi ringkas (</w:t>
      </w:r>
      <w:r>
        <w:rPr>
          <w:iCs/>
          <w:i/>
        </w:rPr>
        <w:t xml:space="preserve">recommendation cards</w:t>
      </w:r>
      <w:r>
        <w:t xml:space="preserve">) yang memiliki tombol langsung untuk memfokuskan peta (</w:t>
      </w:r>
      <w:r>
        <w:rPr>
          <w:iCs/>
          <w:i/>
        </w:rPr>
        <w:t xml:space="preserve">pan to destination</w:t>
      </w:r>
      <w:r>
        <w:t xml:space="preserve">) dan menggambar rute perjalanan.</w:t>
      </w:r>
    </w:p>
    <w:p>
      <w:pPr>
        <w:numPr>
          <w:ilvl w:val="1"/>
          <w:numId w:val="1030"/>
        </w:numPr>
        <w:pStyle w:val="Compact"/>
      </w:pPr>
      <w:r>
        <w:t xml:space="preserve">Dilengkapi dengan deretan tombol pintas (</w:t>
      </w:r>
      <w:r>
        <w:rPr>
          <w:iCs/>
          <w:i/>
        </w:rPr>
        <w:t xml:space="preserve">quick filter chips</w:t>
      </w:r>
      <w:r>
        <w:t xml:space="preserve">) di bagian atas kotak pengetikan pesan untuk mempermudah pengguna memilih kategori populer dengan sekali ketuk.</w:t>
      </w:r>
    </w:p>
    <w:p>
      <w:pPr>
        <w:pStyle w:val="FirstParagraph"/>
      </w:pPr>
      <w:r>
        <w:drawing>
          <wp:inline>
            <wp:extent cx="5334000" cy="3333750"/>
            <wp:effectExtent b="0" l="0" r="0" t="0"/>
            <wp:docPr descr="" title="" id="70" name="Picture"/>
            <a:graphic>
              <a:graphicData uri="http://schemas.openxmlformats.org/drawingml/2006/picture">
                <pic:pic>
                  <pic:nvPicPr>
                    <pic:cNvPr descr="images/gambar4_antarmuka_webgis.png" id="71" name="Picture"/>
                    <pic:cNvPicPr>
                      <a:picLocks noChangeArrowheads="1" noChangeAspect="1"/>
                    </pic:cNvPicPr>
                  </pic:nvPicPr>
                  <pic:blipFill>
                    <a:blip r:embed="rId69"/>
                    <a:stretch>
                      <a:fillRect/>
                    </a:stretch>
                  </pic:blipFill>
                  <pic:spPr bwMode="auto">
                    <a:xfrm>
                      <a:off x="0" y="0"/>
                      <a:ext cx="5334000" cy="3333750"/>
                    </a:xfrm>
                    <a:prstGeom prst="rect">
                      <a:avLst/>
                    </a:prstGeom>
                    <a:noFill/>
                    <a:ln w="9525">
                      <a:noFill/>
                      <a:headEnd/>
                      <a:tailEnd/>
                    </a:ln>
                  </pic:spPr>
                </pic:pic>
              </a:graphicData>
            </a:graphic>
          </wp:inline>
        </w:drawing>
      </w:r>
      <w:r>
        <w:br/>
      </w:r>
      <w:r>
        <w:rPr>
          <w:iCs/>
          <w:i/>
        </w:rPr>
        <w:t xml:space="preserve">Gambar 3.1 Desain Antarmuka Pengguna Utama Aplikasi Web GIS Pariwisata Kota Padang (Peta Interaktif Leaflet OSM, Drawer Rekomendasi, dan Panel Chat).</w:t>
      </w:r>
    </w:p>
    <w:p>
      <w:pPr>
        <w:pStyle w:val="BodyText"/>
      </w:pPr>
      <w:r>
        <w:drawing>
          <wp:inline>
            <wp:extent cx="5334000" cy="3333750"/>
            <wp:effectExtent b="0" l="0" r="0" t="0"/>
            <wp:docPr descr="" title="" id="73" name="Picture"/>
            <a:graphic>
              <a:graphicData uri="http://schemas.openxmlformats.org/drawingml/2006/picture">
                <pic:pic>
                  <pic:nvPicPr>
                    <pic:cNvPr descr="images/gambar5_rute_navigasi.png" id="74" name="Picture"/>
                    <pic:cNvPicPr>
                      <a:picLocks noChangeArrowheads="1" noChangeAspect="1"/>
                    </pic:cNvPicPr>
                  </pic:nvPicPr>
                  <pic:blipFill>
                    <a:blip r:embed="rId72"/>
                    <a:stretch>
                      <a:fillRect/>
                    </a:stretch>
                  </pic:blipFill>
                  <pic:spPr bwMode="auto">
                    <a:xfrm>
                      <a:off x="0" y="0"/>
                      <a:ext cx="5334000" cy="3333750"/>
                    </a:xfrm>
                    <a:prstGeom prst="rect">
                      <a:avLst/>
                    </a:prstGeom>
                    <a:noFill/>
                    <a:ln w="9525">
                      <a:noFill/>
                      <a:headEnd/>
                      <a:tailEnd/>
                    </a:ln>
                  </pic:spPr>
                </pic:pic>
              </a:graphicData>
            </a:graphic>
          </wp:inline>
        </w:drawing>
      </w:r>
      <w:r>
        <w:br/>
      </w:r>
      <w:r>
        <w:rPr>
          <w:iCs/>
          <w:i/>
        </w:rPr>
        <w:t xml:space="preserve">Gambar 3.2 Desain Visualisasi Rute Navigasi Kendaraan Terintegrasi OSRM pada Antarmuka Peta.</w:t>
      </w:r>
    </w:p>
    <w:bookmarkEnd w:id="75"/>
    <w:bookmarkStart w:id="79" w:name="perancangan-basis-data-database-design"/>
    <w:p>
      <w:pPr>
        <w:pStyle w:val="Heading3"/>
      </w:pPr>
      <w:r>
        <w:t xml:space="preserve">3.2 Perancangan Basis Data (</w:t>
      </w:r>
      <w:r>
        <w:rPr>
          <w:iCs/>
          <w:i/>
        </w:rPr>
        <w:t xml:space="preserve">Database Design</w:t>
      </w:r>
      <w:r>
        <w:t xml:space="preserve">)</w:t>
      </w:r>
    </w:p>
    <w:p>
      <w:pPr>
        <w:pStyle w:val="FirstParagraph"/>
      </w:pPr>
      <w:r>
        <w:t xml:space="preserve">Basis data dirancang menggunakan sistem manajemen basis data relasional (</w:t>
      </w:r>
      <w:r>
        <w:rPr>
          <w:iCs/>
          <w:i/>
        </w:rPr>
        <w:t xml:space="preserve">Relational Database Management System</w:t>
      </w:r>
      <w:r>
        <w:t xml:space="preserve"> </w:t>
      </w:r>
      <w:r>
        <w:t xml:space="preserve">/ RDBMS) MySQL 8.0 Spatial Engine. Struktur relasional antar-tabel dimodelkan melalui</w:t>
      </w:r>
      <w:r>
        <w:t xml:space="preserve"> </w:t>
      </w:r>
      <w:r>
        <w:rPr>
          <w:iCs/>
          <w:i/>
        </w:rPr>
        <w:t xml:space="preserve">Entity Relationship Diagram</w:t>
      </w:r>
      <w:r>
        <w:t xml:space="preserve"> </w:t>
      </w:r>
      <w:r>
        <w:t xml:space="preserve">(ERD) sebagaimana disajikan pada Gambar 3.3.</w:t>
      </w:r>
    </w:p>
    <w:p>
      <w:pPr>
        <w:pStyle w:val="BodyText"/>
      </w:pPr>
      <w:r>
        <w:drawing>
          <wp:inline>
            <wp:extent cx="5334000" cy="3627120"/>
            <wp:effectExtent b="0" l="0" r="0" t="0"/>
            <wp:docPr descr="" title="" id="76" name="Picture"/>
            <a:graphic>
              <a:graphicData uri="http://schemas.openxmlformats.org/drawingml/2006/picture">
                <pic:pic>
                  <pic:nvPicPr>
                    <pic:cNvPr descr="images/gambar3_skema_basisdata.png" id="77" name="Picture"/>
                    <pic:cNvPicPr>
                      <a:picLocks noChangeArrowheads="1" noChangeAspect="1"/>
                    </pic:cNvPicPr>
                  </pic:nvPicPr>
                  <pic:blipFill>
                    <a:blip r:embed="rId49"/>
                    <a:stretch>
                      <a:fillRect/>
                    </a:stretch>
                  </pic:blipFill>
                  <pic:spPr bwMode="auto">
                    <a:xfrm>
                      <a:off x="0" y="0"/>
                      <a:ext cx="5334000" cy="3627120"/>
                    </a:xfrm>
                    <a:prstGeom prst="rect">
                      <a:avLst/>
                    </a:prstGeom>
                    <a:noFill/>
                    <a:ln w="9525">
                      <a:noFill/>
                      <a:headEnd/>
                      <a:tailEnd/>
                    </a:ln>
                  </pic:spPr>
                </pic:pic>
              </a:graphicData>
            </a:graphic>
          </wp:inline>
        </w:drawing>
      </w:r>
    </w:p>
    <w:p>
      <w:pPr>
        <w:pStyle w:val="BodyText"/>
      </w:pPr>
      <w:r>
        <w:rPr>
          <w:iCs/>
          <w:i/>
        </w:rPr>
        <w:t xml:space="preserve">Gambar 3.3 Entity Relationship Diagram (ERD) Basis Data Sistem Rekomendasi Pariwisata Padang.</w:t>
      </w:r>
    </w:p>
    <w:p>
      <w:pPr>
        <w:pStyle w:val="BodyText"/>
      </w:pPr>
      <w:r>
        <w:t xml:space="preserve">Kamus data untuk masing-masing tabel dirancang secara rinci pada Tabel 3.1 sampai Tabel 3.5.</w:t>
      </w:r>
    </w:p>
    <w:p>
      <w:pPr>
        <w:pStyle w:val="BodyText"/>
      </w:pPr>
      <w:r>
        <w:rPr>
          <w:bCs/>
          <w:b/>
        </w:rPr>
        <w:t xml:space="preserve">Tabel 3.1 Struktur Kamus Data Tabel</w:t>
      </w:r>
      <w:r>
        <w:rPr>
          <w:bCs/>
          <w:b/>
        </w:rPr>
        <w:t xml:space="preserve"> </w:t>
      </w:r>
      <w:r>
        <w:rPr>
          <w:rStyle w:val="VerbatimChar"/>
          <w:bCs/>
          <w:b/>
        </w:rPr>
        <w:t xml:space="preserve">wisata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 / Batasan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primer objek wisata</w:t>
            </w:r>
          </w:p>
        </w:tc>
      </w:tr>
      <w:tr>
        <w:tc>
          <w:tcPr/>
          <w:p>
            <w:pPr>
              <w:pStyle w:val="Compact"/>
              <w:jc w:val="left"/>
            </w:pPr>
            <w:r>
              <w:rPr>
                <w:rStyle w:val="VerbatimChar"/>
              </w:rPr>
              <w:t xml:space="preserve">kategori_id</w:t>
            </w:r>
          </w:p>
        </w:tc>
        <w:tc>
          <w:tcPr/>
          <w:p>
            <w:pPr>
              <w:pStyle w:val="Compact"/>
              <w:jc w:val="left"/>
            </w:pPr>
            <w:r>
              <w:t xml:space="preserve">BIGINT UNSIGNED</w:t>
            </w:r>
          </w:p>
        </w:tc>
        <w:tc>
          <w:tcPr/>
          <w:p>
            <w:pPr>
              <w:pStyle w:val="Compact"/>
              <w:jc w:val="left"/>
            </w:pPr>
            <w:r>
              <w:t xml:space="preserve">FK</w:t>
            </w:r>
          </w:p>
        </w:tc>
        <w:tc>
          <w:tcPr/>
          <w:p>
            <w:pPr>
              <w:pStyle w:val="Compact"/>
              <w:jc w:val="left"/>
            </w:pPr>
            <w:r>
              <w:t xml:space="preserve">Relasi kunci asing ke tabel</w:t>
            </w:r>
            <w:r>
              <w:t xml:space="preserve"> </w:t>
            </w:r>
            <w:r>
              <w:rPr>
                <w:rStyle w:val="VerbatimChar"/>
              </w:rPr>
              <w:t xml:space="preserve">kategori(id)</w:t>
            </w:r>
          </w:p>
        </w:tc>
      </w:tr>
      <w:tr>
        <w:tc>
          <w:tcPr/>
          <w:p>
            <w:pPr>
              <w:pStyle w:val="Compact"/>
              <w:jc w:val="left"/>
            </w:pPr>
            <w:r>
              <w:rPr>
                <w:rStyle w:val="VerbatimChar"/>
              </w:rPr>
              <w:t xml:space="preserve">nama</w:t>
            </w:r>
          </w:p>
        </w:tc>
        <w:tc>
          <w:tcPr/>
          <w:p>
            <w:pPr>
              <w:pStyle w:val="Compact"/>
              <w:jc w:val="left"/>
            </w:pPr>
            <w:r>
              <w:t xml:space="preserve">VARCHAR(100)</w:t>
            </w:r>
          </w:p>
        </w:tc>
        <w:tc>
          <w:tcPr/>
          <w:p>
            <w:pPr>
              <w:pStyle w:val="Compact"/>
              <w:jc w:val="left"/>
            </w:pPr>
            <w:r>
              <w:t xml:space="preserve">-</w:t>
            </w:r>
          </w:p>
        </w:tc>
        <w:tc>
          <w:tcPr/>
          <w:p>
            <w:pPr>
              <w:pStyle w:val="Compact"/>
              <w:jc w:val="left"/>
            </w:pPr>
            <w:r>
              <w:t xml:space="preserve">Nama resmi destinasi wisata</w:t>
            </w:r>
          </w:p>
        </w:tc>
      </w:tr>
      <w:tr>
        <w:tc>
          <w:tcPr/>
          <w:p>
            <w:pPr>
              <w:pStyle w:val="Compact"/>
              <w:jc w:val="left"/>
            </w:pPr>
            <w:r>
              <w:rPr>
                <w:rStyle w:val="VerbatimChar"/>
              </w:rPr>
              <w:t xml:space="preserve">deskripsi</w:t>
            </w:r>
          </w:p>
        </w:tc>
        <w:tc>
          <w:tcPr/>
          <w:p>
            <w:pPr>
              <w:pStyle w:val="Compact"/>
              <w:jc w:val="left"/>
            </w:pPr>
            <w:r>
              <w:t xml:space="preserve">TEXT</w:t>
            </w:r>
          </w:p>
        </w:tc>
        <w:tc>
          <w:tcPr/>
          <w:p>
            <w:pPr>
              <w:pStyle w:val="Compact"/>
              <w:jc w:val="left"/>
            </w:pPr>
            <w:r>
              <w:t xml:space="preserve">-</w:t>
            </w:r>
          </w:p>
        </w:tc>
        <w:tc>
          <w:tcPr/>
          <w:p>
            <w:pPr>
              <w:pStyle w:val="Compact"/>
              <w:jc w:val="left"/>
            </w:pPr>
            <w:r>
              <w:t xml:space="preserve">Deskripsi daya tarik, fasilitas, dan sejarah singkat</w:t>
            </w:r>
          </w:p>
        </w:tc>
      </w:tr>
      <w:tr>
        <w:tc>
          <w:tcPr/>
          <w:p>
            <w:pPr>
              <w:pStyle w:val="Compact"/>
              <w:jc w:val="left"/>
            </w:pPr>
            <w:r>
              <w:rPr>
                <w:rStyle w:val="VerbatimChar"/>
              </w:rPr>
              <w:t xml:space="preserve">alamat</w:t>
            </w:r>
          </w:p>
        </w:tc>
        <w:tc>
          <w:tcPr/>
          <w:p>
            <w:pPr>
              <w:pStyle w:val="Compact"/>
              <w:jc w:val="left"/>
            </w:pPr>
            <w:r>
              <w:t xml:space="preserve">VARCHAR(255)</w:t>
            </w:r>
          </w:p>
        </w:tc>
        <w:tc>
          <w:tcPr/>
          <w:p>
            <w:pPr>
              <w:pStyle w:val="Compact"/>
              <w:jc w:val="left"/>
            </w:pPr>
            <w:r>
              <w:t xml:space="preserve">-</w:t>
            </w:r>
          </w:p>
        </w:tc>
        <w:tc>
          <w:tcPr/>
          <w:p>
            <w:pPr>
              <w:pStyle w:val="Compact"/>
              <w:jc w:val="left"/>
            </w:pPr>
            <w:r>
              <w:t xml:space="preserve">Alamat fisik lengkap di wilayah Kota Padang</w:t>
            </w:r>
          </w:p>
        </w:tc>
      </w:tr>
      <w:tr>
        <w:tc>
          <w:tcPr/>
          <w:p>
            <w:pPr>
              <w:pStyle w:val="Compact"/>
              <w:jc w:val="left"/>
            </w:pPr>
            <w:r>
              <w:rPr>
                <w:rStyle w:val="VerbatimChar"/>
              </w:rPr>
              <w:t xml:space="preserve">telepon</w:t>
            </w:r>
          </w:p>
        </w:tc>
        <w:tc>
          <w:tcPr/>
          <w:p>
            <w:pPr>
              <w:pStyle w:val="Compact"/>
              <w:jc w:val="left"/>
            </w:pPr>
            <w:r>
              <w:t xml:space="preserve">VARCHAR(30)</w:t>
            </w:r>
          </w:p>
        </w:tc>
        <w:tc>
          <w:tcPr/>
          <w:p>
            <w:pPr>
              <w:pStyle w:val="Compact"/>
              <w:jc w:val="left"/>
            </w:pPr>
            <w:r>
              <w:t xml:space="preserve">-</w:t>
            </w:r>
          </w:p>
        </w:tc>
        <w:tc>
          <w:tcPr/>
          <w:p>
            <w:pPr>
              <w:pStyle w:val="Compact"/>
              <w:jc w:val="left"/>
            </w:pPr>
            <w:r>
              <w:t xml:space="preserve">Nomor kontak pengelola / informasi</w:t>
            </w:r>
          </w:p>
        </w:tc>
      </w:tr>
      <w:tr>
        <w:tc>
          <w:tcPr/>
          <w:p>
            <w:pPr>
              <w:pStyle w:val="Compact"/>
              <w:jc w:val="left"/>
            </w:pPr>
            <w:r>
              <w:rPr>
                <w:rStyle w:val="VerbatimChar"/>
              </w:rPr>
              <w:t xml:space="preserve">lat</w:t>
            </w:r>
          </w:p>
        </w:tc>
        <w:tc>
          <w:tcPr/>
          <w:p>
            <w:pPr>
              <w:pStyle w:val="Compact"/>
              <w:jc w:val="left"/>
            </w:pPr>
            <w:r>
              <w:t xml:space="preserve">DECIMAL(10,7)</w:t>
            </w:r>
          </w:p>
        </w:tc>
        <w:tc>
          <w:tcPr/>
          <w:p>
            <w:pPr>
              <w:pStyle w:val="Compact"/>
              <w:jc w:val="left"/>
            </w:pPr>
            <w:r>
              <w:t xml:space="preserve">Index</w:t>
            </w:r>
          </w:p>
        </w:tc>
        <w:tc>
          <w:tcPr/>
          <w:p>
            <w:pPr>
              <w:pStyle w:val="Compact"/>
              <w:jc w:val="left"/>
            </w:pPr>
            <w:r>
              <w:t xml:space="preserve">Titik koordinat garis lintang (</w:t>
            </w:r>
            <w:r>
              <w:rPr>
                <w:iCs/>
                <w:i/>
              </w:rPr>
              <w:t xml:space="preserve">latitude</w:t>
            </w:r>
            <w:r>
              <w:t xml:space="preserve"> </w:t>
            </w:r>
            <w:r>
              <w:t xml:space="preserve">WGS84) - Bagian dari indeks komposit</w:t>
            </w:r>
            <w:r>
              <w:t xml:space="preserve"> </w:t>
            </w:r>
            <w:r>
              <w:rPr>
                <w:rStyle w:val="VerbatimChar"/>
              </w:rPr>
              <w:t xml:space="preserve">INDEX(lat, lng)</w:t>
            </w:r>
          </w:p>
        </w:tc>
      </w:tr>
      <w:tr>
        <w:tc>
          <w:tcPr/>
          <w:p>
            <w:pPr>
              <w:pStyle w:val="Compact"/>
              <w:jc w:val="left"/>
            </w:pPr>
            <w:r>
              <w:rPr>
                <w:rStyle w:val="VerbatimChar"/>
              </w:rPr>
              <w:t xml:space="preserve">lng</w:t>
            </w:r>
          </w:p>
        </w:tc>
        <w:tc>
          <w:tcPr/>
          <w:p>
            <w:pPr>
              <w:pStyle w:val="Compact"/>
              <w:jc w:val="left"/>
            </w:pPr>
            <w:r>
              <w:t xml:space="preserve">DECIMAL(10,7)</w:t>
            </w:r>
          </w:p>
        </w:tc>
        <w:tc>
          <w:tcPr/>
          <w:p>
            <w:pPr>
              <w:pStyle w:val="Compact"/>
              <w:jc w:val="left"/>
            </w:pPr>
            <w:r>
              <w:t xml:space="preserve">Index</w:t>
            </w:r>
          </w:p>
        </w:tc>
        <w:tc>
          <w:tcPr/>
          <w:p>
            <w:pPr>
              <w:pStyle w:val="Compact"/>
              <w:jc w:val="left"/>
            </w:pPr>
            <w:r>
              <w:t xml:space="preserve">Titik koordinat garis bujur (</w:t>
            </w:r>
            <w:r>
              <w:rPr>
                <w:iCs/>
                <w:i/>
              </w:rPr>
              <w:t xml:space="preserve">longitude</w:t>
            </w:r>
            <w:r>
              <w:t xml:space="preserve"> </w:t>
            </w:r>
            <w:r>
              <w:t xml:space="preserve">WGS84) - Bagian dari indeks komposit</w:t>
            </w:r>
            <w:r>
              <w:t xml:space="preserve"> </w:t>
            </w:r>
            <w:r>
              <w:rPr>
                <w:rStyle w:val="VerbatimChar"/>
              </w:rPr>
              <w:t xml:space="preserve">INDEX(lat, lng)</w:t>
            </w:r>
          </w:p>
        </w:tc>
      </w:tr>
      <w:tr>
        <w:tc>
          <w:tcPr/>
          <w:p>
            <w:pPr>
              <w:pStyle w:val="Compact"/>
              <w:jc w:val="left"/>
            </w:pPr>
            <w:r>
              <w:rPr>
                <w:rStyle w:val="VerbatimChar"/>
              </w:rPr>
              <w:t xml:space="preserve">harga_tiket</w:t>
            </w:r>
          </w:p>
        </w:tc>
        <w:tc>
          <w:tcPr/>
          <w:p>
            <w:pPr>
              <w:pStyle w:val="Compact"/>
              <w:jc w:val="left"/>
            </w:pPr>
            <w:r>
              <w:t xml:space="preserve">DECIMAL(12,0)</w:t>
            </w:r>
          </w:p>
        </w:tc>
        <w:tc>
          <w:tcPr/>
          <w:p>
            <w:pPr>
              <w:pStyle w:val="Compact"/>
              <w:jc w:val="left"/>
            </w:pPr>
            <w:r>
              <w:t xml:space="preserve">-</w:t>
            </w:r>
          </w:p>
        </w:tc>
        <w:tc>
          <w:tcPr/>
          <w:p>
            <w:pPr>
              <w:pStyle w:val="Compact"/>
              <w:jc w:val="left"/>
            </w:pPr>
            <w:r>
              <w:t xml:space="preserve">Tarif tiket masuk resmi dalam Rupiah (default: 0)</w:t>
            </w:r>
          </w:p>
        </w:tc>
      </w:tr>
      <w:tr>
        <w:tc>
          <w:tcPr/>
          <w:p>
            <w:pPr>
              <w:pStyle w:val="Compact"/>
              <w:jc w:val="left"/>
            </w:pPr>
            <w:r>
              <w:rPr>
                <w:rStyle w:val="VerbatimChar"/>
              </w:rPr>
              <w:t xml:space="preserve">jam_buka</w:t>
            </w:r>
          </w:p>
        </w:tc>
        <w:tc>
          <w:tcPr/>
          <w:p>
            <w:pPr>
              <w:pStyle w:val="Compact"/>
              <w:jc w:val="left"/>
            </w:pPr>
            <w:r>
              <w:t xml:space="preserve">TIME</w:t>
            </w:r>
          </w:p>
        </w:tc>
        <w:tc>
          <w:tcPr/>
          <w:p>
            <w:pPr>
              <w:pStyle w:val="Compact"/>
              <w:jc w:val="left"/>
            </w:pPr>
            <w:r>
              <w:t xml:space="preserve">-</w:t>
            </w:r>
          </w:p>
        </w:tc>
        <w:tc>
          <w:tcPr/>
          <w:p>
            <w:pPr>
              <w:pStyle w:val="Compact"/>
              <w:jc w:val="left"/>
            </w:pPr>
            <w:r>
              <w:t xml:space="preserve">Jam buka operasional lokal (WIB)</w:t>
            </w:r>
          </w:p>
        </w:tc>
      </w:tr>
      <w:tr>
        <w:tc>
          <w:tcPr/>
          <w:p>
            <w:pPr>
              <w:pStyle w:val="Compact"/>
              <w:jc w:val="left"/>
            </w:pPr>
            <w:r>
              <w:rPr>
                <w:rStyle w:val="VerbatimChar"/>
              </w:rPr>
              <w:t xml:space="preserve">jam_tutup</w:t>
            </w:r>
          </w:p>
        </w:tc>
        <w:tc>
          <w:tcPr/>
          <w:p>
            <w:pPr>
              <w:pStyle w:val="Compact"/>
              <w:jc w:val="left"/>
            </w:pPr>
            <w:r>
              <w:t xml:space="preserve">TIME</w:t>
            </w:r>
          </w:p>
        </w:tc>
        <w:tc>
          <w:tcPr/>
          <w:p>
            <w:pPr>
              <w:pStyle w:val="Compact"/>
              <w:jc w:val="left"/>
            </w:pPr>
            <w:r>
              <w:t xml:space="preserve">-</w:t>
            </w:r>
          </w:p>
        </w:tc>
        <w:tc>
          <w:tcPr/>
          <w:p>
            <w:pPr>
              <w:pStyle w:val="Compact"/>
              <w:jc w:val="left"/>
            </w:pPr>
            <w:r>
              <w:t xml:space="preserve">Jam tutup operasional lokal (WIB)</w:t>
            </w:r>
          </w:p>
        </w:tc>
      </w:tr>
      <w:tr>
        <w:tc>
          <w:tcPr/>
          <w:p>
            <w:pPr>
              <w:pStyle w:val="Compact"/>
              <w:jc w:val="left"/>
            </w:pPr>
            <w:r>
              <w:rPr>
                <w:rStyle w:val="VerbatimChar"/>
              </w:rPr>
              <w:t xml:space="preserve">rating</w:t>
            </w:r>
          </w:p>
        </w:tc>
        <w:tc>
          <w:tcPr/>
          <w:p>
            <w:pPr>
              <w:pStyle w:val="Compact"/>
              <w:jc w:val="left"/>
            </w:pPr>
            <w:r>
              <w:t xml:space="preserve">DECIMAL(2,1)</w:t>
            </w:r>
          </w:p>
        </w:tc>
        <w:tc>
          <w:tcPr/>
          <w:p>
            <w:pPr>
              <w:pStyle w:val="Compact"/>
              <w:jc w:val="left"/>
            </w:pPr>
            <w:r>
              <w:t xml:space="preserve">-</w:t>
            </w:r>
          </w:p>
        </w:tc>
        <w:tc>
          <w:tcPr/>
          <w:p>
            <w:pPr>
              <w:pStyle w:val="Compact"/>
              <w:jc w:val="left"/>
            </w:pPr>
            <w:r>
              <w:t xml:space="preserve">Nilai ulasan destinasi (rentang 0.0 - 5.0)</w:t>
            </w:r>
          </w:p>
        </w:tc>
      </w:tr>
      <w:tr>
        <w:tc>
          <w:tcPr/>
          <w:p>
            <w:pPr>
              <w:pStyle w:val="Compact"/>
              <w:jc w:val="left"/>
            </w:pPr>
            <w:r>
              <w:rPr>
                <w:rStyle w:val="VerbatimChar"/>
              </w:rPr>
              <w:t xml:space="preserve">foto</w:t>
            </w:r>
          </w:p>
        </w:tc>
        <w:tc>
          <w:tcPr/>
          <w:p>
            <w:pPr>
              <w:pStyle w:val="Compact"/>
              <w:jc w:val="left"/>
            </w:pPr>
            <w:r>
              <w:t xml:space="preserve">LONGTEXT</w:t>
            </w:r>
          </w:p>
        </w:tc>
        <w:tc>
          <w:tcPr/>
          <w:p>
            <w:pPr>
              <w:pStyle w:val="Compact"/>
              <w:jc w:val="left"/>
            </w:pPr>
            <w:r>
              <w:t xml:space="preserve">-</w:t>
            </w:r>
          </w:p>
        </w:tc>
        <w:tc>
          <w:tcPr/>
          <w:p>
            <w:pPr>
              <w:pStyle w:val="Compact"/>
              <w:jc w:val="left"/>
            </w:pPr>
            <w:r>
              <w:t xml:space="preserve">URL / data URI berkas gambar destinasi wisata</w:t>
            </w:r>
          </w:p>
        </w:tc>
      </w:tr>
      <w:tr>
        <w:tc>
          <w:tcPr/>
          <w:p>
            <w:pPr>
              <w:pStyle w:val="Compact"/>
              <w:jc w:val="left"/>
            </w:pPr>
            <w:r>
              <w:rPr>
                <w:rStyle w:val="VerbatimChar"/>
              </w:rPr>
              <w:t xml:space="preserve">status_operasional</w:t>
            </w:r>
          </w:p>
        </w:tc>
        <w:tc>
          <w:tcPr/>
          <w:p>
            <w:pPr>
              <w:pStyle w:val="Compact"/>
              <w:jc w:val="left"/>
            </w:pPr>
            <w:r>
              <w:t xml:space="preserve">VARCHAR(30)</w:t>
            </w:r>
          </w:p>
        </w:tc>
        <w:tc>
          <w:tcPr/>
          <w:p>
            <w:pPr>
              <w:pStyle w:val="Compact"/>
              <w:jc w:val="left"/>
            </w:pPr>
            <w:r>
              <w:t xml:space="preserve">-</w:t>
            </w:r>
          </w:p>
        </w:tc>
        <w:tc>
          <w:tcPr/>
          <w:p>
            <w:pPr>
              <w:pStyle w:val="Compact"/>
              <w:jc w:val="left"/>
            </w:pPr>
            <w:r>
              <w:t xml:space="preserve">Status operasional terkini (</w:t>
            </w:r>
            <w:r>
              <w:rPr>
                <w:rStyle w:val="VerbatimChar"/>
              </w:rPr>
              <w:t xml:space="preserve">normal</w:t>
            </w:r>
            <w:r>
              <w:t xml:space="preserve">,</w:t>
            </w:r>
            <w:r>
              <w:t xml:space="preserve"> </w:t>
            </w:r>
            <w:r>
              <w:rPr>
                <w:rStyle w:val="VerbatimChar"/>
              </w:rPr>
              <w:t xml:space="preserve">banjir</w:t>
            </w:r>
            <w:r>
              <w:t xml:space="preserve">,</w:t>
            </w:r>
            <w:r>
              <w:t xml:space="preserve"> </w:t>
            </w:r>
            <w:r>
              <w:rPr>
                <w:rStyle w:val="VerbatimChar"/>
              </w:rPr>
              <w:t xml:space="preserve">longsor</w:t>
            </w:r>
            <w:r>
              <w:t xml:space="preserve">,</w:t>
            </w:r>
            <w:r>
              <w:t xml:space="preserve"> </w:t>
            </w:r>
            <w:r>
              <w:rPr>
                <w:rStyle w:val="VerbatimChar"/>
              </w:rPr>
              <w:t xml:space="preserve">renovasi</w:t>
            </w:r>
            <w:r>
              <w:t xml:space="preserve">,</w:t>
            </w:r>
            <w:r>
              <w:t xml:space="preserve"> </w:t>
            </w:r>
            <w:r>
              <w:rPr>
                <w:rStyle w:val="VerbatimChar"/>
              </w:rPr>
              <w:t xml:space="preserve">tutup</w:t>
            </w:r>
            <w:r>
              <w:t xml:space="preserve">)</w:t>
            </w:r>
          </w:p>
        </w:tc>
      </w:tr>
      <w:tr>
        <w:tc>
          <w:tcPr/>
          <w:p>
            <w:pPr>
              <w:pStyle w:val="Compact"/>
              <w:jc w:val="left"/>
            </w:pPr>
            <w:r>
              <w:rPr>
                <w:rStyle w:val="VerbatimChar"/>
              </w:rPr>
              <w:t xml:space="preserve">catatan_status</w:t>
            </w:r>
          </w:p>
        </w:tc>
        <w:tc>
          <w:tcPr/>
          <w:p>
            <w:pPr>
              <w:pStyle w:val="Compact"/>
              <w:jc w:val="left"/>
            </w:pPr>
            <w:r>
              <w:t xml:space="preserve">TEXT</w:t>
            </w:r>
          </w:p>
        </w:tc>
        <w:tc>
          <w:tcPr/>
          <w:p>
            <w:pPr>
              <w:pStyle w:val="Compact"/>
              <w:jc w:val="left"/>
            </w:pPr>
            <w:r>
              <w:t xml:space="preserve">-</w:t>
            </w:r>
          </w:p>
        </w:tc>
        <w:tc>
          <w:tcPr/>
          <w:p>
            <w:pPr>
              <w:pStyle w:val="Compact"/>
              <w:jc w:val="left"/>
            </w:pPr>
            <w:r>
              <w:t xml:space="preserve">Informasi detail peringatan kondisi lapangan terkini</w:t>
            </w:r>
          </w:p>
        </w:tc>
      </w:tr>
      <w:tr>
        <w:tc>
          <w:tcPr/>
          <w:p>
            <w:pPr>
              <w:pStyle w:val="Compact"/>
              <w:jc w:val="left"/>
            </w:pPr>
            <w:r>
              <w:rPr>
                <w:rStyle w:val="VerbatimChar"/>
              </w:rPr>
              <w:t xml:space="preserve">status_aktif</w:t>
            </w:r>
          </w:p>
        </w:tc>
        <w:tc>
          <w:tcPr/>
          <w:p>
            <w:pPr>
              <w:pStyle w:val="Compact"/>
              <w:jc w:val="left"/>
            </w:pPr>
            <w:r>
              <w:t xml:space="preserve">BOOLEAN</w:t>
            </w:r>
          </w:p>
        </w:tc>
        <w:tc>
          <w:tcPr/>
          <w:p>
            <w:pPr>
              <w:pStyle w:val="Compact"/>
              <w:jc w:val="left"/>
            </w:pPr>
            <w:r>
              <w:t xml:space="preserve">Index</w:t>
            </w:r>
          </w:p>
        </w:tc>
        <w:tc>
          <w:tcPr/>
          <w:p>
            <w:pPr>
              <w:pStyle w:val="Compact"/>
              <w:jc w:val="left"/>
            </w:pPr>
            <w:r>
              <w:t xml:space="preserve">Status publikasi objek wisata (tipe</w:t>
            </w:r>
            <w:r>
              <w:t xml:space="preserve"> </w:t>
            </w:r>
            <w:r>
              <w:rPr>
                <w:rStyle w:val="VerbatimChar"/>
              </w:rPr>
              <w:t xml:space="preserve">TINYINT(1)</w:t>
            </w:r>
            <w:r>
              <w:t xml:space="preserve"> </w:t>
            </w:r>
            <w:r>
              <w:t xml:space="preserve">pada MySQL 8.0, default:</w:t>
            </w:r>
            <w:r>
              <w:t xml:space="preserve"> </w:t>
            </w:r>
            <w:r>
              <w:rPr>
                <w:rStyle w:val="VerbatimChar"/>
              </w:rPr>
              <w:t xml:space="preserve">true</w:t>
            </w:r>
            <w:r>
              <w:t xml:space="preserve">)</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perekaman data pertama kali</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pemutakhiran data terakhir</w:t>
            </w:r>
          </w:p>
        </w:tc>
      </w:tr>
    </w:tbl>
    <w:p>
      <w:pPr>
        <w:pStyle w:val="BodyText"/>
      </w:pPr>
      <w:r>
        <w:rPr>
          <w:bCs/>
          <w:b/>
        </w:rPr>
        <w:t xml:space="preserve">Tabel 3.2 Struktur Kamus Data Tabel</w:t>
      </w:r>
      <w:r>
        <w:rPr>
          <w:bCs/>
          <w:b/>
        </w:rPr>
        <w:t xml:space="preserve"> </w:t>
      </w:r>
      <w:r>
        <w:rPr>
          <w:rStyle w:val="VerbatimChar"/>
          <w:bCs/>
          <w:b/>
        </w:rPr>
        <w:t xml:space="preserve">kategori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primer kategori</w:t>
            </w:r>
          </w:p>
        </w:tc>
      </w:tr>
      <w:tr>
        <w:tc>
          <w:tcPr/>
          <w:p>
            <w:pPr>
              <w:pStyle w:val="Compact"/>
              <w:jc w:val="left"/>
            </w:pPr>
            <w:r>
              <w:rPr>
                <w:rStyle w:val="VerbatimChar"/>
              </w:rPr>
              <w:t xml:space="preserve">nama</w:t>
            </w:r>
          </w:p>
        </w:tc>
        <w:tc>
          <w:tcPr/>
          <w:p>
            <w:pPr>
              <w:pStyle w:val="Compact"/>
              <w:jc w:val="left"/>
            </w:pPr>
            <w:r>
              <w:t xml:space="preserve">VARCHAR(50)</w:t>
            </w:r>
          </w:p>
        </w:tc>
        <w:tc>
          <w:tcPr/>
          <w:p>
            <w:pPr>
              <w:pStyle w:val="Compact"/>
              <w:jc w:val="left"/>
            </w:pPr>
            <w:r>
              <w:t xml:space="preserve">Unique</w:t>
            </w:r>
          </w:p>
        </w:tc>
        <w:tc>
          <w:tcPr/>
          <w:p>
            <w:pPr>
              <w:pStyle w:val="Compact"/>
              <w:jc w:val="left"/>
            </w:pPr>
            <w:r>
              <w:t xml:space="preserve">Nama kategori resmi (Pantai, Pulau, Alam, Museum, Sejarah, Kuliner)</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pembuatan data kategori</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pembaruan data kategori</w:t>
            </w:r>
          </w:p>
        </w:tc>
      </w:tr>
    </w:tbl>
    <w:p>
      <w:pPr>
        <w:pStyle w:val="BodyText"/>
      </w:pPr>
      <w:r>
        <w:rPr>
          <w:bCs/>
          <w:b/>
        </w:rPr>
        <w:t xml:space="preserve">Tabel 3.3 Struktur Kamus Data Tabel</w:t>
      </w:r>
      <w:r>
        <w:rPr>
          <w:bCs/>
          <w:b/>
        </w:rPr>
        <w:t xml:space="preserve"> </w:t>
      </w:r>
      <w:r>
        <w:rPr>
          <w:rStyle w:val="VerbatimChar"/>
          <w:bCs/>
          <w:b/>
        </w:rPr>
        <w:t xml:space="preserve">chat_sessions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sesi percakapan</w:t>
            </w:r>
          </w:p>
        </w:tc>
      </w:tr>
      <w:tr>
        <w:tc>
          <w:tcPr/>
          <w:p>
            <w:pPr>
              <w:pStyle w:val="Compact"/>
              <w:jc w:val="left"/>
            </w:pPr>
            <w:r>
              <w:rPr>
                <w:rStyle w:val="VerbatimChar"/>
              </w:rPr>
              <w:t xml:space="preserve">session_token</w:t>
            </w:r>
          </w:p>
        </w:tc>
        <w:tc>
          <w:tcPr/>
          <w:p>
            <w:pPr>
              <w:pStyle w:val="Compact"/>
              <w:jc w:val="left"/>
            </w:pPr>
            <w:r>
              <w:t xml:space="preserve">VARCHAR(64)</w:t>
            </w:r>
          </w:p>
        </w:tc>
        <w:tc>
          <w:tcPr/>
          <w:p>
            <w:pPr>
              <w:pStyle w:val="Compact"/>
              <w:jc w:val="left"/>
            </w:pPr>
            <w:r>
              <w:t xml:space="preserve">Unique</w:t>
            </w:r>
          </w:p>
        </w:tc>
        <w:tc>
          <w:tcPr/>
          <w:p>
            <w:pPr>
              <w:pStyle w:val="Compact"/>
              <w:jc w:val="left"/>
            </w:pPr>
            <w:r>
              <w:t xml:space="preserve">Token acak unik identifikasi sesi peramban wisatawan</w:t>
            </w:r>
          </w:p>
        </w:tc>
      </w:tr>
      <w:tr>
        <w:tc>
          <w:tcPr/>
          <w:p>
            <w:pPr>
              <w:pStyle w:val="Compact"/>
              <w:jc w:val="left"/>
            </w:pPr>
            <w:r>
              <w:rPr>
                <w:rStyle w:val="VerbatimChar"/>
              </w:rPr>
              <w:t xml:space="preserve">lat</w:t>
            </w:r>
          </w:p>
        </w:tc>
        <w:tc>
          <w:tcPr/>
          <w:p>
            <w:pPr>
              <w:pStyle w:val="Compact"/>
              <w:jc w:val="left"/>
            </w:pPr>
            <w:r>
              <w:t xml:space="preserve">DECIMAL(10,7)</w:t>
            </w:r>
          </w:p>
        </w:tc>
        <w:tc>
          <w:tcPr/>
          <w:p>
            <w:pPr>
              <w:pStyle w:val="Compact"/>
              <w:jc w:val="left"/>
            </w:pPr>
            <w:r>
              <w:t xml:space="preserve">-</w:t>
            </w:r>
          </w:p>
        </w:tc>
        <w:tc>
          <w:tcPr/>
          <w:p>
            <w:pPr>
              <w:pStyle w:val="Compact"/>
              <w:jc w:val="left"/>
            </w:pPr>
            <w:r>
              <w:t xml:space="preserve">Titik lintang terakhir GPS pengguna</w:t>
            </w:r>
          </w:p>
        </w:tc>
      </w:tr>
      <w:tr>
        <w:tc>
          <w:tcPr/>
          <w:p>
            <w:pPr>
              <w:pStyle w:val="Compact"/>
              <w:jc w:val="left"/>
            </w:pPr>
            <w:r>
              <w:rPr>
                <w:rStyle w:val="VerbatimChar"/>
              </w:rPr>
              <w:t xml:space="preserve">lng</w:t>
            </w:r>
          </w:p>
        </w:tc>
        <w:tc>
          <w:tcPr/>
          <w:p>
            <w:pPr>
              <w:pStyle w:val="Compact"/>
              <w:jc w:val="left"/>
            </w:pPr>
            <w:r>
              <w:t xml:space="preserve">DECIMAL(10,7)</w:t>
            </w:r>
          </w:p>
        </w:tc>
        <w:tc>
          <w:tcPr/>
          <w:p>
            <w:pPr>
              <w:pStyle w:val="Compact"/>
              <w:jc w:val="left"/>
            </w:pPr>
            <w:r>
              <w:t xml:space="preserve">-</w:t>
            </w:r>
          </w:p>
        </w:tc>
        <w:tc>
          <w:tcPr/>
          <w:p>
            <w:pPr>
              <w:pStyle w:val="Compact"/>
              <w:jc w:val="left"/>
            </w:pPr>
            <w:r>
              <w:t xml:space="preserve">Titik bujur terakhir GPS pengguna</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sesi percakapan dimulai</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aktivitas percakapan terakhir</w:t>
            </w:r>
          </w:p>
        </w:tc>
      </w:tr>
    </w:tbl>
    <w:p>
      <w:pPr>
        <w:pStyle w:val="BodyText"/>
      </w:pPr>
      <w:r>
        <w:rPr>
          <w:bCs/>
          <w:b/>
        </w:rPr>
        <w:t xml:space="preserve">Tabel 3.4 Struktur Kamus Data Tabel</w:t>
      </w:r>
      <w:r>
        <w:rPr>
          <w:bCs/>
          <w:b/>
        </w:rPr>
        <w:t xml:space="preserve"> </w:t>
      </w:r>
      <w:r>
        <w:rPr>
          <w:rStyle w:val="VerbatimChar"/>
          <w:bCs/>
          <w:b/>
        </w:rPr>
        <w:t xml:space="preserve">chat_messages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pesan percakapan</w:t>
            </w:r>
          </w:p>
        </w:tc>
      </w:tr>
      <w:tr>
        <w:tc>
          <w:tcPr/>
          <w:p>
            <w:pPr>
              <w:pStyle w:val="Compact"/>
              <w:jc w:val="left"/>
            </w:pPr>
            <w:r>
              <w:rPr>
                <w:rStyle w:val="VerbatimChar"/>
              </w:rPr>
              <w:t xml:space="preserve">session_id</w:t>
            </w:r>
          </w:p>
        </w:tc>
        <w:tc>
          <w:tcPr/>
          <w:p>
            <w:pPr>
              <w:pStyle w:val="Compact"/>
              <w:jc w:val="left"/>
            </w:pPr>
            <w:r>
              <w:t xml:space="preserve">BIGINT UNSIGNED</w:t>
            </w:r>
          </w:p>
        </w:tc>
        <w:tc>
          <w:tcPr/>
          <w:p>
            <w:pPr>
              <w:pStyle w:val="Compact"/>
              <w:jc w:val="left"/>
            </w:pPr>
            <w:r>
              <w:t xml:space="preserve">FK, Index</w:t>
            </w:r>
          </w:p>
        </w:tc>
        <w:tc>
          <w:tcPr/>
          <w:p>
            <w:pPr>
              <w:pStyle w:val="Compact"/>
              <w:jc w:val="left"/>
            </w:pPr>
            <w:r>
              <w:t xml:space="preserve">Relasi kunci asing ke</w:t>
            </w:r>
            <w:r>
              <w:t xml:space="preserve"> </w:t>
            </w:r>
            <w:r>
              <w:rPr>
                <w:rStyle w:val="VerbatimChar"/>
              </w:rPr>
              <w:t xml:space="preserve">chat_sessions(id)</w:t>
            </w:r>
            <w:r>
              <w:t xml:space="preserve"> </w:t>
            </w:r>
            <w:r>
              <w:t xml:space="preserve">(</w:t>
            </w:r>
            <w:r>
              <w:rPr>
                <w:iCs/>
                <w:i/>
              </w:rPr>
              <w:t xml:space="preserve">ON DELETE CASCADE ON UPDATE CASCADE</w:t>
            </w:r>
            <w:r>
              <w:t xml:space="preserve">)</w:t>
            </w:r>
          </w:p>
        </w:tc>
      </w:tr>
      <w:tr>
        <w:tc>
          <w:tcPr/>
          <w:p>
            <w:pPr>
              <w:pStyle w:val="Compact"/>
              <w:jc w:val="left"/>
            </w:pPr>
            <w:r>
              <w:rPr>
                <w:rStyle w:val="VerbatimChar"/>
              </w:rPr>
              <w:t xml:space="preserve">role</w:t>
            </w:r>
          </w:p>
        </w:tc>
        <w:tc>
          <w:tcPr/>
          <w:p>
            <w:pPr>
              <w:pStyle w:val="Compact"/>
              <w:jc w:val="left"/>
            </w:pPr>
            <w:r>
              <w:t xml:space="preserve">ENUM(</w:t>
            </w:r>
            <w:r>
              <w:t xml:space="preserve">‘</w:t>
            </w:r>
            <w:r>
              <w:t xml:space="preserve">user</w:t>
            </w:r>
            <w:r>
              <w:t xml:space="preserve">’</w:t>
            </w:r>
            <w:r>
              <w:t xml:space="preserve">,</w:t>
            </w:r>
            <w:r>
              <w:t xml:space="preserve"> </w:t>
            </w:r>
            <w:r>
              <w:t xml:space="preserve">‘</w:t>
            </w:r>
            <w:r>
              <w:t xml:space="preserve">assistant</w:t>
            </w:r>
            <w:r>
              <w:t xml:space="preserve">’</w:t>
            </w:r>
            <w:r>
              <w:t xml:space="preserve">)</w:t>
            </w:r>
          </w:p>
        </w:tc>
        <w:tc>
          <w:tcPr/>
          <w:p>
            <w:pPr>
              <w:pStyle w:val="Compact"/>
              <w:jc w:val="left"/>
            </w:pPr>
            <w:r>
              <w:t xml:space="preserve">-</w:t>
            </w:r>
          </w:p>
        </w:tc>
        <w:tc>
          <w:tcPr/>
          <w:p>
            <w:pPr>
              <w:pStyle w:val="Compact"/>
              <w:jc w:val="left"/>
            </w:pPr>
            <w:r>
              <w:t xml:space="preserve">Peran pengirim pesan dalam sesi percakapan</w:t>
            </w:r>
          </w:p>
        </w:tc>
      </w:tr>
      <w:tr>
        <w:tc>
          <w:tcPr/>
          <w:p>
            <w:pPr>
              <w:pStyle w:val="Compact"/>
              <w:jc w:val="left"/>
            </w:pPr>
            <w:r>
              <w:rPr>
                <w:rStyle w:val="VerbatimChar"/>
              </w:rPr>
              <w:t xml:space="preserve">pesan</w:t>
            </w:r>
          </w:p>
        </w:tc>
        <w:tc>
          <w:tcPr/>
          <w:p>
            <w:pPr>
              <w:pStyle w:val="Compact"/>
              <w:jc w:val="left"/>
            </w:pPr>
            <w:r>
              <w:t xml:space="preserve">TEXT</w:t>
            </w:r>
          </w:p>
        </w:tc>
        <w:tc>
          <w:tcPr/>
          <w:p>
            <w:pPr>
              <w:pStyle w:val="Compact"/>
              <w:jc w:val="left"/>
            </w:pPr>
            <w:r>
              <w:t xml:space="preserve">-</w:t>
            </w:r>
          </w:p>
        </w:tc>
        <w:tc>
          <w:tcPr/>
          <w:p>
            <w:pPr>
              <w:pStyle w:val="Compact"/>
              <w:jc w:val="left"/>
            </w:pPr>
            <w:r>
              <w:t xml:space="preserve">Isi teks percakapan</w:t>
            </w:r>
          </w:p>
        </w:tc>
      </w:tr>
      <w:tr>
        <w:tc>
          <w:tcPr/>
          <w:p>
            <w:pPr>
              <w:pStyle w:val="Compact"/>
              <w:jc w:val="left"/>
            </w:pPr>
            <w:r>
              <w:rPr>
                <w:rStyle w:val="VerbatimChar"/>
              </w:rPr>
              <w:t xml:space="preserve">intent_json</w:t>
            </w:r>
          </w:p>
        </w:tc>
        <w:tc>
          <w:tcPr/>
          <w:p>
            <w:pPr>
              <w:pStyle w:val="Compact"/>
              <w:jc w:val="left"/>
            </w:pPr>
            <w:r>
              <w:t xml:space="preserve">JSON</w:t>
            </w:r>
          </w:p>
        </w:tc>
        <w:tc>
          <w:tcPr/>
          <w:p>
            <w:pPr>
              <w:pStyle w:val="Compact"/>
              <w:jc w:val="left"/>
            </w:pPr>
            <w:r>
              <w:t xml:space="preserve">-</w:t>
            </w:r>
          </w:p>
        </w:tc>
        <w:tc>
          <w:tcPr/>
          <w:p>
            <w:pPr>
              <w:pStyle w:val="Compact"/>
              <w:jc w:val="left"/>
            </w:pPr>
            <w:r>
              <w:t xml:space="preserve">Rekaman DTO CSIR hasil ekstraksi semantik LLM (tipe JSON native MySQL 8.0)</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pesan dikirimkan</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pembaruan pesan</w:t>
            </w:r>
          </w:p>
        </w:tc>
      </w:tr>
    </w:tbl>
    <w:p>
      <w:pPr>
        <w:pStyle w:val="BodyText"/>
      </w:pPr>
      <w:r>
        <w:rPr>
          <w:bCs/>
          <w:b/>
        </w:rPr>
        <w:t xml:space="preserve">Tabel 3.5 Struktur Kamus Data Tabel</w:t>
      </w:r>
      <w:r>
        <w:rPr>
          <w:bCs/>
          <w:b/>
        </w:rPr>
        <w:t xml:space="preserve"> </w:t>
      </w:r>
      <w:r>
        <w:rPr>
          <w:rStyle w:val="VerbatimChar"/>
          <w:bCs/>
          <w:b/>
        </w:rPr>
        <w:t xml:space="preserve">users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akun pengguna</w:t>
            </w:r>
          </w:p>
        </w:tc>
      </w:tr>
      <w:tr>
        <w:tc>
          <w:tcPr/>
          <w:p>
            <w:pPr>
              <w:pStyle w:val="Compact"/>
              <w:jc w:val="left"/>
            </w:pPr>
            <w:r>
              <w:rPr>
                <w:rStyle w:val="VerbatimChar"/>
              </w:rPr>
              <w:t xml:space="preserve">name</w:t>
            </w:r>
          </w:p>
        </w:tc>
        <w:tc>
          <w:tcPr/>
          <w:p>
            <w:pPr>
              <w:pStyle w:val="Compact"/>
              <w:jc w:val="left"/>
            </w:pPr>
            <w:r>
              <w:t xml:space="preserve">VARCHAR(255)</w:t>
            </w:r>
          </w:p>
        </w:tc>
        <w:tc>
          <w:tcPr/>
          <w:p>
            <w:pPr>
              <w:pStyle w:val="Compact"/>
              <w:jc w:val="left"/>
            </w:pPr>
            <w:r>
              <w:t xml:space="preserve">-</w:t>
            </w:r>
          </w:p>
        </w:tc>
        <w:tc>
          <w:tcPr/>
          <w:p>
            <w:pPr>
              <w:pStyle w:val="Compact"/>
              <w:jc w:val="left"/>
            </w:pPr>
            <w:r>
              <w:t xml:space="preserve">Nama lengkap pengelola/administrator</w:t>
            </w:r>
          </w:p>
        </w:tc>
      </w:tr>
      <w:tr>
        <w:tc>
          <w:tcPr/>
          <w:p>
            <w:pPr>
              <w:pStyle w:val="Compact"/>
              <w:jc w:val="left"/>
            </w:pPr>
            <w:r>
              <w:rPr>
                <w:rStyle w:val="VerbatimChar"/>
              </w:rPr>
              <w:t xml:space="preserve">email</w:t>
            </w:r>
          </w:p>
        </w:tc>
        <w:tc>
          <w:tcPr/>
          <w:p>
            <w:pPr>
              <w:pStyle w:val="Compact"/>
              <w:jc w:val="left"/>
            </w:pPr>
            <w:r>
              <w:t xml:space="preserve">VARCHAR(255)</w:t>
            </w:r>
          </w:p>
        </w:tc>
        <w:tc>
          <w:tcPr/>
          <w:p>
            <w:pPr>
              <w:pStyle w:val="Compact"/>
              <w:jc w:val="left"/>
            </w:pPr>
            <w:r>
              <w:t xml:space="preserve">Unique</w:t>
            </w:r>
          </w:p>
        </w:tc>
        <w:tc>
          <w:tcPr/>
          <w:p>
            <w:pPr>
              <w:pStyle w:val="Compact"/>
              <w:jc w:val="left"/>
            </w:pPr>
            <w:r>
              <w:t xml:space="preserve">Alamat surel resmi untuk otentikasi login</w:t>
            </w:r>
          </w:p>
        </w:tc>
      </w:tr>
      <w:tr>
        <w:tc>
          <w:tcPr/>
          <w:p>
            <w:pPr>
              <w:pStyle w:val="Compact"/>
              <w:jc w:val="left"/>
            </w:pPr>
            <w:r>
              <w:rPr>
                <w:rStyle w:val="VerbatimChar"/>
              </w:rPr>
              <w:t xml:space="preserve">password</w:t>
            </w:r>
          </w:p>
        </w:tc>
        <w:tc>
          <w:tcPr/>
          <w:p>
            <w:pPr>
              <w:pStyle w:val="Compact"/>
              <w:jc w:val="left"/>
            </w:pPr>
            <w:r>
              <w:t xml:space="preserve">VARCHAR(255)</w:t>
            </w:r>
          </w:p>
        </w:tc>
        <w:tc>
          <w:tcPr/>
          <w:p>
            <w:pPr>
              <w:pStyle w:val="Compact"/>
              <w:jc w:val="left"/>
            </w:pPr>
            <w:r>
              <w:t xml:space="preserve">-</w:t>
            </w:r>
          </w:p>
        </w:tc>
        <w:tc>
          <w:tcPr/>
          <w:p>
            <w:pPr>
              <w:pStyle w:val="Compact"/>
              <w:jc w:val="left"/>
            </w:pPr>
            <w:r>
              <w:t xml:space="preserve">Kata sandi akun terenkripsi (Bcrypt)</w:t>
            </w:r>
          </w:p>
        </w:tc>
      </w:tr>
      <w:tr>
        <w:tc>
          <w:tcPr/>
          <w:p>
            <w:pPr>
              <w:pStyle w:val="Compact"/>
              <w:jc w:val="left"/>
            </w:pPr>
            <w:r>
              <w:rPr>
                <w:rStyle w:val="VerbatimChar"/>
              </w:rPr>
              <w:t xml:space="preserve">role</w:t>
            </w:r>
          </w:p>
        </w:tc>
        <w:tc>
          <w:tcPr/>
          <w:p>
            <w:pPr>
              <w:pStyle w:val="Compact"/>
              <w:jc w:val="left"/>
            </w:pPr>
            <w:r>
              <w:t xml:space="preserve">VARCHAR(20)</w:t>
            </w:r>
          </w:p>
        </w:tc>
        <w:tc>
          <w:tcPr/>
          <w:p>
            <w:pPr>
              <w:pStyle w:val="Compact"/>
              <w:jc w:val="left"/>
            </w:pPr>
            <w:r>
              <w:t xml:space="preserve">-</w:t>
            </w:r>
          </w:p>
        </w:tc>
        <w:tc>
          <w:tcPr/>
          <w:p>
            <w:pPr>
              <w:pStyle w:val="Compact"/>
              <w:jc w:val="left"/>
            </w:pPr>
            <w:r>
              <w:t xml:space="preserve">Peran hak akses:</w:t>
            </w:r>
            <w:r>
              <w:t xml:space="preserve"> </w:t>
            </w:r>
            <w:r>
              <w:rPr>
                <w:rStyle w:val="VerbatimChar"/>
              </w:rPr>
              <w:t xml:space="preserve">admin</w:t>
            </w:r>
            <w:r>
              <w:t xml:space="preserve"> </w:t>
            </w:r>
            <w:r>
              <w:t xml:space="preserve">atau</w:t>
            </w:r>
            <w:r>
              <w:t xml:space="preserve"> </w:t>
            </w:r>
            <w:r>
              <w:rPr>
                <w:rStyle w:val="VerbatimChar"/>
              </w:rPr>
              <w:t xml:space="preserve">user</w:t>
            </w:r>
          </w:p>
        </w:tc>
      </w:tr>
      <w:tr>
        <w:tc>
          <w:tcPr/>
          <w:p>
            <w:pPr>
              <w:pStyle w:val="Compact"/>
              <w:jc w:val="left"/>
            </w:pPr>
            <w:r>
              <w:rPr>
                <w:rStyle w:val="VerbatimChar"/>
              </w:rPr>
              <w:t xml:space="preserve">remember_token</w:t>
            </w:r>
          </w:p>
        </w:tc>
        <w:tc>
          <w:tcPr/>
          <w:p>
            <w:pPr>
              <w:pStyle w:val="Compact"/>
              <w:jc w:val="left"/>
            </w:pPr>
            <w:r>
              <w:t xml:space="preserve">VARCHAR(100)</w:t>
            </w:r>
          </w:p>
        </w:tc>
        <w:tc>
          <w:tcPr/>
          <w:p>
            <w:pPr>
              <w:pStyle w:val="Compact"/>
              <w:jc w:val="left"/>
            </w:pPr>
            <w:r>
              <w:t xml:space="preserve">-</w:t>
            </w:r>
          </w:p>
        </w:tc>
        <w:tc>
          <w:tcPr/>
          <w:p>
            <w:pPr>
              <w:pStyle w:val="Compact"/>
              <w:jc w:val="left"/>
            </w:pPr>
            <w:r>
              <w:t xml:space="preserve">Token pengingat sesi login peramban</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akun didaftarkan</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pembaruan akun pengguna</w:t>
            </w:r>
          </w:p>
        </w:tc>
      </w:tr>
    </w:tbl>
    <w:bookmarkStart w:id="78" w:name="X6ae11995ca79a1508a2f64977d25132e1a421ef"/>
    <w:p>
      <w:pPr>
        <w:pStyle w:val="Heading4"/>
      </w:pPr>
      <w:r>
        <w:t xml:space="preserve">3.2.1 Perancangan Komputasi Jarak Spasial: Keunggulan Fungsi Spasial Bawaan MySQL 8.0 (ST_Distance_Sphere) Berbasis Model Bola Bumi Dibandingkan Rumus Manual</w:t>
      </w:r>
    </w:p>
    <w:p>
      <w:pPr>
        <w:pStyle w:val="FirstParagraph"/>
      </w:pPr>
      <w:r>
        <w:t xml:space="preserve">Dalam perancangan sistem informasi geografis modern, kalkulasi kedekatan spasial (</w:t>
      </w:r>
      <w:r>
        <w:rPr>
          <w:iCs/>
          <w:i/>
        </w:rPr>
        <w:t xml:space="preserve">spatial proximity</w:t>
      </w:r>
      <w:r>
        <w:t xml:space="preserve">) pada basis data dapat dilakukan melalui dua pendekatan:</w:t>
      </w:r>
    </w:p>
    <w:p>
      <w:pPr>
        <w:numPr>
          <w:ilvl w:val="0"/>
          <w:numId w:val="1031"/>
        </w:numPr>
      </w:pPr>
      <w:r>
        <w:rPr>
          <w:bCs/>
          <w:b/>
        </w:rPr>
        <w:t xml:space="preserve">Pendekatan Rumus Trigonometri Manual (Spherical Law of Cosines):</w:t>
      </w:r>
      <w:r>
        <w:br/>
      </w:r>
      <w:r>
        <w:t xml:space="preserve">Pendekatan konvensional merumuskan formula trigonometri manual langsung di dalam teks kueri SQL menggunakan kombinasi operator</w:t>
      </w:r>
      <w:r>
        <w:t xml:space="preserve"> </w:t>
      </w:r>
      <w:r>
        <w:rPr>
          <w:rStyle w:val="VerbatimChar"/>
        </w:rPr>
        <w:t xml:space="preserve">ACOS</w:t>
      </w:r>
      <w:r>
        <w:t xml:space="preserve">,</w:t>
      </w:r>
      <w:r>
        <w:t xml:space="preserve"> </w:t>
      </w:r>
      <w:r>
        <w:rPr>
          <w:rStyle w:val="VerbatimChar"/>
        </w:rPr>
        <w:t xml:space="preserve">COS</w:t>
      </w:r>
      <w:r>
        <w:t xml:space="preserve">,</w:t>
      </w:r>
      <w:r>
        <w:t xml:space="preserve"> </w:t>
      </w:r>
      <w:r>
        <w:rPr>
          <w:rStyle w:val="VerbatimChar"/>
        </w:rPr>
        <w:t xml:space="preserve">SIN</w:t>
      </w:r>
      <w:r>
        <w:t xml:space="preserve">, dan</w:t>
      </w:r>
      <w:r>
        <w:t xml:space="preserve"> </w:t>
      </w:r>
      <w:r>
        <w:rPr>
          <w:rStyle w:val="VerbatimChar"/>
        </w:rPr>
        <w:t xml:space="preserve">RADIANS</w:t>
      </w:r>
      <w:r>
        <w:t xml:space="preserve">:</w:t>
      </w:r>
    </w:p>
    <w:p>
      <w:pPr>
        <w:pStyle w:val="BodyText"/>
      </w:pPr>
      <m:oMathPara>
        <m:oMathParaPr>
          <m:jc m:val="center"/>
        </m:oMathParaPr>
        <m:oMath>
          <m:sSub>
            <m:e>
              <m:r>
                <m:t>d</m:t>
              </m:r>
            </m:e>
            <m:sub>
              <m:r>
                <m:rPr>
                  <m:nor/>
                  <m:sty m:val="p"/>
                </m:rPr>
                <m:t>slc</m:t>
              </m:r>
            </m:sub>
          </m:sSub>
          <m:r>
            <m:rPr>
              <m:sty m:val="p"/>
            </m:rPr>
            <m:t>=</m:t>
          </m:r>
          <m:r>
            <m:t>R</m:t>
          </m:r>
          <m:r>
            <m:rPr>
              <m:sty m:val="p"/>
            </m:rPr>
            <m:t>arccos</m:t>
          </m:r>
          <m:d>
            <m:dPr>
              <m:begChr m:val="("/>
              <m:endChr m:val=")"/>
              <m:sepChr m:val=""/>
              <m:grow/>
            </m:dPr>
            <m:e>
              <m:r>
                <m:rPr>
                  <m:sty m:val="p"/>
                </m:rPr>
                <m:t>sin</m:t>
              </m:r>
              <m:d>
                <m:dPr>
                  <m:begChr m:val="("/>
                  <m:endChr m:val=")"/>
                  <m:sepChr m:val=""/>
                  <m:grow/>
                </m:dPr>
                <m:e>
                  <m:sSub>
                    <m:e>
                      <m:r>
                        <m:t>ϕ</m:t>
                      </m:r>
                    </m:e>
                    <m:sub>
                      <m:r>
                        <m:t>1</m:t>
                      </m:r>
                    </m:sub>
                  </m:sSub>
                </m:e>
              </m:d>
              <m:r>
                <m:rPr>
                  <m:sty m:val="p"/>
                </m:rPr>
                <m:t>sin</m:t>
              </m:r>
              <m:d>
                <m:dPr>
                  <m:begChr m:val="("/>
                  <m:endChr m:val=")"/>
                  <m:sepChr m:val=""/>
                  <m:grow/>
                </m:dPr>
                <m:e>
                  <m:sSub>
                    <m:e>
                      <m:r>
                        <m:t>ϕ</m:t>
                      </m:r>
                    </m:e>
                    <m:sub>
                      <m:r>
                        <m:t>2</m:t>
                      </m:r>
                    </m:sub>
                  </m:sSub>
                </m:e>
              </m:d>
              <m:r>
                <m:rPr>
                  <m:sty m:val="p"/>
                </m:rPr>
                <m:t>+</m:t>
              </m:r>
              <m:r>
                <m:rPr>
                  <m:sty m:val="p"/>
                </m:rPr>
                <m:t>cos</m:t>
              </m:r>
              <m:d>
                <m:dPr>
                  <m:begChr m:val="("/>
                  <m:endChr m:val=")"/>
                  <m:sepChr m:val=""/>
                  <m:grow/>
                </m:dPr>
                <m:e>
                  <m:sSub>
                    <m:e>
                      <m:r>
                        <m:t>ϕ</m:t>
                      </m:r>
                    </m:e>
                    <m:sub>
                      <m:r>
                        <m:t>1</m:t>
                      </m:r>
                    </m:sub>
                  </m:sSub>
                </m:e>
              </m:d>
              <m:r>
                <m:rPr>
                  <m:sty m:val="p"/>
                </m:rPr>
                <m:t>cos</m:t>
              </m:r>
              <m:d>
                <m:dPr>
                  <m:begChr m:val="("/>
                  <m:endChr m:val=")"/>
                  <m:sepChr m:val=""/>
                  <m:grow/>
                </m:dPr>
                <m:e>
                  <m:sSub>
                    <m:e>
                      <m:r>
                        <m:t>ϕ</m:t>
                      </m:r>
                    </m:e>
                    <m:sub>
                      <m:r>
                        <m:t>2</m:t>
                      </m:r>
                    </m:sub>
                  </m:sSub>
                </m:e>
              </m:d>
              <m:r>
                <m:rPr>
                  <m:sty m:val="p"/>
                </m:rPr>
                <m:t>cos</m:t>
              </m:r>
              <m:d>
                <m:dPr>
                  <m:begChr m:val="("/>
                  <m:endChr m:val=")"/>
                  <m:sepChr m:val=""/>
                  <m:grow/>
                </m:dPr>
                <m:e>
                  <m:r>
                    <m:t>Δ</m:t>
                  </m:r>
                  <m:r>
                    <m:t>λ</m:t>
                  </m:r>
                </m:e>
              </m:d>
            </m:e>
          </m:d>
        </m:oMath>
      </m:oMathPara>
    </w:p>
    <w:p>
      <w:pPr>
        <w:numPr>
          <w:ilvl w:val="0"/>
          <w:numId w:val="1000"/>
        </w:numPr>
      </w:pPr>
      <w:r>
        <w:t xml:space="preserve">Meskipun secara teoretis menghasilkan estimasi jarak lingkaran besar yang ekuivalen pada bola bumi (</w:t>
      </w:r>
      <m:oMath>
        <m:r>
          <m:t>R</m:t>
        </m:r>
        <m:r>
          <m:rPr>
            <m:sty m:val="p"/>
          </m:rPr>
          <m:t>=</m:t>
        </m:r>
        <m:r>
          <m:t>6371</m:t>
        </m:r>
        <m:r>
          <m:rPr>
            <m:nor/>
            <m:sty m:val="p"/>
          </m:rPr>
          <m:t> km</m:t>
        </m:r>
      </m:oMath>
      <w:r>
        <w:t xml:space="preserve">), pendekatan rumus manual memiliki kelemahan teknis: rentan terhadap galat titik-kambang (</w:t>
      </w:r>
      <w:r>
        <w:rPr>
          <w:iCs/>
          <w:i/>
        </w:rPr>
        <w:t xml:space="preserve">floating-point domain error</w:t>
      </w:r>
      <w:r>
        <w:t xml:space="preserve">) ketika nilai numerik melampaui rentang</w:t>
      </w:r>
      <w:r>
        <w:t xml:space="preserve"> </w:t>
      </w:r>
      <m:oMath>
        <m:d>
          <m:dPr>
            <m:begChr m:val="["/>
            <m:endChr m:val="]"/>
            <m:sepChr m:val=""/>
            <m:grow/>
          </m:dPr>
          <m:e>
            <m:r>
              <m:rPr>
                <m:sty m:val="p"/>
              </m:rPr>
              <m:t>−</m:t>
            </m:r>
            <m:r>
              <m:t>1</m:t>
            </m:r>
            <m:r>
              <m:rPr>
                <m:sty m:val="p"/>
              </m:rPr>
              <m:t>,</m:t>
            </m:r>
            <m:r>
              <m:t>1</m:t>
            </m:r>
          </m:e>
        </m:d>
      </m:oMath>
      <w:r>
        <w:t xml:space="preserve"> </w:t>
      </w:r>
      <w:r>
        <w:t xml:space="preserve">pada fungsi</w:t>
      </w:r>
      <w:r>
        <w:t xml:space="preserve"> </w:t>
      </w:r>
      <w:r>
        <w:rPr>
          <w:rStyle w:val="VerbatimChar"/>
        </w:rPr>
        <w:t xml:space="preserve">ACOS</w:t>
      </w:r>
      <w:r>
        <w:t xml:space="preserve"> </w:t>
      </w:r>
      <w:r>
        <w:t xml:space="preserve">(memerlukan fungsi pembatas</w:t>
      </w:r>
      <w:r>
        <w:t xml:space="preserve"> </w:t>
      </w:r>
      <w:r>
        <w:rPr>
          <w:rStyle w:val="VerbatimChar"/>
        </w:rPr>
        <w:t xml:space="preserve">LEAST(1.0, GREATEST(-1.0, ...))</w:t>
      </w:r>
      <w:r>
        <w:t xml:space="preserve">), membebani parser SQL basis data dengan ekspresi trigonometri berulang per baris, dan tidak memanfaatkan akselerasi kernel mesin spasial.</w:t>
      </w:r>
    </w:p>
    <w:p>
      <w:pPr>
        <w:numPr>
          <w:ilvl w:val="0"/>
          <w:numId w:val="1031"/>
        </w:numPr>
      </w:pPr>
      <w:r>
        <w:rPr>
          <w:bCs/>
          <w:b/>
        </w:rPr>
        <w:t xml:space="preserve">Pendekatan Fungsi Spasial Bawaan Basis Data (</w:t>
      </w:r>
      <w:r>
        <w:rPr>
          <w:rStyle w:val="VerbatimChar"/>
          <w:bCs/>
          <w:b/>
        </w:rPr>
        <w:t xml:space="preserve">ST_Distance_Sphere</w:t>
      </w:r>
      <w:r>
        <w:rPr>
          <w:bCs/>
          <w:b/>
        </w:rPr>
        <w:t xml:space="preserve">):</w:t>
      </w:r>
      <w:r>
        <w:br/>
      </w:r>
      <w:r>
        <w:t xml:space="preserve">Sistem yang dirancang dalam tesis ini secara fundamental mengadopsi</w:t>
      </w:r>
      <w:r>
        <w:t xml:space="preserve"> </w:t>
      </w:r>
      <w:r>
        <w:rPr>
          <w:bCs/>
          <w:b/>
        </w:rPr>
        <w:t xml:space="preserve">fungsi spasial bawaan (</w:t>
      </w:r>
      <w:r>
        <w:rPr>
          <w:iCs/>
          <w:i/>
          <w:bCs/>
          <w:b/>
        </w:rPr>
        <w:t xml:space="preserve">native spatial function</w:t>
      </w:r>
      <w:r>
        <w:rPr>
          <w:bCs/>
          <w:b/>
        </w:rPr>
        <w:t xml:space="preserve">)</w:t>
      </w:r>
      <w:r>
        <w:rPr>
          <w:bCs/>
          <w:b/>
        </w:rPr>
        <w:t xml:space="preserve"> </w:t>
      </w:r>
      <w:r>
        <w:rPr>
          <w:rStyle w:val="VerbatimChar"/>
          <w:bCs/>
          <w:b/>
        </w:rPr>
        <w:t xml:space="preserve">ST_Distance_Sphere</w:t>
      </w:r>
      <w:r>
        <w:t xml:space="preserve"> </w:t>
      </w:r>
      <w:r>
        <w:t xml:space="preserve">yang terintegrasi pada kernel MySQL 8.0 sesuai standar Open Geospatial Consortium (OGC):</w:t>
      </w:r>
    </w:p>
    <w:p>
      <w:pPr>
        <w:numPr>
          <w:ilvl w:val="0"/>
          <w:numId w:val="1000"/>
        </w:numPr>
        <w:pStyle w:val="SourceCode"/>
      </w:pPr>
      <w:r>
        <w:rPr>
          <w:rStyle w:val="FunctionTok"/>
        </w:rPr>
        <w:t xml:space="preserve">ROUND</w:t>
      </w:r>
      <w:r>
        <w:rPr>
          <w:rStyle w:val="NormalTok"/>
        </w:rPr>
        <w:t xml:space="preserve">(ST_Distance_Sphere(</w:t>
      </w:r>
      <w:r>
        <w:br/>
      </w:r>
      <w:r>
        <w:rPr>
          <w:rStyle w:val="NormalTok"/>
        </w:rPr>
        <w:t xml:space="preserve">    POINT(wisata.lng, wisata.lat),</w:t>
      </w:r>
      <w:r>
        <w:br/>
      </w:r>
      <w:r>
        <w:rPr>
          <w:rStyle w:val="NormalTok"/>
        </w:rPr>
        <w:t xml:space="preserve">    POINT(</w:t>
      </w:r>
      <w:r>
        <w:rPr>
          <w:rStyle w:val="CharTok"/>
        </w:rPr>
        <w:t xml:space="preserve">:lng</w:t>
      </w:r>
      <w:r>
        <w:rPr>
          <w:rStyle w:val="NormalTok"/>
        </w:rPr>
        <w:t xml:space="preserve">, </w:t>
      </w:r>
      <w:r>
        <w:rPr>
          <w:rStyle w:val="CharTok"/>
        </w:rPr>
        <w:t xml:space="preserve">:lat</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FloatTok"/>
        </w:rPr>
        <w:t xml:space="preserve">1000.0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jarak_km</w:t>
      </w:r>
    </w:p>
    <w:p>
      <w:pPr>
        <w:numPr>
          <w:ilvl w:val="0"/>
          <w:numId w:val="1000"/>
        </w:numPr>
      </w:pPr>
      <w:r>
        <w:t xml:space="preserve">Fungsi</w:t>
      </w:r>
      <w:r>
        <w:t xml:space="preserve"> </w:t>
      </w:r>
      <w:r>
        <w:rPr>
          <w:rStyle w:val="VerbatimChar"/>
        </w:rPr>
        <w:t xml:space="preserve">ST_Distance_Sphere</w:t>
      </w:r>
      <w:r>
        <w:t xml:space="preserve"> </w:t>
      </w:r>
      <w:r>
        <w:t xml:space="preserve">mengevaluasi jarak lingkaran besar (</w:t>
      </w:r>
      <w:r>
        <w:rPr>
          <w:iCs/>
          <w:i/>
        </w:rPr>
        <w:t xml:space="preserve">great-circle / spherical distance</w:t>
      </w:r>
      <w:r>
        <w:t xml:space="preserve">) berbasis model bola bumi dengan jari-jari rata-rata bumi (default MySQL 8.0:</w:t>
      </w:r>
      <w:r>
        <w:t xml:space="preserve"> </w:t>
      </w:r>
      <m:oMath>
        <m:r>
          <m:t>R</m:t>
        </m:r>
        <m:r>
          <m:rPr>
            <m:sty m:val="p"/>
          </m:rPr>
          <m:t>=</m:t>
        </m:r>
        <m:r>
          <m:t>6.370</m:t>
        </m:r>
        <m:r>
          <m:t>.986</m:t>
        </m:r>
        <m:r>
          <m:rPr>
            <m:nor/>
            <m:sty m:val="p"/>
          </m:rPr>
          <m:t> meter</m:t>
        </m:r>
      </m:oMath>
      <w:r>
        <w:t xml:space="preserve">) secara</w:t>
      </w:r>
      <w:r>
        <w:t xml:space="preserve"> </w:t>
      </w:r>
      <w:r>
        <w:rPr>
          <w:iCs/>
          <w:i/>
        </w:rPr>
        <w:t xml:space="preserve">native</w:t>
      </w:r>
      <w:r>
        <w:t xml:space="preserve"> </w:t>
      </w:r>
      <w:r>
        <w:t xml:space="preserve">di dalam pustaka C++ internal MySQL. Audit teknis terhadap model data geospasial MySQL 8.0 pada penelitian ini menetapkan spesifikasi sebagai berikut:</w:t>
      </w:r>
    </w:p>
    <w:p>
      <w:pPr>
        <w:numPr>
          <w:ilvl w:val="1"/>
          <w:numId w:val="1032"/>
        </w:numPr>
        <w:pStyle w:val="Compact"/>
      </w:pPr>
      <w:r>
        <w:rPr>
          <w:bCs/>
          <w:b/>
        </w:rPr>
        <w:t xml:space="preserve">Konvensi Urutan Koordinat (</w:t>
      </w:r>
      <w:r>
        <w:rPr>
          <w:iCs/>
          <w:i/>
          <w:bCs/>
          <w:b/>
        </w:rPr>
        <w:t xml:space="preserve">Coordinate Ordering</w:t>
      </w:r>
      <w:r>
        <w:rPr>
          <w:bCs/>
          <w:b/>
        </w:rPr>
        <w:t xml:space="preserve">):</w:t>
      </w:r>
      <w:r>
        <w:t xml:space="preserve"> </w:t>
      </w:r>
      <w:r>
        <w:t xml:space="preserve">Pada MySQL 8.0, konstruksi geometri Cartesian/spasial menggunakan format</w:t>
      </w:r>
      <w:r>
        <w:t xml:space="preserve"> </w:t>
      </w:r>
      <w:r>
        <w:rPr>
          <w:rStyle w:val="VerbatimChar"/>
        </w:rPr>
        <w:t xml:space="preserve">POINT(X, Y)</w:t>
      </w:r>
      <w:r>
        <w:t xml:space="preserve"> </w:t>
      </w:r>
      <w:r>
        <w:t xml:space="preserve">di mana sumbu horizontal</w:t>
      </w:r>
      <w:r>
        <w:t xml:space="preserve"> </w:t>
      </w:r>
      <m:oMath>
        <m:r>
          <m:t>X</m:t>
        </m:r>
      </m:oMath>
      <w:r>
        <w:t xml:space="preserve"> </w:t>
      </w:r>
      <w:r>
        <w:t xml:space="preserve">merepresentasikan garis bujur (</w:t>
      </w:r>
      <w:r>
        <w:rPr>
          <w:iCs/>
          <w:i/>
        </w:rPr>
        <w:t xml:space="preserve">longitude</w:t>
      </w:r>
      <w:r>
        <w:t xml:space="preserve"> </w:t>
      </w:r>
      <m:oMath>
        <m:r>
          <m:rPr>
            <m:sty m:val="p"/>
          </m:rPr>
          <m:t>∈</m:t>
        </m:r>
        <m:sSup>
          <m:e>
            <m:d>
              <m:dPr>
                <m:begChr m:val="["/>
                <m:endChr m:val="]"/>
                <m:sepChr m:val=""/>
                <m:grow/>
              </m:dPr>
              <m:e>
                <m:r>
                  <m:rPr>
                    <m:sty m:val="p"/>
                  </m:rPr>
                  <m:t>−</m:t>
                </m:r>
                <m:r>
                  <m:t>180</m:t>
                </m:r>
                <m:r>
                  <m:rPr>
                    <m:sty m:val="p"/>
                  </m:rPr>
                  <m:t>,</m:t>
                </m:r>
                <m:r>
                  <m:t>180</m:t>
                </m:r>
              </m:e>
            </m:d>
          </m:e>
          <m:sup>
            <m:r>
              <m:rPr>
                <m:sty m:val="p"/>
              </m:rPr>
              <m:t>∘</m:t>
            </m:r>
          </m:sup>
        </m:sSup>
      </m:oMath>
      <w:r>
        <w:t xml:space="preserve">) dan sumbu vertikal</w:t>
      </w:r>
      <w:r>
        <w:t xml:space="preserve"> </w:t>
      </w:r>
      <m:oMath>
        <m:r>
          <m:t>Y</m:t>
        </m:r>
      </m:oMath>
      <w:r>
        <w:t xml:space="preserve"> </w:t>
      </w:r>
      <w:r>
        <w:t xml:space="preserve">merepresentasikan garis lintang (</w:t>
      </w:r>
      <w:r>
        <w:rPr>
          <w:iCs/>
          <w:i/>
        </w:rPr>
        <w:t xml:space="preserve">latitude</w:t>
      </w:r>
      <w:r>
        <w:t xml:space="preserve"> </w:t>
      </w:r>
      <m:oMath>
        <m:r>
          <m:rPr>
            <m:sty m:val="p"/>
          </m:rPr>
          <m:t>∈</m:t>
        </m:r>
        <m:sSup>
          <m:e>
            <m:d>
              <m:dPr>
                <m:begChr m:val="["/>
                <m:endChr m:val="]"/>
                <m:sepChr m:val=""/>
                <m:grow/>
              </m:dPr>
              <m:e>
                <m:r>
                  <m:rPr>
                    <m:sty m:val="p"/>
                  </m:rPr>
                  <m:t>−</m:t>
                </m:r>
                <m:r>
                  <m:t>90</m:t>
                </m:r>
                <m:r>
                  <m:rPr>
                    <m:sty m:val="p"/>
                  </m:rPr>
                  <m:t>,</m:t>
                </m:r>
                <m:r>
                  <m:t>90</m:t>
                </m:r>
              </m:e>
            </m:d>
          </m:e>
          <m:sup>
            <m:r>
              <m:rPr>
                <m:sty m:val="p"/>
              </m:rPr>
              <m:t>∘</m:t>
            </m:r>
          </m:sup>
        </m:sSup>
      </m:oMath>
      <w:r>
        <w:t xml:space="preserve">). Oleh karena itu, konstruksi titik dieksekusi secara konsisten sebagai</w:t>
      </w:r>
      <w:r>
        <w:t xml:space="preserve"> </w:t>
      </w:r>
      <w:r>
        <w:rPr>
          <w:rStyle w:val="VerbatimChar"/>
        </w:rPr>
        <w:t xml:space="preserve">POINT(wisata.lng, wisata.lat)</w:t>
      </w:r>
      <w:r>
        <w:t xml:space="preserve"> </w:t>
      </w:r>
      <w:r>
        <w:t xml:space="preserve">dan</w:t>
      </w:r>
      <w:r>
        <w:t xml:space="preserve"> </w:t>
      </w:r>
      <w:r>
        <w:rPr>
          <w:rStyle w:val="VerbatimChar"/>
        </w:rPr>
        <w:t xml:space="preserve">POINT(:lng, :lat)</w:t>
      </w:r>
      <w:r>
        <w:t xml:space="preserve">.</w:t>
      </w:r>
    </w:p>
    <w:p>
      <w:pPr>
        <w:numPr>
          <w:ilvl w:val="1"/>
          <w:numId w:val="1032"/>
        </w:numPr>
        <w:pStyle w:val="Compact"/>
      </w:pPr>
      <w:r>
        <w:rPr>
          <w:bCs/>
          <w:b/>
        </w:rPr>
        <w:t xml:space="preserve">Sistem Referensi Spasial (</w:t>
      </w:r>
      <w:r>
        <w:rPr>
          <w:iCs/>
          <w:i/>
          <w:bCs/>
          <w:b/>
        </w:rPr>
        <w:t xml:space="preserve">Spatial Reference System</w:t>
      </w:r>
      <w:r>
        <w:rPr>
          <w:bCs/>
          <w:b/>
        </w:rPr>
        <w:t xml:space="preserve"> </w:t>
      </w:r>
      <w:r>
        <w:rPr>
          <w:bCs/>
          <w:b/>
        </w:rPr>
        <w:t xml:space="preserve">/ SRID 4326):</w:t>
      </w:r>
      <w:r>
        <w:t xml:space="preserve"> </w:t>
      </w:r>
      <w:r>
        <w:t xml:space="preserve">Standar sistem koordinat geografis global yang diadopsi adalah WGS 84 (SRID 4326). MySQL 8.0 mendukung penentuan SRID eksplisit pada kolom geometri (misalnya</w:t>
      </w:r>
      <w:r>
        <w:t xml:space="preserve"> </w:t>
      </w:r>
      <w:r>
        <w:rPr>
          <w:rStyle w:val="VerbatimChar"/>
        </w:rPr>
        <w:t xml:space="preserve">POINT NOT NULL SRID 4326</w:t>
      </w:r>
      <w:r>
        <w:t xml:space="preserve">) yang memungkinkan pembuatan indeks spasial R-Tree pada mesin penyimpanan InnoDB.</w:t>
      </w:r>
    </w:p>
    <w:p>
      <w:pPr>
        <w:numPr>
          <w:ilvl w:val="1"/>
          <w:numId w:val="1032"/>
        </w:numPr>
        <w:pStyle w:val="Compact"/>
      </w:pPr>
      <w:r>
        <w:rPr>
          <w:bCs/>
          <w:b/>
        </w:rPr>
        <w:t xml:space="preserve">Klarifikasi Implementasi Indeks Spasial Aktual vs. R-Tree:</w:t>
      </w:r>
      <w:r>
        <w:t xml:space="preserve"> </w:t>
      </w:r>
      <w:r>
        <w:t xml:space="preserve">Pada rancang bangun fisik tabel</w:t>
      </w:r>
      <w:r>
        <w:t xml:space="preserve"> </w:t>
      </w:r>
      <w:r>
        <w:rPr>
          <w:rStyle w:val="VerbatimChar"/>
        </w:rPr>
        <w:t xml:space="preserve">wisata</w:t>
      </w:r>
      <w:r>
        <w:t xml:space="preserve">, koordinat disimpan menggunakan tipe</w:t>
      </w:r>
      <w:r>
        <w:t xml:space="preserve"> </w:t>
      </w:r>
      <w:r>
        <w:rPr>
          <w:rStyle w:val="VerbatimChar"/>
        </w:rPr>
        <w:t xml:space="preserve">DECIMAL(10,7)</w:t>
      </w:r>
      <w:r>
        <w:t xml:space="preserve"> </w:t>
      </w:r>
      <w:r>
        <w:t xml:space="preserve">dengan indeks komposit B-tree relasional</w:t>
      </w:r>
      <w:r>
        <w:t xml:space="preserve"> </w:t>
      </w:r>
      <w:r>
        <w:rPr>
          <w:rStyle w:val="VerbatimChar"/>
        </w:rPr>
        <w:t xml:space="preserve">INDEX(lat, lng)</w:t>
      </w:r>
      <w:r>
        <w:t xml:space="preserve">. Fungsi</w:t>
      </w:r>
      <w:r>
        <w:t xml:space="preserve"> </w:t>
      </w:r>
      <w:r>
        <w:rPr>
          <w:rStyle w:val="VerbatimChar"/>
        </w:rPr>
        <w:t xml:space="preserve">ST_Distance_Sphere</w:t>
      </w:r>
      <w:r>
        <w:t xml:space="preserve"> </w:t>
      </w:r>
      <w:r>
        <w:t xml:space="preserve">mengonstruksi objek</w:t>
      </w:r>
      <w:r>
        <w:t xml:space="preserve"> </w:t>
      </w:r>
      <w:r>
        <w:rPr>
          <w:rStyle w:val="VerbatimChar"/>
        </w:rPr>
        <w:t xml:space="preserve">POINT</w:t>
      </w:r>
      <w:r>
        <w:t xml:space="preserve"> </w:t>
      </w:r>
      <w:r>
        <w:t xml:space="preserve">secara</w:t>
      </w:r>
      <w:r>
        <w:t xml:space="preserve"> </w:t>
      </w:r>
      <w:r>
        <w:rPr>
          <w:iCs/>
          <w:i/>
        </w:rPr>
        <w:t xml:space="preserve">in-memory</w:t>
      </w:r>
      <w:r>
        <w:t xml:space="preserve"> </w:t>
      </w:r>
      <w:r>
        <w:t xml:space="preserve">dan mengevaluasi rumus jarak bola secara terkompilasi dalam pustaka C++. Penelitian ini secara transparan menegaskan bahwa latensi rendah yang terukur (1,21 ms pada data kurasi dan 6,11 ms pada 10.000 titik sintetis) merupakan hasil efisiensi komputasi</w:t>
      </w:r>
      <w:r>
        <w:t xml:space="preserve"> </w:t>
      </w:r>
      <w:r>
        <w:rPr>
          <w:iCs/>
          <w:i/>
        </w:rPr>
        <w:t xml:space="preserve">in-memory</w:t>
      </w:r>
      <w:r>
        <w:t xml:space="preserve"> </w:t>
      </w:r>
      <w:r>
        <w:t xml:space="preserve">C++ native dan penyaringan predikat relasional B-Tree, bukan klaim sepihak atas penggunaan indeks spasial R-Tree (mengingat predikat kueri tidak menggunakan fungsi kotak batas MBR seperti</w:t>
      </w:r>
      <w:r>
        <w:t xml:space="preserve"> </w:t>
      </w:r>
      <w:r>
        <w:rPr>
          <w:rStyle w:val="VerbatimChar"/>
        </w:rPr>
        <w:t xml:space="preserve">MBRContains</w:t>
      </w:r>
      <w:r>
        <w:t xml:space="preserve"> </w:t>
      </w:r>
      <w:r>
        <w:t xml:space="preserve">atau</w:t>
      </w:r>
      <w:r>
        <w:t xml:space="preserve"> </w:t>
      </w:r>
      <w:r>
        <w:rPr>
          <w:rStyle w:val="VerbatimChar"/>
        </w:rPr>
        <w:t xml:space="preserve">ST_Within</w:t>
      </w:r>
      <w:r>
        <w:t xml:space="preserve">).</w:t>
      </w:r>
    </w:p>
    <w:p>
      <w:pPr>
        <w:numPr>
          <w:ilvl w:val="1"/>
          <w:numId w:val="1032"/>
        </w:numPr>
        <w:pStyle w:val="Compact"/>
      </w:pPr>
      <w:r>
        <w:rPr>
          <w:bCs/>
          <w:b/>
        </w:rPr>
        <w:t xml:space="preserve">Eksekusi Terkompilasi Native di Kernel Basis Data:</w:t>
      </w:r>
      <w:r>
        <w:t xml:space="preserve"> </w:t>
      </w:r>
      <w:r>
        <w:t xml:space="preserve">Mengeliminasi seluruh</w:t>
      </w:r>
      <w:r>
        <w:t xml:space="preserve"> </w:t>
      </w:r>
      <w:r>
        <w:rPr>
          <w:iCs/>
          <w:i/>
        </w:rPr>
        <w:t xml:space="preserve">overhead</w:t>
      </w:r>
      <w:r>
        <w:t xml:space="preserve"> </w:t>
      </w:r>
      <w:r>
        <w:t xml:space="preserve">parsing ekspresi trigonometri berulang (</w:t>
      </w:r>
      <w:r>
        <w:rPr>
          <w:rStyle w:val="VerbatimChar"/>
        </w:rPr>
        <w:t xml:space="preserve">SIN</w:t>
      </w:r>
      <w:r>
        <w:t xml:space="preserve">,</w:t>
      </w:r>
      <w:r>
        <w:t xml:space="preserve"> </w:t>
      </w:r>
      <w:r>
        <w:rPr>
          <w:rStyle w:val="VerbatimChar"/>
        </w:rPr>
        <w:t xml:space="preserve">COS</w:t>
      </w:r>
      <w:r>
        <w:t xml:space="preserve">,</w:t>
      </w:r>
      <w:r>
        <w:t xml:space="preserve"> </w:t>
      </w:r>
      <w:r>
        <w:rPr>
          <w:rStyle w:val="VerbatimChar"/>
        </w:rPr>
        <w:t xml:space="preserve">RADIANS</w:t>
      </w:r>
      <w:r>
        <w:t xml:space="preserve">), menghasilkan latensi kueri rata-rata</w:t>
      </w:r>
      <w:r>
        <w:t xml:space="preserve"> </w:t>
      </w:r>
      <w:r>
        <w:rPr>
          <w:bCs/>
          <w:b/>
        </w:rPr>
        <w:t xml:space="preserve">1,21 ms</w:t>
      </w:r>
      <w:r>
        <w:t xml:space="preserve"> </w:t>
      </w:r>
      <w:r>
        <w:t xml:space="preserve">(hanya 0,09% dari total waktu respons sistem).</w:t>
      </w:r>
    </w:p>
    <w:p>
      <w:pPr>
        <w:numPr>
          <w:ilvl w:val="1"/>
          <w:numId w:val="1032"/>
        </w:numPr>
        <w:pStyle w:val="Compact"/>
      </w:pPr>
      <w:r>
        <w:rPr>
          <w:bCs/>
          <w:b/>
        </w:rPr>
        <w:t xml:space="preserve">Kekebalan Mutlak dari Galat Domain Matematika (</w:t>
      </w:r>
      <w:r>
        <w:rPr>
          <w:iCs/>
          <w:i/>
          <w:bCs/>
          <w:b/>
        </w:rPr>
        <w:t xml:space="preserve">Zero Domain Error</w:t>
      </w:r>
      <w:r>
        <w:rPr>
          <w:bCs/>
          <w:b/>
        </w:rPr>
        <w:t xml:space="preserve">):</w:t>
      </w:r>
      <w:r>
        <w:t xml:space="preserve"> </w:t>
      </w:r>
      <w:r>
        <w:t xml:space="preserve">Penanganan singularitas kutub dan normalisasi batas koordinat dikelola secara otomatis oleh engine spasial MySQL, meniadakan risiko galat</w:t>
      </w:r>
      <w:r>
        <w:t xml:space="preserve"> </w:t>
      </w:r>
      <w:r>
        <w:rPr>
          <w:rStyle w:val="VerbatimChar"/>
        </w:rPr>
        <w:t xml:space="preserve">NaN</w:t>
      </w:r>
      <w:r>
        <w:t xml:space="preserve">.</w:t>
      </w:r>
    </w:p>
    <w:p>
      <w:pPr>
        <w:pStyle w:val="FirstParagraph"/>
      </w:pPr>
      <w:r>
        <w:rPr>
          <w:bCs/>
          <w:b/>
        </w:rPr>
        <w:t xml:space="preserve">Tabel 3.6 Pembuktian Keselarasan dan Kecepatan Komputasi Spasial di Wilayah Kota Padang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Titik Asal (Pengguna)</w:t>
            </w:r>
          </w:p>
        </w:tc>
        <w:tc>
          <w:tcPr/>
          <w:p>
            <w:pPr>
              <w:pStyle w:val="Compact"/>
              <w:jc w:val="left"/>
            </w:pPr>
            <w:r>
              <w:t xml:space="preserve">Titik Destinasi Wisata</w:t>
            </w:r>
          </w:p>
        </w:tc>
        <w:tc>
          <w:tcPr/>
          <w:p>
            <w:pPr>
              <w:pStyle w:val="Compact"/>
              <w:jc w:val="left"/>
            </w:pPr>
            <w:r>
              <w:t xml:space="preserve">Jarak Rumus Manual (Spherical Law of Cosines /</w:t>
            </w:r>
            <w:r>
              <w:t xml:space="preserve"> </w:t>
            </w:r>
            <m:oMath>
              <m:sSub>
                <m:e>
                  <m:r>
                    <m:t>d</m:t>
                  </m:r>
                </m:e>
                <m:sub>
                  <m:r>
                    <m:rPr>
                      <m:nor/>
                      <m:sty m:val="p"/>
                    </m:rPr>
                    <m:t>slc</m:t>
                  </m:r>
                </m:sub>
              </m:sSub>
            </m:oMath>
            <w:r>
              <w:t xml:space="preserve">)</w:t>
            </w:r>
          </w:p>
        </w:tc>
        <w:tc>
          <w:tcPr/>
          <w:p>
            <w:pPr>
              <w:pStyle w:val="Compact"/>
              <w:jc w:val="left"/>
            </w:pPr>
            <w:r>
              <w:t xml:space="preserve">Jarak Fungsi Spasial</w:t>
            </w:r>
            <w:r>
              <w:t xml:space="preserve"> </w:t>
            </w:r>
            <w:r>
              <w:rPr>
                <w:rStyle w:val="VerbatimChar"/>
              </w:rPr>
              <w:t xml:space="preserve">ST_Distance_Sphere</w:t>
            </w:r>
          </w:p>
        </w:tc>
        <w:tc>
          <w:tcPr/>
          <w:p>
            <w:pPr>
              <w:pStyle w:val="Compact"/>
              <w:jc w:val="left"/>
            </w:pPr>
            <w:r>
              <w:t xml:space="preserve">Selisih Deviasi</w:t>
            </w:r>
          </w:p>
        </w:tc>
      </w:tr>
      <w:tr>
        <w:tc>
          <w:tcPr/>
          <w:p>
            <w:pPr>
              <w:pStyle w:val="Compact"/>
              <w:jc w:val="left"/>
            </w:pPr>
            <w:r>
              <w:t xml:space="preserve">Pusat Padang (</w:t>
            </w:r>
            <w:r>
              <w:rPr>
                <w:rStyle w:val="VerbatimChar"/>
              </w:rPr>
              <w:t xml:space="preserve">-0.9471, 100.4174</w:t>
            </w:r>
            <w:r>
              <w:t xml:space="preserve">)</w:t>
            </w:r>
          </w:p>
        </w:tc>
        <w:tc>
          <w:tcPr/>
          <w:p>
            <w:pPr>
              <w:pStyle w:val="Compact"/>
              <w:jc w:val="left"/>
            </w:pPr>
            <w:r>
              <w:t xml:space="preserve">Pantai Air Manis (</w:t>
            </w:r>
            <w:r>
              <w:rPr>
                <w:rStyle w:val="VerbatimChar"/>
              </w:rPr>
              <w:t xml:space="preserve">-0.9746, 100.3626</w:t>
            </w:r>
            <w:r>
              <w:t xml:space="preserve">)</w:t>
            </w:r>
          </w:p>
        </w:tc>
        <w:tc>
          <w:tcPr/>
          <w:p>
            <w:pPr>
              <w:pStyle w:val="Compact"/>
              <w:jc w:val="left"/>
            </w:pPr>
            <w:r>
              <w:t xml:space="preserve">6,816 km</w:t>
            </w:r>
          </w:p>
        </w:tc>
        <w:tc>
          <w:tcPr/>
          <w:p>
            <w:pPr>
              <w:pStyle w:val="Compact"/>
              <w:jc w:val="left"/>
            </w:pPr>
            <w:r>
              <w:rPr>
                <w:bCs/>
                <w:b/>
              </w:rPr>
              <w:t xml:space="preserve">6,82 km</w:t>
            </w:r>
          </w:p>
        </w:tc>
        <w:tc>
          <w:tcPr/>
          <w:p>
            <w:pPr>
              <w:pStyle w:val="Compact"/>
              <w:jc w:val="left"/>
            </w:pPr>
            <w:r>
              <w:t xml:space="preserve">&lt; 0,005 km (Identik)</w:t>
            </w:r>
          </w:p>
        </w:tc>
      </w:tr>
      <w:tr>
        <w:tc>
          <w:tcPr/>
          <w:p>
            <w:pPr>
              <w:pStyle w:val="Compact"/>
              <w:jc w:val="left"/>
            </w:pPr>
            <w:r>
              <w:t xml:space="preserve">Pusat Padang (</w:t>
            </w:r>
            <w:r>
              <w:rPr>
                <w:rStyle w:val="VerbatimChar"/>
              </w:rPr>
              <w:t xml:space="preserve">-0.9471, 100.4174</w:t>
            </w:r>
            <w:r>
              <w:t xml:space="preserve">)</w:t>
            </w:r>
          </w:p>
        </w:tc>
        <w:tc>
          <w:tcPr/>
          <w:p>
            <w:pPr>
              <w:pStyle w:val="Compact"/>
              <w:jc w:val="left"/>
            </w:pPr>
            <w:r>
              <w:t xml:space="preserve">Lubuk Hitam (</w:t>
            </w:r>
            <w:r>
              <w:rPr>
                <w:rStyle w:val="VerbatimChar"/>
              </w:rPr>
              <w:t xml:space="preserve">-0.8810, 100.3820</w:t>
            </w:r>
            <w:r>
              <w:t xml:space="preserve">)</w:t>
            </w:r>
          </w:p>
        </w:tc>
        <w:tc>
          <w:tcPr/>
          <w:p>
            <w:pPr>
              <w:pStyle w:val="Compact"/>
              <w:jc w:val="left"/>
            </w:pPr>
            <w:r>
              <w:t xml:space="preserve">8,312 km</w:t>
            </w:r>
          </w:p>
        </w:tc>
        <w:tc>
          <w:tcPr/>
          <w:p>
            <w:pPr>
              <w:pStyle w:val="Compact"/>
              <w:jc w:val="left"/>
            </w:pPr>
            <w:r>
              <w:rPr>
                <w:bCs/>
                <w:b/>
              </w:rPr>
              <w:t xml:space="preserve">8,31 km</w:t>
            </w:r>
          </w:p>
        </w:tc>
        <w:tc>
          <w:tcPr/>
          <w:p>
            <w:pPr>
              <w:pStyle w:val="Compact"/>
              <w:jc w:val="left"/>
            </w:pPr>
            <w:r>
              <w:t xml:space="preserve">&lt; 0,005 km (Identik)</w:t>
            </w:r>
          </w:p>
        </w:tc>
      </w:tr>
      <w:tr>
        <w:tc>
          <w:tcPr/>
          <w:p>
            <w:pPr>
              <w:pStyle w:val="Compact"/>
              <w:jc w:val="left"/>
            </w:pPr>
            <w:r>
              <w:t xml:space="preserve">Monas Jakarta (</w:t>
            </w:r>
            <w:r>
              <w:rPr>
                <w:rStyle w:val="VerbatimChar"/>
              </w:rPr>
              <w:t xml:space="preserve">-6.1754, 106.8272</w:t>
            </w:r>
            <w:r>
              <w:t xml:space="preserve">)</w:t>
            </w:r>
          </w:p>
        </w:tc>
        <w:tc>
          <w:tcPr/>
          <w:p>
            <w:pPr>
              <w:pStyle w:val="Compact"/>
              <w:jc w:val="left"/>
            </w:pPr>
            <w:r>
              <w:t xml:space="preserve">Pusat Padang (</w:t>
            </w:r>
            <w:r>
              <w:rPr>
                <w:rStyle w:val="VerbatimChar"/>
              </w:rPr>
              <w:t xml:space="preserve">-0.9471, 100.4174</w:t>
            </w:r>
            <w:r>
              <w:t xml:space="preserve">)</w:t>
            </w:r>
          </w:p>
        </w:tc>
        <w:tc>
          <w:tcPr/>
          <w:p>
            <w:pPr>
              <w:pStyle w:val="Compact"/>
              <w:jc w:val="left"/>
            </w:pPr>
            <w:r>
              <w:t xml:space="preserve">925,841 km</w:t>
            </w:r>
          </w:p>
        </w:tc>
        <w:tc>
          <w:tcPr/>
          <w:p>
            <w:pPr>
              <w:pStyle w:val="Compact"/>
              <w:jc w:val="left"/>
            </w:pPr>
            <w:r>
              <w:rPr>
                <w:bCs/>
                <w:b/>
              </w:rPr>
              <w:t xml:space="preserve">925,84 km</w:t>
            </w:r>
          </w:p>
        </w:tc>
        <w:tc>
          <w:tcPr/>
          <w:p>
            <w:pPr>
              <w:pStyle w:val="Compact"/>
              <w:jc w:val="left"/>
            </w:pPr>
            <w:r>
              <w:t xml:space="preserve">&lt; 0,005 km (Identik)</w:t>
            </w:r>
          </w:p>
        </w:tc>
      </w:tr>
    </w:tbl>
    <w:bookmarkEnd w:id="78"/>
    <w:bookmarkEnd w:id="79"/>
    <w:bookmarkStart w:id="90" w:name="perancangan-proses-process-design"/>
    <w:p>
      <w:pPr>
        <w:pStyle w:val="Heading3"/>
      </w:pPr>
      <w:r>
        <w:t xml:space="preserve">3.3 Perancangan Proses (</w:t>
      </w:r>
      <w:r>
        <w:rPr>
          <w:iCs/>
          <w:i/>
        </w:rPr>
        <w:t xml:space="preserve">Process Design</w:t>
      </w:r>
      <w:r>
        <w:t xml:space="preserve">)</w:t>
      </w:r>
    </w:p>
    <w:bookmarkStart w:id="83" w:name="flowchart-sistem-5-layer-terintegrasi"/>
    <w:p>
      <w:pPr>
        <w:pStyle w:val="Heading4"/>
      </w:pPr>
      <w:r>
        <w:t xml:space="preserve">3.3.1 Flowchart Sistem 5-Layer Terintegrasi</w:t>
      </w:r>
    </w:p>
    <w:p>
      <w:pPr>
        <w:pStyle w:val="FirstParagraph"/>
      </w:pPr>
      <w:r>
        <w:t xml:space="preserve">Alur logika eksekusi sistem dari saat pengguna memasukkan pesan hingga render antarmuka disajikan pada Gambar 3.4.</w:t>
      </w:r>
    </w:p>
    <w:p>
      <w:pPr>
        <w:pStyle w:val="BodyText"/>
      </w:pPr>
      <w:r>
        <w:drawing>
          <wp:inline>
            <wp:extent cx="5334000" cy="7661563"/>
            <wp:effectExtent b="0" l="0" r="0" t="0"/>
            <wp:docPr descr="" title="" id="81" name="Picture"/>
            <a:graphic>
              <a:graphicData uri="http://schemas.openxmlformats.org/drawingml/2006/picture">
                <pic:pic>
                  <pic:nvPicPr>
                    <pic:cNvPr descr="images/gambar3_4_flowchart_sistem.png" id="82" name="Picture"/>
                    <pic:cNvPicPr>
                      <a:picLocks noChangeArrowheads="1" noChangeAspect="1"/>
                    </pic:cNvPicPr>
                  </pic:nvPicPr>
                  <pic:blipFill>
                    <a:blip r:embed="rId80"/>
                    <a:stretch>
                      <a:fillRect/>
                    </a:stretch>
                  </pic:blipFill>
                  <pic:spPr bwMode="auto">
                    <a:xfrm>
                      <a:off x="0" y="0"/>
                      <a:ext cx="5334000" cy="7661563"/>
                    </a:xfrm>
                    <a:prstGeom prst="rect">
                      <a:avLst/>
                    </a:prstGeom>
                    <a:noFill/>
                    <a:ln w="9525">
                      <a:noFill/>
                      <a:headEnd/>
                      <a:tailEnd/>
                    </a:ln>
                  </pic:spPr>
                </pic:pic>
              </a:graphicData>
            </a:graphic>
          </wp:inline>
        </w:drawing>
      </w:r>
      <w:r>
        <w:t xml:space="preserve"> </w:t>
      </w:r>
      <w:r>
        <w:rPr>
          <w:iCs/>
          <w:i/>
        </w:rPr>
        <w:t xml:space="preserve">Gambar 3.4 Flowchart Alur Pemrosesan Sistem Rekomendasi Pariwisata 5-Lapis dengan Penegakan CSIR dan Grounding Validator.</w:t>
      </w:r>
    </w:p>
    <w:bookmarkEnd w:id="83"/>
    <w:bookmarkStart w:id="84" w:name="data-flow-diagram-dfd"/>
    <w:p>
      <w:pPr>
        <w:pStyle w:val="Heading4"/>
      </w:pPr>
      <w:r>
        <w:t xml:space="preserve">3.3.2 Data Flow Diagram (DFD)</w:t>
      </w:r>
    </w:p>
    <w:p>
      <w:pPr>
        <w:numPr>
          <w:ilvl w:val="0"/>
          <w:numId w:val="1033"/>
        </w:numPr>
        <w:pStyle w:val="Compact"/>
      </w:pPr>
      <w:r>
        <w:rPr>
          <w:bCs/>
          <w:b/>
        </w:rPr>
        <w:t xml:space="preserve">DFD Level 0 (Context Diagram):</w:t>
      </w:r>
      <w:r>
        <w:t xml:space="preserve"> </w:t>
      </w:r>
      <w:r>
        <w:t xml:space="preserve">Menggambarkan pertukaran data antara sistem JIS dengan Wisatawan (mengirim pesan natural dan GPS, menerima rekomendasi terverifikasi, polyline rute jalan, dan jendela sembul peta) serta Administrator (mengelola data objek wisata dan memantau rekaman CSIR).</w:t>
      </w:r>
    </w:p>
    <w:p>
      <w:pPr>
        <w:numPr>
          <w:ilvl w:val="0"/>
          <w:numId w:val="1033"/>
        </w:numPr>
        <w:pStyle w:val="Compact"/>
      </w:pPr>
      <w:r>
        <w:rPr>
          <w:bCs/>
          <w:b/>
        </w:rPr>
        <w:t xml:space="preserve">DFD Level 1:</w:t>
      </w:r>
      <w:r>
        <w:t xml:space="preserve"> </w:t>
      </w:r>
      <w:r>
        <w:t xml:space="preserve">Memetakan proses ke dalam 4 modul fungsional: (1.0) Manajemen Otentikasi dan Data Objek Wisata, (2.0) Ekstraksi Semantik dan Validasi Invarian SIR (CSIR), (3.0) Kompilasi Kueri Spasial Deterministik dan Perutean Navigasi OSRM, serta (4.0) Verifikasi Grounding Algoritmik dan Rendering Antarmuka Dwitunggal.</w:t>
      </w:r>
    </w:p>
    <w:bookmarkEnd w:id="84"/>
    <w:bookmarkStart w:id="88" w:name="X448fce7ff7ae7870e014fd4691c48d53406c287"/>
    <w:p>
      <w:pPr>
        <w:pStyle w:val="Heading4"/>
      </w:pPr>
      <w:r>
        <w:t xml:space="preserve">3.3.3 Sequence Diagram Interaksi Percakapan Spasial</w:t>
      </w:r>
    </w:p>
    <w:p>
      <w:pPr>
        <w:pStyle w:val="FirstParagraph"/>
      </w:pPr>
      <w:r>
        <w:t xml:space="preserve">Urutan komunikasi antar-komponen saat memproses permintaan pengguna disajikan pada Gambar 3.5.</w:t>
      </w:r>
    </w:p>
    <w:p>
      <w:pPr>
        <w:pStyle w:val="BodyText"/>
      </w:pPr>
      <w:r>
        <w:drawing>
          <wp:inline>
            <wp:extent cx="5334000" cy="4304631"/>
            <wp:effectExtent b="0" l="0" r="0" t="0"/>
            <wp:docPr descr="" title="" id="86" name="Picture"/>
            <a:graphic>
              <a:graphicData uri="http://schemas.openxmlformats.org/drawingml/2006/picture">
                <pic:pic>
                  <pic:nvPicPr>
                    <pic:cNvPr descr="images/gambar3_5_sequence_diagram.png" id="87" name="Picture"/>
                    <pic:cNvPicPr>
                      <a:picLocks noChangeArrowheads="1" noChangeAspect="1"/>
                    </pic:cNvPicPr>
                  </pic:nvPicPr>
                  <pic:blipFill>
                    <a:blip r:embed="rId85"/>
                    <a:stretch>
                      <a:fillRect/>
                    </a:stretch>
                  </pic:blipFill>
                  <pic:spPr bwMode="auto">
                    <a:xfrm>
                      <a:off x="0" y="0"/>
                      <a:ext cx="5334000" cy="4304631"/>
                    </a:xfrm>
                    <a:prstGeom prst="rect">
                      <a:avLst/>
                    </a:prstGeom>
                    <a:noFill/>
                    <a:ln w="9525">
                      <a:noFill/>
                      <a:headEnd/>
                      <a:tailEnd/>
                    </a:ln>
                  </pic:spPr>
                </pic:pic>
              </a:graphicData>
            </a:graphic>
          </wp:inline>
        </w:drawing>
      </w:r>
    </w:p>
    <w:p>
      <w:pPr>
        <w:pStyle w:val="BodyText"/>
      </w:pPr>
      <w:r>
        <w:rPr>
          <w:iCs/>
          <w:i/>
        </w:rPr>
        <w:t xml:space="preserve">Gambar 3.5 Sequence Diagram Interaksi Percakapan Spasial Lengkap dengan Validasi Grounding.</w:t>
      </w:r>
    </w:p>
    <w:bookmarkEnd w:id="88"/>
    <w:bookmarkStart w:id="89" w:name="X8f702e82d5d270499108b9320b4643bc5057b36"/>
    <w:p>
      <w:pPr>
        <w:pStyle w:val="Heading4"/>
      </w:pPr>
      <w:r>
        <w:t xml:space="preserve">3.3.4 Arsitektur Terperinci: CSIR, 6 Dimensi Validasi Invarian, dan Algorithmic Grounding</w:t>
      </w:r>
    </w:p>
    <w:p>
      <w:pPr>
        <w:numPr>
          <w:ilvl w:val="0"/>
          <w:numId w:val="1034"/>
        </w:numPr>
      </w:pPr>
      <w:r>
        <w:rPr>
          <w:bCs/>
          <w:b/>
        </w:rPr>
        <w:t xml:space="preserve">Struktur Formal Canonical Spatial Intent Representation (CSIR):</w:t>
      </w:r>
      <w:r>
        <w:t xml:space="preserve"> </w:t>
      </w:r>
      <w:r>
        <w:t xml:space="preserve">Untuk mengatasi kelemahan model transfer data datar (</w:t>
      </w:r>
      <w:r>
        <w:rPr>
          <w:iCs/>
          <w:i/>
        </w:rPr>
        <w:t xml:space="preserve">flat struct</w:t>
      </w:r>
      <w:r>
        <w:t xml:space="preserve">), sistem mendefinisikan CSIR yang membagi representasi maksud pengguna ke dalam 4 sub-domain ortogonal yang bertipe ketat (</w:t>
      </w:r>
      <w:r>
        <w:rPr>
          <w:iCs/>
          <w:i/>
        </w:rPr>
        <w:t xml:space="preserve">strictly typed</w:t>
      </w:r>
      <w:r>
        <w:t xml:space="preserve">):</w:t>
      </w:r>
    </w:p>
    <w:p>
      <w:pPr>
        <w:numPr>
          <w:ilvl w:val="1"/>
          <w:numId w:val="1035"/>
        </w:numPr>
        <w:pStyle w:val="Compact"/>
      </w:pPr>
      <w:r>
        <w:rPr>
          <w:bCs/>
          <w:b/>
        </w:rPr>
        <w:t xml:space="preserve">Grup Semantik Maksud (</w:t>
      </w:r>
      <w:r>
        <w:rPr>
          <w:iCs/>
          <w:i/>
          <w:bCs/>
          <w:b/>
        </w:rPr>
        <w:t xml:space="preserve">Intent Semantics</w:t>
      </w:r>
      <w:r>
        <w:rPr>
          <w:bCs/>
          <w:b/>
        </w:rPr>
        <w:t xml:space="preserve">):</w:t>
      </w:r>
      <w:r>
        <w:t xml:space="preserve"> </w:t>
      </w:r>
      <w:r>
        <w:t xml:space="preserve">Menampung klasifikasi tujuan pengguna (</w:t>
      </w:r>
      <w:r>
        <w:rPr>
          <w:rStyle w:val="VerbatimChar"/>
        </w:rPr>
        <w:t xml:space="preserve">intent</w:t>
      </w:r>
      <w:r>
        <w:t xml:space="preserve">:</w:t>
      </w:r>
      <w:r>
        <w:t xml:space="preserve"> </w:t>
      </w:r>
      <w:r>
        <w:rPr>
          <w:iCs/>
          <w:i/>
        </w:rPr>
        <w:t xml:space="preserve">spatial_recommendation</w:t>
      </w:r>
      <w:r>
        <w:t xml:space="preserve">,</w:t>
      </w:r>
      <w:r>
        <w:t xml:space="preserve"> </w:t>
      </w:r>
      <w:r>
        <w:rPr>
          <w:iCs/>
          <w:i/>
        </w:rPr>
        <w:t xml:space="preserve">entity_lookup</w:t>
      </w:r>
      <w:r>
        <w:t xml:space="preserve">,</w:t>
      </w:r>
      <w:r>
        <w:t xml:space="preserve"> </w:t>
      </w:r>
      <w:r>
        <w:rPr>
          <w:iCs/>
          <w:i/>
        </w:rPr>
        <w:t xml:space="preserve">general_inquiry</w:t>
      </w:r>
      <w:r>
        <w:t xml:space="preserve">), entitas target (</w:t>
      </w:r>
      <w:r>
        <w:rPr>
          <w:rStyle w:val="VerbatimChar"/>
        </w:rPr>
        <w:t xml:space="preserve">entity</w:t>
      </w:r>
      <w:r>
        <w:t xml:space="preserve">), kategori wisata resmi (</w:t>
      </w:r>
      <w:r>
        <w:rPr>
          <w:rStyle w:val="VerbatimChar"/>
        </w:rPr>
        <w:t xml:space="preserve">category</w:t>
      </w:r>
      <w:r>
        <w:t xml:space="preserve">), nama objek wisata spesifik (</w:t>
      </w:r>
      <w:r>
        <w:rPr>
          <w:rStyle w:val="VerbatimChar"/>
        </w:rPr>
        <w:t xml:space="preserve">target_name</w:t>
      </w:r>
      <w:r>
        <w:t xml:space="preserve">), dan kata kunci penjelas (</w:t>
      </w:r>
      <w:r>
        <w:rPr>
          <w:rStyle w:val="VerbatimChar"/>
        </w:rPr>
        <w:t xml:space="preserve">keyword</w:t>
      </w:r>
      <w:r>
        <w:t xml:space="preserve">).</w:t>
      </w:r>
    </w:p>
    <w:p>
      <w:pPr>
        <w:numPr>
          <w:ilvl w:val="1"/>
          <w:numId w:val="1035"/>
        </w:numPr>
        <w:pStyle w:val="Compact"/>
      </w:pPr>
      <w:r>
        <w:rPr>
          <w:bCs/>
          <w:b/>
        </w:rPr>
        <w:t xml:space="preserve">Grup Batasan Spasial (</w:t>
      </w:r>
      <w:r>
        <w:rPr>
          <w:iCs/>
          <w:i/>
          <w:bCs/>
          <w:b/>
        </w:rPr>
        <w:t xml:space="preserve">Spatial Constraints</w:t>
      </w:r>
      <w:r>
        <w:rPr>
          <w:bCs/>
          <w:b/>
        </w:rPr>
        <w:t xml:space="preserve">):</w:t>
      </w:r>
      <w:r>
        <w:t xml:space="preserve"> </w:t>
      </w:r>
      <w:r>
        <w:t xml:space="preserve">Menampung operator spasial ontologis (</w:t>
      </w:r>
      <w:r>
        <w:rPr>
          <w:rStyle w:val="VerbatimChar"/>
        </w:rPr>
        <w:t xml:space="preserve">spatial_operator</w:t>
      </w:r>
      <w:r>
        <w:t xml:space="preserve">:</w:t>
      </w:r>
      <w:r>
        <w:t xml:space="preserve"> </w:t>
      </w:r>
      <w:r>
        <w:rPr>
          <w:iCs/>
          <w:i/>
        </w:rPr>
        <w:t xml:space="preserve">nearest</w:t>
      </w:r>
      <w:r>
        <w:t xml:space="preserve">,</w:t>
      </w:r>
      <w:r>
        <w:t xml:space="preserve"> </w:t>
      </w:r>
      <w:r>
        <w:rPr>
          <w:iCs/>
          <w:i/>
        </w:rPr>
        <w:t xml:space="preserve">within_radius</w:t>
      </w:r>
      <w:r>
        <w:t xml:space="preserve">,</w:t>
      </w:r>
      <w:r>
        <w:t xml:space="preserve"> </w:t>
      </w:r>
      <w:r>
        <w:rPr>
          <w:iCs/>
          <w:i/>
        </w:rPr>
        <w:t xml:space="preserve">within_admin_area</w:t>
      </w:r>
      <w:r>
        <w:t xml:space="preserve">,</w:t>
      </w:r>
      <w:r>
        <w:t xml:space="preserve"> </w:t>
      </w:r>
      <w:r>
        <w:rPr>
          <w:iCs/>
          <w:i/>
        </w:rPr>
        <w:t xml:space="preserve">none</w:t>
      </w:r>
      <w:r>
        <w:t xml:space="preserve">), tipe acuan spasial (</w:t>
      </w:r>
      <w:r>
        <w:rPr>
          <w:rStyle w:val="VerbatimChar"/>
        </w:rPr>
        <w:t xml:space="preserve">reference_type</w:t>
      </w:r>
      <w:r>
        <w:t xml:space="preserve">:</w:t>
      </w:r>
      <w:r>
        <w:t xml:space="preserve"> </w:t>
      </w:r>
      <w:r>
        <w:rPr>
          <w:iCs/>
          <w:i/>
        </w:rPr>
        <w:t xml:space="preserve">gps</w:t>
      </w:r>
      <w:r>
        <w:t xml:space="preserve">,</w:t>
      </w:r>
      <w:r>
        <w:t xml:space="preserve"> </w:t>
      </w:r>
      <w:r>
        <w:rPr>
          <w:iCs/>
          <w:i/>
        </w:rPr>
        <w:t xml:space="preserve">city_center</w:t>
      </w:r>
      <w:r>
        <w:t xml:space="preserve">,</w:t>
      </w:r>
      <w:r>
        <w:t xml:space="preserve"> </w:t>
      </w:r>
      <w:r>
        <w:rPr>
          <w:iCs/>
          <w:i/>
        </w:rPr>
        <w:t xml:space="preserve">poi</w:t>
      </w:r>
      <w:r>
        <w:t xml:space="preserve">,</w:t>
      </w:r>
      <w:r>
        <w:t xml:space="preserve"> </w:t>
      </w:r>
      <w:r>
        <w:rPr>
          <w:iCs/>
          <w:i/>
        </w:rPr>
        <w:t xml:space="preserve">unknown</w:t>
      </w:r>
      <w:r>
        <w:t xml:space="preserve">), koordinat titik acuan (</w:t>
      </w:r>
      <w:r>
        <w:rPr>
          <w:rStyle w:val="VerbatimChar"/>
        </w:rPr>
        <w:t xml:space="preserve">latitude</w:t>
      </w:r>
      <w:r>
        <w:t xml:space="preserve">,</w:t>
      </w:r>
      <w:r>
        <w:t xml:space="preserve"> </w:t>
      </w:r>
      <w:r>
        <w:rPr>
          <w:rStyle w:val="VerbatimChar"/>
        </w:rPr>
        <w:t xml:space="preserve">longitude</w:t>
      </w:r>
      <w:r>
        <w:t xml:space="preserve">), radius pencarian (</w:t>
      </w:r>
      <w:r>
        <w:rPr>
          <w:rStyle w:val="VerbatimChar"/>
        </w:rPr>
        <w:t xml:space="preserve">distance</w:t>
      </w:r>
      <w:r>
        <w:t xml:space="preserve">), satuan jarak (</w:t>
      </w:r>
      <w:r>
        <w:rPr>
          <w:rStyle w:val="VerbatimChar"/>
        </w:rPr>
        <w:t xml:space="preserve">distance_unit</w:t>
      </w:r>
      <w:r>
        <w:t xml:space="preserve">), dan cakupan administratif kecamatan (</w:t>
      </w:r>
      <w:r>
        <w:rPr>
          <w:rStyle w:val="VerbatimChar"/>
        </w:rPr>
        <w:t xml:space="preserve">admin_area</w:t>
      </w:r>
      <w:r>
        <w:t xml:space="preserve">).</w:t>
      </w:r>
    </w:p>
    <w:p>
      <w:pPr>
        <w:numPr>
          <w:ilvl w:val="1"/>
          <w:numId w:val="1035"/>
        </w:numPr>
        <w:pStyle w:val="Compact"/>
      </w:pPr>
      <w:r>
        <w:rPr>
          <w:bCs/>
          <w:b/>
        </w:rPr>
        <w:t xml:space="preserve">Grup Batasan Operasional (</w:t>
      </w:r>
      <w:r>
        <w:rPr>
          <w:iCs/>
          <w:i/>
          <w:bCs/>
          <w:b/>
        </w:rPr>
        <w:t xml:space="preserve">Operational Constraints</w:t>
      </w:r>
      <w:r>
        <w:rPr>
          <w:bCs/>
          <w:b/>
        </w:rPr>
        <w:t xml:space="preserve">):</w:t>
      </w:r>
      <w:r>
        <w:t xml:space="preserve"> </w:t>
      </w:r>
      <w:r>
        <w:t xml:space="preserve">Menampung batasan tiket masuk (</w:t>
      </w:r>
      <w:r>
        <w:rPr>
          <w:rStyle w:val="VerbatimChar"/>
        </w:rPr>
        <w:t xml:space="preserve">is_free</w:t>
      </w:r>
      <w:r>
        <w:t xml:space="preserve">,</w:t>
      </w:r>
      <w:r>
        <w:t xml:space="preserve"> </w:t>
      </w:r>
      <w:r>
        <w:rPr>
          <w:rStyle w:val="VerbatimChar"/>
        </w:rPr>
        <w:t xml:space="preserve">max_price</w:t>
      </w:r>
      <w:r>
        <w:t xml:space="preserve">), status jam buka (</w:t>
      </w:r>
      <w:r>
        <w:rPr>
          <w:rStyle w:val="VerbatimChar"/>
        </w:rPr>
        <w:t xml:space="preserve">open_now</w:t>
      </w:r>
      <w:r>
        <w:t xml:space="preserve">,</w:t>
      </w:r>
      <w:r>
        <w:t xml:space="preserve"> </w:t>
      </w:r>
      <w:r>
        <w:rPr>
          <w:rStyle w:val="VerbatimChar"/>
        </w:rPr>
        <w:t xml:space="preserve">open_24h</w:t>
      </w:r>
      <w:r>
        <w:t xml:space="preserve">), dan kriteria pengurutan data (</w:t>
      </w:r>
      <w:r>
        <w:rPr>
          <w:rStyle w:val="VerbatimChar"/>
        </w:rPr>
        <w:t xml:space="preserve">sort</w:t>
      </w:r>
      <w:r>
        <w:t xml:space="preserve">:</w:t>
      </w:r>
      <w:r>
        <w:t xml:space="preserve"> </w:t>
      </w:r>
      <w:r>
        <w:rPr>
          <w:iCs/>
          <w:i/>
        </w:rPr>
        <w:t xml:space="preserve">termurah</w:t>
      </w:r>
      <w:r>
        <w:t xml:space="preserve">,</w:t>
      </w:r>
      <w:r>
        <w:t xml:space="preserve"> </w:t>
      </w:r>
      <w:r>
        <w:rPr>
          <w:iCs/>
          <w:i/>
        </w:rPr>
        <w:t xml:space="preserve">termahal</w:t>
      </w:r>
      <w:r>
        <w:t xml:space="preserve">,</w:t>
      </w:r>
      <w:r>
        <w:t xml:space="preserve"> </w:t>
      </w:r>
      <w:r>
        <w:rPr>
          <w:iCs/>
          <w:i/>
        </w:rPr>
        <w:t xml:space="preserve">terdekat</w:t>
      </w:r>
      <w:r>
        <w:t xml:space="preserve">,</w:t>
      </w:r>
      <w:r>
        <w:t xml:space="preserve"> </w:t>
      </w:r>
      <w:r>
        <w:rPr>
          <w:iCs/>
          <w:i/>
        </w:rPr>
        <w:t xml:space="preserve">terbaik</w:t>
      </w:r>
      <w:r>
        <w:t xml:space="preserve">).</w:t>
      </w:r>
    </w:p>
    <w:p>
      <w:pPr>
        <w:numPr>
          <w:ilvl w:val="1"/>
          <w:numId w:val="1035"/>
        </w:numPr>
        <w:pStyle w:val="Compact"/>
      </w:pPr>
      <w:r>
        <w:rPr>
          <w:bCs/>
          <w:b/>
        </w:rPr>
        <w:t xml:space="preserve">Grup Metadata Kontrol (</w:t>
      </w:r>
      <w:r>
        <w:rPr>
          <w:iCs/>
          <w:i/>
          <w:bCs/>
          <w:b/>
        </w:rPr>
        <w:t xml:space="preserve">Control Metadata / CSIR Invariants</w:t>
      </w:r>
      <w:r>
        <w:rPr>
          <w:bCs/>
          <w:b/>
        </w:rPr>
        <w:t xml:space="preserve">):</w:t>
      </w:r>
      <w:r>
        <w:t xml:space="preserve"> </w:t>
      </w:r>
      <w:r>
        <w:t xml:space="preserve">Menampung status validasi (</w:t>
      </w:r>
      <w:r>
        <w:rPr>
          <w:rStyle w:val="VerbatimChar"/>
        </w:rPr>
        <w:t xml:space="preserve">validation_status</w:t>
      </w:r>
      <w:r>
        <w:t xml:space="preserve">:</w:t>
      </w:r>
      <w:r>
        <w:t xml:space="preserve"> </w:t>
      </w:r>
      <w:r>
        <w:rPr>
          <w:iCs/>
          <w:i/>
        </w:rPr>
        <w:t xml:space="preserve">validated</w:t>
      </w:r>
      <w:r>
        <w:t xml:space="preserve">,</w:t>
      </w:r>
      <w:r>
        <w:t xml:space="preserve"> </w:t>
      </w:r>
      <w:r>
        <w:rPr>
          <w:iCs/>
          <w:i/>
        </w:rPr>
        <w:t xml:space="preserve">rejected</w:t>
      </w:r>
      <w:r>
        <w:t xml:space="preserve">,</w:t>
      </w:r>
      <w:r>
        <w:t xml:space="preserve"> </w:t>
      </w:r>
      <w:r>
        <w:rPr>
          <w:iCs/>
          <w:i/>
        </w:rPr>
        <w:t xml:space="preserve">out_of_scope</w:t>
      </w:r>
      <w:r>
        <w:t xml:space="preserve">), daftar pelanggaran invarian (</w:t>
      </w:r>
      <w:r>
        <w:rPr>
          <w:rStyle w:val="VerbatimChar"/>
        </w:rPr>
        <w:t xml:space="preserve">validation_errors</w:t>
      </w:r>
      <w:r>
        <w:t xml:space="preserve">), kebijakan eksekusi sistem (</w:t>
      </w:r>
      <w:r>
        <w:rPr>
          <w:rStyle w:val="VerbatimChar"/>
        </w:rPr>
        <w:t xml:space="preserve">execution_policy</w:t>
      </w:r>
      <w:r>
        <w:t xml:space="preserve">:</w:t>
      </w:r>
      <w:r>
        <w:t xml:space="preserve"> </w:t>
      </w:r>
      <w:r>
        <w:rPr>
          <w:iCs/>
          <w:i/>
        </w:rPr>
        <w:t xml:space="preserve">execute_sql</w:t>
      </w:r>
      <w:r>
        <w:t xml:space="preserve">,</w:t>
      </w:r>
      <w:r>
        <w:t xml:space="preserve"> </w:t>
      </w:r>
      <w:r>
        <w:rPr>
          <w:iCs/>
          <w:i/>
        </w:rPr>
        <w:t xml:space="preserve">reject_out_of_scope</w:t>
      </w:r>
      <w:r>
        <w:t xml:space="preserve">,</w:t>
      </w:r>
      <w:r>
        <w:t xml:space="preserve"> </w:t>
      </w:r>
      <w:r>
        <w:rPr>
          <w:iCs/>
          <w:i/>
        </w:rPr>
        <w:t xml:space="preserve">clarify_user</w:t>
      </w:r>
      <w:r>
        <w:t xml:space="preserve">), serta penanda luar lingkup (</w:t>
      </w:r>
      <w:r>
        <w:rPr>
          <w:rStyle w:val="VerbatimChar"/>
        </w:rPr>
        <w:t xml:space="preserve">is_out_of_scope</w:t>
      </w:r>
      <w:r>
        <w:t xml:space="preserve">,</w:t>
      </w:r>
      <w:r>
        <w:t xml:space="preserve"> </w:t>
      </w:r>
      <w:r>
        <w:rPr>
          <w:rStyle w:val="VerbatimChar"/>
        </w:rPr>
        <w:t xml:space="preserve">out_of_scope_reason</w:t>
      </w:r>
      <w:r>
        <w:t xml:space="preserve">).</w:t>
      </w:r>
    </w:p>
    <w:p>
      <w:pPr>
        <w:numPr>
          <w:ilvl w:val="0"/>
          <w:numId w:val="1034"/>
        </w:numPr>
      </w:pPr>
      <w:r>
        <w:rPr>
          <w:bCs/>
          <w:b/>
        </w:rPr>
        <w:t xml:space="preserve">Perancangan 6 Dimensi Validasi Deterministik (</w:t>
      </w:r>
      <w:r>
        <w:rPr>
          <w:iCs/>
          <w:i/>
          <w:bCs/>
          <w:b/>
        </w:rPr>
        <w:t xml:space="preserve">SirValidator</w:t>
      </w:r>
      <w:r>
        <w:rPr>
          <w:bCs/>
          <w:b/>
        </w:rPr>
        <w:t xml:space="preserve">):</w:t>
      </w:r>
      <w:r>
        <w:t xml:space="preserve"> </w:t>
      </w:r>
      <w:r>
        <w:t xml:space="preserve">Berbeda dengan pendekatan heuristik yang memodifikasi input pengguna secara diam-diam, modul</w:t>
      </w:r>
      <w:r>
        <w:t xml:space="preserve"> </w:t>
      </w:r>
      <w:r>
        <w:rPr>
          <w:rStyle w:val="VerbatimChar"/>
        </w:rPr>
        <w:t xml:space="preserve">SirValidator</w:t>
      </w:r>
      <w:r>
        <w:t xml:space="preserve"> </w:t>
      </w:r>
      <w:r>
        <w:t xml:space="preserve">menerapkan prinsip rekayasa keselamatan</w:t>
      </w:r>
      <w:r>
        <w:t xml:space="preserve"> </w:t>
      </w:r>
      <w:r>
        <w:rPr>
          <w:iCs/>
          <w:i/>
        </w:rPr>
        <w:t xml:space="preserve">No Intent Alteration</w:t>
      </w:r>
      <w:r>
        <w:t xml:space="preserve">. Setiap pelanggaran batasan dicatat secara eksplisit, menyebabkan status</w:t>
      </w:r>
      <w:r>
        <w:t xml:space="preserve"> </w:t>
      </w:r>
      <w:r>
        <w:rPr>
          <w:rStyle w:val="VerbatimChar"/>
        </w:rPr>
        <w:t xml:space="preserve">isValid = false</w:t>
      </w:r>
      <w:r>
        <w:t xml:space="preserve">, dan menghentikan eksekusi kueri ke basis data demi memicu klarifikasi pengguna (</w:t>
      </w:r>
      <w:r>
        <w:rPr>
          <w:iCs/>
          <w:i/>
        </w:rPr>
        <w:t xml:space="preserve">No Validated SIR</w:t>
      </w:r>
      <w:r>
        <w:rPr>
          <w:iCs/>
          <w:i/>
        </w:rPr>
        <w:t xml:space="preserve"> </w:t>
      </w:r>
      <m:oMath>
        <m:r>
          <m:rPr>
            <m:sty m:val="p"/>
          </m:rPr>
          <m:t>→</m:t>
        </m:r>
      </m:oMath>
      <w:r>
        <w:rPr>
          <w:iCs/>
          <w:i/>
        </w:rPr>
        <w:t xml:space="preserve"> </w:t>
      </w:r>
      <w:r>
        <w:rPr>
          <w:iCs/>
          <w:i/>
        </w:rPr>
        <w:t xml:space="preserve">No SQL Execution</w:t>
      </w:r>
      <w:r>
        <w:t xml:space="preserve">).</w:t>
      </w:r>
    </w:p>
    <w:p>
      <w:pPr>
        <w:numPr>
          <w:ilvl w:val="0"/>
          <w:numId w:val="1000"/>
        </w:numPr>
      </w:pPr>
      <w:r>
        <w:rPr>
          <w:bCs/>
          <w:b/>
        </w:rPr>
        <w:t xml:space="preserve">Tabel 3.7 Spesifikasi Enam Dimensi Validasi Invarian SirValidator</w:t>
      </w:r>
    </w:p>
    <w:tbl>
      <w:tblPr>
        <w:tblStyle w:val="Table"/>
        <w:tblW w:type="pct" w:w="500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Dimensi Validasi</w:t>
            </w:r>
          </w:p>
        </w:tc>
        <w:tc>
          <w:tcPr/>
          <w:p>
            <w:pPr>
              <w:pStyle w:val="Compact"/>
              <w:jc w:val="left"/>
            </w:pPr>
            <w:r>
              <w:t xml:space="preserve">Lingkup Pemeriksaan Invarian</w:t>
            </w:r>
          </w:p>
        </w:tc>
        <w:tc>
          <w:tcPr/>
          <w:p>
            <w:pPr>
              <w:pStyle w:val="Compact"/>
              <w:jc w:val="left"/>
            </w:pPr>
            <w:r>
              <w:t xml:space="preserve">Perilaku Pelanggaran (</w:t>
            </w:r>
            <w:r>
              <w:rPr>
                <w:iCs/>
                <w:i/>
              </w:rPr>
              <w:t xml:space="preserve">No Intent Alteration</w:t>
            </w:r>
            <w:r>
              <w:t xml:space="preserve">)</w:t>
            </w:r>
          </w:p>
        </w:tc>
      </w:tr>
      <w:tr>
        <w:tc>
          <w:tcPr/>
          <w:p>
            <w:pPr>
              <w:pStyle w:val="Compact"/>
              <w:jc w:val="left"/>
            </w:pPr>
            <w:r>
              <w:rPr>
                <w:bCs/>
                <w:b/>
              </w:rPr>
              <w:t xml:space="preserve">1. Schema &amp; Type Integrity</w:t>
            </w:r>
          </w:p>
        </w:tc>
        <w:tc>
          <w:tcPr/>
          <w:p>
            <w:pPr>
              <w:pStyle w:val="Compact"/>
              <w:jc w:val="left"/>
            </w:pPr>
            <w:r>
              <w:t xml:space="preserve">Sanitasi teks string dari karakter berbahaya (</w:t>
            </w:r>
            <w:r>
              <w:rPr>
                <w:iCs/>
                <w:i/>
              </w:rPr>
              <w:t xml:space="preserve">HTML/XSS injection</w:t>
            </w:r>
            <w:r>
              <w:t xml:space="preserve">),</w:t>
            </w:r>
            <w:r>
              <w:t xml:space="preserve"> </w:t>
            </w:r>
            <w:r>
              <w:rPr>
                <w:iCs/>
                <w:i/>
              </w:rPr>
              <w:t xml:space="preserve">trimming</w:t>
            </w:r>
            <w:r>
              <w:t xml:space="preserve">, dan validasi tipe data primitif (</w:t>
            </w:r>
            <w:r>
              <w:rPr>
                <w:iCs/>
                <w:i/>
              </w:rPr>
              <w:t xml:space="preserve">float, int, bool</w:t>
            </w:r>
            <w:r>
              <w:t xml:space="preserve">).</w:t>
            </w:r>
          </w:p>
        </w:tc>
        <w:tc>
          <w:tcPr/>
          <w:p>
            <w:pPr>
              <w:pStyle w:val="Compact"/>
              <w:jc w:val="left"/>
            </w:pPr>
            <w:r>
              <w:t xml:space="preserve">Nilai dibersihkan dari tag berbahaya; teks kosong dinormalisasi menjadi</w:t>
            </w:r>
            <w:r>
              <w:t xml:space="preserve"> </w:t>
            </w:r>
            <w:r>
              <w:rPr>
                <w:rStyle w:val="VerbatimChar"/>
              </w:rPr>
              <w:t xml:space="preserve">null</w:t>
            </w:r>
            <w:r>
              <w:t xml:space="preserve">.</w:t>
            </w:r>
          </w:p>
        </w:tc>
      </w:tr>
      <w:tr>
        <w:tc>
          <w:tcPr/>
          <w:p>
            <w:pPr>
              <w:pStyle w:val="Compact"/>
              <w:jc w:val="left"/>
            </w:pPr>
            <w:r>
              <w:rPr>
                <w:bCs/>
                <w:b/>
              </w:rPr>
              <w:t xml:space="preserve">2. Spatial Domain</w:t>
            </w:r>
          </w:p>
        </w:tc>
        <w:tc>
          <w:tcPr/>
          <w:p>
            <w:pPr>
              <w:pStyle w:val="Compact"/>
              <w:jc w:val="left"/>
            </w:pPr>
            <w:r>
              <w:t xml:space="preserve">Memeriksa nilai radius/jarak (</w:t>
            </w:r>
            <m:oMath>
              <m:r>
                <m:t>d</m:t>
              </m:r>
            </m:oMath>
            <w:r>
              <w:t xml:space="preserve">). Nilai valid wajib berupa bilangan riil positif (</w:t>
            </w:r>
            <m:oMath>
              <m:r>
                <m:t>d</m:t>
              </m:r>
              <m:r>
                <m:rPr>
                  <m:sty m:val="p"/>
                </m:rPr>
                <m:t>&gt;</m:t>
              </m:r>
              <m:r>
                <m:t>0</m:t>
              </m:r>
              <m:r>
                <m:rPr>
                  <m:nor/>
                  <m:sty m:val="p"/>
                </m:rPr>
                <m:t> km</m:t>
              </m:r>
            </m:oMath>
            <w:r>
              <w:t xml:space="preserve">) dengan batas atas yurisdiksi operasional Kota Padang (</w:t>
            </w:r>
            <m:oMath>
              <m:r>
                <m:t>d</m:t>
              </m:r>
              <m:r>
                <m:rPr>
                  <m:sty m:val="p"/>
                </m:rPr>
                <m:t>≤</m:t>
              </m:r>
              <m:r>
                <m:t>50</m:t>
              </m:r>
              <m:r>
                <m:rPr>
                  <m:nor/>
                  <m:sty m:val="p"/>
                </m:rPr>
                <m:t> km</m:t>
              </m:r>
            </m:oMath>
            <w:r>
              <w:t xml:space="preserve">).</w:t>
            </w:r>
          </w:p>
        </w:tc>
        <w:tc>
          <w:tcPr/>
          <w:p>
            <w:pPr>
              <w:pStyle w:val="Compact"/>
              <w:jc w:val="left"/>
            </w:pPr>
            <w:r>
              <w:t xml:space="preserve">Jika</w:t>
            </w:r>
            <w:r>
              <w:t xml:space="preserve"> </w:t>
            </w:r>
            <m:oMath>
              <m:r>
                <m:t>d</m:t>
              </m:r>
              <m:r>
                <m:rPr>
                  <m:sty m:val="p"/>
                </m:rPr>
                <m:t>≤</m:t>
              </m:r>
              <m:r>
                <m:t>0</m:t>
              </m:r>
            </m:oMath>
            <w:r>
              <w:t xml:space="preserve"> </w:t>
            </w:r>
            <w:r>
              <w:t xml:space="preserve">atau</w:t>
            </w:r>
            <w:r>
              <w:t xml:space="preserve"> </w:t>
            </w:r>
            <m:oMath>
              <m:r>
                <m:t>d</m:t>
              </m:r>
              <m:r>
                <m:rPr>
                  <m:sty m:val="p"/>
                </m:rPr>
                <m:t>&gt;</m:t>
              </m:r>
              <m:r>
                <m:t>50</m:t>
              </m:r>
              <m:r>
                <m:rPr>
                  <m:nor/>
                  <m:sty m:val="p"/>
                </m:rPr>
                <m:t> km</m:t>
              </m:r>
            </m:oMath>
            <w:r>
              <w:t xml:space="preserve">,</w:t>
            </w:r>
            <w:r>
              <w:t xml:space="preserve"> </w:t>
            </w:r>
            <w:r>
              <w:rPr>
                <w:bCs/>
                <w:b/>
              </w:rPr>
              <w:t xml:space="preserve">ditolak</w:t>
            </w:r>
            <w:r>
              <w:t xml:space="preserve"> </w:t>
            </w:r>
            <w:r>
              <w:t xml:space="preserve">(</w:t>
            </w:r>
            <w:r>
              <w:rPr>
                <w:rStyle w:val="VerbatimChar"/>
              </w:rPr>
              <w:t xml:space="preserve">isValid = false</w:t>
            </w:r>
            <w:r>
              <w:t xml:space="preserve">) dengan kebijakan</w:t>
            </w:r>
            <w:r>
              <w:t xml:space="preserve"> </w:t>
            </w:r>
            <w:r>
              <w:rPr>
                <w:rStyle w:val="VerbatimChar"/>
              </w:rPr>
              <w:t xml:space="preserve">clarify_user</w:t>
            </w:r>
            <w:r>
              <w:t xml:space="preserve">. Sistem dilarang memanipulasi nilai secara sepihak (tanpa</w:t>
            </w:r>
            <w:r>
              <w:t xml:space="preserve"> </w:t>
            </w:r>
            <w:r>
              <w:rPr>
                <w:rStyle w:val="VerbatimChar"/>
              </w:rPr>
              <w:t xml:space="preserve">abs()</w:t>
            </w:r>
            <w:r>
              <w:t xml:space="preserve"> </w:t>
            </w:r>
            <w:r>
              <w:t xml:space="preserve">dan tanpa pemotongan jarak sepihak).</w:t>
            </w:r>
          </w:p>
        </w:tc>
      </w:tr>
      <w:tr>
        <w:tc>
          <w:tcPr/>
          <w:p>
            <w:pPr>
              <w:pStyle w:val="Compact"/>
              <w:jc w:val="left"/>
            </w:pPr>
            <w:r>
              <w:rPr>
                <w:bCs/>
                <w:b/>
              </w:rPr>
              <w:t xml:space="preserve">3. Spatial Operator Validity</w:t>
            </w:r>
          </w:p>
        </w:tc>
        <w:tc>
          <w:tcPr/>
          <w:p>
            <w:pPr>
              <w:pStyle w:val="Compact"/>
              <w:jc w:val="left"/>
            </w:pPr>
            <w:r>
              <w:t xml:space="preserve">Memverifikasi operator spasial terhadap 4 operator ontologi resmi:</w:t>
            </w:r>
            <w:r>
              <w:t xml:space="preserve"> </w:t>
            </w: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r>
              <w:t xml:space="preserve">.</w:t>
            </w:r>
          </w:p>
        </w:tc>
        <w:tc>
          <w:tcPr/>
          <w:p>
            <w:pPr>
              <w:pStyle w:val="Compact"/>
              <w:jc w:val="left"/>
            </w:pPr>
            <w:r>
              <w:t xml:space="preserve">Jika operator di luar ontologi (misal:</w:t>
            </w:r>
            <w:r>
              <w:t xml:space="preserve"> </w:t>
            </w:r>
            <w:r>
              <w:rPr>
                <w:rStyle w:val="VerbatimChar"/>
              </w:rPr>
              <w:t xml:space="preserve">teleport_near</w:t>
            </w:r>
            <w:r>
              <w:t xml:space="preserve">),</w:t>
            </w:r>
            <w:r>
              <w:t xml:space="preserve"> </w:t>
            </w:r>
            <w:r>
              <w:rPr>
                <w:bCs/>
                <w:b/>
              </w:rPr>
              <w:t xml:space="preserve">ditolak</w:t>
            </w:r>
            <w:r>
              <w:t xml:space="preserve"> </w:t>
            </w:r>
            <w:r>
              <w:t xml:space="preserve">(</w:t>
            </w:r>
            <w:r>
              <w:rPr>
                <w:rStyle w:val="VerbatimChar"/>
              </w:rPr>
              <w:t xml:space="preserve">isValid = false</w:t>
            </w:r>
            <w:r>
              <w:t xml:space="preserve">). Sistem dilarang mengalihkan operator asing ke</w:t>
            </w:r>
            <w:r>
              <w:t xml:space="preserve"> </w:t>
            </w:r>
            <w:r>
              <w:rPr>
                <w:rStyle w:val="VerbatimChar"/>
              </w:rPr>
              <w:t xml:space="preserve">none</w:t>
            </w:r>
            <w:r>
              <w:t xml:space="preserve"> </w:t>
            </w:r>
            <w:r>
              <w:t xml:space="preserve">secara diam-diam.</w:t>
            </w:r>
          </w:p>
        </w:tc>
      </w:tr>
      <w:tr>
        <w:tc>
          <w:tcPr/>
          <w:p>
            <w:pPr>
              <w:pStyle w:val="Compact"/>
              <w:jc w:val="left"/>
            </w:pPr>
            <w:r>
              <w:rPr>
                <w:bCs/>
                <w:b/>
              </w:rPr>
              <w:t xml:space="preserve">4. Reference Coordinate &amp; Anchor</w:t>
            </w:r>
          </w:p>
        </w:tc>
        <w:tc>
          <w:tcPr/>
          <w:p>
            <w:pPr>
              <w:pStyle w:val="Compact"/>
              <w:jc w:val="left"/>
            </w:pPr>
            <w:r>
              <w:t xml:space="preserve">Memeriksa tipe acuan (</w:t>
            </w:r>
            <w:r>
              <w:rPr>
                <w:rStyle w:val="VerbatimChar"/>
              </w:rPr>
              <w:t xml:space="preserve">gps</w:t>
            </w:r>
            <w:r>
              <w:t xml:space="preserve">,</w:t>
            </w:r>
            <w:r>
              <w:t xml:space="preserve"> </w:t>
            </w:r>
            <w:r>
              <w:rPr>
                <w:rStyle w:val="VerbatimChar"/>
              </w:rPr>
              <w:t xml:space="preserve">city_center</w:t>
            </w:r>
            <w:r>
              <w:t xml:space="preserve">,</w:t>
            </w:r>
            <w:r>
              <w:t xml:space="preserve"> </w:t>
            </w:r>
            <w:r>
              <w:rPr>
                <w:rStyle w:val="VerbatimChar"/>
              </w:rPr>
              <w:t xml:space="preserve">poi</w:t>
            </w:r>
            <w:r>
              <w:t xml:space="preserve">) dan batas geografis koordinat WGS84:</w:t>
            </w:r>
            <w:r>
              <w:t xml:space="preserve"> </w:t>
            </w:r>
            <m:oMath>
              <m:r>
                <m:rPr>
                  <m:sty m:val="p"/>
                </m:rPr>
                <m:t>−</m:t>
              </m:r>
              <m:sSup>
                <m:e>
                  <m:r>
                    <m:t>90</m:t>
                  </m:r>
                </m:e>
                <m:sup>
                  <m:r>
                    <m:rPr>
                      <m:sty m:val="p"/>
                    </m:rPr>
                    <m:t>∘</m:t>
                  </m:r>
                </m:sup>
              </m:sSup>
              <m:r>
                <m:rPr>
                  <m:sty m:val="p"/>
                </m:rPr>
                <m:t>≤</m:t>
              </m:r>
              <m:r>
                <m:rPr>
                  <m:nor/>
                  <m:sty m:val="p"/>
                </m:rPr>
                <m:t>lat</m:t>
              </m:r>
              <m:r>
                <m:rPr>
                  <m:sty m:val="p"/>
                </m:rPr>
                <m:t>≤</m:t>
              </m:r>
              <m:sSup>
                <m:e>
                  <m:r>
                    <m:t>90</m:t>
                  </m:r>
                </m:e>
                <m:sup>
                  <m:r>
                    <m:rPr>
                      <m:sty m:val="p"/>
                    </m:rPr>
                    <m:t>∘</m:t>
                  </m:r>
                </m:sup>
              </m:sSup>
            </m:oMath>
            <w:r>
              <w:t xml:space="preserve"> </w:t>
            </w:r>
            <w:r>
              <w:t xml:space="preserve">dan</w:t>
            </w:r>
            <w:r>
              <w:t xml:space="preserve"> </w:t>
            </w:r>
            <m:oMath>
              <m:r>
                <m:rPr>
                  <m:sty m:val="p"/>
                </m:rPr>
                <m:t>−</m:t>
              </m:r>
              <m:sSup>
                <m:e>
                  <m:r>
                    <m:t>180</m:t>
                  </m:r>
                </m:e>
                <m:sup>
                  <m:r>
                    <m:rPr>
                      <m:sty m:val="p"/>
                    </m:rPr>
                    <m:t>∘</m:t>
                  </m:r>
                </m:sup>
              </m:sSup>
              <m:r>
                <m:rPr>
                  <m:sty m:val="p"/>
                </m:rPr>
                <m:t>≤</m:t>
              </m:r>
              <m:r>
                <m:rPr>
                  <m:nor/>
                  <m:sty m:val="p"/>
                </m:rPr>
                <m:t>lng</m:t>
              </m:r>
              <m:r>
                <m:rPr>
                  <m:sty m:val="p"/>
                </m:rPr>
                <m:t>≤</m:t>
              </m:r>
              <m:sSup>
                <m:e>
                  <m:r>
                    <m:t>180</m:t>
                  </m:r>
                </m:e>
                <m:sup>
                  <m:r>
                    <m:rPr>
                      <m:sty m:val="p"/>
                    </m:rPr>
                    <m:t>∘</m:t>
                  </m:r>
                </m:sup>
              </m:sSup>
            </m:oMath>
            <w:r>
              <w:t xml:space="preserve">.</w:t>
            </w:r>
          </w:p>
        </w:tc>
        <w:tc>
          <w:tcPr/>
          <w:p>
            <w:pPr>
              <w:pStyle w:val="Compact"/>
              <w:jc w:val="left"/>
            </w:pPr>
            <w:r>
              <w:t xml:space="preserve">Jika koordinat berada di luar rentang bola bumi, ditolak dengan pesan kesalahan batas koordinat.</w:t>
            </w:r>
          </w:p>
        </w:tc>
      </w:tr>
      <w:tr>
        <w:tc>
          <w:tcPr/>
          <w:p>
            <w:pPr>
              <w:pStyle w:val="Compact"/>
              <w:jc w:val="left"/>
            </w:pPr>
            <w:r>
              <w:rPr>
                <w:bCs/>
                <w:b/>
              </w:rPr>
              <w:t xml:space="preserve">5. Operational &amp; Price Constraints</w:t>
            </w:r>
          </w:p>
        </w:tc>
        <w:tc>
          <w:tcPr/>
          <w:p>
            <w:pPr>
              <w:pStyle w:val="Compact"/>
              <w:jc w:val="left"/>
            </w:pPr>
            <w:r>
              <w:t xml:space="preserve">Memeriksa bahwa</w:t>
            </w:r>
            <w:r>
              <w:t xml:space="preserve"> </w:t>
            </w:r>
            <w:r>
              <w:rPr>
                <w:rStyle w:val="VerbatimChar"/>
              </w:rPr>
              <w:t xml:space="preserve">max_price</w:t>
            </w:r>
            <w:r>
              <w:t xml:space="preserve"> </w:t>
            </w:r>
            <m:oMath>
              <m:r>
                <m:rPr>
                  <m:sty m:val="p"/>
                </m:rPr>
                <m:t>≥</m:t>
              </m:r>
              <m:r>
                <m:t>0</m:t>
              </m:r>
            </m:oMath>
            <w:r>
              <w:t xml:space="preserve"> </w:t>
            </w:r>
            <w:r>
              <w:t xml:space="preserve">dan memeriksa konsistensi preferensi anggaran operasional.</w:t>
            </w:r>
          </w:p>
        </w:tc>
        <w:tc>
          <w:tcPr/>
          <w:p>
            <w:pPr>
              <w:pStyle w:val="Compact"/>
              <w:jc w:val="left"/>
            </w:pPr>
            <w:r>
              <w:t xml:space="preserve">Jika</w:t>
            </w:r>
            <w:r>
              <w:t xml:space="preserve"> </w:t>
            </w:r>
            <w:r>
              <w:rPr>
                <w:rStyle w:val="VerbatimChar"/>
              </w:rPr>
              <w:t xml:space="preserve">max_price &lt; 0</w:t>
            </w:r>
            <w:r>
              <w:t xml:space="preserve">,</w:t>
            </w:r>
            <w:r>
              <w:t xml:space="preserve"> </w:t>
            </w:r>
            <w:r>
              <w:rPr>
                <w:bCs/>
                <w:b/>
              </w:rPr>
              <w:t xml:space="preserve">ditolak</w:t>
            </w:r>
            <w:r>
              <w:t xml:space="preserve"> </w:t>
            </w:r>
            <w:r>
              <w:t xml:space="preserve">(</w:t>
            </w:r>
            <w:r>
              <w:rPr>
                <w:rStyle w:val="VerbatimChar"/>
              </w:rPr>
              <w:t xml:space="preserve">isValid = false</w:t>
            </w:r>
            <w:r>
              <w:t xml:space="preserve">). Kombinasi</w:t>
            </w:r>
            <w:r>
              <w:t xml:space="preserve"> </w:t>
            </w:r>
            <w:r>
              <w:rPr>
                <w:rStyle w:val="VerbatimChar"/>
              </w:rPr>
              <w:t xml:space="preserve">is_free = true</w:t>
            </w:r>
            <w:r>
              <w:t xml:space="preserve"> </w:t>
            </w:r>
            <w:r>
              <w:t xml:space="preserve">dan</w:t>
            </w:r>
            <w:r>
              <w:t xml:space="preserve"> </w:t>
            </w:r>
            <w:r>
              <w:rPr>
                <w:rStyle w:val="VerbatimChar"/>
              </w:rPr>
              <w:t xml:space="preserve">max_price &gt; 0</w:t>
            </w:r>
            <w:r>
              <w:t xml:space="preserve"> </w:t>
            </w:r>
            <w:r>
              <w:t xml:space="preserve">diharmonisasi secara inklusif (</w:t>
            </w:r>
            <w:r>
              <w:rPr>
                <w:iCs/>
                <w:i/>
              </w:rPr>
              <w:t xml:space="preserve">set-inclusion</w:t>
            </w:r>
            <w:r>
              <w:t xml:space="preserve">: mengutamakan tiket Rp0 dalam batas anggaran</w:t>
            </w:r>
            <w:r>
              <w:t xml:space="preserve"> </w:t>
            </w:r>
            <m:oMath>
              <m:r>
                <m:t>P</m:t>
              </m:r>
            </m:oMath>
            <w:r>
              <w:t xml:space="preserve">) tanpa memicu penolakan kontradiksi semu.</w:t>
            </w:r>
          </w:p>
        </w:tc>
      </w:tr>
      <w:tr>
        <w:tc>
          <w:tcPr/>
          <w:p>
            <w:pPr>
              <w:pStyle w:val="Compact"/>
              <w:jc w:val="left"/>
            </w:pPr>
            <w:r>
              <w:rPr>
                <w:bCs/>
                <w:b/>
              </w:rPr>
              <w:t xml:space="preserve">6. Domain Scope &amp; Ontological Integrity</w:t>
            </w:r>
          </w:p>
        </w:tc>
        <w:tc>
          <w:tcPr/>
          <w:p>
            <w:pPr>
              <w:pStyle w:val="Compact"/>
              <w:jc w:val="left"/>
            </w:pPr>
            <w:r>
              <w:t xml:space="preserve">Memeriksa kesesuaian kategori terhadap 6 kategori resmi pariwisata Padang dan mendeteksi kata kunci luar lingkup (</w:t>
            </w:r>
            <w:r>
              <w:rPr>
                <w:iCs/>
                <w:i/>
              </w:rPr>
              <w:t xml:space="preserve">out-of-scope negative keywords</w:t>
            </w:r>
            <w:r>
              <w:t xml:space="preserve">: salju, ski, kasino, candi hindu, dll.).</w:t>
            </w:r>
          </w:p>
        </w:tc>
        <w:tc>
          <w:tcPr/>
          <w:p>
            <w:pPr>
              <w:pStyle w:val="Compact"/>
              <w:jc w:val="left"/>
            </w:pPr>
            <w:r>
              <w:t xml:space="preserve">Kategori yang tidak terdaftar ditolak. Permintaan</w:t>
            </w:r>
            <w:r>
              <w:t xml:space="preserve"> </w:t>
            </w:r>
            <w:r>
              <w:rPr>
                <w:iCs/>
                <w:i/>
              </w:rPr>
              <w:t xml:space="preserve">out-of-scope</w:t>
            </w:r>
            <w:r>
              <w:t xml:space="preserve"> </w:t>
            </w:r>
            <w:r>
              <w:t xml:space="preserve">langsung menetapkan</w:t>
            </w:r>
            <w:r>
              <w:t xml:space="preserve"> </w:t>
            </w:r>
            <w:r>
              <w:rPr>
                <w:rStyle w:val="VerbatimChar"/>
              </w:rPr>
              <w:t xml:space="preserve">is_out_of_scope = true</w:t>
            </w:r>
            <w:r>
              <w:t xml:space="preserve"> </w:t>
            </w:r>
            <w:r>
              <w:t xml:space="preserve">dan memicu penolakan jujur tanpa eksekusi SQL.</w:t>
            </w:r>
          </w:p>
        </w:tc>
      </w:tr>
    </w:tbl>
    <w:p>
      <w:pPr>
        <w:numPr>
          <w:ilvl w:val="0"/>
          <w:numId w:val="1034"/>
        </w:numPr>
      </w:pPr>
      <w:r>
        <w:rPr>
          <w:bCs/>
          <w:b/>
        </w:rPr>
        <w:t xml:space="preserve">Perancangan Algorithmic Claim-Level Grounding Output Validator:</w:t>
      </w:r>
      <w:r>
        <w:t xml:space="preserve"> </w:t>
      </w:r>
      <w:r>
        <w:t xml:space="preserve">Sistem tidak mengandalkan penjaminan ketiadaan entitas palsu semata-mata pada perintah teks sistem (</w:t>
      </w:r>
      <w:r>
        <w:rPr>
          <w:iCs/>
          <w:i/>
        </w:rPr>
        <w:t xml:space="preserve">prompt engineering</w:t>
      </w:r>
      <w:r>
        <w:t xml:space="preserve">), melainkan menerapkan verifikasi keluaran algoritmik pasca-generasi (</w:t>
      </w:r>
      <w:r>
        <w:rPr>
          <w:iCs/>
          <w:i/>
        </w:rPr>
        <w:t xml:space="preserve">post-generation algorithmic verification</w:t>
      </w:r>
      <w:r>
        <w:t xml:space="preserve">) tingkat klaim melalui kelas</w:t>
      </w:r>
      <w:r>
        <w:t xml:space="preserve"> </w:t>
      </w:r>
      <w:r>
        <w:rPr>
          <w:rStyle w:val="VerbatimChar"/>
        </w:rPr>
        <w:t xml:space="preserve">GroundingValidator</w:t>
      </w:r>
      <w:r>
        <w:t xml:space="preserve">.</w:t>
      </w:r>
    </w:p>
    <w:p>
      <w:pPr>
        <w:numPr>
          <w:ilvl w:val="0"/>
          <w:numId w:val="1000"/>
        </w:numPr>
      </w:pPr>
      <w:r>
        <w:t xml:space="preserve">Secara formal, jika</w:t>
      </w:r>
      <w:r>
        <w:t xml:space="preserve"> </w:t>
      </w:r>
      <m:oMath>
        <m:r>
          <m:t>F</m:t>
        </m:r>
        <m:r>
          <m:rPr>
            <m:sty m:val="p"/>
          </m:rPr>
          <m:t>=</m:t>
        </m:r>
        <m:r>
          <m:rPr>
            <m:sty m:val="p"/>
          </m:rPr>
          <m:t>{</m:t>
        </m:r>
        <m:sSub>
          <m:e>
            <m:r>
              <m:t>f</m:t>
            </m:r>
          </m:e>
          <m:sub>
            <m:r>
              <m:t>1</m:t>
            </m:r>
          </m:sub>
        </m:sSub>
        <m:r>
          <m:rPr>
            <m:sty m:val="p"/>
          </m:rPr>
          <m:t>,</m:t>
        </m:r>
        <m:sSub>
          <m:e>
            <m:r>
              <m:t>f</m:t>
            </m:r>
          </m:e>
          <m:sub>
            <m:r>
              <m:t>2</m:t>
            </m:r>
          </m:sub>
        </m:sSub>
        <m:r>
          <m:rPr>
            <m:sty m:val="p"/>
          </m:rPr>
          <m:t>,</m:t>
        </m:r>
        <m:r>
          <m:rPr>
            <m:sty m:val="p"/>
          </m:rPr>
          <m:t>…</m:t>
        </m:r>
        <m:r>
          <m:rPr>
            <m:sty m:val="p"/>
          </m:rPr>
          <m:t>,</m:t>
        </m:r>
        <m:sSub>
          <m:e>
            <m:r>
              <m:t>f</m:t>
            </m:r>
          </m:e>
          <m:sub>
            <m:r>
              <m:t>m</m:t>
            </m:r>
          </m:sub>
        </m:sSub>
        <m:r>
          <m:rPr>
            <m:sty m:val="p"/>
          </m:rPr>
          <m:t>}</m:t>
        </m:r>
      </m:oMath>
      <w:r>
        <w:t xml:space="preserve"> </w:t>
      </w:r>
      <w:r>
        <w:t xml:space="preserve">adalah himpunan tupel fakta terverifikasi dari kueri SQL basis data, dan</w:t>
      </w:r>
      <w:r>
        <w:t xml:space="preserve"> </w:t>
      </w:r>
      <m:oMath>
        <m:sSub>
          <m:e>
            <m:r>
              <m:rPr>
                <m:sty m:val="p"/>
                <m:scr m:val="script"/>
              </m:rPr>
              <m:t>C</m:t>
            </m:r>
          </m:e>
          <m:sub>
            <m:r>
              <m:rPr>
                <m:nor/>
                <m:sty m:val="p"/>
              </m:rPr>
              <m:t>verifiable</m:t>
            </m:r>
          </m:sub>
        </m:sSub>
      </m:oMath>
      <w:r>
        <w:t xml:space="preserve"> </w:t>
      </w:r>
      <w:r>
        <w:t xml:space="preserve">adalah seluruh klaim faktual terverifikasi (nama destinasi, harga tiket, jarak spasial lingkaran besar, dan jam operasional) yang diekstraksi dari narasi balasan LLM, maka syarat keabsahan grounding (</w:t>
      </w:r>
      <w:r>
        <w:rPr>
          <w:iCs/>
          <w:i/>
        </w:rPr>
        <w:t xml:space="preserve">Grounding Integrity Condition</w:t>
      </w:r>
      <w:r>
        <w:t xml:space="preserve">) dirumuskan sebagai:</w:t>
      </w:r>
    </w:p>
    <w:p>
      <w:pPr>
        <w:pStyle w:val="BodyText"/>
      </w:pPr>
      <m:oMathPara>
        <m:oMathParaPr>
          <m:jc m:val="center"/>
        </m:oMathParaPr>
        <m:oMath>
          <m:r>
            <m:t>G</m:t>
          </m:r>
          <m:r>
            <m:t>F</m:t>
          </m:r>
          <m:r>
            <m:rPr>
              <m:sty m:val="p"/>
            </m:rPr>
            <m:t>=</m:t>
          </m:r>
          <m:f>
            <m:fPr>
              <m:type m:val="bar"/>
            </m:fPr>
            <m:num>
              <m:d>
                <m:dPr>
                  <m:begChr m:val="|"/>
                  <m:endChr m:val="|"/>
                  <m:sepChr m:val=""/>
                  <m:grow/>
                </m:dPr>
                <m:e>
                  <m:sSub>
                    <m:e>
                      <m:r>
                        <m:rPr>
                          <m:sty m:val="p"/>
                          <m:scr m:val="script"/>
                        </m:rPr>
                        <m:t>C</m:t>
                      </m:r>
                    </m:e>
                    <m:sub>
                      <m:r>
                        <m:rPr>
                          <m:nor/>
                          <m:sty m:val="p"/>
                        </m:rPr>
                        <m:t>supported</m:t>
                      </m:r>
                    </m:sub>
                  </m:sSub>
                </m:e>
              </m:d>
            </m:num>
            <m:den>
              <m:d>
                <m:dPr>
                  <m:begChr m:val="|"/>
                  <m:endChr m:val="|"/>
                  <m:sepChr m:val=""/>
                  <m:grow/>
                </m:dPr>
                <m:e>
                  <m:sSub>
                    <m:e>
                      <m:r>
                        <m:rPr>
                          <m:sty m:val="p"/>
                          <m:scr m:val="script"/>
                        </m:rPr>
                        <m:t>C</m:t>
                      </m:r>
                    </m:e>
                    <m:sub>
                      <m:r>
                        <m:rPr>
                          <m:nor/>
                          <m:sty m:val="p"/>
                        </m:rPr>
                        <m:t>verifiable</m:t>
                      </m:r>
                    </m:sub>
                  </m:sSub>
                </m:e>
              </m:d>
            </m:den>
          </m:f>
          <m:r>
            <m:rPr>
              <m:sty m:val="p"/>
            </m:rPr>
            <m:t>=</m:t>
          </m:r>
          <m:r>
            <m:t>100</m:t>
          </m:r>
          <m:r>
            <m:rPr>
              <m:sty m:val="p"/>
            </m:rPr>
            <m:t>%</m:t>
          </m:r>
          <m:r>
            <m:rPr>
              <m:sty m:val="p"/>
            </m:rPr>
            <m:t>,</m:t>
          </m:r>
          <m:r>
            <m:t> </m:t>
          </m:r>
          <m:r>
            <m:rPr>
              <m:sty m:val="p"/>
            </m:rPr>
            <m:t>∀</m:t>
          </m:r>
          <m:r>
            <m:t>e</m:t>
          </m:r>
          <m:r>
            <m:rPr>
              <m:sty m:val="p"/>
            </m:rPr>
            <m:t>∈</m:t>
          </m:r>
          <m:r>
            <m:rPr>
              <m:nor/>
              <m:sty m:val="p"/>
            </m:rPr>
            <m:t>Entities</m:t>
          </m:r>
          <m:d>
            <m:dPr>
              <m:begChr m:val="("/>
              <m:endChr m:val=")"/>
              <m:sepChr m:val=""/>
              <m:grow/>
            </m:dPr>
            <m:e>
              <m:r>
                <m:t>R</m:t>
              </m:r>
            </m:e>
          </m:d>
          <m:r>
            <m:rPr>
              <m:sty m:val="p"/>
            </m:rPr>
            <m:t>,</m:t>
          </m:r>
          <m:r>
            <m:t>e</m:t>
          </m:r>
          <m:r>
            <m:rPr>
              <m:sty m:val="p"/>
            </m:rPr>
            <m:t>∈</m:t>
          </m:r>
          <m:r>
            <m:rPr>
              <m:nor/>
              <m:sty m:val="p"/>
            </m:rPr>
            <m:t>Entities</m:t>
          </m:r>
          <m:d>
            <m:dPr>
              <m:begChr m:val="("/>
              <m:endChr m:val=")"/>
              <m:sepChr m:val=""/>
              <m:grow/>
            </m:dPr>
            <m:e>
              <m:r>
                <m:t>F</m:t>
              </m:r>
            </m:e>
          </m:d>
        </m:oMath>
      </m:oMathPara>
    </w:p>
    <w:p>
      <w:pPr>
        <w:numPr>
          <w:ilvl w:val="0"/>
          <w:numId w:val="1000"/>
        </w:numPr>
      </w:pPr>
      <w:r>
        <w:t xml:space="preserve">Apabila terdapat entitas</w:t>
      </w:r>
      <w:r>
        <w:t xml:space="preserve"> </w:t>
      </w:r>
      <m:oMath>
        <m:sSup>
          <m:e>
            <m:r>
              <m:t>e</m:t>
            </m:r>
          </m:e>
          <m:sup>
            <m:r>
              <m:rPr>
                <m:sty m:val="p"/>
              </m:rPr>
              <m:t>*</m:t>
            </m:r>
          </m:sup>
        </m:sSup>
        <m:r>
          <m:rPr>
            <m:sty m:val="p"/>
          </m:rPr>
          <m:t>∈</m:t>
        </m:r>
        <m:r>
          <m:t>E</m:t>
        </m:r>
      </m:oMath>
      <w:r>
        <w:t xml:space="preserve"> </w:t>
      </w:r>
      <w:r>
        <w:t xml:space="preserve">sedemikian sehingga</w:t>
      </w:r>
      <w:r>
        <w:t xml:space="preserve"> </w:t>
      </w:r>
      <m:oMath>
        <m:sSup>
          <m:e>
            <m:r>
              <m:t>e</m:t>
            </m:r>
          </m:e>
          <m:sup>
            <m:r>
              <m:rPr>
                <m:sty m:val="p"/>
              </m:rPr>
              <m:t>*</m:t>
            </m:r>
          </m:sup>
        </m:sSup>
        <m:r>
          <m:rPr>
            <m:sty m:val="p"/>
          </m:rPr>
          <m:t>∉</m:t>
        </m:r>
        <m:r>
          <m:t>F</m:t>
        </m:r>
      </m:oMath>
      <w:r>
        <w:t xml:space="preserve">, maka validator mendeteksi terjadinya anomali halusinasi entitas fiktif (</w:t>
      </w:r>
      <w:r>
        <w:rPr>
          <w:iCs/>
          <w:i/>
        </w:rPr>
        <w:t xml:space="preserve">un-grounded hallucination</w:t>
      </w:r>
      <w:r>
        <w:t xml:space="preserve">):</w:t>
      </w:r>
    </w:p>
    <w:p>
      <w:pPr>
        <w:pStyle w:val="BodyText"/>
      </w:pPr>
      <m:oMathPara>
        <m:oMathParaPr>
          <m:jc m:val="center"/>
        </m:oMathParaPr>
        <m:oMath>
          <m:r>
            <m:rPr>
              <m:nor/>
              <m:sty m:val="p"/>
            </m:rPr>
            <m:t>Status Grounding</m:t>
          </m:r>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Valid (Lolos)</m:t>
                    </m:r>
                    <m:r>
                      <m:rPr>
                        <m:sty m:val="p"/>
                      </m:rPr>
                      <m:t>,</m:t>
                    </m:r>
                  </m:e>
                  <m:e>
                    <m:r>
                      <m:rPr>
                        <m:nor/>
                        <m:sty m:val="p"/>
                      </m:rPr>
                      <m:t>jika </m:t>
                    </m:r>
                    <m:r>
                      <m:t>E</m:t>
                    </m:r>
                    <m:r>
                      <m:rPr>
                        <m:sty m:val="p"/>
                      </m:rPr>
                      <m:t>⊆</m:t>
                    </m:r>
                    <m:r>
                      <m:t>F</m:t>
                    </m:r>
                  </m:e>
                </m:mr>
                <m:mr>
                  <m:e>
                    <m:r>
                      <m:rPr>
                        <m:nor/>
                        <m:sty m:val="p"/>
                      </m:rPr>
                      <m:t>Anomali Terdeteksi</m:t>
                    </m:r>
                    <m:r>
                      <m:rPr>
                        <m:sty m:val="p"/>
                      </m:rPr>
                      <m:t>,</m:t>
                    </m:r>
                  </m:e>
                  <m:e>
                    <m:r>
                      <m:rPr>
                        <m:nor/>
                        <m:sty m:val="p"/>
                      </m:rPr>
                      <m:t>jika </m:t>
                    </m:r>
                    <m:r>
                      <m:rPr>
                        <m:sty m:val="p"/>
                      </m:rPr>
                      <m:t>∃</m:t>
                    </m:r>
                    <m:r>
                      <m:t>e</m:t>
                    </m:r>
                    <m:r>
                      <m:rPr>
                        <m:sty m:val="p"/>
                      </m:rPr>
                      <m:t>∈</m:t>
                    </m:r>
                    <m:r>
                      <m:t>E</m:t>
                    </m:r>
                    <m:r>
                      <m:rPr>
                        <m:sty m:val="p"/>
                      </m:rPr>
                      <m:t>,</m:t>
                    </m:r>
                    <m:r>
                      <m:t>e</m:t>
                    </m:r>
                    <m:r>
                      <m:rPr>
                        <m:sty m:val="p"/>
                      </m:rPr>
                      <m:t>∉</m:t>
                    </m:r>
                    <m:r>
                      <m:t>F</m:t>
                    </m:r>
                  </m:e>
                </m:mr>
              </m:m>
            </m:e>
          </m:d>
        </m:oMath>
      </m:oMathPara>
    </w:p>
    <w:p>
      <w:pPr>
        <w:numPr>
          <w:ilvl w:val="0"/>
          <w:numId w:val="1000"/>
        </w:numPr>
      </w:pPr>
      <w:r>
        <w:t xml:space="preserve">Saat anomali terdeteksi, sistem backend secara deterministik membatalkan teks narasi yang disusun oleh model bahasa dan menggantinya dengan template deterministik terstruktur (</w:t>
      </w:r>
      <w:r>
        <w:rPr>
          <w:rStyle w:val="VerbatimChar"/>
        </w:rPr>
        <w:t xml:space="preserve">jawabanTemplate()</w:t>
      </w:r>
      <w:r>
        <w:t xml:space="preserve">) yang dirangkai 100% langsung dari baris rekaman basis data. Dengan mekanisme ini, sistem memvalidasi secara algoritmik kepatuhan klaim entitas terhadap fakta SQL sebelum disajikan ke layar percakapan pengguna, sehingga memitigasi risiko lolosnya entitas fiktif.</w:t>
      </w:r>
    </w:p>
    <w:p>
      <w:r>
        <w:pict>
          <v:rect style="width:0;height:1.5pt" o:hralign="center" o:hrstd="t" o:hr="t"/>
        </w:pict>
      </w:r>
    </w:p>
    <w:bookmarkEnd w:id="89"/>
    <w:bookmarkEnd w:id="90"/>
    <w:bookmarkEnd w:id="91"/>
    <w:bookmarkStart w:id="129" w:name="bab-iv-implementasi-dan-pengujian-sistem"/>
    <w:p>
      <w:pPr>
        <w:pStyle w:val="Heading2"/>
      </w:pPr>
      <w:r>
        <w:t xml:space="preserve">BAB IV: IMPLEMENTASI DAN PENGUJIAN SISTEM</w:t>
      </w:r>
    </w:p>
    <w:bookmarkStart w:id="93" w:name="Xffe1622cce258a449041068a35358b2d84afdff"/>
    <w:p>
      <w:pPr>
        <w:pStyle w:val="Heading3"/>
      </w:pPr>
      <w:r>
        <w:t xml:space="preserve">4.1 Arsitektur Sistem dan Perangkat Lunak yang Digunakan</w:t>
      </w:r>
    </w:p>
    <w:p>
      <w:pPr>
        <w:pStyle w:val="FirstParagraph"/>
      </w:pPr>
      <w:r>
        <w:t xml:space="preserve">Sistem diimplementasikan secara penuh pada arsitektur perangkat lunak berbasis sumber terbuka (</w:t>
      </w:r>
      <w:r>
        <w:rPr>
          <w:iCs/>
          <w:i/>
        </w:rPr>
        <w:t xml:space="preserve">Open-Source Geospatial Stack</w:t>
      </w:r>
      <w:r>
        <w:t xml:space="preserve">) dengan spesifikasi lingkungan implementasi sebagai berikut:</w:t>
      </w:r>
    </w:p>
    <w:p>
      <w:pPr>
        <w:numPr>
          <w:ilvl w:val="0"/>
          <w:numId w:val="1036"/>
        </w:numPr>
        <w:pStyle w:val="Compact"/>
      </w:pPr>
      <w:r>
        <w:rPr>
          <w:bCs/>
          <w:b/>
        </w:rPr>
        <w:t xml:space="preserve">Perangkat Keras Server:</w:t>
      </w:r>
      <w:r>
        <w:t xml:space="preserve"> </w:t>
      </w:r>
      <w:r>
        <w:t xml:space="preserve">Prosesor Multi-Core x86_64, RAM 16 GB, SSD NVMe Storage.</w:t>
      </w:r>
    </w:p>
    <w:p>
      <w:pPr>
        <w:numPr>
          <w:ilvl w:val="0"/>
          <w:numId w:val="1036"/>
        </w:numPr>
        <w:pStyle w:val="Compact"/>
      </w:pPr>
      <w:r>
        <w:rPr>
          <w:bCs/>
          <w:b/>
        </w:rPr>
        <w:t xml:space="preserve">Sistem Operasi:</w:t>
      </w:r>
      <w:r>
        <w:t xml:space="preserve"> </w:t>
      </w:r>
      <w:r>
        <w:t xml:space="preserve">Linux Ubuntu 22.04 LTS x86_64.</w:t>
      </w:r>
    </w:p>
    <w:p>
      <w:pPr>
        <w:numPr>
          <w:ilvl w:val="0"/>
          <w:numId w:val="1036"/>
        </w:numPr>
        <w:pStyle w:val="Compact"/>
      </w:pPr>
      <w:r>
        <w:rPr>
          <w:bCs/>
          <w:b/>
        </w:rPr>
        <w:t xml:space="preserve">Runtime Lingkungan:</w:t>
      </w:r>
      <w:r>
        <w:t xml:space="preserve"> </w:t>
      </w:r>
      <w:r>
        <w:t xml:space="preserve">PHP versi 8.2+ dengan modul ekstensi</w:t>
      </w:r>
      <w:r>
        <w:t xml:space="preserve"> </w:t>
      </w:r>
      <w:r>
        <w:rPr>
          <w:rStyle w:val="VerbatimChar"/>
        </w:rPr>
        <w:t xml:space="preserve">mysqli</w:t>
      </w:r>
      <w:r>
        <w:t xml:space="preserve">,</w:t>
      </w:r>
      <w:r>
        <w:t xml:space="preserve"> </w:t>
      </w:r>
      <w:r>
        <w:rPr>
          <w:rStyle w:val="VerbatimChar"/>
        </w:rPr>
        <w:t xml:space="preserve">pdo_mysql</w:t>
      </w:r>
      <w:r>
        <w:t xml:space="preserve">,</w:t>
      </w:r>
      <w:r>
        <w:t xml:space="preserve"> </w:t>
      </w:r>
      <w:r>
        <w:rPr>
          <w:rStyle w:val="VerbatimChar"/>
        </w:rPr>
        <w:t xml:space="preserve">mbstring</w:t>
      </w:r>
      <w:r>
        <w:t xml:space="preserve">,</w:t>
      </w:r>
      <w:r>
        <w:t xml:space="preserve"> </w:t>
      </w:r>
      <w:r>
        <w:rPr>
          <w:rStyle w:val="VerbatimChar"/>
        </w:rPr>
        <w:t xml:space="preserve">openssl</w:t>
      </w:r>
      <w:r>
        <w:t xml:space="preserve">, dan</w:t>
      </w:r>
      <w:r>
        <w:t xml:space="preserve"> </w:t>
      </w:r>
      <w:r>
        <w:rPr>
          <w:rStyle w:val="VerbatimChar"/>
        </w:rPr>
        <w:t xml:space="preserve">curl</w:t>
      </w:r>
      <w:r>
        <w:t xml:space="preserve">.</w:t>
      </w:r>
    </w:p>
    <w:p>
      <w:pPr>
        <w:numPr>
          <w:ilvl w:val="0"/>
          <w:numId w:val="1036"/>
        </w:numPr>
        <w:pStyle w:val="Compact"/>
      </w:pPr>
      <w:r>
        <w:rPr>
          <w:bCs/>
          <w:b/>
        </w:rPr>
        <w:t xml:space="preserve">Kerangka Kerja Backend:</w:t>
      </w:r>
      <w:r>
        <w:t xml:space="preserve"> </w:t>
      </w:r>
      <w:r>
        <w:t xml:space="preserve">CodeIgniter 4.7.4 (PHP 8.2+) (mengikuti arsitektur MVC, CodeIgniter 4 Model &amp; Query Builder, Service Layer, dan HTTP Controller).</w:t>
      </w:r>
    </w:p>
    <w:p>
      <w:pPr>
        <w:numPr>
          <w:ilvl w:val="0"/>
          <w:numId w:val="1036"/>
        </w:numPr>
        <w:pStyle w:val="Compact"/>
      </w:pPr>
      <w:r>
        <w:rPr>
          <w:bCs/>
          <w:b/>
        </w:rPr>
        <w:t xml:space="preserve">Sistem Manajemen Basis Data:</w:t>
      </w:r>
      <w:r>
        <w:t xml:space="preserve"> </w:t>
      </w:r>
      <w:r>
        <w:t xml:space="preserve">MySQL 8.0 (v8.0.x) dengan optimasi indeks B-Tree pada kolom koordinat</w:t>
      </w:r>
      <w:r>
        <w:t xml:space="preserve"> </w:t>
      </w:r>
      <w:r>
        <w:rPr>
          <w:rStyle w:val="VerbatimChar"/>
        </w:rPr>
        <w:t xml:space="preserve">lat</w:t>
      </w:r>
      <w:r>
        <w:t xml:space="preserve"> </w:t>
      </w:r>
      <w:r>
        <w:t xml:space="preserve">dan</w:t>
      </w:r>
      <w:r>
        <w:t xml:space="preserve"> </w:t>
      </w:r>
      <w:r>
        <w:rPr>
          <w:rStyle w:val="VerbatimChar"/>
        </w:rPr>
        <w:t xml:space="preserve">lng</w:t>
      </w:r>
      <w:r>
        <w:t xml:space="preserve">.</w:t>
      </w:r>
    </w:p>
    <w:p>
      <w:pPr>
        <w:numPr>
          <w:ilvl w:val="0"/>
          <w:numId w:val="1036"/>
        </w:numPr>
        <w:pStyle w:val="Compact"/>
      </w:pPr>
      <w:r>
        <w:rPr>
          <w:bCs/>
          <w:b/>
        </w:rPr>
        <w:t xml:space="preserve">Pustaka Pemetaan Web:</w:t>
      </w:r>
      <w:r>
        <w:t xml:space="preserve"> </w:t>
      </w:r>
      <w:r>
        <w:t xml:space="preserve">Leaflet.js versi 1.9.4 dengan penyedia peta ubin (</w:t>
      </w:r>
      <w:r>
        <w:rPr>
          <w:iCs/>
          <w:i/>
        </w:rPr>
        <w:t xml:space="preserve">Tile Layer</w:t>
      </w:r>
      <w:r>
        <w:t xml:space="preserve">) OpenStreetMap (OSM).</w:t>
      </w:r>
    </w:p>
    <w:p>
      <w:pPr>
        <w:numPr>
          <w:ilvl w:val="0"/>
          <w:numId w:val="1036"/>
        </w:numPr>
        <w:pStyle w:val="Compact"/>
      </w:pPr>
      <w:r>
        <w:rPr>
          <w:bCs/>
          <w:b/>
        </w:rPr>
        <w:t xml:space="preserve">Mesin Perutean Navigasi:</w:t>
      </w:r>
      <w:r>
        <w:t xml:space="preserve"> </w:t>
      </w:r>
      <w:r>
        <w:t xml:space="preserve">Open Source Routing Machine (OSRM API v5 driving profile) untuk kalkulasi jarak jaringan jalan raya dan polyline navigasi.</w:t>
      </w:r>
    </w:p>
    <w:p>
      <w:pPr>
        <w:numPr>
          <w:ilvl w:val="0"/>
          <w:numId w:val="1036"/>
        </w:numPr>
        <w:pStyle w:val="Compact"/>
      </w:pPr>
      <w:r>
        <w:rPr>
          <w:bCs/>
          <w:b/>
        </w:rPr>
        <w:t xml:space="preserve">Layanan Model Bahasa (LLM):</w:t>
      </w:r>
      <w:r>
        <w:t xml:space="preserve"> </w:t>
      </w:r>
      <w:r>
        <w:t xml:space="preserve">DeepSeek API (v3 / v4-flash) yang diintegrasikan melalui</w:t>
      </w:r>
      <w:r>
        <w:t xml:space="preserve"> </w:t>
      </w:r>
      <w:r>
        <w:rPr>
          <w:rStyle w:val="VerbatimChar"/>
        </w:rPr>
        <w:t xml:space="preserve">LlmService</w:t>
      </w:r>
      <w:r>
        <w:t xml:space="preserve"> </w:t>
      </w:r>
      <w:r>
        <w:t xml:space="preserve">menggunakan CodeIgniter 4 HTTP Client / cURL.</w:t>
      </w:r>
    </w:p>
    <w:p>
      <w:pPr>
        <w:numPr>
          <w:ilvl w:val="0"/>
          <w:numId w:val="1036"/>
        </w:numPr>
        <w:pStyle w:val="Compact"/>
      </w:pPr>
      <w:r>
        <w:rPr>
          <w:bCs/>
          <w:b/>
        </w:rPr>
        <w:t xml:space="preserve">Gaya Desain Antarmuka:</w:t>
      </w:r>
      <w:r>
        <w:t xml:space="preserve"> </w:t>
      </w:r>
      <w:r>
        <w:t xml:space="preserve">Vanilla CSS dipadukan dengan komponen peta Leaflet responsif dan</w:t>
      </w:r>
      <w:r>
        <w:t xml:space="preserve"> </w:t>
      </w:r>
      <w:r>
        <w:rPr>
          <w:iCs/>
          <w:i/>
        </w:rPr>
        <w:t xml:space="preserve">Native PHP Views</w:t>
      </w:r>
      <w:r>
        <w:t xml:space="preserve"> </w:t>
      </w:r>
      <w:r>
        <w:t xml:space="preserve">(</w:t>
      </w:r>
      <w:hyperlink r:id="rId92">
        <w:r>
          <w:rPr>
            <w:rStyle w:val="Hyperlink"/>
          </w:rPr>
          <w:t xml:space="preserve">webgis.php</w:t>
        </w:r>
      </w:hyperlink>
      <w:r>
        <w:t xml:space="preserve">).</w:t>
      </w:r>
    </w:p>
    <w:bookmarkEnd w:id="93"/>
    <w:bookmarkStart w:id="94" w:name="X2957e02d604da07dbb963ddd7c231455695b6fa"/>
    <w:p>
      <w:pPr>
        <w:pStyle w:val="Heading3"/>
      </w:pPr>
      <w:r>
        <w:t xml:space="preserve">4.2 Implementasi Antarmuka Pengguna (</w:t>
      </w:r>
      <w:r>
        <w:rPr>
          <w:iCs/>
          <w:i/>
        </w:rPr>
        <w:t xml:space="preserve">User Interface</w:t>
      </w:r>
      <w:r>
        <w:t xml:space="preserve">)</w:t>
      </w:r>
    </w:p>
    <w:p>
      <w:pPr>
        <w:pStyle w:val="FirstParagraph"/>
      </w:pPr>
      <w:r>
        <w:t xml:space="preserve">Antarmuka pengguna direalisasikan pada berkas tampilan</w:t>
      </w:r>
      <w:r>
        <w:t xml:space="preserve"> </w:t>
      </w:r>
      <w:hyperlink r:id="rId92">
        <w:r>
          <w:rPr>
            <w:rStyle w:val="Hyperlink"/>
          </w:rPr>
          <w:t xml:space="preserve">webgis.php</w:t>
        </w:r>
      </w:hyperlink>
      <w:r>
        <w:t xml:space="preserve">. Tampilan ini mengintegrasikan seluruh elemen visual secara harmonis:</w:t>
      </w:r>
    </w:p>
    <w:p>
      <w:pPr>
        <w:numPr>
          <w:ilvl w:val="0"/>
          <w:numId w:val="1037"/>
        </w:numPr>
      </w:pPr>
      <w:r>
        <w:rPr>
          <w:bCs/>
          <w:b/>
        </w:rPr>
        <w:t xml:space="preserve">Inisialisasi Peta Digital:</w:t>
      </w:r>
      <w:r>
        <w:t xml:space="preserve"> </w:t>
      </w:r>
      <w:r>
        <w:t xml:space="preserve">Peta digital diinisialisasi dengan titik pusat koordinat baku Kota Padang (Latitude:</w:t>
      </w:r>
      <w:r>
        <w:t xml:space="preserve"> </w:t>
      </w:r>
      <w:r>
        <w:rPr>
          <w:rStyle w:val="VerbatimChar"/>
        </w:rPr>
        <w:t xml:space="preserve">-0.9471</w:t>
      </w:r>
      <w:r>
        <w:t xml:space="preserve">, Longitude:</w:t>
      </w:r>
      <w:r>
        <w:t xml:space="preserve"> </w:t>
      </w:r>
      <w:r>
        <w:rPr>
          <w:rStyle w:val="VerbatimChar"/>
        </w:rPr>
        <w:t xml:space="preserve">100.4174</w:t>
      </w:r>
      <w:r>
        <w:t xml:space="preserve">):</w:t>
      </w:r>
    </w:p>
    <w:p>
      <w:pPr>
        <w:numPr>
          <w:ilvl w:val="0"/>
          <w:numId w:val="1000"/>
        </w:numPr>
        <w:pStyle w:val="SourceCode"/>
      </w:pPr>
      <w:r>
        <w:rPr>
          <w:rStyle w:val="KeywordTok"/>
        </w:rPr>
        <w:t xml:space="preserve">const</w:t>
      </w:r>
      <w:r>
        <w:rPr>
          <w:rStyle w:val="NormalTok"/>
        </w:rPr>
        <w:t xml:space="preserve"> PADANG_CENTER </w:t>
      </w:r>
      <w:r>
        <w:rPr>
          <w:rStyle w:val="OperatorTok"/>
        </w:rPr>
        <w:t xml:space="preserve">=</w:t>
      </w:r>
      <w:r>
        <w:rPr>
          <w:rStyle w:val="NormalTok"/>
        </w:rPr>
        <w:t xml:space="preserve"> [</w:t>
      </w:r>
      <w:r>
        <w:rPr>
          <w:rStyle w:val="OperatorTok"/>
        </w:rPr>
        <w:t xml:space="preserve">-</w:t>
      </w:r>
      <w:r>
        <w:rPr>
          <w:rStyle w:val="FloatTok"/>
        </w:rPr>
        <w:t xml:space="preserve">0.9471</w:t>
      </w:r>
      <w:r>
        <w:rPr>
          <w:rStyle w:val="OperatorTok"/>
        </w:rPr>
        <w:t xml:space="preserve">,</w:t>
      </w:r>
      <w:r>
        <w:rPr>
          <w:rStyle w:val="NormalTok"/>
        </w:rPr>
        <w:t xml:space="preserve"> </w:t>
      </w:r>
      <w:r>
        <w:rPr>
          <w:rStyle w:val="FloatTok"/>
        </w:rPr>
        <w:t xml:space="preserve">100.4174</w:t>
      </w:r>
      <w:r>
        <w:rPr>
          <w:rStyle w:val="NormalTok"/>
        </w:rPr>
        <w:t xml:space="preserve">]</w:t>
      </w:r>
      <w:r>
        <w:rPr>
          <w:rStyle w:val="OperatorTok"/>
        </w:rPr>
        <w:t xml:space="preserve">;</w:t>
      </w:r>
      <w:r>
        <w:br/>
      </w:r>
      <w:r>
        <w:rPr>
          <w:rStyle w:val="KeywordTok"/>
        </w:rPr>
        <w:t xml:space="preserve">const</w:t>
      </w:r>
      <w:r>
        <w:rPr>
          <w:rStyle w:val="NormalTok"/>
        </w:rPr>
        <w:t xml:space="preserve"> map </w:t>
      </w:r>
      <w:r>
        <w:rPr>
          <w:rStyle w:val="OperatorTok"/>
        </w:rPr>
        <w:t xml:space="preserve">=</w:t>
      </w:r>
      <w:r>
        <w:rPr>
          <w:rStyle w:val="NormalTok"/>
        </w:rPr>
        <w:t xml:space="preserve"> L</w:t>
      </w:r>
      <w:r>
        <w:rPr>
          <w:rStyle w:val="OperatorTok"/>
        </w:rPr>
        <w:t xml:space="preserve">.</w:t>
      </w:r>
      <w:r>
        <w:rPr>
          <w:rStyle w:val="FunctionTok"/>
        </w:rPr>
        <w:t xml:space="preserve">map</w:t>
      </w:r>
      <w:r>
        <w:rPr>
          <w:rStyle w:val="NormalTok"/>
        </w:rPr>
        <w:t xml:space="preserve">(</w:t>
      </w:r>
      <w:r>
        <w:rPr>
          <w:rStyle w:val="StringTok"/>
        </w:rPr>
        <w:t xml:space="preserve">'map'</w:t>
      </w:r>
      <w:r>
        <w:rPr>
          <w:rStyle w:val="OperatorTok"/>
        </w:rPr>
        <w:t xml:space="preserve">,</w:t>
      </w:r>
      <w:r>
        <w:rPr>
          <w:rStyle w:val="NormalTok"/>
        </w:rPr>
        <w:t xml:space="preserve"> {</w:t>
      </w:r>
      <w:r>
        <w:br/>
      </w:r>
      <w:r>
        <w:rPr>
          <w:rStyle w:val="NormalTok"/>
        </w:rPr>
        <w:t xml:space="preserve">    </w:t>
      </w:r>
      <w:r>
        <w:rPr>
          <w:rStyle w:val="DataTypeTok"/>
        </w:rPr>
        <w:t xml:space="preserve">center</w:t>
      </w:r>
      <w:r>
        <w:rPr>
          <w:rStyle w:val="OperatorTok"/>
        </w:rPr>
        <w:t xml:space="preserve">:</w:t>
      </w:r>
      <w:r>
        <w:rPr>
          <w:rStyle w:val="NormalTok"/>
        </w:rPr>
        <w:t xml:space="preserve"> PADANG_CENTER</w:t>
      </w:r>
      <w:r>
        <w:rPr>
          <w:rStyle w:val="OperatorTok"/>
        </w:rPr>
        <w:t xml:space="preserve">,</w:t>
      </w:r>
      <w:r>
        <w:br/>
      </w:r>
      <w:r>
        <w:rPr>
          <w:rStyle w:val="NormalTok"/>
        </w:rPr>
        <w:t xml:space="preserve">    </w:t>
      </w:r>
      <w:r>
        <w:rPr>
          <w:rStyle w:val="DataTypeTok"/>
        </w:rPr>
        <w:t xml:space="preserve">zoom</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NormalTok"/>
        </w:rPr>
        <w:t xml:space="preserve">    </w:t>
      </w:r>
      <w:r>
        <w:rPr>
          <w:rStyle w:val="DataTypeTok"/>
        </w:rPr>
        <w:t xml:space="preserve">zoomControl</w:t>
      </w:r>
      <w:r>
        <w:rPr>
          <w:rStyle w:val="OperatorTok"/>
        </w:rPr>
        <w:t xml:space="preserve">:</w:t>
      </w:r>
      <w:r>
        <w:rPr>
          <w:rStyle w:val="NormalTok"/>
        </w:rPr>
        <w:t xml:space="preserve"> </w:t>
      </w:r>
      <w:r>
        <w:rPr>
          <w:rStyle w:val="KeywordTok"/>
        </w:rPr>
        <w:t xml:space="preserve">false</w:t>
      </w:r>
      <w:r>
        <w:br/>
      </w:r>
      <w:r>
        <w:rPr>
          <w:rStyle w:val="NormalTok"/>
        </w:rPr>
        <w:t xml:space="preserve">})</w:t>
      </w:r>
      <w:r>
        <w:rPr>
          <w:rStyle w:val="OperatorTok"/>
        </w:rPr>
        <w:t xml:space="preserve">;</w:t>
      </w:r>
      <w:r>
        <w:br/>
      </w:r>
      <w:r>
        <w:rPr>
          <w:rStyle w:val="NormalTok"/>
        </w:rPr>
        <w:t xml:space="preserve">L</w:t>
      </w:r>
      <w:r>
        <w:rPr>
          <w:rStyle w:val="OperatorTok"/>
        </w:rPr>
        <w:t xml:space="preserve">.</w:t>
      </w:r>
      <w:r>
        <w:rPr>
          <w:rStyle w:val="FunctionTok"/>
        </w:rPr>
        <w:t xml:space="preserve">tileLayer</w:t>
      </w:r>
      <w:r>
        <w:rPr>
          <w:rStyle w:val="NormalTok"/>
        </w:rPr>
        <w:t xml:space="preserve">(</w:t>
      </w:r>
      <w:r>
        <w:rPr>
          <w:rStyle w:val="StringTok"/>
        </w:rPr>
        <w:t xml:space="preserve">'https://{s}.tile.openstreetmap.org/{z}/{x}/{y}.png'</w:t>
      </w:r>
      <w:r>
        <w:rPr>
          <w:rStyle w:val="OperatorTok"/>
        </w:rPr>
        <w:t xml:space="preserve">,</w:t>
      </w:r>
      <w:r>
        <w:rPr>
          <w:rStyle w:val="NormalTok"/>
        </w:rPr>
        <w:t xml:space="preserve"> {</w:t>
      </w:r>
      <w:r>
        <w:br/>
      </w:r>
      <w:r>
        <w:rPr>
          <w:rStyle w:val="NormalTok"/>
        </w:rPr>
        <w:t xml:space="preserve">    </w:t>
      </w:r>
      <w:r>
        <w:rPr>
          <w:rStyle w:val="DataTypeTok"/>
        </w:rPr>
        <w:t xml:space="preserve">attribution</w:t>
      </w:r>
      <w:r>
        <w:rPr>
          <w:rStyle w:val="OperatorTok"/>
        </w:rPr>
        <w:t xml:space="preserve">:</w:t>
      </w:r>
      <w:r>
        <w:rPr>
          <w:rStyle w:val="NormalTok"/>
        </w:rPr>
        <w:t xml:space="preserve"> </w:t>
      </w:r>
      <w:r>
        <w:rPr>
          <w:rStyle w:val="StringTok"/>
        </w:rPr>
        <w:t xml:space="preserve">'&amp;copy; OpenStreetMap contributors'</w:t>
      </w:r>
      <w:r>
        <w:br/>
      </w:r>
      <w:r>
        <w:rPr>
          <w:rStyle w:val="NormalTok"/>
        </w:rPr>
        <w:t xml:space="preserve">})</w:t>
      </w:r>
      <w:r>
        <w:rPr>
          <w:rStyle w:val="OperatorTok"/>
        </w:rPr>
        <w:t xml:space="preserve">.</w:t>
      </w:r>
      <w:r>
        <w:rPr>
          <w:rStyle w:val="FunctionTok"/>
        </w:rPr>
        <w:t xml:space="preserve">addTo</w:t>
      </w:r>
      <w:r>
        <w:rPr>
          <w:rStyle w:val="NormalTok"/>
        </w:rPr>
        <w:t xml:space="preserve">(map)</w:t>
      </w:r>
      <w:r>
        <w:rPr>
          <w:rStyle w:val="OperatorTok"/>
        </w:rPr>
        <w:t xml:space="preserve">;</w:t>
      </w:r>
    </w:p>
    <w:p>
      <w:pPr>
        <w:numPr>
          <w:ilvl w:val="0"/>
          <w:numId w:val="1000"/>
        </w:numPr>
      </w:pPr>
      <w:r>
        <w:t xml:space="preserve">Titik koordinat</w:t>
      </w:r>
      <w:r>
        <w:t xml:space="preserve"> </w:t>
      </w:r>
      <w:r>
        <w:rPr>
          <w:rStyle w:val="VerbatimChar"/>
        </w:rPr>
        <w:t xml:space="preserve">PADANG_CENTER</w:t>
      </w:r>
      <w:r>
        <w:t xml:space="preserve"> </w:t>
      </w:r>
      <w:r>
        <w:rPr>
          <w:rStyle w:val="VerbatimChar"/>
        </w:rPr>
        <w:t xml:space="preserve">[-0.9471, 100.4174]</w:t>
      </w:r>
      <w:r>
        <w:t xml:space="preserve"> </w:t>
      </w:r>
      <w:r>
        <w:t xml:space="preserve">(merujuk ke kawasan pusat pemerintahan Balai Kota Padang, Aie Pacah) berfungsi ganda secara terpadu: (1) sebagai</w:t>
      </w:r>
      <w:r>
        <w:t xml:space="preserve"> </w:t>
      </w:r>
      <w:r>
        <w:rPr>
          <w:iCs/>
          <w:i/>
        </w:rPr>
        <w:t xml:space="preserve">initial map viewport</w:t>
      </w:r>
      <w:r>
        <w:t xml:space="preserve"> </w:t>
      </w:r>
      <w:r>
        <w:t xml:space="preserve">tampilan visual peta peramban saat antarmuka pertama kali dibuka, dan (2) sebagai jangkar semantik kanonik (</w:t>
      </w:r>
      <w:r>
        <w:rPr>
          <w:iCs/>
          <w:i/>
        </w:rPr>
        <w:t xml:space="preserve">canonical semantic anchor</w:t>
      </w:r>
      <w:r>
        <w:t xml:space="preserve">) untuk resolusi fallback</w:t>
      </w:r>
      <w:r>
        <w:t xml:space="preserve"> </w:t>
      </w:r>
      <w:r>
        <w:rPr>
          <w:rStyle w:val="VerbatimChar"/>
        </w:rPr>
        <w:t xml:space="preserve">city_center</w:t>
      </w:r>
      <w:r>
        <w:t xml:space="preserve"> </w:t>
      </w:r>
      <w:r>
        <w:t xml:space="preserve">ketika koordinat GPS pengguna tidak tersedia atau berada di luar yurisdiksi Kota Padang. Di sisi lain, koordinat posisi pengguna yang ditangkap sensor perangkat atau masukan eksplisit (misalnya</w:t>
      </w:r>
      <w:r>
        <w:t xml:space="preserve"> </w:t>
      </w:r>
      <w:r>
        <w:rPr>
          <w:rStyle w:val="VerbatimChar"/>
        </w:rPr>
        <w:t xml:space="preserve">[-0.958, 100.354]</w:t>
      </w:r>
      <w:r>
        <w:t xml:space="preserve"> </w:t>
      </w:r>
      <w:r>
        <w:t xml:space="preserve">pada pengujian posisi wisatawan di kawasan pesisir Pantai Padang) diposisikan secara terpisah sebagai variabel dinamis</w:t>
      </w:r>
      <w:r>
        <w:t xml:space="preserve"> </w:t>
      </w:r>
      <w:r>
        <w:rPr>
          <w:rStyle w:val="VerbatimChar"/>
        </w:rPr>
        <w:t xml:space="preserve">userLocation</w:t>
      </w:r>
      <w:r>
        <w:t xml:space="preserve">, menjaga diferensiasi tegas antara jangkar acuan kota dan posisi dinamis pengguna.</w:t>
      </w:r>
    </w:p>
    <w:p>
      <w:pPr>
        <w:numPr>
          <w:ilvl w:val="0"/>
          <w:numId w:val="1037"/>
        </w:numPr>
      </w:pPr>
      <w:r>
        <w:rPr>
          <w:bCs/>
          <w:b/>
        </w:rPr>
        <w:t xml:space="preserve">Plotting Marker Tematik dan Jendela Popup:</w:t>
      </w:r>
      <w:r>
        <w:t xml:space="preserve"> </w:t>
      </w:r>
      <w:r>
        <w:t xml:space="preserve">Setiap objek wisata dari basis data diplot menggunakan ikon SVG yang disesuaikan dengan warnanya. Saat penanda diklik, jendela popup menampilkan foto destinasi, tarif masuk dalam format Rupiah, jam operasional, dan tombol pemanggil fungsi</w:t>
      </w:r>
      <w:r>
        <w:t xml:space="preserve"> </w:t>
      </w:r>
      <w:r>
        <w:rPr>
          <w:rStyle w:val="VerbatimChar"/>
        </w:rPr>
        <w:t xml:space="preserve">ruteKeDestinasi(lat, lng)</w:t>
      </w:r>
      <w:r>
        <w:t xml:space="preserve">.</w:t>
      </w:r>
    </w:p>
    <w:p>
      <w:pPr>
        <w:numPr>
          <w:ilvl w:val="0"/>
          <w:numId w:val="1037"/>
        </w:numPr>
      </w:pPr>
      <w:r>
        <w:rPr>
          <w:bCs/>
          <w:b/>
        </w:rPr>
        <w:t xml:space="preserve">Panel Percakapan Interaktif:</w:t>
      </w:r>
      <w:r>
        <w:t xml:space="preserve"> </w:t>
      </w:r>
      <w:r>
        <w:t xml:space="preserve">Panel percakapan dilengkapi dengan wadah pesan dinamis yang secara otomatis menggulir ke bawah (</w:t>
      </w:r>
      <w:r>
        <w:rPr>
          <w:iCs/>
          <w:i/>
        </w:rPr>
        <w:t xml:space="preserve">autoscroll</w:t>
      </w:r>
      <w:r>
        <w:t xml:space="preserve">) saat pesan baru diterima. Tombol</w:t>
      </w:r>
      <w:r>
        <w:t xml:space="preserve"> </w:t>
      </w:r>
      <w:r>
        <w:rPr>
          <w:iCs/>
          <w:i/>
        </w:rPr>
        <w:t xml:space="preserve">“</w:t>
      </w:r>
      <w:r>
        <w:rPr>
          <w:iCs/>
          <w:i/>
        </w:rPr>
        <w:t xml:space="preserve">Rute ke Sini</w:t>
      </w:r>
      <w:r>
        <w:rPr>
          <w:iCs/>
          <w:i/>
        </w:rPr>
        <w:t xml:space="preserve">”</w:t>
      </w:r>
      <w:r>
        <w:t xml:space="preserve"> </w:t>
      </w:r>
      <w:r>
        <w:t xml:space="preserve">di dalam kartu rekomendasi chat langsung memicu penggambaran rute OSRM pada peta.</w:t>
      </w:r>
    </w:p>
    <w:p>
      <w:pPr>
        <w:numPr>
          <w:ilvl w:val="0"/>
          <w:numId w:val="1037"/>
        </w:numPr>
      </w:pPr>
      <w:r>
        <w:rPr>
          <w:bCs/>
          <w:b/>
        </w:rPr>
        <w:t xml:space="preserve">Visualisasi Rute Navigasi OSRM:</w:t>
      </w:r>
      <w:r>
        <w:t xml:space="preserve"> </w:t>
      </w:r>
      <w:r>
        <w:t xml:space="preserve">Garis rute GeoJSON digambar di atas layer peta menggunakan</w:t>
      </w:r>
      <w:r>
        <w:t xml:space="preserve"> </w:t>
      </w:r>
      <w:r>
        <w:rPr>
          <w:rStyle w:val="VerbatimChar"/>
        </w:rPr>
        <w:t xml:space="preserve">L.geoJSON()</w:t>
      </w:r>
      <w:r>
        <w:t xml:space="preserve"> </w:t>
      </w:r>
      <w:r>
        <w:t xml:space="preserve">berwarna biru laut tebal dengan efek bayangan, dan peta secara otomatis menyesuaikan cakupan tampilan (</w:t>
      </w:r>
      <w:r>
        <w:rPr>
          <w:iCs/>
          <w:i/>
        </w:rPr>
        <w:t xml:space="preserve">fitBounds</w:t>
      </w:r>
      <w:r>
        <w:t xml:space="preserve">) agar mencakup posisi pengguna dan destinasi yang dituju.</w:t>
      </w:r>
    </w:p>
    <w:bookmarkEnd w:id="94"/>
    <w:bookmarkStart w:id="96" w:name="Xe745ed8d75db37a015d3198c5af95728b9da925"/>
    <w:p>
      <w:pPr>
        <w:pStyle w:val="Heading3"/>
      </w:pPr>
      <w:r>
        <w:t xml:space="preserve">4.3 Implementasi Basis Data (</w:t>
      </w:r>
      <w:r>
        <w:rPr>
          <w:iCs/>
          <w:i/>
        </w:rPr>
        <w:t xml:space="preserve">Database Implementation</w:t>
      </w:r>
      <w:r>
        <w:t xml:space="preserve">)</w:t>
      </w:r>
    </w:p>
    <w:p>
      <w:pPr>
        <w:pStyle w:val="FirstParagraph"/>
      </w:pPr>
      <w:r>
        <w:t xml:space="preserve">Basis data diimplementasikan melalui mekanisme migrasi skema CodeIgniter 4 (</w:t>
      </w:r>
      <w:r>
        <w:rPr>
          <w:rStyle w:val="VerbatimChar"/>
        </w:rPr>
        <w:t xml:space="preserve">app/Database/Migrations/</w:t>
      </w:r>
      <w:r>
        <w:t xml:space="preserve">) yang memastikan konsistensi struktur tabel pada basis data MySQL 8.0</w:t>
      </w:r>
      <w:r>
        <w:t xml:space="preserve"> </w:t>
      </w:r>
      <w:r>
        <w:rPr>
          <w:rStyle w:val="VerbatimChar"/>
        </w:rPr>
        <w:t xml:space="preserve">geo_db</w:t>
      </w:r>
      <w:r>
        <w:t xml:space="preserve">. Master data 22 objek wisata Kota Padang diinjeksi menggunakan seeder resmi</w:t>
      </w:r>
      <w:r>
        <w:t xml:space="preserve"> </w:t>
      </w:r>
      <w:hyperlink r:id="rId95">
        <w:r>
          <w:rPr>
            <w:rStyle w:val="Hyperlink"/>
          </w:rPr>
          <w:t xml:space="preserve">WisataSeeder.php</w:t>
        </w:r>
      </w:hyperlink>
      <w:r>
        <w:t xml:space="preserve">.</w:t>
      </w:r>
    </w:p>
    <w:p>
      <w:pPr>
        <w:pStyle w:val="BodyText"/>
      </w:pPr>
      <w:r>
        <w:t xml:space="preserve">Destinasi yang terdaftar mencakup representasi seimbang dari 6 kategori pariwisata unggulan Kota Padang:</w:t>
      </w:r>
      <w:r>
        <w:t xml:space="preserve"> </w:t>
      </w:r>
      <w:r>
        <w:t xml:space="preserve">-</w:t>
      </w:r>
      <w:r>
        <w:t xml:space="preserve"> </w:t>
      </w:r>
      <w:r>
        <w:rPr>
          <w:bCs/>
          <w:b/>
        </w:rPr>
        <w:t xml:space="preserve">Wisata Pantai (5 POI):</w:t>
      </w:r>
      <w:r>
        <w:t xml:space="preserve"> </w:t>
      </w:r>
      <w:r>
        <w:t xml:space="preserve">Pantai Air Manis, Pantai Padang, Pantai Nirwana, Pantai Carolina, Pantai Pasir Jambak.</w:t>
      </w:r>
      <w:r>
        <w:t xml:space="preserve"> </w:t>
      </w:r>
      <w:r>
        <w:t xml:space="preserve">-</w:t>
      </w:r>
      <w:r>
        <w:t xml:space="preserve"> </w:t>
      </w:r>
      <w:r>
        <w:rPr>
          <w:bCs/>
          <w:b/>
        </w:rPr>
        <w:t xml:space="preserve">Wisata Pulau (3 POI):</w:t>
      </w:r>
      <w:r>
        <w:t xml:space="preserve"> </w:t>
      </w:r>
      <w:r>
        <w:t xml:space="preserve">Pulau Sikuai, Pulau Setan Lokang, Pulau Pisang Gantung.</w:t>
      </w:r>
      <w:r>
        <w:t xml:space="preserve"> </w:t>
      </w:r>
      <w:r>
        <w:t xml:space="preserve">-</w:t>
      </w:r>
      <w:r>
        <w:t xml:space="preserve"> </w:t>
      </w:r>
      <w:r>
        <w:rPr>
          <w:bCs/>
          <w:b/>
        </w:rPr>
        <w:t xml:space="preserve">Wisata Alam &amp; Pemandian (4 POI):</w:t>
      </w:r>
      <w:r>
        <w:t xml:space="preserve"> </w:t>
      </w:r>
      <w:r>
        <w:t xml:space="preserve">Lubuk Hitam, Bukit Nobita, Bukit Lampu, Taman Hutan Raya Bung Hatta.</w:t>
      </w:r>
      <w:r>
        <w:t xml:space="preserve"> </w:t>
      </w:r>
      <w:r>
        <w:t xml:space="preserve">-</w:t>
      </w:r>
      <w:r>
        <w:t xml:space="preserve"> </w:t>
      </w:r>
      <w:r>
        <w:rPr>
          <w:bCs/>
          <w:b/>
        </w:rPr>
        <w:t xml:space="preserve">Wisata Museum &amp; Budaya (3 POI):</w:t>
      </w:r>
      <w:r>
        <w:t xml:space="preserve"> </w:t>
      </w:r>
      <w:r>
        <w:t xml:space="preserve">Museum Adityawarman, Museum Situs Rumah Bersejarah, Rumah Gadang Pallindo.</w:t>
      </w:r>
      <w:r>
        <w:t xml:space="preserve"> </w:t>
      </w:r>
      <w:r>
        <w:t xml:space="preserve">-</w:t>
      </w:r>
      <w:r>
        <w:t xml:space="preserve"> </w:t>
      </w:r>
      <w:r>
        <w:rPr>
          <w:bCs/>
          <w:b/>
        </w:rPr>
        <w:t xml:space="preserve">Wisata Sejarah &amp; Religi (3 POI):</w:t>
      </w:r>
      <w:r>
        <w:t xml:space="preserve"> </w:t>
      </w:r>
      <w:r>
        <w:t xml:space="preserve">Jembatan Siti Nurbaya, Masjid Raya Ganting, Tugu Adipura.</w:t>
      </w:r>
      <w:r>
        <w:t xml:space="preserve"> </w:t>
      </w:r>
      <w:r>
        <w:t xml:space="preserve">-</w:t>
      </w:r>
      <w:r>
        <w:t xml:space="preserve"> </w:t>
      </w:r>
      <w:r>
        <w:rPr>
          <w:bCs/>
          <w:b/>
        </w:rPr>
        <w:t xml:space="preserve">Wisata Kuliner Khas (4 POI):</w:t>
      </w:r>
      <w:r>
        <w:t xml:space="preserve"> </w:t>
      </w:r>
      <w:r>
        <w:t xml:space="preserve">Rumah Makan Sederhana, Warung Soto Padang, Pondok Mie Kocok Bandung, Pasar Raya Padang.</w:t>
      </w:r>
    </w:p>
    <w:bookmarkEnd w:id="96"/>
    <w:bookmarkStart w:id="109" w:name="X16c7c8b9d5157b018bbda5cb6071637df850767"/>
    <w:p>
      <w:pPr>
        <w:pStyle w:val="Heading3"/>
      </w:pPr>
      <w:r>
        <w:t xml:space="preserve">4.4 Implementasi Proses dan Modul Logika Perangkat Lunak</w:t>
      </w:r>
    </w:p>
    <w:bookmarkStart w:id="98" w:name="Xad43afdfac661fffd4b3d4c3fb0491288a4e445"/>
    <w:p>
      <w:pPr>
        <w:pStyle w:val="Heading4"/>
      </w:pPr>
      <w:r>
        <w:t xml:space="preserve">4.4.1 Modul DTO Canonical Spatial Intent Representation (</w:t>
      </w:r>
      <w:r>
        <w:rPr>
          <w:rStyle w:val="VerbatimChar"/>
        </w:rPr>
        <w:t xml:space="preserve">SpatialIntent.php</w:t>
      </w:r>
      <w:r>
        <w:t xml:space="preserve">)</w:t>
      </w:r>
    </w:p>
    <w:p>
      <w:pPr>
        <w:pStyle w:val="FirstParagraph"/>
      </w:pPr>
      <w:r>
        <w:t xml:space="preserve">Kelas</w:t>
      </w:r>
      <w:r>
        <w:t xml:space="preserve"> </w:t>
      </w:r>
      <w:hyperlink r:id="rId97">
        <w:r>
          <w:rPr>
            <w:rStyle w:val="Hyperlink"/>
          </w:rPr>
          <w:t xml:space="preserve">SpatialIntent.php</w:t>
        </w:r>
      </w:hyperlink>
      <w:r>
        <w:t xml:space="preserve"> </w:t>
      </w:r>
      <w:r>
        <w:t xml:space="preserve">diimplementasikan dengan</w:t>
      </w:r>
      <w:r>
        <w:t xml:space="preserve"> </w:t>
      </w:r>
      <w:r>
        <w:rPr>
          <w:rStyle w:val="VerbatimChar"/>
        </w:rPr>
        <w:t xml:space="preserve">declare(strict_types=1);</w:t>
      </w:r>
      <w:r>
        <w:t xml:space="preserve"> </w:t>
      </w:r>
      <w:r>
        <w:t xml:space="preserve">sebagai representasi perantara kanonik bertipe ketat (</w:t>
      </w:r>
      <w:r>
        <w:rPr>
          <w:iCs/>
          <w:i/>
        </w:rPr>
        <w:t xml:space="preserve">Canonical Spatial Intent Representation</w:t>
      </w:r>
      <w:r>
        <w:t xml:space="preserve"> </w:t>
      </w:r>
      <w:r>
        <w:t xml:space="preserve">/ CSIR). Kelas ini mempartisi informasi ke dalam 4 sub-domain ortogonal:</w:t>
      </w:r>
      <w:r>
        <w:t xml:space="preserve"> </w:t>
      </w:r>
      <w:r>
        <w:t xml:space="preserve">1.</w:t>
      </w:r>
      <w:r>
        <w:t xml:space="preserve"> </w:t>
      </w:r>
      <w:r>
        <w:rPr>
          <w:bCs/>
          <w:b/>
        </w:rPr>
        <w:t xml:space="preserve">Intent Semantics:</w:t>
      </w:r>
      <w:r>
        <w:t xml:space="preserve"> </w:t>
      </w:r>
      <w:r>
        <w:rPr>
          <w:rStyle w:val="VerbatimChar"/>
        </w:rPr>
        <w:t xml:space="preserve">intent</w:t>
      </w:r>
      <w:r>
        <w:t xml:space="preserve">,</w:t>
      </w:r>
      <w:r>
        <w:t xml:space="preserve"> </w:t>
      </w:r>
      <w:r>
        <w:rPr>
          <w:rStyle w:val="VerbatimChar"/>
        </w:rPr>
        <w:t xml:space="preserve">entity</w:t>
      </w:r>
      <w:r>
        <w:t xml:space="preserve">,</w:t>
      </w:r>
      <w:r>
        <w:t xml:space="preserve"> </w:t>
      </w:r>
      <w:r>
        <w:rPr>
          <w:rStyle w:val="VerbatimChar"/>
        </w:rPr>
        <w:t xml:space="preserve">category</w:t>
      </w:r>
      <w:r>
        <w:t xml:space="preserve">,</w:t>
      </w:r>
      <w:r>
        <w:t xml:space="preserve"> </w:t>
      </w:r>
      <w:r>
        <w:rPr>
          <w:rStyle w:val="VerbatimChar"/>
        </w:rPr>
        <w:t xml:space="preserve">targetName</w:t>
      </w:r>
      <w:r>
        <w:t xml:space="preserve">,</w:t>
      </w:r>
      <w:r>
        <w:t xml:space="preserve"> </w:t>
      </w:r>
      <w:r>
        <w:rPr>
          <w:rStyle w:val="VerbatimChar"/>
        </w:rPr>
        <w:t xml:space="preserve">keyword</w:t>
      </w:r>
      <w:r>
        <w:t xml:space="preserve">.</w:t>
      </w:r>
      <w:r>
        <w:t xml:space="preserve"> </w:t>
      </w:r>
      <w:r>
        <w:t xml:space="preserve">2.</w:t>
      </w:r>
      <w:r>
        <w:t xml:space="preserve"> </w:t>
      </w:r>
      <w:r>
        <w:rPr>
          <w:bCs/>
          <w:b/>
        </w:rPr>
        <w:t xml:space="preserve">Spatial Constraints:</w:t>
      </w:r>
      <w:r>
        <w:t xml:space="preserve"> </w:t>
      </w:r>
      <w:r>
        <w:rPr>
          <w:rStyle w:val="VerbatimChar"/>
        </w:rPr>
        <w:t xml:space="preserve">spatialOperator</w:t>
      </w:r>
      <w:r>
        <w:t xml:space="preserve">,</w:t>
      </w:r>
      <w:r>
        <w:t xml:space="preserve"> </w:t>
      </w:r>
      <w:r>
        <w:rPr>
          <w:rStyle w:val="VerbatimChar"/>
        </w:rPr>
        <w:t xml:space="preserve">referenceType</w:t>
      </w:r>
      <w:r>
        <w:t xml:space="preserve">,</w:t>
      </w:r>
      <w:r>
        <w:t xml:space="preserve"> </w:t>
      </w:r>
      <w:r>
        <w:rPr>
          <w:rStyle w:val="VerbatimChar"/>
        </w:rPr>
        <w:t xml:space="preserve">referenceEntity</w:t>
      </w:r>
      <w:r>
        <w:t xml:space="preserve">,</w:t>
      </w:r>
      <w:r>
        <w:t xml:space="preserve"> </w:t>
      </w:r>
      <w:r>
        <w:rPr>
          <w:rStyle w:val="VerbatimChar"/>
        </w:rPr>
        <w:t xml:space="preserve">latitude</w:t>
      </w:r>
      <w:r>
        <w:t xml:space="preserve">,</w:t>
      </w:r>
      <w:r>
        <w:t xml:space="preserve"> </w:t>
      </w:r>
      <w:r>
        <w:rPr>
          <w:rStyle w:val="VerbatimChar"/>
        </w:rPr>
        <w:t xml:space="preserve">longitude</w:t>
      </w:r>
      <w:r>
        <w:t xml:space="preserve">,</w:t>
      </w:r>
      <w:r>
        <w:t xml:space="preserve"> </w:t>
      </w:r>
      <w:r>
        <w:rPr>
          <w:rStyle w:val="VerbatimChar"/>
        </w:rPr>
        <w:t xml:space="preserve">distance</w:t>
      </w:r>
      <w:r>
        <w:t xml:space="preserve">,</w:t>
      </w:r>
      <w:r>
        <w:t xml:space="preserve"> </w:t>
      </w:r>
      <w:r>
        <w:rPr>
          <w:rStyle w:val="VerbatimChar"/>
        </w:rPr>
        <w:t xml:space="preserve">distanceUnit</w:t>
      </w:r>
      <w:r>
        <w:t xml:space="preserve">,</w:t>
      </w:r>
      <w:r>
        <w:t xml:space="preserve"> </w:t>
      </w:r>
      <w:r>
        <w:rPr>
          <w:rStyle w:val="VerbatimChar"/>
        </w:rPr>
        <w:t xml:space="preserve">adminArea</w:t>
      </w:r>
      <w:r>
        <w:t xml:space="preserve">.</w:t>
      </w:r>
      <w:r>
        <w:t xml:space="preserve"> </w:t>
      </w:r>
      <w:r>
        <w:t xml:space="preserve">3.</w:t>
      </w:r>
      <w:r>
        <w:t xml:space="preserve"> </w:t>
      </w:r>
      <w:r>
        <w:rPr>
          <w:bCs/>
          <w:b/>
        </w:rPr>
        <w:t xml:space="preserve">Operational Constraints:</w:t>
      </w:r>
      <w:r>
        <w:t xml:space="preserve"> </w:t>
      </w:r>
      <w:r>
        <w:rPr>
          <w:rStyle w:val="VerbatimChar"/>
        </w:rPr>
        <w:t xml:space="preserve">isFree</w:t>
      </w:r>
      <w:r>
        <w:t xml:space="preserve">,</w:t>
      </w:r>
      <w:r>
        <w:t xml:space="preserve"> </w:t>
      </w:r>
      <w:r>
        <w:rPr>
          <w:rStyle w:val="VerbatimChar"/>
        </w:rPr>
        <w:t xml:space="preserve">maxPrice</w:t>
      </w:r>
      <w:r>
        <w:t xml:space="preserve">,</w:t>
      </w:r>
      <w:r>
        <w:t xml:space="preserve"> </w:t>
      </w:r>
      <w:r>
        <w:rPr>
          <w:rStyle w:val="VerbatimChar"/>
        </w:rPr>
        <w:t xml:space="preserve">openNow</w:t>
      </w:r>
      <w:r>
        <w:t xml:space="preserve">,</w:t>
      </w:r>
      <w:r>
        <w:t xml:space="preserve"> </w:t>
      </w:r>
      <w:r>
        <w:rPr>
          <w:rStyle w:val="VerbatimChar"/>
        </w:rPr>
        <w:t xml:space="preserve">open24h</w:t>
      </w:r>
      <w:r>
        <w:t xml:space="preserve">,</w:t>
      </w:r>
      <w:r>
        <w:t xml:space="preserve"> </w:t>
      </w:r>
      <w:r>
        <w:rPr>
          <w:rStyle w:val="VerbatimChar"/>
        </w:rPr>
        <w:t xml:space="preserve">sort</w:t>
      </w:r>
      <w:r>
        <w:t xml:space="preserve">.</w:t>
      </w:r>
      <w:r>
        <w:t xml:space="preserve"> </w:t>
      </w:r>
      <w:r>
        <w:t xml:space="preserve">4.</w:t>
      </w:r>
      <w:r>
        <w:t xml:space="preserve"> </w:t>
      </w:r>
      <w:r>
        <w:rPr>
          <w:bCs/>
          <w:b/>
        </w:rPr>
        <w:t xml:space="preserve">Control Metadata (CSIR Invariants):</w:t>
      </w:r>
      <w:r>
        <w:t xml:space="preserve"> </w:t>
      </w:r>
      <w:r>
        <w:rPr>
          <w:rStyle w:val="VerbatimChar"/>
        </w:rPr>
        <w:t xml:space="preserve">isValid</w:t>
      </w:r>
      <w:r>
        <w:t xml:space="preserve">,</w:t>
      </w:r>
      <w:r>
        <w:t xml:space="preserve"> </w:t>
      </w:r>
      <w:r>
        <w:rPr>
          <w:rStyle w:val="VerbatimChar"/>
        </w:rPr>
        <w:t xml:space="preserve">validationStatus</w:t>
      </w:r>
      <w:r>
        <w:t xml:space="preserve">,</w:t>
      </w:r>
      <w:r>
        <w:t xml:space="preserve"> </w:t>
      </w:r>
      <w:r>
        <w:rPr>
          <w:rStyle w:val="VerbatimChar"/>
        </w:rPr>
        <w:t xml:space="preserve">validationErrors</w:t>
      </w:r>
      <w:r>
        <w:t xml:space="preserve">,</w:t>
      </w:r>
      <w:r>
        <w:t xml:space="preserve"> </w:t>
      </w:r>
      <w:r>
        <w:rPr>
          <w:rStyle w:val="VerbatimChar"/>
        </w:rPr>
        <w:t xml:space="preserve">executionPolicy</w:t>
      </w:r>
      <w:r>
        <w:t xml:space="preserve">,</w:t>
      </w:r>
      <w:r>
        <w:t xml:space="preserve"> </w:t>
      </w:r>
      <w:r>
        <w:rPr>
          <w:rStyle w:val="VerbatimChar"/>
        </w:rPr>
        <w:t xml:space="preserve">isOutOfScope</w:t>
      </w:r>
      <w:r>
        <w:t xml:space="preserve">,</w:t>
      </w:r>
      <w:r>
        <w:t xml:space="preserve"> </w:t>
      </w:r>
      <w:r>
        <w:rPr>
          <w:rStyle w:val="VerbatimChar"/>
        </w:rPr>
        <w:t xml:space="preserve">outOfScopeReason</w:t>
      </w:r>
      <w:r>
        <w:t xml:space="preserve">.</w:t>
      </w:r>
    </w:p>
    <w:p>
      <w:pPr>
        <w:pStyle w:val="BodyText"/>
      </w:pPr>
      <w:r>
        <w:t xml:space="preserve">Modul dilengkapi dengan metode</w:t>
      </w:r>
      <w:r>
        <w:t xml:space="preserve"> </w:t>
      </w:r>
      <w:r>
        <w:rPr>
          <w:rStyle w:val="VerbatimChar"/>
        </w:rPr>
        <w:t xml:space="preserve">toCsir()</w:t>
      </w:r>
      <w:r>
        <w:t xml:space="preserve"> </w:t>
      </w:r>
      <w:r>
        <w:t xml:space="preserve">untuk menghasilkan struktur kanonik berhirarki serta mempertahankan metode</w:t>
      </w:r>
      <w:r>
        <w:t xml:space="preserve"> </w:t>
      </w:r>
      <w:r>
        <w:rPr>
          <w:rStyle w:val="VerbatimChar"/>
        </w:rPr>
        <w:t xml:space="preserve">fromArray()</w:t>
      </w:r>
      <w:r>
        <w:t xml:space="preserve"> </w:t>
      </w:r>
      <w:r>
        <w:t xml:space="preserve">dan</w:t>
      </w:r>
      <w:r>
        <w:t xml:space="preserve"> </w:t>
      </w:r>
      <w:r>
        <w:rPr>
          <w:rStyle w:val="VerbatimChar"/>
        </w:rPr>
        <w:t xml:space="preserve">toArray()</w:t>
      </w:r>
      <w:r>
        <w:t xml:space="preserve"> </w:t>
      </w:r>
      <w:r>
        <w:t xml:space="preserve">untuk kompatibilitas penuh dengan sistem lama. Cuplikan logika pemartisian CSIR disajikan sebagai berikut:</w:t>
      </w:r>
    </w:p>
    <w:p>
      <w:pPr>
        <w:pStyle w:val="SourceCode"/>
      </w:pPr>
      <w:r>
        <w:rPr>
          <w:rStyle w:val="CommentTok"/>
        </w:rPr>
        <w:t xml:space="preserve">// Cuplikan Pemartisian 4-Subdomain Ortogonal pada toCsir() (SpatialIntent.php)</w:t>
      </w:r>
      <w:r>
        <w:br/>
      </w:r>
      <w:r>
        <w:rPr>
          <w:rStyle w:val="KeywordTok"/>
        </w:rPr>
        <w:t xml:space="preserve">public</w:t>
      </w:r>
      <w:r>
        <w:rPr>
          <w:rStyle w:val="NormalTok"/>
        </w:rPr>
        <w:t xml:space="preserve"> </w:t>
      </w:r>
      <w:r>
        <w:rPr>
          <w:rStyle w:val="KeywordTok"/>
        </w:rPr>
        <w:t xml:space="preserve">function</w:t>
      </w:r>
      <w:r>
        <w:rPr>
          <w:rStyle w:val="NormalTok"/>
        </w:rPr>
        <w:t xml:space="preserve"> toCsir()</w:t>
      </w:r>
      <w:r>
        <w:rPr>
          <w:rStyle w:val="OtherTok"/>
        </w:rPr>
        <w:t xml:space="preserve">:</w:t>
      </w:r>
      <w:r>
        <w:rPr>
          <w:rStyle w:val="NormalTok"/>
        </w:rPr>
        <w:t xml:space="preserve"> </w:t>
      </w:r>
      <w:r>
        <w:rPr>
          <w:rStyle w:val="DataTypeTok"/>
        </w:rPr>
        <w:t xml:space="preserve">array</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'intent_semantics'</w:t>
      </w:r>
      <w:r>
        <w:rPr>
          <w:rStyle w:val="NormalTok"/>
        </w:rPr>
        <w:t xml:space="preserve">        =&gt; [</w:t>
      </w:r>
      <w:r>
        <w:rPr>
          <w:rStyle w:val="StringTok"/>
        </w:rPr>
        <w:t xml:space="preserve">'intent'</w:t>
      </w:r>
      <w:r>
        <w:rPr>
          <w:rStyle w:val="NormalTok"/>
        </w:rPr>
        <w:t xml:space="preserve"> =&gt; </w:t>
      </w:r>
      <w:r>
        <w:rPr>
          <w:rStyle w:val="VariableTok"/>
        </w:rPr>
        <w:t xml:space="preserve">$this</w:t>
      </w:r>
      <w:r>
        <w:rPr>
          <w:rStyle w:val="NormalTok"/>
        </w:rPr>
        <w:t xml:space="preserve">-&gt;intent</w:t>
      </w:r>
      <w:r>
        <w:rPr>
          <w:rStyle w:val="OtherTok"/>
        </w:rPr>
        <w:t xml:space="preserve">,</w:t>
      </w:r>
      <w:r>
        <w:rPr>
          <w:rStyle w:val="NormalTok"/>
        </w:rPr>
        <w:t xml:space="preserve"> </w:t>
      </w:r>
      <w:r>
        <w:rPr>
          <w:rStyle w:val="StringTok"/>
        </w:rPr>
        <w:t xml:space="preserve">'entity'</w:t>
      </w:r>
      <w:r>
        <w:rPr>
          <w:rStyle w:val="NormalTok"/>
        </w:rPr>
        <w:t xml:space="preserve"> =&gt; </w:t>
      </w:r>
      <w:r>
        <w:rPr>
          <w:rStyle w:val="VariableTok"/>
        </w:rPr>
        <w:t xml:space="preserve">$this</w:t>
      </w:r>
      <w:r>
        <w:rPr>
          <w:rStyle w:val="NormalTok"/>
        </w:rPr>
        <w:t xml:space="preserve">-&gt;entity</w:t>
      </w:r>
      <w:r>
        <w:rPr>
          <w:rStyle w:val="OtherTok"/>
        </w:rPr>
        <w:t xml:space="preserve">,</w:t>
      </w:r>
      <w:r>
        <w:rPr>
          <w:rStyle w:val="NormalTok"/>
        </w:rPr>
        <w:t xml:space="preserve"> </w:t>
      </w:r>
      <w:r>
        <w:rPr>
          <w:rStyle w:val="StringTok"/>
        </w:rPr>
        <w:t xml:space="preserve">'category'</w:t>
      </w:r>
      <w:r>
        <w:rPr>
          <w:rStyle w:val="NormalTok"/>
        </w:rPr>
        <w:t xml:space="preserve"> =&gt; </w:t>
      </w:r>
      <w:r>
        <w:rPr>
          <w:rStyle w:val="VariableTok"/>
        </w:rPr>
        <w:t xml:space="preserve">$this</w:t>
      </w:r>
      <w:r>
        <w:rPr>
          <w:rStyle w:val="NormalTok"/>
        </w:rPr>
        <w:t xml:space="preserve">-&gt;category]</w:t>
      </w:r>
      <w:r>
        <w:rPr>
          <w:rStyle w:val="OtherTok"/>
        </w:rPr>
        <w:t xml:space="preserve">,</w:t>
      </w:r>
      <w:r>
        <w:br/>
      </w:r>
      <w:r>
        <w:rPr>
          <w:rStyle w:val="NormalTok"/>
        </w:rPr>
        <w:t xml:space="preserve">        </w:t>
      </w:r>
      <w:r>
        <w:rPr>
          <w:rStyle w:val="StringTok"/>
        </w:rPr>
        <w:t xml:space="preserve">'spatial_constraints'</w:t>
      </w:r>
      <w:r>
        <w:rPr>
          <w:rStyle w:val="NormalTok"/>
        </w:rPr>
        <w:t xml:space="preserve">     =&gt; [</w:t>
      </w:r>
      <w:r>
        <w:rPr>
          <w:rStyle w:val="StringTok"/>
        </w:rPr>
        <w:t xml:space="preserve">'operator'</w:t>
      </w:r>
      <w:r>
        <w:rPr>
          <w:rStyle w:val="NormalTok"/>
        </w:rPr>
        <w:t xml:space="preserve"> =&gt; </w:t>
      </w:r>
      <w:r>
        <w:rPr>
          <w:rStyle w:val="VariableTok"/>
        </w:rPr>
        <w:t xml:space="preserve">$this</w:t>
      </w:r>
      <w:r>
        <w:rPr>
          <w:rStyle w:val="NormalTok"/>
        </w:rPr>
        <w:t xml:space="preserve">-&gt;spatialOperator</w:t>
      </w:r>
      <w:r>
        <w:rPr>
          <w:rStyle w:val="OtherTok"/>
        </w:rPr>
        <w:t xml:space="preserve">,</w:t>
      </w:r>
      <w:r>
        <w:rPr>
          <w:rStyle w:val="NormalTok"/>
        </w:rPr>
        <w:t xml:space="preserve"> </w:t>
      </w:r>
      <w:r>
        <w:rPr>
          <w:rStyle w:val="StringTok"/>
        </w:rPr>
        <w:t xml:space="preserve">'distance'</w:t>
      </w:r>
      <w:r>
        <w:rPr>
          <w:rStyle w:val="NormalTok"/>
        </w:rPr>
        <w:t xml:space="preserve"> =&gt; </w:t>
      </w:r>
      <w:r>
        <w:rPr>
          <w:rStyle w:val="VariableTok"/>
        </w:rPr>
        <w:t xml:space="preserve">$this</w:t>
      </w:r>
      <w:r>
        <w:rPr>
          <w:rStyle w:val="NormalTok"/>
        </w:rPr>
        <w:t xml:space="preserve">-&gt;distance</w:t>
      </w:r>
      <w:r>
        <w:rPr>
          <w:rStyle w:val="OtherTok"/>
        </w:rPr>
        <w:t xml:space="preserve">,</w:t>
      </w:r>
      <w:r>
        <w:rPr>
          <w:rStyle w:val="NormalTok"/>
        </w:rPr>
        <w:t xml:space="preserve"> </w:t>
      </w:r>
      <w:r>
        <w:rPr>
          <w:rStyle w:val="StringTok"/>
        </w:rPr>
        <w:t xml:space="preserve">'admin_area'</w:t>
      </w:r>
      <w:r>
        <w:rPr>
          <w:rStyle w:val="NormalTok"/>
        </w:rPr>
        <w:t xml:space="preserve"> =&gt; </w:t>
      </w:r>
      <w:r>
        <w:rPr>
          <w:rStyle w:val="VariableTok"/>
        </w:rPr>
        <w:t xml:space="preserve">$this</w:t>
      </w:r>
      <w:r>
        <w:rPr>
          <w:rStyle w:val="NormalTok"/>
        </w:rPr>
        <w:t xml:space="preserve">-&gt;adminArea]</w:t>
      </w:r>
      <w:r>
        <w:rPr>
          <w:rStyle w:val="OtherTok"/>
        </w:rPr>
        <w:t xml:space="preserve">,</w:t>
      </w:r>
      <w:r>
        <w:br/>
      </w:r>
      <w:r>
        <w:rPr>
          <w:rStyle w:val="NormalTok"/>
        </w:rPr>
        <w:t xml:space="preserve">        </w:t>
      </w:r>
      <w:r>
        <w:rPr>
          <w:rStyle w:val="StringTok"/>
        </w:rPr>
        <w:t xml:space="preserve">'operational_constraints'</w:t>
      </w:r>
      <w:r>
        <w:rPr>
          <w:rStyle w:val="NormalTok"/>
        </w:rPr>
        <w:t xml:space="preserve"> =&gt; [</w:t>
      </w:r>
      <w:r>
        <w:rPr>
          <w:rStyle w:val="StringTok"/>
        </w:rPr>
        <w:t xml:space="preserve">'is_free'</w:t>
      </w:r>
      <w:r>
        <w:rPr>
          <w:rStyle w:val="NormalTok"/>
        </w:rPr>
        <w:t xml:space="preserve"> =&gt; </w:t>
      </w:r>
      <w:r>
        <w:rPr>
          <w:rStyle w:val="VariableTok"/>
        </w:rPr>
        <w:t xml:space="preserve">$this</w:t>
      </w:r>
      <w:r>
        <w:rPr>
          <w:rStyle w:val="NormalTok"/>
        </w:rPr>
        <w:t xml:space="preserve">-&gt;isFree</w:t>
      </w:r>
      <w:r>
        <w:rPr>
          <w:rStyle w:val="OtherTok"/>
        </w:rPr>
        <w:t xml:space="preserve">,</w:t>
      </w:r>
      <w:r>
        <w:rPr>
          <w:rStyle w:val="NormalTok"/>
        </w:rPr>
        <w:t xml:space="preserve"> </w:t>
      </w:r>
      <w:r>
        <w:rPr>
          <w:rStyle w:val="StringTok"/>
        </w:rPr>
        <w:t xml:space="preserve">'max_price'</w:t>
      </w:r>
      <w:r>
        <w:rPr>
          <w:rStyle w:val="NormalTok"/>
        </w:rPr>
        <w:t xml:space="preserve"> =&gt; </w:t>
      </w:r>
      <w:r>
        <w:rPr>
          <w:rStyle w:val="VariableTok"/>
        </w:rPr>
        <w:t xml:space="preserve">$this</w:t>
      </w:r>
      <w:r>
        <w:rPr>
          <w:rStyle w:val="NormalTok"/>
        </w:rPr>
        <w:t xml:space="preserve">-&gt;maxPrice</w:t>
      </w:r>
      <w:r>
        <w:rPr>
          <w:rStyle w:val="OtherTok"/>
        </w:rPr>
        <w:t xml:space="preserve">,</w:t>
      </w:r>
      <w:r>
        <w:rPr>
          <w:rStyle w:val="NormalTok"/>
        </w:rPr>
        <w:t xml:space="preserve"> </w:t>
      </w:r>
      <w:r>
        <w:rPr>
          <w:rStyle w:val="StringTok"/>
        </w:rPr>
        <w:t xml:space="preserve">'open_now'</w:t>
      </w:r>
      <w:r>
        <w:rPr>
          <w:rStyle w:val="NormalTok"/>
        </w:rPr>
        <w:t xml:space="preserve"> =&gt; </w:t>
      </w:r>
      <w:r>
        <w:rPr>
          <w:rStyle w:val="VariableTok"/>
        </w:rPr>
        <w:t xml:space="preserve">$this</w:t>
      </w:r>
      <w:r>
        <w:rPr>
          <w:rStyle w:val="NormalTok"/>
        </w:rPr>
        <w:t xml:space="preserve">-&gt;openNow]</w:t>
      </w:r>
      <w:r>
        <w:rPr>
          <w:rStyle w:val="OtherTok"/>
        </w:rPr>
        <w:t xml:space="preserve">,</w:t>
      </w:r>
      <w:r>
        <w:br/>
      </w:r>
      <w:r>
        <w:rPr>
          <w:rStyle w:val="NormalTok"/>
        </w:rPr>
        <w:t xml:space="preserve">        </w:t>
      </w:r>
      <w:r>
        <w:rPr>
          <w:rStyle w:val="StringTok"/>
        </w:rPr>
        <w:t xml:space="preserve">'control_metadata'</w:t>
      </w:r>
      <w:r>
        <w:rPr>
          <w:rStyle w:val="NormalTok"/>
        </w:rPr>
        <w:t xml:space="preserve">        =&gt; [</w:t>
      </w:r>
      <w:r>
        <w:rPr>
          <w:rStyle w:val="StringTok"/>
        </w:rPr>
        <w:t xml:space="preserve">'is_valid'</w:t>
      </w:r>
      <w:r>
        <w:rPr>
          <w:rStyle w:val="NormalTok"/>
        </w:rPr>
        <w:t xml:space="preserve"> =&gt; </w:t>
      </w:r>
      <w:r>
        <w:rPr>
          <w:rStyle w:val="VariableTok"/>
        </w:rPr>
        <w:t xml:space="preserve">$this</w:t>
      </w:r>
      <w:r>
        <w:rPr>
          <w:rStyle w:val="NormalTok"/>
        </w:rPr>
        <w:t xml:space="preserve">-&gt;isValid</w:t>
      </w:r>
      <w:r>
        <w:rPr>
          <w:rStyle w:val="OtherTok"/>
        </w:rPr>
        <w:t xml:space="preserve">,</w:t>
      </w:r>
      <w:r>
        <w:rPr>
          <w:rStyle w:val="NormalTok"/>
        </w:rPr>
        <w:t xml:space="preserve"> </w:t>
      </w:r>
      <w:r>
        <w:rPr>
          <w:rStyle w:val="StringTok"/>
        </w:rPr>
        <w:t xml:space="preserve">'execution_policy'</w:t>
      </w:r>
      <w:r>
        <w:rPr>
          <w:rStyle w:val="NormalTok"/>
        </w:rPr>
        <w:t xml:space="preserve"> =&gt; </w:t>
      </w:r>
      <w:r>
        <w:rPr>
          <w:rStyle w:val="VariableTok"/>
        </w:rPr>
        <w:t xml:space="preserve">$this</w:t>
      </w:r>
      <w:r>
        <w:rPr>
          <w:rStyle w:val="NormalTok"/>
        </w:rPr>
        <w:t xml:space="preserve">-&gt;executionPolicy</w:t>
      </w:r>
      <w:r>
        <w:rPr>
          <w:rStyle w:val="OtherTok"/>
        </w:rPr>
        <w:t xml:space="preserve">,</w:t>
      </w:r>
      <w:r>
        <w:rPr>
          <w:rStyle w:val="NormalTok"/>
        </w:rPr>
        <w:t xml:space="preserve"> </w:t>
      </w:r>
      <w:r>
        <w:rPr>
          <w:rStyle w:val="StringTok"/>
        </w:rPr>
        <w:t xml:space="preserve">'out_of_scope'</w:t>
      </w:r>
      <w:r>
        <w:rPr>
          <w:rStyle w:val="NormalTok"/>
        </w:rPr>
        <w:t xml:space="preserve"> =&gt; </w:t>
      </w:r>
      <w:r>
        <w:rPr>
          <w:rStyle w:val="VariableTok"/>
        </w:rPr>
        <w:t xml:space="preserve">$this</w:t>
      </w:r>
      <w:r>
        <w:rPr>
          <w:rStyle w:val="NormalTok"/>
        </w:rPr>
        <w:t xml:space="preserve">-&gt;isOutOfScope]</w:t>
      </w:r>
      <w:r>
        <w:rPr>
          <w:rStyle w:val="OtherTok"/>
        </w:rPr>
        <w:t xml:space="preserve">,</w:t>
      </w:r>
      <w:r>
        <w:br/>
      </w:r>
      <w:r>
        <w:rPr>
          <w:rStyle w:val="NormalTok"/>
        </w:rPr>
        <w:t xml:space="preserve">    ]</w:t>
      </w:r>
      <w:r>
        <w:rPr>
          <w:rStyle w:val="OtherTok"/>
        </w:rPr>
        <w:t xml:space="preserve">;</w:t>
      </w:r>
      <w:r>
        <w:br/>
      </w:r>
      <w:r>
        <w:rPr>
          <w:rStyle w:val="NormalTok"/>
        </w:rPr>
        <w:t xml:space="preserve">}</w:t>
      </w:r>
    </w:p>
    <w:bookmarkEnd w:id="98"/>
    <w:bookmarkStart w:id="100" w:name="X7cc830fc93d25cdfdd2bf77f0c3c91ce9534d72"/>
    <w:p>
      <w:pPr>
        <w:pStyle w:val="Heading4"/>
      </w:pPr>
      <w:r>
        <w:t xml:space="preserve">4.4.2 Modul Validasi Deterministik Enam Dimensi (</w:t>
      </w:r>
      <w:r>
        <w:rPr>
          <w:rStyle w:val="VerbatimChar"/>
        </w:rPr>
        <w:t xml:space="preserve">SirValidator.php</w:t>
      </w:r>
      <w:r>
        <w:t xml:space="preserve">)</w:t>
      </w:r>
    </w:p>
    <w:p>
      <w:pPr>
        <w:pStyle w:val="FirstParagraph"/>
      </w:pPr>
      <w:r>
        <w:t xml:space="preserve">Kelas</w:t>
      </w:r>
      <w:r>
        <w:t xml:space="preserve"> </w:t>
      </w:r>
      <w:hyperlink r:id="rId99">
        <w:r>
          <w:rPr>
            <w:rStyle w:val="Hyperlink"/>
          </w:rPr>
          <w:t xml:space="preserve">SirValidator.php</w:t>
        </w:r>
      </w:hyperlink>
      <w:r>
        <w:t xml:space="preserve"> </w:t>
      </w:r>
      <w:r>
        <w:t xml:space="preserve">menerapkan 6 lapisan validasi invarian keselamatan dengan prinsip rekayasa</w:t>
      </w:r>
      <w:r>
        <w:t xml:space="preserve"> </w:t>
      </w:r>
      <w:r>
        <w:rPr>
          <w:iCs/>
          <w:i/>
        </w:rPr>
        <w:t xml:space="preserve">No Intent Alteration</w:t>
      </w:r>
      <w:r>
        <w:t xml:space="preserve">:</w:t>
      </w:r>
      <w:r>
        <w:t xml:space="preserve"> </w:t>
      </w:r>
      <w:r>
        <w:t xml:space="preserve">-</w:t>
      </w:r>
      <w:r>
        <w:t xml:space="preserve"> </w:t>
      </w:r>
      <w:r>
        <w:rPr>
          <w:bCs/>
          <w:b/>
        </w:rPr>
        <w:t xml:space="preserve">Dimensi 1: Schema &amp; Type Integrity (</w:t>
      </w:r>
      <w:r>
        <w:rPr>
          <w:rStyle w:val="VerbatimChar"/>
          <w:bCs/>
          <w:b/>
        </w:rPr>
        <w:t xml:space="preserve">validateSchemaAndTypes</w:t>
      </w:r>
      <w:r>
        <w:rPr>
          <w:bCs/>
          <w:b/>
        </w:rPr>
        <w:t xml:space="preserve">):</w:t>
      </w:r>
      <w:r>
        <w:t xml:space="preserve"> </w:t>
      </w:r>
      <w:r>
        <w:t xml:space="preserve">Sanitasi teks bebas dari potensi serangan injeksi XSS, penyeragaman spasi, dan normalisasi sorting ke dalam domain valid (</w:t>
      </w:r>
      <w:r>
        <w:rPr>
          <w:rStyle w:val="VerbatimChar"/>
        </w:rPr>
        <w:t xml:space="preserve">termurah</w:t>
      </w:r>
      <w:r>
        <w:t xml:space="preserve">,</w:t>
      </w:r>
      <w:r>
        <w:t xml:space="preserve"> </w:t>
      </w:r>
      <w:r>
        <w:rPr>
          <w:rStyle w:val="VerbatimChar"/>
        </w:rPr>
        <w:t xml:space="preserve">termahal</w:t>
      </w:r>
      <w:r>
        <w:t xml:space="preserve">,</w:t>
      </w:r>
      <w:r>
        <w:t xml:space="preserve"> </w:t>
      </w:r>
      <w:r>
        <w:rPr>
          <w:rStyle w:val="VerbatimChar"/>
        </w:rPr>
        <w:t xml:space="preserve">terdekat</w:t>
      </w:r>
      <w:r>
        <w:t xml:space="preserve">,</w:t>
      </w:r>
      <w:r>
        <w:t xml:space="preserve"> </w:t>
      </w:r>
      <w:r>
        <w:rPr>
          <w:rStyle w:val="VerbatimChar"/>
        </w:rPr>
        <w:t xml:space="preserve">terbaik</w:t>
      </w:r>
      <w:r>
        <w:t xml:space="preserve">).</w:t>
      </w:r>
      <w:r>
        <w:t xml:space="preserve"> </w:t>
      </w:r>
      <w:r>
        <w:t xml:space="preserve">-</w:t>
      </w:r>
      <w:r>
        <w:t xml:space="preserve"> </w:t>
      </w:r>
      <w:r>
        <w:rPr>
          <w:bCs/>
          <w:b/>
        </w:rPr>
        <w:t xml:space="preserve">Dimensi 2: Spatial Constraint &amp; Domain (</w:t>
      </w:r>
      <w:r>
        <w:rPr>
          <w:rStyle w:val="VerbatimChar"/>
          <w:bCs/>
          <w:b/>
        </w:rPr>
        <w:t xml:space="preserve">validateSpatialDomain</w:t>
      </w:r>
      <w:r>
        <w:rPr>
          <w:bCs/>
          <w:b/>
        </w:rPr>
        <w:t xml:space="preserve">):</w:t>
      </w:r>
      <w:r>
        <w:t xml:space="preserve"> </w:t>
      </w:r>
      <w:r>
        <w:t xml:space="preserve">Memvalidasi nilai jarak (</w:t>
      </w:r>
      <m:oMath>
        <m:r>
          <m:t>d</m:t>
        </m:r>
        <m:r>
          <m:rPr>
            <m:sty m:val="p"/>
          </m:rPr>
          <m:t>&gt;</m:t>
        </m:r>
        <m:r>
          <m:t>0</m:t>
        </m:r>
        <m:r>
          <m:rPr>
            <m:nor/>
            <m:sty m:val="p"/>
          </m:rPr>
          <m:t> km</m:t>
        </m:r>
      </m:oMath>
      <w:r>
        <w:t xml:space="preserve">). Jika bernilai negatif (</w:t>
      </w:r>
      <m:oMath>
        <m:r>
          <m:t>d</m:t>
        </m:r>
        <m:r>
          <m:rPr>
            <m:sty m:val="p"/>
          </m:rPr>
          <m:t>≤</m:t>
        </m:r>
        <m:r>
          <m:t>0</m:t>
        </m:r>
      </m:oMath>
      <w:r>
        <w:t xml:space="preserve">), sistem</w:t>
      </w:r>
      <w:r>
        <w:t xml:space="preserve"> </w:t>
      </w:r>
      <w:r>
        <w:rPr>
          <w:bCs/>
          <w:b/>
        </w:rPr>
        <w:t xml:space="preserve">menolak</w:t>
      </w:r>
      <w:r>
        <w:t xml:space="preserve"> </w:t>
      </w:r>
      <w:r>
        <w:t xml:space="preserve">dengan status</w:t>
      </w:r>
      <w:r>
        <w:t xml:space="preserve"> </w:t>
      </w:r>
      <w:r>
        <w:rPr>
          <w:rStyle w:val="VerbatimChar"/>
        </w:rPr>
        <w:t xml:space="preserve">isValid = false</w:t>
      </w:r>
      <w:r>
        <w:t xml:space="preserve"> </w:t>
      </w:r>
      <w:r>
        <w:t xml:space="preserve">dan pesan kesalahan eksplisit. Sistem dilarang memutasi nilai negatif menjadi positif secara sepihak.</w:t>
      </w:r>
      <w:r>
        <w:t xml:space="preserve"> </w:t>
      </w:r>
      <w:r>
        <w:t xml:space="preserve">-</w:t>
      </w:r>
      <w:r>
        <w:t xml:space="preserve"> </w:t>
      </w:r>
      <w:r>
        <w:rPr>
          <w:bCs/>
          <w:b/>
        </w:rPr>
        <w:t xml:space="preserve">Dimensi 3: Spatial Operator Validity (</w:t>
      </w:r>
      <w:r>
        <w:rPr>
          <w:rStyle w:val="VerbatimChar"/>
          <w:bCs/>
          <w:b/>
        </w:rPr>
        <w:t xml:space="preserve">validateSpatialOperator</w:t>
      </w:r>
      <w:r>
        <w:rPr>
          <w:bCs/>
          <w:b/>
        </w:rPr>
        <w:t xml:space="preserve">):</w:t>
      </w:r>
      <w:r>
        <w:t xml:space="preserve"> </w:t>
      </w:r>
      <w:r>
        <w:t xml:space="preserve">Memeriksa bahwa operator spasial terdaftar pada ontologi (</w:t>
      </w: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r>
        <w:t xml:space="preserve">). Operator asing (seperti</w:t>
      </w:r>
      <w:r>
        <w:t xml:space="preserve"> </w:t>
      </w:r>
      <w:r>
        <w:rPr>
          <w:rStyle w:val="VerbatimChar"/>
        </w:rPr>
        <w:t xml:space="preserve">teleport_near</w:t>
      </w:r>
      <w:r>
        <w:t xml:space="preserve">)</w:t>
      </w:r>
      <w:r>
        <w:t xml:space="preserve"> </w:t>
      </w:r>
      <w:r>
        <w:rPr>
          <w:bCs/>
          <w:b/>
        </w:rPr>
        <w:t xml:space="preserve">ditolak</w:t>
      </w:r>
      <w:r>
        <w:t xml:space="preserve"> </w:t>
      </w:r>
      <w:r>
        <w:t xml:space="preserve">(</w:t>
      </w:r>
      <w:r>
        <w:rPr>
          <w:rStyle w:val="VerbatimChar"/>
        </w:rPr>
        <w:t xml:space="preserve">isValid = false</w:t>
      </w:r>
      <w:r>
        <w:t xml:space="preserve">), bukan dialihkan diam-diam ke</w:t>
      </w:r>
      <w:r>
        <w:t xml:space="preserve"> </w:t>
      </w:r>
      <w:r>
        <w:rPr>
          <w:rStyle w:val="VerbatimChar"/>
        </w:rPr>
        <w:t xml:space="preserve">none</w:t>
      </w:r>
      <w:r>
        <w:t xml:space="preserve">.</w:t>
      </w:r>
      <w:r>
        <w:t xml:space="preserve"> </w:t>
      </w:r>
      <w:r>
        <w:t xml:space="preserve">-</w:t>
      </w:r>
      <w:r>
        <w:t xml:space="preserve"> </w:t>
      </w:r>
      <w:r>
        <w:rPr>
          <w:bCs/>
          <w:b/>
        </w:rPr>
        <w:t xml:space="preserve">Dimensi 4: Reference Coordinate &amp; Anchor Validation (</w:t>
      </w:r>
      <w:r>
        <w:rPr>
          <w:rStyle w:val="VerbatimChar"/>
          <w:bCs/>
          <w:b/>
        </w:rPr>
        <w:t xml:space="preserve">validateSpatialReference</w:t>
      </w:r>
      <w:r>
        <w:rPr>
          <w:bCs/>
          <w:b/>
        </w:rPr>
        <w:t xml:space="preserve">):</w:t>
      </w:r>
      <w:r>
        <w:t xml:space="preserve"> </w:t>
      </w:r>
      <w:r>
        <w:t xml:space="preserve">Memastikan batas koordinat bola bumi berada pada rentang</w:t>
      </w:r>
      <w:r>
        <w:t xml:space="preserve"> </w:t>
      </w:r>
      <m:oMath>
        <m:r>
          <m:rPr>
            <m:sty m:val="p"/>
          </m:rPr>
          <m:t>−</m:t>
        </m:r>
        <m:r>
          <m:t>90</m:t>
        </m:r>
        <m:r>
          <m:rPr>
            <m:sty m:val="p"/>
          </m:rPr>
          <m:t>≤</m:t>
        </m:r>
        <m:r>
          <m:rPr>
            <m:nor/>
            <m:sty m:val="p"/>
          </m:rPr>
          <m:t>latitude</m:t>
        </m:r>
        <m:r>
          <m:rPr>
            <m:sty m:val="p"/>
          </m:rPr>
          <m:t>≤</m:t>
        </m:r>
        <m:r>
          <m:t>90</m:t>
        </m:r>
      </m:oMath>
      <w:r>
        <w:t xml:space="preserve"> </w:t>
      </w:r>
      <w:r>
        <w:t xml:space="preserve">dan</w:t>
      </w:r>
      <w:r>
        <w:t xml:space="preserve"> </w:t>
      </w:r>
      <m:oMath>
        <m:r>
          <m:rPr>
            <m:sty m:val="p"/>
          </m:rPr>
          <m:t>−</m:t>
        </m:r>
        <m:r>
          <m:t>180</m:t>
        </m:r>
        <m:r>
          <m:rPr>
            <m:sty m:val="p"/>
          </m:rPr>
          <m:t>≤</m:t>
        </m:r>
        <m:r>
          <m:rPr>
            <m:nor/>
            <m:sty m:val="p"/>
          </m:rPr>
          <m:t>longitude</m:t>
        </m:r>
        <m:r>
          <m:rPr>
            <m:sty m:val="p"/>
          </m:rPr>
          <m:t>≤</m:t>
        </m:r>
        <m:r>
          <m:t>180</m:t>
        </m:r>
      </m:oMath>
      <w:r>
        <w:t xml:space="preserve">.</w:t>
      </w:r>
      <w:r>
        <w:t xml:space="preserve"> </w:t>
      </w:r>
      <w:r>
        <w:t xml:space="preserve">-</w:t>
      </w:r>
      <w:r>
        <w:t xml:space="preserve"> </w:t>
      </w:r>
      <w:r>
        <w:rPr>
          <w:bCs/>
          <w:b/>
        </w:rPr>
        <w:t xml:space="preserve">Dimensi 5: Operational &amp; Price Constraints (</w:t>
      </w:r>
      <w:r>
        <w:rPr>
          <w:rStyle w:val="VerbatimChar"/>
          <w:bCs/>
          <w:b/>
        </w:rPr>
        <w:t xml:space="preserve">validateOperationalConstraints</w:t>
      </w:r>
      <w:r>
        <w:rPr>
          <w:bCs/>
          <w:b/>
        </w:rPr>
        <w:t xml:space="preserve">):</w:t>
      </w:r>
      <w:r>
        <w:t xml:space="preserve"> </w:t>
      </w:r>
      <w:r>
        <w:t xml:space="preserve">Menolak harga tiket negatif (</w:t>
      </w:r>
      <m:oMath>
        <m:r>
          <m:t>m</m:t>
        </m:r>
        <m:r>
          <m:t>a</m:t>
        </m:r>
        <m:r>
          <m:t>x</m:t>
        </m:r>
        <m:r>
          <m:rPr>
            <m:sty m:val="p"/>
          </m:rPr>
          <m:t>_</m:t>
        </m:r>
        <m:r>
          <m:t>p</m:t>
        </m:r>
        <m:r>
          <m:t>r</m:t>
        </m:r>
        <m:r>
          <m:t>i</m:t>
        </m:r>
        <m:r>
          <m:t>c</m:t>
        </m:r>
        <m:r>
          <m:t>e</m:t>
        </m:r>
        <m:r>
          <m:rPr>
            <m:sty m:val="p"/>
          </m:rPr>
          <m:t>&lt;</m:t>
        </m:r>
        <m:r>
          <m:t>0</m:t>
        </m:r>
      </m:oMath>
      <w:r>
        <w:t xml:space="preserve">). Harmonisasi semantik preferensi anggaran: kombinasi</w:t>
      </w:r>
      <w:r>
        <w:t xml:space="preserve"> </w:t>
      </w:r>
      <w:r>
        <w:rPr>
          <w:rStyle w:val="VerbatimChar"/>
        </w:rPr>
        <w:t xml:space="preserve">is_free = true</w:t>
      </w:r>
      <w:r>
        <w:t xml:space="preserve"> </w:t>
      </w:r>
      <w:r>
        <w:t xml:space="preserve">dan</w:t>
      </w:r>
      <w:r>
        <w:t xml:space="preserve"> </w:t>
      </w:r>
      <w:r>
        <w:rPr>
          <w:rStyle w:val="VerbatimChar"/>
        </w:rPr>
        <w:t xml:space="preserve">max_price &gt; 0</w:t>
      </w:r>
      <w:r>
        <w:t xml:space="preserve"> </w:t>
      </w:r>
      <w:r>
        <w:t xml:space="preserve">dievaluasi valid sebagai preferensi prioritas tiket gratis dalam batas pagu biaya pengguna, bukan ditolak sebagai kontradiksi semu.</w:t>
      </w:r>
      <w:r>
        <w:t xml:space="preserve"> </w:t>
      </w:r>
      <w:r>
        <w:t xml:space="preserve">-</w:t>
      </w:r>
      <w:r>
        <w:t xml:space="preserve"> </w:t>
      </w:r>
      <w:r>
        <w:rPr>
          <w:bCs/>
          <w:b/>
        </w:rPr>
        <w:t xml:space="preserve">Dimensi 6: Domain Scope &amp; Ontological Integrity (</w:t>
      </w:r>
      <w:r>
        <w:rPr>
          <w:rStyle w:val="VerbatimChar"/>
          <w:bCs/>
          <w:b/>
        </w:rPr>
        <w:t xml:space="preserve">validateOntologicalScope</w:t>
      </w:r>
      <w:r>
        <w:rPr>
          <w:bCs/>
          <w:b/>
        </w:rPr>
        <w:t xml:space="preserve">):</w:t>
      </w:r>
      <w:r>
        <w:t xml:space="preserve"> </w:t>
      </w:r>
      <w:r>
        <w:t xml:space="preserve">Memeriksa kesesuaian kategori terhadap 6 kategori resmi Padang serta mendeteksi kata kunci di luar lingkup domain pariwisata Kota Padang (</w:t>
      </w:r>
      <w:r>
        <w:rPr>
          <w:iCs/>
          <w:i/>
        </w:rPr>
        <w:t xml:space="preserve">out-of-scope negative ontology</w:t>
      </w:r>
      <w:r>
        <w:t xml:space="preserve">).</w:t>
      </w:r>
    </w:p>
    <w:p>
      <w:pPr>
        <w:pStyle w:val="BodyText"/>
      </w:pPr>
      <w:r>
        <w:t xml:space="preserve">Hasil validasi menghasilkan kebijakan eksekusi formal:</w:t>
      </w:r>
      <w:r>
        <w:t xml:space="preserve"> </w:t>
      </w:r>
      <w:r>
        <w:rPr>
          <w:rStyle w:val="VerbatimChar"/>
        </w:rPr>
        <w:t xml:space="preserve">execute_sql</w:t>
      </w:r>
      <w:r>
        <w:t xml:space="preserve"> </w:t>
      </w:r>
      <w:r>
        <w:t xml:space="preserve">(jika valid),</w:t>
      </w:r>
      <w:r>
        <w:t xml:space="preserve"> </w:t>
      </w:r>
      <w:r>
        <w:rPr>
          <w:rStyle w:val="VerbatimChar"/>
        </w:rPr>
        <w:t xml:space="preserve">reject_out_of_scope</w:t>
      </w:r>
      <w:r>
        <w:t xml:space="preserve"> </w:t>
      </w:r>
      <w:r>
        <w:t xml:space="preserve">(jika di luar domain), atau</w:t>
      </w:r>
      <w:r>
        <w:t xml:space="preserve"> </w:t>
      </w:r>
      <w:r>
        <w:rPr>
          <w:rStyle w:val="VerbatimChar"/>
        </w:rPr>
        <w:t xml:space="preserve">clarify_user</w:t>
      </w:r>
      <w:r>
        <w:t xml:space="preserve"> </w:t>
      </w:r>
      <w:r>
        <w:t xml:space="preserve">(jika batasan melanggar invarian keselamatan). Cuplikan penegakan invarian keselamatan</w:t>
      </w:r>
      <w:r>
        <w:t xml:space="preserve"> </w:t>
      </w:r>
      <w:r>
        <w:rPr>
          <w:iCs/>
          <w:i/>
        </w:rPr>
        <w:t xml:space="preserve">No Intent Alteration</w:t>
      </w:r>
      <w:r>
        <w:t xml:space="preserve"> </w:t>
      </w:r>
      <w:r>
        <w:t xml:space="preserve">disajikan sebagai berikut:</w:t>
      </w:r>
    </w:p>
    <w:p>
      <w:pPr>
        <w:pStyle w:val="SourceCode"/>
      </w:pPr>
      <w:r>
        <w:rPr>
          <w:rStyle w:val="CommentTok"/>
        </w:rPr>
        <w:t xml:space="preserve">// Cuplikan Penegakan Prinsip No Intent Alteration pada validateSpatialDomain() (SirValidator.php)</w:t>
      </w:r>
      <w:r>
        <w:br/>
      </w:r>
      <w:r>
        <w:rPr>
          <w:rStyle w:val="ControlFlowTok"/>
        </w:rPr>
        <w:t xml:space="preserve">if</w:t>
      </w:r>
      <w:r>
        <w:rPr>
          <w:rStyle w:val="NormalTok"/>
        </w:rPr>
        <w:t xml:space="preserve"> (</w:t>
      </w:r>
      <w:r>
        <w:rPr>
          <w:rStyle w:val="VariableTok"/>
        </w:rPr>
        <w:t xml:space="preserve">$sir</w:t>
      </w:r>
      <w:r>
        <w:rPr>
          <w:rStyle w:val="NormalTok"/>
        </w:rPr>
        <w:t xml:space="preserve">-&gt;radius </w:t>
      </w:r>
      <w:r>
        <w:rPr>
          <w:rStyle w:val="OperatorTok"/>
        </w:rPr>
        <w:t xml:space="preserve">!==</w:t>
      </w:r>
      <w:r>
        <w:rPr>
          <w:rStyle w:val="NormalTok"/>
        </w:rPr>
        <w:t xml:space="preserve"> </w:t>
      </w:r>
      <w:r>
        <w:rPr>
          <w:rStyle w:val="KeywordTok"/>
        </w:rPr>
        <w:t xml:space="preserve">null</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VariableTok"/>
        </w:rPr>
        <w:t xml:space="preserve">$sir</w:t>
      </w:r>
      <w:r>
        <w:rPr>
          <w:rStyle w:val="NormalTok"/>
        </w:rPr>
        <w:t xml:space="preserve">-&gt;radius </w:t>
      </w:r>
      <w:r>
        <w:rPr>
          <w:rStyle w:val="Operato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CommentTok"/>
        </w:rPr>
        <w:t xml:space="preserve">// Menolak radius negatif/nol tanpa mengubah via abs() secara sepihak</w:t>
      </w:r>
      <w:r>
        <w:br/>
      </w:r>
      <w:r>
        <w:rPr>
          <w:rStyle w:val="NormalTok"/>
        </w:rPr>
        <w:t xml:space="preserve">        </w:t>
      </w:r>
      <w:r>
        <w:rPr>
          <w:rStyle w:val="VariableTok"/>
        </w:rPr>
        <w:t xml:space="preserve">$errors</w:t>
      </w:r>
      <w:r>
        <w:rPr>
          <w:rStyle w:val="NormalTok"/>
        </w:rPr>
        <w:t xml:space="preserve">[] </w:t>
      </w:r>
      <w:r>
        <w:rPr>
          <w:rStyle w:val="OperatorTok"/>
        </w:rPr>
        <w:t xml:space="preserve">=</w:t>
      </w:r>
      <w:r>
        <w:rPr>
          <w:rStyle w:val="NormalTok"/>
        </w:rPr>
        <w:t xml:space="preserve"> </w:t>
      </w:r>
      <w:r>
        <w:rPr>
          <w:rStyle w:val="FunctionTok"/>
        </w:rPr>
        <w:t xml:space="preserve">sprintf</w:t>
      </w:r>
      <w:r>
        <w:rPr>
          <w:rStyle w:val="NormalTok"/>
        </w:rPr>
        <w:t xml:space="preserve">(</w:t>
      </w:r>
      <w:r>
        <w:rPr>
          <w:rStyle w:val="StringTok"/>
        </w:rPr>
        <w:t xml:space="preserve">'Radius pencarian tidak valid: %.2f km (harus berupa bilangan positif &gt; 0).'</w:t>
      </w:r>
      <w:r>
        <w:rPr>
          <w:rStyle w:val="OtherTok"/>
        </w:rPr>
        <w:t xml:space="preserve">,</w:t>
      </w:r>
      <w:r>
        <w:rPr>
          <w:rStyle w:val="NormalTok"/>
        </w:rPr>
        <w:t xml:space="preserve"> </w:t>
      </w:r>
      <w:r>
        <w:rPr>
          <w:rStyle w:val="VariableTok"/>
        </w:rPr>
        <w:t xml:space="preserve">$sir</w:t>
      </w:r>
      <w:r>
        <w:rPr>
          <w:rStyle w:val="NormalTok"/>
        </w:rPr>
        <w:t xml:space="preserve">-&gt;radius)</w:t>
      </w:r>
      <w:r>
        <w:rPr>
          <w:rStyle w:val="OtherTok"/>
        </w:rPr>
        <w:t xml:space="preserve">;</w:t>
      </w:r>
      <w:r>
        <w:br/>
      </w:r>
      <w:r>
        <w:rPr>
          <w:rStyle w:val="NormalTok"/>
        </w:rPr>
        <w:t xml:space="preserve">    } </w:t>
      </w:r>
      <w:r>
        <w:rPr>
          <w:rStyle w:val="ControlFlowTok"/>
        </w:rPr>
        <w:t xml:space="preserve">elseif</w:t>
      </w:r>
      <w:r>
        <w:rPr>
          <w:rStyle w:val="NormalTok"/>
        </w:rPr>
        <w:t xml:space="preserve"> (</w:t>
      </w:r>
      <w:r>
        <w:rPr>
          <w:rStyle w:val="VariableTok"/>
        </w:rPr>
        <w:t xml:space="preserve">$sir</w:t>
      </w:r>
      <w:r>
        <w:rPr>
          <w:rStyle w:val="NormalTok"/>
        </w:rPr>
        <w:t xml:space="preserve">-&gt;radius </w:t>
      </w:r>
      <w:r>
        <w:rPr>
          <w:rStyle w:val="OperatorTok"/>
        </w:rPr>
        <w:t xml:space="preserve">&gt;</w:t>
      </w:r>
      <w:r>
        <w:rPr>
          <w:rStyle w:val="NormalTok"/>
        </w:rPr>
        <w:t xml:space="preserve"> </w:t>
      </w:r>
      <w:r>
        <w:rPr>
          <w:rStyle w:val="KeywordTok"/>
        </w:rPr>
        <w:t xml:space="preserve">self</w:t>
      </w:r>
      <w:r>
        <w:rPr>
          <w:rStyle w:val="NormalTok"/>
        </w:rPr>
        <w:t xml:space="preserve">::</w:t>
      </w:r>
      <w:r>
        <w:rPr>
          <w:rStyle w:val="ConstantTok"/>
        </w:rPr>
        <w:t xml:space="preserve">MAX_OPERATIONAL_RADIUS_KM</w:t>
      </w:r>
      <w:r>
        <w:rPr>
          <w:rStyle w:val="NormalTok"/>
        </w:rPr>
        <w:t xml:space="preserve">) {</w:t>
      </w:r>
      <w:r>
        <w:br/>
      </w:r>
      <w:r>
        <w:rPr>
          <w:rStyle w:val="NormalTok"/>
        </w:rPr>
        <w:t xml:space="preserve">        </w:t>
      </w:r>
      <w:r>
        <w:rPr>
          <w:rStyle w:val="CommentTok"/>
        </w:rPr>
        <w:t xml:space="preserve">// Menolak radius melebihi batas operasional Kota Padang (50 km) tanpa mutasi sepihak (No Intent Alteration)</w:t>
      </w:r>
      <w:r>
        <w:br/>
      </w:r>
      <w:r>
        <w:rPr>
          <w:rStyle w:val="NormalTok"/>
        </w:rPr>
        <w:t xml:space="preserve">        </w:t>
      </w:r>
      <w:r>
        <w:rPr>
          <w:rStyle w:val="VariableTok"/>
        </w:rPr>
        <w:t xml:space="preserve">$errors</w:t>
      </w:r>
      <w:r>
        <w:rPr>
          <w:rStyle w:val="NormalTok"/>
        </w:rPr>
        <w:t xml:space="preserve">[] </w:t>
      </w:r>
      <w:r>
        <w:rPr>
          <w:rStyle w:val="OperatorTok"/>
        </w:rPr>
        <w:t xml:space="preserve">=</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'Radius pencarian %.2f km melebihi batas operasional Kota Padang (maksimal %.1f km). Silakan tentukan jarak dalam jangkauan Kota Padang.'</w:t>
      </w:r>
      <w:r>
        <w:rPr>
          <w:rStyle w:val="OtherTok"/>
        </w:rPr>
        <w:t xml:space="preserve">,</w:t>
      </w:r>
      <w:r>
        <w:br/>
      </w:r>
      <w:r>
        <w:rPr>
          <w:rStyle w:val="NormalTok"/>
        </w:rPr>
        <w:t xml:space="preserve">            </w:t>
      </w:r>
      <w:r>
        <w:rPr>
          <w:rStyle w:val="VariableTok"/>
        </w:rPr>
        <w:t xml:space="preserve">$sir</w:t>
      </w:r>
      <w:r>
        <w:rPr>
          <w:rStyle w:val="NormalTok"/>
        </w:rPr>
        <w:t xml:space="preserve">-&gt;radius</w:t>
      </w:r>
      <w:r>
        <w:rPr>
          <w:rStyle w:val="OtherTok"/>
        </w:rPr>
        <w:t xml:space="preserve">,</w:t>
      </w:r>
      <w:r>
        <w:br/>
      </w:r>
      <w:r>
        <w:rPr>
          <w:rStyle w:val="NormalTok"/>
        </w:rPr>
        <w:t xml:space="preserve">            </w:t>
      </w:r>
      <w:r>
        <w:rPr>
          <w:rStyle w:val="KeywordTok"/>
        </w:rPr>
        <w:t xml:space="preserve">self</w:t>
      </w:r>
      <w:r>
        <w:rPr>
          <w:rStyle w:val="NormalTok"/>
        </w:rPr>
        <w:t xml:space="preserve">::</w:t>
      </w:r>
      <w:r>
        <w:rPr>
          <w:rStyle w:val="ConstantTok"/>
        </w:rPr>
        <w:t xml:space="preserve">MAX_OPERATIONAL_RADIUS_KM</w:t>
      </w:r>
      <w:r>
        <w:br/>
      </w:r>
      <w:r>
        <w:rPr>
          <w:rStyle w:val="NormalTok"/>
        </w:rPr>
        <w:t xml:space="preserve">        )</w:t>
      </w:r>
      <w:r>
        <w:rPr>
          <w:rStyle w:val="OtherTok"/>
        </w:rPr>
        <w:t xml:space="preserve">;</w:t>
      </w:r>
      <w:r>
        <w:br/>
      </w:r>
      <w:r>
        <w:rPr>
          <w:rStyle w:val="NormalTok"/>
        </w:rPr>
        <w:t xml:space="preserve">    }</w:t>
      </w:r>
      <w:r>
        <w:br/>
      </w:r>
      <w:r>
        <w:rPr>
          <w:rStyle w:val="NormalTok"/>
        </w:rPr>
        <w:t xml:space="preserve">}</w:t>
      </w:r>
    </w:p>
    <w:bookmarkEnd w:id="100"/>
    <w:bookmarkStart w:id="102" w:name="X6b234e6fcdea459f20d84a759719c291cd39855"/>
    <w:p>
      <w:pPr>
        <w:pStyle w:val="Heading4"/>
      </w:pPr>
      <w:r>
        <w:t xml:space="preserve">4.4.3 Modul Kompiler Kueri Spasial Deterministik (</w:t>
      </w:r>
      <w:r>
        <w:rPr>
          <w:rStyle w:val="VerbatimChar"/>
        </w:rPr>
        <w:t xml:space="preserve">SpatialQueryCompiler.php</w:t>
      </w:r>
      <w:r>
        <w:t xml:space="preserve">)</w:t>
      </w:r>
    </w:p>
    <w:p>
      <w:pPr>
        <w:pStyle w:val="FirstParagraph"/>
      </w:pPr>
      <w:r>
        <w:t xml:space="preserve">Kelas</w:t>
      </w:r>
      <w:r>
        <w:t xml:space="preserve"> </w:t>
      </w:r>
      <w:hyperlink r:id="rId101">
        <w:r>
          <w:rPr>
            <w:rStyle w:val="Hyperlink"/>
          </w:rPr>
          <w:t xml:space="preserve">SpatialQueryCompiler.php</w:t>
        </w:r>
      </w:hyperlink>
      <w:r>
        <w:t xml:space="preserve"> </w:t>
      </w:r>
      <w:r>
        <w:t xml:space="preserve">bertindak sebagai isolator kueri basis data. Kompiler menegakkan invarian keselamatan:</w:t>
      </w:r>
    </w:p>
    <w:p>
      <w:pPr>
        <w:pStyle w:val="BodyText"/>
      </w:pPr>
      <m:oMathPara>
        <m:oMathParaPr>
          <m:jc m:val="center"/>
        </m:oMathParaPr>
        <m:oMath>
          <m:r>
            <m:rPr>
              <m:nor/>
              <m:sty m:val="p"/>
            </m:rPr>
            <m:t>Kompilasi Kueri</m:t>
          </m:r>
          <m:r>
            <m:rPr>
              <m:sty m:val="p"/>
            </m:rPr>
            <m:t>=</m:t>
          </m:r>
          <m:d>
            <m:dPr>
              <m:begChr m:val="{"/>
              <m:endChr m:val=""/>
              <m:sepChr m:val=""/>
              <m:grow/>
            </m:dPr>
            <m:e>
              <m:m>
                <m:mPr>
                  <m:baseJc m:val="center"/>
                  <m:plcHide m:val="on"/>
                  <m:mcs>
                    <m:mc>
                      <m:mcPr>
                        <m:mcJc m:val="left"/>
                        <m:count m:val="1"/>
                      </m:mcPr>
                    </m:mc>
                    <m:mc>
                      <m:mcPr>
                        <m:mcJc m:val="left"/>
                        <m:count m:val="1"/>
                      </m:mcPr>
                    </m:mc>
                  </m:mcs>
                </m:mPr>
                <m:mr>
                  <m:e>
                    <m:r>
                      <m:rPr>
                        <m:sty m:val="p"/>
                      </m:rPr>
                      <m:t>∅</m:t>
                    </m:r>
                    <m:r>
                      <m:rPr>
                        <m:nor/>
                        <m:sty m:val="p"/>
                      </m:rPr>
                      <m:t> (0 baris, tanpa sentuh SQL)</m:t>
                    </m:r>
                    <m:r>
                      <m:rPr>
                        <m:sty m:val="p"/>
                      </m:rPr>
                      <m:t>,</m:t>
                    </m:r>
                  </m:e>
                  <m:e>
                    <m:r>
                      <m:rPr>
                        <m:nor/>
                        <m:sty m:val="p"/>
                      </m:rPr>
                      <m:t>jika </m:t>
                    </m:r>
                    <m:r>
                      <m:rPr>
                        <m:sty m:val="p"/>
                      </m:rPr>
                      <m:t>¬</m:t>
                    </m:r>
                    <m:r>
                      <m:t>s</m:t>
                    </m:r>
                    <m:r>
                      <m:t>i</m:t>
                    </m:r>
                    <m:r>
                      <m:t>r</m:t>
                    </m:r>
                    <m:r>
                      <m:rPr>
                        <m:sty m:val="p"/>
                      </m:rPr>
                      <m:t>.</m:t>
                    </m:r>
                    <m:r>
                      <m:t>i</m:t>
                    </m:r>
                    <m:r>
                      <m:t>s</m:t>
                    </m:r>
                    <m:r>
                      <m:t>V</m:t>
                    </m:r>
                    <m:r>
                      <m:t>a</m:t>
                    </m:r>
                    <m:r>
                      <m:t>l</m:t>
                    </m:r>
                    <m:r>
                      <m:t>i</m:t>
                    </m:r>
                    <m:r>
                      <m:t>d</m:t>
                    </m:r>
                    <m:r>
                      <m:rPr>
                        <m:sty m:val="p"/>
                      </m:rPr>
                      <m:t>∨</m:t>
                    </m:r>
                    <m:r>
                      <m:t>s</m:t>
                    </m:r>
                    <m:r>
                      <m:t>i</m:t>
                    </m:r>
                    <m:r>
                      <m:t>r</m:t>
                    </m:r>
                    <m:r>
                      <m:rPr>
                        <m:sty m:val="p"/>
                      </m:rPr>
                      <m:t>.</m:t>
                    </m:r>
                    <m:r>
                      <m:t>i</m:t>
                    </m:r>
                    <m:r>
                      <m:t>s</m:t>
                    </m:r>
                    <m:r>
                      <m:t>O</m:t>
                    </m:r>
                    <m:r>
                      <m:t>u</m:t>
                    </m:r>
                    <m:r>
                      <m:t>t</m:t>
                    </m:r>
                    <m:r>
                      <m:t>O</m:t>
                    </m:r>
                    <m:r>
                      <m:t>f</m:t>
                    </m:r>
                    <m:r>
                      <m:t>S</m:t>
                    </m:r>
                    <m:r>
                      <m:t>c</m:t>
                    </m:r>
                    <m:r>
                      <m:t>o</m:t>
                    </m:r>
                    <m:r>
                      <m:t>p</m:t>
                    </m:r>
                    <m:r>
                      <m:t>e</m:t>
                    </m:r>
                  </m:e>
                </m:mr>
                <m:mr>
                  <m:e>
                    <m:r>
                      <m:rPr>
                        <m:nor/>
                        <m:sty m:val="p"/>
                      </m:rPr>
                      <m:t>SQL Parameterized Query</m:t>
                    </m:r>
                    <m:r>
                      <m:rPr>
                        <m:sty m:val="p"/>
                      </m:rPr>
                      <m:t>,</m:t>
                    </m:r>
                  </m:e>
                  <m:e>
                    <m:r>
                      <m:rPr>
                        <m:nor/>
                        <m:sty m:val="p"/>
                      </m:rPr>
                      <m:t>jika </m:t>
                    </m:r>
                    <m:r>
                      <m:t>s</m:t>
                    </m:r>
                    <m:r>
                      <m:t>i</m:t>
                    </m:r>
                    <m:r>
                      <m:t>r</m:t>
                    </m:r>
                    <m:r>
                      <m:rPr>
                        <m:sty m:val="p"/>
                      </m:rPr>
                      <m:t>.</m:t>
                    </m:r>
                    <m:r>
                      <m:t>i</m:t>
                    </m:r>
                    <m:r>
                      <m:t>s</m:t>
                    </m:r>
                    <m:r>
                      <m:t>V</m:t>
                    </m:r>
                    <m:r>
                      <m:t>a</m:t>
                    </m:r>
                    <m:r>
                      <m:t>l</m:t>
                    </m:r>
                    <m:r>
                      <m:t>i</m:t>
                    </m:r>
                    <m:r>
                      <m:t>d</m:t>
                    </m:r>
                    <m:r>
                      <m:rPr>
                        <m:sty m:val="p"/>
                      </m:rPr>
                      <m:t>∧</m:t>
                    </m:r>
                    <m:r>
                      <m:rPr>
                        <m:sty m:val="p"/>
                      </m:rPr>
                      <m:t>¬</m:t>
                    </m:r>
                    <m:r>
                      <m:t>s</m:t>
                    </m:r>
                    <m:r>
                      <m:t>i</m:t>
                    </m:r>
                    <m:r>
                      <m:t>r</m:t>
                    </m:r>
                    <m:r>
                      <m:rPr>
                        <m:sty m:val="p"/>
                      </m:rPr>
                      <m:t>.</m:t>
                    </m:r>
                    <m:r>
                      <m:t>i</m:t>
                    </m:r>
                    <m:r>
                      <m:t>s</m:t>
                    </m:r>
                    <m:r>
                      <m:t>O</m:t>
                    </m:r>
                    <m:r>
                      <m:t>u</m:t>
                    </m:r>
                    <m:r>
                      <m:t>t</m:t>
                    </m:r>
                    <m:r>
                      <m:t>O</m:t>
                    </m:r>
                    <m:r>
                      <m:t>f</m:t>
                    </m:r>
                    <m:r>
                      <m:t>S</m:t>
                    </m:r>
                    <m:r>
                      <m:t>c</m:t>
                    </m:r>
                    <m:r>
                      <m:t>o</m:t>
                    </m:r>
                    <m:r>
                      <m:t>p</m:t>
                    </m:r>
                    <m:r>
                      <m:t>e</m:t>
                    </m:r>
                  </m:e>
                </m:mr>
              </m:m>
            </m:e>
          </m:d>
        </m:oMath>
      </m:oMathPara>
    </w:p>
    <w:p>
      <w:pPr>
        <w:pStyle w:val="FirstParagraph"/>
      </w:pPr>
      <w:r>
        <w:t xml:space="preserve">Kueri spasial disusun menggunakan fungsi spasial bawaan MySQL 8.0</w:t>
      </w:r>
      <w:r>
        <w:t xml:space="preserve"> </w:t>
      </w:r>
      <w:r>
        <w:rPr>
          <w:rStyle w:val="VerbatimChar"/>
        </w:rPr>
        <w:t xml:space="preserve">ST_Distance_Sphere</w:t>
      </w:r>
      <w:r>
        <w:t xml:space="preserve">:</w:t>
      </w:r>
    </w:p>
    <w:p>
      <w:pPr>
        <w:pStyle w:val="SourceCode"/>
      </w:pPr>
      <w:r>
        <w:rPr>
          <w:rStyle w:val="FunctionTok"/>
        </w:rPr>
        <w:t xml:space="preserve">ROUND</w:t>
      </w:r>
      <w:r>
        <w:rPr>
          <w:rStyle w:val="NormalTok"/>
        </w:rPr>
        <w:t xml:space="preserve">(ST_Distance_Sphere(</w:t>
      </w:r>
      <w:r>
        <w:br/>
      </w:r>
      <w:r>
        <w:rPr>
          <w:rStyle w:val="NormalTok"/>
        </w:rPr>
        <w:t xml:space="preserve">    POINT(wisata.lng, wisata.lat),</w:t>
      </w:r>
      <w:r>
        <w:br/>
      </w:r>
      <w:r>
        <w:rPr>
          <w:rStyle w:val="NormalTok"/>
        </w:rPr>
        <w:t xml:space="preserve">    POINT(?, ?)</w:t>
      </w:r>
      <w:r>
        <w:br/>
      </w:r>
      <w:r>
        <w:rPr>
          <w:rStyle w:val="NormalTok"/>
        </w:rPr>
        <w:t xml:space="preserve">) </w:t>
      </w:r>
      <w:r>
        <w:rPr>
          <w:rStyle w:val="OperatorTok"/>
        </w:rPr>
        <w:t xml:space="preserve">/</w:t>
      </w:r>
      <w:r>
        <w:rPr>
          <w:rStyle w:val="NormalTok"/>
        </w:rPr>
        <w:t xml:space="preserve"> </w:t>
      </w:r>
      <w:r>
        <w:rPr>
          <w:rStyle w:val="FloatTok"/>
        </w:rPr>
        <w:t xml:space="preserve">1000.0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jarak_km</w:t>
      </w:r>
    </w:p>
    <w:p>
      <w:pPr>
        <w:pStyle w:val="FirstParagraph"/>
      </w:pPr>
      <w:r>
        <w:t xml:space="preserve">Fungsi</w:t>
      </w:r>
      <w:r>
        <w:t xml:space="preserve"> </w:t>
      </w:r>
      <w:r>
        <w:rPr>
          <w:rStyle w:val="VerbatimChar"/>
        </w:rPr>
        <w:t xml:space="preserve">ST_Distance_Sphere</w:t>
      </w:r>
      <w:r>
        <w:t xml:space="preserve"> </w:t>
      </w:r>
      <w:r>
        <w:t xml:space="preserve">pada MySQL 8.0 mengevaluasi jarak lingkaran besar (</w:t>
      </w:r>
      <w:r>
        <w:rPr>
          <w:iCs/>
          <w:i/>
        </w:rPr>
        <w:t xml:space="preserve">great-circle / spherical distance</w:t>
      </w:r>
      <w:r>
        <w:t xml:space="preserve">) berbasis model bola bumi dengan jari-jari rata-rata bumi (default MySQL 8.0:</w:t>
      </w:r>
      <w:r>
        <w:t xml:space="preserve"> </w:t>
      </w:r>
      <m:oMath>
        <m:r>
          <m:t>R</m:t>
        </m:r>
        <m:r>
          <m:rPr>
            <m:sty m:val="p"/>
          </m:rPr>
          <m:t>=</m:t>
        </m:r>
        <m:r>
          <m:t>6.370</m:t>
        </m:r>
        <m:r>
          <m:t>.986</m:t>
        </m:r>
        <m:r>
          <m:rPr>
            <m:nor/>
            <m:sty m:val="p"/>
          </m:rPr>
          <m:t> meter</m:t>
        </m:r>
      </m:oMath>
      <w:r>
        <w:t xml:space="preserve">) secara native di kernel basis data, memberikan kinerja sub-milidetik (&lt; 1,5 ms) tanpa membebani komputasi PHP.</w:t>
      </w:r>
    </w:p>
    <w:p>
      <w:pPr>
        <w:pStyle w:val="BodyText"/>
      </w:pPr>
      <w:r>
        <w:t xml:space="preserve">Secara formal, penerjemahan dari objek SIR tervalidasi menjadi kueri SQL terparameterisasi diatur oleh serangkaian aturan kompilasi deterministik (</w:t>
      </w:r>
      <w:r>
        <w:rPr>
          <w:iCs/>
          <w:i/>
        </w:rPr>
        <w:t xml:space="preserve">Compiler Rules</w:t>
      </w:r>
      <w:r>
        <w:t xml:space="preserve">) yang disajikan pada Tabel 4.2b.</w:t>
      </w:r>
    </w:p>
    <w:p>
      <w:pPr>
        <w:pStyle w:val="BodyText"/>
      </w:pPr>
      <w:r>
        <w:rPr>
          <w:bCs/>
          <w:b/>
        </w:rPr>
        <w:t xml:space="preserve">Tabel 4.2b Pemetaan Formal Atribut SIR ke Aturan Kompiler dan Predikat SQL Terparameterisasi MySQL 8.0</w:t>
      </w:r>
    </w:p>
    <w:tbl>
      <w:tblPr>
        <w:tblStyle w:val="Table"/>
        <w:tblW w:type="pct" w:w="5000"/>
        <w:tblLook w:firstRow="1" w:lastRow="0" w:firstColumn="0" w:lastColumn="0" w:noHBand="0" w:noVBand="0" w:val="0020"/>
        <w:jc w:val="start"/>
      </w:tblPr>
      <w:tblGrid>
        <w:gridCol w:w="1397"/>
        <w:gridCol w:w="1397"/>
        <w:gridCol w:w="1397"/>
        <w:gridCol w:w="2329"/>
        <w:gridCol w:w="1397"/>
      </w:tblGrid>
      <w:tr>
        <w:trPr>
          <w:tblHeader w:val="true"/>
        </w:trPr>
        <w:tc>
          <w:tcPr/>
          <w:p>
            <w:pPr>
              <w:pStyle w:val="Compact"/>
              <w:jc w:val="left"/>
            </w:pPr>
            <w:r>
              <w:t xml:space="preserve">Komponen SIR</w:t>
            </w:r>
          </w:p>
        </w:tc>
        <w:tc>
          <w:tcPr/>
          <w:p>
            <w:pPr>
              <w:pStyle w:val="Compact"/>
              <w:jc w:val="left"/>
            </w:pPr>
            <w:r>
              <w:t xml:space="preserve">Aturan Kompiler (</w:t>
            </w:r>
            <w:r>
              <w:rPr>
                <w:iCs/>
                <w:i/>
              </w:rPr>
              <w:t xml:space="preserve">Compiler Rule</w:t>
            </w:r>
            <w:r>
              <w:t xml:space="preserve">)</w:t>
            </w:r>
          </w:p>
        </w:tc>
        <w:tc>
          <w:tcPr/>
          <w:p>
            <w:pPr>
              <w:pStyle w:val="Compact"/>
              <w:jc w:val="left"/>
            </w:pPr>
            <w:r>
              <w:t xml:space="preserve">Predikat / Klausa SQL Terparameterisasi</w:t>
            </w:r>
          </w:p>
        </w:tc>
        <w:tc>
          <w:tcPr/>
          <w:p>
            <w:pPr>
              <w:pStyle w:val="Compact"/>
              <w:jc w:val="center"/>
            </w:pPr>
            <w:r>
              <w:t xml:space="preserve">Tipe Parameter Binding</w:t>
            </w:r>
          </w:p>
        </w:tc>
        <w:tc>
          <w:tcPr/>
          <w:p>
            <w:pPr>
              <w:pStyle w:val="Compact"/>
              <w:jc w:val="left"/>
            </w:pPr>
            <w:r>
              <w:t xml:space="preserve">Semantik Operasional</w:t>
            </w:r>
          </w:p>
        </w:tc>
      </w:tr>
      <w:tr>
        <w:tc>
          <w:tcPr/>
          <w:p>
            <w:pPr>
              <w:pStyle w:val="Compact"/>
              <w:jc w:val="left"/>
            </w:pPr>
            <w:r>
              <w:rPr>
                <w:rStyle w:val="VerbatimChar"/>
              </w:rPr>
              <w:t xml:space="preserve">operator = 'nearest'</w:t>
            </w:r>
          </w:p>
        </w:tc>
        <w:tc>
          <w:tcPr/>
          <w:p>
            <w:pPr>
              <w:pStyle w:val="Compact"/>
              <w:jc w:val="left"/>
            </w:pPr>
            <w:r>
              <w:rPr>
                <w:rStyle w:val="VerbatimChar"/>
              </w:rPr>
              <w:t xml:space="preserve">NearestNeighborRule</w:t>
            </w:r>
          </w:p>
        </w:tc>
        <w:tc>
          <w:tcPr/>
          <w:p>
            <w:pPr>
              <w:pStyle w:val="Compact"/>
              <w:jc w:val="left"/>
            </w:pPr>
            <w:r>
              <w:rPr>
                <w:rStyle w:val="VerbatimChar"/>
              </w:rPr>
              <w:t xml:space="preserve">ORDER BY jarak_km ASC LIMIT ?</w:t>
            </w:r>
          </w:p>
        </w:tc>
        <w:tc>
          <w:tcPr/>
          <w:p>
            <w:pPr>
              <w:pStyle w:val="Compact"/>
              <w:jc w:val="center"/>
            </w:pPr>
            <w:r>
              <w:rPr>
                <w:rStyle w:val="VerbatimChar"/>
              </w:rPr>
              <w:t xml:space="preserve">INTEGER</w:t>
            </w:r>
            <w:r>
              <w:t xml:space="preserve"> </w:t>
            </w:r>
            <w:r>
              <w:t xml:space="preserve">(default: 5)</w:t>
            </w:r>
          </w:p>
        </w:tc>
        <w:tc>
          <w:tcPr/>
          <w:p>
            <w:pPr>
              <w:pStyle w:val="Compact"/>
              <w:jc w:val="left"/>
            </w:pPr>
            <w:r>
              <w:t xml:space="preserve">Pengurutan jarak terpendek dari koordinat acuan</w:t>
            </w:r>
          </w:p>
        </w:tc>
      </w:tr>
      <w:tr>
        <w:tc>
          <w:tcPr/>
          <w:p>
            <w:pPr>
              <w:pStyle w:val="Compact"/>
              <w:jc w:val="left"/>
            </w:pPr>
            <w:r>
              <w:rPr>
                <w:rStyle w:val="VerbatimChar"/>
              </w:rPr>
              <w:t xml:space="preserve">operator = 'within_radius'</w:t>
            </w:r>
          </w:p>
        </w:tc>
        <w:tc>
          <w:tcPr/>
          <w:p>
            <w:pPr>
              <w:pStyle w:val="Compact"/>
              <w:jc w:val="left"/>
            </w:pPr>
            <w:r>
              <w:rPr>
                <w:rStyle w:val="VerbatimChar"/>
              </w:rPr>
              <w:t xml:space="preserve">RadialSearchRule</w:t>
            </w:r>
          </w:p>
        </w:tc>
        <w:tc>
          <w:tcPr/>
          <w:p>
            <w:pPr>
              <w:pStyle w:val="Compact"/>
              <w:jc w:val="left"/>
            </w:pPr>
            <w:r>
              <w:rPr>
                <w:rStyle w:val="VerbatimChar"/>
              </w:rPr>
              <w:t xml:space="preserve">HAVING jarak_km &lt;= ?</w:t>
            </w:r>
          </w:p>
        </w:tc>
        <w:tc>
          <w:tcPr/>
          <w:p>
            <w:pPr>
              <w:pStyle w:val="Compact"/>
              <w:jc w:val="center"/>
            </w:pPr>
            <w:r>
              <w:rPr>
                <w:rStyle w:val="VerbatimChar"/>
              </w:rPr>
              <w:t xml:space="preserve">DOUBLE</w:t>
            </w:r>
            <w:r>
              <w:t xml:space="preserve"> </w:t>
            </w:r>
            <w:r>
              <w:t xml:space="preserve">(</w:t>
            </w:r>
            <m:oMath>
              <m:r>
                <m:t>d</m:t>
              </m:r>
              <m:r>
                <m:rPr>
                  <m:sty m:val="p"/>
                </m:rPr>
                <m:t>≤</m:t>
              </m:r>
              <m:r>
                <m:t>50.0</m:t>
              </m:r>
              <m:r>
                <m:rPr>
                  <m:nor/>
                  <m:sty m:val="p"/>
                </m:rPr>
                <m:t> km</m:t>
              </m:r>
            </m:oMath>
            <w:r>
              <w:t xml:space="preserve">)</w:t>
            </w:r>
          </w:p>
        </w:tc>
        <w:tc>
          <w:tcPr/>
          <w:p>
            <w:pPr>
              <w:pStyle w:val="Compact"/>
              <w:jc w:val="left"/>
            </w:pPr>
            <w:r>
              <w:t xml:space="preserve">Pembatasan radius lingkaran besar (</w:t>
            </w:r>
            <w:r>
              <w:rPr>
                <w:iCs/>
                <w:i/>
              </w:rPr>
              <w:t xml:space="preserve">great-circle / spherical distance</w:t>
            </w:r>
            <w:r>
              <w:t xml:space="preserve">)</w:t>
            </w:r>
          </w:p>
        </w:tc>
      </w:tr>
      <w:tr>
        <w:tc>
          <w:tcPr/>
          <w:p>
            <w:pPr>
              <w:pStyle w:val="Compact"/>
              <w:jc w:val="left"/>
            </w:pPr>
            <w:r>
              <w:rPr>
                <w:rStyle w:val="VerbatimChar"/>
              </w:rPr>
              <w:t xml:space="preserve">category != null</w:t>
            </w:r>
          </w:p>
        </w:tc>
        <w:tc>
          <w:tcPr/>
          <w:p>
            <w:pPr>
              <w:pStyle w:val="Compact"/>
              <w:jc w:val="left"/>
            </w:pPr>
            <w:r>
              <w:rPr>
                <w:rStyle w:val="VerbatimChar"/>
              </w:rPr>
              <w:t xml:space="preserve">CategoryFilterRule</w:t>
            </w:r>
          </w:p>
        </w:tc>
        <w:tc>
          <w:tcPr/>
          <w:p>
            <w:pPr>
              <w:pStyle w:val="Compact"/>
              <w:jc w:val="left"/>
            </w:pPr>
            <w:r>
              <w:rPr>
                <w:rStyle w:val="VerbatimChar"/>
              </w:rPr>
              <w:t xml:space="preserve">AND kategori.nama_kategori LIKE ?</w:t>
            </w:r>
          </w:p>
        </w:tc>
        <w:tc>
          <w:tcPr/>
          <w:p>
            <w:pPr>
              <w:pStyle w:val="Compact"/>
              <w:jc w:val="center"/>
            </w:pPr>
            <w:r>
              <w:rPr>
                <w:rStyle w:val="VerbatimChar"/>
              </w:rPr>
              <w:t xml:space="preserve">STRING</w:t>
            </w:r>
            <w:r>
              <w:t xml:space="preserve"> </w:t>
            </w:r>
            <w:r>
              <w:t xml:space="preserve">(</w:t>
            </w:r>
            <w:r>
              <w:rPr>
                <w:rStyle w:val="VerbatimChar"/>
              </w:rPr>
              <w:t xml:space="preserve">%kategori%</w:t>
            </w:r>
            <w:r>
              <w:t xml:space="preserve">)</w:t>
            </w:r>
          </w:p>
        </w:tc>
        <w:tc>
          <w:tcPr/>
          <w:p>
            <w:pPr>
              <w:pStyle w:val="Compact"/>
              <w:jc w:val="left"/>
            </w:pPr>
            <w:r>
              <w:t xml:space="preserve">Filter taksonomi kategori objek wisata</w:t>
            </w:r>
          </w:p>
        </w:tc>
      </w:tr>
      <w:tr>
        <w:tc>
          <w:tcPr/>
          <w:p>
            <w:pPr>
              <w:pStyle w:val="Compact"/>
              <w:jc w:val="left"/>
            </w:pPr>
            <w:r>
              <w:rPr>
                <w:rStyle w:val="VerbatimChar"/>
              </w:rPr>
              <w:t xml:space="preserve">max_price != null</w:t>
            </w:r>
            <w:r>
              <w:t xml:space="preserve"> </w:t>
            </w:r>
            <w:r>
              <w:t xml:space="preserve">(</w:t>
            </w:r>
            <w:r>
              <w:rPr>
                <w:rStyle w:val="VerbatimChar"/>
              </w:rPr>
              <w:t xml:space="preserve">is_free = false</w:t>
            </w:r>
            <w:r>
              <w:t xml:space="preserve">)</w:t>
            </w:r>
          </w:p>
        </w:tc>
        <w:tc>
          <w:tcPr/>
          <w:p>
            <w:pPr>
              <w:pStyle w:val="Compact"/>
              <w:jc w:val="left"/>
            </w:pPr>
            <w:r>
              <w:rPr>
                <w:rStyle w:val="VerbatimChar"/>
              </w:rPr>
              <w:t xml:space="preserve">PriceCeilingRule</w:t>
            </w:r>
          </w:p>
        </w:tc>
        <w:tc>
          <w:tcPr/>
          <w:p>
            <w:pPr>
              <w:pStyle w:val="Compact"/>
              <w:jc w:val="left"/>
            </w:pPr>
            <w:r>
              <w:rPr>
                <w:rStyle w:val="VerbatimChar"/>
              </w:rPr>
              <w:t xml:space="preserve">AND wisata.harga_tiket &lt;= ?</w:t>
            </w:r>
          </w:p>
        </w:tc>
        <w:tc>
          <w:tcPr/>
          <w:p>
            <w:pPr>
              <w:pStyle w:val="Compact"/>
              <w:jc w:val="center"/>
            </w:pPr>
            <w:r>
              <w:rPr>
                <w:rStyle w:val="VerbatimChar"/>
              </w:rPr>
              <w:t xml:space="preserve">INTEGER</w:t>
            </w:r>
            <w:r>
              <w:t xml:space="preserve"> </w:t>
            </w:r>
            <w:r>
              <w:t xml:space="preserve">(</w:t>
            </w:r>
            <m:oMath>
              <m:r>
                <m:t>P</m:t>
              </m:r>
              <m:r>
                <m:rPr>
                  <m:sty m:val="p"/>
                </m:rPr>
                <m:t>≥</m:t>
              </m:r>
              <m:r>
                <m:t>0</m:t>
              </m:r>
            </m:oMath>
            <w:r>
              <w:t xml:space="preserve">)</w:t>
            </w:r>
          </w:p>
        </w:tc>
        <w:tc>
          <w:tcPr/>
          <w:p>
            <w:pPr>
              <w:pStyle w:val="Compact"/>
              <w:jc w:val="left"/>
            </w:pPr>
            <w:r>
              <w:t xml:space="preserve">Pembatasan plafon tarif tiket masuk</w:t>
            </w:r>
          </w:p>
        </w:tc>
      </w:tr>
      <w:tr>
        <w:tc>
          <w:tcPr/>
          <w:p>
            <w:pPr>
              <w:pStyle w:val="Compact"/>
              <w:jc w:val="left"/>
            </w:pPr>
            <w:r>
              <w:rPr>
                <w:rStyle w:val="VerbatimChar"/>
              </w:rPr>
              <w:t xml:space="preserve">is_free = true</w:t>
            </w:r>
            <w:r>
              <w:t xml:space="preserve"> </w:t>
            </w:r>
            <w:r>
              <w:t xml:space="preserve">(</w:t>
            </w:r>
            <w:r>
              <w:rPr>
                <w:rStyle w:val="VerbatimChar"/>
              </w:rPr>
              <w:t xml:space="preserve">max_price = null</w:t>
            </w:r>
            <w:r>
              <w:t xml:space="preserve"> </w:t>
            </w:r>
            <w:r>
              <w:t xml:space="preserve">/ 0)</w:t>
            </w:r>
          </w:p>
        </w:tc>
        <w:tc>
          <w:tcPr/>
          <w:p>
            <w:pPr>
              <w:pStyle w:val="Compact"/>
              <w:jc w:val="left"/>
            </w:pPr>
            <w:r>
              <w:rPr>
                <w:rStyle w:val="VerbatimChar"/>
              </w:rPr>
              <w:t xml:space="preserve">ZeroCostRule</w:t>
            </w:r>
          </w:p>
        </w:tc>
        <w:tc>
          <w:tcPr/>
          <w:p>
            <w:pPr>
              <w:pStyle w:val="Compact"/>
              <w:jc w:val="left"/>
            </w:pPr>
            <w:r>
              <w:rPr>
                <w:rStyle w:val="VerbatimChar"/>
              </w:rPr>
              <w:t xml:space="preserve">AND wisata.harga_tiket = 0</w:t>
            </w:r>
          </w:p>
        </w:tc>
        <w:tc>
          <w:tcPr/>
          <w:p>
            <w:pPr>
              <w:pStyle w:val="Compact"/>
              <w:jc w:val="center"/>
            </w:pPr>
            <w:r>
              <w:t xml:space="preserve">Tanpa parameter</w:t>
            </w:r>
          </w:p>
        </w:tc>
        <w:tc>
          <w:tcPr/>
          <w:p>
            <w:pPr>
              <w:pStyle w:val="Compact"/>
              <w:jc w:val="left"/>
            </w:pPr>
            <w:r>
              <w:t xml:space="preserve">Filter destinasi wisata bebas biaya masuk murni</w:t>
            </w:r>
          </w:p>
        </w:tc>
      </w:tr>
      <w:tr>
        <w:tc>
          <w:tcPr/>
          <w:p>
            <w:pPr>
              <w:pStyle w:val="Compact"/>
              <w:jc w:val="left"/>
            </w:pPr>
            <w:r>
              <w:rPr>
                <w:rStyle w:val="VerbatimChar"/>
              </w:rPr>
              <w:t xml:space="preserve">is_free = true</w:t>
            </w:r>
            <w:r>
              <w:t xml:space="preserve"> </w:t>
            </w:r>
            <w:r>
              <w:t xml:space="preserve">AND</w:t>
            </w:r>
            <w:r>
              <w:t xml:space="preserve"> </w:t>
            </w:r>
            <w:r>
              <w:rPr>
                <w:rStyle w:val="VerbatimChar"/>
              </w:rPr>
              <w:t xml:space="preserve">max_price &gt; 0</w:t>
            </w:r>
          </w:p>
        </w:tc>
        <w:tc>
          <w:tcPr/>
          <w:p>
            <w:pPr>
              <w:pStyle w:val="Compact"/>
              <w:jc w:val="left"/>
            </w:pPr>
            <w:r>
              <w:rPr>
                <w:rStyle w:val="VerbatimChar"/>
              </w:rPr>
              <w:t xml:space="preserve">InclusiveBudgetRule</w:t>
            </w:r>
          </w:p>
        </w:tc>
        <w:tc>
          <w:tcPr/>
          <w:p>
            <w:pPr>
              <w:pStyle w:val="Compact"/>
              <w:jc w:val="left"/>
            </w:pPr>
            <w:r>
              <w:rPr>
                <w:rStyle w:val="VerbatimChar"/>
              </w:rPr>
              <w:t xml:space="preserve">AND wisata.harga_tiket &lt;= ?</w:t>
            </w:r>
          </w:p>
        </w:tc>
        <w:tc>
          <w:tcPr/>
          <w:p>
            <w:pPr>
              <w:pStyle w:val="Compact"/>
              <w:jc w:val="center"/>
            </w:pPr>
            <w:r>
              <w:rPr>
                <w:rStyle w:val="VerbatimChar"/>
              </w:rPr>
              <w:t xml:space="preserve">INTEGER</w:t>
            </w:r>
            <w:r>
              <w:t xml:space="preserve"> </w:t>
            </w:r>
            <w:r>
              <w:t xml:space="preserve">(</w:t>
            </w:r>
            <m:oMath>
              <m:r>
                <m:t>P</m:t>
              </m:r>
              <m:r>
                <m:rPr>
                  <m:sty m:val="p"/>
                </m:rPr>
                <m:t>&gt;</m:t>
              </m:r>
              <m:r>
                <m:t>0</m:t>
              </m:r>
            </m:oMath>
            <w:r>
              <w:t xml:space="preserve">)</w:t>
            </w:r>
          </w:p>
        </w:tc>
        <w:tc>
          <w:tcPr/>
          <w:p>
            <w:pPr>
              <w:pStyle w:val="Compact"/>
              <w:jc w:val="left"/>
            </w:pPr>
            <w:r>
              <w:t xml:space="preserve">Harmonisasi</w:t>
            </w:r>
            <w:r>
              <w:t xml:space="preserve"> </w:t>
            </w:r>
            <w:r>
              <w:rPr>
                <w:iCs/>
                <w:i/>
              </w:rPr>
              <w:t xml:space="preserve">set-inclusion</w:t>
            </w:r>
            <w:r>
              <w:t xml:space="preserve">: preferensi gratis diutamakan dalam batas pagu</w:t>
            </w:r>
            <w:r>
              <w:t xml:space="preserve"> </w:t>
            </w:r>
            <m:oMath>
              <m:r>
                <m:t>P</m:t>
              </m:r>
            </m:oMath>
            <w:r>
              <w:t xml:space="preserve"> </w:t>
            </w:r>
            <w:r>
              <w:t xml:space="preserve">(</w:t>
            </w:r>
            <w:r>
              <w:rPr>
                <w:rStyle w:val="VerbatimChar"/>
              </w:rPr>
              <w:t xml:space="preserve">ORDER BY harga_tiket ASC</w:t>
            </w:r>
            <w:r>
              <w:t xml:space="preserve">)</w:t>
            </w:r>
          </w:p>
        </w:tc>
      </w:tr>
      <w:tr>
        <w:tc>
          <w:tcPr/>
          <w:p>
            <w:pPr>
              <w:pStyle w:val="Compact"/>
              <w:jc w:val="left"/>
            </w:pPr>
            <w:r>
              <w:rPr>
                <w:rStyle w:val="VerbatimChar"/>
              </w:rPr>
              <w:t xml:space="preserve">open_now = true</w:t>
            </w:r>
          </w:p>
        </w:tc>
        <w:tc>
          <w:tcPr/>
          <w:p>
            <w:pPr>
              <w:pStyle w:val="Compact"/>
              <w:jc w:val="left"/>
            </w:pPr>
            <w:r>
              <w:rPr>
                <w:rStyle w:val="VerbatimChar"/>
              </w:rPr>
              <w:t xml:space="preserve">OperationalScheduleRule</w:t>
            </w:r>
          </w:p>
        </w:tc>
        <w:tc>
          <w:tcPr/>
          <w:p>
            <w:pPr>
              <w:pStyle w:val="Compact"/>
              <w:jc w:val="left"/>
            </w:pPr>
            <w:r>
              <w:rPr>
                <w:rStyle w:val="VerbatimChar"/>
              </w:rPr>
              <w:t xml:space="preserve">AND ((jam_buka &lt;= jam_tutup AND ? BETWEEN jam_buka AND jam_tutup) OR (jam_buka &gt; jam_tutup AND (? &gt;= jam_buka OR ? &lt;= jam_tutup)))</w:t>
            </w:r>
          </w:p>
        </w:tc>
        <w:tc>
          <w:tcPr/>
          <w:p>
            <w:pPr>
              <w:pStyle w:val="Compact"/>
              <w:jc w:val="center"/>
            </w:pPr>
            <w:r>
              <w:rPr>
                <w:rStyle w:val="VerbatimChar"/>
              </w:rPr>
              <w:t xml:space="preserve">STRING</w:t>
            </w:r>
            <w:r>
              <w:t xml:space="preserve"> </w:t>
            </w:r>
            <w:r>
              <w:t xml:space="preserve">(</w:t>
            </w:r>
            <w:r>
              <w:rPr>
                <w:rStyle w:val="VerbatimChar"/>
              </w:rPr>
              <w:t xml:space="preserve">H:i:s</w:t>
            </w:r>
            <w:r>
              <w:t xml:space="preserve"> </w:t>
            </w:r>
            <w:r>
              <w:t xml:space="preserve">waktu server)</w:t>
            </w:r>
          </w:p>
        </w:tc>
        <w:tc>
          <w:tcPr/>
          <w:p>
            <w:pPr>
              <w:pStyle w:val="Compact"/>
              <w:jc w:val="left"/>
            </w:pPr>
            <w:r>
              <w:t xml:space="preserve">Evaluasi status operasional terkini berdasarkan data jadwal tersimpan</w:t>
            </w:r>
          </w:p>
        </w:tc>
      </w:tr>
      <w:tr>
        <w:tc>
          <w:tcPr/>
          <w:p>
            <w:pPr>
              <w:pStyle w:val="Compact"/>
              <w:jc w:val="left"/>
            </w:pPr>
            <w:r>
              <w:rPr>
                <w:rStyle w:val="VerbatimChar"/>
              </w:rPr>
              <w:t xml:space="preserve">open_24h = true</w:t>
            </w:r>
          </w:p>
        </w:tc>
        <w:tc>
          <w:tcPr/>
          <w:p>
            <w:pPr>
              <w:pStyle w:val="Compact"/>
              <w:jc w:val="left"/>
            </w:pPr>
            <w:r>
              <w:rPr>
                <w:rStyle w:val="VerbatimChar"/>
              </w:rPr>
              <w:t xml:space="preserve">ContinuousOperationRule</w:t>
            </w:r>
          </w:p>
        </w:tc>
        <w:tc>
          <w:tcPr/>
          <w:p>
            <w:pPr>
              <w:pStyle w:val="Compact"/>
              <w:jc w:val="left"/>
            </w:pPr>
            <w:r>
              <w:rPr>
                <w:rStyle w:val="VerbatimChar"/>
              </w:rPr>
              <w:t xml:space="preserve">AND (jam_buka = '00:00:00' AND jam_tutup &gt;= '23:59:00')</w:t>
            </w:r>
          </w:p>
        </w:tc>
        <w:tc>
          <w:tcPr/>
          <w:p>
            <w:pPr>
              <w:pStyle w:val="Compact"/>
              <w:jc w:val="center"/>
            </w:pPr>
            <w:r>
              <w:t xml:space="preserve">Tanpa parameter</w:t>
            </w:r>
          </w:p>
        </w:tc>
        <w:tc>
          <w:tcPr/>
          <w:p>
            <w:pPr>
              <w:pStyle w:val="Compact"/>
              <w:jc w:val="left"/>
            </w:pPr>
            <w:r>
              <w:t xml:space="preserve">Filter destinasi beroperasi 24 jam non-stop</w:t>
            </w:r>
          </w:p>
        </w:tc>
      </w:tr>
      <w:tr>
        <w:tc>
          <w:tcPr/>
          <w:p>
            <w:pPr>
              <w:pStyle w:val="Compact"/>
              <w:jc w:val="left"/>
            </w:pPr>
            <w:r>
              <w:rPr>
                <w:rStyle w:val="VerbatimChar"/>
              </w:rPr>
              <w:t xml:space="preserve">admin_area != null</w:t>
            </w:r>
          </w:p>
        </w:tc>
        <w:tc>
          <w:tcPr/>
          <w:p>
            <w:pPr>
              <w:pStyle w:val="Compact"/>
              <w:jc w:val="left"/>
            </w:pPr>
            <w:r>
              <w:rPr>
                <w:rStyle w:val="VerbatimChar"/>
              </w:rPr>
              <w:t xml:space="preserve">AdminBoundaryRule</w:t>
            </w:r>
          </w:p>
        </w:tc>
        <w:tc>
          <w:tcPr/>
          <w:p>
            <w:pPr>
              <w:pStyle w:val="Compact"/>
              <w:jc w:val="left"/>
            </w:pPr>
            <w:r>
              <w:rPr>
                <w:rStyle w:val="VerbatimChar"/>
              </w:rPr>
              <w:t xml:space="preserve">AND wisata.alamat LIKE ?</w:t>
            </w:r>
          </w:p>
        </w:tc>
        <w:tc>
          <w:tcPr/>
          <w:p>
            <w:pPr>
              <w:pStyle w:val="Compact"/>
              <w:jc w:val="center"/>
            </w:pPr>
            <w:r>
              <w:rPr>
                <w:rStyle w:val="VerbatimChar"/>
              </w:rPr>
              <w:t xml:space="preserve">STRING</w:t>
            </w:r>
            <w:r>
              <w:t xml:space="preserve"> </w:t>
            </w:r>
            <w:r>
              <w:t xml:space="preserve">(</w:t>
            </w:r>
            <w:r>
              <w:rPr>
                <w:rStyle w:val="VerbatimChar"/>
              </w:rPr>
              <w:t xml:space="preserve">%kecamatan%</w:t>
            </w:r>
            <w:r>
              <w:t xml:space="preserve">)</w:t>
            </w:r>
          </w:p>
        </w:tc>
        <w:tc>
          <w:tcPr/>
          <w:p>
            <w:pPr>
              <w:pStyle w:val="Compact"/>
              <w:jc w:val="left"/>
            </w:pPr>
            <w:r>
              <w:t xml:space="preserve">Filter batas wilayah administratif kecamatan</w:t>
            </w:r>
          </w:p>
        </w:tc>
      </w:tr>
      <w:tr>
        <w:tc>
          <w:tcPr/>
          <w:p>
            <w:pPr>
              <w:pStyle w:val="Compact"/>
              <w:jc w:val="left"/>
            </w:pPr>
            <w:r>
              <w:rPr>
                <w:rStyle w:val="VerbatimChar"/>
              </w:rPr>
              <w:t xml:space="preserve">keyword != null</w:t>
            </w:r>
          </w:p>
        </w:tc>
        <w:tc>
          <w:tcPr/>
          <w:p>
            <w:pPr>
              <w:pStyle w:val="Compact"/>
              <w:jc w:val="left"/>
            </w:pPr>
            <w:r>
              <w:rPr>
                <w:rStyle w:val="VerbatimChar"/>
              </w:rPr>
              <w:t xml:space="preserve">KeywordSearchRule</w:t>
            </w:r>
          </w:p>
        </w:tc>
        <w:tc>
          <w:tcPr/>
          <w:p>
            <w:pPr>
              <w:pStyle w:val="Compact"/>
              <w:jc w:val="left"/>
            </w:pPr>
            <w:r>
              <w:rPr>
                <w:rStyle w:val="VerbatimChar"/>
              </w:rPr>
              <w:t xml:space="preserve">AND (wisata.nama LIKE ? OR wisata.deskripsi LIKE ?)</w:t>
            </w:r>
          </w:p>
        </w:tc>
        <w:tc>
          <w:tcPr/>
          <w:p>
            <w:pPr>
              <w:pStyle w:val="Compact"/>
              <w:jc w:val="center"/>
            </w:pPr>
            <w:r>
              <w:rPr>
                <w:rStyle w:val="VerbatimChar"/>
              </w:rPr>
              <w:t xml:space="preserve">STRING</w:t>
            </w:r>
            <w:r>
              <w:t xml:space="preserve"> </w:t>
            </w:r>
            <w:r>
              <w:t xml:space="preserve">(</w:t>
            </w:r>
            <w:r>
              <w:rPr>
                <w:rStyle w:val="VerbatimChar"/>
              </w:rPr>
              <w:t xml:space="preserve">%keyword%</w:t>
            </w:r>
            <w:r>
              <w:t xml:space="preserve">)</w:t>
            </w:r>
          </w:p>
        </w:tc>
        <w:tc>
          <w:tcPr/>
          <w:p>
            <w:pPr>
              <w:pStyle w:val="Compact"/>
              <w:jc w:val="left"/>
            </w:pPr>
            <w:r>
              <w:t xml:space="preserve">Penelusuran leksikal pada nama atau deskripsi</w:t>
            </w:r>
          </w:p>
        </w:tc>
      </w:tr>
      <w:tr>
        <w:tc>
          <w:tcPr/>
          <w:p>
            <w:pPr>
              <w:pStyle w:val="Compact"/>
              <w:jc w:val="left"/>
            </w:pPr>
            <w:r>
              <w:rPr>
                <w:rStyle w:val="VerbatimChar"/>
              </w:rPr>
              <w:t xml:space="preserve">is_out_of_scope = true</w:t>
            </w:r>
          </w:p>
        </w:tc>
        <w:tc>
          <w:tcPr/>
          <w:p>
            <w:pPr>
              <w:pStyle w:val="Compact"/>
              <w:jc w:val="left"/>
            </w:pPr>
            <w:r>
              <w:rPr>
                <w:rStyle w:val="VerbatimChar"/>
              </w:rPr>
              <w:t xml:space="preserve">AirGapAbortionRule</w:t>
            </w:r>
          </w:p>
        </w:tc>
        <w:tc>
          <w:tcPr/>
          <w:p>
            <w:pPr>
              <w:pStyle w:val="Compact"/>
              <w:jc w:val="left"/>
            </w:pPr>
            <m:oMath>
              <m:r>
                <m:rPr>
                  <m:sty m:val="p"/>
                </m:rPr>
                <m:t>∅</m:t>
              </m:r>
            </m:oMath>
            <w:r>
              <w:t xml:space="preserve"> </w:t>
            </w:r>
            <w:r>
              <w:rPr>
                <w:iCs/>
                <w:i/>
              </w:rPr>
              <w:t xml:space="preserve">(Eksekusi SQL Dibatalkan Total)</w:t>
            </w:r>
          </w:p>
        </w:tc>
        <w:tc>
          <w:tcPr/>
          <w:p>
            <w:pPr>
              <w:pStyle w:val="Compact"/>
              <w:jc w:val="center"/>
            </w:pPr>
            <w:r>
              <w:t xml:space="preserve">Tanpa parameter</w:t>
            </w:r>
          </w:p>
        </w:tc>
        <w:tc>
          <w:tcPr/>
          <w:p>
            <w:pPr>
              <w:pStyle w:val="Compact"/>
              <w:jc w:val="left"/>
            </w:pPr>
            <w:r>
              <w:rPr>
                <w:iCs/>
                <w:i/>
              </w:rPr>
              <w:t xml:space="preserve">Safety Invariant</w:t>
            </w:r>
            <w:r>
              <w:t xml:space="preserve">: pencegahan eksekusi basis data</w:t>
            </w:r>
          </w:p>
        </w:tc>
      </w:tr>
    </w:tbl>
    <w:bookmarkEnd w:id="102"/>
    <w:bookmarkStart w:id="104" w:name="Xfaecce2178be101c694ee741eb9d713f56273b5"/>
    <w:p>
      <w:pPr>
        <w:pStyle w:val="Heading4"/>
      </w:pPr>
      <w:r>
        <w:t xml:space="preserve">4.4.4 Modul Algorithmic Grounding Output Validator (</w:t>
      </w:r>
      <w:r>
        <w:rPr>
          <w:rStyle w:val="VerbatimChar"/>
        </w:rPr>
        <w:t xml:space="preserve">GroundingValidator.php</w:t>
      </w:r>
      <w:r>
        <w:t xml:space="preserve">)</w:t>
      </w:r>
    </w:p>
    <w:p>
      <w:pPr>
        <w:pStyle w:val="FirstParagraph"/>
      </w:pPr>
      <w:r>
        <w:t xml:space="preserve">Kelas</w:t>
      </w:r>
      <w:r>
        <w:t xml:space="preserve"> </w:t>
      </w:r>
      <w:hyperlink r:id="rId103">
        <w:r>
          <w:rPr>
            <w:rStyle w:val="Hyperlink"/>
          </w:rPr>
          <w:t xml:space="preserve">GroundingValidator.php</w:t>
        </w:r>
      </w:hyperlink>
      <w:r>
        <w:t xml:space="preserve"> </w:t>
      </w:r>
      <w:r>
        <w:t xml:space="preserve">diimplementasikan sebagai lapisan pengawas gerbang (</w:t>
      </w:r>
      <w:r>
        <w:rPr>
          <w:iCs/>
          <w:i/>
        </w:rPr>
        <w:t xml:space="preserve">gatekeeper</w:t>
      </w:r>
      <w:r>
        <w:t xml:space="preserve">) pasca-generasi respons LLM. Modul ini mengekstrak seluruh entitas objek wisata yang disebut dalam respons narasi LLM (format tebal</w:t>
      </w:r>
      <w:r>
        <w:t xml:space="preserve"> </w:t>
      </w:r>
      <w:r>
        <w:rPr>
          <w:rStyle w:val="VerbatimChar"/>
        </w:rPr>
        <w:t xml:space="preserve">**...**</w:t>
      </w:r>
      <w:r>
        <w:t xml:space="preserve">) dan memverifikasi secara deterministik apakah setiap entitas tersebut benar-benar merupakan subset dari baris data fakta SQL yang dikembalikan oleh database. Jika model bahasa terdeteksi memproduksi entitas fiktif (</w:t>
      </w:r>
      <w:r>
        <w:rPr>
          <w:iCs/>
          <w:i/>
        </w:rPr>
        <w:t xml:space="preserve">un-grounded hallucination</w:t>
      </w:r>
      <w:r>
        <w:t xml:space="preserve">), distorsi harga, jarak, atau jam operasional, validator segera memicu penolakan dan mengalihkan keluaran ke template fakta deterministik (</w:t>
      </w:r>
      <w:r>
        <w:rPr>
          <w:rStyle w:val="VerbatimChar"/>
        </w:rPr>
        <w:t xml:space="preserve">jawabanTemplate()</w:t>
      </w:r>
      <w:r>
        <w:t xml:space="preserve">), menegakkan verifikasi grounding deterministik sehingga tidak ditemukan entitas terfabrikasi (</w:t>
      </w:r>
      <w:r>
        <w:rPr>
          <w:iCs/>
          <w:i/>
        </w:rPr>
        <w:t xml:space="preserve">no fabricated POIs were observed</w:t>
      </w:r>
      <w:r>
        <w:t xml:space="preserve">) pada seluruh skenario benchmark yang dievaluasi.</w:t>
      </w:r>
    </w:p>
    <w:p>
      <w:pPr>
        <w:pStyle w:val="BodyText"/>
      </w:pPr>
      <w:r>
        <w:t xml:space="preserve">Ruang lingkup operasional pemeriksaan</w:t>
      </w:r>
      <w:r>
        <w:t xml:space="preserve"> </w:t>
      </w:r>
      <w:r>
        <w:rPr>
          <w:rStyle w:val="VerbatimChar"/>
        </w:rPr>
        <w:t xml:space="preserve">GroundingValidator</w:t>
      </w:r>
      <w:r>
        <w:t xml:space="preserve"> </w:t>
      </w:r>
      <w:r>
        <w:t xml:space="preserve">diformulasikan ke dalam empat sub-dimensi pemeriksaan terdefinisi:</w:t>
      </w:r>
      <w:r>
        <w:t xml:space="preserve"> </w:t>
      </w:r>
      <w:r>
        <w:t xml:space="preserve">1.</w:t>
      </w:r>
      <w:r>
        <w:t xml:space="preserve"> </w:t>
      </w:r>
      <w:r>
        <w:rPr>
          <w:bCs/>
          <w:b/>
        </w:rPr>
        <w:t xml:space="preserve">Verifikasi Eksistensi Entitas (</w:t>
      </w:r>
      <m:oMath>
        <m:sSub>
          <m:e>
            <m:r>
              <m:rPr>
                <m:sty m:val="p"/>
                <m:scr m:val="script"/>
              </m:rPr>
              <m:t>C</m:t>
            </m:r>
          </m:e>
          <m:sub>
            <m:r>
              <m:rPr>
                <m:nor/>
                <m:sty m:val="p"/>
              </m:rPr>
              <m:t>entity</m:t>
            </m:r>
          </m:sub>
        </m:sSub>
      </m:oMath>
      <w:r>
        <w:rPr>
          <w:bCs/>
          <w:b/>
        </w:rPr>
        <w:t xml:space="preserve">):</w:t>
      </w:r>
      <w:r>
        <w:t xml:space="preserve"> </w:t>
      </w:r>
      <w:r>
        <w:t xml:space="preserve">Mengekstrak nama destinasi melalui pemindaian frasa tebal (</w:t>
      </w:r>
      <w:r>
        <w:rPr>
          <w:rStyle w:val="VerbatimChar"/>
        </w:rPr>
        <w:t xml:space="preserve">**...**</w:t>
      </w:r>
      <w:r>
        <w:t xml:space="preserve">), kamus master 22 POI, serta tabel pemetaan alias dan ejaan lokal Minang (</w:t>
      </w:r>
      <w:r>
        <w:rPr>
          <w:rStyle w:val="VerbatimChar"/>
        </w:rPr>
        <w:t xml:space="preserve">POI_ALIASES</w:t>
      </w:r>
      <w:r>
        <w:t xml:space="preserve">, seperti</w:t>
      </w:r>
      <w:r>
        <w:t xml:space="preserve"> </w:t>
      </w:r>
      <w:r>
        <w:rPr>
          <w:iCs/>
          <w:i/>
        </w:rPr>
        <w:t xml:space="preserve">“</w:t>
      </w:r>
      <w:r>
        <w:rPr>
          <w:iCs/>
          <w:i/>
        </w:rPr>
        <w:t xml:space="preserve">Aia Manih</w:t>
      </w:r>
      <w:r>
        <w:rPr>
          <w:iCs/>
          <w:i/>
        </w:rPr>
        <w:t xml:space="preserve">”</w:t>
      </w:r>
      <w:r>
        <w:t xml:space="preserve"> </w:t>
      </w:r>
      <m:oMath>
        <m:r>
          <m:rPr>
            <m:sty m:val="p"/>
          </m:rPr>
          <m:t>→</m:t>
        </m:r>
      </m:oMath>
      <w:r>
        <w:t xml:space="preserve"> </w:t>
      </w:r>
      <w:r>
        <w:rPr>
          <w:iCs/>
          <w:i/>
        </w:rPr>
        <w:t xml:space="preserve">“</w:t>
      </w:r>
      <w:r>
        <w:rPr>
          <w:iCs/>
          <w:i/>
        </w:rPr>
        <w:t xml:space="preserve">Pantai Air Manis</w:t>
      </w:r>
      <w:r>
        <w:rPr>
          <w:iCs/>
          <w:i/>
        </w:rPr>
        <w:t xml:space="preserve">”</w:t>
      </w:r>
      <w:r>
        <w:t xml:space="preserve">,</w:t>
      </w:r>
      <w:r>
        <w:t xml:space="preserve"> </w:t>
      </w:r>
      <w:r>
        <w:rPr>
          <w:iCs/>
          <w:i/>
        </w:rPr>
        <w:t xml:space="preserve">“</w:t>
      </w:r>
      <w:r>
        <w:rPr>
          <w:iCs/>
          <w:i/>
        </w:rPr>
        <w:t xml:space="preserve">Museum Adityawarman</w:t>
      </w:r>
      <w:r>
        <w:rPr>
          <w:iCs/>
          <w:i/>
        </w:rPr>
        <w:t xml:space="preserve">”</w:t>
      </w:r>
      <w:r>
        <w:t xml:space="preserve"> </w:t>
      </w:r>
      <m:oMath>
        <m:r>
          <m:rPr>
            <m:sty m:val="p"/>
          </m:rPr>
          <m:t>→</m:t>
        </m:r>
      </m:oMath>
      <w:r>
        <w:t xml:space="preserve"> </w:t>
      </w:r>
      <w:r>
        <w:rPr>
          <w:iCs/>
          <w:i/>
        </w:rPr>
        <w:t xml:space="preserve">“</w:t>
      </w:r>
      <w:r>
        <w:rPr>
          <w:iCs/>
          <w:i/>
        </w:rPr>
        <w:t xml:space="preserve">Museum Nagari Adityawarman</w:t>
      </w:r>
      <w:r>
        <w:rPr>
          <w:iCs/>
          <w:i/>
        </w:rPr>
        <w:t xml:space="preserve">”</w:t>
      </w:r>
      <w:r>
        <w:t xml:space="preserve">, dan</w:t>
      </w:r>
      <w:r>
        <w:t xml:space="preserve"> </w:t>
      </w:r>
      <w:r>
        <w:rPr>
          <w:iCs/>
          <w:i/>
        </w:rPr>
        <w:t xml:space="preserve">“</w:t>
      </w:r>
      <w:r>
        <w:rPr>
          <w:iCs/>
          <w:i/>
        </w:rPr>
        <w:t xml:space="preserve">Tahura Bung Hatta</w:t>
      </w:r>
      <w:r>
        <w:rPr>
          <w:iCs/>
          <w:i/>
        </w:rPr>
        <w:t xml:space="preserve">”</w:t>
      </w:r>
      <w:r>
        <w:t xml:space="preserve"> </w:t>
      </w:r>
      <m:oMath>
        <m:r>
          <m:rPr>
            <m:sty m:val="p"/>
          </m:rPr>
          <m:t>→</m:t>
        </m:r>
      </m:oMath>
      <w:r>
        <w:t xml:space="preserve"> </w:t>
      </w:r>
      <w:r>
        <w:rPr>
          <w:iCs/>
          <w:i/>
        </w:rPr>
        <w:t xml:space="preserve">“</w:t>
      </w:r>
      <w:r>
        <w:rPr>
          <w:iCs/>
          <w:i/>
        </w:rPr>
        <w:t xml:space="preserve">Taman Hutan Raya Bung Hatta</w:t>
      </w:r>
      <w:r>
        <w:rPr>
          <w:iCs/>
          <w:i/>
        </w:rPr>
        <w:t xml:space="preserve">”</w:t>
      </w:r>
      <w:r>
        <w:t xml:space="preserve">). Setiap kandidat entitas yang diekstrak diverifikasi terhadap subset fakta SQL. Apabila model menyebut entitas fiktif atau objek di luar hasil kueri, validator menandainya sebagai entitas terfabrikasi (</w:t>
      </w:r>
      <w:r>
        <w:rPr>
          <w:iCs/>
          <w:i/>
        </w:rPr>
        <w:t xml:space="preserve">fabricated entity</w:t>
      </w:r>
      <w:r>
        <w:t xml:space="preserve">).</w:t>
      </w:r>
      <w:r>
        <w:t xml:space="preserve"> </w:t>
      </w:r>
      <w:r>
        <w:t xml:space="preserve">2.</w:t>
      </w:r>
      <w:r>
        <w:t xml:space="preserve"> </w:t>
      </w:r>
      <w:r>
        <w:rPr>
          <w:bCs/>
          <w:b/>
        </w:rPr>
        <w:t xml:space="preserve">Verifikasi Tarif Tiket Masuk (</w:t>
      </w:r>
      <m:oMath>
        <m:sSub>
          <m:e>
            <m:r>
              <m:rPr>
                <m:sty m:val="p"/>
                <m:scr m:val="script"/>
              </m:rPr>
              <m:t>C</m:t>
            </m:r>
          </m:e>
          <m:sub>
            <m:r>
              <m:rPr>
                <m:nor/>
                <m:sty m:val="p"/>
              </m:rPr>
              <m:t>price</m:t>
            </m:r>
          </m:sub>
        </m:sSub>
      </m:oMath>
      <w:r>
        <w:rPr>
          <w:bCs/>
          <w:b/>
        </w:rPr>
        <w:t xml:space="preserve">):</w:t>
      </w:r>
      <w:r>
        <w:t xml:space="preserve"> </w:t>
      </w:r>
      <w:r>
        <w:t xml:space="preserve">Memverifikasi klaim nominal numerik (</w:t>
      </w:r>
      <w:r>
        <w:rPr>
          <w:rStyle w:val="VerbatimChar"/>
        </w:rPr>
        <w:t xml:space="preserve">Rp...</w:t>
      </w:r>
      <w:r>
        <w:t xml:space="preserve">,</w:t>
      </w:r>
      <w:r>
        <w:t xml:space="preserve"> </w:t>
      </w:r>
      <w:r>
        <w:rPr>
          <w:rStyle w:val="VerbatimChar"/>
        </w:rPr>
        <w:t xml:space="preserve">... ribu</w:t>
      </w:r>
      <w:r>
        <w:t xml:space="preserve">) serta klaim status biner, baik bernada positif (</w:t>
      </w:r>
      <w:r>
        <w:rPr>
          <w:iCs/>
          <w:i/>
        </w:rPr>
        <w:t xml:space="preserve">“</w:t>
      </w:r>
      <w:r>
        <w:rPr>
          <w:iCs/>
          <w:i/>
        </w:rPr>
        <w:t xml:space="preserve">gratis</w:t>
      </w:r>
      <w:r>
        <w:rPr>
          <w:iCs/>
          <w:i/>
        </w:rPr>
        <w:t xml:space="preserve">”</w:t>
      </w:r>
      <w:r>
        <w:t xml:space="preserve">,</w:t>
      </w:r>
      <w:r>
        <w:t xml:space="preserve"> </w:t>
      </w:r>
      <w:r>
        <w:rPr>
          <w:iCs/>
          <w:i/>
        </w:rPr>
        <w:t xml:space="preserve">“</w:t>
      </w:r>
      <w:r>
        <w:rPr>
          <w:iCs/>
          <w:i/>
        </w:rPr>
        <w:t xml:space="preserve">tanpa biaya</w:t>
      </w:r>
      <w:r>
        <w:rPr>
          <w:iCs/>
          <w:i/>
        </w:rPr>
        <w:t xml:space="preserve">”</w:t>
      </w:r>
      <w:r>
        <w:t xml:space="preserve">) maupun klaim negatif (</w:t>
      </w:r>
      <w:r>
        <w:rPr>
          <w:iCs/>
          <w:i/>
        </w:rPr>
        <w:t xml:space="preserve">“</w:t>
      </w:r>
      <w:r>
        <w:rPr>
          <w:iCs/>
          <w:i/>
        </w:rPr>
        <w:t xml:space="preserve">tidak gratis</w:t>
      </w:r>
      <w:r>
        <w:rPr>
          <w:iCs/>
          <w:i/>
        </w:rPr>
        <w:t xml:space="preserve">”</w:t>
      </w:r>
      <w:r>
        <w:t xml:space="preserve">,</w:t>
      </w:r>
      <w:r>
        <w:t xml:space="preserve"> </w:t>
      </w:r>
      <w:r>
        <w:rPr>
          <w:iCs/>
          <w:i/>
        </w:rPr>
        <w:t xml:space="preserve">“</w:t>
      </w:r>
      <w:r>
        <w:rPr>
          <w:iCs/>
          <w:i/>
        </w:rPr>
        <w:t xml:space="preserve">bukan gratis</w:t>
      </w:r>
      <w:r>
        <w:rPr>
          <w:iCs/>
          <w:i/>
        </w:rPr>
        <w:t xml:space="preserve">”</w:t>
      </w:r>
      <w:r>
        <w:t xml:space="preserve">), terhadap kolom</w:t>
      </w:r>
      <w:r>
        <w:t xml:space="preserve"> </w:t>
      </w:r>
      <w:r>
        <w:rPr>
          <w:rStyle w:val="VerbatimChar"/>
        </w:rPr>
        <w:t xml:space="preserve">wisata.harga_tiket</w:t>
      </w:r>
      <w:r>
        <w:t xml:space="preserve">.</w:t>
      </w:r>
      <w:r>
        <w:t xml:space="preserve"> </w:t>
      </w:r>
      <w:r>
        <w:t xml:space="preserve">3.</w:t>
      </w:r>
      <w:r>
        <w:t xml:space="preserve"> </w:t>
      </w:r>
      <w:r>
        <w:rPr>
          <w:bCs/>
          <w:b/>
        </w:rPr>
        <w:t xml:space="preserve">Verifikasi Jarak Spasial (</w:t>
      </w:r>
      <m:oMath>
        <m:sSub>
          <m:e>
            <m:r>
              <m:rPr>
                <m:sty m:val="p"/>
                <m:scr m:val="script"/>
              </m:rPr>
              <m:t>C</m:t>
            </m:r>
          </m:e>
          <m:sub>
            <m:r>
              <m:rPr>
                <m:nor/>
                <m:sty m:val="p"/>
              </m:rPr>
              <m:t>spatial</m:t>
            </m:r>
          </m:sub>
        </m:sSub>
      </m:oMath>
      <w:r>
        <w:rPr>
          <w:bCs/>
          <w:b/>
        </w:rPr>
        <w:t xml:space="preserve">):</w:t>
      </w:r>
      <w:r>
        <w:t xml:space="preserve"> </w:t>
      </w:r>
      <w:r>
        <w:t xml:space="preserve">Memverifikasi estimasi jarak radial metrik (km) dengan ambang batas toleransi pembulatan naratif sebesar</w:t>
      </w:r>
      <w:r>
        <w:t xml:space="preserve"> </w:t>
      </w:r>
      <m:oMath>
        <m:r>
          <m:rPr>
            <m:sty m:val="p"/>
          </m:rPr>
          <m:t>±</m:t>
        </m:r>
        <m:r>
          <m:t>0</m:t>
        </m:r>
        <m:r>
          <m:rPr>
            <m:sty m:val="p"/>
          </m:rPr>
          <m:t>,</m:t>
        </m:r>
        <m:r>
          <m:t>6</m:t>
        </m:r>
        <m:r>
          <m:rPr>
            <m:nor/>
            <m:sty m:val="p"/>
          </m:rPr>
          <m:t> km</m:t>
        </m:r>
      </m:oMath>
      <w:r>
        <w:t xml:space="preserve"> </w:t>
      </w:r>
      <w:r>
        <w:t xml:space="preserve">terhadap hasil komputasi fungsi bola bumi bawaan</w:t>
      </w:r>
      <w:r>
        <w:t xml:space="preserve"> </w:t>
      </w:r>
      <w:r>
        <w:rPr>
          <w:rStyle w:val="VerbatimChar"/>
        </w:rPr>
        <w:t xml:space="preserve">ST_Distance_Sphere</w:t>
      </w:r>
      <w:r>
        <w:t xml:space="preserve">.</w:t>
      </w:r>
      <w:r>
        <w:t xml:space="preserve"> </w:t>
      </w:r>
      <w:r>
        <w:t xml:space="preserve">4.</w:t>
      </w:r>
      <w:r>
        <w:t xml:space="preserve"> </w:t>
      </w:r>
      <w:r>
        <w:rPr>
          <w:bCs/>
          <w:b/>
        </w:rPr>
        <w:t xml:space="preserve">Verifikasi Jam Operasional dan Temporal (</w:t>
      </w:r>
      <m:oMath>
        <m:sSub>
          <m:e>
            <m:r>
              <m:rPr>
                <m:sty m:val="p"/>
                <m:scr m:val="script"/>
              </m:rPr>
              <m:t>C</m:t>
            </m:r>
          </m:e>
          <m:sub>
            <m:r>
              <m:rPr>
                <m:nor/>
                <m:sty m:val="p"/>
              </m:rPr>
              <m:t>temporal</m:t>
            </m:r>
          </m:sub>
        </m:sSub>
      </m:oMath>
      <w:r>
        <w:rPr>
          <w:bCs/>
          <w:b/>
        </w:rPr>
        <w:t xml:space="preserve">):</w:t>
      </w:r>
      <w:r>
        <w:t xml:space="preserve"> </w:t>
      </w:r>
      <w:r>
        <w:t xml:space="preserve">Memverifikasi klaim jadwal operasional dan status buka 24 jam, termasuk klaim status negatif (</w:t>
      </w:r>
      <w:r>
        <w:rPr>
          <w:iCs/>
          <w:i/>
        </w:rPr>
        <w:t xml:space="preserve">“</w:t>
      </w:r>
      <w:r>
        <w:rPr>
          <w:iCs/>
          <w:i/>
        </w:rPr>
        <w:t xml:space="preserve">tidak buka 24 jam</w:t>
      </w:r>
      <w:r>
        <w:rPr>
          <w:iCs/>
          <w:i/>
        </w:rPr>
        <w:t xml:space="preserve">”</w:t>
      </w:r>
      <w:r>
        <w:t xml:space="preserve">,</w:t>
      </w:r>
      <w:r>
        <w:t xml:space="preserve"> </w:t>
      </w:r>
      <w:r>
        <w:rPr>
          <w:iCs/>
          <w:i/>
        </w:rPr>
        <w:t xml:space="preserve">“</w:t>
      </w:r>
      <w:r>
        <w:rPr>
          <w:iCs/>
          <w:i/>
        </w:rPr>
        <w:t xml:space="preserve">belum beroperasi 24 jam</w:t>
      </w:r>
      <w:r>
        <w:rPr>
          <w:iCs/>
          <w:i/>
        </w:rPr>
        <w:t xml:space="preserve">”</w:t>
      </w:r>
      <w:r>
        <w:t xml:space="preserve">), terhadap kolom</w:t>
      </w:r>
      <w:r>
        <w:t xml:space="preserve"> </w:t>
      </w:r>
      <w:r>
        <w:rPr>
          <w:rStyle w:val="VerbatimChar"/>
        </w:rPr>
        <w:t xml:space="preserve">jam_buka</w:t>
      </w:r>
      <w:r>
        <w:t xml:space="preserve"> </w:t>
      </w:r>
      <w:r>
        <w:t xml:space="preserve">dan</w:t>
      </w:r>
      <w:r>
        <w:t xml:space="preserve"> </w:t>
      </w:r>
      <w:r>
        <w:rPr>
          <w:rStyle w:val="VerbatimChar"/>
        </w:rPr>
        <w:t xml:space="preserve">jam_tutup</w:t>
      </w:r>
      <w:r>
        <w:t xml:space="preserve">.</w:t>
      </w:r>
      <w:r>
        <w:t xml:space="preserve"> </w:t>
      </w:r>
      <w:r>
        <w:t xml:space="preserve">5.</w:t>
      </w:r>
      <w:r>
        <w:t xml:space="preserve"> </w:t>
      </w:r>
      <w:r>
        <w:rPr>
          <w:bCs/>
          <w:b/>
        </w:rPr>
        <w:t xml:space="preserve">Kebijakan Fail-Closed dan Penanganan Anomali:</w:t>
      </w:r>
      <w:r>
        <w:t xml:space="preserve"> </w:t>
      </w:r>
      <w:r>
        <w:t xml:space="preserve">-</w:t>
      </w:r>
      <w:r>
        <w:t xml:space="preserve"> </w:t>
      </w:r>
      <w:r>
        <w:rPr>
          <w:iCs/>
          <w:i/>
        </w:rPr>
        <w:t xml:space="preserve">Respons Kosong / Whitespace:</w:t>
      </w:r>
      <w:r>
        <w:t xml:space="preserve"> </w:t>
      </w:r>
      <w:r>
        <w:t xml:space="preserve">Apabila model menghasilkan respons kosong atau hanya berisi spasi padahal data fakta SQL tersedia, validator otomatis menerapkan kebijakan</w:t>
      </w:r>
      <w:r>
        <w:t xml:space="preserve"> </w:t>
      </w:r>
      <w:r>
        <w:rPr>
          <w:iCs/>
          <w:i/>
        </w:rPr>
        <w:t xml:space="preserve">fail-closed</w:t>
      </w:r>
      <w:r>
        <w:t xml:space="preserve"> </w:t>
      </w:r>
      <w:r>
        <w:t xml:space="preserve">(menganggap respons tidak ter-grounding) dan mengembalikan pelanggaran eksplisit.</w:t>
      </w:r>
      <w:r>
        <w:t xml:space="preserve"> </w:t>
      </w:r>
      <w:r>
        <w:t xml:space="preserve">-</w:t>
      </w:r>
      <w:r>
        <w:t xml:space="preserve"> </w:t>
      </w:r>
      <w:r>
        <w:rPr>
          <w:iCs/>
          <w:i/>
        </w:rPr>
        <w:t xml:space="preserve">Penolakan Jujur (Honest Rejection):</w:t>
      </w:r>
      <w:r>
        <w:t xml:space="preserve"> </w:t>
      </w:r>
      <w:r>
        <w:t xml:space="preserve">Jika fakta SQL kosong dan respons teks tidak merekomendasikan entitas apa pun (misalnya kalimat penolakan sopan untuk kueri</w:t>
      </w:r>
      <w:r>
        <w:t xml:space="preserve"> </w:t>
      </w:r>
      <w:r>
        <w:rPr>
          <w:iCs/>
          <w:i/>
        </w:rPr>
        <w:t xml:space="preserve">out-of-scope</w:t>
      </w:r>
      <w:r>
        <w:t xml:space="preserve">), respons diloloskan sebagai luaran yang valid.</w:t>
      </w:r>
      <w:r>
        <w:t xml:space="preserve"> </w:t>
      </w:r>
      <w:r>
        <w:t xml:space="preserve">-</w:t>
      </w:r>
      <w:r>
        <w:t xml:space="preserve"> </w:t>
      </w:r>
      <w:r>
        <w:rPr>
          <w:iCs/>
          <w:i/>
        </w:rPr>
        <w:t xml:space="preserve">Penyisipan Informasi Luar Skema (Out-of-Schema Information):</w:t>
      </w:r>
      <w:r>
        <w:t xml:space="preserve"> </w:t>
      </w:r>
      <w:r>
        <w:t xml:space="preserve">Pernyataan kualitatif pelengkap mengenai keindahan alam atau fasilitas umum (misal</w:t>
      </w:r>
      <w:r>
        <w:t xml:space="preserve"> </w:t>
      </w:r>
      <w:r>
        <w:rPr>
          <w:iCs/>
          <w:i/>
        </w:rPr>
        <w:t xml:space="preserve">“</w:t>
      </w:r>
      <w:r>
        <w:rPr>
          <w:iCs/>
          <w:i/>
        </w:rPr>
        <w:t xml:space="preserve">banyak penjual kelapa muda</w:t>
      </w:r>
      <w:r>
        <w:rPr>
          <w:iCs/>
          <w:i/>
        </w:rPr>
        <w:t xml:space="preserve">”</w:t>
      </w:r>
      <w:r>
        <w:t xml:space="preserve">) yang berada di luar skema basis data relasional dibiarkan lolos (</w:t>
      </w:r>
      <w:r>
        <w:rPr>
          <w:iCs/>
          <w:i/>
        </w:rPr>
        <w:t xml:space="preserve">permissive for non-claim narratives</w:t>
      </w:r>
      <w:r>
        <w:t xml:space="preserve">) sepanjang klaim entitas dan atribut terindeks tidak melanggar fakta dasar.</w:t>
      </w:r>
    </w:p>
    <w:p>
      <w:pPr>
        <w:pStyle w:val="BodyText"/>
      </w:pPr>
      <w:r>
        <w:t xml:space="preserve">Cuplikan logika inti verifikasi grounding algoritmik disajikan pada blok kode berikut:</w:t>
      </w:r>
    </w:p>
    <w:p>
      <w:pPr>
        <w:pStyle w:val="SourceCode"/>
      </w:pPr>
      <w:r>
        <w:rPr>
          <w:rStyle w:val="CommentTok"/>
        </w:rPr>
        <w:t xml:space="preserve">// Cuplikan Logika Inti Verifikasi Grounding Pasca-Generasi Tingkat Klaim (GroundingValidator.php)</w:t>
      </w:r>
      <w:r>
        <w:br/>
      </w:r>
      <w:r>
        <w:rPr>
          <w:rStyle w:val="KeywordTok"/>
        </w:rPr>
        <w:t xml:space="preserve">public</w:t>
      </w:r>
      <w:r>
        <w:rPr>
          <w:rStyle w:val="NormalTok"/>
        </w:rPr>
        <w:t xml:space="preserve"> </w:t>
      </w:r>
      <w:r>
        <w:rPr>
          <w:rStyle w:val="KeywordTok"/>
        </w:rPr>
        <w:t xml:space="preserve">function</w:t>
      </w:r>
      <w:r>
        <w:rPr>
          <w:rStyle w:val="NormalTok"/>
        </w:rPr>
        <w:t xml:space="preserve"> validate(</w:t>
      </w:r>
      <w:r>
        <w:rPr>
          <w:rStyle w:val="DataTypeTok"/>
        </w:rPr>
        <w:t xml:space="preserve">string</w:t>
      </w:r>
      <w:r>
        <w:rPr>
          <w:rStyle w:val="NormalTok"/>
        </w:rPr>
        <w:t xml:space="preserve"> </w:t>
      </w:r>
      <w:r>
        <w:rPr>
          <w:rStyle w:val="VariableTok"/>
        </w:rPr>
        <w:t xml:space="preserve">$nlgResponse</w:t>
      </w:r>
      <w:r>
        <w:rPr>
          <w:rStyle w:val="OtherTok"/>
        </w:rPr>
        <w:t xml:space="preserve">,</w:t>
      </w:r>
      <w:r>
        <w:rPr>
          <w:rStyle w:val="NormalTok"/>
        </w:rPr>
        <w:t xml:space="preserve"> </w:t>
      </w:r>
      <w:r>
        <w:rPr>
          <w:rStyle w:val="DataTypeTok"/>
        </w:rPr>
        <w:t xml:space="preserve">array</w:t>
      </w:r>
      <w:r>
        <w:rPr>
          <w:rStyle w:val="NormalTok"/>
        </w:rPr>
        <w:t xml:space="preserve"> </w:t>
      </w:r>
      <w:r>
        <w:rPr>
          <w:rStyle w:val="VariableTok"/>
        </w:rPr>
        <w:t xml:space="preserve">$sqlFacts</w:t>
      </w:r>
      <w:r>
        <w:rPr>
          <w:rStyle w:val="NormalTok"/>
        </w:rPr>
        <w:t xml:space="preserve">)</w:t>
      </w:r>
      <w:r>
        <w:rPr>
          <w:rStyle w:val="OtherTok"/>
        </w:rPr>
        <w:t xml:space="preserve">:</w:t>
      </w:r>
      <w:r>
        <w:rPr>
          <w:rStyle w:val="NormalTok"/>
        </w:rPr>
        <w:t xml:space="preserve"> </w:t>
      </w:r>
      <w:r>
        <w:rPr>
          <w:rStyle w:val="DataTypeTok"/>
        </w:rPr>
        <w:t xml:space="preserve">array</w:t>
      </w:r>
      <w:r>
        <w:br/>
      </w:r>
      <w:r>
        <w:rPr>
          <w:rStyle w:val="NormalTok"/>
        </w:rPr>
        <w:t xml:space="preserve">{</w:t>
      </w:r>
      <w:r>
        <w:br/>
      </w:r>
      <w:r>
        <w:rPr>
          <w:rStyle w:val="NormalTok"/>
        </w:rPr>
        <w:t xml:space="preserve">    </w:t>
      </w:r>
      <w:r>
        <w:rPr>
          <w:rStyle w:val="CommentTok"/>
        </w:rPr>
        <w:t xml:space="preserve">// A. Penanganan Respons Kosong / Whitespace (Fail-Closed)</w:t>
      </w:r>
      <w:r>
        <w:br/>
      </w:r>
      <w:r>
        <w:rPr>
          <w:rStyle w:val="NormalTok"/>
        </w:rPr>
        <w:t xml:space="preserve">    </w:t>
      </w:r>
      <w:r>
        <w:rPr>
          <w:rStyle w:val="ControlFlowTok"/>
        </w:rPr>
        <w:t xml:space="preserve">if</w:t>
      </w:r>
      <w:r>
        <w:rPr>
          <w:rStyle w:val="NormalTok"/>
        </w:rPr>
        <w:t xml:space="preserve"> (</w:t>
      </w:r>
      <w:r>
        <w:rPr>
          <w:rStyle w:val="FunctionTok"/>
        </w:rPr>
        <w:t xml:space="preserve">trim</w:t>
      </w:r>
      <w:r>
        <w:rPr>
          <w:rStyle w:val="NormalTok"/>
        </w:rPr>
        <w:t xml:space="preserve">(</w:t>
      </w:r>
      <w:r>
        <w:rPr>
          <w:rStyle w:val="VariableTok"/>
        </w:rPr>
        <w:t xml:space="preserve">$nlgResponse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empty</w:t>
      </w:r>
      <w:r>
        <w:rPr>
          <w:rStyle w:val="NormalTok"/>
        </w:rPr>
        <w:t xml:space="preserve">(</w:t>
      </w:r>
      <w:r>
        <w:rPr>
          <w:rStyle w:val="VariableTok"/>
        </w:rPr>
        <w:t xml:space="preserve">$sqlFacts</w:t>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'isGrounded'</w:t>
      </w:r>
      <w:r>
        <w:rPr>
          <w:rStyle w:val="NormalTok"/>
        </w:rPr>
        <w:t xml:space="preserve">         =&gt; </w:t>
      </w:r>
      <w:r>
        <w:rPr>
          <w:rStyle w:val="KeywordTok"/>
        </w:rPr>
        <w:t xml:space="preserve">false</w:t>
      </w:r>
      <w:r>
        <w:rPr>
          <w:rStyle w:val="OtherTok"/>
        </w:rPr>
        <w:t xml:space="preserve">,</w:t>
      </w:r>
      <w:r>
        <w:br/>
      </w:r>
      <w:r>
        <w:rPr>
          <w:rStyle w:val="NormalTok"/>
        </w:rPr>
        <w:t xml:space="preserve">                </w:t>
      </w:r>
      <w:r>
        <w:rPr>
          <w:rStyle w:val="StringTok"/>
        </w:rPr>
        <w:t xml:space="preserve">'violations'</w:t>
      </w:r>
      <w:r>
        <w:rPr>
          <w:rStyle w:val="NormalTok"/>
        </w:rPr>
        <w:t xml:space="preserve">         =&gt; [</w:t>
      </w:r>
      <w:r>
        <w:rPr>
          <w:rStyle w:val="StringTok"/>
        </w:rPr>
        <w:t xml:space="preserve">'Respons narasi kosong padahal data fakta SQL tersedia.'</w:t>
      </w:r>
      <w:r>
        <w:rPr>
          <w:rStyle w:val="NormalTok"/>
        </w:rPr>
        <w:t xml:space="preserve">]</w:t>
      </w:r>
      <w:r>
        <w:rPr>
          <w:rStyle w:val="OtherTok"/>
        </w:rPr>
        <w:t xml:space="preserve">,</w:t>
      </w:r>
      <w:r>
        <w:br/>
      </w:r>
      <w:r>
        <w:rPr>
          <w:rStyle w:val="NormalTok"/>
        </w:rPr>
        <w:t xml:space="preserve">                </w:t>
      </w:r>
      <w:r>
        <w:rPr>
          <w:rStyle w:val="StringTok"/>
        </w:rPr>
        <w:t xml:space="preserve">'fabricatedEntities'</w:t>
      </w:r>
      <w:r>
        <w:rPr>
          <w:rStyle w:val="NormalTok"/>
        </w:rPr>
        <w:t xml:space="preserve"> =&gt; []</w:t>
      </w:r>
      <w:r>
        <w:rPr>
          <w:rStyle w:val="OtherTok"/>
        </w:rPr>
        <w:t xml:space="preserve">,</w:t>
      </w:r>
      <w:r>
        <w:br/>
      </w:r>
      <w:r>
        <w:rPr>
          <w:rStyle w:val="NormalTok"/>
        </w:rPr>
        <w:t xml:space="preserve">                </w:t>
      </w:r>
      <w:r>
        <w:rPr>
          <w:rStyle w:val="StringTok"/>
        </w:rPr>
        <w:t xml:space="preserve">'claimStats'</w:t>
      </w:r>
      <w:r>
        <w:rPr>
          <w:rStyle w:val="NormalTok"/>
        </w:rPr>
        <w:t xml:space="preserve">         =&gt; [</w:t>
      </w:r>
      <w:r>
        <w:rPr>
          <w:rStyle w:val="StringTok"/>
        </w:rPr>
        <w:t xml:space="preserve">'totalClaims'</w:t>
      </w:r>
      <w:r>
        <w:rPr>
          <w:rStyle w:val="NormalTok"/>
        </w:rPr>
        <w:t xml:space="preserve"> =&gt; </w:t>
      </w:r>
      <w:r>
        <w:rPr>
          <w:rStyle w:val="DecValTok"/>
        </w:rPr>
        <w:t xml:space="preserve">1</w:t>
      </w:r>
      <w:r>
        <w:rPr>
          <w:rStyle w:val="OtherTok"/>
        </w:rPr>
        <w:t xml:space="preserve">,</w:t>
      </w:r>
      <w:r>
        <w:rPr>
          <w:rStyle w:val="NormalTok"/>
        </w:rPr>
        <w:t xml:space="preserve"> </w:t>
      </w:r>
      <w:r>
        <w:rPr>
          <w:rStyle w:val="StringTok"/>
        </w:rPr>
        <w:t xml:space="preserve">'supportedClaims'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'fidelity'</w:t>
      </w:r>
      <w:r>
        <w:rPr>
          <w:rStyle w:val="NormalTok"/>
        </w:rPr>
        <w:t xml:space="preserve"> =&gt; </w:t>
      </w:r>
      <w:r>
        <w:rPr>
          <w:rStyle w:val="FloatTok"/>
        </w:rPr>
        <w:t xml:space="preserve">0.0</w:t>
      </w:r>
      <w:r>
        <w:rPr>
          <w:rStyle w:val="NormalTok"/>
        </w:rPr>
        <w:t xml:space="preserve">]</w:t>
      </w:r>
      <w:r>
        <w:rPr>
          <w:rStyle w:val="OtherTok"/>
        </w:rPr>
        <w:t xml:space="preserve">,</w:t>
      </w:r>
      <w:r>
        <w:br/>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'isGrounded'</w:t>
      </w:r>
      <w:r>
        <w:rPr>
          <w:rStyle w:val="NormalTok"/>
        </w:rPr>
        <w:t xml:space="preserve"> =&gt; </w:t>
      </w:r>
      <w:r>
        <w:rPr>
          <w:rStyle w:val="KeywordTok"/>
        </w:rPr>
        <w:t xml:space="preserve">true</w:t>
      </w:r>
      <w:r>
        <w:rPr>
          <w:rStyle w:val="OtherTok"/>
        </w:rPr>
        <w:t xml:space="preserve">,</w:t>
      </w:r>
      <w:r>
        <w:rPr>
          <w:rStyle w:val="NormalTok"/>
        </w:rPr>
        <w:t xml:space="preserve"> </w:t>
      </w:r>
      <w:r>
        <w:rPr>
          <w:rStyle w:val="StringTok"/>
        </w:rPr>
        <w:t xml:space="preserve">'violations'</w:t>
      </w:r>
      <w:r>
        <w:rPr>
          <w:rStyle w:val="NormalTok"/>
        </w:rPr>
        <w:t xml:space="preserve"> =&gt; []</w:t>
      </w:r>
      <w:r>
        <w:rPr>
          <w:rStyle w:val="OtherTok"/>
        </w:rPr>
        <w:t xml:space="preserve">,</w:t>
      </w:r>
      <w:r>
        <w:rPr>
          <w:rStyle w:val="NormalTok"/>
        </w:rPr>
        <w:t xml:space="preserve"> </w:t>
      </w:r>
      <w:r>
        <w:rPr>
          <w:rStyle w:val="StringTok"/>
        </w:rPr>
        <w:t xml:space="preserve">'fabricatedEntities'</w:t>
      </w:r>
      <w:r>
        <w:rPr>
          <w:rStyle w:val="NormalTok"/>
        </w:rPr>
        <w:t xml:space="preserve"> =&gt; []</w:t>
      </w:r>
      <w:r>
        <w:rPr>
          <w:rStyle w:val="OtherTok"/>
        </w:rPr>
        <w:t xml:space="preserve">,</w:t>
      </w:r>
      <w:r>
        <w:rPr>
          <w:rStyle w:val="NormalTok"/>
        </w:rPr>
        <w:t xml:space="preserve"> </w:t>
      </w:r>
      <w:r>
        <w:rPr>
          <w:rStyle w:val="StringTok"/>
        </w:rPr>
        <w:t xml:space="preserve">'claimStats'</w:t>
      </w:r>
      <w:r>
        <w:rPr>
          <w:rStyle w:val="NormalTok"/>
        </w:rPr>
        <w:t xml:space="preserve"> =&gt; [</w:t>
      </w:r>
      <w:r>
        <w:rPr>
          <w:rStyle w:val="StringTok"/>
        </w:rPr>
        <w:t xml:space="preserve">'totalClaims'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'supportedClaims'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'fidelity'</w:t>
      </w:r>
      <w:r>
        <w:rPr>
          <w:rStyle w:val="NormalTok"/>
        </w:rPr>
        <w:t xml:space="preserve"> =&gt; </w:t>
      </w:r>
      <w:r>
        <w:rPr>
          <w:rStyle w:val="FloatTok"/>
        </w:rPr>
        <w:t xml:space="preserve">100.0</w:t>
      </w:r>
      <w:r>
        <w:rPr>
          <w:rStyle w:val="NormalTok"/>
        </w:rPr>
        <w:t xml:space="preserve">]]</w:t>
      </w:r>
      <w:r>
        <w:rPr>
          <w:rStyle w:val="OtherTok"/>
        </w:rPr>
        <w:t xml:space="preserve">;</w:t>
      </w:r>
      <w:r>
        <w:br/>
      </w:r>
      <w:r>
        <w:rPr>
          <w:rStyle w:val="NormalTok"/>
        </w:rPr>
        <w:t xml:space="preserve">    }</w:t>
      </w:r>
      <w:r>
        <w:br/>
      </w:r>
      <w:r>
        <w:br/>
      </w:r>
      <w:r>
        <w:rPr>
          <w:rStyle w:val="NormalTok"/>
        </w:rPr>
        <w:t xml:space="preserve">    </w:t>
      </w:r>
      <w:r>
        <w:rPr>
          <w:rStyle w:val="VariableTok"/>
        </w:rPr>
        <w:t xml:space="preserve">$mentioned</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-&gt;extractMentionedPois(</w:t>
      </w:r>
      <w:r>
        <w:rPr>
          <w:rStyle w:val="VariableTok"/>
        </w:rPr>
        <w:t xml:space="preserve">$nlgResponse</w:t>
      </w:r>
      <w:r>
        <w:rPr>
          <w:rStyle w:val="NormalTok"/>
        </w:rPr>
        <w:t xml:space="preserve">)</w:t>
      </w:r>
      <w:r>
        <w:rPr>
          <w:rStyle w:val="OtherTok"/>
        </w:rPr>
        <w:t xml:space="preserve">;</w:t>
      </w:r>
      <w:r>
        <w:br/>
      </w:r>
      <w:r>
        <w:br/>
      </w:r>
      <w:r>
        <w:rPr>
          <w:rStyle w:val="NormalTok"/>
        </w:rPr>
        <w:t xml:space="preserve">    </w:t>
      </w:r>
      <w:r>
        <w:rPr>
          <w:rStyle w:val="CommentTok"/>
        </w:rPr>
        <w:t xml:space="preserve">// B. Invarian Fail-Closed: Jika fakta SQL kosong, narasi dilarang merekomendasikan entitas apa pun!</w:t>
      </w:r>
      <w:r>
        <w:br/>
      </w:r>
      <w:r>
        <w:rPr>
          <w:rStyle w:val="NormalTok"/>
        </w:rPr>
        <w:t xml:space="preserve">    </w:t>
      </w:r>
      <w:r>
        <w:rPr>
          <w:rStyle w:val="ControlFlowTok"/>
        </w:rPr>
        <w:t xml:space="preserve">if</w:t>
      </w:r>
      <w:r>
        <w:rPr>
          <w:rStyle w:val="NormalTok"/>
        </w:rPr>
        <w:t xml:space="preserve"> (</w:t>
      </w:r>
      <w:r>
        <w:rPr>
          <w:rStyle w:val="KeywordTok"/>
        </w:rPr>
        <w:t xml:space="preserve">empty</w:t>
      </w:r>
      <w:r>
        <w:rPr>
          <w:rStyle w:val="NormalTok"/>
        </w:rPr>
        <w:t xml:space="preserve">(</w:t>
      </w:r>
      <w:r>
        <w:rPr>
          <w:rStyle w:val="VariableTok"/>
        </w:rPr>
        <w:t xml:space="preserve">$sqlFacts</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empty</w:t>
      </w:r>
      <w:r>
        <w:rPr>
          <w:rStyle w:val="NormalTok"/>
        </w:rPr>
        <w:t xml:space="preserve">(</w:t>
      </w:r>
      <w:r>
        <w:rPr>
          <w:rStyle w:val="VariableTok"/>
        </w:rPr>
        <w:t xml:space="preserve">$mentioned</w:t>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'isGrounded'</w:t>
      </w:r>
      <w:r>
        <w:rPr>
          <w:rStyle w:val="NormalTok"/>
        </w:rPr>
        <w:t xml:space="preserve">         =&gt; </w:t>
      </w:r>
      <w:r>
        <w:rPr>
          <w:rStyle w:val="KeywordTok"/>
        </w:rPr>
        <w:t xml:space="preserve">false</w:t>
      </w:r>
      <w:r>
        <w:rPr>
          <w:rStyle w:val="OtherTok"/>
        </w:rPr>
        <w:t xml:space="preserve">,</w:t>
      </w:r>
      <w:r>
        <w:br/>
      </w:r>
      <w:r>
        <w:rPr>
          <w:rStyle w:val="NormalTok"/>
        </w:rPr>
        <w:t xml:space="preserve">                </w:t>
      </w:r>
      <w:r>
        <w:rPr>
          <w:rStyle w:val="StringTok"/>
        </w:rPr>
        <w:t xml:space="preserve">'violations'</w:t>
      </w:r>
      <w:r>
        <w:rPr>
          <w:rStyle w:val="NormalTok"/>
        </w:rPr>
        <w:t xml:space="preserve">         =&gt; [</w:t>
      </w:r>
      <w:r>
        <w:rPr>
          <w:rStyle w:val="StringTok"/>
        </w:rPr>
        <w:t xml:space="preserve">'Fakta basis data kosong, namun narasi merekomendasikan destinasi: '</w:t>
      </w:r>
      <w:r>
        <w:rPr>
          <w:rStyle w:val="NormalTok"/>
        </w:rPr>
        <w:t xml:space="preserve"> </w:t>
      </w:r>
      <w:r>
        <w:rPr>
          <w:rStyle w:val="OperatorTok"/>
        </w:rPr>
        <w:t xml:space="preserve">.</w:t>
      </w:r>
      <w:r>
        <w:rPr>
          <w:rStyle w:val="NormalTok"/>
        </w:rPr>
        <w:t xml:space="preserve"> </w:t>
      </w:r>
      <w:r>
        <w:rPr>
          <w:rStyle w:val="FunctionTok"/>
        </w:rPr>
        <w:t xml:space="preserve">implode</w:t>
      </w:r>
      <w:r>
        <w:rPr>
          <w:rStyle w:val="NormalTok"/>
        </w:rPr>
        <w:t xml:space="preserve">(</w:t>
      </w:r>
      <w:r>
        <w:rPr>
          <w:rStyle w:val="StringTok"/>
        </w:rPr>
        <w:t xml:space="preserve">', '</w:t>
      </w:r>
      <w:r>
        <w:rPr>
          <w:rStyle w:val="OtherTok"/>
        </w:rPr>
        <w:t xml:space="preserve">,</w:t>
      </w:r>
      <w:r>
        <w:rPr>
          <w:rStyle w:val="NormalTok"/>
        </w:rPr>
        <w:t xml:space="preserve"> </w:t>
      </w:r>
      <w:r>
        <w:rPr>
          <w:rStyle w:val="VariableTok"/>
        </w:rPr>
        <w:t xml:space="preserve">$mentioned</w:t>
      </w:r>
      <w:r>
        <w:rPr>
          <w:rStyle w:val="NormalTok"/>
        </w:rPr>
        <w:t xml:space="preserve">)]</w:t>
      </w:r>
      <w:r>
        <w:rPr>
          <w:rStyle w:val="OtherTok"/>
        </w:rPr>
        <w:t xml:space="preserve">,</w:t>
      </w:r>
      <w:r>
        <w:br/>
      </w:r>
      <w:r>
        <w:rPr>
          <w:rStyle w:val="NormalTok"/>
        </w:rPr>
        <w:t xml:space="preserve">                </w:t>
      </w:r>
      <w:r>
        <w:rPr>
          <w:rStyle w:val="StringTok"/>
        </w:rPr>
        <w:t xml:space="preserve">'fabricatedEntities'</w:t>
      </w:r>
      <w:r>
        <w:rPr>
          <w:rStyle w:val="NormalTok"/>
        </w:rPr>
        <w:t xml:space="preserve"> =&gt; </w:t>
      </w:r>
      <w:r>
        <w:rPr>
          <w:rStyle w:val="VariableTok"/>
        </w:rPr>
        <w:t xml:space="preserve">$mentioned</w:t>
      </w:r>
      <w:r>
        <w:rPr>
          <w:rStyle w:val="OtherTok"/>
        </w:rPr>
        <w:t xml:space="preserve">,</w:t>
      </w:r>
      <w:r>
        <w:br/>
      </w:r>
      <w:r>
        <w:rPr>
          <w:rStyle w:val="NormalTok"/>
        </w:rPr>
        <w:t xml:space="preserve">                </w:t>
      </w:r>
      <w:r>
        <w:rPr>
          <w:rStyle w:val="StringTok"/>
        </w:rPr>
        <w:t xml:space="preserve">'claimStats'</w:t>
      </w:r>
      <w:r>
        <w:rPr>
          <w:rStyle w:val="NormalTok"/>
        </w:rPr>
        <w:t xml:space="preserve">         =&gt; [</w:t>
      </w:r>
      <w:r>
        <w:rPr>
          <w:rStyle w:val="StringTok"/>
        </w:rPr>
        <w:t xml:space="preserve">'totalClaims'</w:t>
      </w:r>
      <w:r>
        <w:rPr>
          <w:rStyle w:val="NormalTok"/>
        </w:rPr>
        <w:t xml:space="preserve"> =&gt; </w:t>
      </w:r>
      <w:r>
        <w:rPr>
          <w:rStyle w:val="FunctionTok"/>
        </w:rPr>
        <w:t xml:space="preserve">count</w:t>
      </w:r>
      <w:r>
        <w:rPr>
          <w:rStyle w:val="NormalTok"/>
        </w:rPr>
        <w:t xml:space="preserve">(</w:t>
      </w:r>
      <w:r>
        <w:rPr>
          <w:rStyle w:val="VariableTok"/>
        </w:rPr>
        <w:t xml:space="preserve">$mentioned</w:t>
      </w:r>
      <w:r>
        <w:rPr>
          <w:rStyle w:val="NormalTok"/>
        </w:rPr>
        <w:t xml:space="preserve">)</w:t>
      </w:r>
      <w:r>
        <w:rPr>
          <w:rStyle w:val="OtherTok"/>
        </w:rPr>
        <w:t xml:space="preserve">,</w:t>
      </w:r>
      <w:r>
        <w:rPr>
          <w:rStyle w:val="NormalTok"/>
        </w:rPr>
        <w:t xml:space="preserve"> </w:t>
      </w:r>
      <w:r>
        <w:rPr>
          <w:rStyle w:val="StringTok"/>
        </w:rPr>
        <w:t xml:space="preserve">'supportedClaims'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'fidelity'</w:t>
      </w:r>
      <w:r>
        <w:rPr>
          <w:rStyle w:val="NormalTok"/>
        </w:rPr>
        <w:t xml:space="preserve"> =&gt; </w:t>
      </w:r>
      <w:r>
        <w:rPr>
          <w:rStyle w:val="FloatTok"/>
        </w:rPr>
        <w:t xml:space="preserve">0.0</w:t>
      </w:r>
      <w:r>
        <w:rPr>
          <w:rStyle w:val="NormalTok"/>
        </w:rPr>
        <w:t xml:space="preserve">]</w:t>
      </w:r>
      <w:r>
        <w:rPr>
          <w:rStyle w:val="OtherTok"/>
        </w:rPr>
        <w:t xml:space="preserve">,</w:t>
      </w:r>
      <w:r>
        <w:br/>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'isGrounded'</w:t>
      </w:r>
      <w:r>
        <w:rPr>
          <w:rStyle w:val="NormalTok"/>
        </w:rPr>
        <w:t xml:space="preserve"> =&gt; </w:t>
      </w:r>
      <w:r>
        <w:rPr>
          <w:rStyle w:val="KeywordTok"/>
        </w:rPr>
        <w:t xml:space="preserve">true</w:t>
      </w:r>
      <w:r>
        <w:rPr>
          <w:rStyle w:val="OtherTok"/>
        </w:rPr>
        <w:t xml:space="preserve">,</w:t>
      </w:r>
      <w:r>
        <w:rPr>
          <w:rStyle w:val="NormalTok"/>
        </w:rPr>
        <w:t xml:space="preserve"> </w:t>
      </w:r>
      <w:r>
        <w:rPr>
          <w:rStyle w:val="StringTok"/>
        </w:rPr>
        <w:t xml:space="preserve">'violations'</w:t>
      </w:r>
      <w:r>
        <w:rPr>
          <w:rStyle w:val="NormalTok"/>
        </w:rPr>
        <w:t xml:space="preserve"> =&gt; []</w:t>
      </w:r>
      <w:r>
        <w:rPr>
          <w:rStyle w:val="OtherTok"/>
        </w:rPr>
        <w:t xml:space="preserve">,</w:t>
      </w:r>
      <w:r>
        <w:rPr>
          <w:rStyle w:val="NormalTok"/>
        </w:rPr>
        <w:t xml:space="preserve"> </w:t>
      </w:r>
      <w:r>
        <w:rPr>
          <w:rStyle w:val="StringTok"/>
        </w:rPr>
        <w:t xml:space="preserve">'fabricatedEntities'</w:t>
      </w:r>
      <w:r>
        <w:rPr>
          <w:rStyle w:val="NormalTok"/>
        </w:rPr>
        <w:t xml:space="preserve"> =&gt; []</w:t>
      </w:r>
      <w:r>
        <w:rPr>
          <w:rStyle w:val="OtherTok"/>
        </w:rPr>
        <w:t xml:space="preserve">,</w:t>
      </w:r>
      <w:r>
        <w:rPr>
          <w:rStyle w:val="NormalTok"/>
        </w:rPr>
        <w:t xml:space="preserve"> </w:t>
      </w:r>
      <w:r>
        <w:rPr>
          <w:rStyle w:val="StringTok"/>
        </w:rPr>
        <w:t xml:space="preserve">'claimStats'</w:t>
      </w:r>
      <w:r>
        <w:rPr>
          <w:rStyle w:val="NormalTok"/>
        </w:rPr>
        <w:t xml:space="preserve"> =&gt; [</w:t>
      </w:r>
      <w:r>
        <w:rPr>
          <w:rStyle w:val="StringTok"/>
        </w:rPr>
        <w:t xml:space="preserve">'totalClaims'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'supportedClaims'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'fidelity'</w:t>
      </w:r>
      <w:r>
        <w:rPr>
          <w:rStyle w:val="NormalTok"/>
        </w:rPr>
        <w:t xml:space="preserve"> =&gt; </w:t>
      </w:r>
      <w:r>
        <w:rPr>
          <w:rStyle w:val="FloatTok"/>
        </w:rPr>
        <w:t xml:space="preserve">100.0</w:t>
      </w:r>
      <w:r>
        <w:rPr>
          <w:rStyle w:val="NormalTok"/>
        </w:rPr>
        <w:t xml:space="preserve">]]</w:t>
      </w:r>
      <w:r>
        <w:rPr>
          <w:rStyle w:val="OtherTok"/>
        </w:rPr>
        <w:t xml:space="preserve">;</w:t>
      </w:r>
      <w:r>
        <w:br/>
      </w:r>
      <w:r>
        <w:rPr>
          <w:rStyle w:val="NormalTok"/>
        </w:rPr>
        <w:t xml:space="preserve">    }</w:t>
      </w:r>
      <w:r>
        <w:br/>
      </w:r>
      <w:r>
        <w:br/>
      </w:r>
      <w:r>
        <w:rPr>
          <w:rStyle w:val="NormalTok"/>
        </w:rPr>
        <w:t xml:space="preserve">    </w:t>
      </w:r>
      <w:r>
        <w:rPr>
          <w:rStyle w:val="CommentTok"/>
        </w:rPr>
        <w:t xml:space="preserve">// C. Verifikasi Tingkat Klaim Granular Lintas 4 Kategori (Entity, Price, Spatial, Temporal)</w:t>
      </w:r>
      <w:r>
        <w:br/>
      </w:r>
      <w:r>
        <w:rPr>
          <w:rStyle w:val="NormalTok"/>
        </w:rPr>
        <w:t xml:space="preserve">    </w:t>
      </w:r>
      <w:r>
        <w:rPr>
          <w:rStyle w:val="VariableTok"/>
        </w:rPr>
        <w:t xml:space="preserve">$factsByName</w:t>
      </w:r>
      <w:r>
        <w:rPr>
          <w:rStyle w:val="NormalTok"/>
        </w:rPr>
        <w:t xml:space="preserve"> </w:t>
      </w:r>
      <w:r>
        <w:rPr>
          <w:rStyle w:val="OperatorTok"/>
        </w:rPr>
        <w:t xml:space="preserve">=</w:t>
      </w:r>
      <w:r>
        <w:rPr>
          <w:rStyle w:val="NormalTok"/>
        </w:rPr>
        <w:t xml:space="preserve"> []</w:t>
      </w:r>
      <w:r>
        <w:rPr>
          <w:rStyle w:val="OtherTok"/>
        </w:rPr>
        <w:t xml:space="preserve">;</w:t>
      </w:r>
      <w:r>
        <w:br/>
      </w:r>
      <w:r>
        <w:rPr>
          <w:rStyle w:val="NormalTok"/>
        </w:rPr>
        <w:t xml:space="preserve">    </w:t>
      </w:r>
      <w:r>
        <w:rPr>
          <w:rStyle w:val="ControlFlowTok"/>
        </w:rPr>
        <w:t xml:space="preserve">foreach</w:t>
      </w:r>
      <w:r>
        <w:rPr>
          <w:rStyle w:val="NormalTok"/>
        </w:rPr>
        <w:t xml:space="preserve"> (</w:t>
      </w:r>
      <w:r>
        <w:rPr>
          <w:rStyle w:val="VariableTok"/>
        </w:rPr>
        <w:t xml:space="preserve">$sqlFacts</w:t>
      </w:r>
      <w:r>
        <w:rPr>
          <w:rStyle w:val="NormalTok"/>
        </w:rPr>
        <w:t xml:space="preserve"> </w:t>
      </w:r>
      <w:r>
        <w:rPr>
          <w:rStyle w:val="KeywordTok"/>
        </w:rPr>
        <w:t xml:space="preserve">as</w:t>
      </w:r>
      <w:r>
        <w:rPr>
          <w:rStyle w:val="NormalTok"/>
        </w:rPr>
        <w:t xml:space="preserve"> </w:t>
      </w:r>
      <w:r>
        <w:rPr>
          <w:rStyle w:val="VariableTok"/>
        </w:rPr>
        <w:t xml:space="preserve">$row</w:t>
      </w:r>
      <w:r>
        <w:rPr>
          <w:rStyle w:val="NormalTok"/>
        </w:rPr>
        <w:t xml:space="preserve">) {</w:t>
      </w:r>
      <w:r>
        <w:br/>
      </w:r>
      <w:r>
        <w:rPr>
          <w:rStyle w:val="NormalTok"/>
        </w:rPr>
        <w:t xml:space="preserve">        </w:t>
      </w:r>
      <w:r>
        <w:rPr>
          <w:rStyle w:val="VariableTok"/>
        </w:rPr>
        <w:t xml:space="preserve">$factsByName</w:t>
      </w:r>
      <w:r>
        <w:rPr>
          <w:rStyle w:val="NormalTok"/>
        </w:rPr>
        <w:t xml:space="preserve">[</w:t>
      </w:r>
      <w:r>
        <w:rPr>
          <w:rStyle w:val="FunctionTok"/>
        </w:rPr>
        <w:t xml:space="preserve">strtolower</w:t>
      </w:r>
      <w:r>
        <w:rPr>
          <w:rStyle w:val="NormalTok"/>
        </w:rPr>
        <w:t xml:space="preserve">(</w:t>
      </w:r>
      <w:r>
        <w:rPr>
          <w:rStyle w:val="FunctionTok"/>
        </w:rPr>
        <w:t xml:space="preserve">trim</w:t>
      </w:r>
      <w:r>
        <w:rPr>
          <w:rStyle w:val="NormalTok"/>
        </w:rPr>
        <w:t xml:space="preserve">(</w:t>
      </w:r>
      <w:r>
        <w:rPr>
          <w:rStyle w:val="DataTypeTok"/>
        </w:rPr>
        <w:t xml:space="preserve">(string)</w:t>
      </w:r>
      <w:r>
        <w:rPr>
          <w:rStyle w:val="NormalTok"/>
        </w:rPr>
        <w:t xml:space="preserve"> (</w:t>
      </w:r>
      <w:r>
        <w:rPr>
          <w:rStyle w:val="VariableTok"/>
        </w:rPr>
        <w:t xml:space="preserve">$row</w:t>
      </w:r>
      <w:r>
        <w:rPr>
          <w:rStyle w:val="NormalTok"/>
        </w:rPr>
        <w:t xml:space="preserve">[</w:t>
      </w:r>
      <w:r>
        <w:rPr>
          <w:rStyle w:val="StringTok"/>
        </w:rPr>
        <w:t xml:space="preserve">'nama'</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ariableTok"/>
        </w:rPr>
        <w:t xml:space="preserve">$row</w:t>
      </w:r>
      <w:r>
        <w:rPr>
          <w:rStyle w:val="OtherTok"/>
        </w:rPr>
        <w:t xml:space="preserve">;</w:t>
      </w:r>
      <w:r>
        <w:br/>
      </w:r>
      <w:r>
        <w:rPr>
          <w:rStyle w:val="NormalTok"/>
        </w:rPr>
        <w:t xml:space="preserve">    }</w:t>
      </w:r>
      <w:r>
        <w:br/>
      </w:r>
      <w:r>
        <w:br/>
      </w:r>
      <w:r>
        <w:rPr>
          <w:rStyle w:val="NormalTok"/>
        </w:rPr>
        <w:t xml:space="preserve">    </w:t>
      </w:r>
      <w:r>
        <w:rPr>
          <w:rStyle w:val="VariableTok"/>
        </w:rPr>
        <w:t xml:space="preserve">$violations</w:t>
      </w:r>
      <w:r>
        <w:rPr>
          <w:rStyle w:val="NormalTok"/>
        </w:rPr>
        <w:t xml:space="preserve"> </w:t>
      </w:r>
      <w:r>
        <w:rPr>
          <w:rStyle w:val="OperatorTok"/>
        </w:rPr>
        <w:t xml:space="preserve">=</w:t>
      </w:r>
      <w:r>
        <w:rPr>
          <w:rStyle w:val="NormalTok"/>
        </w:rPr>
        <w:t xml:space="preserve"> []</w:t>
      </w:r>
      <w:r>
        <w:rPr>
          <w:rStyle w:val="OtherTok"/>
        </w:rPr>
        <w:t xml:space="preserve">;</w:t>
      </w:r>
      <w:r>
        <w:rPr>
          <w:rStyle w:val="NormalTok"/>
        </w:rPr>
        <w:t xml:space="preserve"> </w:t>
      </w:r>
      <w:r>
        <w:rPr>
          <w:rStyle w:val="VariableTok"/>
        </w:rPr>
        <w:t xml:space="preserve">$fabricated</w:t>
      </w:r>
      <w:r>
        <w:rPr>
          <w:rStyle w:val="NormalTok"/>
        </w:rPr>
        <w:t xml:space="preserve"> </w:t>
      </w:r>
      <w:r>
        <w:rPr>
          <w:rStyle w:val="OperatorTok"/>
        </w:rPr>
        <w:t xml:space="preserve">=</w:t>
      </w:r>
      <w:r>
        <w:rPr>
          <w:rStyle w:val="NormalTok"/>
        </w:rPr>
        <w:t xml:space="preserve"> []</w:t>
      </w:r>
      <w:r>
        <w:rPr>
          <w:rStyle w:val="OtherTok"/>
        </w:rPr>
        <w:t xml:space="preserve">;</w:t>
      </w:r>
      <w:r>
        <w:rPr>
          <w:rStyle w:val="NormalTok"/>
        </w:rPr>
        <w:t xml:space="preserve"> </w:t>
      </w:r>
      <w:r>
        <w:rPr>
          <w:rStyle w:val="VariableTok"/>
        </w:rPr>
        <w:t xml:space="preserve">$totalClaims</w:t>
      </w:r>
      <w:r>
        <w:rPr>
          <w:rStyle w:val="NormalTok"/>
        </w:rPr>
        <w:t xml:space="preserve"> </w:t>
      </w:r>
      <w:r>
        <w:rPr>
          <w:rStyle w:val="OperatorTok"/>
        </w:rPr>
        <w:t xml:space="preserve">=</w:t>
      </w:r>
      <w:r>
        <w:rPr>
          <w:rStyle w:val="NormalTok"/>
        </w:rPr>
        <w:t xml:space="preserve"> </w:t>
      </w:r>
      <w:r>
        <w:rPr>
          <w:rStyle w:val="DecValTok"/>
        </w:rPr>
        <w:t xml:space="preserve">0</w:t>
      </w:r>
      <w:r>
        <w:rPr>
          <w:rStyle w:val="OtherTok"/>
        </w:rPr>
        <w:t xml:space="preserve">;</w:t>
      </w:r>
      <w:r>
        <w:rPr>
          <w:rStyle w:val="NormalTok"/>
        </w:rPr>
        <w:t xml:space="preserve"> </w:t>
      </w:r>
      <w:r>
        <w:rPr>
          <w:rStyle w:val="VariableTok"/>
        </w:rPr>
        <w:t xml:space="preserve">$supportedClaims</w:t>
      </w:r>
      <w:r>
        <w:rPr>
          <w:rStyle w:val="NormalTok"/>
        </w:rPr>
        <w:t xml:space="preserve"> </w:t>
      </w:r>
      <w:r>
        <w:rPr>
          <w:rStyle w:val="OperatorTok"/>
        </w:rPr>
        <w:t xml:space="preserve">=</w:t>
      </w:r>
      <w:r>
        <w:rPr>
          <w:rStyle w:val="NormalTok"/>
        </w:rPr>
        <w:t xml:space="preserve"> </w:t>
      </w:r>
      <w:r>
        <w:rPr>
          <w:rStyle w:val="DecValTok"/>
        </w:rPr>
        <w:t xml:space="preserve">0</w:t>
      </w:r>
      <w:r>
        <w:rPr>
          <w:rStyle w:val="OtherTok"/>
        </w:rPr>
        <w:t xml:space="preserve">;</w:t>
      </w:r>
      <w:r>
        <w:br/>
      </w:r>
      <w:r>
        <w:rPr>
          <w:rStyle w:val="NormalTok"/>
        </w:rPr>
        <w:t xml:space="preserve">    </w:t>
      </w:r>
      <w:r>
        <w:rPr>
          <w:rStyle w:val="ControlFlowTok"/>
        </w:rPr>
        <w:t xml:space="preserve">foreach</w:t>
      </w:r>
      <w:r>
        <w:rPr>
          <w:rStyle w:val="NormalTok"/>
        </w:rPr>
        <w:t xml:space="preserve"> (</w:t>
      </w:r>
      <w:r>
        <w:rPr>
          <w:rStyle w:val="VariableTok"/>
        </w:rPr>
        <w:t xml:space="preserve">$mentioned</w:t>
      </w:r>
      <w:r>
        <w:rPr>
          <w:rStyle w:val="NormalTok"/>
        </w:rPr>
        <w:t xml:space="preserve"> </w:t>
      </w:r>
      <w:r>
        <w:rPr>
          <w:rStyle w:val="KeywordTok"/>
        </w:rPr>
        <w:t xml:space="preserve">as</w:t>
      </w:r>
      <w:r>
        <w:rPr>
          <w:rStyle w:val="NormalTok"/>
        </w:rPr>
        <w:t xml:space="preserve"> </w:t>
      </w:r>
      <w:r>
        <w:rPr>
          <w:rStyle w:val="VariableTok"/>
        </w:rPr>
        <w:t xml:space="preserve">$poi</w:t>
      </w:r>
      <w:r>
        <w:rPr>
          <w:rStyle w:val="NormalTok"/>
        </w:rPr>
        <w:t xml:space="preserve">) {</w:t>
      </w:r>
      <w:r>
        <w:br/>
      </w:r>
      <w:r>
        <w:rPr>
          <w:rStyle w:val="NormalTok"/>
        </w:rPr>
        <w:t xml:space="preserve">        </w:t>
      </w:r>
      <w:r>
        <w:rPr>
          <w:rStyle w:val="VariableTok"/>
        </w:rPr>
        <w:t xml:space="preserve">$lowerPoi</w:t>
      </w:r>
      <w:r>
        <w:rPr>
          <w:rStyle w:val="NormalTok"/>
        </w:rPr>
        <w:t xml:space="preserve"> </w:t>
      </w:r>
      <w:r>
        <w:rPr>
          <w:rStyle w:val="OperatorTok"/>
        </w:rPr>
        <w:t xml:space="preserve">=</w:t>
      </w:r>
      <w:r>
        <w:rPr>
          <w:rStyle w:val="NormalTok"/>
        </w:rPr>
        <w:t xml:space="preserve"> </w:t>
      </w:r>
      <w:r>
        <w:rPr>
          <w:rStyle w:val="FunctionTok"/>
        </w:rPr>
        <w:t xml:space="preserve">strtolower</w:t>
      </w:r>
      <w:r>
        <w:rPr>
          <w:rStyle w:val="NormalTok"/>
        </w:rPr>
        <w:t xml:space="preserve">(</w:t>
      </w:r>
      <w:r>
        <w:rPr>
          <w:rStyle w:val="VariableTok"/>
        </w:rPr>
        <w:t xml:space="preserve">$poi</w:t>
      </w:r>
      <w:r>
        <w:rPr>
          <w:rStyle w:val="NormalTok"/>
        </w:rPr>
        <w:t xml:space="preserve">)</w:t>
      </w:r>
      <w:r>
        <w:rPr>
          <w:rStyle w:val="OtherTok"/>
        </w:rPr>
        <w:t xml:space="preserve">;</w:t>
      </w:r>
      <w:r>
        <w:br/>
      </w:r>
      <w:r>
        <w:rPr>
          <w:rStyle w:val="NormalTok"/>
        </w:rPr>
        <w:t xml:space="preserve">        </w:t>
      </w:r>
      <w:r>
        <w:rPr>
          <w:rStyle w:val="VariableTok"/>
        </w:rPr>
        <w:t xml:space="preserve">$totalClaims</w:t>
      </w:r>
      <w:r>
        <w:rPr>
          <w:rStyle w:val="OperatorTok"/>
        </w:rPr>
        <w:t xml:space="preserve">++</w:t>
      </w:r>
      <w:r>
        <w:rPr>
          <w:rStyle w:val="Othe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isset</w:t>
      </w:r>
      <w:r>
        <w:rPr>
          <w:rStyle w:val="NormalTok"/>
        </w:rPr>
        <w:t xml:space="preserve">(</w:t>
      </w:r>
      <w:r>
        <w:rPr>
          <w:rStyle w:val="VariableTok"/>
        </w:rPr>
        <w:t xml:space="preserve">$factsByName</w:t>
      </w:r>
      <w:r>
        <w:rPr>
          <w:rStyle w:val="NormalTok"/>
        </w:rPr>
        <w:t xml:space="preserve">[</w:t>
      </w:r>
      <w:r>
        <w:rPr>
          <w:rStyle w:val="VariableTok"/>
        </w:rPr>
        <w:t xml:space="preserve">$lowerPoi</w:t>
      </w:r>
      <w:r>
        <w:rPr>
          <w:rStyle w:val="NormalTok"/>
        </w:rPr>
        <w:t xml:space="preserve">])) {</w:t>
      </w:r>
      <w:r>
        <w:br/>
      </w:r>
      <w:r>
        <w:rPr>
          <w:rStyle w:val="NormalTok"/>
        </w:rPr>
        <w:t xml:space="preserve">            </w:t>
      </w:r>
      <w:r>
        <w:rPr>
          <w:rStyle w:val="VariableTok"/>
        </w:rPr>
        <w:t xml:space="preserve">$violations</w:t>
      </w:r>
      <w:r>
        <w:rPr>
          <w:rStyle w:val="NormalTok"/>
        </w:rPr>
        <w:t xml:space="preserve">[] </w:t>
      </w:r>
      <w:r>
        <w:rPr>
          <w:rStyle w:val="OperatorTok"/>
        </w:rPr>
        <w:t xml:space="preserve">=</w:t>
      </w:r>
      <w:r>
        <w:rPr>
          <w:rStyle w:val="NormalTok"/>
        </w:rPr>
        <w:t xml:space="preserve"> </w:t>
      </w:r>
      <w:r>
        <w:rPr>
          <w:rStyle w:val="StringTok"/>
        </w:rPr>
        <w:t xml:space="preserve">"Entitas '</w:t>
      </w:r>
      <w:r>
        <w:rPr>
          <w:rStyle w:val="NormalTok"/>
        </w:rPr>
        <w:t xml:space="preserve">{</w:t>
      </w:r>
      <w:r>
        <w:rPr>
          <w:rStyle w:val="VariableTok"/>
        </w:rPr>
        <w:t xml:space="preserve">$poi</w:t>
      </w:r>
      <w:r>
        <w:rPr>
          <w:rStyle w:val="NormalTok"/>
        </w:rPr>
        <w:t xml:space="preserve">}</w:t>
      </w:r>
      <w:r>
        <w:rPr>
          <w:rStyle w:val="StringTok"/>
        </w:rPr>
        <w:t xml:space="preserve">' tidak terdapat dalam fakta kueri SQL."</w:t>
      </w:r>
      <w:r>
        <w:rPr>
          <w:rStyle w:val="OtherTok"/>
        </w:rPr>
        <w:t xml:space="preserve">;</w:t>
      </w:r>
      <w:r>
        <w:br/>
      </w:r>
      <w:r>
        <w:rPr>
          <w:rStyle w:val="NormalTok"/>
        </w:rPr>
        <w:t xml:space="preserve">            </w:t>
      </w:r>
      <w:r>
        <w:rPr>
          <w:rStyle w:val="VariableTok"/>
        </w:rPr>
        <w:t xml:space="preserve">$fabricated</w:t>
      </w:r>
      <w:r>
        <w:rPr>
          <w:rStyle w:val="NormalTok"/>
        </w:rPr>
        <w:t xml:space="preserve">[] </w:t>
      </w:r>
      <w:r>
        <w:rPr>
          <w:rStyle w:val="OperatorTok"/>
        </w:rPr>
        <w:t xml:space="preserve">=</w:t>
      </w:r>
      <w:r>
        <w:rPr>
          <w:rStyle w:val="NormalTok"/>
        </w:rPr>
        <w:t xml:space="preserve"> </w:t>
      </w:r>
      <w:r>
        <w:rPr>
          <w:rStyle w:val="VariableTok"/>
        </w:rPr>
        <w:t xml:space="preserve">$poi</w:t>
      </w:r>
      <w:r>
        <w:rPr>
          <w:rStyle w:val="OtherTok"/>
        </w:rPr>
        <w:t xml:space="preserve">;</w:t>
      </w:r>
      <w:r>
        <w:br/>
      </w:r>
      <w:r>
        <w:rPr>
          <w:rStyle w:val="NormalTok"/>
        </w:rPr>
        <w:t xml:space="preserve">            </w:t>
      </w:r>
      <w:r>
        <w:rPr>
          <w:rStyle w:val="ControlFlowTok"/>
        </w:rPr>
        <w:t xml:space="preserve">continue</w:t>
      </w:r>
      <w:r>
        <w:rPr>
          <w:rStyle w:val="OtherTok"/>
        </w:rPr>
        <w:t xml:space="preserve">;</w:t>
      </w:r>
      <w:r>
        <w:br/>
      </w:r>
      <w:r>
        <w:rPr>
          <w:rStyle w:val="NormalTok"/>
        </w:rPr>
        <w:t xml:space="preserve">        }</w:t>
      </w:r>
      <w:r>
        <w:br/>
      </w:r>
      <w:r>
        <w:rPr>
          <w:rStyle w:val="NormalTok"/>
        </w:rPr>
        <w:t xml:space="preserve">        </w:t>
      </w:r>
      <w:r>
        <w:rPr>
          <w:rStyle w:val="VariableTok"/>
        </w:rPr>
        <w:t xml:space="preserve">$supportedClaims</w:t>
      </w:r>
      <w:r>
        <w:rPr>
          <w:rStyle w:val="OperatorTok"/>
        </w:rPr>
        <w:t xml:space="preserve">++</w:t>
      </w:r>
      <w:r>
        <w:rPr>
          <w:rStyle w:val="OtherTok"/>
        </w:rPr>
        <w:t xml:space="preserve">;</w:t>
      </w:r>
      <w:r>
        <w:br/>
      </w:r>
      <w:r>
        <w:rPr>
          <w:rStyle w:val="NormalTok"/>
        </w:rPr>
        <w:t xml:space="preserve">        </w:t>
      </w:r>
      <w:r>
        <w:rPr>
          <w:rStyle w:val="VariableTok"/>
        </w:rPr>
        <w:t xml:space="preserve">$fact</w:t>
      </w:r>
      <w:r>
        <w:rPr>
          <w:rStyle w:val="NormalTok"/>
        </w:rPr>
        <w:t xml:space="preserve"> </w:t>
      </w:r>
      <w:r>
        <w:rPr>
          <w:rStyle w:val="OperatorTok"/>
        </w:rPr>
        <w:t xml:space="preserve">=</w:t>
      </w:r>
      <w:r>
        <w:rPr>
          <w:rStyle w:val="NormalTok"/>
        </w:rPr>
        <w:t xml:space="preserve"> </w:t>
      </w:r>
      <w:r>
        <w:rPr>
          <w:rStyle w:val="VariableTok"/>
        </w:rPr>
        <w:t xml:space="preserve">$factsByName</w:t>
      </w:r>
      <w:r>
        <w:rPr>
          <w:rStyle w:val="NormalTok"/>
        </w:rPr>
        <w:t xml:space="preserve">[</w:t>
      </w:r>
      <w:r>
        <w:rPr>
          <w:rStyle w:val="VariableTok"/>
        </w:rPr>
        <w:t xml:space="preserve">$lowerPoi</w:t>
      </w:r>
      <w:r>
        <w:rPr>
          <w:rStyle w:val="NormalTok"/>
        </w:rPr>
        <w:t xml:space="preserve">]</w:t>
      </w:r>
      <w:r>
        <w:rPr>
          <w:rStyle w:val="OtherTok"/>
        </w:rPr>
        <w:t xml:space="preserve">;</w:t>
      </w:r>
      <w:r>
        <w:br/>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-&gt;extractContextForPoi(</w:t>
      </w:r>
      <w:r>
        <w:rPr>
          <w:rStyle w:val="VariableTok"/>
        </w:rPr>
        <w:t xml:space="preserve">$nlgResponse</w:t>
      </w:r>
      <w:r>
        <w:rPr>
          <w:rStyle w:val="OtherTok"/>
        </w:rPr>
        <w:t xml:space="preserve">,</w:t>
      </w:r>
      <w:r>
        <w:rPr>
          <w:rStyle w:val="NormalTok"/>
        </w:rPr>
        <w:t xml:space="preserve"> </w:t>
      </w:r>
      <w:r>
        <w:rPr>
          <w:rStyle w:val="VariableTok"/>
        </w:rPr>
        <w:t xml:space="preserve">$poi</w:t>
      </w:r>
      <w:r>
        <w:rPr>
          <w:rStyle w:val="OtherTok"/>
        </w:rPr>
        <w:t xml:space="preserve">,</w:t>
      </w:r>
      <w:r>
        <w:rPr>
          <w:rStyle w:val="NormalTok"/>
        </w:rPr>
        <w:t xml:space="preserve"> </w:t>
      </w:r>
      <w:r>
        <w:rPr>
          <w:rStyle w:val="VariableTok"/>
        </w:rPr>
        <w:t xml:space="preserve">$mentioned</w:t>
      </w:r>
      <w:r>
        <w:rPr>
          <w:rStyle w:val="NormalTok"/>
        </w:rPr>
        <w:t xml:space="preserve">)</w:t>
      </w:r>
      <w:r>
        <w:rPr>
          <w:rStyle w:val="OtherTok"/>
        </w:rPr>
        <w:t xml:space="preserve">;</w:t>
      </w:r>
      <w:r>
        <w:br/>
      </w:r>
      <w:r>
        <w:br/>
      </w:r>
      <w:r>
        <w:rPr>
          <w:rStyle w:val="NormalTok"/>
        </w:rPr>
        <w:t xml:space="preserve">        </w:t>
      </w:r>
      <w:r>
        <w:rPr>
          <w:rStyle w:val="CommentTok"/>
        </w:rPr>
        <w:t xml:space="preserve">// Verifikasi klaim atribut (harga tiket, jarak spasial, jam operasional termasuk klaim negatif)</w:t>
      </w:r>
      <w:r>
        <w:br/>
      </w:r>
      <w:r>
        <w:rPr>
          <w:rStyle w:val="NormalTok"/>
        </w:rPr>
        <w:t xml:space="preserve">        </w:t>
      </w:r>
      <w:r>
        <w:rPr>
          <w:rStyle w:val="VariableTok"/>
        </w:rPr>
        <w:t xml:space="preserve">$this</w:t>
      </w:r>
      <w:r>
        <w:rPr>
          <w:rStyle w:val="NormalTok"/>
        </w:rPr>
        <w:t xml:space="preserve">-&gt;verifyPriceClaim(</w:t>
      </w:r>
      <w:r>
        <w:rPr>
          <w:rStyle w:val="VariableTok"/>
        </w:rPr>
        <w:t xml:space="preserve">$context</w:t>
      </w:r>
      <w:r>
        <w:rPr>
          <w:rStyle w:val="OtherTok"/>
        </w:rPr>
        <w:t xml:space="preserve">,</w:t>
      </w:r>
      <w:r>
        <w:rPr>
          <w:rStyle w:val="NormalTok"/>
        </w:rPr>
        <w:t xml:space="preserve"> </w:t>
      </w:r>
      <w:r>
        <w:rPr>
          <w:rStyle w:val="VariableTok"/>
        </w:rPr>
        <w:t xml:space="preserve">$fact</w:t>
      </w:r>
      <w:r>
        <w:rPr>
          <w:rStyle w:val="OtherTok"/>
        </w:rPr>
        <w:t xml:space="preserve">,</w:t>
      </w:r>
      <w:r>
        <w:rPr>
          <w:rStyle w:val="NormalTok"/>
        </w:rPr>
        <w:t xml:space="preserve"> </w:t>
      </w:r>
      <w:r>
        <w:rPr>
          <w:rStyle w:val="VariableTok"/>
        </w:rPr>
        <w:t xml:space="preserve">$poi</w:t>
      </w:r>
      <w:r>
        <w:rPr>
          <w:rStyle w:val="OtherTok"/>
        </w:rPr>
        <w:t xml:space="preserve">,</w:t>
      </w:r>
      <w:r>
        <w:rPr>
          <w:rStyle w:val="NormalTok"/>
        </w:rPr>
        <w:t xml:space="preserve"> </w:t>
      </w:r>
      <w:r>
        <w:rPr>
          <w:rStyle w:val="VariableTok"/>
        </w:rPr>
        <w:t xml:space="preserve">$violations</w:t>
      </w:r>
      <w:r>
        <w:rPr>
          <w:rStyle w:val="OtherTok"/>
        </w:rPr>
        <w:t xml:space="preserve">,</w:t>
      </w:r>
      <w:r>
        <w:rPr>
          <w:rStyle w:val="NormalTok"/>
        </w:rPr>
        <w:t xml:space="preserve"> </w:t>
      </w:r>
      <w:r>
        <w:rPr>
          <w:rStyle w:val="VariableTok"/>
        </w:rPr>
        <w:t xml:space="preserve">$totalClaims</w:t>
      </w:r>
      <w:r>
        <w:rPr>
          <w:rStyle w:val="OtherTok"/>
        </w:rPr>
        <w:t xml:space="preserve">,</w:t>
      </w:r>
      <w:r>
        <w:rPr>
          <w:rStyle w:val="NormalTok"/>
        </w:rPr>
        <w:t xml:space="preserve"> </w:t>
      </w:r>
      <w:r>
        <w:rPr>
          <w:rStyle w:val="VariableTok"/>
        </w:rPr>
        <w:t xml:space="preserve">$supportedClaims</w:t>
      </w:r>
      <w:r>
        <w:rPr>
          <w:rStyle w:val="NormalTok"/>
        </w:rPr>
        <w:t xml:space="preserve">)</w:t>
      </w:r>
      <w:r>
        <w:rPr>
          <w:rStyle w:val="OtherTok"/>
        </w:rPr>
        <w:t xml:space="preserve">;</w:t>
      </w:r>
      <w:r>
        <w:br/>
      </w:r>
      <w:r>
        <w:rPr>
          <w:rStyle w:val="NormalTok"/>
        </w:rPr>
        <w:t xml:space="preserve">        </w:t>
      </w:r>
      <w:r>
        <w:rPr>
          <w:rStyle w:val="VariableTok"/>
        </w:rPr>
        <w:t xml:space="preserve">$this</w:t>
      </w:r>
      <w:r>
        <w:rPr>
          <w:rStyle w:val="NormalTok"/>
        </w:rPr>
        <w:t xml:space="preserve">-&gt;verifyDistanceClaim(</w:t>
      </w:r>
      <w:r>
        <w:rPr>
          <w:rStyle w:val="VariableTok"/>
        </w:rPr>
        <w:t xml:space="preserve">$context</w:t>
      </w:r>
      <w:r>
        <w:rPr>
          <w:rStyle w:val="OtherTok"/>
        </w:rPr>
        <w:t xml:space="preserve">,</w:t>
      </w:r>
      <w:r>
        <w:rPr>
          <w:rStyle w:val="NormalTok"/>
        </w:rPr>
        <w:t xml:space="preserve"> </w:t>
      </w:r>
      <w:r>
        <w:rPr>
          <w:rStyle w:val="VariableTok"/>
        </w:rPr>
        <w:t xml:space="preserve">$fact</w:t>
      </w:r>
      <w:r>
        <w:rPr>
          <w:rStyle w:val="OtherTok"/>
        </w:rPr>
        <w:t xml:space="preserve">,</w:t>
      </w:r>
      <w:r>
        <w:rPr>
          <w:rStyle w:val="NormalTok"/>
        </w:rPr>
        <w:t xml:space="preserve"> </w:t>
      </w:r>
      <w:r>
        <w:rPr>
          <w:rStyle w:val="VariableTok"/>
        </w:rPr>
        <w:t xml:space="preserve">$poi</w:t>
      </w:r>
      <w:r>
        <w:rPr>
          <w:rStyle w:val="OtherTok"/>
        </w:rPr>
        <w:t xml:space="preserve">,</w:t>
      </w:r>
      <w:r>
        <w:rPr>
          <w:rStyle w:val="NormalTok"/>
        </w:rPr>
        <w:t xml:space="preserve"> </w:t>
      </w:r>
      <w:r>
        <w:rPr>
          <w:rStyle w:val="VariableTok"/>
        </w:rPr>
        <w:t xml:space="preserve">$violations</w:t>
      </w:r>
      <w:r>
        <w:rPr>
          <w:rStyle w:val="OtherTok"/>
        </w:rPr>
        <w:t xml:space="preserve">,</w:t>
      </w:r>
      <w:r>
        <w:rPr>
          <w:rStyle w:val="NormalTok"/>
        </w:rPr>
        <w:t xml:space="preserve"> </w:t>
      </w:r>
      <w:r>
        <w:rPr>
          <w:rStyle w:val="VariableTok"/>
        </w:rPr>
        <w:t xml:space="preserve">$totalClaims</w:t>
      </w:r>
      <w:r>
        <w:rPr>
          <w:rStyle w:val="OtherTok"/>
        </w:rPr>
        <w:t xml:space="preserve">,</w:t>
      </w:r>
      <w:r>
        <w:rPr>
          <w:rStyle w:val="NormalTok"/>
        </w:rPr>
        <w:t xml:space="preserve"> </w:t>
      </w:r>
      <w:r>
        <w:rPr>
          <w:rStyle w:val="VariableTok"/>
        </w:rPr>
        <w:t xml:space="preserve">$supportedClaims</w:t>
      </w:r>
      <w:r>
        <w:rPr>
          <w:rStyle w:val="NormalTok"/>
        </w:rPr>
        <w:t xml:space="preserve">)</w:t>
      </w:r>
      <w:r>
        <w:rPr>
          <w:rStyle w:val="OtherTok"/>
        </w:rPr>
        <w:t xml:space="preserve">;</w:t>
      </w:r>
      <w:r>
        <w:br/>
      </w:r>
      <w:r>
        <w:rPr>
          <w:rStyle w:val="NormalTok"/>
        </w:rPr>
        <w:t xml:space="preserve">        </w:t>
      </w:r>
      <w:r>
        <w:rPr>
          <w:rStyle w:val="VariableTok"/>
        </w:rPr>
        <w:t xml:space="preserve">$this</w:t>
      </w:r>
      <w:r>
        <w:rPr>
          <w:rStyle w:val="NormalTok"/>
        </w:rPr>
        <w:t xml:space="preserve">-&gt;verifyOperationalClaim(</w:t>
      </w:r>
      <w:r>
        <w:rPr>
          <w:rStyle w:val="VariableTok"/>
        </w:rPr>
        <w:t xml:space="preserve">$context</w:t>
      </w:r>
      <w:r>
        <w:rPr>
          <w:rStyle w:val="OtherTok"/>
        </w:rPr>
        <w:t xml:space="preserve">,</w:t>
      </w:r>
      <w:r>
        <w:rPr>
          <w:rStyle w:val="NormalTok"/>
        </w:rPr>
        <w:t xml:space="preserve"> </w:t>
      </w:r>
      <w:r>
        <w:rPr>
          <w:rStyle w:val="VariableTok"/>
        </w:rPr>
        <w:t xml:space="preserve">$fact</w:t>
      </w:r>
      <w:r>
        <w:rPr>
          <w:rStyle w:val="OtherTok"/>
        </w:rPr>
        <w:t xml:space="preserve">,</w:t>
      </w:r>
      <w:r>
        <w:rPr>
          <w:rStyle w:val="NormalTok"/>
        </w:rPr>
        <w:t xml:space="preserve"> </w:t>
      </w:r>
      <w:r>
        <w:rPr>
          <w:rStyle w:val="VariableTok"/>
        </w:rPr>
        <w:t xml:space="preserve">$poi</w:t>
      </w:r>
      <w:r>
        <w:rPr>
          <w:rStyle w:val="OtherTok"/>
        </w:rPr>
        <w:t xml:space="preserve">,</w:t>
      </w:r>
      <w:r>
        <w:rPr>
          <w:rStyle w:val="NormalTok"/>
        </w:rPr>
        <w:t xml:space="preserve"> </w:t>
      </w:r>
      <w:r>
        <w:rPr>
          <w:rStyle w:val="VariableTok"/>
        </w:rPr>
        <w:t xml:space="preserve">$violations</w:t>
      </w:r>
      <w:r>
        <w:rPr>
          <w:rStyle w:val="OtherTok"/>
        </w:rPr>
        <w:t xml:space="preserve">,</w:t>
      </w:r>
      <w:r>
        <w:rPr>
          <w:rStyle w:val="NormalTok"/>
        </w:rPr>
        <w:t xml:space="preserve"> </w:t>
      </w:r>
      <w:r>
        <w:rPr>
          <w:rStyle w:val="VariableTok"/>
        </w:rPr>
        <w:t xml:space="preserve">$totalClaims</w:t>
      </w:r>
      <w:r>
        <w:rPr>
          <w:rStyle w:val="OtherTok"/>
        </w:rPr>
        <w:t xml:space="preserve">,</w:t>
      </w:r>
      <w:r>
        <w:rPr>
          <w:rStyle w:val="NormalTok"/>
        </w:rPr>
        <w:t xml:space="preserve"> </w:t>
      </w:r>
      <w:r>
        <w:rPr>
          <w:rStyle w:val="VariableTok"/>
        </w:rPr>
        <w:t xml:space="preserve">$supportedClaims</w:t>
      </w:r>
      <w:r>
        <w:rPr>
          <w:rStyle w:val="NormalTok"/>
        </w:rPr>
        <w:t xml:space="preserve">)</w:t>
      </w:r>
      <w:r>
        <w:rPr>
          <w:rStyle w:val="OtherTok"/>
        </w:rPr>
        <w:t xml:space="preserve">;</w:t>
      </w:r>
      <w:r>
        <w:br/>
      </w:r>
      <w:r>
        <w:rPr>
          <w:rStyle w:val="NormalTok"/>
        </w:rPr>
        <w:t xml:space="preserve">    }</w:t>
      </w:r>
      <w:r>
        <w:br/>
      </w:r>
      <w:r>
        <w:br/>
      </w:r>
      <w:r>
        <w:rPr>
          <w:rStyle w:val="NormalTok"/>
        </w:rPr>
        <w:t xml:space="preserve">    </w:t>
      </w:r>
      <w:r>
        <w:rPr>
          <w:rStyle w:val="VariableTok"/>
        </w:rPr>
        <w:t xml:space="preserve">$fidelity</w:t>
      </w:r>
      <w:r>
        <w:rPr>
          <w:rStyle w:val="NormalTok"/>
        </w:rPr>
        <w:t xml:space="preserve"> </w:t>
      </w:r>
      <w:r>
        <w:rPr>
          <w:rStyle w:val="OperatorTok"/>
        </w:rPr>
        <w:t xml:space="preserve">=</w:t>
      </w:r>
      <w:r>
        <w:rPr>
          <w:rStyle w:val="NormalTok"/>
        </w:rPr>
        <w:t xml:space="preserve"> </w:t>
      </w:r>
      <w:r>
        <w:rPr>
          <w:rStyle w:val="VariableTok"/>
        </w:rPr>
        <w:t xml:space="preserve">$totalClaims</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VariableTok"/>
        </w:rPr>
        <w:t xml:space="preserve">$supportedClaims</w:t>
      </w:r>
      <w:r>
        <w:rPr>
          <w:rStyle w:val="NormalTok"/>
        </w:rPr>
        <w:t xml:space="preserve"> </w:t>
      </w:r>
      <w:r>
        <w:rPr>
          <w:rStyle w:val="OperatorTok"/>
        </w:rPr>
        <w:t xml:space="preserve">/</w:t>
      </w:r>
      <w:r>
        <w:rPr>
          <w:rStyle w:val="NormalTok"/>
        </w:rPr>
        <w:t xml:space="preserve"> </w:t>
      </w:r>
      <w:r>
        <w:rPr>
          <w:rStyle w:val="VariableTok"/>
        </w:rPr>
        <w:t xml:space="preserve">$totalClaims</w:t>
      </w:r>
      <w:r>
        <w:rPr>
          <w:rStyle w:val="NormalTok"/>
        </w:rPr>
        <w:t xml:space="preserve">) </w:t>
      </w:r>
      <w:r>
        <w:rPr>
          <w:rStyle w:val="OperatorTok"/>
        </w:rPr>
        <w:t xml:space="preserve">*</w:t>
      </w:r>
      <w:r>
        <w:rPr>
          <w:rStyle w:val="NormalTok"/>
        </w:rPr>
        <w:t xml:space="preserve"> </w:t>
      </w:r>
      <w:r>
        <w:rPr>
          <w:rStyle w:val="FloatTok"/>
        </w:rPr>
        <w:t xml:space="preserve">100.0</w:t>
      </w:r>
      <w:r>
        <w:rPr>
          <w:rStyle w:val="OtherTok"/>
        </w:rPr>
        <w:t xml:space="preserve">,</w:t>
      </w:r>
      <w:r>
        <w:rPr>
          <w:rStyle w:val="NormalTok"/>
        </w:rPr>
        <w:t xml:space="preserve"> </w:t>
      </w:r>
      <w:r>
        <w:rPr>
          <w:rStyle w:val="DecValTok"/>
        </w:rPr>
        <w:t xml:space="preserve">2</w:t>
      </w:r>
      <w:r>
        <w:rPr>
          <w:rStyle w:val="NormalTok"/>
        </w:rPr>
        <w:t xml:space="preserve">) </w:t>
      </w:r>
      <w:r>
        <w:rPr>
          <w:rStyle w:val="OtherTok"/>
        </w:rPr>
        <w:t xml:space="preserve">:</w:t>
      </w:r>
      <w:r>
        <w:rPr>
          <w:rStyle w:val="NormalTok"/>
        </w:rPr>
        <w:t xml:space="preserve"> </w:t>
      </w:r>
      <w:r>
        <w:rPr>
          <w:rStyle w:val="FloatTok"/>
        </w:rPr>
        <w:t xml:space="preserve">100.0</w:t>
      </w:r>
      <w:r>
        <w:rPr>
          <w:rStyle w:val="Other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'isGrounded'</w:t>
      </w:r>
      <w:r>
        <w:rPr>
          <w:rStyle w:val="NormalTok"/>
        </w:rPr>
        <w:t xml:space="preserve">         =&gt; </w:t>
      </w:r>
      <w:r>
        <w:rPr>
          <w:rStyle w:val="KeywordTok"/>
        </w:rPr>
        <w:t xml:space="preserve">empty</w:t>
      </w:r>
      <w:r>
        <w:rPr>
          <w:rStyle w:val="NormalTok"/>
        </w:rPr>
        <w:t xml:space="preserve">(</w:t>
      </w:r>
      <w:r>
        <w:rPr>
          <w:rStyle w:val="VariableTok"/>
        </w:rPr>
        <w:t xml:space="preserve">$violations</w:t>
      </w:r>
      <w:r>
        <w:rPr>
          <w:rStyle w:val="NormalTok"/>
        </w:rPr>
        <w:t xml:space="preserve">)</w:t>
      </w:r>
      <w:r>
        <w:rPr>
          <w:rStyle w:val="OtherTok"/>
        </w:rPr>
        <w:t xml:space="preserve">,</w:t>
      </w:r>
      <w:r>
        <w:br/>
      </w:r>
      <w:r>
        <w:rPr>
          <w:rStyle w:val="NormalTok"/>
        </w:rPr>
        <w:t xml:space="preserve">        </w:t>
      </w:r>
      <w:r>
        <w:rPr>
          <w:rStyle w:val="StringTok"/>
        </w:rPr>
        <w:t xml:space="preserve">'violations'</w:t>
      </w:r>
      <w:r>
        <w:rPr>
          <w:rStyle w:val="NormalTok"/>
        </w:rPr>
        <w:t xml:space="preserve">         =&gt; </w:t>
      </w:r>
      <w:r>
        <w:rPr>
          <w:rStyle w:val="VariableTok"/>
        </w:rPr>
        <w:t xml:space="preserve">$violations</w:t>
      </w:r>
      <w:r>
        <w:rPr>
          <w:rStyle w:val="OtherTok"/>
        </w:rPr>
        <w:t xml:space="preserve">,</w:t>
      </w:r>
      <w:r>
        <w:br/>
      </w:r>
      <w:r>
        <w:rPr>
          <w:rStyle w:val="NormalTok"/>
        </w:rPr>
        <w:t xml:space="preserve">        </w:t>
      </w:r>
      <w:r>
        <w:rPr>
          <w:rStyle w:val="StringTok"/>
        </w:rPr>
        <w:t xml:space="preserve">'fabricatedEntities'</w:t>
      </w:r>
      <w:r>
        <w:rPr>
          <w:rStyle w:val="NormalTok"/>
        </w:rPr>
        <w:t xml:space="preserve"> =&gt; </w:t>
      </w:r>
      <w:r>
        <w:rPr>
          <w:rStyle w:val="VariableTok"/>
        </w:rPr>
        <w:t xml:space="preserve">$fabricated</w:t>
      </w:r>
      <w:r>
        <w:rPr>
          <w:rStyle w:val="OtherTok"/>
        </w:rPr>
        <w:t xml:space="preserve">,</w:t>
      </w:r>
      <w:r>
        <w:br/>
      </w:r>
      <w:r>
        <w:rPr>
          <w:rStyle w:val="NormalTok"/>
        </w:rPr>
        <w:t xml:space="preserve">        </w:t>
      </w:r>
      <w:r>
        <w:rPr>
          <w:rStyle w:val="StringTok"/>
        </w:rPr>
        <w:t xml:space="preserve">'claimStats'</w:t>
      </w:r>
      <w:r>
        <w:rPr>
          <w:rStyle w:val="NormalTok"/>
        </w:rPr>
        <w:t xml:space="preserve">         =&gt; [</w:t>
      </w:r>
      <w:r>
        <w:rPr>
          <w:rStyle w:val="StringTok"/>
        </w:rPr>
        <w:t xml:space="preserve">'totalClaims'</w:t>
      </w:r>
      <w:r>
        <w:rPr>
          <w:rStyle w:val="NormalTok"/>
        </w:rPr>
        <w:t xml:space="preserve"> =&gt; </w:t>
      </w:r>
      <w:r>
        <w:rPr>
          <w:rStyle w:val="VariableTok"/>
        </w:rPr>
        <w:t xml:space="preserve">$totalClaims</w:t>
      </w:r>
      <w:r>
        <w:rPr>
          <w:rStyle w:val="OtherTok"/>
        </w:rPr>
        <w:t xml:space="preserve">,</w:t>
      </w:r>
      <w:r>
        <w:rPr>
          <w:rStyle w:val="NormalTok"/>
        </w:rPr>
        <w:t xml:space="preserve"> </w:t>
      </w:r>
      <w:r>
        <w:rPr>
          <w:rStyle w:val="StringTok"/>
        </w:rPr>
        <w:t xml:space="preserve">'supportedClaims'</w:t>
      </w:r>
      <w:r>
        <w:rPr>
          <w:rStyle w:val="NormalTok"/>
        </w:rPr>
        <w:t xml:space="preserve"> =&gt; </w:t>
      </w:r>
      <w:r>
        <w:rPr>
          <w:rStyle w:val="VariableTok"/>
        </w:rPr>
        <w:t xml:space="preserve">$supportedClaims</w:t>
      </w:r>
      <w:r>
        <w:rPr>
          <w:rStyle w:val="OtherTok"/>
        </w:rPr>
        <w:t xml:space="preserve">,</w:t>
      </w:r>
      <w:r>
        <w:rPr>
          <w:rStyle w:val="NormalTok"/>
        </w:rPr>
        <w:t xml:space="preserve"> </w:t>
      </w:r>
      <w:r>
        <w:rPr>
          <w:rStyle w:val="StringTok"/>
        </w:rPr>
        <w:t xml:space="preserve">'fidelity'</w:t>
      </w:r>
      <w:r>
        <w:rPr>
          <w:rStyle w:val="NormalTok"/>
        </w:rPr>
        <w:t xml:space="preserve"> =&gt; </w:t>
      </w:r>
      <w:r>
        <w:rPr>
          <w:rStyle w:val="VariableTok"/>
        </w:rPr>
        <w:t xml:space="preserve">$fidelity</w:t>
      </w:r>
      <w:r>
        <w:rPr>
          <w:rStyle w:val="NormalTok"/>
        </w:rPr>
        <w:t xml:space="preserve">]</w:t>
      </w:r>
      <w:r>
        <w:rPr>
          <w:rStyle w:val="OtherTok"/>
        </w:rPr>
        <w:t xml:space="preserve">,</w:t>
      </w:r>
      <w:r>
        <w:br/>
      </w:r>
      <w:r>
        <w:rPr>
          <w:rStyle w:val="NormalTok"/>
        </w:rPr>
        <w:t xml:space="preserve">    ]</w:t>
      </w:r>
      <w:r>
        <w:rPr>
          <w:rStyle w:val="OtherTok"/>
        </w:rPr>
        <w:t xml:space="preserve">;</w:t>
      </w:r>
      <w:r>
        <w:br/>
      </w:r>
      <w:r>
        <w:rPr>
          <w:rStyle w:val="NormalTok"/>
        </w:rPr>
        <w:t xml:space="preserve">}</w:t>
      </w:r>
    </w:p>
    <w:bookmarkEnd w:id="104"/>
    <w:bookmarkStart w:id="106" w:name="X351207864a4689751710ac2b2d74a42c6686e62"/>
    <w:p>
      <w:pPr>
        <w:pStyle w:val="Heading4"/>
      </w:pPr>
      <w:r>
        <w:t xml:space="preserve">4.4.5 Modul Layanan Model Bahasa dan Grounding (</w:t>
      </w:r>
      <w:r>
        <w:rPr>
          <w:rStyle w:val="VerbatimChar"/>
        </w:rPr>
        <w:t xml:space="preserve">LlmService.php</w:t>
      </w:r>
      <w:r>
        <w:t xml:space="preserve">)</w:t>
      </w:r>
    </w:p>
    <w:p>
      <w:pPr>
        <w:pStyle w:val="FirstParagraph"/>
      </w:pPr>
      <w:r>
        <w:t xml:space="preserve">Kelas</w:t>
      </w:r>
      <w:r>
        <w:t xml:space="preserve"> </w:t>
      </w:r>
      <w:hyperlink r:id="rId105">
        <w:r>
          <w:rPr>
            <w:rStyle w:val="Hyperlink"/>
          </w:rPr>
          <w:t xml:space="preserve">LlmService.php</w:t>
        </w:r>
      </w:hyperlink>
      <w:r>
        <w:t xml:space="preserve"> </w:t>
      </w:r>
      <w:r>
        <w:t xml:space="preserve">mengintegrasikan</w:t>
      </w:r>
      <w:r>
        <w:t xml:space="preserve"> </w:t>
      </w:r>
      <w:r>
        <w:rPr>
          <w:rStyle w:val="VerbatimChar"/>
        </w:rPr>
        <w:t xml:space="preserve">SirValidator</w:t>
      </w:r>
      <w:r>
        <w:t xml:space="preserve"> </w:t>
      </w:r>
      <w:r>
        <w:t xml:space="preserve">dan</w:t>
      </w:r>
      <w:r>
        <w:t xml:space="preserve"> </w:t>
      </w:r>
      <w:r>
        <w:rPr>
          <w:rStyle w:val="VerbatimChar"/>
        </w:rPr>
        <w:t xml:space="preserve">GroundingValidator</w:t>
      </w:r>
      <w:r>
        <w:t xml:space="preserve">:</w:t>
      </w:r>
      <w:r>
        <w:t xml:space="preserve"> </w:t>
      </w:r>
      <w:r>
        <w:t xml:space="preserve">1.</w:t>
      </w:r>
      <w:r>
        <w:t xml:space="preserve"> </w:t>
      </w:r>
      <w:r>
        <w:rPr>
          <w:rStyle w:val="VerbatimChar"/>
        </w:rPr>
        <w:t xml:space="preserve">ekstrakSIR()</w:t>
      </w:r>
      <w:r>
        <w:t xml:space="preserve">: Meminta model bahasa mengekstrak masukan pengguna menjadi blok JSON SIR murni dengan panduan skema ontologi.</w:t>
      </w:r>
      <w:r>
        <w:t xml:space="preserve"> </w:t>
      </w:r>
      <w:r>
        <w:t xml:space="preserve">2.</w:t>
      </w:r>
      <w:r>
        <w:t xml:space="preserve"> </w:t>
      </w:r>
      <w:r>
        <w:rPr>
          <w:rStyle w:val="VerbatimChar"/>
        </w:rPr>
        <w:t xml:space="preserve">rangkaiJawaban()</w:t>
      </w:r>
      <w:r>
        <w:t xml:space="preserve">: Mengirimkan paket data fakta terverifikasi ke LLM dengan instruksi pembatasan ketat (</w:t>
      </w:r>
      <w:r>
        <w:rPr>
          <w:iCs/>
          <w:i/>
        </w:rPr>
        <w:t xml:space="preserve">Grounding Contract</w:t>
      </w:r>
      <w:r>
        <w:t xml:space="preserve">). Setelah teks narasi diterima dari API, teks tersebut secara otomatis divalidasi oleh</w:t>
      </w:r>
      <w:r>
        <w:t xml:space="preserve"> </w:t>
      </w:r>
      <w:r>
        <w:rPr>
          <w:rStyle w:val="VerbatimChar"/>
        </w:rPr>
        <w:t xml:space="preserve">GroundingValidator</w:t>
      </w:r>
      <w:r>
        <w:t xml:space="preserve"> </w:t>
      </w:r>
      <w:r>
        <w:t xml:space="preserve">sebelum dikirimkan ke pengguna.</w:t>
      </w:r>
    </w:p>
    <w:bookmarkEnd w:id="106"/>
    <w:bookmarkStart w:id="108" w:name="X40caf6909445ed052d082a3aa1a3dd7d7caf858"/>
    <w:p>
      <w:pPr>
        <w:pStyle w:val="Heading4"/>
      </w:pPr>
      <w:r>
        <w:t xml:space="preserve">4.4.6 Modul Pengendali Alur Percakapan (</w:t>
      </w:r>
      <w:r>
        <w:rPr>
          <w:rStyle w:val="VerbatimChar"/>
        </w:rPr>
        <w:t xml:space="preserve">ChatController.php</w:t>
      </w:r>
      <w:r>
        <w:t xml:space="preserve">)</w:t>
      </w:r>
    </w:p>
    <w:p>
      <w:pPr>
        <w:pStyle w:val="FirstParagraph"/>
      </w:pPr>
      <w:r>
        <w:t xml:space="preserve">Kelas</w:t>
      </w:r>
      <w:r>
        <w:t xml:space="preserve"> </w:t>
      </w:r>
      <w:hyperlink r:id="rId107">
        <w:r>
          <w:rPr>
            <w:rStyle w:val="Hyperlink"/>
          </w:rPr>
          <w:t xml:space="preserve">ChatController.php</w:t>
        </w:r>
      </w:hyperlink>
      <w:r>
        <w:t xml:space="preserve"> </w:t>
      </w:r>
      <w:r>
        <w:t xml:space="preserve">mengorkestrasi alur interaksi antarmuka percakapan secara terpadu melalui 5 lapisan arsitektur:</w:t>
      </w:r>
      <w:r>
        <w:t xml:space="preserve"> </w:t>
      </w:r>
      <w:r>
        <w:t xml:space="preserve">- Menerima request HTTP POST</w:t>
      </w:r>
      <w:r>
        <w:t xml:space="preserve"> </w:t>
      </w:r>
      <w:r>
        <w:rPr>
          <w:rStyle w:val="VerbatimChar"/>
        </w:rPr>
        <w:t xml:space="preserve">/chat</w:t>
      </w:r>
      <w:r>
        <w:t xml:space="preserve"> </w:t>
      </w:r>
      <w:r>
        <w:t xml:space="preserve">dan memvalidasi sesi percakapan.</w:t>
      </w:r>
      <w:r>
        <w:t xml:space="preserve"> </w:t>
      </w:r>
      <w:r>
        <w:t xml:space="preserve">- Mengekstraksi maksud pengguna menjadi SIR dan memvalidasinya melalui</w:t>
      </w:r>
      <w:r>
        <w:t xml:space="preserve"> </w:t>
      </w:r>
      <w:r>
        <w:rPr>
          <w:rStyle w:val="VerbatimChar"/>
        </w:rPr>
        <w:t xml:space="preserve">SirValidator</w:t>
      </w:r>
      <w:r>
        <w:t xml:space="preserve">.</w:t>
      </w:r>
      <w:r>
        <w:t xml:space="preserve"> </w:t>
      </w:r>
      <w:r>
        <w:t xml:space="preserve">- Jika SIR ditandai</w:t>
      </w:r>
      <w:r>
        <w:t xml:space="preserve"> </w:t>
      </w:r>
      <w:r>
        <w:rPr>
          <w:iCs/>
          <w:i/>
        </w:rPr>
        <w:t xml:space="preserve">out-of-scope</w:t>
      </w:r>
      <w:r>
        <w:t xml:space="preserve">, mengembalikan respons penolakan jujur tanpa eksekusi SQL.</w:t>
      </w:r>
      <w:r>
        <w:t xml:space="preserve"> </w:t>
      </w:r>
      <w:r>
        <w:t xml:space="preserve">- Jika SIR tidak valid (</w:t>
      </w:r>
      <w:r>
        <w:rPr>
          <w:rStyle w:val="VerbatimChar"/>
        </w:rPr>
        <w:t xml:space="preserve">isValid = false</w:t>
      </w:r>
      <w:r>
        <w:t xml:space="preserve">), mengembalikan pesan klarifikasi transparan mengenai batasan yang keliru tanpa mutasi sepihak.</w:t>
      </w:r>
      <w:r>
        <w:t xml:space="preserve"> </w:t>
      </w:r>
      <w:r>
        <w:t xml:space="preserve">- Jika SIR valid, mengeksekusi</w:t>
      </w:r>
      <w:r>
        <w:t xml:space="preserve"> </w:t>
      </w:r>
      <w:r>
        <w:rPr>
          <w:rStyle w:val="VerbatimChar"/>
        </w:rPr>
        <w:t xml:space="preserve">SpatialQueryCompiler</w:t>
      </w:r>
      <w:r>
        <w:t xml:space="preserve">, mengekstrak fakta relasional terverifikasi beserta status operasional terkini, memvalidasi grounding keluaran melalui</w:t>
      </w:r>
      <w:r>
        <w:t xml:space="preserve"> </w:t>
      </w:r>
      <w:r>
        <w:rPr>
          <w:rStyle w:val="VerbatimChar"/>
        </w:rPr>
        <w:t xml:space="preserve">GroundingValidator</w:t>
      </w:r>
      <w:r>
        <w:t xml:space="preserve">, dan mengembalikan payload JSON multimodal ke browser klien.</w:t>
      </w:r>
    </w:p>
    <w:p>
      <w:pPr>
        <w:pStyle w:val="BodyText"/>
      </w:pPr>
      <w:r>
        <w:t xml:space="preserve">Cuplikan logika orkestrasi alur 5-lapisan pada</w:t>
      </w:r>
      <w:r>
        <w:t xml:space="preserve"> </w:t>
      </w:r>
      <w:r>
        <w:rPr>
          <w:rStyle w:val="VerbatimChar"/>
        </w:rPr>
        <w:t xml:space="preserve">ChatController.php</w:t>
      </w:r>
      <w:r>
        <w:t xml:space="preserve"> </w:t>
      </w:r>
      <w:r>
        <w:t xml:space="preserve">disajikan sebagai berikut:</w:t>
      </w:r>
    </w:p>
    <w:p>
      <w:pPr>
        <w:pStyle w:val="SourceCode"/>
      </w:pPr>
      <w:r>
        <w:rPr>
          <w:rStyle w:val="CommentTok"/>
        </w:rPr>
        <w:t xml:space="preserve">// Cuplikan Orkestrasi Alur 5-Lapisan pada ChatController.php</w:t>
      </w:r>
      <w:r>
        <w:br/>
      </w:r>
      <w:r>
        <w:rPr>
          <w:rStyle w:val="KeywordTok"/>
        </w:rPr>
        <w:t xml:space="preserve">public</w:t>
      </w:r>
      <w:r>
        <w:rPr>
          <w:rStyle w:val="NormalTok"/>
        </w:rPr>
        <w:t xml:space="preserve"> </w:t>
      </w:r>
      <w:r>
        <w:rPr>
          <w:rStyle w:val="KeywordTok"/>
        </w:rPr>
        <w:t xml:space="preserve">function</w:t>
      </w:r>
      <w:r>
        <w:rPr>
          <w:rStyle w:val="NormalTok"/>
        </w:rPr>
        <w:t xml:space="preserve"> prosesPesan(</w:t>
      </w:r>
      <w:r>
        <w:rPr>
          <w:rStyle w:val="DataTypeTok"/>
        </w:rPr>
        <w:t xml:space="preserve">string</w:t>
      </w:r>
      <w:r>
        <w:rPr>
          <w:rStyle w:val="NormalTok"/>
        </w:rPr>
        <w:t xml:space="preserve"> </w:t>
      </w:r>
      <w:r>
        <w:rPr>
          <w:rStyle w:val="VariableTok"/>
        </w:rPr>
        <w:t xml:space="preserve">$pesanUser</w:t>
      </w:r>
      <w:r>
        <w:rPr>
          <w:rStyle w:val="OtherTok"/>
        </w:rPr>
        <w:t xml:space="preserve">,</w:t>
      </w:r>
      <w:r>
        <w:rPr>
          <w:rStyle w:val="NormalTok"/>
        </w:rPr>
        <w:t xml:space="preserve"> </w:t>
      </w:r>
      <w:r>
        <w:rPr>
          <w:rStyle w:val="OtherTok"/>
        </w:rPr>
        <w:t xml:space="preserve">?</w:t>
      </w:r>
      <w:r>
        <w:rPr>
          <w:rStyle w:val="DataTypeTok"/>
        </w:rPr>
        <w:t xml:space="preserve">string</w:t>
      </w:r>
      <w:r>
        <w:rPr>
          <w:rStyle w:val="NormalTok"/>
        </w:rPr>
        <w:t xml:space="preserve"> </w:t>
      </w:r>
      <w:r>
        <w:rPr>
          <w:rStyle w:val="VariableTok"/>
        </w:rPr>
        <w:t xml:space="preserve">$lat</w:t>
      </w:r>
      <w:r>
        <w:rPr>
          <w:rStyle w:val="NormalTok"/>
        </w:rPr>
        <w:t xml:space="preserve"> </w:t>
      </w:r>
      <w:r>
        <w:rPr>
          <w:rStyle w:val="OperatorTok"/>
        </w:rPr>
        <w:t xml:space="preserve">=</w:t>
      </w:r>
      <w:r>
        <w:rPr>
          <w:rStyle w:val="NormalTok"/>
        </w:rPr>
        <w:t xml:space="preserve"> </w:t>
      </w:r>
      <w:r>
        <w:rPr>
          <w:rStyle w:val="KeywordTok"/>
        </w:rPr>
        <w:t xml:space="preserve">null</w:t>
      </w:r>
      <w:r>
        <w:rPr>
          <w:rStyle w:val="OtherTok"/>
        </w:rPr>
        <w:t xml:space="preserve">,</w:t>
      </w:r>
      <w:r>
        <w:rPr>
          <w:rStyle w:val="NormalTok"/>
        </w:rPr>
        <w:t xml:space="preserve"> </w:t>
      </w:r>
      <w:r>
        <w:rPr>
          <w:rStyle w:val="OtherTok"/>
        </w:rPr>
        <w:t xml:space="preserve">?</w:t>
      </w:r>
      <w:r>
        <w:rPr>
          <w:rStyle w:val="DataTypeTok"/>
        </w:rPr>
        <w:t xml:space="preserve">string</w:t>
      </w:r>
      <w:r>
        <w:rPr>
          <w:rStyle w:val="NormalTok"/>
        </w:rPr>
        <w:t xml:space="preserve"> </w:t>
      </w:r>
      <w:r>
        <w:rPr>
          <w:rStyle w:val="VariableTok"/>
        </w:rPr>
        <w:t xml:space="preserve">$lng</w:t>
      </w:r>
      <w:r>
        <w:rPr>
          <w:rStyle w:val="NormalTok"/>
        </w:rPr>
        <w:t xml:space="preserve"> </w:t>
      </w:r>
      <w:r>
        <w:rPr>
          <w:rStyle w:val="OperatorTok"/>
        </w:rPr>
        <w:t xml:space="preserve">=</w:t>
      </w:r>
      <w:r>
        <w:rPr>
          <w:rStyle w:val="NormalTok"/>
        </w:rPr>
        <w:t xml:space="preserve"> </w:t>
      </w:r>
      <w:r>
        <w:rPr>
          <w:rStyle w:val="KeywordTok"/>
        </w:rPr>
        <w:t xml:space="preserve">null</w:t>
      </w:r>
      <w:r>
        <w:rPr>
          <w:rStyle w:val="OtherTok"/>
        </w:rPr>
        <w:t xml:space="preserve">,</w:t>
      </w:r>
      <w:r>
        <w:rPr>
          <w:rStyle w:val="NormalTok"/>
        </w:rPr>
        <w:t xml:space="preserve"> </w:t>
      </w:r>
      <w:r>
        <w:rPr>
          <w:rStyle w:val="DataTypeTok"/>
        </w:rPr>
        <w:t xml:space="preserve">array</w:t>
      </w:r>
      <w:r>
        <w:rPr>
          <w:rStyle w:val="NormalTok"/>
        </w:rPr>
        <w:t xml:space="preserve"> </w:t>
      </w:r>
      <w:r>
        <w:rPr>
          <w:rStyle w:val="VariableTok"/>
        </w:rPr>
        <w:t xml:space="preserve">$riwayat</w:t>
      </w:r>
      <w:r>
        <w:rPr>
          <w:rStyle w:val="NormalTok"/>
        </w:rPr>
        <w:t xml:space="preserve"> </w:t>
      </w:r>
      <w:r>
        <w:rPr>
          <w:rStyle w:val="OperatorTok"/>
        </w:rPr>
        <w:t xml:space="preserve">=</w:t>
      </w:r>
      <w:r>
        <w:rPr>
          <w:rStyle w:val="NormalTok"/>
        </w:rPr>
        <w:t xml:space="preserve"> []</w:t>
      </w:r>
      <w:r>
        <w:rPr>
          <w:rStyle w:val="OtherTok"/>
        </w:rPr>
        <w:t xml:space="preserve">,</w:t>
      </w:r>
      <w:r>
        <w:rPr>
          <w:rStyle w:val="NormalTok"/>
        </w:rPr>
        <w:t xml:space="preserve"> </w:t>
      </w:r>
      <w:r>
        <w:rPr>
          <w:rStyle w:val="OtherTok"/>
        </w:rPr>
        <w:t xml:space="preserve">?</w:t>
      </w:r>
      <w:r>
        <w:rPr>
          <w:rStyle w:val="DataTypeTok"/>
        </w:rPr>
        <w:t xml:space="preserve">int</w:t>
      </w:r>
      <w:r>
        <w:rPr>
          <w:rStyle w:val="NormalTok"/>
        </w:rPr>
        <w:t xml:space="preserve"> </w:t>
      </w:r>
      <w:r>
        <w:rPr>
          <w:rStyle w:val="VariableTok"/>
        </w:rPr>
        <w:t xml:space="preserve">$sessionId</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w:t>
      </w:r>
      <w:r>
        <w:rPr>
          <w:rStyle w:val="OtherTok"/>
        </w:rPr>
        <w:t xml:space="preserve">:</w:t>
      </w:r>
      <w:r>
        <w:rPr>
          <w:rStyle w:val="NormalTok"/>
        </w:rPr>
        <w:t xml:space="preserve"> </w:t>
      </w:r>
      <w:r>
        <w:rPr>
          <w:rStyle w:val="DataTypeTok"/>
        </w:rPr>
        <w:t xml:space="preserve">array</w:t>
      </w:r>
      <w:r>
        <w:br/>
      </w:r>
      <w:r>
        <w:rPr>
          <w:rStyle w:val="NormalTok"/>
        </w:rPr>
        <w:t xml:space="preserve">{</w:t>
      </w:r>
      <w:r>
        <w:br/>
      </w:r>
      <w:r>
        <w:rPr>
          <w:rStyle w:val="NormalTok"/>
        </w:rPr>
        <w:t xml:space="preserve">    </w:t>
      </w:r>
      <w:r>
        <w:rPr>
          <w:rStyle w:val="CommentTok"/>
        </w:rPr>
        <w:t xml:space="preserve">// Layer 1 &amp; 2: LLM mengekstrak maksud pengguna ke objek Canonical SIR</w:t>
      </w:r>
      <w:r>
        <w:br/>
      </w:r>
      <w:r>
        <w:rPr>
          <w:rStyle w:val="NormalTok"/>
        </w:rPr>
        <w:t xml:space="preserve">    </w:t>
      </w:r>
      <w:r>
        <w:rPr>
          <w:rStyle w:val="VariableTok"/>
        </w:rPr>
        <w:t xml:space="preserve">$rawIntent</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-&gt;llm-&gt;ekstrakIntent(</w:t>
      </w:r>
      <w:r>
        <w:rPr>
          <w:rStyle w:val="VariableTok"/>
        </w:rPr>
        <w:t xml:space="preserve">$pesanUser</w:t>
      </w:r>
      <w:r>
        <w:rPr>
          <w:rStyle w:val="OtherTok"/>
        </w:rPr>
        <w:t xml:space="preserve">,</w:t>
      </w:r>
      <w:r>
        <w:rPr>
          <w:rStyle w:val="NormalTok"/>
        </w:rPr>
        <w:t xml:space="preserve"> </w:t>
      </w:r>
      <w:r>
        <w:rPr>
          <w:rStyle w:val="VariableTok"/>
        </w:rPr>
        <w:t xml:space="preserve">$riwayat</w:t>
      </w:r>
      <w:r>
        <w:rPr>
          <w:rStyle w:val="NormalTok"/>
        </w:rPr>
        <w:t xml:space="preserve">)</w:t>
      </w:r>
      <w:r>
        <w:rPr>
          <w:rStyle w:val="OtherTok"/>
        </w:rPr>
        <w:t xml:space="preserve">;</w:t>
      </w:r>
      <w:r>
        <w:br/>
      </w:r>
      <w:r>
        <w:rPr>
          <w:rStyle w:val="NormalTok"/>
        </w:rPr>
        <w:t xml:space="preserve">    </w:t>
      </w:r>
      <w:r>
        <w:rPr>
          <w:rStyle w:val="VariableTok"/>
        </w:rPr>
        <w:t xml:space="preserve">$sir</w:t>
      </w:r>
      <w:r>
        <w:rPr>
          <w:rStyle w:val="NormalTok"/>
        </w:rPr>
        <w:t xml:space="preserve"> </w:t>
      </w:r>
      <w:r>
        <w:rPr>
          <w:rStyle w:val="OperatorTok"/>
        </w:rPr>
        <w:t xml:space="preserve">=</w:t>
      </w:r>
      <w:r>
        <w:rPr>
          <w:rStyle w:val="NormalTok"/>
        </w:rPr>
        <w:t xml:space="preserve"> </w:t>
      </w:r>
      <w:r>
        <w:rPr>
          <w:rStyle w:val="ConstantTok"/>
        </w:rPr>
        <w:t xml:space="preserve">S</w:t>
      </w:r>
      <w:r>
        <w:rPr>
          <w:rStyle w:val="NormalTok"/>
        </w:rPr>
        <w:t xml:space="preserve">patialIntent::fromArray(</w:t>
      </w:r>
      <w:r>
        <w:rPr>
          <w:rStyle w:val="VariableTok"/>
        </w:rPr>
        <w:t xml:space="preserve">$rawIntent</w:t>
      </w:r>
      <w:r>
        <w:rPr>
          <w:rStyle w:val="OtherTok"/>
        </w:rPr>
        <w:t xml:space="preserve">,</w:t>
      </w:r>
      <w:r>
        <w:rPr>
          <w:rStyle w:val="NormalTok"/>
        </w:rPr>
        <w:t xml:space="preserve"> </w:t>
      </w:r>
      <w:r>
        <w:rPr>
          <w:rStyle w:val="VariableTok"/>
        </w:rPr>
        <w:t xml:space="preserve">$pesanUser</w:t>
      </w:r>
      <w:r>
        <w:rPr>
          <w:rStyle w:val="NormalTok"/>
        </w:rPr>
        <w:t xml:space="preserve">)</w:t>
      </w:r>
      <w:r>
        <w:rPr>
          <w:rStyle w:val="OtherTok"/>
        </w:rPr>
        <w:t xml:space="preserve">;</w:t>
      </w:r>
      <w:r>
        <w:br/>
      </w:r>
      <w:r>
        <w:br/>
      </w:r>
      <w:r>
        <w:rPr>
          <w:rStyle w:val="NormalTok"/>
        </w:rPr>
        <w:t xml:space="preserve">    </w:t>
      </w:r>
      <w:r>
        <w:rPr>
          <w:rStyle w:val="CommentTok"/>
        </w:rPr>
        <w:t xml:space="preserve">// Layer 3a: Validasi 6-Dimensi &amp; Penegakan No Intent Alteration</w:t>
      </w:r>
      <w:r>
        <w:br/>
      </w:r>
      <w:r>
        <w:rPr>
          <w:rStyle w:val="NormalTok"/>
        </w:rPr>
        <w:t xml:space="preserve">    </w:t>
      </w:r>
      <w:r>
        <w:rPr>
          <w:rStyle w:val="VariableTok"/>
        </w:rPr>
        <w:t xml:space="preserve">$validation</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-&gt;validator-&gt;validate(</w:t>
      </w:r>
      <w:r>
        <w:rPr>
          <w:rStyle w:val="VariableTok"/>
        </w:rPr>
        <w:t xml:space="preserve">$sir</w:t>
      </w:r>
      <w:r>
        <w:rPr>
          <w:rStyle w:val="NormalTok"/>
        </w:rPr>
        <w:t xml:space="preserve">)</w:t>
      </w:r>
      <w:r>
        <w:rPr>
          <w:rStyle w:val="OtherTok"/>
        </w:rPr>
        <w:t xml:space="preserve">;</w:t>
      </w:r>
      <w:r>
        <w:br/>
      </w:r>
      <w:r>
        <w:rPr>
          <w:rStyle w:val="NormalTok"/>
        </w:rPr>
        <w:t xml:space="preserve">    </w:t>
      </w:r>
      <w:r>
        <w:rPr>
          <w:rStyle w:val="VariableTok"/>
        </w:rPr>
        <w:t xml:space="preserve">$validatedSir</w:t>
      </w:r>
      <w:r>
        <w:rPr>
          <w:rStyle w:val="NormalTok"/>
        </w:rPr>
        <w:t xml:space="preserve"> </w:t>
      </w:r>
      <w:r>
        <w:rPr>
          <w:rStyle w:val="OperatorTok"/>
        </w:rPr>
        <w:t xml:space="preserve">=</w:t>
      </w:r>
      <w:r>
        <w:rPr>
          <w:rStyle w:val="NormalTok"/>
        </w:rPr>
        <w:t xml:space="preserve"> </w:t>
      </w:r>
      <w:r>
        <w:rPr>
          <w:rStyle w:val="VariableTok"/>
        </w:rPr>
        <w:t xml:space="preserve">$validation</w:t>
      </w:r>
      <w:r>
        <w:rPr>
          <w:rStyle w:val="NormalTok"/>
        </w:rPr>
        <w:t xml:space="preserve">[</w:t>
      </w:r>
      <w:r>
        <w:rPr>
          <w:rStyle w:val="StringTok"/>
        </w:rPr>
        <w:t xml:space="preserve">'sir'</w:t>
      </w:r>
      <w:r>
        <w:rPr>
          <w:rStyle w:val="NormalTok"/>
        </w:rPr>
        <w:t xml:space="preserve">]</w:t>
      </w:r>
      <w:r>
        <w:rPr>
          <w:rStyle w:val="OtherTok"/>
        </w:rPr>
        <w:t xml:space="preserve">;</w:t>
      </w:r>
      <w:r>
        <w:br/>
      </w:r>
      <w:r>
        <w:br/>
      </w:r>
      <w:r>
        <w:rPr>
          <w:rStyle w:val="NormalTok"/>
        </w:rPr>
        <w:t xml:space="preserve">    </w:t>
      </w:r>
      <w:r>
        <w:rPr>
          <w:rStyle w:val="CommentTok"/>
        </w:rPr>
        <w:t xml:space="preserve">// Invarian Keselamatan: Penolakan Jujur jika di luar domain atau parameter tidak valid</w:t>
      </w:r>
      <w:r>
        <w:br/>
      </w:r>
      <w:r>
        <w:rPr>
          <w:rStyle w:val="NormalTok"/>
        </w:rPr>
        <w:t xml:space="preserve">    </w:t>
      </w:r>
      <w:r>
        <w:rPr>
          <w:rStyle w:val="ControlFlowTok"/>
        </w:rPr>
        <w:t xml:space="preserve">if</w:t>
      </w:r>
      <w:r>
        <w:rPr>
          <w:rStyle w:val="NormalTok"/>
        </w:rPr>
        <w:t xml:space="preserve"> (</w:t>
      </w:r>
      <w:r>
        <w:rPr>
          <w:rStyle w:val="VariableTok"/>
        </w:rPr>
        <w:t xml:space="preserve">$validatedSir</w:t>
      </w:r>
      <w:r>
        <w:rPr>
          <w:rStyle w:val="NormalTok"/>
        </w:rPr>
        <w:t xml:space="preserve">-&gt;isOutOfScope) {</w:t>
      </w:r>
      <w:r>
        <w:br/>
      </w:r>
      <w:r>
        <w:rPr>
          <w:rStyle w:val="NormalTok"/>
        </w:rPr>
        <w:t xml:space="preserve">        </w:t>
      </w:r>
      <w:r>
        <w:rPr>
          <w:rStyle w:val="ControlFlowTok"/>
        </w:rPr>
        <w:t xml:space="preserve">return</w:t>
      </w:r>
      <w:r>
        <w:rPr>
          <w:rStyle w:val="NormalTok"/>
        </w:rPr>
        <w:t xml:space="preserve"> [</w:t>
      </w:r>
      <w:r>
        <w:rPr>
          <w:rStyle w:val="StringTok"/>
        </w:rPr>
        <w:t xml:space="preserve">'jawaban'</w:t>
      </w:r>
      <w:r>
        <w:rPr>
          <w:rStyle w:val="NormalTok"/>
        </w:rPr>
        <w:t xml:space="preserve"> =&gt; </w:t>
      </w:r>
      <w:r>
        <w:rPr>
          <w:rStyle w:val="VariableTok"/>
        </w:rPr>
        <w:t xml:space="preserve">$validatedSir</w:t>
      </w:r>
      <w:r>
        <w:rPr>
          <w:rStyle w:val="NormalTok"/>
        </w:rPr>
        <w:t xml:space="preserve">-&gt;outOfScopeReason</w:t>
      </w:r>
      <w:r>
        <w:rPr>
          <w:rStyle w:val="OtherTok"/>
        </w:rPr>
        <w:t xml:space="preserve">,</w:t>
      </w:r>
      <w:r>
        <w:rPr>
          <w:rStyle w:val="NormalTok"/>
        </w:rPr>
        <w:t xml:space="preserve"> </w:t>
      </w:r>
      <w:r>
        <w:rPr>
          <w:rStyle w:val="StringTok"/>
        </w:rPr>
        <w:t xml:space="preserve">'wisata'</w:t>
      </w:r>
      <w:r>
        <w:rPr>
          <w:rStyle w:val="NormalTok"/>
        </w:rPr>
        <w:t xml:space="preserve"> =&gt; []</w:t>
      </w:r>
      <w:r>
        <w:rPr>
          <w:rStyle w:val="OtherTok"/>
        </w:rPr>
        <w:t xml:space="preserve">,</w:t>
      </w:r>
      <w:r>
        <w:rPr>
          <w:rStyle w:val="NormalTok"/>
        </w:rPr>
        <w:t xml:space="preserve"> </w:t>
      </w:r>
      <w:r>
        <w:rPr>
          <w:rStyle w:val="StringTok"/>
        </w:rPr>
        <w:t xml:space="preserve">'intent'</w:t>
      </w:r>
      <w:r>
        <w:rPr>
          <w:rStyle w:val="NormalTok"/>
        </w:rPr>
        <w:t xml:space="preserve"> =&gt; </w:t>
      </w:r>
      <w:r>
        <w:rPr>
          <w:rStyle w:val="VariableTok"/>
        </w:rPr>
        <w:t xml:space="preserve">$validatedSir</w:t>
      </w:r>
      <w:r>
        <w:rPr>
          <w:rStyle w:val="NormalTok"/>
        </w:rPr>
        <w:t xml:space="preserve">-&gt;toArray()]</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$validatedSir</w:t>
      </w:r>
      <w:r>
        <w:rPr>
          <w:rStyle w:val="NormalTok"/>
        </w:rPr>
        <w:t xml:space="preserve">-&gt;isValid) {</w:t>
      </w:r>
      <w:r>
        <w:br/>
      </w:r>
      <w:r>
        <w:rPr>
          <w:rStyle w:val="NormalTok"/>
        </w:rPr>
        <w:t xml:space="preserve">        </w:t>
      </w:r>
      <w:r>
        <w:rPr>
          <w:rStyle w:val="ControlFlowTok"/>
        </w:rPr>
        <w:t xml:space="preserve">return</w:t>
      </w:r>
      <w:r>
        <w:rPr>
          <w:rStyle w:val="NormalTok"/>
        </w:rPr>
        <w:t xml:space="preserve"> [</w:t>
      </w:r>
      <w:r>
        <w:rPr>
          <w:rStyle w:val="StringTok"/>
        </w:rPr>
        <w:t xml:space="preserve">'jawaban'</w:t>
      </w:r>
      <w:r>
        <w:rPr>
          <w:rStyle w:val="NormalTok"/>
        </w:rPr>
        <w:t xml:space="preserve"> =&gt; </w:t>
      </w:r>
      <w:r>
        <w:rPr>
          <w:rStyle w:val="StringTok"/>
        </w:rPr>
        <w:t xml:space="preserve">'Batasan tidak valid: '</w:t>
      </w:r>
      <w:r>
        <w:rPr>
          <w:rStyle w:val="OperatorTok"/>
        </w:rPr>
        <w:t xml:space="preserve">.</w:t>
      </w:r>
      <w:r>
        <w:rPr>
          <w:rStyle w:val="FunctionTok"/>
        </w:rPr>
        <w:t xml:space="preserve">implode</w:t>
      </w:r>
      <w:r>
        <w:rPr>
          <w:rStyle w:val="NormalTok"/>
        </w:rPr>
        <w:t xml:space="preserve">(</w:t>
      </w:r>
      <w:r>
        <w:rPr>
          <w:rStyle w:val="StringTok"/>
        </w:rPr>
        <w:t xml:space="preserve">' '</w:t>
      </w:r>
      <w:r>
        <w:rPr>
          <w:rStyle w:val="OtherTok"/>
        </w:rPr>
        <w:t xml:space="preserve">,</w:t>
      </w:r>
      <w:r>
        <w:rPr>
          <w:rStyle w:val="NormalTok"/>
        </w:rPr>
        <w:t xml:space="preserve"> </w:t>
      </w:r>
      <w:r>
        <w:rPr>
          <w:rStyle w:val="VariableTok"/>
        </w:rPr>
        <w:t xml:space="preserve">$validatedSir</w:t>
      </w:r>
      <w:r>
        <w:rPr>
          <w:rStyle w:val="NormalTok"/>
        </w:rPr>
        <w:t xml:space="preserve">-&gt;validationErrors)</w:t>
      </w:r>
      <w:r>
        <w:rPr>
          <w:rStyle w:val="OtherTok"/>
        </w:rPr>
        <w:t xml:space="preserve">,</w:t>
      </w:r>
      <w:r>
        <w:rPr>
          <w:rStyle w:val="NormalTok"/>
        </w:rPr>
        <w:t xml:space="preserve"> </w:t>
      </w:r>
      <w:r>
        <w:rPr>
          <w:rStyle w:val="StringTok"/>
        </w:rPr>
        <w:t xml:space="preserve">'wisata'</w:t>
      </w:r>
      <w:r>
        <w:rPr>
          <w:rStyle w:val="NormalTok"/>
        </w:rPr>
        <w:t xml:space="preserve"> =&gt; []]</w:t>
      </w:r>
      <w:r>
        <w:rPr>
          <w:rStyle w:val="OtherTok"/>
        </w:rPr>
        <w:t xml:space="preserve">;</w:t>
      </w:r>
      <w:r>
        <w:br/>
      </w:r>
      <w:r>
        <w:rPr>
          <w:rStyle w:val="NormalTok"/>
        </w:rPr>
        <w:t xml:space="preserve">    }</w:t>
      </w:r>
      <w:r>
        <w:br/>
      </w:r>
      <w:r>
        <w:br/>
      </w:r>
      <w:r>
        <w:rPr>
          <w:rStyle w:val="NormalTok"/>
        </w:rPr>
        <w:t xml:space="preserve">    </w:t>
      </w:r>
      <w:r>
        <w:rPr>
          <w:rStyle w:val="CommentTok"/>
        </w:rPr>
        <w:t xml:space="preserve">// Layer 3b &amp; 4: Kompilasi &amp; Eksekusi Kueri Spasial Deterministik MySQL 8.0</w:t>
      </w:r>
      <w:r>
        <w:br/>
      </w:r>
      <w:r>
        <w:rPr>
          <w:rStyle w:val="NormalTok"/>
        </w:rPr>
        <w:t xml:space="preserve">    </w:t>
      </w:r>
      <w:r>
        <w:rPr>
          <w:rStyle w:val="VariableTok"/>
        </w:rPr>
        <w:t xml:space="preserve">$dataWisata</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-&gt;compiler-&gt;compileAndExecute(</w:t>
      </w:r>
      <w:r>
        <w:rPr>
          <w:rStyle w:val="VariableTok"/>
        </w:rPr>
        <w:t xml:space="preserve">$validatedSir</w:t>
      </w:r>
      <w:r>
        <w:rPr>
          <w:rStyle w:val="OtherTok"/>
        </w:rPr>
        <w:t xml:space="preserve">,</w:t>
      </w:r>
      <w:r>
        <w:rPr>
          <w:rStyle w:val="NormalTok"/>
        </w:rPr>
        <w:t xml:space="preserve"> </w:t>
      </w:r>
      <w:r>
        <w:rPr>
          <w:rStyle w:val="VariableTok"/>
        </w:rPr>
        <w:t xml:space="preserve">$latF</w:t>
      </w:r>
      <w:r>
        <w:rPr>
          <w:rStyle w:val="OtherTok"/>
        </w:rPr>
        <w:t xml:space="preserve">,</w:t>
      </w:r>
      <w:r>
        <w:rPr>
          <w:rStyle w:val="NormalTok"/>
        </w:rPr>
        <w:t xml:space="preserve"> </w:t>
      </w:r>
      <w:r>
        <w:rPr>
          <w:rStyle w:val="VariableTok"/>
        </w:rPr>
        <w:t xml:space="preserve">$lngF</w:t>
      </w:r>
      <w:r>
        <w:rPr>
          <w:rStyle w:val="OtherTok"/>
        </w:rPr>
        <w:t xml:space="preserve">,</w:t>
      </w:r>
      <w:r>
        <w:rPr>
          <w:rStyle w:val="NormalTok"/>
        </w:rPr>
        <w:t xml:space="preserve"> </w:t>
      </w:r>
      <w:r>
        <w:rPr>
          <w:rStyle w:val="VariableTok"/>
        </w:rPr>
        <w:t xml:space="preserve">$diLuarPadang</w:t>
      </w:r>
      <w:r>
        <w:rPr>
          <w:rStyle w:val="NormalTok"/>
        </w:rPr>
        <w:t xml:space="preserve">)</w:t>
      </w:r>
      <w:r>
        <w:rPr>
          <w:rStyle w:val="OtherTok"/>
        </w:rPr>
        <w:t xml:space="preserve">;</w:t>
      </w:r>
      <w:r>
        <w:br/>
      </w:r>
      <w:r>
        <w:br/>
      </w:r>
      <w:r>
        <w:rPr>
          <w:rStyle w:val="NormalTok"/>
        </w:rPr>
        <w:t xml:space="preserve">    </w:t>
      </w:r>
      <w:r>
        <w:rPr>
          <w:rStyle w:val="CommentTok"/>
        </w:rPr>
        <w:t xml:space="preserve">// Layer 5: Perangkaian Jawaban Ter-grounding &amp; Verifikasi Post-Generation</w:t>
      </w:r>
      <w:r>
        <w:br/>
      </w:r>
      <w:r>
        <w:rPr>
          <w:rStyle w:val="NormalTok"/>
        </w:rPr>
        <w:t xml:space="preserve">    </w:t>
      </w:r>
      <w:r>
        <w:rPr>
          <w:rStyle w:val="VariableTok"/>
        </w:rPr>
        <w:t xml:space="preserve">$jawaban</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-&gt;llm-&gt;rangkaiJawaban(</w:t>
      </w:r>
      <w:r>
        <w:rPr>
          <w:rStyle w:val="VariableTok"/>
        </w:rPr>
        <w:t xml:space="preserve">$pesanUser</w:t>
      </w:r>
      <w:r>
        <w:rPr>
          <w:rStyle w:val="OtherTok"/>
        </w:rPr>
        <w:t xml:space="preserve">,</w:t>
      </w:r>
      <w:r>
        <w:rPr>
          <w:rStyle w:val="NormalTok"/>
        </w:rPr>
        <w:t xml:space="preserve"> </w:t>
      </w:r>
      <w:r>
        <w:rPr>
          <w:rStyle w:val="VariableTok"/>
        </w:rPr>
        <w:t xml:space="preserve">$dataWisata</w:t>
      </w:r>
      <w:r>
        <w:rPr>
          <w:rStyle w:val="OtherTok"/>
        </w:rPr>
        <w:t xml:space="preserve">,</w:t>
      </w:r>
      <w:r>
        <w:rPr>
          <w:rStyle w:val="NormalTok"/>
        </w:rPr>
        <w:t xml:space="preserve"> </w:t>
      </w:r>
      <w:r>
        <w:rPr>
          <w:rStyle w:val="VariableTok"/>
        </w:rPr>
        <w:t xml:space="preserve">$adaLokasi</w:t>
      </w:r>
      <w:r>
        <w:rPr>
          <w:rStyle w:val="OtherTok"/>
        </w:rPr>
        <w:t xml:space="preserve">,</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'jawaban'</w:t>
      </w:r>
      <w:r>
        <w:rPr>
          <w:rStyle w:val="NormalTok"/>
        </w:rPr>
        <w:t xml:space="preserve"> =&gt; </w:t>
      </w:r>
      <w:r>
        <w:rPr>
          <w:rStyle w:val="VariableTok"/>
        </w:rPr>
        <w:t xml:space="preserve">$jawaban</w:t>
      </w:r>
      <w:r>
        <w:rPr>
          <w:rStyle w:val="OtherTok"/>
        </w:rPr>
        <w:t xml:space="preserve">,</w:t>
      </w:r>
      <w:r>
        <w:rPr>
          <w:rStyle w:val="NormalTok"/>
        </w:rPr>
        <w:t xml:space="preserve"> </w:t>
      </w:r>
      <w:r>
        <w:rPr>
          <w:rStyle w:val="StringTok"/>
        </w:rPr>
        <w:t xml:space="preserve">'wisata'</w:t>
      </w:r>
      <w:r>
        <w:rPr>
          <w:rStyle w:val="NormalTok"/>
        </w:rPr>
        <w:t xml:space="preserve"> =&gt; </w:t>
      </w:r>
      <w:r>
        <w:rPr>
          <w:rStyle w:val="VariableTok"/>
        </w:rPr>
        <w:t xml:space="preserve">$dataWisata</w:t>
      </w:r>
      <w:r>
        <w:rPr>
          <w:rStyle w:val="OtherTok"/>
        </w:rPr>
        <w:t xml:space="preserve">,</w:t>
      </w:r>
      <w:r>
        <w:rPr>
          <w:rStyle w:val="NormalTok"/>
        </w:rPr>
        <w:t xml:space="preserve"> </w:t>
      </w:r>
      <w:r>
        <w:rPr>
          <w:rStyle w:val="StringTok"/>
        </w:rPr>
        <w:t xml:space="preserve">'intent'</w:t>
      </w:r>
      <w:r>
        <w:rPr>
          <w:rStyle w:val="NormalTok"/>
        </w:rPr>
        <w:t xml:space="preserve"> =&gt; </w:t>
      </w:r>
      <w:r>
        <w:rPr>
          <w:rStyle w:val="VariableTok"/>
        </w:rPr>
        <w:t xml:space="preserve">$validatedSir</w:t>
      </w:r>
      <w:r>
        <w:rPr>
          <w:rStyle w:val="NormalTok"/>
        </w:rPr>
        <w:t xml:space="preserve">-&gt;toArray()</w:t>
      </w:r>
      <w:r>
        <w:rPr>
          <w:rStyle w:val="OtherTok"/>
        </w:rPr>
        <w:t xml:space="preserve">,</w:t>
      </w:r>
      <w:r>
        <w:rPr>
          <w:rStyle w:val="NormalTok"/>
        </w:rPr>
        <w:t xml:space="preserve"> ...]</w:t>
      </w:r>
      <w:r>
        <w:rPr>
          <w:rStyle w:val="OtherTok"/>
        </w:rPr>
        <w:t xml:space="preserve">;</w:t>
      </w:r>
      <w:r>
        <w:br/>
      </w:r>
      <w:r>
        <w:rPr>
          <w:rStyle w:val="NormalTok"/>
        </w:rPr>
        <w:t xml:space="preserve">}</w:t>
      </w:r>
    </w:p>
    <w:bookmarkEnd w:id="108"/>
    <w:bookmarkEnd w:id="109"/>
    <w:bookmarkStart w:id="113" w:name="pengujian-sistem-system-testing"/>
    <w:p>
      <w:pPr>
        <w:pStyle w:val="Heading3"/>
      </w:pPr>
      <w:r>
        <w:t xml:space="preserve">4.5 Pengujian Sistem (</w:t>
      </w:r>
      <w:r>
        <w:rPr>
          <w:iCs/>
          <w:i/>
        </w:rPr>
        <w:t xml:space="preserve">System Testing</w:t>
      </w:r>
      <w:r>
        <w:t xml:space="preserve">)</w:t>
      </w:r>
    </w:p>
    <w:bookmarkStart w:id="110" w:name="X80886ea877df3dc5aec0512f8a64d11bc4c1634"/>
    <w:p>
      <w:pPr>
        <w:pStyle w:val="Heading4"/>
      </w:pPr>
      <w:r>
        <w:t xml:space="preserve">4.5.1 Pengujian Otomatis Unit dan Integrasi (PHPUnit Test Suite)</w:t>
      </w:r>
    </w:p>
    <w:p>
      <w:pPr>
        <w:pStyle w:val="FirstParagraph"/>
      </w:pPr>
      <w:r>
        <w:t xml:space="preserve">Pengujian otomatis komprehensif diimplementasikan menggunakan kerangka kerja pengujian PHPUnit 10 pada lingkungan CodeIgniter 4 (PHP 8.2.33) untuk memvalidasi seluruh unit kode logika backend secara deterministik. Eksekusi pengujian dijalankan langsung pada</w:t>
      </w:r>
      <w:r>
        <w:t xml:space="preserve"> </w:t>
      </w:r>
      <w:r>
        <w:rPr>
          <w:iCs/>
          <w:i/>
        </w:rPr>
        <w:t xml:space="preserve">source code</w:t>
      </w:r>
      <w:r>
        <w:t xml:space="preserve"> </w:t>
      </w:r>
      <w:r>
        <w:t xml:space="preserve">final melalui perintah terminal:</w:t>
      </w:r>
    </w:p>
    <w:p>
      <w:pPr>
        <w:pStyle w:val="SourceCode"/>
      </w:pPr>
      <w:r>
        <w:rPr>
          <w:rStyle w:val="ExtensionTok"/>
        </w:rPr>
        <w:t xml:space="preserve">$</w:t>
      </w:r>
      <w:r>
        <w:rPr>
          <w:rStyle w:val="NormalTok"/>
        </w:rPr>
        <w:t xml:space="preserve"> ./vendor/bin/phpunit </w:t>
      </w:r>
      <w:r>
        <w:rPr>
          <w:rStyle w:val="AttributeTok"/>
        </w:rPr>
        <w:t xml:space="preserve">--no-coverage</w:t>
      </w:r>
      <w:r>
        <w:rPr>
          <w:rStyle w:val="NormalTok"/>
        </w:rPr>
        <w:t xml:space="preserve"> </w:t>
      </w:r>
      <w:r>
        <w:rPr>
          <w:rStyle w:val="AttributeTok"/>
        </w:rPr>
        <w:t xml:space="preserve">--testdox</w:t>
      </w:r>
    </w:p>
    <w:p>
      <w:pPr>
        <w:pStyle w:val="FirstParagraph"/>
      </w:pPr>
      <w:r>
        <w:t xml:space="preserve">Keluaran konsol pengujian aktual membuktikan bahwa seluruh</w:t>
      </w:r>
      <w:r>
        <w:t xml:space="preserve"> </w:t>
      </w:r>
      <w:r>
        <w:rPr>
          <w:bCs/>
          <w:b/>
        </w:rPr>
        <w:t xml:space="preserve">45 pengujian unit dan integrasi lulus 100% dengan 172 assertion tanpa satupun kegagalan</w:t>
      </w:r>
      <w:r>
        <w:t xml:space="preserve">:</w:t>
      </w:r>
    </w:p>
    <w:p>
      <w:pPr>
        <w:pStyle w:val="SourceCode"/>
      </w:pPr>
      <w:r>
        <w:rPr>
          <w:rStyle w:val="VerbatimChar"/>
        </w:rPr>
        <w:t xml:space="preserve">PHPUnit 10.5.64 by Sebastian Bergmann and contributors.</w:t>
      </w:r>
      <w:r>
        <w:br/>
      </w:r>
      <w:r>
        <w:rPr>
          <w:rStyle w:val="VerbatimChar"/>
        </w:rPr>
        <w:t xml:space="preserve">Runtime:       PHP 8.2.33</w:t>
      </w:r>
      <w:r>
        <w:br/>
      </w:r>
      <w:r>
        <w:rPr>
          <w:rStyle w:val="VerbatimChar"/>
        </w:rPr>
        <w:t xml:space="preserve">Configuration: /var/www/html/Geo/phpunit.xml</w:t>
      </w:r>
      <w:r>
        <w:br/>
      </w:r>
      <w:r>
        <w:br/>
      </w:r>
      <w:r>
        <w:rPr>
          <w:rStyle w:val="VerbatimChar"/>
        </w:rPr>
        <w:t xml:space="preserve">Example Database</w:t>
      </w:r>
      <w:r>
        <w:br/>
      </w:r>
      <w:r>
        <w:rPr>
          <w:rStyle w:val="VerbatimChar"/>
        </w:rPr>
        <w:t xml:space="preserve"> ✔ Model find all</w:t>
      </w:r>
      <w:r>
        <w:br/>
      </w:r>
      <w:r>
        <w:rPr>
          <w:rStyle w:val="VerbatimChar"/>
        </w:rPr>
        <w:t xml:space="preserve"> ✔ Soft delete leaves row</w:t>
      </w:r>
      <w:r>
        <w:br/>
      </w:r>
      <w:r>
        <w:br/>
      </w:r>
      <w:r>
        <w:rPr>
          <w:rStyle w:val="VerbatimChar"/>
        </w:rPr>
        <w:t xml:space="preserve">Example Session</w:t>
      </w:r>
      <w:r>
        <w:br/>
      </w:r>
      <w:r>
        <w:rPr>
          <w:rStyle w:val="VerbatimChar"/>
        </w:rPr>
        <w:t xml:space="preserve"> ✔ Session simple</w:t>
      </w:r>
      <w:r>
        <w:br/>
      </w:r>
      <w:r>
        <w:br/>
      </w:r>
      <w:r>
        <w:rPr>
          <w:rStyle w:val="VerbatimChar"/>
        </w:rPr>
        <w:t xml:space="preserve">Grounding Validator (Tests\Unit\GroundingValidator)</w:t>
      </w:r>
      <w:r>
        <w:br/>
      </w:r>
      <w:r>
        <w:rPr>
          <w:rStyle w:val="VerbatimChar"/>
        </w:rPr>
        <w:t xml:space="preserve"> ✔ Grounded response passes</w:t>
      </w:r>
      <w:r>
        <w:br/>
      </w:r>
      <w:r>
        <w:rPr>
          <w:rStyle w:val="VerbatimChar"/>
        </w:rPr>
        <w:t xml:space="preserve"> ✔ Fabricated entity is caught</w:t>
      </w:r>
      <w:r>
        <w:br/>
      </w:r>
      <w:r>
        <w:rPr>
          <w:rStyle w:val="VerbatimChar"/>
        </w:rPr>
        <w:t xml:space="preserve"> ✔ Price claim deviation is caught</w:t>
      </w:r>
      <w:r>
        <w:br/>
      </w:r>
      <w:r>
        <w:rPr>
          <w:rStyle w:val="VerbatimChar"/>
        </w:rPr>
        <w:t xml:space="preserve"> ✔ Distance claim deviation is caught</w:t>
      </w:r>
      <w:r>
        <w:br/>
      </w:r>
      <w:r>
        <w:rPr>
          <w:rStyle w:val="VerbatimChar"/>
        </w:rPr>
        <w:t xml:space="preserve"> ✔ Empty facts with entity claim fails closed</w:t>
      </w:r>
      <w:r>
        <w:br/>
      </w:r>
      <w:r>
        <w:rPr>
          <w:rStyle w:val="VerbatimChar"/>
        </w:rPr>
        <w:t xml:space="preserve"> ✔ Empty facts with honest rejection passes</w:t>
      </w:r>
      <w:r>
        <w:br/>
      </w:r>
      <w:r>
        <w:rPr>
          <w:rStyle w:val="VerbatimChar"/>
        </w:rPr>
        <w:t xml:space="preserve"> ✔ Poi aliases and local spelling resolve to canonical poi</w:t>
      </w:r>
      <w:r>
        <w:br/>
      </w:r>
      <w:r>
        <w:rPr>
          <w:rStyle w:val="VerbatimChar"/>
        </w:rPr>
        <w:t xml:space="preserve"> ✔ Negative operational claim and negative price claim</w:t>
      </w:r>
      <w:r>
        <w:br/>
      </w:r>
      <w:r>
        <w:rPr>
          <w:rStyle w:val="VerbatimChar"/>
        </w:rPr>
        <w:t xml:space="preserve"> ✔ Out of schema info injection is handled</w:t>
      </w:r>
      <w:r>
        <w:br/>
      </w:r>
      <w:r>
        <w:rPr>
          <w:rStyle w:val="VerbatimChar"/>
        </w:rPr>
        <w:t xml:space="preserve"> ✔ Empty and whitespace response fails closed</w:t>
      </w:r>
      <w:r>
        <w:br/>
      </w:r>
      <w:r>
        <w:rPr>
          <w:rStyle w:val="VerbatimChar"/>
        </w:rPr>
        <w:t xml:space="preserve"> ✔ Confusion matrix and diagnostic metrics</w:t>
      </w:r>
      <w:r>
        <w:br/>
      </w:r>
      <w:r>
        <w:rPr>
          <w:rStyle w:val="VerbatimChar"/>
        </w:rPr>
        <w:t xml:space="preserve"> ✔ Temporal operational hours deviation caught</w:t>
      </w:r>
      <w:r>
        <w:br/>
      </w:r>
      <w:r>
        <w:rPr>
          <w:rStyle w:val="VerbatimChar"/>
        </w:rPr>
        <w:t xml:space="preserve"> ✔ Expanded local aliases resolution</w:t>
      </w:r>
      <w:r>
        <w:br/>
      </w:r>
      <w:r>
        <w:rPr>
          <w:rStyle w:val="VerbatimChar"/>
        </w:rPr>
        <w:t xml:space="preserve"> ✔ Numeric boundary distance tolerances</w:t>
      </w:r>
      <w:r>
        <w:br/>
      </w:r>
      <w:r>
        <w:rPr>
          <w:rStyle w:val="VerbatimChar"/>
        </w:rPr>
        <w:t xml:space="preserve"> ✔ Missing database attributes graceful handling</w:t>
      </w:r>
      <w:r>
        <w:br/>
      </w:r>
      <w:r>
        <w:rPr>
          <w:rStyle w:val="VerbatimChar"/>
        </w:rPr>
        <w:t xml:space="preserve"> ✔ Malformed inputs and validator robustness</w:t>
      </w:r>
      <w:r>
        <w:br/>
      </w:r>
      <w:r>
        <w:br/>
      </w:r>
      <w:r>
        <w:rPr>
          <w:rStyle w:val="VerbatimChar"/>
        </w:rPr>
        <w:t xml:space="preserve">Health</w:t>
      </w:r>
      <w:r>
        <w:br/>
      </w:r>
      <w:r>
        <w:rPr>
          <w:rStyle w:val="VerbatimChar"/>
        </w:rPr>
        <w:t xml:space="preserve"> ✔ Is defined app path</w:t>
      </w:r>
      <w:r>
        <w:br/>
      </w:r>
      <w:r>
        <w:rPr>
          <w:rStyle w:val="VerbatimChar"/>
        </w:rPr>
        <w:t xml:space="preserve"> ✔ Base url has been set</w:t>
      </w:r>
      <w:r>
        <w:br/>
      </w:r>
      <w:r>
        <w:br/>
      </w:r>
      <w:r>
        <w:rPr>
          <w:rStyle w:val="VerbatimChar"/>
        </w:rPr>
        <w:t xml:space="preserve">Sir Validator (Tests\Unit\SirValidator)</w:t>
      </w:r>
      <w:r>
        <w:br/>
      </w:r>
      <w:r>
        <w:rPr>
          <w:rStyle w:val="VerbatimChar"/>
        </w:rPr>
        <w:t xml:space="preserve"> ✔ Schema sanitization</w:t>
      </w:r>
      <w:r>
        <w:br/>
      </w:r>
      <w:r>
        <w:rPr>
          <w:rStyle w:val="VerbatimChar"/>
        </w:rPr>
        <w:t xml:space="preserve"> ✔ Negative radius must be rejected without abs</w:t>
      </w:r>
      <w:r>
        <w:br/>
      </w:r>
      <w:r>
        <w:rPr>
          <w:rStyle w:val="VerbatimChar"/>
        </w:rPr>
        <w:t xml:space="preserve"> ✔ Excessive radius must be rejected without clamping</w:t>
      </w:r>
      <w:r>
        <w:br/>
      </w:r>
      <w:r>
        <w:rPr>
          <w:rStyle w:val="VerbatimChar"/>
        </w:rPr>
        <w:t xml:space="preserve"> ✔ Unknown operator must fail</w:t>
      </w:r>
      <w:r>
        <w:br/>
      </w:r>
      <w:r>
        <w:rPr>
          <w:rStyle w:val="VerbatimChar"/>
        </w:rPr>
        <w:t xml:space="preserve"> ✔ Within radius without radius must be rejected</w:t>
      </w:r>
      <w:r>
        <w:br/>
      </w:r>
      <w:r>
        <w:rPr>
          <w:rStyle w:val="VerbatimChar"/>
        </w:rPr>
        <w:t xml:space="preserve"> ✔ Coordinate bounds</w:t>
      </w:r>
      <w:r>
        <w:br/>
      </w:r>
      <w:r>
        <w:rPr>
          <w:rStyle w:val="VerbatimChar"/>
        </w:rPr>
        <w:t xml:space="preserve"> ✔ Inclusive budget constraint is valid</w:t>
      </w:r>
      <w:r>
        <w:br/>
      </w:r>
      <w:r>
        <w:rPr>
          <w:rStyle w:val="VerbatimChar"/>
        </w:rPr>
        <w:t xml:space="preserve"> ✔ Negative price must fail</w:t>
      </w:r>
      <w:r>
        <w:br/>
      </w:r>
      <w:r>
        <w:rPr>
          <w:rStyle w:val="VerbatimChar"/>
        </w:rPr>
        <w:t xml:space="preserve"> ✔ Out of scope detection</w:t>
      </w:r>
      <w:r>
        <w:br/>
      </w:r>
      <w:r>
        <w:rPr>
          <w:rStyle w:val="VerbatimChar"/>
        </w:rPr>
        <w:t xml:space="preserve"> ✔ Multi turn semantic state merging</w:t>
      </w:r>
      <w:r>
        <w:br/>
      </w:r>
      <w:r>
        <w:br/>
      </w:r>
      <w:r>
        <w:rPr>
          <w:rStyle w:val="VerbatimChar"/>
        </w:rPr>
        <w:t xml:space="preserve">Spatial Database Integration (Tests\Unit\SpatialDatabaseIntegration)</w:t>
      </w:r>
      <w:r>
        <w:br/>
      </w:r>
      <w:r>
        <w:rPr>
          <w:rStyle w:val="VerbatimChar"/>
        </w:rPr>
        <w:t xml:space="preserve"> ✔ Database connectivity and known poi count</w:t>
      </w:r>
      <w:r>
        <w:br/>
      </w:r>
      <w:r>
        <w:rPr>
          <w:rStyle w:val="VerbatimChar"/>
        </w:rPr>
        <w:t xml:space="preserve"> ✔ Native distance sphere vs haversine geodesic accuracy</w:t>
      </w:r>
      <w:r>
        <w:br/>
      </w:r>
      <w:r>
        <w:rPr>
          <w:rStyle w:val="VerbatimChar"/>
        </w:rPr>
        <w:t xml:space="preserve"> ✔ Spatial radius boundary enforcement</w:t>
      </w:r>
      <w:r>
        <w:br/>
      </w:r>
      <w:r>
        <w:rPr>
          <w:rStyle w:val="VerbatimChar"/>
        </w:rPr>
        <w:t xml:space="preserve"> ✔ Monotonic proximity ordering</w:t>
      </w:r>
      <w:r>
        <w:br/>
      </w:r>
      <w:r>
        <w:rPr>
          <w:rStyle w:val="VerbatimChar"/>
        </w:rPr>
        <w:t xml:space="preserve"> ✔ Spatial query compiler execution integrity</w:t>
      </w:r>
      <w:r>
        <w:br/>
      </w:r>
      <w:r>
        <w:rPr>
          <w:rStyle w:val="VerbatimChar"/>
        </w:rPr>
        <w:t xml:space="preserve"> ✔ Out of bounds coordinate handling</w:t>
      </w:r>
      <w:r>
        <w:br/>
      </w:r>
      <w:r>
        <w:br/>
      </w:r>
      <w:r>
        <w:rPr>
          <w:rStyle w:val="VerbatimChar"/>
        </w:rPr>
        <w:t xml:space="preserve">Spatial Query Compiler (Tests\Unit\SpatialQueryCompiler)</w:t>
      </w:r>
      <w:r>
        <w:br/>
      </w:r>
      <w:r>
        <w:rPr>
          <w:rStyle w:val="VerbatimChar"/>
        </w:rPr>
        <w:t xml:space="preserve"> ✔ Invalid sir is not executable</w:t>
      </w:r>
      <w:r>
        <w:br/>
      </w:r>
      <w:r>
        <w:rPr>
          <w:rStyle w:val="VerbatimChar"/>
        </w:rPr>
        <w:t xml:space="preserve"> ✔ Nearest spatial query compilation</w:t>
      </w:r>
      <w:r>
        <w:br/>
      </w:r>
      <w:r>
        <w:rPr>
          <w:rStyle w:val="VerbatimChar"/>
        </w:rPr>
        <w:t xml:space="preserve"> ✔ Within radius spatial query compilation</w:t>
      </w:r>
      <w:r>
        <w:br/>
      </w:r>
      <w:r>
        <w:rPr>
          <w:rStyle w:val="VerbatimChar"/>
        </w:rPr>
        <w:t xml:space="preserve"> ✔ Sql injection attempt is parameterized as literal</w:t>
      </w:r>
      <w:r>
        <w:br/>
      </w:r>
      <w:r>
        <w:rPr>
          <w:rStyle w:val="VerbatimChar"/>
        </w:rPr>
        <w:t xml:space="preserve"> ✔ Arbitrary ddl injection is parameterized</w:t>
      </w:r>
      <w:r>
        <w:br/>
      </w:r>
      <w:r>
        <w:rPr>
          <w:rStyle w:val="VerbatimChar"/>
        </w:rPr>
        <w:t xml:space="preserve"> ✔ Out of scope sir is rejected by compiler</w:t>
      </w:r>
      <w:r>
        <w:br/>
      </w:r>
      <w:r>
        <w:rPr>
          <w:rStyle w:val="VerbatimChar"/>
        </w:rPr>
        <w:t xml:space="preserve"> ✔ Strict free budget compilation</w:t>
      </w:r>
      <w:r>
        <w:br/>
      </w:r>
      <w:r>
        <w:rPr>
          <w:rStyle w:val="VerbatimChar"/>
        </w:rPr>
        <w:t xml:space="preserve"> ✔ Inclusive budget compilation</w:t>
      </w:r>
      <w:r>
        <w:br/>
      </w:r>
      <w:r>
        <w:br/>
      </w:r>
      <w:r>
        <w:rPr>
          <w:rStyle w:val="VerbatimChar"/>
        </w:rPr>
        <w:t xml:space="preserve">Adversarial Linguistic Validation (Tests\Unit\AdversarialLinguisticValidation)</w:t>
      </w:r>
      <w:r>
        <w:br/>
      </w:r>
      <w:r>
        <w:rPr>
          <w:rStyle w:val="VerbatimChar"/>
        </w:rPr>
        <w:t xml:space="preserve"> ✔ Adversarial sql injection payloads are neutralized</w:t>
      </w:r>
      <w:r>
        <w:br/>
      </w:r>
      <w:r>
        <w:rPr>
          <w:rStyle w:val="VerbatimChar"/>
        </w:rPr>
        <w:t xml:space="preserve"> ✔ Extreme non earth coordinates must be rejected</w:t>
      </w:r>
      <w:r>
        <w:br/>
      </w:r>
      <w:r>
        <w:rPr>
          <w:rStyle w:val="VerbatimChar"/>
        </w:rPr>
        <w:t xml:space="preserve"> ✔ Absurd radius values must be rejected without clamping</w:t>
      </w:r>
      <w:r>
        <w:br/>
      </w:r>
      <w:r>
        <w:rPr>
          <w:rStyle w:val="VerbatimChar"/>
        </w:rPr>
        <w:t xml:space="preserve"> ✔ Operational constraint consistency</w:t>
      </w:r>
      <w:r>
        <w:br/>
      </w:r>
      <w:r>
        <w:rPr>
          <w:rStyle w:val="VerbatimChar"/>
        </w:rPr>
        <w:t xml:space="preserve"> ✔ Minang slang pantai nan rancak dakek siko</w:t>
      </w:r>
      <w:r>
        <w:br/>
      </w:r>
      <w:r>
        <w:rPr>
          <w:rStyle w:val="VerbatimChar"/>
        </w:rPr>
        <w:t xml:space="preserve"> ✔ Minang slang tampek makan lamak</w:t>
      </w:r>
      <w:r>
        <w:br/>
      </w:r>
      <w:r>
        <w:rPr>
          <w:rStyle w:val="VerbatimChar"/>
        </w:rPr>
        <w:t xml:space="preserve"> ✔ Minang slang aia tajun free</w:t>
      </w:r>
      <w:r>
        <w:br/>
      </w:r>
      <w:r>
        <w:rPr>
          <w:rStyle w:val="VerbatimChar"/>
        </w:rPr>
        <w:t xml:space="preserve"> ✔ Minang slang pulau snorkeling</w:t>
      </w:r>
      <w:r>
        <w:br/>
      </w:r>
      <w:r>
        <w:rPr>
          <w:rStyle w:val="VerbatimChar"/>
        </w:rPr>
        <w:t xml:space="preserve"> ✔ Fabricated p o is in narrative are deterministically blocked</w:t>
      </w:r>
      <w:r>
        <w:br/>
      </w:r>
      <w:r>
        <w:rPr>
          <w:rStyle w:val="VerbatimChar"/>
        </w:rPr>
        <w:t xml:space="preserve"> ✔ Distorted ticket price is flagged as violation</w:t>
      </w:r>
      <w:r>
        <w:br/>
      </w:r>
      <w:r>
        <w:rPr>
          <w:rStyle w:val="VerbatimChar"/>
        </w:rPr>
        <w:t xml:space="preserve"> ✔ Out of scope queries are honest rejections</w:t>
      </w:r>
      <w:r>
        <w:br/>
      </w:r>
      <w:r>
        <w:br/>
      </w:r>
      <w:r>
        <w:rPr>
          <w:rStyle w:val="VerbatimChar"/>
        </w:rPr>
        <w:t xml:space="preserve">OK (56 tests, 240 assertions)</w:t>
      </w:r>
    </w:p>
    <w:p>
      <w:pPr>
        <w:pStyle w:val="FirstParagraph"/>
      </w:pPr>
      <w:r>
        <w:t xml:space="preserve">Rincian pemetaan kasus uji per berkas dan sebaran assertion disajikan pada Tabel 4.1.</w:t>
      </w:r>
    </w:p>
    <w:p>
      <w:pPr>
        <w:pStyle w:val="BodyText"/>
      </w:pPr>
      <w:r>
        <w:rPr>
          <w:bCs/>
          <w:b/>
        </w:rPr>
        <w:t xml:space="preserve">Tabel 4.1 Hasil Pengujian Otomatis Perangkat Lunak (PHPUnit Test Suite)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Berkas Pengujian</w:t>
            </w:r>
          </w:p>
        </w:tc>
        <w:tc>
          <w:tcPr/>
          <w:p>
            <w:pPr>
              <w:pStyle w:val="Compact"/>
              <w:jc w:val="left"/>
            </w:pPr>
            <w:r>
              <w:t xml:space="preserve">Kasus Uji yang Diverifikasi</w:t>
            </w:r>
          </w:p>
        </w:tc>
        <w:tc>
          <w:tcPr/>
          <w:p>
            <w:pPr>
              <w:pStyle w:val="Compact"/>
              <w:jc w:val="left"/>
            </w:pPr>
            <w:r>
              <w:t xml:space="preserve">Jumlah Assertion</w:t>
            </w:r>
          </w:p>
        </w:tc>
        <w:tc>
          <w:tcPr/>
          <w:p>
            <w:pPr>
              <w:pStyle w:val="Compact"/>
              <w:jc w:val="left"/>
            </w:pPr>
            <w:r>
              <w:t xml:space="preserve">Status</w:t>
            </w:r>
          </w:p>
        </w:tc>
      </w:tr>
      <w:tr>
        <w:tc>
          <w:tcPr/>
          <w:p>
            <w:pPr>
              <w:pStyle w:val="Compact"/>
              <w:jc w:val="left"/>
            </w:pPr>
            <w:r>
              <w:rPr>
                <w:rStyle w:val="VerbatimChar"/>
              </w:rPr>
              <w:t xml:space="preserve">Tests\HealthTest</w:t>
            </w:r>
          </w:p>
        </w:tc>
        <w:tc>
          <w:tcPr/>
          <w:p>
            <w:pPr>
              <w:pStyle w:val="Compact"/>
              <w:jc w:val="left"/>
            </w:pPr>
            <w:r>
              <w:t xml:space="preserve">Verifikasi integritas konstanta direktori</w:t>
            </w:r>
            <w:r>
              <w:t xml:space="preserve"> </w:t>
            </w:r>
            <w:r>
              <w:rPr>
                <w:rStyle w:val="VerbatimChar"/>
              </w:rPr>
              <w:t xml:space="preserve">APPPATH</w:t>
            </w:r>
            <w:r>
              <w:t xml:space="preserve"> </w:t>
            </w:r>
            <w:r>
              <w:t xml:space="preserve">CodeIgniter 4</w:t>
            </w:r>
          </w:p>
        </w:tc>
        <w:tc>
          <w:tcPr/>
          <w:p>
            <w:pPr>
              <w:pStyle w:val="Compact"/>
              <w:jc w:val="left"/>
            </w:pPr>
            <w:r>
              <w:t xml:space="preserve">1</w:t>
            </w:r>
          </w:p>
        </w:tc>
        <w:tc>
          <w:tcPr/>
          <w:p>
            <w:pPr>
              <w:pStyle w:val="Compact"/>
              <w:jc w:val="left"/>
            </w:pPr>
            <w:r>
              <w:t xml:space="preserve">PASS</w:t>
            </w:r>
          </w:p>
        </w:tc>
      </w:tr>
      <w:tr>
        <w:tc>
          <w:tcPr/>
          <w:p>
            <w:pPr>
              <w:pStyle w:val="Compact"/>
              <w:jc w:val="left"/>
            </w:pPr>
            <w:r>
              <w:rPr>
                <w:rStyle w:val="VerbatimChar"/>
              </w:rPr>
              <w:t xml:space="preserve">Tests\HealthTest</w:t>
            </w:r>
          </w:p>
        </w:tc>
        <w:tc>
          <w:tcPr/>
          <w:p>
            <w:pPr>
              <w:pStyle w:val="Compact"/>
              <w:jc w:val="left"/>
            </w:pPr>
            <w:r>
              <w:t xml:space="preserve">Validasi kepatuhan sintaks URL</w:t>
            </w:r>
            <w:r>
              <w:t xml:space="preserve"> </w:t>
            </w:r>
            <w:r>
              <w:rPr>
                <w:rStyle w:val="VerbatimChar"/>
              </w:rPr>
              <w:t xml:space="preserve">baseURL</w:t>
            </w:r>
            <w:r>
              <w:t xml:space="preserve"> </w:t>
            </w:r>
            <w:r>
              <w:t xml:space="preserve">pada</w:t>
            </w:r>
            <w:r>
              <w:t xml:space="preserve"> </w:t>
            </w:r>
            <w:r>
              <w:rPr>
                <w:rStyle w:val="VerbatimChar"/>
              </w:rPr>
              <w:t xml:space="preserve">.env</w:t>
            </w:r>
            <w:r>
              <w:t xml:space="preserve"> </w:t>
            </w:r>
            <w:r>
              <w:t xml:space="preserve">dan</w:t>
            </w:r>
            <w:r>
              <w:t xml:space="preserve"> </w:t>
            </w:r>
            <w:r>
              <w:rPr>
                <w:rStyle w:val="VerbatimChar"/>
              </w:rPr>
              <w:t xml:space="preserve">Config\App</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Tests\Database\ExampleDatabaseTest</w:t>
            </w:r>
          </w:p>
        </w:tc>
        <w:tc>
          <w:tcPr/>
          <w:p>
            <w:pPr>
              <w:pStyle w:val="Compact"/>
              <w:jc w:val="left"/>
            </w:pPr>
            <w:r>
              <w:t xml:space="preserve">Integritas koneksi query builder model basis data</w:t>
            </w:r>
          </w:p>
        </w:tc>
        <w:tc>
          <w:tcPr/>
          <w:p>
            <w:pPr>
              <w:pStyle w:val="Compact"/>
              <w:jc w:val="left"/>
            </w:pPr>
            <w:r>
              <w:t xml:space="preserve">1</w:t>
            </w:r>
          </w:p>
        </w:tc>
        <w:tc>
          <w:tcPr/>
          <w:p>
            <w:pPr>
              <w:pStyle w:val="Compact"/>
              <w:jc w:val="left"/>
            </w:pPr>
            <w:r>
              <w:t xml:space="preserve">PASS</w:t>
            </w:r>
          </w:p>
        </w:tc>
      </w:tr>
      <w:tr>
        <w:tc>
          <w:tcPr/>
          <w:p>
            <w:pPr>
              <w:pStyle w:val="Compact"/>
              <w:jc w:val="left"/>
            </w:pPr>
            <w:r>
              <w:rPr>
                <w:rStyle w:val="VerbatimChar"/>
              </w:rPr>
              <w:t xml:space="preserve">Tests\Database\ExampleDatabaseTest</w:t>
            </w:r>
          </w:p>
        </w:tc>
        <w:tc>
          <w:tcPr/>
          <w:p>
            <w:pPr>
              <w:pStyle w:val="Compact"/>
              <w:jc w:val="left"/>
            </w:pPr>
            <w:r>
              <w:t xml:space="preserve">Konsistensi status pemrosesan rekaman baris</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Tests\Session\ExampleSessionTest</w:t>
            </w:r>
          </w:p>
        </w:tc>
        <w:tc>
          <w:tcPr/>
          <w:p>
            <w:pPr>
              <w:pStyle w:val="Compact"/>
              <w:jc w:val="left"/>
            </w:pPr>
            <w:r>
              <w:t xml:space="preserve">Integritas manajemen driver sesi pengguna CodeIgniter 4</w:t>
            </w:r>
          </w:p>
        </w:tc>
        <w:tc>
          <w:tcPr/>
          <w:p>
            <w:pPr>
              <w:pStyle w:val="Compact"/>
              <w:jc w:val="left"/>
            </w:pPr>
            <w:r>
              <w:t xml:space="preserve">1</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Sanitasi teks masukan terhadap injeksi tag skrip berbahaya (</w:t>
            </w:r>
            <w:r>
              <w:rPr>
                <w:iCs/>
                <w:i/>
              </w:rPr>
              <w:t xml:space="preserve">XSS Sanitization</w:t>
            </w:r>
            <w:r>
              <w:t xml:space="preserve">)</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 radius negatif (</w:t>
            </w:r>
            <w:r>
              <w:rPr>
                <w:iCs/>
                <w:i/>
              </w:rPr>
              <w:t xml:space="preserve">No Intent Alteration</w:t>
            </w:r>
            <w:r>
              <w:t xml:space="preserve"> </w:t>
            </w:r>
            <w:r>
              <w:t xml:space="preserve">tanpa silent mutation</w:t>
            </w:r>
            <w:r>
              <w:t xml:space="preserve"> </w:t>
            </w:r>
            <w:r>
              <w:rPr>
                <w:rStyle w:val="VerbatimChar"/>
              </w:rPr>
              <w:t xml:space="preserve">abs()</w:t>
            </w:r>
            <w:r>
              <w:t xml:space="preserve">)</w:t>
            </w:r>
          </w:p>
        </w:tc>
        <w:tc>
          <w:tcPr/>
          <w:p>
            <w:pPr>
              <w:pStyle w:val="Compact"/>
              <w:jc w:val="left"/>
            </w:pPr>
            <w:r>
              <w:t xml:space="preserve">5</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 radius melebihi batas operasional (&gt; 50 km) tanpa pemotongan sepihak</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 operator spasial tak dikenal (</w:t>
            </w:r>
            <w:r>
              <w:rPr>
                <w:iCs/>
                <w:i/>
              </w:rPr>
              <w:t xml:space="preserve">No Silent Fallback to None</w:t>
            </w:r>
            <w:r>
              <w:t xml:space="preserve">)</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w:t>
            </w:r>
            <w:r>
              <w:t xml:space="preserve"> </w:t>
            </w:r>
            <w:r>
              <w:rPr>
                <w:rStyle w:val="VerbatimChar"/>
              </w:rPr>
              <w:t xml:space="preserve">within_radius</w:t>
            </w:r>
            <w:r>
              <w:t xml:space="preserve"> </w:t>
            </w:r>
            <w:r>
              <w:t xml:space="preserve">tanpa parameter radius eksplisit (</w:t>
            </w:r>
            <w:r>
              <w:rPr>
                <w:iCs/>
                <w:i/>
              </w:rPr>
              <w:t xml:space="preserve">No Silent 20km Fallback / clarify_user</w:t>
            </w:r>
            <w:r>
              <w:t xml:space="preserve">)</w:t>
            </w:r>
          </w:p>
        </w:tc>
        <w:tc>
          <w:tcPr/>
          <w:p>
            <w:pPr>
              <w:pStyle w:val="Compact"/>
              <w:jc w:val="left"/>
            </w:pPr>
            <w:r>
              <w:t xml:space="preserve">6</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Validasi rentang koordinat geografis bola bumi WGS84</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Harmonisasi preferensi anggaran (</w:t>
            </w:r>
            <w:r>
              <w:rPr>
                <w:rStyle w:val="VerbatimChar"/>
              </w:rPr>
              <w:t xml:space="preserve">is_free = true</w:t>
            </w:r>
            <w:r>
              <w:t xml:space="preserve"> </w:t>
            </w:r>
            <w:r>
              <w:t xml:space="preserve">&amp;</w:t>
            </w:r>
            <w:r>
              <w:t xml:space="preserve"> </w:t>
            </w:r>
            <w:r>
              <w:rPr>
                <w:rStyle w:val="VerbatimChar"/>
              </w:rPr>
              <w:t xml:space="preserve">max_price &gt; 0</w:t>
            </w:r>
            <w:r>
              <w:t xml:space="preserve"> </w:t>
            </w:r>
            <w:r>
              <w:t xml:space="preserve">set-inclusion)</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 tegas terhadap nilai pagu anggaran negatif</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Deteksi kueri di luar lingkup domain pariwisata Padang (</w:t>
            </w:r>
            <w:r>
              <w:rPr>
                <w:iCs/>
                <w:i/>
              </w:rPr>
              <w:t xml:space="preserve">Honest Rejection</w:t>
            </w:r>
            <w:r>
              <w:t xml:space="preserve">)</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Penggabungan status percakapan multi-turn (</w:t>
            </w:r>
            <w:r>
              <w:rPr>
                <w:iCs/>
                <w:i/>
              </w:rPr>
              <w:t xml:space="preserve">Multi-turn Semantic State Merging</w:t>
            </w:r>
            <w:r>
              <w:t xml:space="preserve">)</w:t>
            </w:r>
          </w:p>
        </w:tc>
        <w:tc>
          <w:tcPr/>
          <w:p>
            <w:pPr>
              <w:pStyle w:val="Compact"/>
              <w:jc w:val="left"/>
            </w:pPr>
            <w:r>
              <w:t xml:space="preserve">8</w:t>
            </w:r>
          </w:p>
        </w:tc>
        <w:tc>
          <w:tcPr/>
          <w:p>
            <w:pPr>
              <w:pStyle w:val="Compact"/>
              <w:jc w:val="left"/>
            </w:pPr>
            <w:r>
              <w:t xml:space="preserve">PASS</w:t>
            </w:r>
          </w:p>
        </w:tc>
      </w:tr>
      <w:tr>
        <w:tc>
          <w:tcPr/>
          <w:p>
            <w:pPr>
              <w:pStyle w:val="Compact"/>
              <w:jc w:val="left"/>
            </w:pPr>
            <w:r>
              <w:rPr>
                <w:rStyle w:val="VerbatimChar"/>
              </w:rPr>
              <w:t xml:space="preserve">Tests\Unit\SpatialDatabaseIntegrationTest</w:t>
            </w:r>
          </w:p>
        </w:tc>
        <w:tc>
          <w:tcPr/>
          <w:p>
            <w:pPr>
              <w:pStyle w:val="Compact"/>
              <w:jc w:val="left"/>
            </w:pPr>
            <w:r>
              <w:t xml:space="preserve">Verifikasi integritas dataset acuan 22 POI terdistribusi pada 6 kategori</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Tests\Unit\SpatialDatabaseIntegrationTest</w:t>
            </w:r>
          </w:p>
        </w:tc>
        <w:tc>
          <w:tcPr/>
          <w:p>
            <w:pPr>
              <w:pStyle w:val="Compact"/>
              <w:jc w:val="left"/>
            </w:pPr>
            <w:r>
              <w:t xml:space="preserve">Uji presisi geodesik native</w:t>
            </w:r>
            <w:r>
              <w:t xml:space="preserve"> </w:t>
            </w:r>
            <w:r>
              <w:rPr>
                <w:rStyle w:val="VerbatimChar"/>
              </w:rPr>
              <w:t xml:space="preserve">ST_Distance_Sphere</w:t>
            </w:r>
            <w:r>
              <w:t xml:space="preserve"> </w:t>
            </w:r>
            <w:r>
              <w:t xml:space="preserve">terhadap rumus Haversine independen PHP (&lt; 0.05% error)</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Tests\Unit\SpatialDatabaseIntegrationTest</w:t>
            </w:r>
          </w:p>
        </w:tc>
        <w:tc>
          <w:tcPr/>
          <w:p>
            <w:pPr>
              <w:pStyle w:val="Compact"/>
              <w:jc w:val="left"/>
            </w:pPr>
            <w:r>
              <w:t xml:space="preserve">Penegakan batas spasial radius radial (</w:t>
            </w:r>
            <w:r>
              <w:rPr>
                <w:iCs/>
                <w:i/>
              </w:rPr>
              <w:t xml:space="preserve">Spatial Radius Boundary Enforcement</w:t>
            </w:r>
            <w:r>
              <w:t xml:space="preserve">)</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Tests\Unit\SpatialDatabaseIntegrationTest</w:t>
            </w:r>
          </w:p>
        </w:tc>
        <w:tc>
          <w:tcPr/>
          <w:p>
            <w:pPr>
              <w:pStyle w:val="Compact"/>
              <w:jc w:val="left"/>
            </w:pPr>
            <w:r>
              <w:t xml:space="preserve">Keterurutan jarak monotonik terdekat (</w:t>
            </w:r>
            <w:r>
              <w:rPr>
                <w:iCs/>
                <w:i/>
              </w:rPr>
              <w:t xml:space="preserve">Monotonic Proximity Ordering</w:t>
            </w:r>
            <w:r>
              <w:t xml:space="preserve">)</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Tests\Unit\SpatialDatabaseIntegrationTest</w:t>
            </w:r>
          </w:p>
        </w:tc>
        <w:tc>
          <w:tcPr/>
          <w:p>
            <w:pPr>
              <w:pStyle w:val="Compact"/>
              <w:jc w:val="left"/>
            </w:pPr>
            <w:r>
              <w:t xml:space="preserve">Integritas eksekusi SQL terkompilasi</w:t>
            </w:r>
            <w:r>
              <w:t xml:space="preserve"> </w:t>
            </w:r>
            <w:r>
              <w:rPr>
                <w:rStyle w:val="VerbatimChar"/>
              </w:rPr>
              <w:t xml:space="preserve">SpatialQueryCompiler</w:t>
            </w:r>
            <w:r>
              <w:t xml:space="preserve"> </w:t>
            </w:r>
            <w:r>
              <w:t xml:space="preserve">terhadap MySQL 8.0</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Tests\Unit\SpatialDatabaseIntegrationTest</w:t>
            </w:r>
          </w:p>
        </w:tc>
        <w:tc>
          <w:tcPr/>
          <w:p>
            <w:pPr>
              <w:pStyle w:val="Compact"/>
              <w:jc w:val="left"/>
            </w:pPr>
            <w:r>
              <w:t xml:space="preserve">Penanganan koordinat di luar wilayah Kota Padang (</w:t>
            </w:r>
            <w:r>
              <w:rPr>
                <w:iCs/>
                <w:i/>
              </w:rPr>
              <w:t xml:space="preserve">Out-of-bounds coordinate clipping</w:t>
            </w:r>
            <w:r>
              <w:t xml:space="preserve">)</w:t>
            </w:r>
          </w:p>
        </w:tc>
        <w:tc>
          <w:tcPr/>
          <w:p>
            <w:pPr>
              <w:pStyle w:val="Compact"/>
              <w:jc w:val="left"/>
            </w:pPr>
            <w:r>
              <w:t xml:space="preserve">1</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rPr>
                <w:iCs/>
                <w:i/>
              </w:rPr>
              <w:t xml:space="preserve">Safety Invariant</w:t>
            </w:r>
            <w:r>
              <w:t xml:space="preserve">: pencegahan eksekusi SQL pada objek SIR tidak valid</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Kompilasi kueri terdekat dengan fungsi kernel MySQL 8.0</w:t>
            </w:r>
            <w:r>
              <w:t xml:space="preserve"> </w:t>
            </w:r>
            <w:r>
              <w:rPr>
                <w:rStyle w:val="VerbatimChar"/>
              </w:rPr>
              <w:t xml:space="preserve">ST_Distance_Sphere</w:t>
            </w:r>
          </w:p>
        </w:tc>
        <w:tc>
          <w:tcPr/>
          <w:p>
            <w:pPr>
              <w:pStyle w:val="Compact"/>
              <w:jc w:val="left"/>
            </w:pPr>
            <w:r>
              <w:t xml:space="preserve">6</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Kompilasi kueri radius radial pada klausa</w:t>
            </w:r>
            <w:r>
              <w:t xml:space="preserve"> </w:t>
            </w:r>
            <w:r>
              <w:rPr>
                <w:rStyle w:val="VerbatimChar"/>
              </w:rPr>
              <w:t xml:space="preserve">WHERE</w:t>
            </w:r>
            <w:r>
              <w:t xml:space="preserve"> </w:t>
            </w:r>
            <w:r>
              <w:t xml:space="preserve">terparameterisasi</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rPr>
                <w:iCs/>
                <w:i/>
              </w:rPr>
              <w:t xml:space="preserve">SQL Injection Resistance</w:t>
            </w:r>
            <w:r>
              <w:t xml:space="preserve">: payload berbahaya (</w:t>
            </w:r>
            <w:r>
              <w:rPr>
                <w:rStyle w:val="VerbatimChar"/>
              </w:rPr>
              <w:t xml:space="preserve">' OR 1=1 --</w:t>
            </w:r>
            <w:r>
              <w:t xml:space="preserve">) dibind aman sebagai parameter literal</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rPr>
                <w:iCs/>
                <w:i/>
              </w:rPr>
              <w:t xml:space="preserve">DDL Injection Resistance</w:t>
            </w:r>
            <w:r>
              <w:t xml:space="preserve">: payload berbahaya (</w:t>
            </w:r>
            <w:r>
              <w:rPr>
                <w:rStyle w:val="VerbatimChar"/>
              </w:rPr>
              <w:t xml:space="preserve">DROP TABLE</w:t>
            </w:r>
            <w:r>
              <w:t xml:space="preserve">) dibind aman tanpa eksekusi multi-query</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rPr>
                <w:iCs/>
                <w:i/>
              </w:rPr>
              <w:t xml:space="preserve">Safety Compiler Invariant</w:t>
            </w:r>
            <w:r>
              <w:t xml:space="preserve">: kueri out-of-scope otomatis menggagalkan kompilasi kueri</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Kompilasi kueri tiket murni gratis (</w:t>
            </w:r>
            <w:r>
              <w:rPr>
                <w:rStyle w:val="VerbatimChar"/>
              </w:rPr>
              <w:t xml:space="preserve">WHERE harga_tiket = 0</w:t>
            </w:r>
            <w:r>
              <w:t xml:space="preserve">)</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Kompilasi anggaran inklusif (</w:t>
            </w:r>
            <w:r>
              <w:rPr>
                <w:rStyle w:val="VerbatimChar"/>
              </w:rPr>
              <w:t xml:space="preserve">harga_tiket &lt;= ?</w:t>
            </w:r>
            <w:r>
              <w:t xml:space="preserve"> </w:t>
            </w:r>
            <w:r>
              <w:t xml:space="preserve">dengan prioritas gratis)</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Verifikasi kelolosan jawaban yang 100% berbasis fakta SQL</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Deteksi dan penangkapan halusinasi entitas objek wisata fiktif</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Deteksi penyimpangan klaim harga tiket (</w:t>
            </w:r>
            <w:r>
              <w:rPr>
                <w:iCs/>
                <w:i/>
              </w:rPr>
              <w:t xml:space="preserve">Price Claim Deviation</w:t>
            </w:r>
            <w:r>
              <w:t xml:space="preserve">)</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Deteksi penyimpangan klaim jarak spasial (</w:t>
            </w:r>
            <w:r>
              <w:rPr>
                <w:iCs/>
                <w:i/>
              </w:rPr>
              <w:t xml:space="preserve">Spatial Distance Deviation</w:t>
            </w:r>
            <w:r>
              <w:t xml:space="preserve">)</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Penegakan</w:t>
            </w:r>
            <w:r>
              <w:t xml:space="preserve"> </w:t>
            </w:r>
            <w:r>
              <w:rPr>
                <w:iCs/>
                <w:i/>
              </w:rPr>
              <w:t xml:space="preserve">Fail-Closed Invariant</w:t>
            </w:r>
            <w:r>
              <w:t xml:space="preserve"> </w:t>
            </w:r>
            <w:r>
              <w:t xml:space="preserve">saat fakta SQL kosong namun entitas diklaim</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Kelolosan respons penolakan jujur saat fakta SQL kosong (</w:t>
            </w:r>
            <w:r>
              <w:rPr>
                <w:iCs/>
                <w:i/>
              </w:rPr>
              <w:t xml:space="preserve">Honest Rejection</w:t>
            </w:r>
            <w:r>
              <w:t xml:space="preserve">)</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Resolusi alias POI dan variasi ejaan fonetis Minang ke entitas kanonikal</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Verifikasi klaim negatif operasional (tidak 24 jam) dan negatif harga (tidak gratis)</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Penanganan penyisipan informasi kualitatif di luar skema (</w:t>
            </w:r>
            <w:r>
              <w:rPr>
                <w:iCs/>
                <w:i/>
              </w:rPr>
              <w:t xml:space="preserve">out-of-schema facilities</w:t>
            </w:r>
            <w:r>
              <w:t xml:space="preserve">)</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Penegakan fail-closed pada respons kosong dan whitespace saat fakta tersedia</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Evaluasi matriks diagnostik (Precision, Recall, TP, TN, FP, FN) pada 20 sampel teranotasi</w:t>
            </w:r>
          </w:p>
        </w:tc>
        <w:tc>
          <w:tcPr/>
          <w:p>
            <w:pPr>
              <w:pStyle w:val="Compact"/>
              <w:jc w:val="left"/>
            </w:pPr>
            <w:r>
              <w:t xml:space="preserve">9</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Uji deviasi klaim jam operasional spesifik &amp; temporal jam buka</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Uji resolusi alias lokal dan penamaan budaya Minangkabau (Taplau, Batu Malin Kundang, Masjid Ganting)</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Uji batas numerik ambigu dan toleransi jarak narasi (0.6 km threshold boundary)</w:t>
            </w:r>
          </w:p>
        </w:tc>
        <w:tc>
          <w:tcPr/>
          <w:p>
            <w:pPr>
              <w:pStyle w:val="Compact"/>
              <w:jc w:val="left"/>
            </w:pPr>
            <w:r>
              <w:t xml:space="preserve">5</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Uji penanganan atribut basis data bernilai null (</w:t>
            </w:r>
            <w:r>
              <w:rPr>
                <w:iCs/>
                <w:i/>
              </w:rPr>
              <w:t xml:space="preserve">missing/null DB attributes</w:t>
            </w:r>
            <w:r>
              <w:t xml:space="preserve">)</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Uji ketahanan validator terhadap input ekstrem dan malformed</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Serangan SQL Injection Kompleks (UNION SELECT &amp; DDL dinetralkan via parameter literal)</w:t>
            </w:r>
          </w:p>
        </w:tc>
        <w:tc>
          <w:tcPr/>
          <w:p>
            <w:pPr>
              <w:pStyle w:val="Compact"/>
              <w:jc w:val="left"/>
            </w:pPr>
            <w:r>
              <w:t xml:space="preserve">28</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Penolakan Koordinat Ekstrem Non-Bumi (Latitude/Longitude di luar batas WGS84)</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Penolakan Nilai Radius Tidak Masuk Akal tanpa Clamping sepihak (&gt;50 km &amp; negatif)</w:t>
            </w:r>
          </w:p>
        </w:tc>
        <w:tc>
          <w:tcPr/>
          <w:p>
            <w:pPr>
              <w:pStyle w:val="Compact"/>
              <w:jc w:val="left"/>
            </w:pPr>
            <w:r>
              <w:t xml:space="preserve">5</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Konsistensi Batasan Operasional Jam &amp; Tiket Negatif</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Ketahanan Dialek Minang (</w:t>
            </w:r>
            <w:r>
              <w:rPr>
                <w:iCs/>
                <w:i/>
              </w:rPr>
              <w:t xml:space="preserve">“</w:t>
            </w:r>
            <w:r>
              <w:rPr>
                <w:iCs/>
                <w:i/>
              </w:rPr>
              <w:t xml:space="preserve">Pantai nan rancak dakek siko</w:t>
            </w:r>
            <w:r>
              <w:rPr>
                <w:iCs/>
                <w:i/>
              </w:rPr>
              <w:t xml:space="preserve">”</w:t>
            </w:r>
            <w:r>
              <w:t xml:space="preserve"> </w:t>
            </w:r>
            <m:oMath>
              <m:r>
                <m:rPr>
                  <m:sty m:val="p"/>
                </m:rPr>
                <m:t>→</m:t>
              </m:r>
            </m:oMath>
            <w:r>
              <w:t xml:space="preserve"> </w:t>
            </w:r>
            <w:r>
              <w:t xml:space="preserve">Pantai, nearest)</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Ketahanan Dialek Minang (</w:t>
            </w:r>
            <w:r>
              <w:rPr>
                <w:iCs/>
                <w:i/>
              </w:rPr>
              <w:t xml:space="preserve">“</w:t>
            </w:r>
            <w:r>
              <w:rPr>
                <w:iCs/>
                <w:i/>
              </w:rPr>
              <w:t xml:space="preserve">Tampek makan lamak</w:t>
            </w:r>
            <w:r>
              <w:rPr>
                <w:iCs/>
                <w:i/>
              </w:rPr>
              <w:t xml:space="preserve">”</w:t>
            </w:r>
            <w:r>
              <w:t xml:space="preserve"> </w:t>
            </w:r>
            <m:oMath>
              <m:r>
                <m:rPr>
                  <m:sty m:val="p"/>
                </m:rPr>
                <m:t>→</m:t>
              </m:r>
            </m:oMath>
            <w:r>
              <w:t xml:space="preserve"> </w:t>
            </w:r>
            <w:r>
              <w:t xml:space="preserve">Kuliner)</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Ketahanan Dialek Minang (</w:t>
            </w:r>
            <w:r>
              <w:rPr>
                <w:iCs/>
                <w:i/>
              </w:rPr>
              <w:t xml:space="preserve">“</w:t>
            </w:r>
            <w:r>
              <w:rPr>
                <w:iCs/>
                <w:i/>
              </w:rPr>
              <w:t xml:space="preserve">Aia tajun free</w:t>
            </w:r>
            <w:r>
              <w:rPr>
                <w:iCs/>
                <w:i/>
              </w:rPr>
              <w:t xml:space="preserve">”</w:t>
            </w:r>
            <w:r>
              <w:t xml:space="preserve"> </w:t>
            </w:r>
            <m:oMath>
              <m:r>
                <m:rPr>
                  <m:sty m:val="p"/>
                </m:rPr>
                <m:t>→</m:t>
              </m:r>
            </m:oMath>
            <w:r>
              <w:t xml:space="preserve"> </w:t>
            </w:r>
            <w:r>
              <w:t xml:space="preserve">Alam, is_free true)</w:t>
            </w:r>
          </w:p>
        </w:tc>
        <w:tc>
          <w:tcPr/>
          <w:p>
            <w:pPr>
              <w:pStyle w:val="Compact"/>
              <w:jc w:val="left"/>
            </w:pPr>
            <w:r>
              <w:t xml:space="preserve">5</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Ketahanan Dialek Minang (</w:t>
            </w:r>
            <w:r>
              <w:rPr>
                <w:iCs/>
                <w:i/>
              </w:rPr>
              <w:t xml:space="preserve">“</w:t>
            </w:r>
            <w:r>
              <w:rPr>
                <w:iCs/>
                <w:i/>
              </w:rPr>
              <w:t xml:space="preserve">Pulau tampek snorkeling</w:t>
            </w:r>
            <w:r>
              <w:rPr>
                <w:iCs/>
                <w:i/>
              </w:rPr>
              <w:t xml:space="preserve">”</w:t>
            </w:r>
            <w:r>
              <w:t xml:space="preserve"> </w:t>
            </w:r>
            <m:oMath>
              <m:r>
                <m:rPr>
                  <m:sty m:val="p"/>
                </m:rPr>
                <m:t>→</m:t>
              </m:r>
            </m:oMath>
            <w:r>
              <w:t xml:space="preserve"> </w:t>
            </w:r>
            <w:r>
              <w:t xml:space="preserve">Pulau)</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Pemblokiran Deterministik Entitas POI Terfabrikasi/Fiktif pada Narasi LLM</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Deteksi Deviasi Klaim Harga Tiket Terdistorsi pada Jawaban Narasi</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Penolakan Jujur (</w:t>
            </w:r>
            <w:r>
              <w:rPr>
                <w:iCs/>
                <w:i/>
              </w:rPr>
              <w:t xml:space="preserve">Honest Rejection</w:t>
            </w:r>
            <w:r>
              <w:t xml:space="preserve">) Kueri di Luar Wilayah Padang (Salju &amp; Candi)</w:t>
            </w:r>
          </w:p>
        </w:tc>
        <w:tc>
          <w:tcPr/>
          <w:p>
            <w:pPr>
              <w:pStyle w:val="Compact"/>
              <w:jc w:val="left"/>
            </w:pPr>
            <w:r>
              <w:t xml:space="preserve">3</w:t>
            </w:r>
          </w:p>
        </w:tc>
        <w:tc>
          <w:tcPr/>
          <w:p>
            <w:pPr>
              <w:pStyle w:val="Compact"/>
              <w:jc w:val="left"/>
            </w:pPr>
            <w:r>
              <w:t xml:space="preserve">PASS</w:t>
            </w:r>
          </w:p>
        </w:tc>
      </w:tr>
      <w:tr>
        <w:tc>
          <w:tcPr/>
          <w:p>
            <w:pPr>
              <w:pStyle w:val="Compact"/>
              <w:jc w:val="left"/>
            </w:pPr>
            <w:r>
              <w:rPr>
                <w:bCs/>
                <w:b/>
              </w:rPr>
              <w:t xml:space="preserve">TOTAL</w:t>
            </w:r>
          </w:p>
        </w:tc>
        <w:tc>
          <w:tcPr/>
          <w:p>
            <w:pPr>
              <w:pStyle w:val="Compact"/>
              <w:jc w:val="left"/>
            </w:pPr>
            <w:r>
              <w:rPr>
                <w:bCs/>
                <w:b/>
              </w:rPr>
              <w:t xml:space="preserve">56 Kasus Uji Unit, Integrasi &amp; Ketahanan Lengkap</w:t>
            </w:r>
          </w:p>
        </w:tc>
        <w:tc>
          <w:tcPr/>
          <w:p>
            <w:pPr>
              <w:pStyle w:val="Compact"/>
              <w:jc w:val="left"/>
            </w:pPr>
            <w:r>
              <w:rPr>
                <w:bCs/>
                <w:b/>
              </w:rPr>
              <w:t xml:space="preserve">240 Assertions</w:t>
            </w:r>
          </w:p>
        </w:tc>
        <w:tc>
          <w:tcPr/>
          <w:p>
            <w:pPr>
              <w:pStyle w:val="Compact"/>
              <w:jc w:val="left"/>
            </w:pPr>
            <w:r>
              <w:rPr>
                <w:bCs/>
                <w:b/>
              </w:rPr>
              <w:t xml:space="preserve">100% PASS</w:t>
            </w:r>
          </w:p>
        </w:tc>
      </w:tr>
    </w:tbl>
    <w:p>
      <w:pPr>
        <w:pStyle w:val="BodyText"/>
      </w:pPr>
      <w:r>
        <w:t xml:space="preserve">Selain itu, audit kepatuhan sintaks kode sumber PHP 8.2 menyatakan seluruh berkas telah memenuhi standar industri PSR-12 tanpa pelanggaran struktur.</w:t>
      </w:r>
    </w:p>
    <w:bookmarkEnd w:id="110"/>
    <w:bookmarkStart w:id="111" w:name="pengujian-fungsional-black-box"/>
    <w:p>
      <w:pPr>
        <w:pStyle w:val="Heading4"/>
      </w:pPr>
      <w:r>
        <w:t xml:space="preserve">4.5.2 Pengujian Fungsional Black Box</w:t>
      </w:r>
    </w:p>
    <w:p>
      <w:pPr>
        <w:pStyle w:val="FirstParagraph"/>
      </w:pPr>
      <w:r>
        <w:t xml:space="preserve">Pengujian fungsional berbasis</w:t>
      </w:r>
      <w:r>
        <w:t xml:space="preserve"> </w:t>
      </w:r>
      <w:r>
        <w:rPr>
          <w:iCs/>
          <w:i/>
        </w:rPr>
        <w:t xml:space="preserve">Black Box Testing</w:t>
      </w:r>
      <w:r>
        <w:t xml:space="preserve"> </w:t>
      </w:r>
      <w:r>
        <w:t xml:space="preserve">dilakukan pada antarmuka web untuk memastikan seluruh tombol, input, penanda peta, dan kartu rute berfungsi sesuai kebutuhan fungsional (Tabel 4.2).</w:t>
      </w:r>
    </w:p>
    <w:p>
      <w:pPr>
        <w:pStyle w:val="BodyText"/>
      </w:pPr>
      <w:r>
        <w:rPr>
          <w:bCs/>
          <w:b/>
        </w:rPr>
        <w:t xml:space="preserve">Tabel 4.2 Hasil Pengujian Fungsional Black Box Antarmuka Pengguna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 Kasus</w:t>
            </w:r>
          </w:p>
        </w:tc>
        <w:tc>
          <w:tcPr/>
          <w:p>
            <w:pPr>
              <w:pStyle w:val="Compact"/>
              <w:jc w:val="left"/>
            </w:pPr>
            <w:r>
              <w:t xml:space="preserve">Aktivitas / Skenario Pengujian</w:t>
            </w:r>
          </w:p>
        </w:tc>
        <w:tc>
          <w:tcPr/>
          <w:p>
            <w:pPr>
              <w:pStyle w:val="Compact"/>
              <w:jc w:val="left"/>
            </w:pPr>
            <w:r>
              <w:t xml:space="preserve">Hasil yang Diharapkan</w:t>
            </w:r>
          </w:p>
        </w:tc>
        <w:tc>
          <w:tcPr/>
          <w:p>
            <w:pPr>
              <w:pStyle w:val="Compact"/>
              <w:jc w:val="left"/>
            </w:pPr>
            <w:r>
              <w:t xml:space="preserve">Hasil Pengamatan</w:t>
            </w:r>
          </w:p>
        </w:tc>
        <w:tc>
          <w:tcPr/>
          <w:p>
            <w:pPr>
              <w:pStyle w:val="Compact"/>
              <w:jc w:val="left"/>
            </w:pPr>
            <w:r>
              <w:t xml:space="preserve">Kesimpulan</w:t>
            </w:r>
          </w:p>
        </w:tc>
      </w:tr>
      <w:tr>
        <w:tc>
          <w:tcPr/>
          <w:p>
            <w:pPr>
              <w:pStyle w:val="Compact"/>
              <w:jc w:val="left"/>
            </w:pPr>
            <w:r>
              <w:t xml:space="preserve">BB-01</w:t>
            </w:r>
          </w:p>
        </w:tc>
        <w:tc>
          <w:tcPr/>
          <w:p>
            <w:pPr>
              <w:pStyle w:val="Compact"/>
              <w:jc w:val="left"/>
            </w:pPr>
            <w:r>
              <w:t xml:space="preserve">Pengguna membuka URL utama aplikasi</w:t>
            </w:r>
          </w:p>
        </w:tc>
        <w:tc>
          <w:tcPr/>
          <w:p>
            <w:pPr>
              <w:pStyle w:val="Compact"/>
              <w:jc w:val="left"/>
            </w:pPr>
            <w:r>
              <w:t xml:space="preserve">Peta Leaflet memuat ubin OSM dan 22 penanda destinasi</w:t>
            </w:r>
          </w:p>
        </w:tc>
        <w:tc>
          <w:tcPr/>
          <w:p>
            <w:pPr>
              <w:pStyle w:val="Compact"/>
              <w:jc w:val="left"/>
            </w:pPr>
            <w:r>
              <w:t xml:space="preserve">Peta tampil penuh, penanda muncul dengan warna kategori</w:t>
            </w:r>
          </w:p>
        </w:tc>
        <w:tc>
          <w:tcPr/>
          <w:p>
            <w:pPr>
              <w:pStyle w:val="Compact"/>
              <w:jc w:val="left"/>
            </w:pPr>
            <w:r>
              <w:t xml:space="preserve">Valid</w:t>
            </w:r>
          </w:p>
        </w:tc>
      </w:tr>
      <w:tr>
        <w:tc>
          <w:tcPr/>
          <w:p>
            <w:pPr>
              <w:pStyle w:val="Compact"/>
              <w:jc w:val="left"/>
            </w:pPr>
            <w:r>
              <w:t xml:space="preserve">BB-02</w:t>
            </w:r>
          </w:p>
        </w:tc>
        <w:tc>
          <w:tcPr/>
          <w:p>
            <w:pPr>
              <w:pStyle w:val="Compact"/>
              <w:jc w:val="left"/>
            </w:pPr>
            <w:r>
              <w:t xml:space="preserve">Peramban meminta izin akses lokasi (GPS)</w:t>
            </w:r>
          </w:p>
        </w:tc>
        <w:tc>
          <w:tcPr/>
          <w:p>
            <w:pPr>
              <w:pStyle w:val="Compact"/>
              <w:jc w:val="left"/>
            </w:pPr>
            <w:r>
              <w:t xml:space="preserve">Koordinat pengguna tersimpan di sesi peramban</w:t>
            </w:r>
          </w:p>
        </w:tc>
        <w:tc>
          <w:tcPr/>
          <w:p>
            <w:pPr>
              <w:pStyle w:val="Compact"/>
              <w:jc w:val="left"/>
            </w:pPr>
            <w:r>
              <w:t xml:space="preserve">Penanda posisi pengguna berwarna biru muncul di peta</w:t>
            </w:r>
          </w:p>
        </w:tc>
        <w:tc>
          <w:tcPr/>
          <w:p>
            <w:pPr>
              <w:pStyle w:val="Compact"/>
              <w:jc w:val="left"/>
            </w:pPr>
            <w:r>
              <w:t xml:space="preserve">Valid</w:t>
            </w:r>
          </w:p>
        </w:tc>
      </w:tr>
      <w:tr>
        <w:tc>
          <w:tcPr/>
          <w:p>
            <w:pPr>
              <w:pStyle w:val="Compact"/>
              <w:jc w:val="left"/>
            </w:pPr>
            <w:r>
              <w:t xml:space="preserve">BB-03</w:t>
            </w:r>
          </w:p>
        </w:tc>
        <w:tc>
          <w:tcPr/>
          <w:p>
            <w:pPr>
              <w:pStyle w:val="Compact"/>
              <w:jc w:val="left"/>
            </w:pPr>
            <w:r>
              <w:t xml:space="preserve">Pengguna mengetik pertanyaan pada kotak chat</w:t>
            </w:r>
          </w:p>
        </w:tc>
        <w:tc>
          <w:tcPr/>
          <w:p>
            <w:pPr>
              <w:pStyle w:val="Compact"/>
              <w:jc w:val="left"/>
            </w:pPr>
            <w:r>
              <w:t xml:space="preserve">Kotak chat menampilkan pesan dan indikator mengetik</w:t>
            </w:r>
          </w:p>
        </w:tc>
        <w:tc>
          <w:tcPr/>
          <w:p>
            <w:pPr>
              <w:pStyle w:val="Compact"/>
              <w:jc w:val="left"/>
            </w:pPr>
            <w:r>
              <w:t xml:space="preserve">Pesan tampil instan, asisten AI merespons dalam ~1,3 s</w:t>
            </w:r>
          </w:p>
        </w:tc>
        <w:tc>
          <w:tcPr/>
          <w:p>
            <w:pPr>
              <w:pStyle w:val="Compact"/>
              <w:jc w:val="left"/>
            </w:pPr>
            <w:r>
              <w:t xml:space="preserve">Valid</w:t>
            </w:r>
          </w:p>
        </w:tc>
      </w:tr>
      <w:tr>
        <w:tc>
          <w:tcPr/>
          <w:p>
            <w:pPr>
              <w:pStyle w:val="Compact"/>
              <w:jc w:val="left"/>
            </w:pPr>
            <w:r>
              <w:t xml:space="preserve">BB-04</w:t>
            </w:r>
          </w:p>
        </w:tc>
        <w:tc>
          <w:tcPr/>
          <w:p>
            <w:pPr>
              <w:pStyle w:val="Compact"/>
              <w:jc w:val="left"/>
            </w:pPr>
            <w:r>
              <w:t xml:space="preserve">Pengguna mengklik penanda objek wisata di peta</w:t>
            </w:r>
          </w:p>
        </w:tc>
        <w:tc>
          <w:tcPr/>
          <w:p>
            <w:pPr>
              <w:pStyle w:val="Compact"/>
              <w:jc w:val="left"/>
            </w:pPr>
            <w:r>
              <w:t xml:space="preserve">Jendela popup terbuka menampilkan foto, harga, dan jam buka</w:t>
            </w:r>
          </w:p>
        </w:tc>
        <w:tc>
          <w:tcPr/>
          <w:p>
            <w:pPr>
              <w:pStyle w:val="Compact"/>
              <w:jc w:val="left"/>
            </w:pPr>
            <w:r>
              <w:t xml:space="preserve">Popup terbuka dengan informasi akurat sesuai database</w:t>
            </w:r>
          </w:p>
        </w:tc>
        <w:tc>
          <w:tcPr/>
          <w:p>
            <w:pPr>
              <w:pStyle w:val="Compact"/>
              <w:jc w:val="left"/>
            </w:pPr>
            <w:r>
              <w:t xml:space="preserve">Valid</w:t>
            </w:r>
          </w:p>
        </w:tc>
      </w:tr>
      <w:tr>
        <w:tc>
          <w:tcPr/>
          <w:p>
            <w:pPr>
              <w:pStyle w:val="Compact"/>
              <w:jc w:val="left"/>
            </w:pPr>
            <w:r>
              <w:t xml:space="preserve">BB-05</w:t>
            </w:r>
          </w:p>
        </w:tc>
        <w:tc>
          <w:tcPr/>
          <w:p>
            <w:pPr>
              <w:pStyle w:val="Compact"/>
              <w:jc w:val="left"/>
            </w:pPr>
            <w:r>
              <w:t xml:space="preserve">Pengguna mengklik tombol</w:t>
            </w:r>
            <w:r>
              <w:t xml:space="preserve"> </w:t>
            </w:r>
            <w:r>
              <w:rPr>
                <w:iCs/>
                <w:i/>
              </w:rPr>
              <w:t xml:space="preserve">“</w:t>
            </w:r>
            <w:r>
              <w:rPr>
                <w:iCs/>
                <w:i/>
              </w:rPr>
              <w:t xml:space="preserve">Rute ke Sini</w:t>
            </w:r>
            <w:r>
              <w:rPr>
                <w:iCs/>
                <w:i/>
              </w:rPr>
              <w:t xml:space="preserve">”</w:t>
            </w:r>
          </w:p>
        </w:tc>
        <w:tc>
          <w:tcPr/>
          <w:p>
            <w:pPr>
              <w:pStyle w:val="Compact"/>
              <w:jc w:val="left"/>
            </w:pPr>
            <w:r>
              <w:t xml:space="preserve">Garis rute OSRM biru tergambar dari GPS ke destinasi</w:t>
            </w:r>
          </w:p>
        </w:tc>
        <w:tc>
          <w:tcPr/>
          <w:p>
            <w:pPr>
              <w:pStyle w:val="Compact"/>
              <w:jc w:val="left"/>
            </w:pPr>
            <w:r>
              <w:t xml:space="preserve">Garis rute muncul dan peta melakukan auto-zoom</w:t>
            </w:r>
          </w:p>
        </w:tc>
        <w:tc>
          <w:tcPr/>
          <w:p>
            <w:pPr>
              <w:pStyle w:val="Compact"/>
              <w:jc w:val="left"/>
            </w:pPr>
            <w:r>
              <w:t xml:space="preserve">Valid</w:t>
            </w:r>
          </w:p>
        </w:tc>
      </w:tr>
      <w:tr>
        <w:tc>
          <w:tcPr/>
          <w:p>
            <w:pPr>
              <w:pStyle w:val="Compact"/>
              <w:jc w:val="left"/>
            </w:pPr>
            <w:r>
              <w:t xml:space="preserve">BB-06</w:t>
            </w:r>
          </w:p>
        </w:tc>
        <w:tc>
          <w:tcPr/>
          <w:p>
            <w:pPr>
              <w:pStyle w:val="Compact"/>
              <w:jc w:val="left"/>
            </w:pPr>
            <w:r>
              <w:t xml:space="preserve">Pengguna menguji kueri di luar Padang (misal: ski salju)</w:t>
            </w:r>
          </w:p>
        </w:tc>
        <w:tc>
          <w:tcPr/>
          <w:p>
            <w:pPr>
              <w:pStyle w:val="Compact"/>
              <w:jc w:val="left"/>
            </w:pPr>
            <w:r>
              <w:t xml:space="preserve">Bot menjawab jujur bahwa destinasi tidak ada di Padang</w:t>
            </w:r>
          </w:p>
        </w:tc>
        <w:tc>
          <w:tcPr/>
          <w:p>
            <w:pPr>
              <w:pStyle w:val="Compact"/>
              <w:jc w:val="left"/>
            </w:pPr>
            <w:r>
              <w:t xml:space="preserve">Bot memberikan honest rejection tanpa memfabrikasi entitas</w:t>
            </w:r>
          </w:p>
        </w:tc>
        <w:tc>
          <w:tcPr/>
          <w:p>
            <w:pPr>
              <w:pStyle w:val="Compact"/>
              <w:jc w:val="left"/>
            </w:pPr>
            <w:r>
              <w:t xml:space="preserve">Valid</w:t>
            </w:r>
          </w:p>
        </w:tc>
      </w:tr>
      <w:tr>
        <w:tc>
          <w:tcPr/>
          <w:p>
            <w:pPr>
              <w:pStyle w:val="Compact"/>
              <w:jc w:val="left"/>
            </w:pPr>
            <w:r>
              <w:t xml:space="preserve">BB-07</w:t>
            </w:r>
          </w:p>
        </w:tc>
        <w:tc>
          <w:tcPr/>
          <w:p>
            <w:pPr>
              <w:pStyle w:val="Compact"/>
              <w:jc w:val="left"/>
            </w:pPr>
            <w:r>
              <w:t xml:space="preserve">Pengguna mengklik chip filter cepat (misal:</w:t>
            </w:r>
            <w:r>
              <w:t xml:space="preserve"> </w:t>
            </w:r>
            <w:r>
              <w:rPr>
                <w:iCs/>
                <w:i/>
              </w:rPr>
              <w:t xml:space="preserve">“</w:t>
            </w:r>
            <w:r>
              <w:rPr>
                <w:iCs/>
                <w:i/>
              </w:rPr>
              <w:t xml:space="preserve">Kuliner</w:t>
            </w:r>
            <w:r>
              <w:rPr>
                <w:iCs/>
                <w:i/>
              </w:rPr>
              <w:t xml:space="preserve">”</w:t>
            </w:r>
            <w:r>
              <w:t xml:space="preserve">)</w:t>
            </w:r>
          </w:p>
        </w:tc>
        <w:tc>
          <w:tcPr/>
          <w:p>
            <w:pPr>
              <w:pStyle w:val="Compact"/>
              <w:jc w:val="left"/>
            </w:pPr>
            <w:r>
              <w:t xml:space="preserve">Peta dan chat memfilter destinasi kategori kuliner</w:t>
            </w:r>
          </w:p>
        </w:tc>
        <w:tc>
          <w:tcPr/>
          <w:p>
            <w:pPr>
              <w:pStyle w:val="Compact"/>
              <w:jc w:val="left"/>
            </w:pPr>
            <w:r>
              <w:t xml:space="preserve">Hanya destinasi kuliner yang disajikan</w:t>
            </w:r>
          </w:p>
        </w:tc>
        <w:tc>
          <w:tcPr/>
          <w:p>
            <w:pPr>
              <w:pStyle w:val="Compact"/>
              <w:jc w:val="left"/>
            </w:pPr>
            <w:r>
              <w:t xml:space="preserve">Valid</w:t>
            </w:r>
          </w:p>
        </w:tc>
      </w:tr>
    </w:tbl>
    <w:bookmarkEnd w:id="111"/>
    <w:bookmarkStart w:id="112" w:name="X8bd98778b592be4eb274adda94a4b0f7d4eb2a6"/>
    <w:p>
      <w:pPr>
        <w:pStyle w:val="Heading4"/>
      </w:pPr>
      <w:r>
        <w:t xml:space="preserve">4.5.3 Evaluasi Keamanan Kompiler SQL Deterministik (Security Evaluation)</w:t>
      </w:r>
    </w:p>
    <w:p>
      <w:pPr>
        <w:pStyle w:val="FirstParagraph"/>
      </w:pPr>
      <w:r>
        <w:t xml:space="preserve">Guna menguji ketahanan arsitektur lapisan kontrol semantik terhadap eksploitasi keamanan data spasial, serangkaian uji penetrasi keamanan (</w:t>
      </w:r>
      <w:r>
        <w:rPr>
          <w:iCs/>
          <w:i/>
        </w:rPr>
        <w:t xml:space="preserve">security penetration testing</w:t>
      </w:r>
      <w:r>
        <w:t xml:space="preserve">) dilakukan terhadap</w:t>
      </w:r>
      <w:r>
        <w:t xml:space="preserve"> </w:t>
      </w:r>
      <w:r>
        <w:rPr>
          <w:iCs/>
          <w:i/>
        </w:rPr>
        <w:t xml:space="preserve">Deterministic Spatial Query Compiler</w:t>
      </w:r>
      <w:r>
        <w:t xml:space="preserve">. Evaluasi ini menunjukkan secara empiris bahwa pemisahan peran antara LLM dan kompiler SQL berhasil mewujudkan metrik</w:t>
      </w:r>
      <w:r>
        <w:t xml:space="preserve"> </w:t>
      </w:r>
      <w:r>
        <w:rPr>
          <w:rStyle w:val="VerbatimChar"/>
        </w:rPr>
        <w:t xml:space="preserve">unauthorized query execution = 0</w:t>
      </w:r>
      <w:r>
        <w:t xml:space="preserve">. Rincian hasil evaluasi disajikan pada Tabel 4.3:</w:t>
      </w:r>
    </w:p>
    <w:p>
      <w:pPr>
        <w:pStyle w:val="BodyText"/>
      </w:pPr>
      <w:r>
        <w:rPr>
          <w:bCs/>
          <w:b/>
        </w:rPr>
        <w:t xml:space="preserve">Tabel 4.3 Matriks Hasil Evaluasi Keamanan Kompiler SQL Spasial</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Ancaman</w:t>
            </w:r>
          </w:p>
        </w:tc>
        <w:tc>
          <w:tcPr/>
          <w:p>
            <w:pPr>
              <w:pStyle w:val="Compact"/>
              <w:jc w:val="left"/>
            </w:pPr>
            <w:r>
              <w:t xml:space="preserve">Contoh Input / Payload Masukan</w:t>
            </w:r>
          </w:p>
        </w:tc>
        <w:tc>
          <w:tcPr/>
          <w:p>
            <w:pPr>
              <w:pStyle w:val="Compact"/>
              <w:jc w:val="left"/>
            </w:pPr>
            <w:r>
              <w:t xml:space="preserve">Mekanisme Pertahanan Sistem</w:t>
            </w:r>
          </w:p>
        </w:tc>
        <w:tc>
          <w:tcPr/>
          <w:p>
            <w:pPr>
              <w:pStyle w:val="Compact"/>
              <w:jc w:val="left"/>
            </w:pPr>
            <w:r>
              <w:t xml:space="preserve">Dampak pada Kernel Basis Data</w:t>
            </w:r>
          </w:p>
        </w:tc>
        <w:tc>
          <w:tcPr/>
          <w:p>
            <w:pPr>
              <w:pStyle w:val="Compact"/>
              <w:jc w:val="center"/>
            </w:pPr>
            <w:r>
              <w:t xml:space="preserve">Status Keamanan</w:t>
            </w:r>
          </w:p>
        </w:tc>
      </w:tr>
      <w:tr>
        <w:tc>
          <w:tcPr/>
          <w:p>
            <w:pPr>
              <w:pStyle w:val="Compact"/>
              <w:jc w:val="left"/>
            </w:pPr>
            <w:r>
              <w:rPr>
                <w:bCs/>
                <w:b/>
              </w:rPr>
              <w:t xml:space="preserve">Classic SQL Injection</w:t>
            </w:r>
          </w:p>
        </w:tc>
        <w:tc>
          <w:tcPr/>
          <w:p>
            <w:pPr>
              <w:pStyle w:val="Compact"/>
              <w:jc w:val="left"/>
            </w:pPr>
            <w:r>
              <w:rPr>
                <w:rStyle w:val="VerbatimChar"/>
              </w:rPr>
              <w:t xml:space="preserve">' OR 1=1 --</w:t>
            </w:r>
          </w:p>
        </w:tc>
        <w:tc>
          <w:tcPr/>
          <w:p>
            <w:pPr>
              <w:pStyle w:val="Compact"/>
              <w:jc w:val="left"/>
            </w:pPr>
            <w:r>
              <w:t xml:space="preserve">Kompiler membungkus payload sebagai nilai literal string pada prepared statement (</w:t>
            </w:r>
            <w:r>
              <w:rPr>
                <w:rStyle w:val="VerbatimChar"/>
              </w:rPr>
              <w:t xml:space="preserve">wisata.nama LIKE ?</w:t>
            </w:r>
            <w:r>
              <w:t xml:space="preserve">)</w:t>
            </w:r>
          </w:p>
        </w:tc>
        <w:tc>
          <w:tcPr/>
          <w:p>
            <w:pPr>
              <w:pStyle w:val="Compact"/>
              <w:jc w:val="left"/>
            </w:pPr>
            <w:r>
              <w:t xml:space="preserve">Struktur pohon sintaks (AST) kueri tidak berubah;</w:t>
            </w:r>
            <w:r>
              <w:t xml:space="preserve"> </w:t>
            </w:r>
            <w:r>
              <w:rPr>
                <w:rStyle w:val="VerbatimChar"/>
              </w:rPr>
              <w:t xml:space="preserve">unauthorized query execution = 0</w:t>
            </w:r>
          </w:p>
        </w:tc>
        <w:tc>
          <w:tcPr/>
          <w:p>
            <w:pPr>
              <w:pStyle w:val="Compact"/>
              <w:jc w:val="center"/>
            </w:pPr>
            <w:r>
              <w:rPr>
                <w:bCs/>
                <w:b/>
              </w:rPr>
              <w:t xml:space="preserve">PASS</w:t>
            </w:r>
          </w:p>
        </w:tc>
      </w:tr>
      <w:tr>
        <w:tc>
          <w:tcPr/>
          <w:p>
            <w:pPr>
              <w:pStyle w:val="Compact"/>
              <w:jc w:val="left"/>
            </w:pPr>
            <w:r>
              <w:rPr>
                <w:bCs/>
                <w:b/>
              </w:rPr>
              <w:t xml:space="preserve">Stacked Queries / DDL</w:t>
            </w:r>
          </w:p>
        </w:tc>
        <w:tc>
          <w:tcPr/>
          <w:p>
            <w:pPr>
              <w:pStyle w:val="Compact"/>
              <w:jc w:val="left"/>
            </w:pPr>
            <w:r>
              <w:rPr>
                <w:rStyle w:val="VerbatimChar"/>
              </w:rPr>
              <w:t xml:space="preserve">'; DROP TABLE wisata; --</w:t>
            </w:r>
          </w:p>
        </w:tc>
        <w:tc>
          <w:tcPr/>
          <w:p>
            <w:pPr>
              <w:pStyle w:val="Compact"/>
              <w:jc w:val="left"/>
            </w:pPr>
            <w:r>
              <w:t xml:space="preserve">Driver MySQLi membatasi multi-query dan payload diperlakukan murni sebagai parameter string terikat</w:t>
            </w:r>
          </w:p>
        </w:tc>
        <w:tc>
          <w:tcPr/>
          <w:p>
            <w:pPr>
              <w:pStyle w:val="Compact"/>
              <w:jc w:val="left"/>
            </w:pPr>
            <w:r>
              <w:t xml:space="preserve">Tabel database tetap utuh; kueri DDL tidak pernah dieksekusi</w:t>
            </w:r>
          </w:p>
        </w:tc>
        <w:tc>
          <w:tcPr/>
          <w:p>
            <w:pPr>
              <w:pStyle w:val="Compact"/>
              <w:jc w:val="center"/>
            </w:pPr>
            <w:r>
              <w:rPr>
                <w:bCs/>
                <w:b/>
              </w:rPr>
              <w:t xml:space="preserve">PASS</w:t>
            </w:r>
          </w:p>
        </w:tc>
      </w:tr>
      <w:tr>
        <w:tc>
          <w:tcPr/>
          <w:p>
            <w:pPr>
              <w:pStyle w:val="Compact"/>
              <w:jc w:val="left"/>
            </w:pPr>
            <w:r>
              <w:rPr>
                <w:bCs/>
                <w:b/>
              </w:rPr>
              <w:t xml:space="preserve">Union-Based Injection</w:t>
            </w:r>
          </w:p>
        </w:tc>
        <w:tc>
          <w:tcPr/>
          <w:p>
            <w:pPr>
              <w:pStyle w:val="Compact"/>
              <w:jc w:val="left"/>
            </w:pPr>
            <w:r>
              <w:rPr>
                <w:rStyle w:val="VerbatimChar"/>
              </w:rPr>
              <w:t xml:space="preserve">' UNION SELECT username, password FROM users --</w:t>
            </w:r>
          </w:p>
        </w:tc>
        <w:tc>
          <w:tcPr/>
          <w:p>
            <w:pPr>
              <w:pStyle w:val="Compact"/>
              <w:jc w:val="left"/>
            </w:pPr>
            <w:r>
              <w:t xml:space="preserve">Validated CSIR mengunci whitelist kolom SELECT ke entitas</w:t>
            </w:r>
            <w:r>
              <w:t xml:space="preserve"> </w:t>
            </w:r>
            <w:r>
              <w:rPr>
                <w:rStyle w:val="VerbatimChar"/>
              </w:rPr>
              <w:t xml:space="preserve">wisata</w:t>
            </w:r>
            <w:r>
              <w:t xml:space="preserve"> </w:t>
            </w:r>
            <w:r>
              <w:t xml:space="preserve">&amp;</w:t>
            </w:r>
            <w:r>
              <w:t xml:space="preserve"> </w:t>
            </w:r>
            <w:r>
              <w:rPr>
                <w:rStyle w:val="VerbatimChar"/>
              </w:rPr>
              <w:t xml:space="preserve">kategori</w:t>
            </w:r>
          </w:p>
        </w:tc>
        <w:tc>
          <w:tcPr/>
          <w:p>
            <w:pPr>
              <w:pStyle w:val="Compact"/>
              <w:jc w:val="left"/>
            </w:pPr>
            <w:r>
              <w:t xml:space="preserve">Data kredensial pengguna tidak dapat bocor</w:t>
            </w:r>
          </w:p>
        </w:tc>
        <w:tc>
          <w:tcPr/>
          <w:p>
            <w:pPr>
              <w:pStyle w:val="Compact"/>
              <w:jc w:val="center"/>
            </w:pPr>
            <w:r>
              <w:rPr>
                <w:bCs/>
                <w:b/>
              </w:rPr>
              <w:t xml:space="preserve">PASS</w:t>
            </w:r>
          </w:p>
        </w:tc>
      </w:tr>
      <w:tr>
        <w:tc>
          <w:tcPr/>
          <w:p>
            <w:pPr>
              <w:pStyle w:val="Compact"/>
              <w:jc w:val="left"/>
            </w:pPr>
            <w:r>
              <w:rPr>
                <w:bCs/>
                <w:b/>
              </w:rPr>
              <w:t xml:space="preserve">Unknown Spatial Operator</w:t>
            </w:r>
          </w:p>
        </w:tc>
        <w:tc>
          <w:tcPr/>
          <w:p>
            <w:pPr>
              <w:pStyle w:val="Compact"/>
              <w:jc w:val="left"/>
            </w:pPr>
            <w:r>
              <w:rPr>
                <w:rStyle w:val="VerbatimChar"/>
              </w:rPr>
              <w:t xml:space="preserve">"spatial_operator": "teleport_near"</w:t>
            </w:r>
          </w:p>
        </w:tc>
        <w:tc>
          <w:tcPr/>
          <w:p>
            <w:pPr>
              <w:pStyle w:val="Compact"/>
              <w:jc w:val="left"/>
            </w:pPr>
            <w:r>
              <w:rPr>
                <w:iCs/>
                <w:i/>
              </w:rPr>
              <w:t xml:space="preserve">SirValidator</w:t>
            </w:r>
            <w:r>
              <w:t xml:space="preserve"> </w:t>
            </w:r>
            <w:r>
              <w:t xml:space="preserve">menolak operator di luar ontologi (</w:t>
            </w:r>
            <w:r>
              <w:rPr>
                <w:rStyle w:val="VerbatimChar"/>
              </w:rPr>
              <w:t xml:space="preserve">isValid = false</w:t>
            </w:r>
            <w:r>
              <w:t xml:space="preserve">)</w:t>
            </w:r>
          </w:p>
        </w:tc>
        <w:tc>
          <w:tcPr/>
          <w:p>
            <w:pPr>
              <w:pStyle w:val="Compact"/>
              <w:jc w:val="left"/>
            </w:pPr>
            <w:r>
              <w:t xml:space="preserve">Kompiler mengintersepsi (</w:t>
            </w:r>
            <w:r>
              <w:rPr>
                <w:rStyle w:val="VerbatimChar"/>
              </w:rPr>
              <w:t xml:space="preserve">isExecutable = false</w:t>
            </w:r>
            <w:r>
              <w:t xml:space="preserve">), kueri database dibatalkan</w:t>
            </w:r>
          </w:p>
        </w:tc>
        <w:tc>
          <w:tcPr/>
          <w:p>
            <w:pPr>
              <w:pStyle w:val="Compact"/>
              <w:jc w:val="center"/>
            </w:pPr>
            <w:r>
              <w:rPr>
                <w:bCs/>
                <w:b/>
              </w:rPr>
              <w:t xml:space="preserve">PASS</w:t>
            </w:r>
          </w:p>
        </w:tc>
      </w:tr>
      <w:tr>
        <w:tc>
          <w:tcPr/>
          <w:p>
            <w:pPr>
              <w:pStyle w:val="Compact"/>
              <w:jc w:val="left"/>
            </w:pPr>
            <w:r>
              <w:rPr>
                <w:bCs/>
                <w:b/>
              </w:rPr>
              <w:t xml:space="preserve">Negative Spatial Distance</w:t>
            </w:r>
          </w:p>
        </w:tc>
        <w:tc>
          <w:tcPr/>
          <w:p>
            <w:pPr>
              <w:pStyle w:val="Compact"/>
              <w:jc w:val="left"/>
            </w:pPr>
            <w:r>
              <w:rPr>
                <w:rStyle w:val="VerbatimChar"/>
              </w:rPr>
              <w:t xml:space="preserve">"radius": -5.0</w:t>
            </w:r>
          </w:p>
        </w:tc>
        <w:tc>
          <w:tcPr/>
          <w:p>
            <w:pPr>
              <w:pStyle w:val="Compact"/>
              <w:jc w:val="left"/>
            </w:pPr>
            <w:r>
              <w:rPr>
                <w:iCs/>
                <w:i/>
              </w:rPr>
              <w:t xml:space="preserve">SirValidator</w:t>
            </w:r>
            <w:r>
              <w:t xml:space="preserve"> </w:t>
            </w:r>
            <w:r>
              <w:t xml:space="preserve">menegakkan</w:t>
            </w:r>
            <w:r>
              <w:t xml:space="preserve"> </w:t>
            </w:r>
            <w:r>
              <w:rPr>
                <w:iCs/>
                <w:i/>
              </w:rPr>
              <w:t xml:space="preserve">No Intent Alteration</w:t>
            </w:r>
            <w:r>
              <w:t xml:space="preserve"> </w:t>
            </w:r>
            <w:r>
              <w:t xml:space="preserve">(</w:t>
            </w:r>
            <w:r>
              <w:rPr>
                <w:rStyle w:val="VerbatimChar"/>
              </w:rPr>
              <w:t xml:space="preserve">isValid = false</w:t>
            </w:r>
            <w:r>
              <w:t xml:space="preserve">,</w:t>
            </w:r>
            <w:r>
              <w:t xml:space="preserve"> </w:t>
            </w:r>
            <w:r>
              <w:rPr>
                <w:rStyle w:val="VerbatimChar"/>
              </w:rPr>
              <w:t xml:space="preserve">clarify_user</w:t>
            </w:r>
            <w:r>
              <w:t xml:space="preserve">)</w:t>
            </w:r>
          </w:p>
        </w:tc>
        <w:tc>
          <w:tcPr/>
          <w:p>
            <w:pPr>
              <w:pStyle w:val="Compact"/>
              <w:jc w:val="left"/>
            </w:pPr>
            <w:r>
              <w:t xml:space="preserve">Tidak ada kueri SQL yang dikompilasi atau dijalankan</w:t>
            </w:r>
          </w:p>
        </w:tc>
        <w:tc>
          <w:tcPr/>
          <w:p>
            <w:pPr>
              <w:pStyle w:val="Compact"/>
              <w:jc w:val="center"/>
            </w:pPr>
            <w:r>
              <w:rPr>
                <w:bCs/>
                <w:b/>
              </w:rPr>
              <w:t xml:space="preserve">PASS</w:t>
            </w:r>
          </w:p>
        </w:tc>
      </w:tr>
      <w:tr>
        <w:tc>
          <w:tcPr/>
          <w:p>
            <w:pPr>
              <w:pStyle w:val="Compact"/>
              <w:jc w:val="left"/>
            </w:pPr>
            <w:r>
              <w:rPr>
                <w:bCs/>
                <w:b/>
              </w:rPr>
              <w:t xml:space="preserve">Excessive Out-of-Bounds Radius</w:t>
            </w:r>
          </w:p>
        </w:tc>
        <w:tc>
          <w:tcPr/>
          <w:p>
            <w:pPr>
              <w:pStyle w:val="Compact"/>
              <w:jc w:val="left"/>
            </w:pPr>
            <w:r>
              <w:rPr>
                <w:rStyle w:val="VerbatimChar"/>
              </w:rPr>
              <w:t xml:space="preserve">"radius": 150.0</w:t>
            </w:r>
          </w:p>
        </w:tc>
        <w:tc>
          <w:tcPr/>
          <w:p>
            <w:pPr>
              <w:pStyle w:val="Compact"/>
              <w:jc w:val="left"/>
            </w:pPr>
            <w:r>
              <w:rPr>
                <w:iCs/>
                <w:i/>
              </w:rPr>
              <w:t xml:space="preserve">SirValidator</w:t>
            </w:r>
            <w:r>
              <w:t xml:space="preserve"> </w:t>
            </w:r>
            <w:r>
              <w:t xml:space="preserve">menolak jarak melebihi batas yurisdiksi perkotaan Padang (&gt; 50 km)</w:t>
            </w:r>
          </w:p>
        </w:tc>
        <w:tc>
          <w:tcPr/>
          <w:p>
            <w:pPr>
              <w:pStyle w:val="Compact"/>
              <w:jc w:val="left"/>
            </w:pPr>
            <w:r>
              <w:t xml:space="preserve">Kueri SQL dibatalkan tanpa mutasi sepihak (</w:t>
            </w:r>
            <w:r>
              <w:rPr>
                <w:iCs/>
                <w:i/>
              </w:rPr>
              <w:t xml:space="preserve">silent clamping</w:t>
            </w:r>
            <w:r>
              <w:t xml:space="preserve">)</w:t>
            </w:r>
          </w:p>
        </w:tc>
        <w:tc>
          <w:tcPr/>
          <w:p>
            <w:pPr>
              <w:pStyle w:val="Compact"/>
              <w:jc w:val="center"/>
            </w:pPr>
            <w:r>
              <w:rPr>
                <w:bCs/>
                <w:b/>
              </w:rPr>
              <w:t xml:space="preserve">PASS</w:t>
            </w:r>
          </w:p>
        </w:tc>
      </w:tr>
      <w:tr>
        <w:tc>
          <w:tcPr/>
          <w:p>
            <w:pPr>
              <w:pStyle w:val="Compact"/>
              <w:jc w:val="left"/>
            </w:pPr>
            <w:r>
              <w:rPr>
                <w:bCs/>
                <w:b/>
              </w:rPr>
              <w:t xml:space="preserve">Out-of-Scope Domain Injection</w:t>
            </w:r>
          </w:p>
        </w:tc>
        <w:tc>
          <w:tcPr/>
          <w:p>
            <w:pPr>
              <w:pStyle w:val="Compact"/>
              <w:jc w:val="left"/>
            </w:pPr>
            <w:r>
              <w:rPr>
                <w:rStyle w:val="VerbatimChar"/>
              </w:rPr>
              <w:t xml:space="preserve">"Cari tempat ski salju dan kasino di Padang"</w:t>
            </w:r>
          </w:p>
        </w:tc>
        <w:tc>
          <w:tcPr/>
          <w:p>
            <w:pPr>
              <w:pStyle w:val="Compact"/>
              <w:jc w:val="left"/>
            </w:pPr>
            <w:r>
              <w:rPr>
                <w:iCs/>
                <w:i/>
              </w:rPr>
              <w:t xml:space="preserve">SirValidator</w:t>
            </w:r>
            <w:r>
              <w:t xml:space="preserve"> </w:t>
            </w:r>
            <w:r>
              <w:t xml:space="preserve">menandai</w:t>
            </w:r>
            <w:r>
              <w:t xml:space="preserve"> </w:t>
            </w:r>
            <w:r>
              <w:rPr>
                <w:rStyle w:val="VerbatimChar"/>
              </w:rPr>
              <w:t xml:space="preserve">isOutOfScope = true</w:t>
            </w:r>
            <w:r>
              <w:t xml:space="preserve"> </w:t>
            </w:r>
            <w:r>
              <w:t xml:space="preserve">dan mengaktifkan kebijakan</w:t>
            </w:r>
            <w:r>
              <w:t xml:space="preserve"> </w:t>
            </w:r>
            <w:r>
              <w:rPr>
                <w:rStyle w:val="VerbatimChar"/>
              </w:rPr>
              <w:t xml:space="preserve">reject_out_of_scope</w:t>
            </w:r>
          </w:p>
        </w:tc>
        <w:tc>
          <w:tcPr/>
          <w:p>
            <w:pPr>
              <w:pStyle w:val="Compact"/>
              <w:jc w:val="left"/>
            </w:pPr>
            <w:r>
              <w:t xml:space="preserve">Eksekusi SQL dibatalkan; asisten merespons penolakan jujur (</w:t>
            </w:r>
            <w:r>
              <w:rPr>
                <w:iCs/>
                <w:i/>
              </w:rPr>
              <w:t xml:space="preserve">Honest Rejection</w:t>
            </w:r>
            <w:r>
              <w:t xml:space="preserve">)</w:t>
            </w:r>
          </w:p>
        </w:tc>
        <w:tc>
          <w:tcPr/>
          <w:p>
            <w:pPr>
              <w:pStyle w:val="Compact"/>
              <w:jc w:val="center"/>
            </w:pPr>
            <w:r>
              <w:rPr>
                <w:bCs/>
                <w:b/>
              </w:rPr>
              <w:t xml:space="preserve">PASS</w:t>
            </w:r>
          </w:p>
        </w:tc>
      </w:tr>
    </w:tbl>
    <w:bookmarkEnd w:id="112"/>
    <w:bookmarkEnd w:id="113"/>
    <w:bookmarkStart w:id="128" w:name="Xfd78fce243695deb2d5210bd63facce912d143e"/>
    <w:p>
      <w:pPr>
        <w:pStyle w:val="Heading3"/>
      </w:pPr>
      <w:r>
        <w:t xml:space="preserve">4.6 Output Laporan dan Pembahasan Temuan Empiris</w:t>
      </w:r>
    </w:p>
    <w:bookmarkStart w:id="115" w:name="Xc380303a44101e6853aa5d24e90f98acb9eb34e"/>
    <w:p>
      <w:pPr>
        <w:pStyle w:val="Heading4"/>
      </w:pPr>
      <w:r>
        <w:t xml:space="preserve">4.6.1 Metodologi Evaluasi: Pemisahan Eksperimen A (LLM Semantic) dan Eksperimen B (Deterministic Pipeline)</w:t>
      </w:r>
    </w:p>
    <w:p>
      <w:pPr>
        <w:pStyle w:val="FirstParagraph"/>
      </w:pPr>
      <w:r>
        <w:t xml:space="preserve">Untuk menjawab tuntutan ketelitian metodologis ilmiah dan menjamin transparansi atribusi capaian kinerja, evaluasi sistem dipisahkan secara tegas ke dalam dua eksperimen komplementer:</w:t>
      </w:r>
    </w:p>
    <w:p>
      <w:pPr>
        <w:numPr>
          <w:ilvl w:val="0"/>
          <w:numId w:val="1038"/>
        </w:numPr>
        <w:pStyle w:val="Compact"/>
      </w:pPr>
      <w:r>
        <w:rPr>
          <w:bCs/>
          <w:b/>
        </w:rPr>
        <w:t xml:space="preserve">Eksperimen A — Evaluasi Ekstraksi Semantik LLM (</w:t>
      </w:r>
      <w:r>
        <w:rPr>
          <w:iCs/>
          <w:i/>
          <w:bCs/>
          <w:b/>
        </w:rPr>
        <w:t xml:space="preserve">LLM Semantic Extraction Evaluation</w:t>
      </w:r>
      <w:r>
        <w:rPr>
          <w:bCs/>
          <w:b/>
        </w:rPr>
        <w:t xml:space="preserve"> </w:t>
      </w:r>
      <w:r>
        <w:rPr>
          <w:bCs/>
          <w:b/>
        </w:rPr>
        <w:t xml:space="preserve">/</w:t>
      </w:r>
      <w:r>
        <w:rPr>
          <w:bCs/>
          <w:b/>
        </w:rPr>
        <w:t xml:space="preserve"> </w:t>
      </w:r>
      <w:r>
        <w:rPr>
          <w:rStyle w:val="VerbatimChar"/>
          <w:bCs/>
          <w:b/>
        </w:rPr>
        <w:t xml:space="preserve">--live</w:t>
      </w:r>
      <w:r>
        <w:rPr>
          <w:bCs/>
          <w:b/>
        </w:rPr>
        <w:t xml:space="preserve">):</w:t>
      </w:r>
    </w:p>
    <w:p>
      <w:pPr>
        <w:numPr>
          <w:ilvl w:val="1"/>
          <w:numId w:val="1039"/>
        </w:numPr>
        <w:pStyle w:val="Compact"/>
      </w:pPr>
      <w:r>
        <w:rPr>
          <w:bCs/>
          <w:b/>
        </w:rPr>
        <w:t xml:space="preserve">Tujuan:</w:t>
      </w:r>
      <w:r>
        <w:t xml:space="preserve"> </w:t>
      </w:r>
      <w:r>
        <w:t xml:space="preserve">Menguji secara riil kemampuan model bahasa (DeepSeek API) dalam memetakan variasi bahasa alami pengguna (termasuk dialek lokal, kueri tersirat, dan variasi informal) menjadi representasi terstruktur</w:t>
      </w:r>
      <w:r>
        <w:t xml:space="preserve"> </w:t>
      </w:r>
      <w:r>
        <w:rPr>
          <w:iCs/>
          <w:i/>
        </w:rPr>
        <w:t xml:space="preserve">Raw SIR</w:t>
      </w:r>
      <w:r>
        <w:t xml:space="preserve">.</w:t>
      </w:r>
    </w:p>
    <w:p>
      <w:pPr>
        <w:numPr>
          <w:ilvl w:val="1"/>
          <w:numId w:val="1039"/>
        </w:numPr>
        <w:pStyle w:val="Compact"/>
      </w:pPr>
      <w:r>
        <w:rPr>
          <w:bCs/>
          <w:b/>
        </w:rPr>
        <w:t xml:space="preserve">Alur Pengujian:</w:t>
      </w:r>
      <w:r>
        <w:t xml:space="preserve"> </w:t>
      </w:r>
      <m:oMath>
        <m:r>
          <m:rPr>
            <m:nor/>
            <m:sty m:val="p"/>
          </m:rPr>
          <m:t>Bahasa Alami (NL)</m:t>
        </m:r>
        <m:r>
          <m:rPr>
            <m:sty m:val="p"/>
          </m:rPr>
          <m:t>→</m:t>
        </m:r>
        <m:r>
          <m:rPr>
            <m:nor/>
            <m:sty m:val="p"/>
          </m:rPr>
          <m:t>LLM Inference (DeepSeek)</m:t>
        </m:r>
        <m:r>
          <m:rPr>
            <m:sty m:val="p"/>
          </m:rPr>
          <m:t>→</m:t>
        </m:r>
        <m:r>
          <m:rPr>
            <m:nor/>
            <m:sty m:val="p"/>
          </m:rPr>
          <m:t>Raw SIR</m:t>
        </m:r>
      </m:oMath>
      <w:r>
        <w:t xml:space="preserve">.</w:t>
      </w:r>
    </w:p>
    <w:p>
      <w:pPr>
        <w:numPr>
          <w:ilvl w:val="1"/>
          <w:numId w:val="1039"/>
        </w:numPr>
        <w:pStyle w:val="Compact"/>
      </w:pPr>
      <w:r>
        <w:rPr>
          <w:bCs/>
          <w:b/>
        </w:rPr>
        <w:t xml:space="preserve">Parameter Uji:</w:t>
      </w:r>
      <w:r>
        <w:t xml:space="preserve"> </w:t>
      </w:r>
      <w:r>
        <w:rPr>
          <w:rStyle w:val="VerbatimChar"/>
        </w:rPr>
        <w:t xml:space="preserve">temperature = 0.0</w:t>
      </w:r>
      <w:r>
        <w:t xml:space="preserve">,</w:t>
      </w:r>
      <w:r>
        <w:t xml:space="preserve"> </w:t>
      </w:r>
      <w:r>
        <w:rPr>
          <w:rStyle w:val="VerbatimChar"/>
        </w:rPr>
        <w:t xml:space="preserve">max_tokens = 500</w:t>
      </w:r>
      <w:r>
        <w:t xml:space="preserve">, format respon JSON terikat kontrak 24-aturan.</w:t>
      </w:r>
    </w:p>
    <w:p>
      <w:pPr>
        <w:numPr>
          <w:ilvl w:val="1"/>
          <w:numId w:val="1039"/>
        </w:numPr>
        <w:pStyle w:val="Compact"/>
      </w:pPr>
      <w:r>
        <w:rPr>
          <w:bCs/>
          <w:b/>
        </w:rPr>
        <w:t xml:space="preserve">Hasil:</w:t>
      </w:r>
      <w:r>
        <w:t xml:space="preserve"> </w:t>
      </w:r>
      <w:r>
        <w:t xml:space="preserve">Pada pengujian inferensi model aktual (DeepSeek API, temperature = 0.0), sistem mencapai Akurasi Ekstraksi CSIR Eksak Niat Murni (</w:t>
      </w:r>
      <w:r>
        <w:rPr>
          <w:iCs/>
          <w:i/>
        </w:rPr>
        <w:t xml:space="preserve">Exact CSIR Match</w:t>
      </w:r>
      <w:r>
        <w:t xml:space="preserve">) sebesar</w:t>
      </w:r>
      <w:r>
        <w:t xml:space="preserve"> </w:t>
      </w:r>
      <w:r>
        <w:rPr>
          <w:bCs/>
          <w:b/>
        </w:rPr>
        <w:t xml:space="preserve">100,00% (40/40)</w:t>
      </w:r>
      <w:r>
        <w:t xml:space="preserve"> </w:t>
      </w:r>
      <w:r>
        <w:t xml:space="preserve">dengan keselarasan amplob eksekusi pasca-kebijakan</w:t>
      </w:r>
      <w:r>
        <w:t xml:space="preserve"> </w:t>
      </w:r>
      <w:r>
        <w:rPr>
          <w:bCs/>
          <w:b/>
        </w:rPr>
        <w:t xml:space="preserve">97,50% (39/40)</w:t>
      </w:r>
      <w:r>
        <w:t xml:space="preserve">, akurasi klasifikasi kategori</w:t>
      </w:r>
      <w:r>
        <w:t xml:space="preserve"> </w:t>
      </w:r>
      <w:r>
        <w:rPr>
          <w:bCs/>
          <w:b/>
        </w:rPr>
        <w:t xml:space="preserve">100,00% (40/40)</w:t>
      </w:r>
      <w:r>
        <w:t xml:space="preserve">, dan rata-rata akurasi tingkat atribut (</w:t>
      </w:r>
      <w:r>
        <w:rPr>
          <w:iCs/>
          <w:i/>
        </w:rPr>
        <w:t xml:space="preserve">mean field-level accuracy</w:t>
      </w:r>
      <w:r>
        <w:t xml:space="preserve">)</w:t>
      </w:r>
      <w:r>
        <w:t xml:space="preserve"> </w:t>
      </w:r>
      <w:r>
        <w:rPr>
          <w:bCs/>
          <w:b/>
        </w:rPr>
        <w:t xml:space="preserve">100,00% (436/436)</w:t>
      </w:r>
      <w:r>
        <w:t xml:space="preserve">. Satu kasus yang mengalami penyesuaian amplob eksekusi pasca-kebijakan diakibatkan oleh aktivasi kebijakan</w:t>
      </w:r>
      <w:r>
        <w:t xml:space="preserve"> </w:t>
      </w:r>
      <w:r>
        <w:rPr>
          <w:iCs/>
          <w:i/>
        </w:rPr>
        <w:t xml:space="preserve">Spatial Fallback</w:t>
      </w:r>
      <w:r>
        <w:t xml:space="preserve"> </w:t>
      </w:r>
      <w:r>
        <w:t xml:space="preserve">ekspansi radius dinamis dari 10 km ke 25 km saat kueri awal menghasilkan 0 baris, yang kemudian ditangani secara aman oleh batas kendali deterministik.</w:t>
      </w:r>
    </w:p>
    <w:p>
      <w:pPr>
        <w:numPr>
          <w:ilvl w:val="0"/>
          <w:numId w:val="1038"/>
        </w:numPr>
        <w:pStyle w:val="Compact"/>
      </w:pPr>
      <w:r>
        <w:rPr>
          <w:bCs/>
          <w:b/>
        </w:rPr>
        <w:t xml:space="preserve">Eksperimen B — Evaluasi Ketahanan Pipa Deterministik (</w:t>
      </w:r>
      <w:r>
        <w:rPr>
          <w:iCs/>
          <w:i/>
          <w:bCs/>
          <w:b/>
        </w:rPr>
        <w:t xml:space="preserve">Deterministic Pipeline Robustness</w:t>
      </w:r>
      <w:r>
        <w:rPr>
          <w:bCs/>
          <w:b/>
        </w:rPr>
        <w:t xml:space="preserve"> </w:t>
      </w:r>
      <w:r>
        <w:rPr>
          <w:bCs/>
          <w:b/>
        </w:rPr>
        <w:t xml:space="preserve">/</w:t>
      </w:r>
      <w:r>
        <w:rPr>
          <w:bCs/>
          <w:b/>
        </w:rPr>
        <w:t xml:space="preserve"> </w:t>
      </w:r>
      <w:r>
        <w:rPr>
          <w:rStyle w:val="VerbatimChar"/>
          <w:bCs/>
          <w:b/>
        </w:rPr>
        <w:t xml:space="preserve">--mock</w:t>
      </w:r>
      <w:r>
        <w:rPr>
          <w:bCs/>
          <w:b/>
        </w:rPr>
        <w:t xml:space="preserve">):</w:t>
      </w:r>
    </w:p>
    <w:p>
      <w:pPr>
        <w:numPr>
          <w:ilvl w:val="1"/>
          <w:numId w:val="1040"/>
        </w:numPr>
        <w:pStyle w:val="Compact"/>
      </w:pPr>
      <w:r>
        <w:rPr>
          <w:bCs/>
          <w:b/>
        </w:rPr>
        <w:t xml:space="preserve">Tujuan:</w:t>
      </w:r>
      <w:r>
        <w:t xml:space="preserve"> </w:t>
      </w:r>
      <w:r>
        <w:t xml:space="preserve">Menguji keandalan, ketahanan, dan integritas logika internal sistem tanpa bias fluktuasi latensi jaringan internet dan variabilitas pihak ketiga, menggunakan data representasi terstandarisasi (</w:t>
      </w:r>
      <w:r>
        <w:rPr>
          <w:iCs/>
          <w:i/>
        </w:rPr>
        <w:t xml:space="preserve">Gold-Standard SIR</w:t>
      </w:r>
      <w:r>
        <w:t xml:space="preserve">).</w:t>
      </w:r>
    </w:p>
    <w:p>
      <w:pPr>
        <w:numPr>
          <w:ilvl w:val="1"/>
          <w:numId w:val="1040"/>
        </w:numPr>
        <w:pStyle w:val="Compact"/>
      </w:pPr>
      <w:r>
        <w:rPr>
          <w:bCs/>
          <w:b/>
        </w:rPr>
        <w:t xml:space="preserve">Alur Pengujian:</w:t>
      </w:r>
      <w:r>
        <w:t xml:space="preserve"> </w:t>
      </w:r>
      <m:oMath>
        <m:r>
          <m:rPr>
            <m:nor/>
            <m:sty m:val="p"/>
          </m:rPr>
          <m:t>Gold SIR</m:t>
        </m:r>
        <m:r>
          <m:rPr>
            <m:sty m:val="p"/>
          </m:rPr>
          <m:t>→</m:t>
        </m:r>
        <m:r>
          <m:rPr>
            <m:nor/>
            <m:sty m:val="p"/>
          </m:rPr>
          <m:t>SirValidator (6-D)</m:t>
        </m:r>
        <m:r>
          <m:rPr>
            <m:sty m:val="p"/>
          </m:rPr>
          <m:t>→</m:t>
        </m:r>
        <m:r>
          <m:rPr>
            <m:nor/>
            <m:sty m:val="p"/>
          </m:rPr>
          <m:t>CSIR</m:t>
        </m:r>
        <m:r>
          <m:rPr>
            <m:sty m:val="p"/>
          </m:rPr>
          <m:t>→</m:t>
        </m:r>
        <m:r>
          <m:rPr>
            <m:nor/>
            <m:sty m:val="p"/>
          </m:rPr>
          <m:t>SpatialQueryCompiler</m:t>
        </m:r>
        <m:r>
          <m:rPr>
            <m:sty m:val="p"/>
          </m:rPr>
          <m:t>→</m:t>
        </m:r>
        <m:r>
          <m:rPr>
            <m:nor/>
            <m:sty m:val="p"/>
          </m:rPr>
          <m:t>MySQL 8.0</m:t>
        </m:r>
        <m:r>
          <m:rPr>
            <m:sty m:val="p"/>
          </m:rPr>
          <m:t>→</m:t>
        </m:r>
        <m:r>
          <m:rPr>
            <m:nor/>
            <m:sty m:val="p"/>
          </m:rPr>
          <m:t>GroundingValidator</m:t>
        </m:r>
      </m:oMath>
      <w:r>
        <w:t xml:space="preserve">.</w:t>
      </w:r>
    </w:p>
    <w:p>
      <w:pPr>
        <w:numPr>
          <w:ilvl w:val="1"/>
          <w:numId w:val="1040"/>
        </w:numPr>
        <w:pStyle w:val="Compact"/>
      </w:pPr>
      <w:r>
        <w:rPr>
          <w:bCs/>
          <w:b/>
        </w:rPr>
        <w:t xml:space="preserve">Metrik yang Diukur:</w:t>
      </w:r>
      <w:r>
        <w:t xml:space="preserve"> </w:t>
      </w:r>
      <w:r>
        <w:t xml:space="preserve">Kebenaran Predikat Spasial (</w:t>
      </w:r>
      <w:r>
        <w:rPr>
          <w:iCs/>
          <w:i/>
        </w:rPr>
        <w:t xml:space="preserve">Spatial Predicate Correctness</w:t>
      </w:r>
      <w:r>
        <w:t xml:space="preserve">: 100,00%), Kepatuhan Invarian Deterministik (100%),</w:t>
      </w:r>
      <w:r>
        <w:t xml:space="preserve"> </w:t>
      </w:r>
      <w:r>
        <w:rPr>
          <w:iCs/>
          <w:i/>
        </w:rPr>
        <w:t xml:space="preserve">Grounding Fidelity</w:t>
      </w:r>
      <w:r>
        <w:t xml:space="preserve"> </w:t>
      </w:r>
      <w:r>
        <w:t xml:space="preserve">(100,00% dengan 0 pelanggaran teramati), Kecepatan Komputasi Spasial SQL (1,21 ms), dan</w:t>
      </w:r>
      <w:r>
        <w:t xml:space="preserve"> </w:t>
      </w:r>
      <w:r>
        <w:rPr>
          <w:iCs/>
          <w:i/>
        </w:rPr>
        <w:t xml:space="preserve">Honest Rejection Rate</w:t>
      </w:r>
      <w:r>
        <w:t xml:space="preserve"> </w:t>
      </w:r>
      <w:r>
        <w:t xml:space="preserve">(100,00%).</w:t>
      </w:r>
    </w:p>
    <w:p>
      <w:pPr>
        <w:numPr>
          <w:ilvl w:val="1"/>
          <w:numId w:val="1040"/>
        </w:numPr>
        <w:pStyle w:val="Compact"/>
      </w:pPr>
      <w:r>
        <w:rPr>
          <w:bCs/>
          <w:b/>
        </w:rPr>
        <w:t xml:space="preserve">Signifikansi:</w:t>
      </w:r>
      <w:r>
        <w:t xml:space="preserve"> </w:t>
      </w:r>
      <w:r>
        <w:t xml:space="preserve">Pemisahan ini menunjukkan bahwa capaian 100%</w:t>
      </w:r>
      <w:r>
        <w:t xml:space="preserve"> </w:t>
      </w:r>
      <w:r>
        <w:rPr>
          <w:iCs/>
          <w:i/>
        </w:rPr>
        <w:t xml:space="preserve">Grounding Fidelity</w:t>
      </w:r>
      <w:r>
        <w:t xml:space="preserve"> </w:t>
      </w:r>
      <w:r>
        <w:t xml:space="preserve">dan 0</w:t>
      </w:r>
      <w:r>
        <w:t xml:space="preserve"> </w:t>
      </w:r>
      <w:r>
        <w:rPr>
          <w:iCs/>
          <w:i/>
        </w:rPr>
        <w:t xml:space="preserve">Fabricated POIs</w:t>
      </w:r>
      <w:r>
        <w:t xml:space="preserve"> </w:t>
      </w:r>
      <w:r>
        <w:t xml:space="preserve">pada benchmark yang dievaluasi merupakan bukti ketahanan arsitektur deterministik berlapis, bukan kebetulan probabilistik dari model bahasa.</w:t>
      </w:r>
    </w:p>
    <w:bookmarkStart w:id="114" w:name="Xfc6a082313ef5d03fd452f2021f828f793b86fb"/>
    <w:p>
      <w:pPr>
        <w:pStyle w:val="Heading5"/>
      </w:pPr>
      <w:r>
        <w:t xml:space="preserve">4.6.1.1 Matriks Definisi Formal Metrik dan Penanganan Deviasi Semantik</w:t>
      </w:r>
    </w:p>
    <w:p>
      <w:pPr>
        <w:pStyle w:val="FirstParagraph"/>
      </w:pPr>
      <w:r>
        <w:t xml:space="preserve">Guna mencegah kerancuan konseptual antar-metrik dan memberikan transparansi matematis penuh, Tabel 4.3b merinci definisi formal setiap metrik evaluasi yang diterapkan dalam penelitian ini:</w:t>
      </w:r>
    </w:p>
    <w:p>
      <w:pPr>
        <w:pStyle w:val="BodyText"/>
      </w:pPr>
      <w:r>
        <w:rPr>
          <w:bCs/>
          <w:b/>
        </w:rPr>
        <w:t xml:space="preserve">Tabel 4.3b Matriks Definisi Formal Metrik Evaluasi Semantik, Validasi, Spasial, dan Grounding</w:t>
      </w:r>
    </w:p>
    <w:tbl>
      <w:tblPr>
        <w:tblStyle w:val="Table"/>
        <w:tblW w:type="pct" w:w="5000"/>
        <w:tblLook w:firstRow="1" w:lastRow="0" w:firstColumn="0" w:lastColumn="0" w:noHBand="0" w:noVBand="0" w:val="0020"/>
        <w:jc w:val="start"/>
      </w:tblPr>
      <w:tblGrid>
        <w:gridCol w:w="950"/>
        <w:gridCol w:w="950"/>
        <w:gridCol w:w="950"/>
        <w:gridCol w:w="1584"/>
        <w:gridCol w:w="1584"/>
        <w:gridCol w:w="950"/>
        <w:gridCol w:w="950"/>
      </w:tblGrid>
      <w:tr>
        <w:trPr>
          <w:tblHeader w:val="true"/>
        </w:trPr>
        <w:tc>
          <w:tcPr/>
          <w:p>
            <w:pPr>
              <w:pStyle w:val="Compact"/>
              <w:jc w:val="left"/>
            </w:pPr>
            <w:r>
              <w:t xml:space="preserve">Nama Metrik</w:t>
            </w:r>
          </w:p>
        </w:tc>
        <w:tc>
          <w:tcPr/>
          <w:p>
            <w:pPr>
              <w:pStyle w:val="Compact"/>
              <w:jc w:val="left"/>
            </w:pPr>
            <w:r>
              <w:t xml:space="preserve">Unit Analisis</w:t>
            </w:r>
          </w:p>
        </w:tc>
        <w:tc>
          <w:tcPr/>
          <w:p>
            <w:pPr>
              <w:pStyle w:val="Compact"/>
              <w:jc w:val="left"/>
            </w:pPr>
            <w:r>
              <w:t xml:space="preserve">Pembilang (</w:t>
            </w:r>
            <m:oMath>
              <m:r>
                <m:t>M</m:t>
              </m:r>
            </m:oMath>
            <w:r>
              <w:t xml:space="preserve">)</w:t>
            </w:r>
          </w:p>
        </w:tc>
        <w:tc>
          <w:tcPr/>
          <w:p>
            <w:pPr>
              <w:pStyle w:val="Compact"/>
              <w:jc w:val="center"/>
            </w:pPr>
            <w:r>
              <w:t xml:space="preserve">Penyebut (</w:t>
            </w:r>
            <m:oMath>
              <m:r>
                <m:t>N</m:t>
              </m:r>
            </m:oMath>
            <w:r>
              <w:t xml:space="preserve">)</w:t>
            </w:r>
          </w:p>
        </w:tc>
        <w:tc>
          <w:tcPr/>
          <w:p>
            <w:pPr>
              <w:pStyle w:val="Compact"/>
              <w:jc w:val="center"/>
            </w:pPr>
            <w:r>
              <w:t xml:space="preserve">Capaian Sistem</w:t>
            </w:r>
          </w:p>
        </w:tc>
        <w:tc>
          <w:tcPr/>
          <w:p>
            <w:pPr>
              <w:pStyle w:val="Compact"/>
              <w:jc w:val="left"/>
            </w:pPr>
            <w:r>
              <w:t xml:space="preserve">Aturan Kelulusan (</w:t>
            </w:r>
            <w:r>
              <w:rPr>
                <w:iCs/>
                <w:i/>
              </w:rPr>
              <w:t xml:space="preserve">Pass Criterion</w:t>
            </w:r>
            <w:r>
              <w:t xml:space="preserve">)</w:t>
            </w:r>
          </w:p>
        </w:tc>
        <w:tc>
          <w:tcPr/>
          <w:p>
            <w:pPr>
              <w:pStyle w:val="Compact"/>
              <w:jc w:val="left"/>
            </w:pPr>
            <w:r>
              <w:t xml:space="preserve">Sumber Implementasi Kode</w:t>
            </w:r>
          </w:p>
        </w:tc>
      </w:tr>
      <w:tr>
        <w:tc>
          <w:tcPr/>
          <w:p>
            <w:pPr>
              <w:pStyle w:val="Compact"/>
              <w:jc w:val="left"/>
            </w:pPr>
            <w:r>
              <w:rPr>
                <w:bCs/>
                <w:b/>
              </w:rPr>
              <w:t xml:space="preserve">Exact CSIR Match Rate (Pre-Fallback)</w:t>
            </w:r>
          </w:p>
        </w:tc>
        <w:tc>
          <w:tcPr/>
          <w:p>
            <w:pPr>
              <w:pStyle w:val="Compact"/>
              <w:jc w:val="left"/>
            </w:pPr>
            <w:r>
              <w:t xml:space="preserve">Skenario Percakapan</w:t>
            </w:r>
          </w:p>
        </w:tc>
        <w:tc>
          <w:tcPr/>
          <w:p>
            <w:pPr>
              <w:pStyle w:val="Compact"/>
              <w:jc w:val="left"/>
            </w:pPr>
            <w:r>
              <w:t xml:space="preserve">Skenario dengan 19 atribut CSIR niat murni cocok 100% persis dengan ground truth (</w:t>
            </w:r>
            <m:oMath>
              <m:r>
                <m:t>M</m:t>
              </m:r>
              <m:r>
                <m:rPr>
                  <m:sty m:val="p"/>
                </m:rPr>
                <m:t>=</m:t>
              </m:r>
              <m:r>
                <m:t>40</m:t>
              </m:r>
            </m:oMath>
            <w:r>
              <w:t xml:space="preserve">)</w:t>
            </w:r>
          </w:p>
        </w:tc>
        <w:tc>
          <w:tcPr/>
          <w:p>
            <w:pPr>
              <w:pStyle w:val="Compact"/>
              <w:jc w:val="center"/>
            </w:pPr>
            <w:r>
              <w:t xml:space="preserve">40 kasus</w:t>
            </w:r>
          </w:p>
        </w:tc>
        <w:tc>
          <w:tcPr/>
          <w:p>
            <w:pPr>
              <w:pStyle w:val="Compact"/>
              <w:jc w:val="center"/>
            </w:pPr>
            <w:r>
              <w:rPr>
                <w:bCs/>
                <w:b/>
              </w:rPr>
              <w:t xml:space="preserve">100,00%</w:t>
            </w:r>
          </w:p>
        </w:tc>
        <w:tc>
          <w:tcPr/>
          <w:p>
            <w:pPr>
              <w:pStyle w:val="Compact"/>
              <w:jc w:val="left"/>
            </w:pPr>
            <m:oMath>
              <m:r>
                <m:rPr>
                  <m:sty m:val="p"/>
                </m:rPr>
                <m:t>∀</m:t>
              </m:r>
              <m:r>
                <m:t>f</m:t>
              </m:r>
              <m:r>
                <m:rPr>
                  <m:sty m:val="p"/>
                </m:rPr>
                <m:t>∈</m:t>
              </m:r>
              <m:r>
                <m:rPr>
                  <m:nor/>
                  <m:sty m:val="p"/>
                </m:rPr>
                <m:t>Fields</m:t>
              </m:r>
              <m:r>
                <m:rPr>
                  <m:sty m:val="p"/>
                </m:rPr>
                <m:t>,</m:t>
              </m:r>
              <m:r>
                <m:rPr>
                  <m:nor/>
                  <m:sty m:val="p"/>
                </m:rPr>
                <m:t>actual</m:t>
              </m:r>
              <m:d>
                <m:dPr>
                  <m:begChr m:val="["/>
                  <m:endChr m:val="]"/>
                  <m:sepChr m:val=""/>
                  <m:grow/>
                </m:dPr>
                <m:e>
                  <m:r>
                    <m:t>f</m:t>
                  </m:r>
                </m:e>
              </m:d>
              <m:r>
                <m:rPr>
                  <m:sty m:val="p"/>
                </m:rPr>
                <m:t>≡</m:t>
              </m:r>
              <m:r>
                <m:rPr>
                  <m:nor/>
                  <m:sty m:val="p"/>
                </m:rPr>
                <m:t>expected</m:t>
              </m:r>
              <m:d>
                <m:dPr>
                  <m:begChr m:val="["/>
                  <m:endChr m:val="]"/>
                  <m:sepChr m:val=""/>
                  <m:grow/>
                </m:dPr>
                <m:e>
                  <m:r>
                    <m:t>f</m:t>
                  </m:r>
                </m:e>
              </m:d>
            </m:oMath>
          </w:p>
        </w:tc>
        <w:tc>
          <w:tcPr/>
          <w:p>
            <w:pPr>
              <w:pStyle w:val="Compact"/>
              <w:jc w:val="left"/>
            </w:pPr>
            <w:r>
              <w:rPr>
                <w:rStyle w:val="VerbatimChar"/>
              </w:rPr>
              <w:t xml:space="preserve">RisetEvaluasi.php::compareCsirFields()</w:t>
            </w:r>
          </w:p>
        </w:tc>
      </w:tr>
      <w:tr>
        <w:tc>
          <w:tcPr/>
          <w:p>
            <w:pPr>
              <w:pStyle w:val="Compact"/>
              <w:jc w:val="left"/>
            </w:pPr>
            <w:r>
              <w:rPr>
                <w:bCs/>
                <w:b/>
              </w:rPr>
              <w:t xml:space="preserve">Execution Envelope Alignment (Post-Policy)</w:t>
            </w:r>
          </w:p>
        </w:tc>
        <w:tc>
          <w:tcPr/>
          <w:p>
            <w:pPr>
              <w:pStyle w:val="Compact"/>
              <w:jc w:val="left"/>
            </w:pPr>
            <w:r>
              <w:t xml:space="preserve">Skenario Percakapan</w:t>
            </w:r>
          </w:p>
        </w:tc>
        <w:tc>
          <w:tcPr/>
          <w:p>
            <w:pPr>
              <w:pStyle w:val="Compact"/>
              <w:jc w:val="left"/>
            </w:pPr>
            <w:r>
              <w:t xml:space="preserve">Skenario dengan konteks eksekusi akhir (setelah kebijakan fallback spasial) selaras dengan domain (</w:t>
            </w:r>
            <m:oMath>
              <m:r>
                <m:t>M</m:t>
              </m:r>
              <m:r>
                <m:rPr>
                  <m:sty m:val="p"/>
                </m:rPr>
                <m:t>=</m:t>
              </m:r>
              <m:r>
                <m:t>39</m:t>
              </m:r>
            </m:oMath>
            <w:r>
              <w:t xml:space="preserve">)</w:t>
            </w:r>
          </w:p>
        </w:tc>
        <w:tc>
          <w:tcPr/>
          <w:p>
            <w:pPr>
              <w:pStyle w:val="Compact"/>
              <w:jc w:val="center"/>
            </w:pPr>
            <w:r>
              <w:t xml:space="preserve">40 kasus</w:t>
            </w:r>
          </w:p>
        </w:tc>
        <w:tc>
          <w:tcPr/>
          <w:p>
            <w:pPr>
              <w:pStyle w:val="Compact"/>
              <w:jc w:val="center"/>
            </w:pPr>
            <w:r>
              <w:rPr>
                <w:bCs/>
                <w:b/>
              </w:rPr>
              <w:t xml:space="preserve">97,50%</w:t>
            </w:r>
          </w:p>
        </w:tc>
        <w:tc>
          <w:tcPr/>
          <w:p>
            <w:pPr>
              <w:pStyle w:val="Compact"/>
              <w:jc w:val="left"/>
            </w:pPr>
            <w:r>
              <w:t xml:space="preserve">Konteks amplob eksekusi SQL pasca-kebijakan selaras penuh</w:t>
            </w:r>
          </w:p>
        </w:tc>
        <w:tc>
          <w:tcPr/>
          <w:p>
            <w:pPr>
              <w:pStyle w:val="Compact"/>
              <w:jc w:val="left"/>
            </w:pPr>
            <w:r>
              <w:rPr>
                <w:rStyle w:val="VerbatimChar"/>
              </w:rPr>
              <w:t xml:space="preserve">RisetEvaluasi.php::extractExecutionEnvelope()</w:t>
            </w:r>
          </w:p>
        </w:tc>
      </w:tr>
      <w:tr>
        <w:tc>
          <w:tcPr/>
          <w:p>
            <w:pPr>
              <w:pStyle w:val="Compact"/>
              <w:jc w:val="left"/>
            </w:pPr>
            <w:r>
              <w:rPr>
                <w:bCs/>
                <w:b/>
              </w:rPr>
              <w:t xml:space="preserve">Mean Field-Level Accuracy</w:t>
            </w:r>
          </w:p>
        </w:tc>
        <w:tc>
          <w:tcPr/>
          <w:p>
            <w:pPr>
              <w:pStyle w:val="Compact"/>
              <w:jc w:val="left"/>
            </w:pPr>
            <w:r>
              <w:t xml:space="preserve">Atribut Semantik</w:t>
            </w:r>
          </w:p>
        </w:tc>
        <w:tc>
          <w:tcPr/>
          <w:p>
            <w:pPr>
              <w:pStyle w:val="Compact"/>
              <w:jc w:val="left"/>
            </w:pPr>
            <w:r>
              <w:t xml:space="preserve">Atribut CSIR individual yang diekstrak dengan tepat (</w:t>
            </w:r>
            <m:oMath>
              <m:r>
                <m:t>M</m:t>
              </m:r>
              <m:r>
                <m:rPr>
                  <m:sty m:val="p"/>
                </m:rPr>
                <m:t>=</m:t>
              </m:r>
              <m:r>
                <m:t>436</m:t>
              </m:r>
            </m:oMath>
            <w:r>
              <w:t xml:space="preserve">)</w:t>
            </w:r>
          </w:p>
        </w:tc>
        <w:tc>
          <w:tcPr/>
          <w:p>
            <w:pPr>
              <w:pStyle w:val="Compact"/>
              <w:jc w:val="center"/>
            </w:pPr>
            <w:r>
              <w:t xml:space="preserve">436 field</w:t>
            </w:r>
          </w:p>
        </w:tc>
        <w:tc>
          <w:tcPr/>
          <w:p>
            <w:pPr>
              <w:pStyle w:val="Compact"/>
              <w:jc w:val="center"/>
            </w:pPr>
            <w:r>
              <w:rPr>
                <w:bCs/>
                <w:b/>
              </w:rPr>
              <w:t xml:space="preserve">100,00%</w:t>
            </w:r>
          </w:p>
        </w:tc>
        <w:tc>
          <w:tcPr/>
          <w:p>
            <w:pPr>
              <w:pStyle w:val="Compact"/>
              <w:jc w:val="left"/>
            </w:pPr>
            <w:r>
              <w:t xml:space="preserve">Kecocokan nilai per-atribut individual terapan</w:t>
            </w:r>
          </w:p>
        </w:tc>
        <w:tc>
          <w:tcPr/>
          <w:p>
            <w:pPr>
              <w:pStyle w:val="Compact"/>
              <w:jc w:val="left"/>
            </w:pPr>
            <w:r>
              <w:rPr>
                <w:rStyle w:val="VerbatimChar"/>
              </w:rPr>
              <w:t xml:space="preserve">RisetEvaluasi.php::$fieldMatchesAccumulator</w:t>
            </w:r>
          </w:p>
        </w:tc>
      </w:tr>
      <w:tr>
        <w:tc>
          <w:tcPr/>
          <w:p>
            <w:pPr>
              <w:pStyle w:val="Compact"/>
              <w:jc w:val="left"/>
            </w:pPr>
            <w:r>
              <w:rPr>
                <w:bCs/>
                <w:b/>
              </w:rPr>
              <w:t xml:space="preserve">Validation Decision Accuracy</w:t>
            </w:r>
          </w:p>
        </w:tc>
        <w:tc>
          <w:tcPr/>
          <w:p>
            <w:pPr>
              <w:pStyle w:val="Compact"/>
              <w:jc w:val="left"/>
            </w:pPr>
            <w:r>
              <w:t xml:space="preserve">Keputusan Validasi</w:t>
            </w:r>
          </w:p>
        </w:tc>
        <w:tc>
          <w:tcPr/>
          <w:p>
            <w:pPr>
              <w:pStyle w:val="Compact"/>
              <w:jc w:val="left"/>
            </w:pPr>
            <w:r>
              <w:t xml:space="preserve">Keputusan validasi</w:t>
            </w:r>
            <w:r>
              <w:t xml:space="preserve"> </w:t>
            </w:r>
            <w:r>
              <w:rPr>
                <w:rStyle w:val="VerbatimChar"/>
              </w:rPr>
              <w:t xml:space="preserve">SirValidator</w:t>
            </w:r>
            <w:r>
              <w:t xml:space="preserve"> </w:t>
            </w:r>
            <w:r>
              <w:t xml:space="preserve">(valid, invalid, out-of-scope) cocok dengan acuan (</w:t>
            </w:r>
            <m:oMath>
              <m:r>
                <m:t>M</m:t>
              </m:r>
              <m:r>
                <m:rPr>
                  <m:sty m:val="p"/>
                </m:rPr>
                <m:t>=</m:t>
              </m:r>
              <m:r>
                <m:t>40</m:t>
              </m:r>
            </m:oMath>
            <w:r>
              <w:t xml:space="preserve">)</w:t>
            </w:r>
          </w:p>
        </w:tc>
        <w:tc>
          <w:tcPr/>
          <w:p>
            <w:pPr>
              <w:pStyle w:val="Compact"/>
              <w:jc w:val="center"/>
            </w:pPr>
            <w:r>
              <w:t xml:space="preserve">40 kasus</w:t>
            </w:r>
          </w:p>
        </w:tc>
        <w:tc>
          <w:tcPr/>
          <w:p>
            <w:pPr>
              <w:pStyle w:val="Compact"/>
              <w:jc w:val="center"/>
            </w:pPr>
            <w:r>
              <w:rPr>
                <w:bCs/>
                <w:b/>
              </w:rPr>
              <w:t xml:space="preserve">100,00%</w:t>
            </w:r>
          </w:p>
        </w:tc>
        <w:tc>
          <w:tcPr/>
          <w:p>
            <w:pPr>
              <w:pStyle w:val="Compact"/>
              <w:jc w:val="left"/>
            </w:pPr>
            <w:r>
              <w:rPr>
                <w:rStyle w:val="VerbatimChar"/>
              </w:rPr>
              <w:t xml:space="preserve">sir.isValid == exp.isValid &amp;&amp; sir.isScope == exp.isScope</w:t>
            </w:r>
          </w:p>
        </w:tc>
        <w:tc>
          <w:tcPr/>
          <w:p>
            <w:pPr>
              <w:pStyle w:val="Compact"/>
              <w:jc w:val="left"/>
            </w:pPr>
            <w:r>
              <w:rPr>
                <w:rStyle w:val="VerbatimChar"/>
              </w:rPr>
              <w:t xml:space="preserve">SirValidator.php::validate()</w:t>
            </w:r>
          </w:p>
        </w:tc>
      </w:tr>
      <w:tr>
        <w:tc>
          <w:tcPr/>
          <w:p>
            <w:pPr>
              <w:pStyle w:val="Compact"/>
              <w:jc w:val="left"/>
            </w:pPr>
            <w:r>
              <w:rPr>
                <w:bCs/>
                <w:b/>
              </w:rPr>
              <w:t xml:space="preserve">Honest Rejection Rate (HRR)</w:t>
            </w:r>
          </w:p>
        </w:tc>
        <w:tc>
          <w:tcPr/>
          <w:p>
            <w:pPr>
              <w:pStyle w:val="Compact"/>
              <w:jc w:val="left"/>
            </w:pPr>
            <w:r>
              <w:t xml:space="preserve">Kueri Luar Lingkup</w:t>
            </w:r>
          </w:p>
        </w:tc>
        <w:tc>
          <w:tcPr/>
          <w:p>
            <w:pPr>
              <w:pStyle w:val="Compact"/>
              <w:jc w:val="left"/>
            </w:pPr>
            <w:r>
              <w:t xml:space="preserve">Kueri di luar yurisdiksi pariwisata yang berhasil ditolak tanpa eksekusi SQL (</w:t>
            </w:r>
            <m:oMath>
              <m:r>
                <m:t>M</m:t>
              </m:r>
              <m:r>
                <m:rPr>
                  <m:sty m:val="p"/>
                </m:rPr>
                <m:t>=</m:t>
              </m:r>
              <m:r>
                <m:t>2</m:t>
              </m:r>
            </m:oMath>
            <w:r>
              <w:t xml:space="preserve">)</w:t>
            </w:r>
          </w:p>
        </w:tc>
        <w:tc>
          <w:tcPr/>
          <w:p>
            <w:pPr>
              <w:pStyle w:val="Compact"/>
              <w:jc w:val="center"/>
            </w:pPr>
            <w:r>
              <w:t xml:space="preserve">2 kasus</w:t>
            </w:r>
          </w:p>
        </w:tc>
        <w:tc>
          <w:tcPr/>
          <w:p>
            <w:pPr>
              <w:pStyle w:val="Compact"/>
              <w:jc w:val="center"/>
            </w:pPr>
            <w:r>
              <w:rPr>
                <w:bCs/>
                <w:b/>
              </w:rPr>
              <w:t xml:space="preserve">100,00%</w:t>
            </w:r>
          </w:p>
        </w:tc>
        <w:tc>
          <w:tcPr/>
          <w:p>
            <w:pPr>
              <w:pStyle w:val="Compact"/>
              <w:jc w:val="left"/>
            </w:pPr>
            <w:r>
              <w:rPr>
                <w:rStyle w:val="VerbatimChar"/>
              </w:rPr>
              <w:t xml:space="preserve">sir.isOutOfScope == true &amp;&amp; count(places) == 0</w:t>
            </w:r>
          </w:p>
        </w:tc>
        <w:tc>
          <w:tcPr/>
          <w:p>
            <w:pPr>
              <w:pStyle w:val="Compact"/>
              <w:jc w:val="left"/>
            </w:pPr>
            <w:r>
              <w:rPr>
                <w:rStyle w:val="VerbatimChar"/>
              </w:rPr>
              <w:t xml:space="preserve">SirValidator.php::checkOntologicalScope()</w:t>
            </w:r>
          </w:p>
        </w:tc>
      </w:tr>
      <w:tr>
        <w:tc>
          <w:tcPr/>
          <w:p>
            <w:pPr>
              <w:pStyle w:val="Compact"/>
              <w:jc w:val="left"/>
            </w:pPr>
            <w:r>
              <w:rPr>
                <w:bCs/>
                <w:b/>
              </w:rPr>
              <w:t xml:space="preserve">Pure Spatial Predicate Correctness</w:t>
            </w:r>
          </w:p>
        </w:tc>
        <w:tc>
          <w:tcPr/>
          <w:p>
            <w:pPr>
              <w:pStyle w:val="Compact"/>
              <w:jc w:val="left"/>
            </w:pPr>
            <w:r>
              <w:t xml:space="preserve">Skenario Spasial Murni</w:t>
            </w:r>
          </w:p>
        </w:tc>
        <w:tc>
          <w:tcPr/>
          <w:p>
            <w:pPr>
              <w:pStyle w:val="Compact"/>
              <w:jc w:val="left"/>
            </w:pPr>
            <w:r>
              <w:t xml:space="preserve">Skenario spasial yang kueri relasionalnya memenuhi seluruh batasan predikat matematis (</w:t>
            </w:r>
            <m:oMath>
              <m:r>
                <m:t>M</m:t>
              </m:r>
              <m:r>
                <m:rPr>
                  <m:sty m:val="p"/>
                </m:rPr>
                <m:t>=</m:t>
              </m:r>
              <m:r>
                <m:t>36</m:t>
              </m:r>
            </m:oMath>
            <w:r>
              <w:t xml:space="preserve">)</w:t>
            </w:r>
          </w:p>
        </w:tc>
        <w:tc>
          <w:tcPr/>
          <w:p>
            <w:pPr>
              <w:pStyle w:val="Compact"/>
              <w:jc w:val="center"/>
            </w:pPr>
            <w:r>
              <w:t xml:space="preserve">36 kasus</w:t>
            </w:r>
          </w:p>
        </w:tc>
        <w:tc>
          <w:tcPr/>
          <w:p>
            <w:pPr>
              <w:pStyle w:val="Compact"/>
              <w:jc w:val="center"/>
            </w:pPr>
            <w:r>
              <w:rPr>
                <w:bCs/>
                <w:b/>
              </w:rPr>
              <w:t xml:space="preserve">100,00%</w:t>
            </w:r>
          </w:p>
        </w:tc>
        <w:tc>
          <w:tcPr/>
          <w:p>
            <w:pPr>
              <w:pStyle w:val="Compact"/>
              <w:jc w:val="left"/>
            </w:pPr>
            <w:r>
              <w:t xml:space="preserve">Jarak sferikal</w:t>
            </w:r>
            <w:r>
              <w:t xml:space="preserve"> </w:t>
            </w:r>
            <m:oMath>
              <m:r>
                <m:t>d</m:t>
              </m:r>
              <m:r>
                <m:rPr>
                  <m:sty m:val="p"/>
                </m:rPr>
                <m:t>≤</m:t>
              </m:r>
              <m:r>
                <m:t>R</m:t>
              </m:r>
            </m:oMath>
            <w:r>
              <w:t xml:space="preserve">, urutan terdekat monotonik naik, wilayah, dan pagu tarif</w:t>
            </w:r>
          </w:p>
        </w:tc>
        <w:tc>
          <w:tcPr/>
          <w:p>
            <w:pPr>
              <w:pStyle w:val="Compact"/>
              <w:jc w:val="left"/>
            </w:pPr>
            <w:r>
              <w:rPr>
                <w:rStyle w:val="VerbatimChar"/>
              </w:rPr>
              <w:t xml:space="preserve">RisetEvaluasi.php::evaluateSpatialPredicate()</w:t>
            </w:r>
          </w:p>
        </w:tc>
      </w:tr>
      <w:tr>
        <w:tc>
          <w:tcPr/>
          <w:p>
            <w:pPr>
              <w:pStyle w:val="Compact"/>
              <w:jc w:val="left"/>
            </w:pPr>
            <w:r>
              <w:rPr>
                <w:bCs/>
                <w:b/>
              </w:rPr>
              <w:t xml:space="preserve">Conversational Chit-Chat Handling</w:t>
            </w:r>
          </w:p>
        </w:tc>
        <w:tc>
          <w:tcPr/>
          <w:p>
            <w:pPr>
              <w:pStyle w:val="Compact"/>
              <w:jc w:val="left"/>
            </w:pPr>
            <w:r>
              <w:t xml:space="preserve">Skenario Dialog</w:t>
            </w:r>
          </w:p>
        </w:tc>
        <w:tc>
          <w:tcPr/>
          <w:p>
            <w:pPr>
              <w:pStyle w:val="Compact"/>
              <w:jc w:val="left"/>
            </w:pPr>
            <w:r>
              <w:t xml:space="preserve">Skenario percakapan umum/sapaan yang ditangani secara ramah tanpa kueri SQL sembarangan (</w:t>
            </w:r>
            <m:oMath>
              <m:r>
                <m:t>M</m:t>
              </m:r>
              <m:r>
                <m:rPr>
                  <m:sty m:val="p"/>
                </m:rPr>
                <m:t>=</m:t>
              </m:r>
              <m:r>
                <m:t>2</m:t>
              </m:r>
            </m:oMath>
            <w:r>
              <w:t xml:space="preserve">)</w:t>
            </w:r>
          </w:p>
        </w:tc>
        <w:tc>
          <w:tcPr/>
          <w:p>
            <w:pPr>
              <w:pStyle w:val="Compact"/>
              <w:jc w:val="center"/>
            </w:pPr>
            <w:r>
              <w:t xml:space="preserve">2 kasus</w:t>
            </w:r>
          </w:p>
        </w:tc>
        <w:tc>
          <w:tcPr/>
          <w:p>
            <w:pPr>
              <w:pStyle w:val="Compact"/>
              <w:jc w:val="center"/>
            </w:pPr>
            <w:r>
              <w:rPr>
                <w:bCs/>
                <w:b/>
              </w:rPr>
              <w:t xml:space="preserve">100,00%</w:t>
            </w:r>
          </w:p>
        </w:tc>
        <w:tc>
          <w:tcPr/>
          <w:p>
            <w:pPr>
              <w:pStyle w:val="Compact"/>
              <w:jc w:val="left"/>
            </w:pPr>
            <w:r>
              <w:t xml:space="preserve">Respons dialogis pemandu wisata &amp;</w:t>
            </w:r>
            <w:r>
              <w:t xml:space="preserve"> </w:t>
            </w:r>
            <w:r>
              <w:rPr>
                <w:rStyle w:val="VerbatimChar"/>
              </w:rPr>
              <w:t xml:space="preserve">count(places) == 0</w:t>
            </w:r>
          </w:p>
        </w:tc>
        <w:tc>
          <w:tcPr/>
          <w:p>
            <w:pPr>
              <w:pStyle w:val="Compact"/>
              <w:jc w:val="left"/>
            </w:pPr>
            <w:r>
              <w:rPr>
                <w:rStyle w:val="VerbatimChar"/>
              </w:rPr>
              <w:t xml:space="preserve">ChatController.php</w:t>
            </w:r>
            <w:r>
              <w:t xml:space="preserve"> </w:t>
            </w:r>
            <w:r>
              <w:t xml:space="preserve">(</w:t>
            </w:r>
            <w:r>
              <w:rPr>
                <w:rStyle w:val="VerbatimChar"/>
              </w:rPr>
              <w:t xml:space="preserve">general_inquiry</w:t>
            </w:r>
            <w:r>
              <w:t xml:space="preserve">)</w:t>
            </w:r>
          </w:p>
        </w:tc>
      </w:tr>
      <w:tr>
        <w:tc>
          <w:tcPr/>
          <w:p>
            <w:pPr>
              <w:pStyle w:val="Compact"/>
              <w:jc w:val="left"/>
            </w:pPr>
            <w:r>
              <w:rPr>
                <w:bCs/>
                <w:b/>
              </w:rPr>
              <w:t xml:space="preserve">Overall Scenario Execution Compliance</w:t>
            </w:r>
          </w:p>
        </w:tc>
        <w:tc>
          <w:tcPr/>
          <w:p>
            <w:pPr>
              <w:pStyle w:val="Compact"/>
              <w:jc w:val="left"/>
            </w:pPr>
            <w:r>
              <w:t xml:space="preserve">Seluruh Benchmark</w:t>
            </w:r>
          </w:p>
        </w:tc>
        <w:tc>
          <w:tcPr/>
          <w:p>
            <w:pPr>
              <w:pStyle w:val="Compact"/>
              <w:jc w:val="left"/>
            </w:pPr>
            <w:r>
              <w:t xml:space="preserve">Skenario yang dieksekusi mematuhi kontrak sistem menyeluruh pada cabangnya masing-masing (</w:t>
            </w:r>
            <m:oMath>
              <m:r>
                <m:t>M</m:t>
              </m:r>
              <m:r>
                <m:rPr>
                  <m:sty m:val="p"/>
                </m:rPr>
                <m:t>=</m:t>
              </m:r>
              <m:r>
                <m:t>40</m:t>
              </m:r>
            </m:oMath>
            <w:r>
              <w:t xml:space="preserve">)</w:t>
            </w:r>
          </w:p>
        </w:tc>
        <w:tc>
          <w:tcPr/>
          <w:p>
            <w:pPr>
              <w:pStyle w:val="Compact"/>
              <w:jc w:val="center"/>
            </w:pPr>
            <w:r>
              <w:t xml:space="preserve">40 kasus</w:t>
            </w:r>
          </w:p>
        </w:tc>
        <w:tc>
          <w:tcPr/>
          <w:p>
            <w:pPr>
              <w:pStyle w:val="Compact"/>
              <w:jc w:val="center"/>
            </w:pPr>
            <w:r>
              <w:rPr>
                <w:bCs/>
                <w:b/>
              </w:rPr>
              <w:t xml:space="preserve">100,00%</w:t>
            </w:r>
          </w:p>
        </w:tc>
        <w:tc>
          <w:tcPr/>
          <w:p>
            <w:pPr>
              <w:pStyle w:val="Compact"/>
              <w:jc w:val="left"/>
            </w:pPr>
            <w:r>
              <w:t xml:space="preserve">Lolos predikat spasial, dialog chit-chat, atau penolakan jujur</w:t>
            </w:r>
          </w:p>
        </w:tc>
        <w:tc>
          <w:tcPr/>
          <w:p>
            <w:pPr>
              <w:pStyle w:val="Compact"/>
              <w:jc w:val="left"/>
            </w:pPr>
            <w:r>
              <w:rPr>
                <w:rStyle w:val="VerbatimChar"/>
              </w:rPr>
              <w:t xml:space="preserve">evaluator.php</w:t>
            </w:r>
            <w:r>
              <w:t xml:space="preserve"> </w:t>
            </w:r>
            <w:r>
              <w:t xml:space="preserve">&amp;</w:t>
            </w:r>
            <w:r>
              <w:t xml:space="preserve"> </w:t>
            </w:r>
            <w:r>
              <w:rPr>
                <w:rStyle w:val="VerbatimChar"/>
              </w:rPr>
              <w:t xml:space="preserve">run_all.sh</w:t>
            </w:r>
          </w:p>
        </w:tc>
      </w:tr>
      <w:tr>
        <w:tc>
          <w:tcPr/>
          <w:p>
            <w:pPr>
              <w:pStyle w:val="Compact"/>
              <w:jc w:val="left"/>
            </w:pPr>
            <w:r>
              <w:rPr>
                <w:bCs/>
                <w:b/>
              </w:rPr>
              <w:t xml:space="preserve">Claim Grounding Fidelity (CGF)</w:t>
            </w:r>
          </w:p>
        </w:tc>
        <w:tc>
          <w:tcPr/>
          <w:p>
            <w:pPr>
              <w:pStyle w:val="Compact"/>
              <w:jc w:val="left"/>
            </w:pPr>
            <w:r>
              <w:t xml:space="preserve">Klaim Naratif</w:t>
            </w:r>
          </w:p>
        </w:tc>
        <w:tc>
          <w:tcPr/>
          <w:p>
            <w:pPr>
              <w:pStyle w:val="Compact"/>
              <w:jc w:val="left"/>
            </w:pPr>
            <w:r>
              <w:t xml:space="preserve">Klaim faktual yang didukung 100% oleh baris relasional basis data (</w:t>
            </w:r>
            <m:oMath>
              <m:r>
                <m:t>M</m:t>
              </m:r>
              <m:r>
                <m:rPr>
                  <m:sty m:val="p"/>
                </m:rPr>
                <m:t>=</m:t>
              </m:r>
              <m:r>
                <m:t>270</m:t>
              </m:r>
            </m:oMath>
            <w:r>
              <w:t xml:space="preserve">)</w:t>
            </w:r>
          </w:p>
        </w:tc>
        <w:tc>
          <w:tcPr/>
          <w:p>
            <w:pPr>
              <w:pStyle w:val="Compact"/>
              <w:jc w:val="center"/>
            </w:pPr>
            <w:r>
              <w:t xml:space="preserve">270 klaim</w:t>
            </w:r>
          </w:p>
        </w:tc>
        <w:tc>
          <w:tcPr/>
          <w:p>
            <w:pPr>
              <w:pStyle w:val="Compact"/>
              <w:jc w:val="center"/>
            </w:pPr>
            <w:r>
              <w:rPr>
                <w:bCs/>
                <w:b/>
              </w:rPr>
              <w:t xml:space="preserve">100,00%</w:t>
            </w:r>
          </w:p>
        </w:tc>
        <w:tc>
          <w:tcPr/>
          <w:p>
            <w:pPr>
              <w:pStyle w:val="Compact"/>
              <w:jc w:val="left"/>
            </w:pPr>
            <w:r>
              <w:t xml:space="preserve">Nilai klaim entitas, tiket, jam, dan jarak terbukti ada di DB</w:t>
            </w:r>
          </w:p>
        </w:tc>
        <w:tc>
          <w:tcPr/>
          <w:p>
            <w:pPr>
              <w:pStyle w:val="Compact"/>
              <w:jc w:val="left"/>
            </w:pPr>
            <w:r>
              <w:rPr>
                <w:rStyle w:val="VerbatimChar"/>
              </w:rPr>
              <w:t xml:space="preserve">GroundingValidator.php::validate()</w:t>
            </w:r>
          </w:p>
        </w:tc>
      </w:tr>
      <w:tr>
        <w:tc>
          <w:tcPr/>
          <w:p>
            <w:pPr>
              <w:pStyle w:val="Compact"/>
              <w:jc w:val="left"/>
            </w:pPr>
            <w:r>
              <w:rPr>
                <w:bCs/>
                <w:b/>
              </w:rPr>
              <w:t xml:space="preserve">Entity Grounding Fidelity (EGF)</w:t>
            </w:r>
          </w:p>
        </w:tc>
        <w:tc>
          <w:tcPr/>
          <w:p>
            <w:pPr>
              <w:pStyle w:val="Compact"/>
              <w:jc w:val="left"/>
            </w:pPr>
            <w:r>
              <w:t xml:space="preserve">Sebutan POI</w:t>
            </w:r>
          </w:p>
        </w:tc>
        <w:tc>
          <w:tcPr/>
          <w:p>
            <w:pPr>
              <w:pStyle w:val="Compact"/>
              <w:jc w:val="left"/>
            </w:pPr>
            <w:r>
              <w:t xml:space="preserve">Sebutan objek wisata yang terbukti ada dalam hasil kueri basis data (</w:t>
            </w:r>
            <m:oMath>
              <m:r>
                <m:t>M</m:t>
              </m:r>
              <m:r>
                <m:rPr>
                  <m:sty m:val="p"/>
                </m:rPr>
                <m:t>=</m:t>
              </m:r>
              <m:r>
                <m:t>120</m:t>
              </m:r>
            </m:oMath>
            <w:r>
              <w:t xml:space="preserve">)</w:t>
            </w:r>
          </w:p>
        </w:tc>
        <w:tc>
          <w:tcPr/>
          <w:p>
            <w:pPr>
              <w:pStyle w:val="Compact"/>
              <w:jc w:val="center"/>
            </w:pPr>
            <w:r>
              <w:t xml:space="preserve">120 entitas</w:t>
            </w:r>
          </w:p>
        </w:tc>
        <w:tc>
          <w:tcPr/>
          <w:p>
            <w:pPr>
              <w:pStyle w:val="Compact"/>
              <w:jc w:val="center"/>
            </w:pPr>
            <w:r>
              <w:rPr>
                <w:bCs/>
                <w:b/>
              </w:rPr>
              <w:t xml:space="preserve">100,00%</w:t>
            </w:r>
          </w:p>
        </w:tc>
        <w:tc>
          <w:tcPr/>
          <w:p>
            <w:pPr>
              <w:pStyle w:val="Compact"/>
              <w:jc w:val="left"/>
            </w:pPr>
            <w:r>
              <w:t xml:space="preserve">Seluruh POI yang disebut narasi terdaftar pada tabel fakta SQL</w:t>
            </w:r>
          </w:p>
        </w:tc>
        <w:tc>
          <w:tcPr/>
          <w:p>
            <w:pPr>
              <w:pStyle w:val="Compact"/>
              <w:jc w:val="left"/>
            </w:pPr>
            <w:r>
              <w:rPr>
                <w:rStyle w:val="VerbatimChar"/>
              </w:rPr>
              <w:t xml:space="preserve">GroundingValidator.php::$entityMentions</w:t>
            </w:r>
          </w:p>
        </w:tc>
      </w:tr>
      <w:tr>
        <w:tc>
          <w:tcPr/>
          <w:p>
            <w:pPr>
              <w:pStyle w:val="Compact"/>
              <w:jc w:val="left"/>
            </w:pPr>
            <w:r>
              <w:rPr>
                <w:bCs/>
                <w:b/>
              </w:rPr>
              <w:t xml:space="preserve">Entity Fabrication Rate (EFR)</w:t>
            </w:r>
          </w:p>
        </w:tc>
        <w:tc>
          <w:tcPr/>
          <w:p>
            <w:pPr>
              <w:pStyle w:val="Compact"/>
              <w:jc w:val="left"/>
            </w:pPr>
            <w:r>
              <w:t xml:space="preserve">Kasus Uji Benchmark</w:t>
            </w:r>
          </w:p>
        </w:tc>
        <w:tc>
          <w:tcPr/>
          <w:p>
            <w:pPr>
              <w:pStyle w:val="Compact"/>
              <w:jc w:val="left"/>
            </w:pPr>
            <w:r>
              <w:t xml:space="preserve">Kasus di mana terdeteksi POI fiktif/palsu di luar basis data pada narasi (</w:t>
            </w:r>
            <m:oMath>
              <m:r>
                <m:t>M</m:t>
              </m:r>
              <m:r>
                <m:rPr>
                  <m:sty m:val="p"/>
                </m:rPr>
                <m:t>=</m:t>
              </m:r>
              <m:r>
                <m:t>0</m:t>
              </m:r>
            </m:oMath>
            <w:r>
              <w:t xml:space="preserve">)</w:t>
            </w:r>
          </w:p>
        </w:tc>
        <w:tc>
          <w:tcPr/>
          <w:p>
            <w:pPr>
              <w:pStyle w:val="Compact"/>
              <w:jc w:val="center"/>
            </w:pPr>
            <w:r>
              <w:t xml:space="preserve">40 kasus</w:t>
            </w:r>
          </w:p>
        </w:tc>
        <w:tc>
          <w:tcPr/>
          <w:p>
            <w:pPr>
              <w:pStyle w:val="Compact"/>
              <w:jc w:val="center"/>
            </w:pPr>
            <w:r>
              <w:rPr>
                <w:bCs/>
                <w:b/>
              </w:rPr>
              <w:t xml:space="preserve">0,00%</w:t>
            </w:r>
          </w:p>
        </w:tc>
        <w:tc>
          <w:tcPr/>
          <w:p>
            <w:pPr>
              <w:pStyle w:val="Compact"/>
              <w:jc w:val="left"/>
            </w:pPr>
            <w:r>
              <w:t xml:space="preserve">0 entitas asing di luar katalog resmi Kota Padang</w:t>
            </w:r>
          </w:p>
        </w:tc>
        <w:tc>
          <w:tcPr/>
          <w:p>
            <w:pPr>
              <w:pStyle w:val="Compact"/>
              <w:jc w:val="left"/>
            </w:pPr>
            <w:r>
              <w:rPr>
                <w:rStyle w:val="VerbatimChar"/>
              </w:rPr>
              <w:t xml:space="preserve">GroundingValidator.php::$fabricatedEntities</w:t>
            </w:r>
          </w:p>
        </w:tc>
      </w:tr>
    </w:tbl>
    <w:p>
      <w:pPr>
        <w:pStyle w:val="BodyText"/>
      </w:pPr>
      <w:r>
        <w:rPr>
          <w:bCs/>
          <w:b/>
        </w:rPr>
        <w:t xml:space="preserve">Penjelasan Kasus Kepatuhan Eksekusi 100% dan Penegakan Invarian Deterministik:</w:t>
      </w:r>
      <w:r>
        <w:br/>
      </w:r>
      <w:r>
        <w:t xml:space="preserve">Seluruh 40 skenario yang diuji mencapai kepatuhan eksekusi menyeluruh (100,00% / 40 kasus lulus) melalui penegakan batas kendali deterministik:</w:t>
      </w:r>
      <w:r>
        <w:t xml:space="preserve"> </w:t>
      </w:r>
      <w:r>
        <w:t xml:space="preserve">1.</w:t>
      </w:r>
      <w:r>
        <w:t xml:space="preserve"> </w:t>
      </w:r>
      <w:r>
        <w:rPr>
          <w:bCs/>
          <w:b/>
        </w:rPr>
        <w:t xml:space="preserve">Kasus #20 (Warung Soto Padang):</w:t>
      </w:r>
      <w:r>
        <w:t xml:space="preserve"> </w:t>
      </w:r>
      <w:r>
        <w:t xml:space="preserve">Pengguna menyebut menu spesifik. LLM mengekstrak intensi sebagai</w:t>
      </w:r>
      <w:r>
        <w:t xml:space="preserve"> </w:t>
      </w:r>
      <w:r>
        <w:rPr>
          <w:rStyle w:val="VerbatimChar"/>
        </w:rPr>
        <w:t xml:space="preserve">entity_lookup</w:t>
      </w:r>
      <w:r>
        <w:t xml:space="preserve"> </w:t>
      </w:r>
      <w:r>
        <w:t xml:space="preserve">dengan</w:t>
      </w:r>
      <w:r>
        <w:t xml:space="preserve"> </w:t>
      </w:r>
      <w:r>
        <w:rPr>
          <w:rStyle w:val="VerbatimChar"/>
        </w:rPr>
        <w:t xml:space="preserve">target_name = 'Warung Soto Padang'</w:t>
      </w:r>
      <w:r>
        <w:t xml:space="preserve"> </w:t>
      </w:r>
      <w:r>
        <w:t xml:space="preserve">secara presisi, selaras dengan ground truth dan mengeksekusi kueri destinasi kuliner soto terdekat secara presisi (kepatuhan spasial 100%).</w:t>
      </w:r>
      <w:r>
        <w:t xml:space="preserve"> </w:t>
      </w:r>
      <w:r>
        <w:t xml:space="preserve">2.</w:t>
      </w:r>
      <w:r>
        <w:t xml:space="preserve"> </w:t>
      </w:r>
      <w:r>
        <w:rPr>
          <w:bCs/>
          <w:b/>
        </w:rPr>
        <w:t xml:space="preserve">Kasus #33 (Batu Malin Kundang):</w:t>
      </w:r>
      <w:r>
        <w:t xml:space="preserve"> </w:t>
      </w:r>
      <w:r>
        <w:t xml:space="preserve">LLM mengklasifikasikan kategori sebagai</w:t>
      </w:r>
      <w:r>
        <w:t xml:space="preserve"> </w:t>
      </w:r>
      <w:r>
        <w:rPr>
          <w:rStyle w:val="VerbatimChar"/>
        </w:rPr>
        <w:t xml:space="preserve">Pantai</w:t>
      </w:r>
      <w:r>
        <w:t xml:space="preserve"> </w:t>
      </w:r>
      <w:r>
        <w:t xml:space="preserve">(karena situs Batu Malin Kundang berada di kawasan Pantai Air Manis) dengan</w:t>
      </w:r>
      <w:r>
        <w:t xml:space="preserve"> </w:t>
      </w:r>
      <w:r>
        <w:rPr>
          <w:rStyle w:val="VerbatimChar"/>
        </w:rPr>
        <w:t xml:space="preserve">target_name = 'Pantai Air Manis'</w:t>
      </w:r>
      <w:r>
        <w:t xml:space="preserve">, mengeksekusi rekaman fakta dan tiket masuk yang faktual tanpa kesalahan logika.</w:t>
      </w:r>
      <w:r>
        <w:t xml:space="preserve"> </w:t>
      </w:r>
      <w:r>
        <w:t xml:space="preserve">3.</w:t>
      </w:r>
      <w:r>
        <w:t xml:space="preserve"> </w:t>
      </w:r>
      <w:r>
        <w:rPr>
          <w:bCs/>
          <w:b/>
        </w:rPr>
        <w:t xml:space="preserve">Kasus #35 (Spasial - Pengguna di Luar Padang - Resolusi Prinsip No Intent Alteration):</w:t>
      </w:r>
      <w:r>
        <w:t xml:space="preserve"> </w:t>
      </w:r>
      <w:r>
        <w:t xml:space="preserve">Masukan</w:t>
      </w:r>
      <w:r>
        <w:t xml:space="preserve"> </w:t>
      </w:r>
      <w:r>
        <w:rPr>
          <w:iCs/>
          <w:i/>
        </w:rPr>
        <w:t xml:space="preserve">“</w:t>
      </w:r>
      <w:r>
        <w:rPr>
          <w:iCs/>
          <w:i/>
        </w:rPr>
        <w:t xml:space="preserve">Rekomendasi wisata pantai terbaik untuk liburan saya</w:t>
      </w:r>
      <w:r>
        <w:rPr>
          <w:iCs/>
          <w:i/>
        </w:rPr>
        <w:t xml:space="preserve">”</w:t>
      </w:r>
      <w:r>
        <w:t xml:space="preserve"> </w:t>
      </w:r>
      <w:r>
        <w:t xml:space="preserve">dengan koordinat GPS pengguna di Jakarta (</w:t>
      </w:r>
      <w:r>
        <w:rPr>
          <w:rStyle w:val="VerbatimChar"/>
        </w:rPr>
        <w:t xml:space="preserve">lat = -6.200000, lng = 106.816666</w:t>
      </w:r>
      <w:r>
        <w:t xml:space="preserve">). Berdasarkan prinsip inti penelitian</w:t>
      </w:r>
      <w:r>
        <w:t xml:space="preserve"> </w:t>
      </w:r>
      <w:r>
        <w:rPr>
          <w:iCs/>
          <w:i/>
        </w:rPr>
        <w:t xml:space="preserve">No Intent Alteration</w:t>
      </w:r>
      <w:r>
        <w:t xml:space="preserve">, modul ekstraksi semantik (Lapisan A)</w:t>
      </w:r>
      <w:r>
        <w:t xml:space="preserve"> </w:t>
      </w:r>
      <w:r>
        <w:rPr>
          <w:bCs/>
          <w:b/>
        </w:rPr>
        <w:t xml:space="preserve">tidak memanipulasi koordinat mentah pengguna secara diam-diam</w:t>
      </w:r>
      <w:r>
        <w:t xml:space="preserve">. Nilai CSIR niat murni tetap mencatat</w:t>
      </w:r>
      <w:r>
        <w:t xml:space="preserve"> </w:t>
      </w:r>
      <w:r>
        <w:rPr>
          <w:rStyle w:val="VerbatimChar"/>
        </w:rPr>
        <w:t xml:space="preserve">latitude = -6.200000</w:t>
      </w:r>
      <w:r>
        <w:t xml:space="preserve">,</w:t>
      </w:r>
      <w:r>
        <w:t xml:space="preserve"> </w:t>
      </w:r>
      <w:r>
        <w:rPr>
          <w:rStyle w:val="VerbatimChar"/>
        </w:rPr>
        <w:t xml:space="preserve">longitude = 106.816666</w:t>
      </w:r>
      <w:r>
        <w:t xml:space="preserve">, dan</w:t>
      </w:r>
      <w:r>
        <w:t xml:space="preserve"> </w:t>
      </w:r>
      <w:r>
        <w:rPr>
          <w:rStyle w:val="VerbatimChar"/>
        </w:rPr>
        <w:t xml:space="preserve">reference_type = 'gps'</w:t>
      </w:r>
      <w:r>
        <w:t xml:space="preserve"> </w:t>
      </w:r>
      <w:r>
        <w:t xml:space="preserve">(sehingga cocok 100% pada evaluasi Pre-Fallback Intent CSIR). Selanjutnya, pada Lapisan B (</w:t>
      </w:r>
      <w:r>
        <w:rPr>
          <w:rStyle w:val="VerbatimChar"/>
        </w:rPr>
        <w:t xml:space="preserve">SpatialPolicyHandler</w:t>
      </w:r>
      <w:r>
        <w:t xml:space="preserve">), sistem mendeteksi bahwa lokasi pengguna berada di luar yurisdiksi layanan Kota Padang (&gt; 35 km). Alih-alih melakukan</w:t>
      </w:r>
      <w:r>
        <w:t xml:space="preserve"> </w:t>
      </w:r>
      <w:r>
        <w:rPr>
          <w:iCs/>
          <w:i/>
        </w:rPr>
        <w:t xml:space="preserve">silent intent mutation</w:t>
      </w:r>
      <w:r>
        <w:t xml:space="preserve">, sistem menetapkan koordinat resolusi eksekusi terpisah (</w:t>
      </w:r>
      <w:r>
        <w:rPr>
          <w:rStyle w:val="VerbatimChar"/>
        </w:rPr>
        <w:t xml:space="preserve">resolvedLatitude = -0.9471</w:t>
      </w:r>
      <w:r>
        <w:t xml:space="preserve">,</w:t>
      </w:r>
      <w:r>
        <w:t xml:space="preserve"> </w:t>
      </w:r>
      <w:r>
        <w:rPr>
          <w:rStyle w:val="VerbatimChar"/>
        </w:rPr>
        <w:t xml:space="preserve">resolvedLongitude = 100.4174</w:t>
      </w:r>
      <w:r>
        <w:t xml:space="preserve">,</w:t>
      </w:r>
      <w:r>
        <w:t xml:space="preserve"> </w:t>
      </w:r>
      <w:r>
        <w:rPr>
          <w:rStyle w:val="VerbatimChar"/>
        </w:rPr>
        <w:t xml:space="preserve">resolvedReferenceType = 'city_center'</w:t>
      </w:r>
      <w:r>
        <w:t xml:space="preserve">), mengaktifkan bendera</w:t>
      </w:r>
      <w:r>
        <w:t xml:space="preserve"> </w:t>
      </w:r>
      <w:r>
        <w:rPr>
          <w:rStyle w:val="VerbatimChar"/>
        </w:rPr>
        <w:t xml:space="preserve">fallbackApplied = true</w:t>
      </w:r>
      <w:r>
        <w:t xml:space="preserve">, dan melampirkan notifikasi transparan kepada pengguna (</w:t>
      </w:r>
      <w:r>
        <w:rPr>
          <w:rStyle w:val="VerbatimChar"/>
        </w:rPr>
        <w:t xml:space="preserve">fallbackNotice = "Lokasi Anda terdeteksi berada di luar jangkauan Kota Padang..."</w:t>
      </w:r>
      <w:r>
        <w:t xml:space="preserve">). Dengan demikian, ekstraksi maksud pengguna tetap terjaga integritasnya tanpa pemalsuan, sementara eksekusi SQL dibatasi secara aman dan terinformasi.</w:t>
      </w:r>
      <w:r>
        <w:t xml:space="preserve"> </w:t>
      </w:r>
      <w:r>
        <w:t xml:space="preserve">4.</w:t>
      </w:r>
      <w:r>
        <w:t xml:space="preserve"> </w:t>
      </w:r>
      <w:r>
        <w:rPr>
          <w:bCs/>
          <w:b/>
        </w:rPr>
        <w:t xml:space="preserve">Kasus #38 (Spatial Fallback Expansion):</w:t>
      </w:r>
      <w:r>
        <w:t xml:space="preserve"> </w:t>
      </w:r>
      <w:r>
        <w:t xml:space="preserve">Pada kueri dengan filter radius ketat yang menghasilkan 0 baris, sistem mengaktifkan ekspansi radius dinamis dari 10 km ke 25 km (</w:t>
      </w:r>
      <w:r>
        <w:rPr>
          <w:iCs/>
          <w:i/>
        </w:rPr>
        <w:t xml:space="preserve">execution envelope alignment: 97,50%</w:t>
      </w:r>
      <w:r>
        <w:t xml:space="preserve">) guna menyajikan alternatif terdekat secara transparan kepada pengguna.</w:t>
      </w:r>
      <w:r>
        <w:t xml:space="preserve"> </w:t>
      </w:r>
      <w:r>
        <w:t xml:space="preserve">5.</w:t>
      </w:r>
      <w:r>
        <w:t xml:space="preserve"> </w:t>
      </w:r>
      <w:r>
        <w:rPr>
          <w:bCs/>
          <w:b/>
        </w:rPr>
        <w:t xml:space="preserve">Kasus #39 &amp; #40 (Out-of-Scope - Salju &amp; Candi Hindu):</w:t>
      </w:r>
      <w:r>
        <w:t xml:space="preserve"> </w:t>
      </w:r>
      <w:r>
        <w:t xml:space="preserve">Kueri di luar domain pariwisata Padang diekstrak dengan</w:t>
      </w:r>
      <w:r>
        <w:t xml:space="preserve"> </w:t>
      </w:r>
      <w:r>
        <w:rPr>
          <w:rStyle w:val="VerbatimChar"/>
        </w:rPr>
        <w:t xml:space="preserve">is_out_of_scope = true</w:t>
      </w:r>
      <w:r>
        <w:t xml:space="preserve"> </w:t>
      </w:r>
      <w:r>
        <w:t xml:space="preserve">dan</w:t>
      </w:r>
      <w:r>
        <w:t xml:space="preserve"> </w:t>
      </w:r>
      <w:r>
        <w:rPr>
          <w:rStyle w:val="VerbatimChar"/>
        </w:rPr>
        <w:t xml:space="preserve">category = null</w:t>
      </w:r>
      <w:r>
        <w:t xml:space="preserve">, berhasil ditolak secara jujur (</w:t>
      </w:r>
      <w:r>
        <w:rPr>
          <w:iCs/>
          <w:i/>
        </w:rPr>
        <w:t xml:space="preserve">Honest Rejection</w:t>
      </w:r>
      <w:r>
        <w:t xml:space="preserve">) 100% tanpa eksekusi kueri destinasi ke basis data.</w:t>
      </w:r>
    </w:p>
    <w:bookmarkEnd w:id="114"/>
    <w:bookmarkEnd w:id="115"/>
    <w:bookmarkStart w:id="116" w:name="Xe487f8df8e81de69f97e78dfcb797741bcefff3"/>
    <w:p>
      <w:pPr>
        <w:pStyle w:val="Heading4"/>
      </w:pPr>
      <w:r>
        <w:t xml:space="preserve">4.6.2 Laporan Metrik Kinerja Benchmark 40 Skenario</w:t>
      </w:r>
    </w:p>
    <w:p>
      <w:pPr>
        <w:pStyle w:val="FirstParagraph"/>
      </w:pPr>
      <w:r>
        <w:t xml:space="preserve">Evaluasi kuantitatif dieksekusi secara komprehensif melalui evaluator 4-lapisan (</w:t>
      </w:r>
      <w:r>
        <w:rPr>
          <w:iCs/>
          <w:i/>
        </w:rPr>
        <w:t xml:space="preserve">4-Layer Evaluator Architecture</w:t>
      </w:r>
      <w:r>
        <w:t xml:space="preserve">) terhadap 40 skenario percakapan terstandarisasi yang mewakili berbagai kompleksitas spasial, temporal, dan operasional pariwisata Kota Padang. Ringkasan output capaian kinerja disajikan pada Tabel 4.4.</w:t>
      </w:r>
    </w:p>
    <w:p>
      <w:pPr>
        <w:pStyle w:val="BodyText"/>
      </w:pPr>
      <w:r>
        <w:rPr>
          <w:bCs/>
          <w:b/>
        </w:rPr>
        <w:t xml:space="preserve">Tabel 4.4 Ringkasan Capaian Kinerja Sistem pada Evaluasi 4-Lapisan (40 Skenario Benchmark)</w:t>
      </w:r>
    </w:p>
    <w:tbl>
      <w:tblPr>
        <w:tblStyle w:val="Table"/>
        <w:tblW w:type="pct" w:w="5000"/>
        <w:tblLook w:firstRow="1" w:lastRow="0" w:firstColumn="0" w:lastColumn="0" w:noHBand="0" w:noVBand="0" w:val="0020"/>
        <w:jc w:val="start"/>
      </w:tblPr>
      <w:tblGrid>
        <w:gridCol w:w="1131"/>
        <w:gridCol w:w="1131"/>
        <w:gridCol w:w="1885"/>
        <w:gridCol w:w="1885"/>
        <w:gridCol w:w="1885"/>
      </w:tblGrid>
      <w:tr>
        <w:trPr>
          <w:tblHeader w:val="true"/>
        </w:trPr>
        <w:tc>
          <w:tcPr/>
          <w:p>
            <w:pPr>
              <w:pStyle w:val="Compact"/>
              <w:jc w:val="left"/>
            </w:pPr>
            <w:r>
              <w:t xml:space="preserve">Lapisan Evaluasi (</w:t>
            </w:r>
            <w:r>
              <w:rPr>
                <w:iCs/>
                <w:i/>
              </w:rPr>
              <w:t xml:space="preserve">Evaluation Layer</w:t>
            </w:r>
            <w:r>
              <w:t xml:space="preserve">)</w:t>
            </w:r>
          </w:p>
        </w:tc>
        <w:tc>
          <w:tcPr/>
          <w:p>
            <w:pPr>
              <w:pStyle w:val="Compact"/>
              <w:jc w:val="left"/>
            </w:pPr>
            <w:r>
              <w:t xml:space="preserve">Dimensi Metrik yang Diukur</w:t>
            </w:r>
          </w:p>
        </w:tc>
        <w:tc>
          <w:tcPr/>
          <w:p>
            <w:pPr>
              <w:pStyle w:val="Compact"/>
              <w:jc w:val="center"/>
            </w:pPr>
            <w:r>
              <w:t xml:space="preserve">Nilai Capaian Sistem</w:t>
            </w:r>
          </w:p>
        </w:tc>
        <w:tc>
          <w:tcPr/>
          <w:p>
            <w:pPr>
              <w:pStyle w:val="Compact"/>
              <w:jc w:val="center"/>
            </w:pPr>
            <w:r>
              <w:t xml:space="preserve">Target Standar Evaluasi</w:t>
            </w:r>
          </w:p>
        </w:tc>
        <w:tc>
          <w:tcPr/>
          <w:p>
            <w:pPr>
              <w:pStyle w:val="Compact"/>
              <w:jc w:val="center"/>
            </w:pPr>
            <w:r>
              <w:t xml:space="preserve">Status Kinerja</w:t>
            </w:r>
          </w:p>
        </w:tc>
      </w:tr>
      <w:tr>
        <w:tc>
          <w:tcPr/>
          <w:p>
            <w:pPr>
              <w:pStyle w:val="Compact"/>
              <w:jc w:val="left"/>
            </w:pPr>
            <w:r>
              <w:rPr>
                <w:bCs/>
                <w:b/>
              </w:rPr>
              <w:t xml:space="preserve">Layer A: Semantic Parsing</w:t>
            </w:r>
          </w:p>
        </w:tc>
        <w:tc>
          <w:tcPr/>
          <w:p>
            <w:pPr>
              <w:pStyle w:val="Compact"/>
              <w:jc w:val="left"/>
            </w:pPr>
            <w:r>
              <w:t xml:space="preserve">Akurasi Kecocokan CSIR Eksak Niat (</w:t>
            </w:r>
            <w:r>
              <w:rPr>
                <w:iCs/>
                <w:i/>
              </w:rPr>
              <w:t xml:space="preserve">Pre-Fallback Exact CSIR</w:t>
            </w:r>
            <w:r>
              <w:t xml:space="preserve">)</w:t>
            </w:r>
          </w:p>
        </w:tc>
        <w:tc>
          <w:tcPr/>
          <w:p>
            <w:pPr>
              <w:pStyle w:val="Compact"/>
              <w:jc w:val="center"/>
            </w:pPr>
            <w:r>
              <w:rPr>
                <w:bCs/>
                <w:b/>
              </w:rPr>
              <w:t xml:space="preserve">100,00% (40/40)</w:t>
            </w:r>
          </w:p>
        </w:tc>
        <w:tc>
          <w:tcPr/>
          <w:p>
            <w:pPr>
              <w:pStyle w:val="Compact"/>
              <w:jc w:val="center"/>
            </w:pPr>
            <m:oMath>
              <m:r>
                <m:rPr>
                  <m:sty m:val="p"/>
                </m:rPr>
                <m:t>≥</m:t>
              </m:r>
              <m:r>
                <m:t>85</m:t>
              </m:r>
              <m:r>
                <m:rPr>
                  <m:sty m:val="p"/>
                </m:rPr>
                <m:t>,</m:t>
              </m:r>
              <m:r>
                <m:t>00</m:t>
              </m:r>
              <m:r>
                <m:rPr>
                  <m:sty m:val="p"/>
                </m:rPr>
                <m:t>%</m:t>
              </m:r>
            </m:oMath>
          </w:p>
        </w:tc>
        <w:tc>
          <w:tcPr/>
          <w:p>
            <w:pPr>
              <w:pStyle w:val="Compact"/>
              <w:jc w:val="center"/>
            </w:pPr>
            <w:r>
              <w:t xml:space="preserve">Sempurna (</w:t>
            </w:r>
            <w:r>
              <w:rPr>
                <w:iCs/>
                <w:i/>
              </w:rPr>
              <w:t xml:space="preserve">40/40 Skenario</w:t>
            </w:r>
            <w:r>
              <w:t xml:space="preserve">)</w:t>
            </w:r>
          </w:p>
        </w:tc>
      </w:tr>
      <w:tr>
        <w:tc>
          <w:tcPr/>
          <w:p>
            <w:pPr>
              <w:pStyle w:val="Compact"/>
            </w:pPr>
          </w:p>
        </w:tc>
        <w:tc>
          <w:tcPr/>
          <w:p>
            <w:pPr>
              <w:pStyle w:val="Compact"/>
              <w:jc w:val="left"/>
            </w:pPr>
            <w:r>
              <w:t xml:space="preserve">Keselarasan Konteks Eksekusi (</w:t>
            </w:r>
            <w:r>
              <w:rPr>
                <w:iCs/>
                <w:i/>
              </w:rPr>
              <w:t xml:space="preserve">Post-Policy Execution Envelope</w:t>
            </w:r>
            <w:r>
              <w:t xml:space="preserve">)</w:t>
            </w:r>
          </w:p>
        </w:tc>
        <w:tc>
          <w:tcPr/>
          <w:p>
            <w:pPr>
              <w:pStyle w:val="Compact"/>
              <w:jc w:val="center"/>
            </w:pPr>
            <w:r>
              <w:rPr>
                <w:bCs/>
                <w:b/>
              </w:rPr>
              <w:t xml:space="preserve">97,50% (39/40)</w:t>
            </w:r>
          </w:p>
        </w:tc>
        <w:tc>
          <w:tcPr/>
          <w:p>
            <w:pPr>
              <w:pStyle w:val="Compact"/>
              <w:jc w:val="center"/>
            </w:pPr>
            <m:oMath>
              <m:r>
                <m:rPr>
                  <m:sty m:val="p"/>
                </m:rPr>
                <m:t>≥</m:t>
              </m:r>
              <m:r>
                <m:t>85</m:t>
              </m:r>
              <m:r>
                <m:rPr>
                  <m:sty m:val="p"/>
                </m:rPr>
                <m:t>,</m:t>
              </m:r>
              <m:r>
                <m:t>00</m:t>
              </m:r>
              <m:r>
                <m:rPr>
                  <m:sty m:val="p"/>
                </m:rPr>
                <m:t>%</m:t>
              </m:r>
            </m:oMath>
          </w:p>
        </w:tc>
        <w:tc>
          <w:tcPr/>
          <w:p>
            <w:pPr>
              <w:pStyle w:val="Compact"/>
              <w:jc w:val="center"/>
            </w:pPr>
            <w:r>
              <w:t xml:space="preserve">Sangat Tinggi (</w:t>
            </w:r>
            <w:r>
              <w:rPr>
                <w:iCs/>
                <w:i/>
              </w:rPr>
              <w:t xml:space="preserve">Fallback Aktif</w:t>
            </w:r>
            <w:r>
              <w:t xml:space="preserve">)</w:t>
            </w:r>
          </w:p>
        </w:tc>
      </w:tr>
      <w:tr>
        <w:tc>
          <w:tcPr/>
          <w:p>
            <w:pPr>
              <w:pStyle w:val="Compact"/>
            </w:pPr>
          </w:p>
        </w:tc>
        <w:tc>
          <w:tcPr/>
          <w:p>
            <w:pPr>
              <w:pStyle w:val="Compact"/>
              <w:jc w:val="left"/>
            </w:pPr>
            <w:r>
              <w:t xml:space="preserve">Rata-rata Akurasi Tingkat Atribut (</w:t>
            </w:r>
            <w:r>
              <w:rPr>
                <w:iCs/>
                <w:i/>
              </w:rPr>
              <w:t xml:space="preserve">Mean Field-Level Accuracy</w:t>
            </w:r>
            <w:r>
              <w:t xml:space="preserve">)</w:t>
            </w:r>
          </w:p>
        </w:tc>
        <w:tc>
          <w:tcPr/>
          <w:p>
            <w:pPr>
              <w:pStyle w:val="Compact"/>
              <w:jc w:val="center"/>
            </w:pPr>
            <w:r>
              <w:rPr>
                <w:bCs/>
                <w:b/>
              </w:rPr>
              <w:t xml:space="preserve">100,00% (436/436)</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 (</w:t>
            </w:r>
            <w:r>
              <w:rPr>
                <w:iCs/>
                <w:i/>
              </w:rPr>
              <w:t xml:space="preserve">Zero Field Mismatch</w:t>
            </w:r>
            <w:r>
              <w:t xml:space="preserve">)</w:t>
            </w:r>
          </w:p>
        </w:tc>
      </w:tr>
      <w:tr>
        <w:tc>
          <w:tcPr/>
          <w:p>
            <w:pPr>
              <w:pStyle w:val="Compact"/>
            </w:pPr>
          </w:p>
        </w:tc>
        <w:tc>
          <w:tcPr/>
          <w:p>
            <w:pPr>
              <w:pStyle w:val="Compact"/>
              <w:jc w:val="left"/>
            </w:pPr>
            <w:r>
              <w:t xml:space="preserve">Sub-dimensi 1: Intensi &amp; Entitas</w:t>
            </w:r>
          </w:p>
        </w:tc>
        <w:tc>
          <w:tcPr/>
          <w:p>
            <w:pPr>
              <w:pStyle w:val="Compact"/>
              <w:jc w:val="center"/>
            </w:pPr>
            <w:r>
              <w:rPr>
                <w:bCs/>
                <w:b/>
              </w:rPr>
              <w:t xml:space="preserve">100,00% (126/126)</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w:t>
            </w:r>
          </w:p>
        </w:tc>
      </w:tr>
      <w:tr>
        <w:tc>
          <w:tcPr/>
          <w:p>
            <w:pPr>
              <w:pStyle w:val="Compact"/>
            </w:pPr>
          </w:p>
        </w:tc>
        <w:tc>
          <w:tcPr/>
          <w:p>
            <w:pPr>
              <w:pStyle w:val="Compact"/>
              <w:jc w:val="left"/>
            </w:pPr>
            <w:r>
              <w:t xml:space="preserve">Sub-dimensi 2: Kendala Spasial &amp; Titik Acuan</w:t>
            </w:r>
          </w:p>
        </w:tc>
        <w:tc>
          <w:tcPr/>
          <w:p>
            <w:pPr>
              <w:pStyle w:val="Compact"/>
              <w:jc w:val="center"/>
            </w:pPr>
            <w:r>
              <w:rPr>
                <w:bCs/>
                <w:b/>
              </w:rPr>
              <w:t xml:space="preserve">100,00% (146/146)</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w:t>
            </w:r>
          </w:p>
        </w:tc>
      </w:tr>
      <w:tr>
        <w:tc>
          <w:tcPr/>
          <w:p>
            <w:pPr>
              <w:pStyle w:val="Compact"/>
            </w:pPr>
          </w:p>
        </w:tc>
        <w:tc>
          <w:tcPr/>
          <w:p>
            <w:pPr>
              <w:pStyle w:val="Compact"/>
              <w:jc w:val="left"/>
            </w:pPr>
            <w:r>
              <w:t xml:space="preserve">Sub-dimensi 3: Kendala Operasional (Harga/Waktu)</w:t>
            </w:r>
          </w:p>
        </w:tc>
        <w:tc>
          <w:tcPr/>
          <w:p>
            <w:pPr>
              <w:pStyle w:val="Compact"/>
              <w:jc w:val="center"/>
            </w:pPr>
            <w:r>
              <w:rPr>
                <w:bCs/>
                <w:b/>
              </w:rPr>
              <w:t xml:space="preserve">100,00% (124/124)</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w:t>
            </w:r>
          </w:p>
        </w:tc>
      </w:tr>
      <w:tr>
        <w:tc>
          <w:tcPr/>
          <w:p>
            <w:pPr>
              <w:pStyle w:val="Compact"/>
            </w:pPr>
          </w:p>
        </w:tc>
        <w:tc>
          <w:tcPr/>
          <w:p>
            <w:pPr>
              <w:pStyle w:val="Compact"/>
              <w:jc w:val="left"/>
            </w:pPr>
            <w:r>
              <w:t xml:space="preserve">Sub-dimensi 4: Kontrol &amp; Invarian Keamanan</w:t>
            </w:r>
          </w:p>
        </w:tc>
        <w:tc>
          <w:tcPr/>
          <w:p>
            <w:pPr>
              <w:pStyle w:val="Compact"/>
              <w:jc w:val="center"/>
            </w:pPr>
            <w:r>
              <w:rPr>
                <w:bCs/>
                <w:b/>
              </w:rPr>
              <w:t xml:space="preserve">100,00% (40/40)</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w:t>
            </w:r>
          </w:p>
        </w:tc>
      </w:tr>
      <w:tr>
        <w:tc>
          <w:tcPr/>
          <w:p>
            <w:pPr>
              <w:pStyle w:val="Compact"/>
              <w:jc w:val="left"/>
            </w:pPr>
            <w:r>
              <w:rPr>
                <w:bCs/>
                <w:b/>
              </w:rPr>
              <w:t xml:space="preserve">Layer B: Deterministic Safety</w:t>
            </w:r>
          </w:p>
        </w:tc>
        <w:tc>
          <w:tcPr/>
          <w:p>
            <w:pPr>
              <w:pStyle w:val="Compact"/>
              <w:jc w:val="left"/>
            </w:pPr>
            <w:r>
              <w:t xml:space="preserve">Akurasi Keputusan Validasi (</w:t>
            </w:r>
            <w:r>
              <w:rPr>
                <w:iCs/>
                <w:i/>
              </w:rPr>
              <w:t xml:space="preserve">Validation Decision</w:t>
            </w:r>
            <w:r>
              <w:t xml:space="preserve">)</w:t>
            </w:r>
          </w:p>
        </w:tc>
        <w:tc>
          <w:tcPr/>
          <w:p>
            <w:pPr>
              <w:pStyle w:val="Compact"/>
              <w:jc w:val="center"/>
            </w:pPr>
            <w:r>
              <w:rPr>
                <w:bCs/>
                <w:b/>
              </w:rPr>
              <w:t xml:space="preserve">100,00% (40/40)</w:t>
            </w:r>
          </w:p>
        </w:tc>
        <w:tc>
          <w:tcPr/>
          <w:p>
            <w:pPr>
              <w:pStyle w:val="Compact"/>
              <w:jc w:val="center"/>
            </w:pPr>
            <m:oMath>
              <m:r>
                <m:t>100</m:t>
              </m:r>
              <m:r>
                <m:rPr>
                  <m:sty m:val="p"/>
                </m:rPr>
                <m:t>,</m:t>
              </m:r>
              <m:r>
                <m:t>00</m:t>
              </m:r>
              <m:r>
                <m:rPr>
                  <m:sty m:val="p"/>
                </m:rPr>
                <m:t>%</m:t>
              </m:r>
            </m:oMath>
          </w:p>
        </w:tc>
        <w:tc>
          <w:tcPr/>
          <w:p>
            <w:pPr>
              <w:pStyle w:val="Compact"/>
              <w:jc w:val="center"/>
            </w:pPr>
            <w:r>
              <w:t xml:space="preserve">Sempurna (</w:t>
            </w:r>
            <w:r>
              <w:rPr>
                <w:iCs/>
                <w:i/>
              </w:rPr>
              <w:t xml:space="preserve">100% Lulus</w:t>
            </w:r>
            <w:r>
              <w:t xml:space="preserve">)</w:t>
            </w:r>
          </w:p>
        </w:tc>
      </w:tr>
      <w:tr>
        <w:tc>
          <w:tcPr/>
          <w:p>
            <w:pPr>
              <w:pStyle w:val="Compact"/>
            </w:pPr>
          </w:p>
        </w:tc>
        <w:tc>
          <w:tcPr/>
          <w:p>
            <w:pPr>
              <w:pStyle w:val="Compact"/>
              <w:jc w:val="left"/>
            </w:pPr>
            <w:r>
              <w:t xml:space="preserve">Kejujuran Penolakan (</w:t>
            </w:r>
            <w:r>
              <w:rPr>
                <w:iCs/>
                <w:i/>
              </w:rPr>
              <w:t xml:space="preserve">Honest Rejection Rate</w:t>
            </w:r>
            <w:r>
              <w:t xml:space="preserve"> </w:t>
            </w:r>
            <w:r>
              <w:t xml:space="preserve">/ HRR)</w:t>
            </w:r>
          </w:p>
        </w:tc>
        <w:tc>
          <w:tcPr/>
          <w:p>
            <w:pPr>
              <w:pStyle w:val="Compact"/>
              <w:jc w:val="center"/>
            </w:pPr>
            <w:r>
              <w:rPr>
                <w:bCs/>
                <w:b/>
              </w:rPr>
              <w:t xml:space="preserve">100,00% (2/2)</w:t>
            </w:r>
          </w:p>
        </w:tc>
        <w:tc>
          <w:tcPr/>
          <w:p>
            <w:pPr>
              <w:pStyle w:val="Compact"/>
              <w:jc w:val="center"/>
            </w:pPr>
            <m:oMath>
              <m:r>
                <m:t>100</m:t>
              </m:r>
              <m:r>
                <m:rPr>
                  <m:sty m:val="p"/>
                </m:rPr>
                <m:t>,</m:t>
              </m:r>
              <m:r>
                <m:t>00</m:t>
              </m:r>
              <m:r>
                <m:rPr>
                  <m:sty m:val="p"/>
                </m:rPr>
                <m:t>%</m:t>
              </m:r>
            </m:oMath>
          </w:p>
        </w:tc>
        <w:tc>
          <w:tcPr/>
          <w:p>
            <w:pPr>
              <w:pStyle w:val="Compact"/>
              <w:jc w:val="center"/>
            </w:pPr>
            <w:r>
              <w:t xml:space="preserve">Sempurna pada Kasus Uji</w:t>
            </w:r>
          </w:p>
        </w:tc>
      </w:tr>
      <w:tr>
        <w:tc>
          <w:tcPr/>
          <w:p>
            <w:pPr>
              <w:pStyle w:val="Compact"/>
              <w:jc w:val="left"/>
            </w:pPr>
            <w:r>
              <w:rPr>
                <w:bCs/>
                <w:b/>
              </w:rPr>
              <w:t xml:space="preserve">Layer C: Spatial Execution</w:t>
            </w:r>
          </w:p>
        </w:tc>
        <w:tc>
          <w:tcPr/>
          <w:p>
            <w:pPr>
              <w:pStyle w:val="Compact"/>
              <w:jc w:val="left"/>
            </w:pPr>
            <w:r>
              <w:t xml:space="preserve">Kebenaran Predikat Spasial Murni (</w:t>
            </w:r>
            <w:r>
              <w:rPr>
                <w:iCs/>
                <w:i/>
              </w:rPr>
              <w:t xml:space="preserve">Pure Spatial Correctness</w:t>
            </w:r>
            <w:r>
              <w:t xml:space="preserve">,</w:t>
            </w:r>
            <w:r>
              <w:t xml:space="preserve"> </w:t>
            </w:r>
            <m:oMath>
              <m:r>
                <m:t>N</m:t>
              </m:r>
              <m:r>
                <m:rPr>
                  <m:sty m:val="p"/>
                </m:rPr>
                <m:t>=</m:t>
              </m:r>
              <m:r>
                <m:t>36</m:t>
              </m:r>
            </m:oMath>
            <w:r>
              <w:t xml:space="preserve">)</w:t>
            </w:r>
          </w:p>
        </w:tc>
        <w:tc>
          <w:tcPr/>
          <w:p>
            <w:pPr>
              <w:pStyle w:val="Compact"/>
              <w:jc w:val="center"/>
            </w:pPr>
            <w:r>
              <w:rPr>
                <w:bCs/>
                <w:b/>
              </w:rPr>
              <w:t xml:space="preserve">100,00% (36/36)</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 (</w:t>
            </w:r>
            <w:r>
              <w:rPr>
                <w:iCs/>
                <w:i/>
              </w:rPr>
              <w:t xml:space="preserve">Zero Distorsi</w:t>
            </w:r>
            <w:r>
              <w:t xml:space="preserve">)</w:t>
            </w:r>
          </w:p>
        </w:tc>
      </w:tr>
      <w:tr>
        <w:tc>
          <w:tcPr/>
          <w:p>
            <w:pPr>
              <w:pStyle w:val="Compact"/>
            </w:pPr>
          </w:p>
        </w:tc>
        <w:tc>
          <w:tcPr/>
          <w:p>
            <w:pPr>
              <w:pStyle w:val="Compact"/>
              <w:jc w:val="left"/>
            </w:pPr>
            <w:r>
              <w:t xml:space="preserve">Penanganan Percakapan Chit-Chat (</w:t>
            </w:r>
            <w:r>
              <w:rPr>
                <w:iCs/>
                <w:i/>
              </w:rPr>
              <w:t xml:space="preserve">Chit-Chat Handling</w:t>
            </w:r>
            <w:r>
              <w:t xml:space="preserve">,</w:t>
            </w:r>
            <w:r>
              <w:t xml:space="preserve"> </w:t>
            </w:r>
            <m:oMath>
              <m:r>
                <m:t>N</m:t>
              </m:r>
              <m:r>
                <m:rPr>
                  <m:sty m:val="p"/>
                </m:rPr>
                <m:t>=</m:t>
              </m:r>
              <m:r>
                <m:t>2</m:t>
              </m:r>
            </m:oMath>
            <w:r>
              <w:t xml:space="preserve">)</w:t>
            </w:r>
          </w:p>
        </w:tc>
        <w:tc>
          <w:tcPr/>
          <w:p>
            <w:pPr>
              <w:pStyle w:val="Compact"/>
              <w:jc w:val="center"/>
            </w:pPr>
            <w:r>
              <w:rPr>
                <w:bCs/>
                <w:b/>
              </w:rPr>
              <w:t xml:space="preserve">100,00% (2/2)</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 (</w:t>
            </w:r>
            <w:r>
              <w:rPr>
                <w:iCs/>
                <w:i/>
              </w:rPr>
              <w:t xml:space="preserve">Dialogis Murni</w:t>
            </w:r>
            <w:r>
              <w:t xml:space="preserve">)</w:t>
            </w:r>
          </w:p>
        </w:tc>
      </w:tr>
      <w:tr>
        <w:tc>
          <w:tcPr/>
          <w:p>
            <w:pPr>
              <w:pStyle w:val="Compact"/>
            </w:pPr>
          </w:p>
        </w:tc>
        <w:tc>
          <w:tcPr/>
          <w:p>
            <w:pPr>
              <w:pStyle w:val="Compact"/>
              <w:jc w:val="left"/>
            </w:pPr>
            <w:r>
              <w:t xml:space="preserve">Kepatuhan Eksekusi Skenario Menyeluruh (</w:t>
            </w:r>
            <w:r>
              <w:rPr>
                <w:iCs/>
                <w:i/>
              </w:rPr>
              <w:t xml:space="preserve">Overall Compliance</w:t>
            </w:r>
            <w:r>
              <w:t xml:space="preserve">,</w:t>
            </w:r>
            <w:r>
              <w:t xml:space="preserve"> </w:t>
            </w:r>
            <m:oMath>
              <m:r>
                <m:t>N</m:t>
              </m:r>
              <m:r>
                <m:rPr>
                  <m:sty m:val="p"/>
                </m:rPr>
                <m:t>=</m:t>
              </m:r>
              <m:r>
                <m:t>40</m:t>
              </m:r>
            </m:oMath>
            <w:r>
              <w:t xml:space="preserve">)</w:t>
            </w:r>
          </w:p>
        </w:tc>
        <w:tc>
          <w:tcPr/>
          <w:p>
            <w:pPr>
              <w:pStyle w:val="Compact"/>
              <w:jc w:val="center"/>
            </w:pPr>
            <w:r>
              <w:rPr>
                <w:bCs/>
                <w:b/>
              </w:rPr>
              <w:t xml:space="preserve">100,00% (40/40)</w:t>
            </w:r>
          </w:p>
        </w:tc>
        <w:tc>
          <w:tcPr/>
          <w:p>
            <w:pPr>
              <w:pStyle w:val="Compact"/>
              <w:jc w:val="center"/>
            </w:pPr>
            <m:oMath>
              <m:r>
                <m:rPr>
                  <m:sty m:val="p"/>
                </m:rPr>
                <m:t>≥</m:t>
              </m:r>
              <m:r>
                <m:t>90</m:t>
              </m:r>
              <m:r>
                <m:rPr>
                  <m:sty m:val="p"/>
                </m:rPr>
                <m:t>,</m:t>
              </m:r>
              <m:r>
                <m:t>00</m:t>
              </m:r>
              <m:r>
                <m:rPr>
                  <m:sty m:val="p"/>
                </m:rPr>
                <m:t>%</m:t>
              </m:r>
            </m:oMath>
          </w:p>
        </w:tc>
        <w:tc>
          <w:tcPr/>
          <w:p>
            <w:pPr>
              <w:pStyle w:val="Compact"/>
              <w:jc w:val="center"/>
            </w:pPr>
            <w:r>
              <w:t xml:space="preserve">Sempurna (</w:t>
            </w:r>
            <w:r>
              <w:rPr>
                <w:iCs/>
                <w:i/>
              </w:rPr>
              <w:t xml:space="preserve">40/40 Skenario</w:t>
            </w:r>
            <w:r>
              <w:t xml:space="preserve">)</w:t>
            </w:r>
          </w:p>
        </w:tc>
      </w:tr>
      <w:tr>
        <w:tc>
          <w:tcPr/>
          <w:p>
            <w:pPr>
              <w:pStyle w:val="Compact"/>
            </w:pPr>
          </w:p>
        </w:tc>
        <w:tc>
          <w:tcPr/>
          <w:p>
            <w:pPr>
              <w:pStyle w:val="Compact"/>
              <w:jc w:val="left"/>
            </w:pPr>
            <w:r>
              <w:t xml:space="preserve">Waktu Eksekusi Kueri Spasial MySQL 8.0 (</w:t>
            </w:r>
            <w:r>
              <w:rPr>
                <w:rStyle w:val="VerbatimChar"/>
              </w:rPr>
              <w:t xml:space="preserve">ST_Distance_Sphere</w:t>
            </w:r>
            <w:r>
              <w:t xml:space="preserve">)</w:t>
            </w:r>
          </w:p>
        </w:tc>
        <w:tc>
          <w:tcPr/>
          <w:p>
            <w:pPr>
              <w:pStyle w:val="Compact"/>
              <w:jc w:val="center"/>
            </w:pPr>
            <w:r>
              <w:rPr>
                <w:bCs/>
                <w:b/>
              </w:rPr>
              <w:t xml:space="preserve">1,21 ms</w:t>
            </w:r>
          </w:p>
        </w:tc>
        <w:tc>
          <w:tcPr/>
          <w:p>
            <w:pPr>
              <w:pStyle w:val="Compact"/>
              <w:jc w:val="center"/>
            </w:pPr>
            <m:oMath>
              <m:r>
                <m:rPr>
                  <m:sty m:val="p"/>
                </m:rPr>
                <m:t>≤</m:t>
              </m:r>
              <m:r>
                <m:t>50</m:t>
              </m:r>
              <m:r>
                <m:rPr>
                  <m:nor/>
                  <m:sty m:val="p"/>
                </m:rPr>
                <m:t> ms</m:t>
              </m:r>
            </m:oMath>
          </w:p>
        </w:tc>
        <w:tc>
          <w:tcPr/>
          <w:p>
            <w:pPr>
              <w:pStyle w:val="Compact"/>
              <w:jc w:val="center"/>
            </w:pPr>
            <w:r>
              <w:t xml:space="preserve">Sangat Cepat</w:t>
            </w:r>
          </w:p>
        </w:tc>
      </w:tr>
      <w:tr>
        <w:tc>
          <w:tcPr/>
          <w:p>
            <w:pPr>
              <w:pStyle w:val="Compact"/>
              <w:jc w:val="left"/>
            </w:pPr>
            <w:r>
              <w:rPr>
                <w:bCs/>
                <w:b/>
              </w:rPr>
              <w:t xml:space="preserve">Layer D: Grounded Generation</w:t>
            </w:r>
          </w:p>
        </w:tc>
        <w:tc>
          <w:tcPr/>
          <w:p>
            <w:pPr>
              <w:pStyle w:val="Compact"/>
              <w:jc w:val="left"/>
            </w:pPr>
            <w:r>
              <w:t xml:space="preserve">Fidelitas Klaim Faktual (</w:t>
            </w:r>
            <w:r>
              <w:rPr>
                <w:iCs/>
                <w:i/>
              </w:rPr>
              <w:t xml:space="preserve">Claim Grounding Fidelity</w:t>
            </w:r>
            <w:r>
              <w:t xml:space="preserve"> </w:t>
            </w:r>
            <w:r>
              <w:t xml:space="preserve">/ CGF)</w:t>
            </w:r>
          </w:p>
        </w:tc>
        <w:tc>
          <w:tcPr/>
          <w:p>
            <w:pPr>
              <w:pStyle w:val="Compact"/>
              <w:jc w:val="center"/>
            </w:pPr>
            <w:r>
              <w:rPr>
                <w:bCs/>
                <w:b/>
              </w:rPr>
              <w:t xml:space="preserve">100,00% (270/270)</w:t>
            </w:r>
          </w:p>
        </w:tc>
        <w:tc>
          <w:tcPr/>
          <w:p>
            <w:pPr>
              <w:pStyle w:val="Compact"/>
              <w:jc w:val="center"/>
            </w:pPr>
            <m:oMath>
              <m:r>
                <m:rPr>
                  <m:sty m:val="p"/>
                </m:rPr>
                <m:t>≥</m:t>
              </m:r>
              <m:r>
                <m:t>97</m:t>
              </m:r>
              <m:r>
                <m:rPr>
                  <m:sty m:val="p"/>
                </m:rPr>
                <m:t>,</m:t>
              </m:r>
              <m:r>
                <m:t>50</m:t>
              </m:r>
              <m:r>
                <m:rPr>
                  <m:sty m:val="p"/>
                </m:rPr>
                <m:t>%</m:t>
              </m:r>
            </m:oMath>
          </w:p>
        </w:tc>
        <w:tc>
          <w:tcPr/>
          <w:p>
            <w:pPr>
              <w:pStyle w:val="Compact"/>
              <w:jc w:val="center"/>
            </w:pPr>
            <w:r>
              <w:t xml:space="preserve">Sempurna (</w:t>
            </w:r>
            <w:r>
              <w:rPr>
                <w:iCs/>
                <w:i/>
              </w:rPr>
              <w:t xml:space="preserve">4 Kategori Terverifikasi</w:t>
            </w:r>
            <w:r>
              <w:t xml:space="preserve">)</w:t>
            </w:r>
          </w:p>
        </w:tc>
      </w:tr>
      <w:tr>
        <w:tc>
          <w:tcPr/>
          <w:p>
            <w:pPr>
              <w:pStyle w:val="Compact"/>
            </w:pPr>
          </w:p>
        </w:tc>
        <w:tc>
          <w:tcPr/>
          <w:p>
            <w:pPr>
              <w:pStyle w:val="Compact"/>
              <w:jc w:val="left"/>
            </w:pPr>
            <w:r>
              <w:t xml:space="preserve">Fidelitas Entitas Objek Wisata (</w:t>
            </w:r>
            <w:r>
              <w:rPr>
                <w:iCs/>
                <w:i/>
              </w:rPr>
              <w:t xml:space="preserve">Entity Grounding Fidelity</w:t>
            </w:r>
            <w:r>
              <w:t xml:space="preserve">)</w:t>
            </w:r>
          </w:p>
        </w:tc>
        <w:tc>
          <w:tcPr/>
          <w:p>
            <w:pPr>
              <w:pStyle w:val="Compact"/>
              <w:jc w:val="center"/>
            </w:pPr>
            <w:r>
              <w:rPr>
                <w:bCs/>
                <w:b/>
              </w:rPr>
              <w:t xml:space="preserve">100,00% (120/120)</w:t>
            </w:r>
          </w:p>
        </w:tc>
        <w:tc>
          <w:tcPr/>
          <w:p>
            <w:pPr>
              <w:pStyle w:val="Compact"/>
              <w:jc w:val="center"/>
            </w:pPr>
            <m:oMath>
              <m:r>
                <m:t>100</m:t>
              </m:r>
              <m:r>
                <m:rPr>
                  <m:sty m:val="p"/>
                </m:rPr>
                <m:t>,</m:t>
              </m:r>
              <m:r>
                <m:t>00</m:t>
              </m:r>
              <m:r>
                <m:rPr>
                  <m:sty m:val="p"/>
                </m:rPr>
                <m:t>%</m:t>
              </m:r>
            </m:oMath>
          </w:p>
        </w:tc>
        <w:tc>
          <w:tcPr/>
          <w:p>
            <w:pPr>
              <w:pStyle w:val="Compact"/>
              <w:jc w:val="center"/>
            </w:pPr>
            <w:r>
              <w:t xml:space="preserve">Sempurna (</w:t>
            </w:r>
            <w:r>
              <w:rPr>
                <w:iCs/>
                <w:i/>
              </w:rPr>
              <w:t xml:space="preserve">0 Entitas Palsu</w:t>
            </w:r>
            <w:r>
              <w:t xml:space="preserve">)</w:t>
            </w:r>
          </w:p>
        </w:tc>
      </w:tr>
      <w:tr>
        <w:tc>
          <w:tcPr/>
          <w:p>
            <w:pPr>
              <w:pStyle w:val="Compact"/>
            </w:pPr>
          </w:p>
        </w:tc>
        <w:tc>
          <w:tcPr/>
          <w:p>
            <w:pPr>
              <w:pStyle w:val="Compact"/>
              <w:jc w:val="left"/>
            </w:pPr>
            <w:r>
              <w:t xml:space="preserve">Tingkat Kelulusan Skenario (</w:t>
            </w:r>
            <w:r>
              <w:rPr>
                <w:iCs/>
                <w:i/>
              </w:rPr>
              <w:t xml:space="preserve">Scenario Pass Rate</w:t>
            </w:r>
            <w:r>
              <w:t xml:space="preserve">)</w:t>
            </w:r>
          </w:p>
        </w:tc>
        <w:tc>
          <w:tcPr/>
          <w:p>
            <w:pPr>
              <w:pStyle w:val="Compact"/>
              <w:jc w:val="center"/>
            </w:pPr>
            <w:r>
              <w:rPr>
                <w:bCs/>
                <w:b/>
              </w:rPr>
              <w:t xml:space="preserve">100,00% (40/40)</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 (</w:t>
            </w:r>
            <w:r>
              <w:rPr>
                <w:iCs/>
                <w:i/>
              </w:rPr>
              <w:t xml:space="preserve">40/40 Lulus</w:t>
            </w:r>
            <w:r>
              <w:t xml:space="preserve">)</w:t>
            </w:r>
          </w:p>
        </w:tc>
      </w:tr>
      <w:tr>
        <w:tc>
          <w:tcPr/>
          <w:p>
            <w:pPr>
              <w:pStyle w:val="Compact"/>
            </w:pPr>
          </w:p>
        </w:tc>
        <w:tc>
          <w:tcPr/>
          <w:p>
            <w:pPr>
              <w:pStyle w:val="Compact"/>
              <w:jc w:val="left"/>
            </w:pPr>
            <w:r>
              <w:t xml:space="preserve">Tingkat Fabrikasi Entitas (</w:t>
            </w:r>
            <w:r>
              <w:rPr>
                <w:iCs/>
                <w:i/>
              </w:rPr>
              <w:t xml:space="preserve">Entity Fabrication Rate</w:t>
            </w:r>
            <w:r>
              <w:t xml:space="preserve">)</w:t>
            </w:r>
          </w:p>
        </w:tc>
        <w:tc>
          <w:tcPr/>
          <w:p>
            <w:pPr>
              <w:pStyle w:val="Compact"/>
              <w:jc w:val="center"/>
            </w:pPr>
            <w:r>
              <w:rPr>
                <w:bCs/>
                <w:b/>
              </w:rPr>
              <w:t xml:space="preserve">0,00% (0 entitas)</w:t>
            </w:r>
          </w:p>
        </w:tc>
        <w:tc>
          <w:tcPr/>
          <w:p>
            <w:pPr>
              <w:pStyle w:val="Compact"/>
              <w:jc w:val="center"/>
            </w:pPr>
            <w:r>
              <w:rPr>
                <w:bCs/>
                <w:b/>
              </w:rPr>
              <w:t xml:space="preserve">0,00%</w:t>
            </w:r>
          </w:p>
        </w:tc>
        <w:tc>
          <w:tcPr/>
          <w:p>
            <w:pPr>
              <w:pStyle w:val="Compact"/>
              <w:jc w:val="center"/>
            </w:pPr>
            <w:r>
              <w:rPr>
                <w:bCs/>
                <w:b/>
              </w:rPr>
              <w:t xml:space="preserve">0 Objek Fiktif Teramati</w:t>
            </w:r>
          </w:p>
        </w:tc>
      </w:tr>
      <w:tr>
        <w:tc>
          <w:tcPr/>
          <w:p>
            <w:pPr>
              <w:pStyle w:val="Compact"/>
              <w:jc w:val="left"/>
            </w:pPr>
            <w:r>
              <w:rPr>
                <w:bCs/>
                <w:b/>
              </w:rPr>
              <w:t xml:space="preserve">Performa Respons Sistem</w:t>
            </w:r>
          </w:p>
        </w:tc>
        <w:tc>
          <w:tcPr/>
          <w:p>
            <w:pPr>
              <w:pStyle w:val="Compact"/>
              <w:jc w:val="left"/>
            </w:pPr>
            <w:r>
              <w:t xml:space="preserve">Estimasi Gabungan Waktu Persepsi Pengguna (</w:t>
            </w:r>
            <w:r>
              <w:rPr>
                <w:iCs/>
                <w:i/>
              </w:rPr>
              <w:t xml:space="preserve">Composite Mean Latency</w:t>
            </w:r>
            <w:r>
              <w:t xml:space="preserve">)</w:t>
            </w:r>
          </w:p>
        </w:tc>
        <w:tc>
          <w:tcPr/>
          <w:p>
            <w:pPr>
              <w:pStyle w:val="Compact"/>
              <w:jc w:val="center"/>
            </w:pPr>
            <w:r>
              <w:rPr>
                <w:bCs/>
                <w:b/>
              </w:rPr>
              <w:t xml:space="preserve">1.340,57 ms</w:t>
            </w:r>
          </w:p>
        </w:tc>
        <w:tc>
          <w:tcPr/>
          <w:p>
            <w:pPr>
              <w:pStyle w:val="Compact"/>
              <w:jc w:val="center"/>
            </w:pPr>
            <m:oMath>
              <m:r>
                <m:rPr>
                  <m:sty m:val="p"/>
                </m:rPr>
                <m:t>≤</m:t>
              </m:r>
              <m:r>
                <m:t>2.000</m:t>
              </m:r>
              <m:r>
                <m:rPr>
                  <m:nor/>
                  <m:sty m:val="p"/>
                </m:rPr>
                <m:t> ms</m:t>
              </m:r>
            </m:oMath>
          </w:p>
        </w:tc>
        <w:tc>
          <w:tcPr/>
          <w:p>
            <w:pPr>
              <w:pStyle w:val="Compact"/>
              <w:jc w:val="center"/>
            </w:pPr>
            <w:r>
              <w:t xml:space="preserve">Responsif (&lt; 2,0 s)</w:t>
            </w:r>
          </w:p>
        </w:tc>
      </w:tr>
      <w:tr>
        <w:tc>
          <w:tcPr/>
          <w:p>
            <w:pPr>
              <w:pStyle w:val="Compact"/>
            </w:pPr>
          </w:p>
        </w:tc>
        <w:tc>
          <w:tcPr/>
          <w:p>
            <w:pPr>
              <w:pStyle w:val="Compact"/>
              <w:jc w:val="left"/>
            </w:pPr>
            <w:r>
              <w:rPr>
                <w:iCs/>
                <w:i/>
              </w:rPr>
              <w:t xml:space="preserve">Dekomposisi Pipeline Backend (Intent + SQL + NLG)</w:t>
            </w:r>
          </w:p>
        </w:tc>
        <w:tc>
          <w:tcPr/>
          <w:p>
            <w:pPr>
              <w:pStyle w:val="Compact"/>
              <w:jc w:val="center"/>
            </w:pPr>
            <w:r>
              <w:rPr>
                <w:bCs/>
                <w:b/>
              </w:rPr>
              <w:t xml:space="preserve">1.252,17 ms</w:t>
            </w:r>
          </w:p>
        </w:tc>
        <w:tc>
          <w:tcPr/>
          <w:p>
            <w:pPr>
              <w:pStyle w:val="Compact"/>
              <w:jc w:val="center"/>
            </w:pPr>
            <m:oMath>
              <m:r>
                <m:rPr>
                  <m:sty m:val="p"/>
                </m:rPr>
                <m:t>≤</m:t>
              </m:r>
              <m:r>
                <m:t>1.800</m:t>
              </m:r>
              <m:r>
                <m:rPr>
                  <m:nor/>
                  <m:sty m:val="p"/>
                </m:rPr>
                <m:t> ms</m:t>
              </m:r>
            </m:oMath>
          </w:p>
        </w:tc>
        <w:tc>
          <w:tcPr/>
          <w:p>
            <w:pPr>
              <w:pStyle w:val="Compact"/>
              <w:jc w:val="center"/>
            </w:pPr>
            <w:r>
              <w:t xml:space="preserve">Waktu Pemrosesan Server (Median: 1.232,39 ms, P95: 1.581,37 ms)</w:t>
            </w:r>
          </w:p>
        </w:tc>
      </w:tr>
      <w:tr>
        <w:tc>
          <w:tcPr/>
          <w:p>
            <w:pPr>
              <w:pStyle w:val="Compact"/>
            </w:pPr>
          </w:p>
        </w:tc>
        <w:tc>
          <w:tcPr/>
          <w:p>
            <w:pPr>
              <w:pStyle w:val="Compact"/>
              <w:jc w:val="left"/>
            </w:pPr>
            <w:r>
              <w:rPr>
                <w:iCs/>
                <w:i/>
              </w:rPr>
              <w:t xml:space="preserve">Pengukuran Independen Routing OSRM Sisi Klien</w:t>
            </w:r>
          </w:p>
        </w:tc>
        <w:tc>
          <w:tcPr/>
          <w:p>
            <w:pPr>
              <w:pStyle w:val="Compact"/>
              <w:jc w:val="center"/>
            </w:pPr>
            <w:r>
              <w:rPr>
                <w:bCs/>
                <w:b/>
              </w:rPr>
              <w:t xml:space="preserve">88,40 ms</w:t>
            </w:r>
          </w:p>
        </w:tc>
        <w:tc>
          <w:tcPr/>
          <w:p>
            <w:pPr>
              <w:pStyle w:val="Compact"/>
              <w:jc w:val="center"/>
            </w:pPr>
            <m:oMath>
              <m:r>
                <m:rPr>
                  <m:sty m:val="p"/>
                </m:rPr>
                <m:t>≤</m:t>
              </m:r>
              <m:r>
                <m:t>200</m:t>
              </m:r>
              <m:r>
                <m:rPr>
                  <m:nor/>
                  <m:sty m:val="p"/>
                </m:rPr>
                <m:t> ms</m:t>
              </m:r>
            </m:oMath>
          </w:p>
        </w:tc>
        <w:tc>
          <w:tcPr/>
          <w:p>
            <w:pPr>
              <w:pStyle w:val="Compact"/>
              <w:jc w:val="center"/>
            </w:pPr>
            <w:r>
              <w:t xml:space="preserve">Latensi Client Browser (Median: 84,50 ms, P95: 128,60 ms)</w:t>
            </w:r>
          </w:p>
        </w:tc>
      </w:tr>
    </w:tbl>
    <w:p>
      <w:pPr>
        <w:pStyle w:val="BodyText"/>
      </w:pPr>
      <w:r>
        <w:rPr>
          <w:iCs/>
          <w:i/>
        </w:rPr>
        <w:t xml:space="preserve">*Catatan metrik latensi: Nilai total waktu respons pengguna 1.340,57 ms merupakan estimasi gabungan rata-rata aditif (additive composite mean) dari pemrosesan server backend dan perutean sisi klien peramban yang diukur secara independen pada lingkungan terpisah, bukan distribusi tunggal hasil pengukuran simultan.</w:t>
      </w:r>
    </w:p>
    <w:p>
      <w:pPr>
        <w:pStyle w:val="BodyText"/>
      </w:pPr>
      <w:r>
        <w:t xml:space="preserve">Formalisasi matematis</w:t>
      </w:r>
      <w:r>
        <w:t xml:space="preserve"> </w:t>
      </w:r>
      <w:r>
        <w:rPr>
          <w:iCs/>
          <w:i/>
        </w:rPr>
        <w:t xml:space="preserve">Claim-Level Grounding Fidelity</w:t>
      </w:r>
      <w:r>
        <w:t xml:space="preserve"> </w:t>
      </w:r>
      <w:r>
        <w:t xml:space="preserve">(</w:t>
      </w:r>
      <m:oMath>
        <m:r>
          <m:t>C</m:t>
        </m:r>
        <m:r>
          <m:t>G</m:t>
        </m:r>
        <m:r>
          <m:t>F</m:t>
        </m:r>
      </m:oMath>
      <w:r>
        <w:t xml:space="preserve">),</w:t>
      </w:r>
      <w:r>
        <w:t xml:space="preserve"> </w:t>
      </w:r>
      <w:r>
        <w:rPr>
          <w:iCs/>
          <w:i/>
        </w:rPr>
        <w:t xml:space="preserve">Entity Grounding Fidelity</w:t>
      </w:r>
      <w:r>
        <w:t xml:space="preserve"> </w:t>
      </w:r>
      <w:r>
        <w:t xml:space="preserve">(</w:t>
      </w:r>
      <m:oMath>
        <m:r>
          <m:t>E</m:t>
        </m:r>
        <m:r>
          <m:t>G</m:t>
        </m:r>
        <m:r>
          <m:t>F</m:t>
        </m:r>
      </m:oMath>
      <w:r>
        <w:t xml:space="preserve">), dan</w:t>
      </w:r>
      <w:r>
        <w:t xml:space="preserve"> </w:t>
      </w:r>
      <w:r>
        <w:rPr>
          <w:iCs/>
          <w:i/>
        </w:rPr>
        <w:t xml:space="preserve">Tingkat Halusinasi</w:t>
      </w:r>
      <w:r>
        <w:t xml:space="preserve"> </w:t>
      </w:r>
      <w:r>
        <w:t xml:space="preserve">(</w:t>
      </w:r>
      <w:r>
        <w:rPr>
          <w:iCs/>
          <w:i/>
        </w:rPr>
        <w:t xml:space="preserve">Hallucination Rate</w:t>
      </w:r>
      <w:r>
        <w:t xml:space="preserve"> </w:t>
      </w:r>
      <w:r>
        <w:t xml:space="preserve">/</w:t>
      </w:r>
      <w:r>
        <w:t xml:space="preserve"> </w:t>
      </w:r>
      <m:oMath>
        <m:r>
          <m:t>H</m:t>
        </m:r>
        <m:r>
          <m:t>R</m:t>
        </m:r>
      </m:oMath>
      <w:r>
        <w:t xml:space="preserve">) didefinisikan terhadap proposisi faktual granular yang dapat diverifikasi dan dikenali oleh</w:t>
      </w:r>
      <w:r>
        <w:t xml:space="preserve"> </w:t>
      </w:r>
      <w:r>
        <w:rPr>
          <w:iCs/>
          <w:i/>
        </w:rPr>
        <w:t xml:space="preserve">GroundingValidator</w:t>
      </w:r>
      <w:r>
        <w:t xml:space="preserve"> </w:t>
      </w:r>
      <w:r>
        <w:t xml:space="preserve">pada empat kategori pemeriksaan yang diimplementasikan:</w:t>
      </w:r>
    </w:p>
    <w:p>
      <w:pPr>
        <w:pStyle w:val="BodyText"/>
      </w:pPr>
      <m:oMathPara>
        <m:oMathParaPr>
          <m:jc m:val="center"/>
        </m:oMathParaPr>
        <m:oMath>
          <m:r>
            <m:t>C</m:t>
          </m:r>
          <m:r>
            <m:t>G</m:t>
          </m:r>
          <m:r>
            <m:t>F</m:t>
          </m:r>
          <m:r>
            <m:rPr>
              <m:sty m:val="p"/>
            </m:rPr>
            <m:t>=</m:t>
          </m:r>
          <m:f>
            <m:fPr>
              <m:type m:val="bar"/>
            </m:fPr>
            <m:num>
              <m:d>
                <m:dPr>
                  <m:begChr m:val="|"/>
                  <m:endChr m:val="|"/>
                  <m:sepChr m:val=""/>
                  <m:grow/>
                </m:dPr>
                <m:e>
                  <m:sSub>
                    <m:e>
                      <m:r>
                        <m:rPr>
                          <m:sty m:val="p"/>
                          <m:scr m:val="script"/>
                        </m:rPr>
                        <m:t>C</m:t>
                      </m:r>
                    </m:e>
                    <m:sub>
                      <m:r>
                        <m:rPr>
                          <m:nor/>
                          <m:sty m:val="p"/>
                        </m:rPr>
                        <m:t>didukung</m:t>
                      </m:r>
                    </m:sub>
                  </m:sSub>
                </m:e>
              </m:d>
            </m:num>
            <m:den>
              <m:d>
                <m:dPr>
                  <m:begChr m:val="|"/>
                  <m:endChr m:val="|"/>
                  <m:sepChr m:val=""/>
                  <m:grow/>
                </m:dPr>
                <m:e>
                  <m:sSub>
                    <m:e>
                      <m:r>
                        <m:rPr>
                          <m:sty m:val="p"/>
                          <m:scr m:val="script"/>
                        </m:rPr>
                        <m:t>C</m:t>
                      </m:r>
                    </m:e>
                    <m:sub>
                      <m:r>
                        <m:rPr>
                          <m:nor/>
                          <m:sty m:val="p"/>
                        </m:rPr>
                        <m:t>dapat_diverifikasi</m:t>
                      </m:r>
                    </m:sub>
                  </m:sSub>
                </m:e>
              </m:d>
            </m:den>
          </m:f>
          <m:r>
            <m:rPr>
              <m:sty m:val="p"/>
            </m:rPr>
            <m:t>,</m:t>
          </m:r>
          <m:r>
            <m:t> </m:t>
          </m:r>
          <m:r>
            <m:t>E</m:t>
          </m:r>
          <m:r>
            <m:t>G</m:t>
          </m:r>
          <m:r>
            <m:t>F</m:t>
          </m:r>
          <m:r>
            <m:rPr>
              <m:sty m:val="p"/>
            </m:rPr>
            <m:t>=</m:t>
          </m:r>
          <m:f>
            <m:fPr>
              <m:type m:val="bar"/>
            </m:fPr>
            <m:num>
              <m:d>
                <m:dPr>
                  <m:begChr m:val="|"/>
                  <m:endChr m:val="|"/>
                  <m:sepChr m:val=""/>
                  <m:grow/>
                </m:dPr>
                <m:e>
                  <m:sSub>
                    <m:e>
                      <m:r>
                        <m:rPr>
                          <m:sty m:val="p"/>
                          <m:scr m:val="script"/>
                        </m:rPr>
                        <m:t>E</m:t>
                      </m:r>
                    </m:e>
                    <m:sub>
                      <m:r>
                        <m:rPr>
                          <m:nor/>
                          <m:sty m:val="p"/>
                        </m:rPr>
                        <m:t>valid</m:t>
                      </m:r>
                    </m:sub>
                  </m:sSub>
                </m:e>
              </m:d>
            </m:num>
            <m:den>
              <m:d>
                <m:dPr>
                  <m:begChr m:val="|"/>
                  <m:endChr m:val="|"/>
                  <m:sepChr m:val=""/>
                  <m:grow/>
                </m:dPr>
                <m:e>
                  <m:sSub>
                    <m:e>
                      <m:r>
                        <m:rPr>
                          <m:sty m:val="p"/>
                          <m:scr m:val="script"/>
                        </m:rPr>
                        <m:t>E</m:t>
                      </m:r>
                    </m:e>
                    <m:sub>
                      <m:r>
                        <m:rPr>
                          <m:nor/>
                          <m:sty m:val="p"/>
                        </m:rPr>
                        <m:t>disebutkan</m:t>
                      </m:r>
                    </m:sub>
                  </m:sSub>
                </m:e>
              </m:d>
            </m:den>
          </m:f>
          <m:r>
            <m:rPr>
              <m:sty m:val="p"/>
            </m:rPr>
            <m:t>,</m:t>
          </m:r>
          <m:r>
            <m:t> </m:t>
          </m:r>
          <m:r>
            <m:t>H</m:t>
          </m:r>
          <m:r>
            <m:t>R</m:t>
          </m:r>
          <m:r>
            <m:rPr>
              <m:sty m:val="p"/>
            </m:rPr>
            <m:t>=</m:t>
          </m:r>
          <m:r>
            <m:t>1</m:t>
          </m:r>
          <m:r>
            <m:rPr>
              <m:sty m:val="p"/>
            </m:rPr>
            <m:t>−</m:t>
          </m:r>
          <m:r>
            <m:t>C</m:t>
          </m:r>
          <m:r>
            <m:t>G</m:t>
          </m:r>
          <m:r>
            <m:t>F</m:t>
          </m:r>
        </m:oMath>
      </m:oMathPara>
    </w:p>
    <w:p>
      <w:pPr>
        <w:pStyle w:val="FirstParagraph"/>
      </w:pPr>
      <w:r>
        <w:t xml:space="preserve">Di mana:</w:t>
      </w:r>
      <w:r>
        <w:t xml:space="preserve"> </w:t>
      </w:r>
      <w:r>
        <w:t xml:space="preserve">-</w:t>
      </w:r>
      <w:r>
        <w:t xml:space="preserve"> </w:t>
      </w:r>
      <m:oMath>
        <m:sSub>
          <m:e>
            <m:r>
              <m:rPr>
                <m:sty m:val="p"/>
                <m:scr m:val="script"/>
              </m:rPr>
              <m:t>C</m:t>
            </m:r>
          </m:e>
          <m:sub>
            <m:r>
              <m:rPr>
                <m:nor/>
                <m:sty m:val="p"/>
              </m:rPr>
              <m:t>dapat_diverifikasi</m:t>
            </m:r>
          </m:sub>
        </m:sSub>
      </m:oMath>
      <w:r>
        <w:t xml:space="preserve"> </w:t>
      </w:r>
      <w:r>
        <w:t xml:space="preserve">adalah himpunan klaim faktual granular yang dinyatakan pada teks respons dan dikenali oleh algoritma verifikator deterministik (mencakup 4 kategori: eksistensi nama entitas, batas tarif harga tiket numerik, estimasi jarak sferikal, dan status jam operasional 24-jam).</w:t>
      </w:r>
      <w:r>
        <w:t xml:space="preserve"> </w:t>
      </w:r>
      <w:r>
        <w:t xml:space="preserve">-</w:t>
      </w:r>
      <w:r>
        <w:t xml:space="preserve"> </w:t>
      </w:r>
      <m:oMath>
        <m:sSub>
          <m:e>
            <m:r>
              <m:rPr>
                <m:sty m:val="p"/>
                <m:scr m:val="script"/>
              </m:rPr>
              <m:t>C</m:t>
            </m:r>
          </m:e>
          <m:sub>
            <m:r>
              <m:rPr>
                <m:nor/>
                <m:sty m:val="p"/>
              </m:rPr>
              <m:t>didukung</m:t>
            </m:r>
          </m:sub>
        </m:sSub>
        <m:r>
          <m:rPr>
            <m:sty m:val="p"/>
          </m:rPr>
          <m:t>⊆</m:t>
        </m:r>
        <m:sSub>
          <m:e>
            <m:r>
              <m:rPr>
                <m:sty m:val="p"/>
                <m:scr m:val="script"/>
              </m:rPr>
              <m:t>C</m:t>
            </m:r>
          </m:e>
          <m:sub>
            <m:r>
              <m:rPr>
                <m:nor/>
                <m:sty m:val="p"/>
              </m:rPr>
              <m:t>dapat_diverifikasi</m:t>
            </m:r>
          </m:sub>
        </m:sSub>
      </m:oMath>
      <w:r>
        <w:t xml:space="preserve"> </w:t>
      </w:r>
      <w:r>
        <w:t xml:space="preserve">adalah klaim yang kebenarannya terkonfirmasi langsung oleh baris data relasional pada himpunan fakta</w:t>
      </w:r>
      <w:r>
        <w:t xml:space="preserve"> </w:t>
      </w:r>
      <m:oMath>
        <m:r>
          <m:t>F</m:t>
        </m:r>
      </m:oMath>
      <w:r>
        <w:t xml:space="preserve">.</w:t>
      </w:r>
      <w:r>
        <w:t xml:space="preserve"> </w:t>
      </w:r>
      <w:r>
        <w:t xml:space="preserve">-</w:t>
      </w:r>
      <w:r>
        <w:t xml:space="preserve"> </w:t>
      </w:r>
      <m:oMath>
        <m:sSub>
          <m:e>
            <m:r>
              <m:rPr>
                <m:sty m:val="p"/>
                <m:scr m:val="script"/>
              </m:rPr>
              <m:t>E</m:t>
            </m:r>
          </m:e>
          <m:sub>
            <m:r>
              <m:rPr>
                <m:nor/>
                <m:sty m:val="p"/>
              </m:rPr>
              <m:t>disebutkan</m:t>
            </m:r>
          </m:sub>
        </m:sSub>
      </m:oMath>
      <w:r>
        <w:t xml:space="preserve"> </w:t>
      </w:r>
      <w:r>
        <w:t xml:space="preserve">adalah himpunan seluruh nama objek wisata yang disebutkan dalam narasi, dan</w:t>
      </w:r>
      <w:r>
        <w:t xml:space="preserve"> </w:t>
      </w:r>
      <m:oMath>
        <m:sSub>
          <m:e>
            <m:r>
              <m:rPr>
                <m:sty m:val="p"/>
                <m:scr m:val="script"/>
              </m:rPr>
              <m:t>E</m:t>
            </m:r>
          </m:e>
          <m:sub>
            <m:r>
              <m:rPr>
                <m:nor/>
                <m:sty m:val="p"/>
              </m:rPr>
              <m:t>valid</m:t>
            </m:r>
          </m:sub>
        </m:sSub>
        <m:r>
          <m:rPr>
            <m:sty m:val="p"/>
          </m:rPr>
          <m:t>⊆</m:t>
        </m:r>
        <m:sSub>
          <m:e>
            <m:r>
              <m:t>F</m:t>
            </m:r>
          </m:e>
          <m:sub>
            <m:r>
              <m:rPr>
                <m:nor/>
                <m:sty m:val="p"/>
              </m:rPr>
              <m:t>nama</m:t>
            </m:r>
          </m:sub>
        </m:sSub>
      </m:oMath>
      <w:r>
        <w:t xml:space="preserve"> </w:t>
      </w:r>
      <w:r>
        <w:t xml:space="preserve">adalah entitas yang sah terdaftar pada basis data relasional.</w:t>
      </w:r>
    </w:p>
    <w:p>
      <w:pPr>
        <w:pStyle w:val="BodyText"/>
      </w:pPr>
      <w:r>
        <w:t xml:space="preserve">Evaluasi</w:t>
      </w:r>
      <w:r>
        <w:t xml:space="preserve"> </w:t>
      </w:r>
      <m:oMath>
        <m:r>
          <m:t>C</m:t>
        </m:r>
        <m:r>
          <m:t>G</m:t>
        </m:r>
        <m:r>
          <m:t>F</m:t>
        </m:r>
      </m:oMath>
      <w:r>
        <w:t xml:space="preserve"> </w:t>
      </w:r>
      <w:r>
        <w:t xml:space="preserve">dibagi secara komprehensif ke dalam empat sub-dimensi klaim ortogonal sebagaimana disajikan pada Tabel 4.4a.</w:t>
      </w:r>
    </w:p>
    <w:p>
      <w:pPr>
        <w:pStyle w:val="BodyText"/>
      </w:pPr>
      <w:r>
        <w:rPr>
          <w:bCs/>
          <w:b/>
        </w:rPr>
        <w:t xml:space="preserve">Tabel 4.4a Komposisi Granular Evaluasi 270 Klaim Faktual Grounding (Claim-Level Grounding Breakdown)</w:t>
      </w:r>
    </w:p>
    <w:tbl>
      <w:tblPr>
        <w:tblStyle w:val="Table"/>
        <w:tblW w:type="pct" w:w="5000"/>
        <w:tblLook w:firstRow="1" w:lastRow="0" w:firstColumn="0" w:lastColumn="0" w:noHBand="0" w:noVBand="0" w:val="0020"/>
        <w:jc w:val="start"/>
      </w:tblPr>
      <w:tblGrid>
        <w:gridCol w:w="819"/>
        <w:gridCol w:w="819"/>
        <w:gridCol w:w="819"/>
        <w:gridCol w:w="1365"/>
        <w:gridCol w:w="1365"/>
        <w:gridCol w:w="1365"/>
        <w:gridCol w:w="1365"/>
      </w:tblGrid>
      <w:tr>
        <w:trPr>
          <w:tblHeader w:val="true"/>
        </w:trPr>
        <w:tc>
          <w:tcPr/>
          <w:p>
            <w:pPr>
              <w:pStyle w:val="Compact"/>
              <w:jc w:val="left"/>
            </w:pPr>
            <w:r>
              <w:t xml:space="preserve">Sub-Dimensi Klaim Faktual</w:t>
            </w:r>
          </w:p>
        </w:tc>
        <w:tc>
          <w:tcPr/>
          <w:p>
            <w:pPr>
              <w:pStyle w:val="Compact"/>
              <w:jc w:val="left"/>
            </w:pPr>
            <w:r>
              <w:t xml:space="preserve">Parameter yang Diverifikasi</w:t>
            </w:r>
          </w:p>
        </w:tc>
        <w:tc>
          <w:tcPr/>
          <w:p>
            <w:pPr>
              <w:pStyle w:val="Compact"/>
              <w:jc w:val="left"/>
            </w:pPr>
            <w:r>
              <w:t xml:space="preserve">Sumber Kebenaran Data (</w:t>
            </w:r>
            <w:r>
              <w:rPr>
                <w:iCs/>
                <w:i/>
              </w:rPr>
              <w:t xml:space="preserve">Ground Truth SQL</w:t>
            </w:r>
            <w:r>
              <w:t xml:space="preserve">)</w:t>
            </w:r>
          </w:p>
        </w:tc>
        <w:tc>
          <w:tcPr/>
          <w:p>
            <w:pPr>
              <w:pStyle w:val="Compact"/>
              <w:jc w:val="center"/>
            </w:pPr>
            <w:r>
              <w:t xml:space="preserve">Jumlah Klaim Dievaluasi (</w:t>
            </w:r>
            <m:oMath>
              <m:d>
                <m:dPr>
                  <m:begChr m:val="|"/>
                  <m:endChr m:val="|"/>
                  <m:sepChr m:val=""/>
                  <m:grow/>
                </m:dPr>
                <m:e>
                  <m:sSub>
                    <m:e>
                      <m:r>
                        <m:rPr>
                          <m:sty m:val="p"/>
                          <m:scr m:val="script"/>
                        </m:rPr>
                        <m:t>C</m:t>
                      </m:r>
                    </m:e>
                    <m:sub>
                      <m:r>
                        <m:rPr>
                          <m:nor/>
                          <m:sty m:val="p"/>
                        </m:rPr>
                        <m:t>verifiable</m:t>
                      </m:r>
                    </m:sub>
                  </m:sSub>
                </m:e>
              </m:d>
            </m:oMath>
            <w:r>
              <w:t xml:space="preserve">)</w:t>
            </w:r>
          </w:p>
        </w:tc>
        <w:tc>
          <w:tcPr/>
          <w:p>
            <w:pPr>
              <w:pStyle w:val="Compact"/>
              <w:jc w:val="center"/>
            </w:pPr>
            <w:r>
              <w:t xml:space="preserve">Jumlah Klaim Didukung (</w:t>
            </w:r>
            <m:oMath>
              <m:d>
                <m:dPr>
                  <m:begChr m:val="|"/>
                  <m:endChr m:val="|"/>
                  <m:sepChr m:val=""/>
                  <m:grow/>
                </m:dPr>
                <m:e>
                  <m:sSub>
                    <m:e>
                      <m:r>
                        <m:rPr>
                          <m:sty m:val="p"/>
                          <m:scr m:val="script"/>
                        </m:rPr>
                        <m:t>C</m:t>
                      </m:r>
                    </m:e>
                    <m:sub>
                      <m:r>
                        <m:rPr>
                          <m:nor/>
                          <m:sty m:val="p"/>
                        </m:rPr>
                        <m:t>supported</m:t>
                      </m:r>
                    </m:sub>
                  </m:sSub>
                </m:e>
              </m:d>
            </m:oMath>
            <w:r>
              <w:t xml:space="preserve">)</w:t>
            </w:r>
          </w:p>
        </w:tc>
        <w:tc>
          <w:tcPr/>
          <w:p>
            <w:pPr>
              <w:pStyle w:val="Compact"/>
              <w:jc w:val="center"/>
            </w:pPr>
            <w:r>
              <w:t xml:space="preserve">Tingkat Fidelitas (</w:t>
            </w:r>
            <m:oMath>
              <m:r>
                <m:t>G</m:t>
              </m:r>
              <m:sSub>
                <m:e>
                  <m:r>
                    <m:t>F</m:t>
                  </m:r>
                </m:e>
                <m:sub>
                  <m:r>
                    <m:t>i</m:t>
                  </m:r>
                </m:sub>
              </m:sSub>
            </m:oMath>
            <w:r>
              <w:t xml:space="preserve">)</w:t>
            </w:r>
          </w:p>
        </w:tc>
        <w:tc>
          <w:tcPr/>
          <w:p>
            <w:pPr>
              <w:pStyle w:val="Compact"/>
              <w:jc w:val="center"/>
            </w:pPr>
            <w:r>
              <w:t xml:space="preserve">Deviasi / Pelanggaran Teramati</w:t>
            </w:r>
          </w:p>
        </w:tc>
      </w:tr>
      <w:tr>
        <w:tc>
          <w:tcPr/>
          <w:p>
            <w:pPr>
              <w:pStyle w:val="Compact"/>
              <w:jc w:val="left"/>
            </w:pPr>
            <w:r>
              <w:rPr>
                <w:bCs/>
                <w:b/>
              </w:rPr>
              <w:t xml:space="preserve">1. Klaim Eksistensi Entitas (</w:t>
            </w:r>
            <m:oMath>
              <m:sSub>
                <m:e>
                  <m:r>
                    <m:rPr>
                      <m:sty m:val="p"/>
                      <m:scr m:val="script"/>
                    </m:rPr>
                    <m:t>C</m:t>
                  </m:r>
                </m:e>
                <m:sub>
                  <m:r>
                    <m:rPr>
                      <m:nor/>
                      <m:sty m:val="p"/>
                    </m:rPr>
                    <m:t>entity</m:t>
                  </m:r>
                </m:sub>
              </m:sSub>
            </m:oMath>
            <w:r>
              <w:rPr>
                <w:bCs/>
                <w:b/>
              </w:rPr>
              <w:t xml:space="preserve">)</w:t>
            </w:r>
          </w:p>
        </w:tc>
        <w:tc>
          <w:tcPr/>
          <w:p>
            <w:pPr>
              <w:pStyle w:val="Compact"/>
              <w:jc w:val="left"/>
            </w:pPr>
            <w:r>
              <w:t xml:space="preserve">Nama resmi objek wisata pada teks respons narasi</w:t>
            </w:r>
          </w:p>
        </w:tc>
        <w:tc>
          <w:tcPr/>
          <w:p>
            <w:pPr>
              <w:pStyle w:val="Compact"/>
              <w:jc w:val="left"/>
            </w:pPr>
            <w:r>
              <w:t xml:space="preserve">Baris data hasil kueri SQL (</w:t>
            </w:r>
            <w:r>
              <w:rPr>
                <w:rStyle w:val="VerbatimChar"/>
              </w:rPr>
              <w:t xml:space="preserve">wisata.nama</w:t>
            </w:r>
            <w:r>
              <w:t xml:space="preserve">)</w:t>
            </w:r>
          </w:p>
        </w:tc>
        <w:tc>
          <w:tcPr/>
          <w:p>
            <w:pPr>
              <w:pStyle w:val="Compact"/>
              <w:jc w:val="center"/>
            </w:pPr>
            <w:r>
              <w:t xml:space="preserve">120 klaim</w:t>
            </w:r>
          </w:p>
        </w:tc>
        <w:tc>
          <w:tcPr/>
          <w:p>
            <w:pPr>
              <w:pStyle w:val="Compact"/>
              <w:jc w:val="center"/>
            </w:pPr>
            <w:r>
              <w:t xml:space="preserve">120 klaim</w:t>
            </w:r>
          </w:p>
        </w:tc>
        <w:tc>
          <w:tcPr/>
          <w:p>
            <w:pPr>
              <w:pStyle w:val="Compact"/>
              <w:jc w:val="center"/>
            </w:pPr>
            <w:r>
              <w:rPr>
                <w:bCs/>
                <w:b/>
              </w:rPr>
              <w:t xml:space="preserve">100,00%</w:t>
            </w:r>
          </w:p>
        </w:tc>
        <w:tc>
          <w:tcPr/>
          <w:p>
            <w:pPr>
              <w:pStyle w:val="Compact"/>
              <w:jc w:val="center"/>
            </w:pPr>
            <w:r>
              <w:t xml:space="preserve">0 entitas fiktif (0 POI palsu teramati)</w:t>
            </w:r>
          </w:p>
        </w:tc>
      </w:tr>
      <w:tr>
        <w:tc>
          <w:tcPr/>
          <w:p>
            <w:pPr>
              <w:pStyle w:val="Compact"/>
              <w:jc w:val="left"/>
            </w:pPr>
            <w:r>
              <w:rPr>
                <w:bCs/>
                <w:b/>
              </w:rPr>
              <w:t xml:space="preserve">2. Klaim Tarif / Biaya Tiket (</w:t>
            </w:r>
            <m:oMath>
              <m:sSub>
                <m:e>
                  <m:r>
                    <m:rPr>
                      <m:sty m:val="p"/>
                      <m:scr m:val="script"/>
                    </m:rPr>
                    <m:t>C</m:t>
                  </m:r>
                </m:e>
                <m:sub>
                  <m:r>
                    <m:rPr>
                      <m:nor/>
                      <m:sty m:val="p"/>
                    </m:rPr>
                    <m:t>price</m:t>
                  </m:r>
                </m:sub>
              </m:sSub>
            </m:oMath>
            <w:r>
              <w:rPr>
                <w:bCs/>
                <w:b/>
              </w:rPr>
              <w:t xml:space="preserve">)</w:t>
            </w:r>
          </w:p>
        </w:tc>
        <w:tc>
          <w:tcPr/>
          <w:p>
            <w:pPr>
              <w:pStyle w:val="Compact"/>
              <w:jc w:val="left"/>
            </w:pPr>
            <w:r>
              <w:t xml:space="preserve">Nominal tiket masuk (Gratis Rp0 /</w:t>
            </w:r>
            <w:r>
              <w:t xml:space="preserve"> </w:t>
            </w:r>
            <m:oMath>
              <m:r>
                <m:rPr>
                  <m:sty m:val="p"/>
                </m:rPr>
                <m:t>≤</m:t>
              </m:r>
              <m:r>
                <m:rPr>
                  <m:nor/>
                  <m:sty m:val="p"/>
                </m:rPr>
                <m:t>Pagu</m:t>
              </m:r>
            </m:oMath>
            <w:r>
              <w:t xml:space="preserve">)</w:t>
            </w:r>
          </w:p>
        </w:tc>
        <w:tc>
          <w:tcPr/>
          <w:p>
            <w:pPr>
              <w:pStyle w:val="Compact"/>
              <w:jc w:val="left"/>
            </w:pPr>
            <w:r>
              <w:t xml:space="preserve">Nilai kolom numerik</w:t>
            </w:r>
            <w:r>
              <w:t xml:space="preserve"> </w:t>
            </w:r>
            <w:r>
              <w:rPr>
                <w:rStyle w:val="VerbatimChar"/>
              </w:rPr>
              <w:t xml:space="preserve">wisata.harga_tiket</w:t>
            </w:r>
          </w:p>
        </w:tc>
        <w:tc>
          <w:tcPr/>
          <w:p>
            <w:pPr>
              <w:pStyle w:val="Compact"/>
              <w:jc w:val="center"/>
            </w:pPr>
            <w:r>
              <w:t xml:space="preserve">65 klaim</w:t>
            </w:r>
          </w:p>
        </w:tc>
        <w:tc>
          <w:tcPr/>
          <w:p>
            <w:pPr>
              <w:pStyle w:val="Compact"/>
              <w:jc w:val="center"/>
            </w:pPr>
            <w:r>
              <w:t xml:space="preserve">65 klaim</w:t>
            </w:r>
          </w:p>
        </w:tc>
        <w:tc>
          <w:tcPr/>
          <w:p>
            <w:pPr>
              <w:pStyle w:val="Compact"/>
              <w:jc w:val="center"/>
            </w:pPr>
            <w:r>
              <w:rPr>
                <w:bCs/>
                <w:b/>
              </w:rPr>
              <w:t xml:space="preserve">100,00%</w:t>
            </w:r>
          </w:p>
        </w:tc>
        <w:tc>
          <w:tcPr/>
          <w:p>
            <w:pPr>
              <w:pStyle w:val="Compact"/>
              <w:jc w:val="center"/>
            </w:pPr>
            <w:r>
              <w:t xml:space="preserve">0 deviasi tarif</w:t>
            </w:r>
          </w:p>
        </w:tc>
      </w:tr>
      <w:tr>
        <w:tc>
          <w:tcPr/>
          <w:p>
            <w:pPr>
              <w:pStyle w:val="Compact"/>
              <w:jc w:val="left"/>
            </w:pPr>
            <w:r>
              <w:rPr>
                <w:bCs/>
                <w:b/>
              </w:rPr>
              <w:t xml:space="preserve">3. Klaim Jarak Spasial (</w:t>
            </w:r>
            <m:oMath>
              <m:sSub>
                <m:e>
                  <m:r>
                    <m:rPr>
                      <m:sty m:val="p"/>
                      <m:scr m:val="script"/>
                    </m:rPr>
                    <m:t>C</m:t>
                  </m:r>
                </m:e>
                <m:sub>
                  <m:r>
                    <m:rPr>
                      <m:nor/>
                      <m:sty m:val="p"/>
                    </m:rPr>
                    <m:t>spatial</m:t>
                  </m:r>
                </m:sub>
              </m:sSub>
            </m:oMath>
            <w:r>
              <w:rPr>
                <w:bCs/>
                <w:b/>
              </w:rPr>
              <w:t xml:space="preserve">)</w:t>
            </w:r>
          </w:p>
        </w:tc>
        <w:tc>
          <w:tcPr/>
          <w:p>
            <w:pPr>
              <w:pStyle w:val="Compact"/>
              <w:jc w:val="left"/>
            </w:pPr>
            <w:r>
              <w:t xml:space="preserve">Nilai jarak metrik dalam km / radius pencarian</w:t>
            </w:r>
          </w:p>
        </w:tc>
        <w:tc>
          <w:tcPr/>
          <w:p>
            <w:pPr>
              <w:pStyle w:val="Compact"/>
              <w:jc w:val="left"/>
            </w:pPr>
            <w:r>
              <w:t xml:space="preserve">Komputasi fungsi native</w:t>
            </w:r>
            <w:r>
              <w:t xml:space="preserve"> </w:t>
            </w:r>
            <w:r>
              <w:rPr>
                <w:rStyle w:val="VerbatimChar"/>
              </w:rPr>
              <w:t xml:space="preserve">ST_Distance_Sphere()</w:t>
            </w:r>
          </w:p>
        </w:tc>
        <w:tc>
          <w:tcPr/>
          <w:p>
            <w:pPr>
              <w:pStyle w:val="Compact"/>
              <w:jc w:val="center"/>
            </w:pPr>
            <w:r>
              <w:t xml:space="preserve">45 klaim</w:t>
            </w:r>
          </w:p>
        </w:tc>
        <w:tc>
          <w:tcPr/>
          <w:p>
            <w:pPr>
              <w:pStyle w:val="Compact"/>
              <w:jc w:val="center"/>
            </w:pPr>
            <w:r>
              <w:t xml:space="preserve">45 klaim</w:t>
            </w:r>
          </w:p>
        </w:tc>
        <w:tc>
          <w:tcPr/>
          <w:p>
            <w:pPr>
              <w:pStyle w:val="Compact"/>
              <w:jc w:val="center"/>
            </w:pPr>
            <w:r>
              <w:rPr>
                <w:bCs/>
                <w:b/>
              </w:rPr>
              <w:t xml:space="preserve">100,00%</w:t>
            </w:r>
          </w:p>
        </w:tc>
        <w:tc>
          <w:tcPr/>
          <w:p>
            <w:pPr>
              <w:pStyle w:val="Compact"/>
              <w:jc w:val="center"/>
            </w:pPr>
            <w:r>
              <w:t xml:space="preserve">0 distorsi jarak</w:t>
            </w:r>
          </w:p>
        </w:tc>
      </w:tr>
      <w:tr>
        <w:tc>
          <w:tcPr/>
          <w:p>
            <w:pPr>
              <w:pStyle w:val="Compact"/>
              <w:jc w:val="left"/>
            </w:pPr>
            <w:r>
              <w:rPr>
                <w:bCs/>
                <w:b/>
              </w:rPr>
              <w:t xml:space="preserve">4. Klaim Temporal / Operasional (</w:t>
            </w:r>
            <m:oMath>
              <m:sSub>
                <m:e>
                  <m:r>
                    <m:rPr>
                      <m:sty m:val="p"/>
                      <m:scr m:val="script"/>
                    </m:rPr>
                    <m:t>C</m:t>
                  </m:r>
                </m:e>
                <m:sub>
                  <m:r>
                    <m:rPr>
                      <m:nor/>
                      <m:sty m:val="p"/>
                    </m:rPr>
                    <m:t>temporal</m:t>
                  </m:r>
                </m:sub>
              </m:sSub>
            </m:oMath>
            <w:r>
              <w:rPr>
                <w:bCs/>
                <w:b/>
              </w:rPr>
              <w:t xml:space="preserve">)</w:t>
            </w:r>
          </w:p>
        </w:tc>
        <w:tc>
          <w:tcPr/>
          <w:p>
            <w:pPr>
              <w:pStyle w:val="Compact"/>
              <w:jc w:val="left"/>
            </w:pPr>
            <w:r>
              <w:t xml:space="preserve">Jadwal operasional / status buka saat kueri dibuat</w:t>
            </w:r>
          </w:p>
        </w:tc>
        <w:tc>
          <w:tcPr/>
          <w:p>
            <w:pPr>
              <w:pStyle w:val="Compact"/>
              <w:jc w:val="left"/>
            </w:pPr>
            <w:r>
              <w:t xml:space="preserve">Kolom</w:t>
            </w:r>
            <w:r>
              <w:t xml:space="preserve"> </w:t>
            </w:r>
            <w:r>
              <w:rPr>
                <w:rStyle w:val="VerbatimChar"/>
              </w:rPr>
              <w:t xml:space="preserve">jam_buka</w:t>
            </w:r>
            <w:r>
              <w:t xml:space="preserve">,</w:t>
            </w:r>
            <w:r>
              <w:t xml:space="preserve"> </w:t>
            </w:r>
            <w:r>
              <w:rPr>
                <w:rStyle w:val="VerbatimChar"/>
              </w:rPr>
              <w:t xml:space="preserve">jam_tutup</w:t>
            </w:r>
            <w:r>
              <w:t xml:space="preserve">, dan waktu server</w:t>
            </w:r>
          </w:p>
        </w:tc>
        <w:tc>
          <w:tcPr/>
          <w:p>
            <w:pPr>
              <w:pStyle w:val="Compact"/>
              <w:jc w:val="center"/>
            </w:pPr>
            <w:r>
              <w:t xml:space="preserve">40 klaim</w:t>
            </w:r>
          </w:p>
        </w:tc>
        <w:tc>
          <w:tcPr/>
          <w:p>
            <w:pPr>
              <w:pStyle w:val="Compact"/>
              <w:jc w:val="center"/>
            </w:pPr>
            <w:r>
              <w:t xml:space="preserve">40 klaim</w:t>
            </w:r>
          </w:p>
        </w:tc>
        <w:tc>
          <w:tcPr/>
          <w:p>
            <w:pPr>
              <w:pStyle w:val="Compact"/>
              <w:jc w:val="center"/>
            </w:pPr>
            <w:r>
              <w:rPr>
                <w:bCs/>
                <w:b/>
              </w:rPr>
              <w:t xml:space="preserve">100,00%</w:t>
            </w:r>
          </w:p>
        </w:tc>
        <w:tc>
          <w:tcPr/>
          <w:p>
            <w:pPr>
              <w:pStyle w:val="Compact"/>
              <w:jc w:val="center"/>
            </w:pPr>
            <w:r>
              <w:t xml:space="preserve">0 anomali waktu</w:t>
            </w:r>
          </w:p>
        </w:tc>
      </w:tr>
      <w:tr>
        <w:tc>
          <w:tcPr/>
          <w:p>
            <w:pPr>
              <w:pStyle w:val="Compact"/>
              <w:jc w:val="left"/>
            </w:pPr>
            <w:r>
              <w:rPr>
                <w:bCs/>
                <w:b/>
              </w:rPr>
              <w:t xml:space="preserve">TOTAL KLAIM FAKTUAL GRANULAR</w:t>
            </w:r>
          </w:p>
        </w:tc>
        <w:tc>
          <w:tcPr/>
          <w:p>
            <w:pPr>
              <w:pStyle w:val="Compact"/>
              <w:jc w:val="left"/>
            </w:pPr>
            <w:r>
              <w:rPr>
                <w:bCs/>
                <w:b/>
              </w:rPr>
              <w:t xml:space="preserve">Evaluasi Multi-Atribut 40 Skenario Benchmark</w:t>
            </w:r>
          </w:p>
        </w:tc>
        <w:tc>
          <w:tcPr/>
          <w:p>
            <w:pPr>
              <w:pStyle w:val="Compact"/>
              <w:jc w:val="left"/>
            </w:pPr>
            <w:r>
              <w:rPr>
                <w:bCs/>
                <w:b/>
              </w:rPr>
              <w:t xml:space="preserve">Basis Data MySQL 8.0</w:t>
            </w:r>
            <w:r>
              <w:rPr>
                <w:bCs/>
                <w:b/>
              </w:rPr>
              <w:t xml:space="preserve"> </w:t>
            </w:r>
            <w:r>
              <w:rPr>
                <w:rStyle w:val="VerbatimChar"/>
                <w:bCs/>
                <w:b/>
              </w:rPr>
              <w:t xml:space="preserve">geo_db</w:t>
            </w:r>
          </w:p>
        </w:tc>
        <w:tc>
          <w:tcPr/>
          <w:p>
            <w:pPr>
              <w:pStyle w:val="Compact"/>
              <w:jc w:val="center"/>
            </w:pPr>
            <w:r>
              <w:rPr>
                <w:bCs/>
                <w:b/>
              </w:rPr>
              <w:t xml:space="preserve">270 klaim</w:t>
            </w:r>
          </w:p>
        </w:tc>
        <w:tc>
          <w:tcPr/>
          <w:p>
            <w:pPr>
              <w:pStyle w:val="Compact"/>
              <w:jc w:val="center"/>
            </w:pPr>
            <w:r>
              <w:rPr>
                <w:bCs/>
                <w:b/>
              </w:rPr>
              <w:t xml:space="preserve">270 klaim</w:t>
            </w:r>
          </w:p>
        </w:tc>
        <w:tc>
          <w:tcPr/>
          <w:p>
            <w:pPr>
              <w:pStyle w:val="Compact"/>
              <w:jc w:val="center"/>
            </w:pPr>
            <w:r>
              <w:rPr>
                <w:bCs/>
                <w:b/>
              </w:rPr>
              <w:t xml:space="preserve">100,00%</w:t>
            </w:r>
          </w:p>
        </w:tc>
        <w:tc>
          <w:tcPr/>
          <w:p>
            <w:pPr>
              <w:pStyle w:val="Compact"/>
              <w:jc w:val="center"/>
            </w:pPr>
            <w:r>
              <w:rPr>
                <w:bCs/>
                <w:b/>
              </w:rPr>
              <w:t xml:space="preserve">0 pelanggaran teramati</w:t>
            </w:r>
          </w:p>
        </w:tc>
      </w:tr>
    </w:tbl>
    <w:p>
      <w:pPr>
        <w:pStyle w:val="BodyText"/>
      </w:pPr>
      <w:r>
        <w:t xml:space="preserve">Secara agregat pada 40 skenario pengujian</w:t>
      </w:r>
      <w:r>
        <w:t xml:space="preserve"> </w:t>
      </w:r>
      <w:r>
        <w:rPr>
          <w:iCs/>
          <w:i/>
        </w:rPr>
        <w:t xml:space="preserve">benchmark</w:t>
      </w:r>
      <w:r>
        <w:t xml:space="preserve">, modul</w:t>
      </w:r>
      <w:r>
        <w:t xml:space="preserve"> </w:t>
      </w:r>
      <w:r>
        <w:rPr>
          <w:rStyle w:val="VerbatimChar"/>
        </w:rPr>
        <w:t xml:space="preserve">GroundingValidator</w:t>
      </w:r>
      <w:r>
        <w:t xml:space="preserve"> </w:t>
      </w:r>
      <w:r>
        <w:t xml:space="preserve">mengevaluasi total</w:t>
      </w:r>
      <w:r>
        <w:t xml:space="preserve"> </w:t>
      </w:r>
      <w:r>
        <w:rPr>
          <w:bCs/>
          <w:b/>
        </w:rPr>
        <w:t xml:space="preserve">270 klaim faktual granular</w:t>
      </w:r>
      <w:r>
        <w:t xml:space="preserve"> </w:t>
      </w:r>
      <w:r>
        <w:t xml:space="preserve">(</w:t>
      </w:r>
      <m:oMath>
        <m:d>
          <m:dPr>
            <m:begChr m:val="|"/>
            <m:endChr m:val="|"/>
            <m:sepChr m:val=""/>
            <m:grow/>
          </m:dPr>
          <m:e>
            <m:sSub>
              <m:e>
                <m:r>
                  <m:rPr>
                    <m:sty m:val="p"/>
                    <m:scr m:val="script"/>
                  </m:rPr>
                  <m:t>C</m:t>
                </m:r>
              </m:e>
              <m:sub>
                <m:r>
                  <m:rPr>
                    <m:nor/>
                    <m:sty m:val="p"/>
                  </m:rPr>
                  <m:t>dapat_diverifikasi</m:t>
                </m:r>
              </m:sub>
            </m:sSub>
          </m:e>
        </m:d>
        <m:r>
          <m:rPr>
            <m:sty m:val="p"/>
          </m:rPr>
          <m:t>=</m:t>
        </m:r>
        <m:r>
          <m:t>270</m:t>
        </m:r>
      </m:oMath>
      <w:r>
        <w:t xml:space="preserve">) dan</w:t>
      </w:r>
      <w:r>
        <w:t xml:space="preserve"> </w:t>
      </w:r>
      <w:r>
        <w:rPr>
          <w:bCs/>
          <w:b/>
        </w:rPr>
        <w:t xml:space="preserve">120 sebutan entitas POI</w:t>
      </w:r>
      <w:r>
        <w:t xml:space="preserve">. Seluruh</w:t>
      </w:r>
      <w:r>
        <w:t xml:space="preserve"> </w:t>
      </w:r>
      <w:r>
        <w:rPr>
          <w:bCs/>
          <w:b/>
        </w:rPr>
        <w:t xml:space="preserve">270 klaim terbukti didukung secara eksak (</w:t>
      </w:r>
      <m:oMath>
        <m:d>
          <m:dPr>
            <m:begChr m:val="|"/>
            <m:endChr m:val="|"/>
            <m:sepChr m:val=""/>
            <m:grow/>
          </m:dPr>
          <m:e>
            <m:sSub>
              <m:e>
                <m:r>
                  <m:rPr>
                    <m:sty m:val="p"/>
                    <m:scr m:val="script"/>
                  </m:rPr>
                  <m:t>C</m:t>
                </m:r>
              </m:e>
              <m:sub>
                <m:r>
                  <m:rPr>
                    <m:nor/>
                    <m:sty m:val="p"/>
                  </m:rPr>
                  <m:t>didukung</m:t>
                </m:r>
              </m:sub>
            </m:sSub>
          </m:e>
        </m:d>
        <m:r>
          <m:rPr>
            <m:sty m:val="p"/>
          </m:rPr>
          <m:t>=</m:t>
        </m:r>
        <m:r>
          <m:t>270</m:t>
        </m:r>
      </m:oMath>
      <w:r>
        <w:rPr>
          <w:bCs/>
          <w:b/>
        </w:rPr>
        <w:t xml:space="preserve">)</w:t>
      </w:r>
      <w:r>
        <w:t xml:space="preserve">, menghasilkan</w:t>
      </w:r>
      <w:r>
        <w:t xml:space="preserve"> </w:t>
      </w:r>
      <w:r>
        <w:rPr>
          <w:iCs/>
          <w:i/>
        </w:rPr>
        <w:t xml:space="preserve">Claim-Level Grounding Fidelity</w:t>
      </w:r>
      <w:r>
        <w:t xml:space="preserve"> </w:t>
      </w:r>
      <w:r>
        <w:t xml:space="preserve">sebesar</w:t>
      </w:r>
      <w:r>
        <w:t xml:space="preserve"> </w:t>
      </w:r>
      <w:r>
        <w:rPr>
          <w:bCs/>
          <w:b/>
        </w:rPr>
        <w:t xml:space="preserve">100,00%</w:t>
      </w:r>
      <w:r>
        <w:t xml:space="preserve">,</w:t>
      </w:r>
      <w:r>
        <w:t xml:space="preserve"> </w:t>
      </w:r>
      <w:r>
        <w:rPr>
          <w:iCs/>
          <w:i/>
        </w:rPr>
        <w:t xml:space="preserve">Scenario Grounding Pass Rate</w:t>
      </w:r>
      <w:r>
        <w:t xml:space="preserve"> </w:t>
      </w:r>
      <w:r>
        <w:t xml:space="preserve">sebesar</w:t>
      </w:r>
      <w:r>
        <w:t xml:space="preserve"> </w:t>
      </w:r>
      <w:r>
        <w:rPr>
          <w:bCs/>
          <w:b/>
        </w:rPr>
        <w:t xml:space="preserve">100,00% (40/40 skenario pada benchmark yang diuji)</w:t>
      </w:r>
      <w:r>
        <w:t xml:space="preserve">, dan</w:t>
      </w:r>
      <w:r>
        <w:t xml:space="preserve"> </w:t>
      </w:r>
      <w:r>
        <w:rPr>
          <w:iCs/>
          <w:i/>
        </w:rPr>
        <w:t xml:space="preserve">Entity Fabrication Rate</w:t>
      </w:r>
      <w:r>
        <w:t xml:space="preserve"> </w:t>
      </w:r>
      <w:r>
        <w:t xml:space="preserve">sebesar</w:t>
      </w:r>
      <w:r>
        <w:t xml:space="preserve"> </w:t>
      </w:r>
      <w:r>
        <w:rPr>
          <w:bCs/>
          <w:b/>
        </w:rPr>
        <w:t xml:space="preserve">0,00%</w:t>
      </w:r>
      <w:r>
        <w:t xml:space="preserve"> </w:t>
      </w:r>
      <w:r>
        <w:t xml:space="preserve">(0 objek wisata fiktif teramati pada seluruh skenario yang dievaluasi). Integritas ini ditegakkan secara deterministik pasca-generasi oleh modul</w:t>
      </w:r>
      <w:r>
        <w:t xml:space="preserve"> </w:t>
      </w:r>
      <w:r>
        <w:rPr>
          <w:rStyle w:val="VerbatimChar"/>
        </w:rPr>
        <w:t xml:space="preserve">GroundingValidator</w:t>
      </w:r>
      <w:r>
        <w:t xml:space="preserve">.</w:t>
      </w:r>
    </w:p>
    <w:p>
      <w:pPr>
        <w:pStyle w:val="BodyText"/>
      </w:pPr>
      <w:r>
        <w:t xml:space="preserve">Guna merinci akurasi per atribut CSIR pada Lapisan A, Tabel 4.4b memaparkan rincian akurasi</w:t>
      </w:r>
      <w:r>
        <w:t xml:space="preserve"> </w:t>
      </w:r>
      <w:r>
        <w:rPr>
          <w:iCs/>
          <w:i/>
        </w:rPr>
        <w:t xml:space="preserve">field-level</w:t>
      </w:r>
      <w:r>
        <w:t xml:space="preserve"> </w:t>
      </w:r>
      <w:r>
        <w:t xml:space="preserve">lintas 19 atribut skema semantik berdasarkan perbandingan acuan niat pengguna murni (</w:t>
      </w:r>
      <w:r>
        <w:rPr>
          <w:iCs/>
          <w:i/>
        </w:rPr>
        <w:t xml:space="preserve">Pure Intent CSIR</w:t>
      </w:r>
      <w:r>
        <w:t xml:space="preserve">).</w:t>
      </w:r>
    </w:p>
    <w:p>
      <w:pPr>
        <w:pStyle w:val="BodyText"/>
      </w:pPr>
      <w:r>
        <w:rPr>
          <w:bCs/>
          <w:b/>
        </w:rPr>
        <w:t xml:space="preserve">Tabel 4.4b Rincian Akurasi Tingkat Atribut CSIR (Field-Level CSIR Extraction Accuracy)</w:t>
      </w:r>
    </w:p>
    <w:tbl>
      <w:tblPr>
        <w:tblStyle w:val="Table"/>
        <w:tblW w:type="pct" w:w="5000"/>
        <w:tblLook w:firstRow="1" w:lastRow="0" w:firstColumn="0" w:lastColumn="0" w:noHBand="0" w:noVBand="0" w:val="0020"/>
        <w:jc w:val="start"/>
      </w:tblPr>
      <w:tblGrid>
        <w:gridCol w:w="1131"/>
        <w:gridCol w:w="1131"/>
        <w:gridCol w:w="1885"/>
        <w:gridCol w:w="1885"/>
        <w:gridCol w:w="1885"/>
      </w:tblGrid>
      <w:tr>
        <w:trPr>
          <w:tblHeader w:val="true"/>
        </w:trPr>
        <w:tc>
          <w:tcPr/>
          <w:p>
            <w:pPr>
              <w:pStyle w:val="Compact"/>
              <w:jc w:val="left"/>
            </w:pPr>
            <w:r>
              <w:t xml:space="preserve">Kategori Sub-Dimensi</w:t>
            </w:r>
          </w:p>
        </w:tc>
        <w:tc>
          <w:tcPr/>
          <w:p>
            <w:pPr>
              <w:pStyle w:val="Compact"/>
              <w:jc w:val="left"/>
            </w:pPr>
            <w:r>
              <w:t xml:space="preserve">Nama Atribut CSIR</w:t>
            </w:r>
          </w:p>
        </w:tc>
        <w:tc>
          <w:tcPr/>
          <w:p>
            <w:pPr>
              <w:pStyle w:val="Compact"/>
              <w:jc w:val="center"/>
            </w:pPr>
            <w:r>
              <w:t xml:space="preserve">Kasus Berlaku (</w:t>
            </w:r>
            <w:r>
              <w:rPr>
                <w:iCs/>
                <w:i/>
              </w:rPr>
              <w:t xml:space="preserve">Applicable</w:t>
            </w:r>
            <w:r>
              <w:t xml:space="preserve">)</w:t>
            </w:r>
          </w:p>
        </w:tc>
        <w:tc>
          <w:tcPr/>
          <w:p>
            <w:pPr>
              <w:pStyle w:val="Compact"/>
              <w:jc w:val="center"/>
            </w:pPr>
            <w:r>
              <w:t xml:space="preserve">Kecocokan Eksak (</w:t>
            </w:r>
            <w:r>
              <w:rPr>
                <w:iCs/>
                <w:i/>
              </w:rPr>
              <w:t xml:space="preserve">Match</w:t>
            </w:r>
            <w:r>
              <w:t xml:space="preserve">)</w:t>
            </w:r>
          </w:p>
        </w:tc>
        <w:tc>
          <w:tcPr/>
          <w:p>
            <w:pPr>
              <w:pStyle w:val="Compact"/>
              <w:jc w:val="center"/>
            </w:pPr>
            <w:r>
              <w:t xml:space="preserve">Akurasi Atribut (%)</w:t>
            </w:r>
          </w:p>
        </w:tc>
      </w:tr>
      <w:tr>
        <w:tc>
          <w:tcPr/>
          <w:p>
            <w:pPr>
              <w:pStyle w:val="Compact"/>
              <w:jc w:val="left"/>
            </w:pPr>
            <w:r>
              <w:rPr>
                <w:bCs/>
                <w:b/>
              </w:rPr>
              <w:t xml:space="preserve">Subdimensi 1: Intensi &amp; Entitas</w:t>
            </w:r>
          </w:p>
        </w:tc>
        <w:tc>
          <w:tcPr/>
          <w:p>
            <w:pPr>
              <w:pStyle w:val="Compact"/>
              <w:jc w:val="left"/>
            </w:pPr>
            <w:r>
              <w:rPr>
                <w:rStyle w:val="VerbatimChar"/>
              </w:rPr>
              <w:t xml:space="preserve">intent</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entity</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category</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target_name</w:t>
            </w:r>
          </w:p>
        </w:tc>
        <w:tc>
          <w:tcPr/>
          <w:p>
            <w:pPr>
              <w:pStyle w:val="Compact"/>
              <w:jc w:val="center"/>
            </w:pPr>
            <w:r>
              <w:t xml:space="preserve">5 kasus</w:t>
            </w:r>
          </w:p>
        </w:tc>
        <w:tc>
          <w:tcPr/>
          <w:p>
            <w:pPr>
              <w:pStyle w:val="Compact"/>
              <w:jc w:val="center"/>
            </w:pPr>
            <w:r>
              <w:t xml:space="preserve">5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keyword</w:t>
            </w:r>
          </w:p>
        </w:tc>
        <w:tc>
          <w:tcPr/>
          <w:p>
            <w:pPr>
              <w:pStyle w:val="Compact"/>
              <w:jc w:val="center"/>
            </w:pPr>
            <w:r>
              <w:t xml:space="preserve">1 kasus</w:t>
            </w:r>
          </w:p>
        </w:tc>
        <w:tc>
          <w:tcPr/>
          <w:p>
            <w:pPr>
              <w:pStyle w:val="Compact"/>
              <w:jc w:val="center"/>
            </w:pPr>
            <w:r>
              <w:t xml:space="preserve">1 kasus</w:t>
            </w:r>
          </w:p>
        </w:tc>
        <w:tc>
          <w:tcPr/>
          <w:p>
            <w:pPr>
              <w:pStyle w:val="Compact"/>
              <w:jc w:val="center"/>
            </w:pPr>
            <w:r>
              <w:t xml:space="preserve">100,00%</w:t>
            </w:r>
          </w:p>
        </w:tc>
      </w:tr>
      <w:tr>
        <w:tc>
          <w:tcPr/>
          <w:p>
            <w:pPr>
              <w:pStyle w:val="Compact"/>
              <w:jc w:val="left"/>
            </w:pPr>
            <w:r>
              <w:rPr>
                <w:iCs/>
                <w:i/>
              </w:rPr>
              <w:t xml:space="preserve">Subtotal Subdimensi 1</w:t>
            </w:r>
          </w:p>
        </w:tc>
        <w:tc>
          <w:tcPr/>
          <w:p>
            <w:pPr>
              <w:pStyle w:val="Compact"/>
              <w:jc w:val="left"/>
            </w:pPr>
            <w:r>
              <w:rPr>
                <w:iCs/>
                <w:i/>
              </w:rPr>
              <w:t xml:space="preserve">5 Atribut Intensi &amp; Entitas</w:t>
            </w:r>
          </w:p>
        </w:tc>
        <w:tc>
          <w:tcPr/>
          <w:p>
            <w:pPr>
              <w:pStyle w:val="Compact"/>
              <w:jc w:val="center"/>
            </w:pPr>
            <w:r>
              <w:rPr>
                <w:iCs/>
                <w:i/>
              </w:rPr>
              <w:t xml:space="preserve">126 kasus</w:t>
            </w:r>
          </w:p>
        </w:tc>
        <w:tc>
          <w:tcPr/>
          <w:p>
            <w:pPr>
              <w:pStyle w:val="Compact"/>
              <w:jc w:val="center"/>
            </w:pPr>
            <w:r>
              <w:rPr>
                <w:iCs/>
                <w:i/>
              </w:rPr>
              <w:t xml:space="preserve">126 kasus</w:t>
            </w:r>
          </w:p>
        </w:tc>
        <w:tc>
          <w:tcPr/>
          <w:p>
            <w:pPr>
              <w:pStyle w:val="Compact"/>
              <w:jc w:val="center"/>
            </w:pPr>
            <w:r>
              <w:rPr>
                <w:iCs/>
                <w:i/>
                <w:bCs/>
                <w:b/>
              </w:rPr>
              <w:t xml:space="preserve">100,00%</w:t>
            </w:r>
          </w:p>
        </w:tc>
      </w:tr>
      <w:tr>
        <w:tc>
          <w:tcPr/>
          <w:p>
            <w:pPr>
              <w:pStyle w:val="Compact"/>
              <w:jc w:val="left"/>
            </w:pPr>
            <w:r>
              <w:rPr>
                <w:bCs/>
                <w:b/>
              </w:rPr>
              <w:t xml:space="preserve">Subdimensi 2: Kendala Spasial</w:t>
            </w:r>
          </w:p>
        </w:tc>
        <w:tc>
          <w:tcPr/>
          <w:p>
            <w:pPr>
              <w:pStyle w:val="Compact"/>
              <w:jc w:val="left"/>
            </w:pPr>
            <w:r>
              <w:rPr>
                <w:rStyle w:val="VerbatimChar"/>
              </w:rPr>
              <w:t xml:space="preserve">spatial_operator</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reference_type</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reference_entity</w:t>
            </w:r>
          </w:p>
        </w:tc>
        <w:tc>
          <w:tcPr/>
          <w:p>
            <w:pPr>
              <w:pStyle w:val="Compact"/>
              <w:jc w:val="center"/>
            </w:pPr>
            <w:r>
              <w:t xml:space="preserve">1 kasus eksplisit POI</w:t>
            </w:r>
          </w:p>
        </w:tc>
        <w:tc>
          <w:tcPr/>
          <w:p>
            <w:pPr>
              <w:pStyle w:val="Compact"/>
              <w:jc w:val="center"/>
            </w:pPr>
            <w:r>
              <w:t xml:space="preserve">1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latitude</w:t>
            </w:r>
          </w:p>
        </w:tc>
        <w:tc>
          <w:tcPr/>
          <w:p>
            <w:pPr>
              <w:pStyle w:val="Compact"/>
              <w:jc w:val="center"/>
            </w:pPr>
            <w:r>
              <w:t xml:space="preserve">8 kasus koordinat</w:t>
            </w:r>
          </w:p>
        </w:tc>
        <w:tc>
          <w:tcPr/>
          <w:p>
            <w:pPr>
              <w:pStyle w:val="Compact"/>
              <w:jc w:val="center"/>
            </w:pPr>
            <w:r>
              <w:t xml:space="preserve">8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longitude</w:t>
            </w:r>
          </w:p>
        </w:tc>
        <w:tc>
          <w:tcPr/>
          <w:p>
            <w:pPr>
              <w:pStyle w:val="Compact"/>
              <w:jc w:val="center"/>
            </w:pPr>
            <w:r>
              <w:t xml:space="preserve">8 kasus koordinat</w:t>
            </w:r>
          </w:p>
        </w:tc>
        <w:tc>
          <w:tcPr/>
          <w:p>
            <w:pPr>
              <w:pStyle w:val="Compact"/>
              <w:jc w:val="center"/>
            </w:pPr>
            <w:r>
              <w:t xml:space="preserve">8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radius</w:t>
            </w:r>
          </w:p>
        </w:tc>
        <w:tc>
          <w:tcPr/>
          <w:p>
            <w:pPr>
              <w:pStyle w:val="Compact"/>
              <w:jc w:val="center"/>
            </w:pPr>
            <w:r>
              <w:t xml:space="preserve">8 kasus variasi radius</w:t>
            </w:r>
          </w:p>
        </w:tc>
        <w:tc>
          <w:tcPr/>
          <w:p>
            <w:pPr>
              <w:pStyle w:val="Compact"/>
              <w:jc w:val="center"/>
            </w:pPr>
            <w:r>
              <w:t xml:space="preserve">8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distance_unit</w:t>
            </w:r>
          </w:p>
        </w:tc>
        <w:tc>
          <w:tcPr/>
          <w:p>
            <w:pPr>
              <w:pStyle w:val="Compact"/>
              <w:jc w:val="center"/>
            </w:pPr>
            <w:r>
              <w:t xml:space="preserve">40 kasus jarak</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admin_area</w:t>
            </w:r>
          </w:p>
        </w:tc>
        <w:tc>
          <w:tcPr/>
          <w:p>
            <w:pPr>
              <w:pStyle w:val="Compact"/>
              <w:jc w:val="center"/>
            </w:pPr>
            <w:r>
              <w:t xml:space="preserve">1 kasus</w:t>
            </w:r>
          </w:p>
        </w:tc>
        <w:tc>
          <w:tcPr/>
          <w:p>
            <w:pPr>
              <w:pStyle w:val="Compact"/>
              <w:jc w:val="center"/>
            </w:pPr>
            <w:r>
              <w:t xml:space="preserve">1 kasus</w:t>
            </w:r>
          </w:p>
        </w:tc>
        <w:tc>
          <w:tcPr/>
          <w:p>
            <w:pPr>
              <w:pStyle w:val="Compact"/>
              <w:jc w:val="center"/>
            </w:pPr>
            <w:r>
              <w:t xml:space="preserve">100,00%</w:t>
            </w:r>
          </w:p>
        </w:tc>
      </w:tr>
      <w:tr>
        <w:tc>
          <w:tcPr/>
          <w:p>
            <w:pPr>
              <w:pStyle w:val="Compact"/>
              <w:jc w:val="left"/>
            </w:pPr>
            <w:r>
              <w:rPr>
                <w:iCs/>
                <w:i/>
              </w:rPr>
              <w:t xml:space="preserve">Subtotal Subdimensi 2</w:t>
            </w:r>
          </w:p>
        </w:tc>
        <w:tc>
          <w:tcPr/>
          <w:p>
            <w:pPr>
              <w:pStyle w:val="Compact"/>
              <w:jc w:val="left"/>
            </w:pPr>
            <w:r>
              <w:rPr>
                <w:iCs/>
                <w:i/>
              </w:rPr>
              <w:t xml:space="preserve">8 Atribut Spasial &amp; Titik Acuan</w:t>
            </w:r>
          </w:p>
        </w:tc>
        <w:tc>
          <w:tcPr/>
          <w:p>
            <w:pPr>
              <w:pStyle w:val="Compact"/>
              <w:jc w:val="center"/>
            </w:pPr>
            <w:r>
              <w:rPr>
                <w:iCs/>
                <w:i/>
              </w:rPr>
              <w:t xml:space="preserve">146 kasus</w:t>
            </w:r>
          </w:p>
        </w:tc>
        <w:tc>
          <w:tcPr/>
          <w:p>
            <w:pPr>
              <w:pStyle w:val="Compact"/>
              <w:jc w:val="center"/>
            </w:pPr>
            <w:r>
              <w:rPr>
                <w:iCs/>
                <w:i/>
              </w:rPr>
              <w:t xml:space="preserve">146 kasus</w:t>
            </w:r>
          </w:p>
        </w:tc>
        <w:tc>
          <w:tcPr/>
          <w:p>
            <w:pPr>
              <w:pStyle w:val="Compact"/>
              <w:jc w:val="center"/>
            </w:pPr>
            <w:r>
              <w:rPr>
                <w:iCs/>
                <w:i/>
                <w:bCs/>
                <w:b/>
              </w:rPr>
              <w:t xml:space="preserve">100,00%</w:t>
            </w:r>
          </w:p>
        </w:tc>
      </w:tr>
      <w:tr>
        <w:tc>
          <w:tcPr/>
          <w:p>
            <w:pPr>
              <w:pStyle w:val="Compact"/>
              <w:jc w:val="left"/>
            </w:pPr>
            <w:r>
              <w:rPr>
                <w:bCs/>
                <w:b/>
              </w:rPr>
              <w:t xml:space="preserve">Subdimensi 3: Kendala Operasional</w:t>
            </w:r>
          </w:p>
        </w:tc>
        <w:tc>
          <w:tcPr/>
          <w:p>
            <w:pPr>
              <w:pStyle w:val="Compact"/>
              <w:jc w:val="left"/>
            </w:pPr>
            <w:r>
              <w:rPr>
                <w:rStyle w:val="VerbatimChar"/>
              </w:rPr>
              <w:t xml:space="preserve">is_free</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max_price</w:t>
            </w:r>
          </w:p>
        </w:tc>
        <w:tc>
          <w:tcPr/>
          <w:p>
            <w:pPr>
              <w:pStyle w:val="Compact"/>
              <w:jc w:val="center"/>
            </w:pPr>
            <w:r>
              <w:t xml:space="preserve">1 kasus</w:t>
            </w:r>
          </w:p>
        </w:tc>
        <w:tc>
          <w:tcPr/>
          <w:p>
            <w:pPr>
              <w:pStyle w:val="Compact"/>
              <w:jc w:val="center"/>
            </w:pPr>
            <w:r>
              <w:t xml:space="preserve">1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open_now</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open_24h</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sort</w:t>
            </w:r>
          </w:p>
        </w:tc>
        <w:tc>
          <w:tcPr/>
          <w:p>
            <w:pPr>
              <w:pStyle w:val="Compact"/>
              <w:jc w:val="center"/>
            </w:pPr>
            <w:r>
              <w:t xml:space="preserve">3 kasus</w:t>
            </w:r>
          </w:p>
        </w:tc>
        <w:tc>
          <w:tcPr/>
          <w:p>
            <w:pPr>
              <w:pStyle w:val="Compact"/>
              <w:jc w:val="center"/>
            </w:pPr>
            <w:r>
              <w:t xml:space="preserve">3 kasus</w:t>
            </w:r>
          </w:p>
        </w:tc>
        <w:tc>
          <w:tcPr/>
          <w:p>
            <w:pPr>
              <w:pStyle w:val="Compact"/>
              <w:jc w:val="center"/>
            </w:pPr>
            <w:r>
              <w:t xml:space="preserve">100,00%</w:t>
            </w:r>
          </w:p>
        </w:tc>
      </w:tr>
      <w:tr>
        <w:tc>
          <w:tcPr/>
          <w:p>
            <w:pPr>
              <w:pStyle w:val="Compact"/>
              <w:jc w:val="left"/>
            </w:pPr>
            <w:r>
              <w:rPr>
                <w:iCs/>
                <w:i/>
              </w:rPr>
              <w:t xml:space="preserve">Subtotal Subdimensi 3</w:t>
            </w:r>
          </w:p>
        </w:tc>
        <w:tc>
          <w:tcPr/>
          <w:p>
            <w:pPr>
              <w:pStyle w:val="Compact"/>
              <w:jc w:val="left"/>
            </w:pPr>
            <w:r>
              <w:rPr>
                <w:iCs/>
                <w:i/>
              </w:rPr>
              <w:t xml:space="preserve">5 Atribut Operasional (Biaya &amp; Waktu)</w:t>
            </w:r>
          </w:p>
        </w:tc>
        <w:tc>
          <w:tcPr/>
          <w:p>
            <w:pPr>
              <w:pStyle w:val="Compact"/>
              <w:jc w:val="center"/>
            </w:pPr>
            <w:r>
              <w:rPr>
                <w:iCs/>
                <w:i/>
              </w:rPr>
              <w:t xml:space="preserve">124 kasus</w:t>
            </w:r>
          </w:p>
        </w:tc>
        <w:tc>
          <w:tcPr/>
          <w:p>
            <w:pPr>
              <w:pStyle w:val="Compact"/>
              <w:jc w:val="center"/>
            </w:pPr>
            <w:r>
              <w:rPr>
                <w:iCs/>
                <w:i/>
              </w:rPr>
              <w:t xml:space="preserve">124 kasus</w:t>
            </w:r>
          </w:p>
        </w:tc>
        <w:tc>
          <w:tcPr/>
          <w:p>
            <w:pPr>
              <w:pStyle w:val="Compact"/>
              <w:jc w:val="center"/>
            </w:pPr>
            <w:r>
              <w:rPr>
                <w:iCs/>
                <w:i/>
                <w:bCs/>
                <w:b/>
              </w:rPr>
              <w:t xml:space="preserve">100,00%</w:t>
            </w:r>
          </w:p>
        </w:tc>
      </w:tr>
      <w:tr>
        <w:tc>
          <w:tcPr/>
          <w:p>
            <w:pPr>
              <w:pStyle w:val="Compact"/>
              <w:jc w:val="left"/>
            </w:pPr>
            <w:r>
              <w:rPr>
                <w:bCs/>
                <w:b/>
              </w:rPr>
              <w:t xml:space="preserve">Subdimensi 4: Kontrol &amp; Invarian</w:t>
            </w:r>
          </w:p>
        </w:tc>
        <w:tc>
          <w:tcPr/>
          <w:p>
            <w:pPr>
              <w:pStyle w:val="Compact"/>
              <w:jc w:val="left"/>
            </w:pPr>
            <w:r>
              <w:rPr>
                <w:rStyle w:val="VerbatimChar"/>
              </w:rPr>
              <w:t xml:space="preserve">is_out_of_scope</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jc w:val="left"/>
            </w:pPr>
            <w:r>
              <w:rPr>
                <w:iCs/>
                <w:i/>
              </w:rPr>
              <w:t xml:space="preserve">Subtotal Subdimensi 4</w:t>
            </w:r>
          </w:p>
        </w:tc>
        <w:tc>
          <w:tcPr/>
          <w:p>
            <w:pPr>
              <w:pStyle w:val="Compact"/>
              <w:jc w:val="left"/>
            </w:pPr>
            <w:r>
              <w:rPr>
                <w:iCs/>
                <w:i/>
              </w:rPr>
              <w:t xml:space="preserve">1 Atribut Kontrol Ruang Lingkup</w:t>
            </w:r>
          </w:p>
        </w:tc>
        <w:tc>
          <w:tcPr/>
          <w:p>
            <w:pPr>
              <w:pStyle w:val="Compact"/>
              <w:jc w:val="center"/>
            </w:pPr>
            <w:r>
              <w:rPr>
                <w:iCs/>
                <w:i/>
              </w:rPr>
              <w:t xml:space="preserve">40 kasus</w:t>
            </w:r>
          </w:p>
        </w:tc>
        <w:tc>
          <w:tcPr/>
          <w:p>
            <w:pPr>
              <w:pStyle w:val="Compact"/>
              <w:jc w:val="center"/>
            </w:pPr>
            <w:r>
              <w:rPr>
                <w:iCs/>
                <w:i/>
              </w:rPr>
              <w:t xml:space="preserve">40 kasus</w:t>
            </w:r>
          </w:p>
        </w:tc>
        <w:tc>
          <w:tcPr/>
          <w:p>
            <w:pPr>
              <w:pStyle w:val="Compact"/>
              <w:jc w:val="center"/>
            </w:pPr>
            <w:r>
              <w:rPr>
                <w:iCs/>
                <w:i/>
                <w:bCs/>
                <w:b/>
              </w:rPr>
              <w:t xml:space="preserve">100,00%</w:t>
            </w:r>
          </w:p>
        </w:tc>
      </w:tr>
      <w:tr>
        <w:tc>
          <w:tcPr/>
          <w:p>
            <w:pPr>
              <w:pStyle w:val="Compact"/>
              <w:jc w:val="left"/>
            </w:pPr>
            <w:r>
              <w:rPr>
                <w:bCs/>
                <w:b/>
              </w:rPr>
              <w:t xml:space="preserve">RATA-RATA SUB-DIMENSI</w:t>
            </w:r>
          </w:p>
        </w:tc>
        <w:tc>
          <w:tcPr/>
          <w:p>
            <w:pPr>
              <w:pStyle w:val="Compact"/>
              <w:jc w:val="left"/>
            </w:pPr>
            <w:r>
              <w:rPr>
                <w:bCs/>
                <w:b/>
              </w:rPr>
              <w:t xml:space="preserve">Rata-rata 4 Subdimensi CSIR (Macro-Mean)</w:t>
            </w:r>
          </w:p>
        </w:tc>
        <w:tc>
          <w:tcPr/>
          <w:p>
            <w:pPr>
              <w:pStyle w:val="Compact"/>
              <w:jc w:val="center"/>
            </w:pPr>
            <w:r>
              <w:rPr>
                <w:bCs/>
                <w:b/>
              </w:rPr>
              <w:t xml:space="preserve">436 Evaluasi</w:t>
            </w:r>
          </w:p>
        </w:tc>
        <w:tc>
          <w:tcPr/>
          <w:p>
            <w:pPr>
              <w:pStyle w:val="Compact"/>
              <w:jc w:val="center"/>
            </w:pPr>
            <w:r>
              <w:rPr>
                <w:bCs/>
                <w:b/>
              </w:rPr>
              <w:t xml:space="preserve">436 Cocok</w:t>
            </w:r>
          </w:p>
        </w:tc>
        <w:tc>
          <w:tcPr/>
          <w:p>
            <w:pPr>
              <w:pStyle w:val="Compact"/>
              <w:jc w:val="center"/>
            </w:pPr>
            <w:r>
              <w:rPr>
                <w:bCs/>
                <w:b/>
              </w:rPr>
              <w:t xml:space="preserve">100,00%</w:t>
            </w:r>
          </w:p>
        </w:tc>
      </w:tr>
      <w:tr>
        <w:tc>
          <w:tcPr/>
          <w:p>
            <w:pPr>
              <w:pStyle w:val="Compact"/>
              <w:jc w:val="left"/>
            </w:pPr>
            <w:r>
              <w:rPr>
                <w:bCs/>
                <w:b/>
              </w:rPr>
              <w:t xml:space="preserve">AKURASI CSIR EKSAK (NIAT MURNI)</w:t>
            </w:r>
          </w:p>
        </w:tc>
        <w:tc>
          <w:tcPr/>
          <w:p>
            <w:pPr>
              <w:pStyle w:val="Compact"/>
              <w:jc w:val="left"/>
            </w:pPr>
            <w:r>
              <w:rPr>
                <w:bCs/>
                <w:b/>
              </w:rPr>
              <w:t xml:space="preserve">Pre-Fallback Exact CSIR Match (Semua Atribut)</w:t>
            </w:r>
          </w:p>
        </w:tc>
        <w:tc>
          <w:tcPr/>
          <w:p>
            <w:pPr>
              <w:pStyle w:val="Compact"/>
              <w:jc w:val="center"/>
            </w:pPr>
            <w:r>
              <w:rPr>
                <w:bCs/>
                <w:b/>
              </w:rPr>
              <w:t xml:space="preserve">40 Skenario</w:t>
            </w:r>
          </w:p>
        </w:tc>
        <w:tc>
          <w:tcPr/>
          <w:p>
            <w:pPr>
              <w:pStyle w:val="Compact"/>
              <w:jc w:val="center"/>
            </w:pPr>
            <w:r>
              <w:rPr>
                <w:bCs/>
                <w:b/>
              </w:rPr>
              <w:t xml:space="preserve">40 Skenario</w:t>
            </w:r>
          </w:p>
        </w:tc>
        <w:tc>
          <w:tcPr/>
          <w:p>
            <w:pPr>
              <w:pStyle w:val="Compact"/>
              <w:jc w:val="center"/>
            </w:pPr>
            <w:r>
              <w:rPr>
                <w:bCs/>
                <w:b/>
              </w:rPr>
              <w:t xml:space="preserve">100,00% (40/40)</w:t>
            </w:r>
          </w:p>
        </w:tc>
      </w:tr>
      <w:tr>
        <w:tc>
          <w:tcPr/>
          <w:p>
            <w:pPr>
              <w:pStyle w:val="Compact"/>
              <w:jc w:val="left"/>
            </w:pPr>
            <w:r>
              <w:rPr>
                <w:bCs/>
                <w:b/>
              </w:rPr>
              <w:t xml:space="preserve">KESELARASAN AMPLOB EKSEKUSI</w:t>
            </w:r>
          </w:p>
        </w:tc>
        <w:tc>
          <w:tcPr/>
          <w:p>
            <w:pPr>
              <w:pStyle w:val="Compact"/>
              <w:jc w:val="left"/>
            </w:pPr>
            <w:r>
              <w:rPr>
                <w:bCs/>
                <w:b/>
              </w:rPr>
              <w:t xml:space="preserve">Post-Policy Execution Envelope Alignment</w:t>
            </w:r>
          </w:p>
        </w:tc>
        <w:tc>
          <w:tcPr/>
          <w:p>
            <w:pPr>
              <w:pStyle w:val="Compact"/>
              <w:jc w:val="center"/>
            </w:pPr>
            <w:r>
              <w:rPr>
                <w:bCs/>
                <w:b/>
              </w:rPr>
              <w:t xml:space="preserve">40 Skenario</w:t>
            </w:r>
          </w:p>
        </w:tc>
        <w:tc>
          <w:tcPr/>
          <w:p>
            <w:pPr>
              <w:pStyle w:val="Compact"/>
              <w:jc w:val="center"/>
            </w:pPr>
            <w:r>
              <w:rPr>
                <w:bCs/>
                <w:b/>
              </w:rPr>
              <w:t xml:space="preserve">39 Skenario</w:t>
            </w:r>
          </w:p>
        </w:tc>
        <w:tc>
          <w:tcPr/>
          <w:p>
            <w:pPr>
              <w:pStyle w:val="Compact"/>
              <w:jc w:val="center"/>
            </w:pPr>
            <w:r>
              <w:rPr>
                <w:bCs/>
                <w:b/>
              </w:rPr>
              <w:t xml:space="preserve">97,50% (39/40)</w:t>
            </w:r>
          </w:p>
        </w:tc>
      </w:tr>
    </w:tbl>
    <w:p>
      <w:pPr>
        <w:pStyle w:val="BodyText"/>
      </w:pPr>
      <w:r>
        <w:t xml:space="preserve">Dari 40 skenario yang diuji, akurasi ekstraksi niat murni mencapai kecocokan eksak penuh (</w:t>
      </w:r>
      <w:r>
        <w:rPr>
          <w:iCs/>
          <w:i/>
        </w:rPr>
        <w:t xml:space="preserve">Exact CSIR Match</w:t>
      </w:r>
      <w:r>
        <w:t xml:space="preserve">) pada</w:t>
      </w:r>
      <w:r>
        <w:t xml:space="preserve"> </w:t>
      </w:r>
      <w:r>
        <w:rPr>
          <w:bCs/>
          <w:b/>
        </w:rPr>
        <w:t xml:space="preserve">40 dari 40 skenario (100,00%)</w:t>
      </w:r>
      <w:r>
        <w:t xml:space="preserve">, sedangkan keselarasan amplob eksekusi pasca-kebijakan (</w:t>
      </w:r>
      <w:r>
        <w:rPr>
          <w:iCs/>
          <w:i/>
        </w:rPr>
        <w:t xml:space="preserve">Execution Envelope Alignment</w:t>
      </w:r>
      <w:r>
        <w:t xml:space="preserve">) mencapai</w:t>
      </w:r>
      <w:r>
        <w:t xml:space="preserve"> </w:t>
      </w:r>
      <w:r>
        <w:rPr>
          <w:bCs/>
          <w:b/>
        </w:rPr>
        <w:t xml:space="preserve">39 dari 40 skenario (97,50%)</w:t>
      </w:r>
      <w:r>
        <w:t xml:space="preserve">. Perbedaan kedua metrik ini secara saintifik memisahkan antara ekstraksi pemahaman semantik murni (Lapisan A) dan kebijakan penanganan batas operasional sistem (Lapisan B).</w:t>
      </w:r>
    </w:p>
    <w:p>
      <w:pPr>
        <w:pStyle w:val="BodyText"/>
      </w:pPr>
      <w:r>
        <w:t xml:space="preserve">Rincian kasus penanganan batas teramati dan terisolasi secara transparan sebagai berikut:</w:t>
      </w:r>
      <w:r>
        <w:t xml:space="preserve"> </w:t>
      </w:r>
      <w:r>
        <w:t xml:space="preserve">1.</w:t>
      </w:r>
      <w:r>
        <w:t xml:space="preserve"> </w:t>
      </w:r>
      <w:r>
        <w:rPr>
          <w:bCs/>
          <w:b/>
        </w:rPr>
        <w:t xml:space="preserve">Kasus #20 (Kategori - Kuliner Soto):</w:t>
      </w:r>
      <w:r>
        <w:t xml:space="preserve"> </w:t>
      </w:r>
      <w:r>
        <w:t xml:space="preserve">Masukan</w:t>
      </w:r>
      <w:r>
        <w:t xml:space="preserve"> </w:t>
      </w:r>
      <w:r>
        <w:rPr>
          <w:iCs/>
          <w:i/>
        </w:rPr>
        <w:t xml:space="preserve">“</w:t>
      </w:r>
      <w:r>
        <w:rPr>
          <w:iCs/>
          <w:i/>
        </w:rPr>
        <w:t xml:space="preserve">Warung soto padang kuah kaldu sapi gurih</w:t>
      </w:r>
      <w:r>
        <w:rPr>
          <w:iCs/>
          <w:i/>
        </w:rPr>
        <w:t xml:space="preserve">”</w:t>
      </w:r>
      <w:r>
        <w:t xml:space="preserve">. LLM mengekstrak</w:t>
      </w:r>
      <w:r>
        <w:t xml:space="preserve"> </w:t>
      </w:r>
      <w:r>
        <w:rPr>
          <w:rStyle w:val="VerbatimChar"/>
        </w:rPr>
        <w:t xml:space="preserve">intent = 'entity_lookup'</w:t>
      </w:r>
      <w:r>
        <w:t xml:space="preserve"> </w:t>
      </w:r>
      <w:r>
        <w:t xml:space="preserve">dengan</w:t>
      </w:r>
      <w:r>
        <w:t xml:space="preserve"> </w:t>
      </w:r>
      <w:r>
        <w:rPr>
          <w:rStyle w:val="VerbatimChar"/>
        </w:rPr>
        <w:t xml:space="preserve">target_name = 'Warung Soto Padang'</w:t>
      </w:r>
      <w:r>
        <w:t xml:space="preserve"> </w:t>
      </w:r>
      <w:r>
        <w:t xml:space="preserve">secara presisi, selaras dengan ground truth dan mengeksekusi rekomendasi kuliner soto yang relevan (kepatuhan spasial 100%).</w:t>
      </w:r>
      <w:r>
        <w:t xml:space="preserve"> </w:t>
      </w:r>
      <w:r>
        <w:t xml:space="preserve">2.</w:t>
      </w:r>
      <w:r>
        <w:t xml:space="preserve"> </w:t>
      </w:r>
      <w:r>
        <w:rPr>
          <w:bCs/>
          <w:b/>
        </w:rPr>
        <w:t xml:space="preserve">Kasus #33 (Entitas - Batu Malin Kundang):</w:t>
      </w:r>
      <w:r>
        <w:t xml:space="preserve"> </w:t>
      </w:r>
      <w:r>
        <w:t xml:space="preserve">Masukan</w:t>
      </w:r>
      <w:r>
        <w:t xml:space="preserve"> </w:t>
      </w:r>
      <w:r>
        <w:rPr>
          <w:iCs/>
          <w:i/>
        </w:rPr>
        <w:t xml:space="preserve">“</w:t>
      </w:r>
      <w:r>
        <w:rPr>
          <w:iCs/>
          <w:i/>
        </w:rPr>
        <w:t xml:space="preserve">Batu Malin Kundang lokasinya di mana dan berapa tiketnya?</w:t>
      </w:r>
      <w:r>
        <w:rPr>
          <w:iCs/>
          <w:i/>
        </w:rPr>
        <w:t xml:space="preserve">”</w:t>
      </w:r>
      <w:r>
        <w:t xml:space="preserve">. LLM mengekstrak</w:t>
      </w:r>
      <w:r>
        <w:t xml:space="preserve"> </w:t>
      </w:r>
      <w:r>
        <w:rPr>
          <w:rStyle w:val="VerbatimChar"/>
        </w:rPr>
        <w:t xml:space="preserve">category = 'Pantai'</w:t>
      </w:r>
      <w:r>
        <w:t xml:space="preserve"> </w:t>
      </w:r>
      <w:r>
        <w:t xml:space="preserve">(karena situs Batu Malin Kundang berada di kawasan Pantai Air Manis) dengan</w:t>
      </w:r>
      <w:r>
        <w:t xml:space="preserve"> </w:t>
      </w:r>
      <w:r>
        <w:rPr>
          <w:rStyle w:val="VerbatimChar"/>
        </w:rPr>
        <w:t xml:space="preserve">target_name = 'Pantai Air Manis'</w:t>
      </w:r>
      <w:r>
        <w:t xml:space="preserve">, mengeksekusi pencarian rekaman entitas dan tiket faktual tanpa kesalahan logika.</w:t>
      </w:r>
      <w:r>
        <w:t xml:space="preserve"> </w:t>
      </w:r>
      <w:r>
        <w:t xml:space="preserve">3.</w:t>
      </w:r>
      <w:r>
        <w:t xml:space="preserve"> </w:t>
      </w:r>
      <w:r>
        <w:rPr>
          <w:bCs/>
          <w:b/>
        </w:rPr>
        <w:t xml:space="preserve">Kasus #35 (Spasial - Pengguna di Luar Padang - Resolusi Prinsip No Intent Alteration):</w:t>
      </w:r>
      <w:r>
        <w:t xml:space="preserve"> </w:t>
      </w:r>
      <w:r>
        <w:t xml:space="preserve">Masukan</w:t>
      </w:r>
      <w:r>
        <w:t xml:space="preserve"> </w:t>
      </w:r>
      <w:r>
        <w:rPr>
          <w:iCs/>
          <w:i/>
        </w:rPr>
        <w:t xml:space="preserve">“</w:t>
      </w:r>
      <w:r>
        <w:rPr>
          <w:iCs/>
          <w:i/>
        </w:rPr>
        <w:t xml:space="preserve">Rekomendasi wisata pantai terbaik untuk liburan saya</w:t>
      </w:r>
      <w:r>
        <w:rPr>
          <w:iCs/>
          <w:i/>
        </w:rPr>
        <w:t xml:space="preserve">”</w:t>
      </w:r>
      <w:r>
        <w:t xml:space="preserve"> </w:t>
      </w:r>
      <w:r>
        <w:t xml:space="preserve">dengan koordinat GPS pengguna di Jakarta (</w:t>
      </w:r>
      <w:r>
        <w:rPr>
          <w:rStyle w:val="VerbatimChar"/>
        </w:rPr>
        <w:t xml:space="preserve">lat = -6.200000, lng = 106.816666</w:t>
      </w:r>
      <w:r>
        <w:t xml:space="preserve">). Berdasarkan prinsip inti penelitian</w:t>
      </w:r>
      <w:r>
        <w:t xml:space="preserve"> </w:t>
      </w:r>
      <w:r>
        <w:rPr>
          <w:iCs/>
          <w:i/>
        </w:rPr>
        <w:t xml:space="preserve">No Intent Alteration</w:t>
      </w:r>
      <w:r>
        <w:t xml:space="preserve">, modul ekstraksi semantik (Lapisan A)</w:t>
      </w:r>
      <w:r>
        <w:t xml:space="preserve"> </w:t>
      </w:r>
      <w:r>
        <w:rPr>
          <w:bCs/>
          <w:b/>
        </w:rPr>
        <w:t xml:space="preserve">tidak memanipulasi koordinat mentah pengguna secara diam-diam</w:t>
      </w:r>
      <w:r>
        <w:t xml:space="preserve">. Nilai CSIR niat murni tetap mencatat</w:t>
      </w:r>
      <w:r>
        <w:t xml:space="preserve"> </w:t>
      </w:r>
      <w:r>
        <w:rPr>
          <w:rStyle w:val="VerbatimChar"/>
        </w:rPr>
        <w:t xml:space="preserve">latitude = -6.200000</w:t>
      </w:r>
      <w:r>
        <w:t xml:space="preserve">,</w:t>
      </w:r>
      <w:r>
        <w:t xml:space="preserve"> </w:t>
      </w:r>
      <w:r>
        <w:rPr>
          <w:rStyle w:val="VerbatimChar"/>
        </w:rPr>
        <w:t xml:space="preserve">longitude = 106.816666</w:t>
      </w:r>
      <w:r>
        <w:t xml:space="preserve">,</w:t>
      </w:r>
      <w:r>
        <w:t xml:space="preserve"> </w:t>
      </w:r>
      <w:r>
        <w:rPr>
          <w:rStyle w:val="VerbatimChar"/>
        </w:rPr>
        <w:t xml:space="preserve">sort = 'terbaik'</w:t>
      </w:r>
      <w:r>
        <w:t xml:space="preserve">, dan</w:t>
      </w:r>
      <w:r>
        <w:t xml:space="preserve"> </w:t>
      </w:r>
      <w:r>
        <w:rPr>
          <w:rStyle w:val="VerbatimChar"/>
        </w:rPr>
        <w:t xml:space="preserve">reference_type = 'gps'</w:t>
      </w:r>
      <w:r>
        <w:t xml:space="preserve"> </w:t>
      </w:r>
      <w:r>
        <w:t xml:space="preserve">(sehingga cocok 100% pada evaluasi Pre-Fallback Intent CSIR). Selanjutnya, pada Lapisan B (</w:t>
      </w:r>
      <w:r>
        <w:rPr>
          <w:rStyle w:val="VerbatimChar"/>
        </w:rPr>
        <w:t xml:space="preserve">SpatialPolicyHandler</w:t>
      </w:r>
      <w:r>
        <w:t xml:space="preserve">), sistem mendeteksi bahwa lokasi pengguna berada di luar yurisdiksi layanan Kota Padang (&gt; 35 km). Alih-alih melakukan</w:t>
      </w:r>
      <w:r>
        <w:t xml:space="preserve"> </w:t>
      </w:r>
      <w:r>
        <w:rPr>
          <w:iCs/>
          <w:i/>
        </w:rPr>
        <w:t xml:space="preserve">silent intent mutation</w:t>
      </w:r>
      <w:r>
        <w:t xml:space="preserve">, sistem menetapkan koordinat resolusi eksekusi terpisah (</w:t>
      </w:r>
      <w:r>
        <w:rPr>
          <w:rStyle w:val="VerbatimChar"/>
        </w:rPr>
        <w:t xml:space="preserve">resolvedLatitude = -0.9471</w:t>
      </w:r>
      <w:r>
        <w:t xml:space="preserve">,</w:t>
      </w:r>
      <w:r>
        <w:t xml:space="preserve"> </w:t>
      </w:r>
      <w:r>
        <w:rPr>
          <w:rStyle w:val="VerbatimChar"/>
        </w:rPr>
        <w:t xml:space="preserve">resolvedLongitude = 100.4174</w:t>
      </w:r>
      <w:r>
        <w:t xml:space="preserve">,</w:t>
      </w:r>
      <w:r>
        <w:t xml:space="preserve"> </w:t>
      </w:r>
      <w:r>
        <w:rPr>
          <w:rStyle w:val="VerbatimChar"/>
        </w:rPr>
        <w:t xml:space="preserve">resolvedReferenceType = 'city_center'</w:t>
      </w:r>
      <w:r>
        <w:t xml:space="preserve">), mengaktifkan bendera</w:t>
      </w:r>
      <w:r>
        <w:t xml:space="preserve"> </w:t>
      </w:r>
      <w:r>
        <w:rPr>
          <w:rStyle w:val="VerbatimChar"/>
        </w:rPr>
        <w:t xml:space="preserve">fallbackApplied = true</w:t>
      </w:r>
      <w:r>
        <w:t xml:space="preserve">, dan melampirkan notifikasi transparan kepada pengguna (</w:t>
      </w:r>
      <w:r>
        <w:rPr>
          <w:rStyle w:val="VerbatimChar"/>
        </w:rPr>
        <w:t xml:space="preserve">fallbackNotice = "Lokasi Anda terdeteksi berada di luar jangkauan Kota Padang..."</w:t>
      </w:r>
      <w:r>
        <w:t xml:space="preserve">). Dengan demikian, ekstraksi maksud pengguna tetap terjaga integritasnya tanpa pemalsuan, sementara eksekusi SQL dibatasi secara aman dan terinformasi.</w:t>
      </w:r>
      <w:r>
        <w:t xml:space="preserve"> </w:t>
      </w:r>
      <w:r>
        <w:t xml:space="preserve">4.</w:t>
      </w:r>
      <w:r>
        <w:t xml:space="preserve"> </w:t>
      </w:r>
      <w:r>
        <w:rPr>
          <w:bCs/>
          <w:b/>
        </w:rPr>
        <w:t xml:space="preserve">Kasus #38 (Dynamic Radius Expansion Fallback):</w:t>
      </w:r>
      <w:r>
        <w:t xml:space="preserve"> </w:t>
      </w:r>
      <w:r>
        <w:t xml:space="preserve">Pada kueri dengan batas radius yang menghasilkan 0 hasil, sistem mengaktifkan fallback perluasan radius dari 10 km ke 25 km secara otomatis, mewakili 1 kasus penyesuaian amplob eksekusi pasca-kebijakan (</w:t>
      </w:r>
      <w:r>
        <w:rPr>
          <w:iCs/>
          <w:i/>
        </w:rPr>
        <w:t xml:space="preserve">execution envelope alignment: 39/40 atau 97,50%</w:t>
      </w:r>
      <w:r>
        <w:t xml:space="preserve">).</w:t>
      </w:r>
      <w:r>
        <w:t xml:space="preserve"> </w:t>
      </w:r>
      <w:r>
        <w:t xml:space="preserve">5.</w:t>
      </w:r>
      <w:r>
        <w:t xml:space="preserve"> </w:t>
      </w:r>
      <w:r>
        <w:rPr>
          <w:bCs/>
          <w:b/>
        </w:rPr>
        <w:t xml:space="preserve">Kasus #39 &amp; #40 (Out-of-Scope - Salju &amp; Candi Hindu):</w:t>
      </w:r>
      <w:r>
        <w:t xml:space="preserve"> </w:t>
      </w:r>
      <w:r>
        <w:t xml:space="preserve">Kueri di luar domain pariwisata Kota Padang diekstrak secara konsisten dengan</w:t>
      </w:r>
      <w:r>
        <w:t xml:space="preserve"> </w:t>
      </w:r>
      <w:r>
        <w:rPr>
          <w:rStyle w:val="VerbatimChar"/>
        </w:rPr>
        <w:t xml:space="preserve">is_out_of_scope = true</w:t>
      </w:r>
      <w:r>
        <w:t xml:space="preserve"> </w:t>
      </w:r>
      <w:r>
        <w:t xml:space="preserve">dan</w:t>
      </w:r>
      <w:r>
        <w:t xml:space="preserve"> </w:t>
      </w:r>
      <w:r>
        <w:rPr>
          <w:rStyle w:val="VerbatimChar"/>
        </w:rPr>
        <w:t xml:space="preserve">category = null</w:t>
      </w:r>
      <w:r>
        <w:t xml:space="preserve">, berhasil ditolak secara jujur (</w:t>
      </w:r>
      <w:r>
        <w:rPr>
          <w:iCs/>
          <w:i/>
        </w:rPr>
        <w:t xml:space="preserve">Honest Rejection</w:t>
      </w:r>
      <w:r>
        <w:t xml:space="preserve">) 100% tanpa eksekusi kueri destinasi ke basis data.</w:t>
      </w:r>
    </w:p>
    <w:p>
      <w:pPr>
        <w:pStyle w:val="BodyText"/>
      </w:pPr>
      <w:r>
        <w:t xml:space="preserve">Seluruh 40 skenario pengujian telah dipetakan secara terperinci pada matriks keterlacakan per kasus (</w:t>
      </w:r>
      <w:r>
        <w:rPr>
          <w:iCs/>
          <w:i/>
        </w:rPr>
        <w:t xml:space="preserve">Traceability Matrix</w:t>
      </w:r>
      <w:r>
        <w:t xml:space="preserve">) yang mendokumentasikan nilai acuan, nilai aktual, atribut yang berbeda, serta status evaluasi pada berkas</w:t>
      </w:r>
      <w:r>
        <w:t xml:space="preserve"> </w:t>
      </w:r>
      <w:r>
        <w:rPr>
          <w:rStyle w:val="VerbatimChar"/>
        </w:rPr>
        <w:t xml:space="preserve">benchmark/csir_case_traceability_matrix.md</w:t>
      </w:r>
      <w:r>
        <w:t xml:space="preserve"> </w:t>
      </w:r>
      <w:r>
        <w:t xml:space="preserve">dan</w:t>
      </w:r>
      <w:r>
        <w:t xml:space="preserve"> </w:t>
      </w:r>
      <w:r>
        <w:rPr>
          <w:rStyle w:val="VerbatimChar"/>
        </w:rPr>
        <w:t xml:space="preserve">writable/csir_case_traceability_matrix.json</w:t>
      </w:r>
      <w:r>
        <w:t xml:space="preserve">.</w:t>
      </w:r>
    </w:p>
    <w:bookmarkEnd w:id="116"/>
    <w:bookmarkStart w:id="117" w:name="X138a77d3f7017c7fbb705e3b57686a8963a91bc"/>
    <w:p>
      <w:pPr>
        <w:pStyle w:val="Heading4"/>
      </w:pPr>
      <w:r>
        <w:t xml:space="preserve">4.6.2.1 Evaluasi Kebenaran Predikat Spasial (Pure Spatial: 100,00%, Overall Compliance: 100,00%)</w:t>
      </w:r>
    </w:p>
    <w:p>
      <w:pPr>
        <w:pStyle w:val="FirstParagraph"/>
      </w:pPr>
      <w:r>
        <w:t xml:space="preserve">Guna memberikan penaksiran kinerja yang presisi secara metodologis, evaluasi predikat pada Lapisan C (Tabel 4.4) dipisahkan secara tegas antara skenario yang memang menguji komputasi predikat spasial murni dan skenario percakapan non-spasial (</w:t>
      </w:r>
      <w:r>
        <w:rPr>
          <w:iCs/>
          <w:i/>
        </w:rPr>
        <w:t xml:space="preserve">chit-chat</w:t>
      </w:r>
      <w:r>
        <w:t xml:space="preserve">):</w:t>
      </w:r>
      <w:r>
        <w:t xml:space="preserve"> </w:t>
      </w:r>
      <w:r>
        <w:t xml:space="preserve">1.</w:t>
      </w:r>
      <w:r>
        <w:t xml:space="preserve"> </w:t>
      </w:r>
      <w:r>
        <w:rPr>
          <w:bCs/>
          <w:b/>
        </w:rPr>
        <w:t xml:space="preserve">Pure Spatial Predicate Correctness (</w:t>
      </w:r>
      <m:oMath>
        <m:r>
          <m:t>N</m:t>
        </m:r>
        <m:r>
          <m:rPr>
            <m:sty m:val="p"/>
          </m:rPr>
          <m:t>=</m:t>
        </m:r>
        <m:r>
          <m:t>36</m:t>
        </m:r>
      </m:oMath>
      <w:r>
        <w:rPr>
          <w:bCs/>
          <w:b/>
        </w:rPr>
        <w:t xml:space="preserve"> </w:t>
      </w:r>
      <w:r>
        <w:rPr>
          <w:bCs/>
          <w:b/>
        </w:rPr>
        <w:t xml:space="preserve">skenario spasial murni):</w:t>
      </w:r>
      <w:r>
        <w:t xml:space="preserve"> </w:t>
      </w:r>
      <w:r>
        <w:t xml:space="preserve">Mencapai</w:t>
      </w:r>
      <w:r>
        <w:t xml:space="preserve"> </w:t>
      </w:r>
      <w:r>
        <w:rPr>
          <w:bCs/>
          <w:b/>
        </w:rPr>
        <w:t xml:space="preserve">100,00% (36/36 skenario)</w:t>
      </w:r>
      <w:r>
        <w:t xml:space="preserve">. Evaluator empiris (</w:t>
      </w:r>
      <w:r>
        <w:rPr>
          <w:rStyle w:val="VerbatimChar"/>
        </w:rPr>
        <w:t xml:space="preserve">RisetEvaluasi::evaluateSpatialPredicate</w:t>
      </w:r>
      <w:r>
        <w:t xml:space="preserve">) memverifikasi kepatuhan matematis dan relasional terhadap acuan kebenaran (</w:t>
      </w:r>
      <w:r>
        <w:rPr>
          <w:iCs/>
          <w:i/>
        </w:rPr>
        <w:t xml:space="preserve">ground truth</w:t>
      </w:r>
      <w:r>
        <w:t xml:space="preserve">):</w:t>
      </w:r>
      <w:r>
        <w:t xml:space="preserve"> </w:t>
      </w:r>
      <w:r>
        <w:t xml:space="preserve">-</w:t>
      </w:r>
      <w:r>
        <w:t xml:space="preserve"> </w:t>
      </w:r>
      <w:r>
        <w:rPr>
          <w:bCs/>
          <w:b/>
        </w:rPr>
        <w:t xml:space="preserve">Predikat Jangkauan Radius (</w:t>
      </w:r>
      <w:r>
        <w:rPr>
          <w:rStyle w:val="VerbatimChar"/>
          <w:bCs/>
          <w:b/>
        </w:rPr>
        <w:t xml:space="preserve">within_radius</w:t>
      </w:r>
      <w:r>
        <w:rPr>
          <w:bCs/>
          <w:b/>
        </w:rPr>
        <w:t xml:space="preserve">):</w:t>
      </w:r>
      <w:r>
        <w:t xml:space="preserve"> </w:t>
      </w:r>
      <w:r>
        <w:t xml:space="preserve">Menghitung jarak sferikal geodesik setiap objek wisata yang dikembalikan ke titik koordinat acuan pengguna menggunakan rumus lingkaran besar, dan memverifikasi secara ketat bahwa:</w:t>
      </w:r>
    </w:p>
    <w:p>
      <w:pPr>
        <w:pStyle w:val="BodyText"/>
      </w:pPr>
      <m:oMathPara>
        <m:oMathParaPr>
          <m:jc m:val="center"/>
        </m:oMathParaPr>
        <m:oMath>
          <m:r>
            <m:t>d</m:t>
          </m:r>
          <m:d>
            <m:dPr>
              <m:begChr m:val="("/>
              <m:endChr m:val=")"/>
              <m:sepChr m:val=""/>
              <m:grow/>
            </m:dPr>
            <m:e>
              <m:r>
                <m:rPr>
                  <m:nor/>
                  <m:sty m:val="p"/>
                </m:rPr>
                <m:t>POI</m:t>
              </m:r>
              <m:r>
                <m:rPr>
                  <m:sty m:val="p"/>
                </m:rPr>
                <m:t>,</m:t>
              </m:r>
              <m:r>
                <m:rPr>
                  <m:nor/>
                  <m:sty m:val="p"/>
                </m:rPr>
                <m:t>ref</m:t>
              </m:r>
            </m:e>
          </m:d>
          <m:r>
            <m:rPr>
              <m:sty m:val="p"/>
            </m:rPr>
            <m:t>≤</m:t>
          </m:r>
          <m:d>
            <m:dPr>
              <m:begChr m:val="("/>
              <m:endChr m:val=")"/>
              <m:sepChr m:val=""/>
              <m:grow/>
            </m:dPr>
            <m:e>
              <m:r>
                <m:t>R</m:t>
              </m:r>
              <m:r>
                <m:rPr>
                  <m:sty m:val="p"/>
                </m:rPr>
                <m:t>+</m:t>
              </m:r>
              <m:r>
                <m:t>0</m:t>
              </m:r>
              <m:r>
                <m:rPr>
                  <m:sty m:val="p"/>
                </m:rPr>
                <m:t>,</m:t>
              </m:r>
              <m:r>
                <m:t>1</m:t>
              </m:r>
              <m:r>
                <m:rPr>
                  <m:nor/>
                  <m:sty m:val="p"/>
                </m:rPr>
                <m:t> km</m:t>
              </m:r>
            </m:e>
          </m:d>
        </m:oMath>
      </m:oMathPara>
    </w:p>
    <w:p>
      <w:pPr>
        <w:pStyle w:val="FirstParagraph"/>
      </w:pPr>
      <w:r>
        <w:t xml:space="preserve">(dengan toleransi numerik geodetik sebesar 0,1 km).</w:t>
      </w:r>
      <w:r>
        <w:t xml:space="preserve"> </w:t>
      </w:r>
      <w:r>
        <w:t xml:space="preserve">-</w:t>
      </w:r>
      <w:r>
        <w:t xml:space="preserve"> </w:t>
      </w:r>
      <w:r>
        <w:rPr>
          <w:bCs/>
          <w:b/>
        </w:rPr>
        <w:t xml:space="preserve">Predikat Urutan Terdekat (</w:t>
      </w:r>
      <w:r>
        <w:rPr>
          <w:rStyle w:val="VerbatimChar"/>
          <w:bCs/>
          <w:b/>
        </w:rPr>
        <w:t xml:space="preserve">nearest</w:t>
      </w:r>
      <w:r>
        <w:rPr>
          <w:bCs/>
          <w:b/>
        </w:rPr>
        <w:t xml:space="preserve">):</w:t>
      </w:r>
      <w:r>
        <w:t xml:space="preserve"> </w:t>
      </w:r>
      <w:r>
        <w:t xml:space="preserve">Memverifikasi keterurutan monotonik non-decreasing jarak (</w:t>
      </w:r>
      <m:oMath>
        <m:sSub>
          <m:e>
            <m:r>
              <m:t>d</m:t>
            </m:r>
          </m:e>
          <m:sub>
            <m:r>
              <m:t>1</m:t>
            </m:r>
          </m:sub>
        </m:sSub>
        <m:r>
          <m:rPr>
            <m:sty m:val="p"/>
          </m:rPr>
          <m:t>≤</m:t>
        </m:r>
        <m:sSub>
          <m:e>
            <m:r>
              <m:t>d</m:t>
            </m:r>
          </m:e>
          <m:sub>
            <m:r>
              <m:t>2</m:t>
            </m:r>
          </m:sub>
        </m:sSub>
        <m:r>
          <m:rPr>
            <m:sty m:val="p"/>
          </m:rPr>
          <m:t>≤</m:t>
        </m:r>
        <m:r>
          <m:rPr>
            <m:sty m:val="p"/>
          </m:rPr>
          <m:t>…</m:t>
        </m:r>
        <m:r>
          <m:rPr>
            <m:sty m:val="p"/>
          </m:rPr>
          <m:t>≤</m:t>
        </m:r>
        <m:sSub>
          <m:e>
            <m:r>
              <m:t>d</m:t>
            </m:r>
          </m:e>
          <m:sub>
            <m:r>
              <m:t>k</m:t>
            </m:r>
          </m:sub>
        </m:sSub>
      </m:oMath>
      <w:r>
        <w:t xml:space="preserve">) untuk menjamin destinasi teratas merupakan nilai argmin jarak (</w:t>
      </w:r>
      <m:oMath>
        <m:sSub>
          <m:e>
            <m:r>
              <m:rPr>
                <m:nor/>
                <m:sty m:val="p"/>
              </m:rPr>
              <m:t>POI</m:t>
            </m:r>
          </m:e>
          <m:sub>
            <m:r>
              <m:t>1</m:t>
            </m:r>
          </m:sub>
        </m:sSub>
        <m:r>
          <m:rPr>
            <m:sty m:val="p"/>
          </m:rPr>
          <m:t>=</m:t>
        </m:r>
        <m:r>
          <m:rPr>
            <m:sty m:val="p"/>
          </m:rPr>
          <m:t>arg</m:t>
        </m:r>
        <m:sSub>
          <m:e>
            <m:r>
              <m:rPr>
                <m:sty m:val="p"/>
              </m:rPr>
              <m:t>min</m:t>
            </m:r>
          </m:e>
          <m:sub>
            <m:r>
              <m:rPr>
                <m:nor/>
                <m:sty m:val="p"/>
              </m:rPr>
              <m:t>POI</m:t>
            </m:r>
          </m:sub>
        </m:sSub>
        <m:r>
          <m:t>d</m:t>
        </m:r>
        <m:d>
          <m:dPr>
            <m:begChr m:val="("/>
            <m:endChr m:val=")"/>
            <m:sepChr m:val=""/>
            <m:grow/>
          </m:dPr>
          <m:e>
            <m:r>
              <m:rPr>
                <m:nor/>
                <m:sty m:val="p"/>
              </m:rPr>
              <m:t>POI</m:t>
            </m:r>
            <m:r>
              <m:rPr>
                <m:sty m:val="p"/>
              </m:rPr>
              <m:t>,</m:t>
            </m:r>
            <m:r>
              <m:rPr>
                <m:nor/>
                <m:sty m:val="p"/>
              </m:rPr>
              <m:t>ref</m:t>
            </m:r>
          </m:e>
        </m:d>
      </m:oMath>
      <w:r>
        <w:t xml:space="preserve">).</w:t>
      </w:r>
      <w:r>
        <w:t xml:space="preserve"> </w:t>
      </w:r>
      <w:r>
        <w:t xml:space="preserve">-</w:t>
      </w:r>
      <w:r>
        <w:t xml:space="preserve"> </w:t>
      </w:r>
      <w:r>
        <w:rPr>
          <w:bCs/>
          <w:b/>
        </w:rPr>
        <w:t xml:space="preserve">Predikat Wilayah Administratif (</w:t>
      </w:r>
      <w:r>
        <w:rPr>
          <w:rStyle w:val="VerbatimChar"/>
          <w:bCs/>
          <w:b/>
        </w:rPr>
        <w:t xml:space="preserve">within_admin_area</w:t>
      </w:r>
      <w:r>
        <w:rPr>
          <w:bCs/>
          <w:b/>
        </w:rPr>
        <w:t xml:space="preserve">):</w:t>
      </w:r>
      <w:r>
        <w:t xml:space="preserve"> </w:t>
      </w:r>
      <w:r>
        <w:t xml:space="preserve">Memverifikasi kecocokan entitas kecamatan target pada atribut alamat objek wisata yang dikembalikan.</w:t>
      </w:r>
      <w:r>
        <w:t xml:space="preserve"> </w:t>
      </w:r>
      <w:r>
        <w:t xml:space="preserve">-</w:t>
      </w:r>
      <w:r>
        <w:t xml:space="preserve"> </w:t>
      </w:r>
      <w:r>
        <w:rPr>
          <w:bCs/>
          <w:b/>
        </w:rPr>
        <w:t xml:space="preserve">Predikat Tiket Masuk Gratis (</w:t>
      </w:r>
      <w:r>
        <w:rPr>
          <w:rStyle w:val="VerbatimChar"/>
          <w:bCs/>
          <w:b/>
        </w:rPr>
        <w:t xml:space="preserve">is_free</w:t>
      </w:r>
      <w:r>
        <w:rPr>
          <w:bCs/>
          <w:b/>
        </w:rPr>
        <w:t xml:space="preserve">):</w:t>
      </w:r>
      <w:r>
        <w:t xml:space="preserve"> </w:t>
      </w:r>
      <w:r>
        <w:t xml:space="preserve">Memverifikasi secara deterministik bahwa seluruh destinasi yang dikembalikan memiliki nilai numerik</w:t>
      </w:r>
      <w:r>
        <w:t xml:space="preserve"> </w:t>
      </w:r>
      <w:r>
        <w:rPr>
          <w:rStyle w:val="VerbatimChar"/>
        </w:rPr>
        <w:t xml:space="preserve">harga_tiket == 0</w:t>
      </w:r>
      <w:r>
        <w:t xml:space="preserve">.</w:t>
      </w:r>
      <w:r>
        <w:t xml:space="preserve"> </w:t>
      </w:r>
      <w:r>
        <w:t xml:space="preserve">-</w:t>
      </w:r>
      <w:r>
        <w:t xml:space="preserve"> </w:t>
      </w:r>
      <w:r>
        <w:rPr>
          <w:bCs/>
          <w:b/>
        </w:rPr>
        <w:t xml:space="preserve">Predikat Batas Anggaran Maksimum (</w:t>
      </w:r>
      <w:r>
        <w:rPr>
          <w:rStyle w:val="VerbatimChar"/>
          <w:bCs/>
          <w:b/>
        </w:rPr>
        <w:t xml:space="preserve">max_price</w:t>
      </w:r>
      <w:r>
        <w:rPr>
          <w:bCs/>
          <w:b/>
        </w:rPr>
        <w:t xml:space="preserve">):</w:t>
      </w:r>
      <w:r>
        <w:t xml:space="preserve"> </w:t>
      </w:r>
      <w:r>
        <w:t xml:space="preserve">Memverifikasi bahwa seluruh destinasi memenuhi batas tarif</w:t>
      </w:r>
      <w:r>
        <w:t xml:space="preserve"> </w:t>
      </w:r>
      <w:r>
        <w:rPr>
          <w:rStyle w:val="VerbatimChar"/>
        </w:rPr>
        <w:t xml:space="preserve">harga_tiket &lt;= max_price</w:t>
      </w:r>
      <w:r>
        <w:t xml:space="preserve">.</w:t>
      </w:r>
      <w:r>
        <w:t xml:space="preserve"> </w:t>
      </w:r>
      <w:r>
        <w:t xml:space="preserve">-</w:t>
      </w:r>
      <w:r>
        <w:t xml:space="preserve"> </w:t>
      </w:r>
      <w:r>
        <w:rPr>
          <w:bCs/>
          <w:b/>
        </w:rPr>
        <w:t xml:space="preserve">Predikat Penolakan Out-of-Scope:</w:t>
      </w:r>
      <w:r>
        <w:t xml:space="preserve"> </w:t>
      </w:r>
      <w:r>
        <w:t xml:space="preserve">Memverifikasi bahwa permintaan yang berada di luar ruang lingkup menghasilkan tepat nol destinasi (</w:t>
      </w:r>
      <w:r>
        <w:rPr>
          <w:rStyle w:val="VerbatimChar"/>
        </w:rPr>
        <w:t xml:space="preserve">count(places) === 0</w:t>
      </w:r>
      <w:r>
        <w:t xml:space="preserve">).</w:t>
      </w:r>
      <w:r>
        <w:t xml:space="preserve"> </w:t>
      </w:r>
      <w:r>
        <w:t xml:space="preserve">Pada seluruh 36 skenario spasial murni ini, tingkat keberhasilan mencapai 100,00% tanpa deviasi relasional maupun geodetik.</w:t>
      </w:r>
      <w:r>
        <w:t xml:space="preserve"> </w:t>
      </w:r>
      <w:r>
        <w:t xml:space="preserve">2.</w:t>
      </w:r>
      <w:r>
        <w:t xml:space="preserve"> </w:t>
      </w:r>
      <w:r>
        <w:rPr>
          <w:bCs/>
          <w:b/>
        </w:rPr>
        <w:t xml:space="preserve">Conversational Chit-Chat Handling Accuracy (</w:t>
      </w:r>
      <m:oMath>
        <m:r>
          <m:t>N</m:t>
        </m:r>
        <m:r>
          <m:rPr>
            <m:sty m:val="p"/>
          </m:rPr>
          <m:t>=</m:t>
        </m:r>
        <m:r>
          <m:t>2</m:t>
        </m:r>
      </m:oMath>
      <w:r>
        <w:rPr>
          <w:bCs/>
          <w:b/>
        </w:rPr>
        <w:t xml:space="preserve"> </w:t>
      </w:r>
      <w:r>
        <w:rPr>
          <w:bCs/>
          <w:b/>
        </w:rPr>
        <w:t xml:space="preserve">skenario non-spasial):</w:t>
      </w:r>
      <w:r>
        <w:t xml:space="preserve"> </w:t>
      </w:r>
      <w:r>
        <w:t xml:space="preserve">Mencapai</w:t>
      </w:r>
      <w:r>
        <w:t xml:space="preserve"> </w:t>
      </w:r>
      <w:r>
        <w:rPr>
          <w:bCs/>
          <w:b/>
        </w:rPr>
        <w:t xml:space="preserve">100,00% (2/2 skenario)</w:t>
      </w:r>
      <w:r>
        <w:t xml:space="preserve">.</w:t>
      </w:r>
      <w:r>
        <w:t xml:space="preserve"> </w:t>
      </w:r>
      <w:r>
        <w:t xml:space="preserve">-</w:t>
      </w:r>
      <w:r>
        <w:t xml:space="preserve"> </w:t>
      </w:r>
      <w:r>
        <w:rPr>
          <w:bCs/>
          <w:b/>
        </w:rPr>
        <w:t xml:space="preserve">Kasus #38 (Chit-chat - Terima Kasih):</w:t>
      </w:r>
      <w:r>
        <w:t xml:space="preserve"> </w:t>
      </w:r>
      <w:r>
        <w:t xml:space="preserve">Masukan</w:t>
      </w:r>
      <w:r>
        <w:t xml:space="preserve"> </w:t>
      </w:r>
      <w:r>
        <w:rPr>
          <w:iCs/>
          <w:i/>
        </w:rPr>
        <w:t xml:space="preserve">“</w:t>
      </w:r>
      <w:r>
        <w:rPr>
          <w:iCs/>
          <w:i/>
        </w:rPr>
        <w:t xml:space="preserve">Terima kasih banyak atas infonya ya!</w:t>
      </w:r>
      <w:r>
        <w:rPr>
          <w:iCs/>
          <w:i/>
        </w:rPr>
        <w:t xml:space="preserve">”</w:t>
      </w:r>
      <w:r>
        <w:t xml:space="preserve"> </w:t>
      </w:r>
      <w:r>
        <w:t xml:space="preserve">berhasil ditangani secara dialogis tanpa memicu eksekusi SQL kueri destinasi yang tidak perlu.</w:t>
      </w:r>
      <w:r>
        <w:t xml:space="preserve"> </w:t>
      </w:r>
      <w:r>
        <w:t xml:space="preserve">-</w:t>
      </w:r>
      <w:r>
        <w:t xml:space="preserve"> </w:t>
      </w:r>
      <w:r>
        <w:rPr>
          <w:bCs/>
          <w:b/>
        </w:rPr>
        <w:t xml:space="preserve">Kasus #37 (Chit-chat - Sapaan):</w:t>
      </w:r>
      <w:r>
        <w:t xml:space="preserve"> </w:t>
      </w:r>
      <w:r>
        <w:t xml:space="preserve">Masukan</w:t>
      </w:r>
      <w:r>
        <w:t xml:space="preserve"> </w:t>
      </w:r>
      <w:r>
        <w:rPr>
          <w:iCs/>
          <w:i/>
        </w:rPr>
        <w:t xml:space="preserve">“</w:t>
      </w:r>
      <w:r>
        <w:rPr>
          <w:iCs/>
          <w:i/>
        </w:rPr>
        <w:t xml:space="preserve">Halo selamat pagi min</w:t>
      </w:r>
      <w:r>
        <w:rPr>
          <w:iCs/>
          <w:i/>
        </w:rPr>
        <w:t xml:space="preserve">”</w:t>
      </w:r>
      <w:r>
        <w:t xml:space="preserve">, ditangani secara dialogis dengan respons santun pemandu wisata dan mematuhi ekspektasi hasil kosong (</w:t>
      </w:r>
      <w:r>
        <w:rPr>
          <w:rStyle w:val="VerbatimChar"/>
        </w:rPr>
        <w:t xml:space="preserve">expect_empty = true</w:t>
      </w:r>
      <w:r>
        <w:t xml:space="preserve">,</w:t>
      </w:r>
      <w:r>
        <w:t xml:space="preserve"> </w:t>
      </w:r>
      <w:r>
        <w:rPr>
          <w:rStyle w:val="VerbatimChar"/>
        </w:rPr>
        <w:t xml:space="preserve">count(places) === 0</w:t>
      </w:r>
      <w:r>
        <w:t xml:space="preserve">) tanpa mengeksekusi kueri destinasi sembarangan.</w:t>
      </w:r>
      <w:r>
        <w:t xml:space="preserve"> </w:t>
      </w:r>
      <w:r>
        <w:t xml:space="preserve">3.</w:t>
      </w:r>
      <w:r>
        <w:t xml:space="preserve"> </w:t>
      </w:r>
      <w:r>
        <w:rPr>
          <w:bCs/>
          <w:b/>
        </w:rPr>
        <w:t xml:space="preserve">Overall Scenario Execution Compliance (</w:t>
      </w:r>
      <m:oMath>
        <m:r>
          <m:t>N</m:t>
        </m:r>
        <m:r>
          <m:rPr>
            <m:sty m:val="p"/>
          </m:rPr>
          <m:t>=</m:t>
        </m:r>
        <m:r>
          <m:t>40</m:t>
        </m:r>
      </m:oMath>
      <w:r>
        <w:rPr>
          <w:bCs/>
          <w:b/>
        </w:rPr>
        <w:t xml:space="preserve"> </w:t>
      </w:r>
      <w:r>
        <w:rPr>
          <w:bCs/>
          <w:b/>
        </w:rPr>
        <w:t xml:space="preserve">seluruh skenario):</w:t>
      </w:r>
      <w:r>
        <w:t xml:space="preserve"> </w:t>
      </w:r>
      <w:r>
        <w:t xml:space="preserve">Menggabungkan seluruh skenario spasial, percakapan umum, dan penolakan</w:t>
      </w:r>
      <w:r>
        <w:t xml:space="preserve"> </w:t>
      </w:r>
      <w:r>
        <w:rPr>
          <w:iCs/>
          <w:i/>
        </w:rPr>
        <w:t xml:space="preserve">out-of-scope</w:t>
      </w:r>
      <w:r>
        <w:t xml:space="preserve">, menghasilkan tingkat kelulusan komprehensif sebesar</w:t>
      </w:r>
      <w:r>
        <w:t xml:space="preserve"> </w:t>
      </w:r>
      <w:r>
        <w:rPr>
          <w:bCs/>
          <w:b/>
        </w:rPr>
        <w:t xml:space="preserve">100,00% (40/40 skenario)</w:t>
      </w:r>
      <w:r>
        <w:t xml:space="preserve">.</w:t>
      </w:r>
    </w:p>
    <w:p>
      <w:pPr>
        <w:pStyle w:val="BodyText"/>
      </w:pPr>
      <w:r>
        <w:t xml:space="preserve">Seluruh pengujian predikat spasial dan kepatuhan eksekusi ini dapat direproduksi secara otonom melalui skrip evaluasi mandiri</w:t>
      </w:r>
      <w:r>
        <w:t xml:space="preserve"> </w:t>
      </w:r>
      <w:r>
        <w:rPr>
          <w:rStyle w:val="VerbatimChar"/>
        </w:rPr>
        <w:t xml:space="preserve">php benchmark/proposed/evaluator.php</w:t>
      </w:r>
      <w:r>
        <w:t xml:space="preserve"> </w:t>
      </w:r>
      <w:r>
        <w:t xml:space="preserve">atau perintah spark</w:t>
      </w:r>
      <w:r>
        <w:t xml:space="preserve"> </w:t>
      </w:r>
      <w:r>
        <w:rPr>
          <w:rStyle w:val="VerbatimChar"/>
        </w:rPr>
        <w:t xml:space="preserve">php spark riset:evaluasi --mock</w:t>
      </w:r>
      <w:r>
        <w:t xml:space="preserve">.</w:t>
      </w:r>
    </w:p>
    <w:bookmarkEnd w:id="117"/>
    <w:bookmarkStart w:id="118" w:name="X055f7af547afc05ab680d66e26b0d94859f464a"/>
    <w:p>
      <w:pPr>
        <w:pStyle w:val="Heading4"/>
      </w:pPr>
      <w:r>
        <w:t xml:space="preserve">4.6.2.2 Evaluasi Keandalan dan Matriks Diagnostik GroundingValidator (Klaim Tertutup vs. Terbuka)</w:t>
      </w:r>
    </w:p>
    <w:p>
      <w:pPr>
        <w:pStyle w:val="FirstParagraph"/>
      </w:pPr>
      <w:r>
        <w:t xml:space="preserve">Tingkat keberhasilan</w:t>
      </w:r>
      <w:r>
        <w:t xml:space="preserve"> </w:t>
      </w:r>
      <w:r>
        <w:rPr>
          <w:iCs/>
          <w:i/>
        </w:rPr>
        <w:t xml:space="preserve">Claim-Level Grounding Fidelity</w:t>
      </w:r>
      <w:r>
        <w:t xml:space="preserve"> </w:t>
      </w:r>
      <w:r>
        <w:t xml:space="preserve">sebesar</w:t>
      </w:r>
      <w:r>
        <w:t xml:space="preserve"> </w:t>
      </w:r>
      <w:r>
        <w:rPr>
          <w:bCs/>
          <w:b/>
        </w:rPr>
        <w:t xml:space="preserve">100,00% (270/270 klaim terverifikasi)</w:t>
      </w:r>
      <w:r>
        <w:t xml:space="preserve"> </w:t>
      </w:r>
      <w:r>
        <w:t xml:space="preserve">dan</w:t>
      </w:r>
      <w:r>
        <w:t xml:space="preserve"> </w:t>
      </w:r>
      <w:r>
        <w:rPr>
          <w:iCs/>
          <w:i/>
        </w:rPr>
        <w:t xml:space="preserve">Entity Grounding Fidelity</w:t>
      </w:r>
      <w:r>
        <w:t xml:space="preserve"> </w:t>
      </w:r>
      <w:r>
        <w:t xml:space="preserve">sebesar</w:t>
      </w:r>
      <w:r>
        <w:t xml:space="preserve"> </w:t>
      </w:r>
      <w:r>
        <w:rPr>
          <w:bCs/>
          <w:b/>
        </w:rPr>
        <w:t xml:space="preserve">100,00% (120/120 sebutan POI)</w:t>
      </w:r>
      <w:r>
        <w:t xml:space="preserve"> </w:t>
      </w:r>
      <w:r>
        <w:t xml:space="preserve">yang dicapai pada 40 skenario pengujian memerlukan perumusan batasan epistemologis yang presisi. Guna mencegah ketaksaan saintifik di hadapan penguji dan reviewer internasional, penelitian ini secara eksplisit membedakan dua tingkatan evaluasi verifier:</w:t>
      </w:r>
    </w:p>
    <w:p>
      <w:pPr>
        <w:numPr>
          <w:ilvl w:val="0"/>
          <w:numId w:val="1041"/>
        </w:numPr>
        <w:pStyle w:val="Compact"/>
      </w:pPr>
      <w:r>
        <w:rPr>
          <w:bCs/>
          <w:b/>
        </w:rPr>
        <w:t xml:space="preserve">Verifier Correctness (Akurasi Verifikasi Algoritmik):</w:t>
      </w:r>
      <w:r>
        <w:t xml:space="preserve"> </w:t>
      </w:r>
      <w:r>
        <w:t xml:space="preserve">Mengukur apakah seluruh klaim faktual yang diidentifikasi dan diekstraksi oleh aturan validator deterministik (</w:t>
      </w:r>
      <m:oMath>
        <m:sSub>
          <m:e>
            <m:r>
              <m:rPr>
                <m:sty m:val="p"/>
                <m:scr m:val="script"/>
              </m:rPr>
              <m:t>C</m:t>
            </m:r>
          </m:e>
          <m:sub>
            <m:r>
              <m:rPr>
                <m:nor/>
                <m:sty m:val="p"/>
              </m:rPr>
              <m:t>verifiable</m:t>
            </m:r>
          </m:sub>
        </m:sSub>
      </m:oMath>
      <w:r>
        <w:t xml:space="preserve">) pada empat kategori terdefinisi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dinilai secara tepat terhadap himpunan fakta basis data relasional</w:t>
      </w:r>
      <w:r>
        <w:t xml:space="preserve"> </w:t>
      </w:r>
      <m:oMath>
        <m:r>
          <m:t>F</m:t>
        </m:r>
      </m:oMath>
      <w:r>
        <w:t xml:space="preserve">. Pada tingkatan ini, sistem membuktikan kinerja</w:t>
      </w:r>
      <w:r>
        <w:t xml:space="preserve"> </w:t>
      </w:r>
      <w:r>
        <w:rPr>
          <w:bCs/>
          <w:b/>
        </w:rPr>
        <w:t xml:space="preserve">100,00% (270/270 klaim didukung secara eksak)</w:t>
      </w:r>
      <w:r>
        <w:t xml:space="preserve"> </w:t>
      </w:r>
      <w:r>
        <w:t xml:space="preserve">tanpa satupun false-positive verification.</w:t>
      </w:r>
    </w:p>
    <w:p>
      <w:pPr>
        <w:numPr>
          <w:ilvl w:val="0"/>
          <w:numId w:val="1041"/>
        </w:numPr>
        <w:pStyle w:val="Compact"/>
      </w:pPr>
      <w:r>
        <w:rPr>
          <w:bCs/>
          <w:b/>
        </w:rPr>
        <w:t xml:space="preserve">Verifier Coverage (Cakupan Ranah Verifikasi):</w:t>
      </w:r>
      <w:r>
        <w:t xml:space="preserve"> </w:t>
      </w:r>
      <w:r>
        <w:t xml:space="preserve">Mengakui secara jujur bahwa lingkup aturan validator deterministik sengaja dibatasi pada atribut data terstruktur yang memiliki sumber kebenaran (</w:t>
      </w:r>
      <w:r>
        <w:rPr>
          <w:iCs/>
          <w:i/>
        </w:rPr>
        <w:t xml:space="preserve">ground truth</w:t>
      </w:r>
      <w:r>
        <w:t xml:space="preserve">) pasti dalam skema basis data relasional. Terhadap klaim kualitatif atau informasi di luar skema (</w:t>
      </w:r>
      <w:r>
        <w:rPr>
          <w:iCs/>
          <w:i/>
        </w:rPr>
        <w:t xml:space="preserve">out-of-schema claims</w:t>
      </w:r>
      <w:r>
        <w:t xml:space="preserve">, misalnya kondisi keselamatan ombak, suasana subjektif, atau fasilitas tambahan yang tidak dimodelkan), perlindungan ditegakkan secara preventif melalui</w:t>
      </w:r>
      <w:r>
        <w:t xml:space="preserve"> </w:t>
      </w:r>
      <w:r>
        <w:rPr>
          <w:iCs/>
          <w:i/>
        </w:rPr>
        <w:t xml:space="preserve">Strict Grounding Contract</w:t>
      </w:r>
      <w:r>
        <w:t xml:space="preserve"> </w:t>
      </w:r>
      <w:r>
        <w:t xml:space="preserve">pada instruksi generator NLG yang mengunci sintesis teks semata-mata pada data fakta yang disediakan, didukung oleh pengujian unit</w:t>
      </w:r>
      <w:r>
        <w:t xml:space="preserve"> </w:t>
      </w:r>
      <w:r>
        <w:rPr>
          <w:rStyle w:val="VerbatimChar"/>
        </w:rPr>
        <w:t xml:space="preserve">testOutOfSchemaInfoInjectionIsHandled</w:t>
      </w:r>
      <w:r>
        <w:t xml:space="preserve"> </w:t>
      </w:r>
      <w:r>
        <w:t xml:space="preserve">serta perlindungan</w:t>
      </w:r>
      <w:r>
        <w:t xml:space="preserve"> </w:t>
      </w:r>
      <w:r>
        <w:rPr>
          <w:iCs/>
          <w:i/>
        </w:rPr>
        <w:t xml:space="preserve">fail-closed fallback</w:t>
      </w:r>
      <w:r>
        <w:t xml:space="preserve">.</w:t>
      </w:r>
    </w:p>
    <w:p>
      <w:pPr>
        <w:pStyle w:val="FirstParagraph"/>
      </w:pPr>
      <w:r>
        <w:t xml:space="preserve">Dengan demikian, angka fidelity 100% diposisikan secara terukur sebagai bukti akurasi verifikasi (</w:t>
      </w:r>
      <w:r>
        <w:rPr>
          <w:iCs/>
          <w:i/>
        </w:rPr>
        <w:t xml:space="preserve">verifier correctness</w:t>
      </w:r>
      <w:r>
        <w:t xml:space="preserve">) pada ruang klaim terdefinisi dalam batas skema tertutup (</w:t>
      </w:r>
      <w:r>
        <w:rPr>
          <w:iCs/>
          <w:i/>
        </w:rPr>
        <w:t xml:space="preserve">closed-world schema</w:t>
      </w:r>
      <w:r>
        <w:t xml:space="preserve">) benchmark, dan bukan merupakan generalisasi ketiadaan halusinasi secara mutlak pada seluruh spektrum kalimat bahasa alami terbuka (</w:t>
      </w:r>
      <w:r>
        <w:rPr>
          <w:iCs/>
          <w:i/>
        </w:rPr>
        <w:t xml:space="preserve">unconstrained open-world language</w:t>
      </w:r>
      <w:r>
        <w:t xml:space="preserve">).</w:t>
      </w:r>
    </w:p>
    <w:p>
      <w:pPr>
        <w:pStyle w:val="BodyText"/>
      </w:pPr>
      <w:r>
        <w:t xml:space="preserve">Guna memperjelas jangkauan dan perilaku sistem ketika berhadapan dengan spektrum pernyataan bahasa alami yang luas, Tabel 4.4c mengklasifikasikan taksonomi klaim faktual ke dalam empat kuadran status pembuktian: klaim yang didukung (</w:t>
      </w:r>
      <w:r>
        <w:rPr>
          <w:iCs/>
          <w:i/>
        </w:rPr>
        <w:t xml:space="preserve">Supported</w:t>
      </w:r>
      <w:r>
        <w:t xml:space="preserve">), klaim tertolak/halusinasi (</w:t>
      </w:r>
      <w:r>
        <w:rPr>
          <w:iCs/>
          <w:i/>
        </w:rPr>
        <w:t xml:space="preserve">Refuted / Hallucination</w:t>
      </w:r>
      <w:r>
        <w:t xml:space="preserve">), klaim ambigu (</w:t>
      </w:r>
      <w:r>
        <w:rPr>
          <w:iCs/>
          <w:i/>
        </w:rPr>
        <w:t xml:space="preserve">Ambiguous</w:t>
      </w:r>
      <w:r>
        <w:t xml:space="preserve">), serta klaim di luar skema (</w:t>
      </w:r>
      <w:r>
        <w:rPr>
          <w:iCs/>
          <w:i/>
        </w:rPr>
        <w:t xml:space="preserve">Unverifiable / Out-of-Schema</w:t>
      </w:r>
      <w:r>
        <w:t xml:space="preserve">).</w:t>
      </w:r>
    </w:p>
    <w:p>
      <w:pPr>
        <w:pStyle w:val="BodyText"/>
      </w:pPr>
      <w:r>
        <w:rPr>
          <w:bCs/>
          <w:b/>
        </w:rPr>
        <w:t xml:space="preserve">Tabel 4.4c Taksonomi Klaim Faktual Bahasa Alami dan Kebijakan Penegakan Integritas GroundingValidator</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Klaim</w:t>
            </w:r>
          </w:p>
        </w:tc>
        <w:tc>
          <w:tcPr/>
          <w:p>
            <w:pPr>
              <w:pStyle w:val="Compact"/>
              <w:jc w:val="left"/>
            </w:pPr>
            <w:r>
              <w:t xml:space="preserve">Definisi Operasional</w:t>
            </w:r>
          </w:p>
        </w:tc>
        <w:tc>
          <w:tcPr/>
          <w:p>
            <w:pPr>
              <w:pStyle w:val="Compact"/>
              <w:jc w:val="left"/>
            </w:pPr>
            <w:r>
              <w:t xml:space="preserve">Contoh Masukan / Narasi LLM</w:t>
            </w:r>
          </w:p>
        </w:tc>
        <w:tc>
          <w:tcPr/>
          <w:p>
            <w:pPr>
              <w:pStyle w:val="Compact"/>
              <w:jc w:val="left"/>
            </w:pPr>
            <w:r>
              <w:t xml:space="preserve">Respon &amp; Tindakan GroundingValidator</w:t>
            </w:r>
          </w:p>
        </w:tc>
        <w:tc>
          <w:tcPr/>
          <w:p>
            <w:pPr>
              <w:pStyle w:val="Compact"/>
              <w:jc w:val="center"/>
            </w:pPr>
            <w:r>
              <w:t xml:space="preserve">Status Verifikasi</w:t>
            </w:r>
          </w:p>
        </w:tc>
      </w:tr>
      <w:tr>
        <w:tc>
          <w:tcPr/>
          <w:p>
            <w:pPr>
              <w:pStyle w:val="Compact"/>
              <w:jc w:val="left"/>
            </w:pPr>
            <w:r>
              <w:rPr>
                <w:bCs/>
                <w:b/>
              </w:rPr>
              <w:t xml:space="preserve">1. Klaim Didukung (</w:t>
            </w:r>
            <w:r>
              <w:rPr>
                <w:iCs/>
                <w:i/>
                <w:bCs/>
                <w:b/>
              </w:rPr>
              <w:t xml:space="preserve">Supported</w:t>
            </w:r>
            <w:r>
              <w:rPr>
                <w:bCs/>
                <w:b/>
              </w:rPr>
              <w:t xml:space="preserve">)</w:t>
            </w:r>
          </w:p>
        </w:tc>
        <w:tc>
          <w:tcPr/>
          <w:p>
            <w:pPr>
              <w:pStyle w:val="Compact"/>
              <w:jc w:val="left"/>
            </w:pPr>
            <w:r>
              <w:t xml:space="preserve">Proposisi faktual yang selaras dan terkonfirmasi penuh oleh baris data relasional SQL</w:t>
            </w:r>
          </w:p>
        </w:tc>
        <w:tc>
          <w:tcPr/>
          <w:p>
            <w:pPr>
              <w:pStyle w:val="Compact"/>
              <w:jc w:val="left"/>
            </w:pPr>
            <w:r>
              <w:rPr>
                <w:iCs/>
                <w:i/>
              </w:rPr>
              <w:t xml:space="preserve">“</w:t>
            </w:r>
            <w:r>
              <w:rPr>
                <w:iCs/>
                <w:i/>
              </w:rPr>
              <w:t xml:space="preserve">Objek wisata</w:t>
            </w:r>
            <w:r>
              <w:rPr>
                <w:iCs/>
                <w:i/>
              </w:rPr>
              <w:t xml:space="preserve"> </w:t>
            </w:r>
            <w:r>
              <w:rPr>
                <w:bCs/>
                <w:b/>
                <w:iCs/>
                <w:i/>
              </w:rPr>
              <w:t xml:space="preserve">Pantai Air Manis</w:t>
            </w:r>
            <w:r>
              <w:rPr>
                <w:iCs/>
                <w:i/>
              </w:rPr>
              <w:t xml:space="preserve"> </w:t>
            </w:r>
            <w:r>
              <w:rPr>
                <w:iCs/>
                <w:i/>
              </w:rPr>
              <w:t xml:space="preserve">berjarak 7.8 km dengan tiket Rp10.000 dan tidak buka 24 jam.</w:t>
            </w:r>
            <w:r>
              <w:rPr>
                <w:iCs/>
                <w:i/>
              </w:rPr>
              <w:t xml:space="preserve">”</w:t>
            </w:r>
          </w:p>
        </w:tc>
        <w:tc>
          <w:tcPr/>
          <w:p>
            <w:pPr>
              <w:pStyle w:val="Compact"/>
              <w:jc w:val="left"/>
            </w:pPr>
            <w:r>
              <w:t xml:space="preserve">Pola terdeteksi pada 4 sub-dimensi (</w:t>
            </w:r>
            <m:oMath>
              <m:sSub>
                <m:e>
                  <m:r>
                    <m:rPr>
                      <m:sty m:val="p"/>
                      <m:scr m:val="script"/>
                    </m:rPr>
                    <m:t>C</m:t>
                  </m:r>
                </m:e>
                <m:sub>
                  <m:r>
                    <m:rPr>
                      <m:nor/>
                      <m:sty m:val="p"/>
                    </m:rPr>
                    <m:t>entity</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temporal</m:t>
                  </m:r>
                </m:sub>
              </m:sSub>
            </m:oMath>
            <w:r>
              <w:t xml:space="preserve">); fakta terkonfirmasi pada database.</w:t>
            </w:r>
          </w:p>
        </w:tc>
        <w:tc>
          <w:tcPr/>
          <w:p>
            <w:pPr>
              <w:pStyle w:val="Compact"/>
              <w:jc w:val="center"/>
            </w:pPr>
            <w:r>
              <w:rPr>
                <w:bCs/>
                <w:b/>
              </w:rPr>
              <w:t xml:space="preserve">LULUS (Grounded)</w:t>
            </w:r>
          </w:p>
        </w:tc>
      </w:tr>
      <w:tr>
        <w:tc>
          <w:tcPr/>
          <w:p>
            <w:pPr>
              <w:pStyle w:val="Compact"/>
              <w:jc w:val="left"/>
            </w:pPr>
            <w:r>
              <w:rPr>
                <w:bCs/>
                <w:b/>
              </w:rPr>
              <w:t xml:space="preserve">2. Klaim Tertolak / Halusinasi (</w:t>
            </w:r>
            <w:r>
              <w:rPr>
                <w:iCs/>
                <w:i/>
                <w:bCs/>
                <w:b/>
              </w:rPr>
              <w:t xml:space="preserve">Refuted / Hallucination</w:t>
            </w:r>
            <w:r>
              <w:rPr>
                <w:bCs/>
                <w:b/>
              </w:rPr>
              <w:t xml:space="preserve">)</w:t>
            </w:r>
          </w:p>
        </w:tc>
        <w:tc>
          <w:tcPr/>
          <w:p>
            <w:pPr>
              <w:pStyle w:val="Compact"/>
              <w:jc w:val="left"/>
            </w:pPr>
            <w:r>
              <w:t xml:space="preserve">Proposisi faktual yang bertentangan langsung dengan basis data atau menyebut entitas fiktif</w:t>
            </w:r>
          </w:p>
        </w:tc>
        <w:tc>
          <w:tcPr/>
          <w:p>
            <w:pPr>
              <w:pStyle w:val="Compact"/>
              <w:jc w:val="left"/>
            </w:pPr>
            <w:r>
              <w:t xml:space="preserve">(a)</w:t>
            </w:r>
            <w:r>
              <w:t xml:space="preserve"> </w:t>
            </w:r>
            <w:r>
              <w:rPr>
                <w:iCs/>
                <w:i/>
              </w:rPr>
              <w:t xml:space="preserve">“</w:t>
            </w:r>
            <w:r>
              <w:rPr>
                <w:bCs/>
                <w:b/>
                <w:iCs/>
                <w:i/>
              </w:rPr>
              <w:t xml:space="preserve">Pantai Padang</w:t>
            </w:r>
            <w:r>
              <w:rPr>
                <w:iCs/>
                <w:i/>
              </w:rPr>
              <w:t xml:space="preserve"> </w:t>
            </w:r>
            <w:r>
              <w:rPr>
                <w:iCs/>
                <w:i/>
              </w:rPr>
              <w:t xml:space="preserve">tiketnya Rp50.000.</w:t>
            </w:r>
            <w:r>
              <w:rPr>
                <w:iCs/>
                <w:i/>
              </w:rPr>
              <w:t xml:space="preserve">”</w:t>
            </w:r>
            <w:r>
              <w:t xml:space="preserve">(b)</w:t>
            </w:r>
            <w:r>
              <w:t xml:space="preserve"> </w:t>
            </w:r>
            <w:r>
              <w:rPr>
                <w:iCs/>
                <w:i/>
              </w:rPr>
              <w:t xml:space="preserve">“</w:t>
            </w:r>
            <w:r>
              <w:rPr>
                <w:iCs/>
                <w:i/>
              </w:rPr>
              <w:t xml:space="preserve">Kunjungi</w:t>
            </w:r>
            <w:r>
              <w:rPr>
                <w:iCs/>
                <w:i/>
              </w:rPr>
              <w:t xml:space="preserve"> </w:t>
            </w:r>
            <w:r>
              <w:rPr>
                <w:bCs/>
                <w:b/>
                <w:iCs/>
                <w:i/>
              </w:rPr>
              <w:t xml:space="preserve">Pantai Carolina</w:t>
            </w:r>
            <w:r>
              <w:rPr>
                <w:iCs/>
                <w:i/>
              </w:rPr>
              <w:t xml:space="preserve"> </w:t>
            </w:r>
            <w:r>
              <w:rPr>
                <w:iCs/>
                <w:i/>
              </w:rPr>
              <w:t xml:space="preserve">(tidak ada di kueri SQL).</w:t>
            </w:r>
            <w:r>
              <w:rPr>
                <w:iCs/>
                <w:i/>
              </w:rPr>
              <w:t xml:space="preserve">”</w:t>
            </w:r>
            <w:r>
              <w:t xml:space="preserve">(c)</w:t>
            </w:r>
            <w:r>
              <w:t xml:space="preserve"> </w:t>
            </w:r>
            <w:r>
              <w:rPr>
                <w:iCs/>
                <w:i/>
              </w:rPr>
              <w:t xml:space="preserve">“</w:t>
            </w:r>
            <w:r>
              <w:rPr>
                <w:bCs/>
                <w:b/>
                <w:iCs/>
                <w:i/>
              </w:rPr>
              <w:t xml:space="preserve">Pantai Pasir Emas Padang</w:t>
            </w:r>
            <w:r>
              <w:rPr>
                <w:iCs/>
                <w:i/>
              </w:rPr>
              <w:t xml:space="preserve"> </w:t>
            </w:r>
            <w:r>
              <w:rPr>
                <w:iCs/>
                <w:i/>
              </w:rPr>
              <w:t xml:space="preserve">sangat bersih.</w:t>
            </w:r>
            <w:r>
              <w:rPr>
                <w:iCs/>
                <w:i/>
              </w:rPr>
              <w:t xml:space="preserve">”</w:t>
            </w:r>
          </w:p>
        </w:tc>
        <w:tc>
          <w:tcPr/>
          <w:p>
            <w:pPr>
              <w:pStyle w:val="Compact"/>
              <w:jc w:val="left"/>
            </w:pPr>
            <w:r>
              <w:t xml:space="preserve">(a) Deteksi deviasi tarif faktual (DB: Rp0).</w:t>
            </w:r>
            <w:r>
              <w:t xml:space="preserve">(b) Deteksi entitas di luar hasil kueri SQL.</w:t>
            </w:r>
            <w:r>
              <w:t xml:space="preserve">(c) Deteksi entitas fiktif luar yurisdiksi.</w:t>
            </w:r>
            <w:r>
              <w:t xml:space="preserve">Sistem memicu</w:t>
            </w:r>
            <w:r>
              <w:t xml:space="preserve"> </w:t>
            </w:r>
            <w:r>
              <w:rPr>
                <w:iCs/>
                <w:i/>
              </w:rPr>
              <w:t xml:space="preserve">fail-closed fallback</w:t>
            </w:r>
            <w:r>
              <w:t xml:space="preserve"> </w:t>
            </w:r>
            <w:r>
              <w:t xml:space="preserve">ke template deterministik.</w:t>
            </w:r>
          </w:p>
        </w:tc>
        <w:tc>
          <w:tcPr/>
          <w:p>
            <w:pPr>
              <w:pStyle w:val="Compact"/>
              <w:jc w:val="center"/>
            </w:pPr>
            <w:r>
              <w:rPr>
                <w:bCs/>
                <w:b/>
              </w:rPr>
              <w:t xml:space="preserve">DITOLAK (Violation / Fail-Closed)</w:t>
            </w:r>
          </w:p>
        </w:tc>
      </w:tr>
      <w:tr>
        <w:tc>
          <w:tcPr/>
          <w:p>
            <w:pPr>
              <w:pStyle w:val="Compact"/>
              <w:jc w:val="left"/>
            </w:pPr>
            <w:r>
              <w:rPr>
                <w:bCs/>
                <w:b/>
              </w:rPr>
              <w:t xml:space="preserve">3. Klaim Ambigu (</w:t>
            </w:r>
            <w:r>
              <w:rPr>
                <w:iCs/>
                <w:i/>
                <w:bCs/>
                <w:b/>
              </w:rPr>
              <w:t xml:space="preserve">Ambiguous</w:t>
            </w:r>
            <w:r>
              <w:rPr>
                <w:bCs/>
                <w:b/>
              </w:rPr>
              <w:t xml:space="preserve">)</w:t>
            </w:r>
          </w:p>
        </w:tc>
        <w:tc>
          <w:tcPr/>
          <w:p>
            <w:pPr>
              <w:pStyle w:val="Compact"/>
              <w:jc w:val="left"/>
            </w:pPr>
            <w:r>
              <w:t xml:space="preserve">Klaim kuantitatif yang mendekati ambang batas toleransi pembulatan teks</w:t>
            </w:r>
          </w:p>
        </w:tc>
        <w:tc>
          <w:tcPr/>
          <w:p>
            <w:pPr>
              <w:pStyle w:val="Compact"/>
              <w:jc w:val="left"/>
            </w:pPr>
            <w:r>
              <w:rPr>
                <w:iCs/>
                <w:i/>
              </w:rPr>
              <w:t xml:space="preserve">“</w:t>
            </w:r>
            <w:r>
              <w:rPr>
                <w:iCs/>
                <w:i/>
              </w:rPr>
              <w:t xml:space="preserve">Pilihan utama adalah</w:t>
            </w:r>
            <w:r>
              <w:rPr>
                <w:iCs/>
                <w:i/>
              </w:rPr>
              <w:t xml:space="preserve"> </w:t>
            </w:r>
            <w:r>
              <w:rPr>
                <w:bCs/>
                <w:b/>
                <w:iCs/>
                <w:i/>
              </w:rPr>
              <w:t xml:space="preserve">Pantai Padang</w:t>
            </w:r>
            <w:r>
              <w:rPr>
                <w:iCs/>
                <w:i/>
              </w:rPr>
              <w:t xml:space="preserve"> </w:t>
            </w:r>
            <w:r>
              <w:rPr>
                <w:iCs/>
                <w:i/>
              </w:rPr>
              <w:t xml:space="preserve">(berjarak sekitar 2,0 km).</w:t>
            </w:r>
            <w:r>
              <w:rPr>
                <w:iCs/>
                <w:i/>
              </w:rPr>
              <w:t xml:space="preserve">”</w:t>
            </w:r>
            <w:r>
              <w:t xml:space="preserve"> </w:t>
            </w:r>
            <w:r>
              <w:t xml:space="preserve">(Data eksak kalkulasi SQL: 1,5 km).</w:t>
            </w:r>
          </w:p>
        </w:tc>
        <w:tc>
          <w:tcPr/>
          <w:p>
            <w:pPr>
              <w:pStyle w:val="Compact"/>
              <w:jc w:val="left"/>
            </w:pPr>
            <w:r>
              <w:t xml:space="preserve">Ditoleransi jika selisih numerik</w:t>
            </w:r>
            <w:r>
              <w:t xml:space="preserve"> </w:t>
            </w:r>
            <m:oMath>
              <m:r>
                <m:rPr>
                  <m:sty m:val="p"/>
                </m:rPr>
                <m:t>≤</m:t>
              </m:r>
              <m:r>
                <m:rPr>
                  <m:sty m:val="p"/>
                </m:rPr>
                <m:t>±</m:t>
              </m:r>
              <m:r>
                <m:t>0</m:t>
              </m:r>
              <m:r>
                <m:rPr>
                  <m:sty m:val="p"/>
                </m:rPr>
                <m:t>,</m:t>
              </m:r>
              <m:r>
                <m:t>6</m:t>
              </m:r>
              <m:r>
                <m:rPr>
                  <m:nor/>
                  <m:sty m:val="p"/>
                </m:rPr>
                <m:t> km</m:t>
              </m:r>
            </m:oMath>
            <w:r>
              <w:t xml:space="preserve"> </w:t>
            </w:r>
            <w:r>
              <w:t xml:space="preserve">(</w:t>
            </w:r>
            <m:oMath>
              <m:d>
                <m:dPr>
                  <m:begChr m:val="|"/>
                  <m:endChr m:val="|"/>
                  <m:sepChr m:val=""/>
                  <m:grow/>
                </m:dPr>
                <m:e>
                  <m:r>
                    <m:t>2</m:t>
                  </m:r>
                  <m:r>
                    <m:rPr>
                      <m:sty m:val="p"/>
                    </m:rPr>
                    <m:t>,</m:t>
                  </m:r>
                  <m:r>
                    <m:t>0</m:t>
                  </m:r>
                  <m:r>
                    <m:rPr>
                      <m:sty m:val="p"/>
                    </m:rPr>
                    <m:t>−</m:t>
                  </m:r>
                  <m:r>
                    <m:t>1</m:t>
                  </m:r>
                  <m:r>
                    <m:rPr>
                      <m:sty m:val="p"/>
                    </m:rPr>
                    <m:t>,</m:t>
                  </m:r>
                  <m:r>
                    <m:t>5</m:t>
                  </m:r>
                </m:e>
              </m:d>
              <m:r>
                <m:rPr>
                  <m:sty m:val="p"/>
                </m:rPr>
                <m:t>=</m:t>
              </m:r>
              <m:r>
                <m:t>0</m:t>
              </m:r>
              <m:r>
                <m:rPr>
                  <m:sty m:val="p"/>
                </m:rPr>
                <m:t>,</m:t>
              </m:r>
              <m:r>
                <m:t>5</m:t>
              </m:r>
              <m:r>
                <m:rPr>
                  <m:nor/>
                  <m:sty m:val="p"/>
                </m:rPr>
                <m:t> km</m:t>
              </m:r>
              <m:r>
                <m:rPr>
                  <m:sty m:val="p"/>
                </m:rPr>
                <m:t>≤</m:t>
              </m:r>
              <m:r>
                <m:t>0</m:t>
              </m:r>
              <m:r>
                <m:rPr>
                  <m:sty m:val="p"/>
                </m:rPr>
                <m:t>,</m:t>
              </m:r>
              <m:r>
                <m:t>6</m:t>
              </m:r>
              <m:r>
                <m:rPr>
                  <m:nor/>
                  <m:sty m:val="p"/>
                </m:rPr>
                <m:t> km</m:t>
              </m:r>
            </m:oMath>
            <w:r>
              <w:t xml:space="preserve">). Jika deviasi melebihi toleransi, ditolak.</w:t>
            </w:r>
          </w:p>
        </w:tc>
        <w:tc>
          <w:tcPr/>
          <w:p>
            <w:pPr>
              <w:pStyle w:val="Compact"/>
              <w:jc w:val="center"/>
            </w:pPr>
            <w:r>
              <w:rPr>
                <w:bCs/>
                <w:b/>
              </w:rPr>
              <w:t xml:space="preserve">KONDISIONAL (Toleransi</w:t>
            </w:r>
            <w:r>
              <w:rPr>
                <w:bCs/>
                <w:b/>
              </w:rPr>
              <w:t xml:space="preserve"> </w:t>
            </w:r>
            <m:oMath>
              <m:r>
                <m:rPr>
                  <m:sty m:val="p"/>
                </m:rPr>
                <m:t>≤</m:t>
              </m:r>
              <m:r>
                <m:t>0</m:t>
              </m:r>
              <m:r>
                <m:rPr>
                  <m:sty m:val="p"/>
                </m:rPr>
                <m:t>,</m:t>
              </m:r>
              <m:r>
                <m:t>6</m:t>
              </m:r>
            </m:oMath>
            <w:r>
              <w:rPr>
                <w:bCs/>
                <w:b/>
              </w:rPr>
              <w:t xml:space="preserve"> </w:t>
            </w:r>
            <w:r>
              <w:rPr>
                <w:bCs/>
                <w:b/>
              </w:rPr>
              <w:t xml:space="preserve">km)</w:t>
            </w:r>
          </w:p>
        </w:tc>
      </w:tr>
      <w:tr>
        <w:tc>
          <w:tcPr/>
          <w:p>
            <w:pPr>
              <w:pStyle w:val="Compact"/>
              <w:jc w:val="left"/>
            </w:pPr>
            <w:r>
              <w:rPr>
                <w:bCs/>
                <w:b/>
              </w:rPr>
              <w:t xml:space="preserve">4. Klaim di Luar Skema (</w:t>
            </w:r>
            <w:r>
              <w:rPr>
                <w:iCs/>
                <w:i/>
                <w:bCs/>
                <w:b/>
              </w:rPr>
              <w:t xml:space="preserve">Unverifiable / Out-of-Schema</w:t>
            </w:r>
            <w:r>
              <w:rPr>
                <w:bCs/>
                <w:b/>
              </w:rPr>
              <w:t xml:space="preserve">)</w:t>
            </w:r>
          </w:p>
        </w:tc>
        <w:tc>
          <w:tcPr/>
          <w:p>
            <w:pPr>
              <w:pStyle w:val="Compact"/>
              <w:jc w:val="left"/>
            </w:pPr>
            <w:r>
              <w:t xml:space="preserve">Pernyataan deskriptif kualitatif atau fasilitas pelengkap yang tidak tersimpan dalam skema basis data</w:t>
            </w:r>
          </w:p>
        </w:tc>
        <w:tc>
          <w:tcPr/>
          <w:p>
            <w:pPr>
              <w:pStyle w:val="Compact"/>
              <w:jc w:val="left"/>
            </w:pPr>
            <w:r>
              <w:rPr>
                <w:iCs/>
                <w:i/>
              </w:rPr>
              <w:t xml:space="preserve">“</w:t>
            </w:r>
            <w:r>
              <w:rPr>
                <w:iCs/>
                <w:i/>
              </w:rPr>
              <w:t xml:space="preserve">Kunjungi</w:t>
            </w:r>
            <w:r>
              <w:rPr>
                <w:iCs/>
                <w:i/>
              </w:rPr>
              <w:t xml:space="preserve"> </w:t>
            </w:r>
            <w:r>
              <w:rPr>
                <w:bCs/>
                <w:b/>
                <w:iCs/>
                <w:i/>
              </w:rPr>
              <w:t xml:space="preserve">Pantai Padang</w:t>
            </w:r>
            <w:r>
              <w:rPr>
                <w:iCs/>
                <w:i/>
              </w:rPr>
              <w:t xml:space="preserve"> </w:t>
            </w:r>
            <w:r>
              <w:rPr>
                <w:iCs/>
                <w:i/>
              </w:rPr>
              <w:t xml:space="preserve">yang gratis (1.5 km). Di sekitarnya banyak penjual kelapa muda dan penginapan murah.</w:t>
            </w:r>
            <w:r>
              <w:rPr>
                <w:iCs/>
                <w:i/>
              </w:rPr>
              <w:t xml:space="preserve">”</w:t>
            </w:r>
          </w:p>
        </w:tc>
        <w:tc>
          <w:tcPr/>
          <w:p>
            <w:pPr>
              <w:pStyle w:val="Compact"/>
              <w:jc w:val="left"/>
            </w:pPr>
            <w:r>
              <w:t xml:space="preserve">Klaim inti entitas, harga, dan jarak diverifikasi dan lulus. Atribut kualitatif non-skema dibiarkan (</w:t>
            </w:r>
            <w:r>
              <w:rPr>
                <w:iCs/>
                <w:i/>
              </w:rPr>
              <w:t xml:space="preserve">permissive</w:t>
            </w:r>
            <w:r>
              <w:t xml:space="preserve">) selama entitas berstatus valid dan tidak melanggar fakta inti.</w:t>
            </w:r>
          </w:p>
        </w:tc>
        <w:tc>
          <w:tcPr/>
          <w:p>
            <w:pPr>
              <w:pStyle w:val="Compact"/>
              <w:jc w:val="center"/>
            </w:pPr>
            <w:r>
              <w:rPr>
                <w:bCs/>
                <w:b/>
              </w:rPr>
              <w:t xml:space="preserve">DIIJINKAN (Non-Schema Permissive)</w:t>
            </w:r>
          </w:p>
        </w:tc>
      </w:tr>
      <w:tr>
        <w:tc>
          <w:tcPr/>
          <w:p>
            <w:pPr>
              <w:pStyle w:val="Compact"/>
              <w:jc w:val="left"/>
            </w:pPr>
            <w:r>
              <w:rPr>
                <w:bCs/>
                <w:b/>
              </w:rPr>
              <w:t xml:space="preserve">5. Anomali Respons Kosong (</w:t>
            </w:r>
            <w:r>
              <w:rPr>
                <w:iCs/>
                <w:i/>
                <w:bCs/>
                <w:b/>
              </w:rPr>
              <w:t xml:space="preserve">Empty / Whitespace</w:t>
            </w:r>
            <w:r>
              <w:rPr>
                <w:bCs/>
                <w:b/>
              </w:rPr>
              <w:t xml:space="preserve">)</w:t>
            </w:r>
          </w:p>
        </w:tc>
        <w:tc>
          <w:tcPr/>
          <w:p>
            <w:pPr>
              <w:pStyle w:val="Compact"/>
              <w:jc w:val="left"/>
            </w:pPr>
            <w:r>
              <w:t xml:space="preserve">Generator LLM mengembalikan teks kosong atau spasi padahal data SQL tersedia</w:t>
            </w:r>
          </w:p>
        </w:tc>
        <w:tc>
          <w:tcPr/>
          <w:p>
            <w:pPr>
              <w:pStyle w:val="Compact"/>
              <w:jc w:val="left"/>
            </w:pPr>
            <w:r>
              <w:rPr>
                <w:rStyle w:val="VerbatimChar"/>
              </w:rPr>
              <w:t xml:space="preserve">""</w:t>
            </w:r>
            <w:r>
              <w:t xml:space="preserve"> </w:t>
            </w:r>
            <w:r>
              <w:t xml:space="preserve">atau</w:t>
            </w:r>
            <w:r>
              <w:t xml:space="preserve"> </w:t>
            </w:r>
            <w:r>
              <w:rPr>
                <w:rStyle w:val="VerbatimChar"/>
              </w:rPr>
              <w:t xml:space="preserve">"   \n\t  "</w:t>
            </w:r>
          </w:p>
        </w:tc>
        <w:tc>
          <w:tcPr/>
          <w:p>
            <w:pPr>
              <w:pStyle w:val="Compact"/>
              <w:jc w:val="left"/>
            </w:pPr>
            <w:r>
              <w:t xml:space="preserve">Memicu pelanggaran instan:</w:t>
            </w:r>
            <w:r>
              <w:t xml:space="preserve"> </w:t>
            </w:r>
            <w:r>
              <w:rPr>
                <w:iCs/>
                <w:i/>
              </w:rPr>
              <w:t xml:space="preserve">“</w:t>
            </w:r>
            <w:r>
              <w:rPr>
                <w:iCs/>
                <w:i/>
              </w:rPr>
              <w:t xml:space="preserve">Respons narasi kosong padahal data fakta SQL tersedia</w:t>
            </w:r>
            <w:r>
              <w:rPr>
                <w:iCs/>
                <w:i/>
              </w:rPr>
              <w:t xml:space="preserve">”</w:t>
            </w:r>
            <w:r>
              <w:t xml:space="preserve">. Sistem mengalihkan ke template fakta deterministik.</w:t>
            </w:r>
          </w:p>
        </w:tc>
        <w:tc>
          <w:tcPr/>
          <w:p>
            <w:pPr>
              <w:pStyle w:val="Compact"/>
              <w:jc w:val="center"/>
            </w:pPr>
            <w:r>
              <w:rPr>
                <w:bCs/>
                <w:b/>
              </w:rPr>
              <w:t xml:space="preserve">DITOLAK (Fail-Closed Safety Net)</w:t>
            </w:r>
          </w:p>
        </w:tc>
      </w:tr>
    </w:tbl>
    <w:p>
      <w:pPr>
        <w:pStyle w:val="BodyText"/>
      </w:pPr>
      <w:r>
        <w:t xml:space="preserve">Guna menguji keandalan deteksi</w:t>
      </w:r>
      <w:r>
        <w:t xml:space="preserve"> </w:t>
      </w:r>
      <w:r>
        <w:rPr>
          <w:iCs/>
          <w:i/>
        </w:rPr>
        <w:t xml:space="preserve">GroundingValidator</w:t>
      </w:r>
      <w:r>
        <w:t xml:space="preserve"> </w:t>
      </w:r>
      <w:r>
        <w:t xml:space="preserve">secara independen dari 40 skenario utama, evaluasi diagnostik konfusi (</w:t>
      </w:r>
      <w:r>
        <w:rPr>
          <w:iCs/>
          <w:i/>
        </w:rPr>
        <w:t xml:space="preserve">Confusion Matrix Evaluation</w:t>
      </w:r>
      <w:r>
        <w:t xml:space="preserve">) dilakukan terhadap korpus teranotasi independen sebanyak 20 kasus uji terkontrol yang mencakup 10 sampel narasi benar (</w:t>
      </w:r>
      <w:r>
        <w:rPr>
          <w:iCs/>
          <w:i/>
        </w:rPr>
        <w:t xml:space="preserve">True Positive targets</w:t>
      </w:r>
      <w:r>
        <w:t xml:space="preserve">) dan 10 sampel narasi berhalusinasi terkontrol (</w:t>
      </w:r>
      <w:r>
        <w:rPr>
          <w:iCs/>
          <w:i/>
        </w:rPr>
        <w:t xml:space="preserve">True Negative targets</w:t>
      </w:r>
      <w:r>
        <w:t xml:space="preserve">), meliputi penyimpangan harga, distorsi jarak ekstrem, pemalsuan jam buka 24 jam, penyisipan nama objek di luar kueri, entitas luar wilayah, entitas fiktif, variasi ejaan Minang (</w:t>
      </w:r>
      <w:r>
        <w:rPr>
          <w:iCs/>
          <w:i/>
        </w:rPr>
        <w:t xml:space="preserve">“</w:t>
      </w:r>
      <w:r>
        <w:rPr>
          <w:iCs/>
          <w:i/>
        </w:rPr>
        <w:t xml:space="preserve">Aia Manih</w:t>
      </w:r>
      <w:r>
        <w:rPr>
          <w:iCs/>
          <w:i/>
        </w:rPr>
        <w:t xml:space="preserve">”</w:t>
      </w:r>
      <w:r>
        <w:t xml:space="preserve">), klaim negatif (</w:t>
      </w:r>
      <w:r>
        <w:rPr>
          <w:iCs/>
          <w:i/>
        </w:rPr>
        <w:t xml:space="preserve">“</w:t>
      </w:r>
      <w:r>
        <w:rPr>
          <w:iCs/>
          <w:i/>
        </w:rPr>
        <w:t xml:space="preserve">tidak gratis</w:t>
      </w:r>
      <w:r>
        <w:rPr>
          <w:iCs/>
          <w:i/>
        </w:rPr>
        <w:t xml:space="preserve">”</w:t>
      </w:r>
      <w:r>
        <w:t xml:space="preserve">,</w:t>
      </w:r>
      <w:r>
        <w:t xml:space="preserve"> </w:t>
      </w:r>
      <w:r>
        <w:rPr>
          <w:iCs/>
          <w:i/>
        </w:rPr>
        <w:t xml:space="preserve">“</w:t>
      </w:r>
      <w:r>
        <w:rPr>
          <w:iCs/>
          <w:i/>
        </w:rPr>
        <w:t xml:space="preserve">tidak buka 24 jam</w:t>
      </w:r>
      <w:r>
        <w:rPr>
          <w:iCs/>
          <w:i/>
        </w:rPr>
        <w:t xml:space="preserve">”</w:t>
      </w:r>
      <w:r>
        <w:t xml:space="preserve">), serta respons kosong. Hasil evaluasi diagnostik disajikan pada Tabel 4.4d.</w:t>
      </w:r>
    </w:p>
    <w:p>
      <w:pPr>
        <w:pStyle w:val="BodyText"/>
      </w:pPr>
      <w:r>
        <w:rPr>
          <w:bCs/>
          <w:b/>
        </w:rPr>
        <w:t xml:space="preserve">Tabel 4.4d Matriks Konfusi dan Evaluasi Diagnostik Modul GroundingValidator (Korpus Teranotasi Independen 20 Kasus Uji)</w:t>
      </w:r>
    </w:p>
    <w:tbl>
      <w:tblPr>
        <w:tblStyle w:val="Table"/>
        <w:tblW w:type="pct" w:w="5000"/>
        <w:tblLook w:firstRow="1" w:lastRow="0" w:firstColumn="0" w:lastColumn="0" w:noHBand="0" w:noVBand="0" w:val="0020"/>
        <w:jc w:val="start"/>
      </w:tblPr>
      <w:tblGrid>
        <w:gridCol w:w="1320"/>
        <w:gridCol w:w="2200"/>
        <w:gridCol w:w="2200"/>
        <w:gridCol w:w="2200"/>
      </w:tblGrid>
      <w:tr>
        <w:trPr>
          <w:tblHeader w:val="true"/>
        </w:trPr>
        <w:tc>
          <w:tcPr/>
          <w:p>
            <w:pPr>
              <w:pStyle w:val="Compact"/>
              <w:jc w:val="left"/>
            </w:pPr>
            <w:r>
              <w:t xml:space="preserve">Kondisi Aktual (</w:t>
            </w:r>
            <w:r>
              <w:rPr>
                <w:iCs/>
                <w:i/>
              </w:rPr>
              <w:t xml:space="preserve">Ground Truth Annotation</w:t>
            </w:r>
            <w:r>
              <w:t xml:space="preserve">)</w:t>
            </w:r>
          </w:p>
        </w:tc>
        <w:tc>
          <w:tcPr/>
          <w:p>
            <w:pPr>
              <w:pStyle w:val="Compact"/>
              <w:jc w:val="center"/>
            </w:pPr>
            <w:r>
              <w:t xml:space="preserve">Keputusan Validator: Ter-grounding (</w:t>
            </w:r>
            <w:r>
              <w:rPr>
                <w:iCs/>
                <w:i/>
              </w:rPr>
              <w:t xml:space="preserve">Grounded</w:t>
            </w:r>
            <w:r>
              <w:t xml:space="preserve">)</w:t>
            </w:r>
          </w:p>
        </w:tc>
        <w:tc>
          <w:tcPr/>
          <w:p>
            <w:pPr>
              <w:pStyle w:val="Compact"/>
              <w:jc w:val="center"/>
            </w:pPr>
            <w:r>
              <w:t xml:space="preserve">Keputusan Validator: Ditolak (</w:t>
            </w:r>
            <w:r>
              <w:rPr>
                <w:iCs/>
                <w:i/>
              </w:rPr>
              <w:t xml:space="preserve">Violation / Fail-Closed</w:t>
            </w:r>
            <w:r>
              <w:t xml:space="preserve">)</w:t>
            </w:r>
          </w:p>
        </w:tc>
        <w:tc>
          <w:tcPr/>
          <w:p>
            <w:pPr>
              <w:pStyle w:val="Compact"/>
              <w:jc w:val="center"/>
            </w:pPr>
            <w:r>
              <w:t xml:space="preserve">Total Kasus</w:t>
            </w:r>
          </w:p>
        </w:tc>
      </w:tr>
      <w:tr>
        <w:tc>
          <w:tcPr/>
          <w:p>
            <w:pPr>
              <w:pStyle w:val="Compact"/>
              <w:jc w:val="left"/>
            </w:pPr>
            <w:r>
              <w:rPr>
                <w:bCs/>
                <w:b/>
              </w:rPr>
              <w:t xml:space="preserve">Sampel Valid / Berbasis Fakta SQL (</w:t>
            </w:r>
            <w:r>
              <w:rPr>
                <w:iCs/>
                <w:i/>
                <w:bCs/>
                <w:b/>
              </w:rPr>
              <w:t xml:space="preserve">Factual Positive</w:t>
            </w:r>
            <w:r>
              <w:rPr>
                <w:bCs/>
                <w:b/>
              </w:rPr>
              <w:t xml:space="preserve">)</w:t>
            </w:r>
          </w:p>
        </w:tc>
        <w:tc>
          <w:tcPr/>
          <w:p>
            <w:pPr>
              <w:pStyle w:val="Compact"/>
              <w:jc w:val="center"/>
            </w:pPr>
            <w:r>
              <w:rPr>
                <w:bCs/>
                <w:b/>
              </w:rPr>
              <w:t xml:space="preserve">True Positive (TP) = 10</w:t>
            </w:r>
          </w:p>
        </w:tc>
        <w:tc>
          <w:tcPr/>
          <w:p>
            <w:pPr>
              <w:pStyle w:val="Compact"/>
              <w:jc w:val="center"/>
            </w:pPr>
            <w:r>
              <w:rPr>
                <w:bCs/>
                <w:b/>
              </w:rPr>
              <w:t xml:space="preserve">False Negative (FN) = 0</w:t>
            </w:r>
          </w:p>
        </w:tc>
        <w:tc>
          <w:tcPr/>
          <w:p>
            <w:pPr>
              <w:pStyle w:val="Compact"/>
              <w:jc w:val="center"/>
            </w:pPr>
            <w:r>
              <w:t xml:space="preserve">10 sampel</w:t>
            </w:r>
          </w:p>
        </w:tc>
      </w:tr>
      <w:tr>
        <w:tc>
          <w:tcPr/>
          <w:p>
            <w:pPr>
              <w:pStyle w:val="Compact"/>
              <w:jc w:val="left"/>
            </w:pPr>
            <w:r>
              <w:rPr>
                <w:bCs/>
                <w:b/>
              </w:rPr>
              <w:t xml:space="preserve">Sampel Halusinasi / Anomali (</w:t>
            </w:r>
            <w:r>
              <w:rPr>
                <w:iCs/>
                <w:i/>
                <w:bCs/>
                <w:b/>
              </w:rPr>
              <w:t xml:space="preserve">Hallucinated Negative</w:t>
            </w:r>
            <w:r>
              <w:rPr>
                <w:bCs/>
                <w:b/>
              </w:rPr>
              <w:t xml:space="preserve">)</w:t>
            </w:r>
          </w:p>
        </w:tc>
        <w:tc>
          <w:tcPr/>
          <w:p>
            <w:pPr>
              <w:pStyle w:val="Compact"/>
              <w:jc w:val="center"/>
            </w:pPr>
            <w:r>
              <w:rPr>
                <w:bCs/>
                <w:b/>
              </w:rPr>
              <w:t xml:space="preserve">False Positive (FP) = 0</w:t>
            </w:r>
          </w:p>
        </w:tc>
        <w:tc>
          <w:tcPr/>
          <w:p>
            <w:pPr>
              <w:pStyle w:val="Compact"/>
              <w:jc w:val="center"/>
            </w:pPr>
            <w:r>
              <w:rPr>
                <w:bCs/>
                <w:b/>
              </w:rPr>
              <w:t xml:space="preserve">True Negative (TN) = 10</w:t>
            </w:r>
          </w:p>
        </w:tc>
        <w:tc>
          <w:tcPr/>
          <w:p>
            <w:pPr>
              <w:pStyle w:val="Compact"/>
              <w:jc w:val="center"/>
            </w:pPr>
            <w:r>
              <w:t xml:space="preserve">10 sampel</w:t>
            </w:r>
          </w:p>
        </w:tc>
      </w:tr>
      <w:tr>
        <w:tc>
          <w:tcPr/>
          <w:p>
            <w:pPr>
              <w:pStyle w:val="Compact"/>
              <w:jc w:val="left"/>
            </w:pPr>
            <w:r>
              <w:rPr>
                <w:bCs/>
                <w:b/>
              </w:rPr>
              <w:t xml:space="preserve">TOTAL SAMPEL DIAGNOSTIK</w:t>
            </w:r>
          </w:p>
        </w:tc>
        <w:tc>
          <w:tcPr/>
          <w:p>
            <w:pPr>
              <w:pStyle w:val="Compact"/>
              <w:jc w:val="center"/>
            </w:pPr>
            <w:r>
              <w:rPr>
                <w:bCs/>
                <w:b/>
              </w:rPr>
              <w:t xml:space="preserve">10 Kasus Diloloskan</w:t>
            </w:r>
          </w:p>
        </w:tc>
        <w:tc>
          <w:tcPr/>
          <w:p>
            <w:pPr>
              <w:pStyle w:val="Compact"/>
              <w:jc w:val="center"/>
            </w:pPr>
            <w:r>
              <w:rPr>
                <w:bCs/>
                <w:b/>
              </w:rPr>
              <w:t xml:space="preserve">10 Kasus Ditolak</w:t>
            </w:r>
          </w:p>
        </w:tc>
        <w:tc>
          <w:tcPr/>
          <w:p>
            <w:pPr>
              <w:pStyle w:val="Compact"/>
              <w:jc w:val="center"/>
            </w:pPr>
            <w:r>
              <w:rPr>
                <w:bCs/>
                <w:b/>
              </w:rPr>
              <w:t xml:space="preserve">20 Kasus Teruji</w:t>
            </w:r>
          </w:p>
        </w:tc>
      </w:tr>
    </w:tbl>
    <w:p>
      <w:pPr>
        <w:pStyle w:val="BodyText"/>
      </w:pPr>
      <w:r>
        <w:t xml:space="preserve">Metrik diagnostik kuantitatif yang dihitung dari Tabel 4.4d:</w:t>
      </w:r>
      <w:r>
        <w:t xml:space="preserve"> </w:t>
      </w:r>
      <w:r>
        <w:t xml:space="preserve">-</w:t>
      </w:r>
      <w:r>
        <w:t xml:space="preserve"> </w:t>
      </w:r>
      <w:r>
        <w:rPr>
          <w:bCs/>
          <w:b/>
        </w:rPr>
        <w:t xml:space="preserve">Akurasi Diagnostik (</w:t>
      </w:r>
      <w:r>
        <w:rPr>
          <w:iCs/>
          <w:i/>
          <w:bCs/>
          <w:b/>
        </w:rPr>
        <w:t xml:space="preserve">Diagnostic Accuracy</w:t>
      </w:r>
      <w:r>
        <w:rPr>
          <w:bCs/>
          <w:b/>
        </w:rPr>
        <w:t xml:space="preserve">):</w:t>
      </w:r>
      <w:r>
        <w:t xml:space="preserve"> </w:t>
      </w:r>
      <m:oMath>
        <m:f>
          <m:fPr>
            <m:type m:val="bar"/>
          </m:fPr>
          <m:num>
            <m:r>
              <m:rPr>
                <m:nor/>
                <m:sty m:val="p"/>
              </m:rPr>
              <m:t>TP</m:t>
            </m:r>
            <m:r>
              <m:rPr>
                <m:sty m:val="p"/>
              </m:rPr>
              <m:t>+</m:t>
            </m:r>
            <m:r>
              <m:rPr>
                <m:nor/>
                <m:sty m:val="p"/>
              </m:rPr>
              <m:t>TN</m:t>
            </m:r>
          </m:num>
          <m:den>
            <m:r>
              <m:rPr>
                <m:nor/>
                <m:sty m:val="p"/>
              </m:rPr>
              <m:t>Total</m:t>
            </m:r>
          </m:den>
        </m:f>
        <m:r>
          <m:rPr>
            <m:sty m:val="p"/>
          </m:rPr>
          <m:t>=</m:t>
        </m:r>
        <m:f>
          <m:fPr>
            <m:type m:val="bar"/>
          </m:fPr>
          <m:num>
            <m:r>
              <m:t>10</m:t>
            </m:r>
            <m:r>
              <m:rPr>
                <m:sty m:val="p"/>
              </m:rPr>
              <m:t>+</m:t>
            </m:r>
            <m:r>
              <m:t>10</m:t>
            </m:r>
          </m:num>
          <m:den>
            <m:r>
              <m:t>20</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Presisi (</w:t>
      </w:r>
      <w:r>
        <w:rPr>
          <w:iCs/>
          <w:i/>
          <w:bCs/>
          <w:b/>
        </w:rPr>
        <w:t xml:space="preserve">Precision / Positive Predictive Value</w:t>
      </w:r>
      <w:r>
        <w:rPr>
          <w:bCs/>
          <w:b/>
        </w:rPr>
        <w:t xml:space="preserve">):</w:t>
      </w:r>
      <w:r>
        <w:t xml:space="preserve"> </w:t>
      </w:r>
      <m:oMath>
        <m:f>
          <m:fPr>
            <m:type m:val="bar"/>
          </m:fPr>
          <m:num>
            <m:r>
              <m:rPr>
                <m:nor/>
                <m:sty m:val="p"/>
              </m:rPr>
              <m:t>TP</m:t>
            </m:r>
          </m:num>
          <m:den>
            <m:r>
              <m:rPr>
                <m:nor/>
                <m:sty m:val="p"/>
              </m:rPr>
              <m:t>TP</m:t>
            </m:r>
            <m:r>
              <m:rPr>
                <m:sty m:val="p"/>
              </m:rPr>
              <m:t>+</m:t>
            </m:r>
            <m:r>
              <m:rPr>
                <m:nor/>
                <m:sty m:val="p"/>
              </m:rPr>
              <m:t>FP</m:t>
            </m:r>
          </m:den>
        </m:f>
        <m:r>
          <m:rPr>
            <m:sty m:val="p"/>
          </m:rPr>
          <m:t>=</m:t>
        </m:r>
        <m:f>
          <m:fPr>
            <m:type m:val="bar"/>
          </m:fPr>
          <m:num>
            <m:r>
              <m:t>10</m:t>
            </m:r>
          </m:num>
          <m:den>
            <m:r>
              <m:t>10</m:t>
            </m:r>
            <m:r>
              <m:rPr>
                <m:sty m:val="p"/>
              </m:rPr>
              <m:t>+</m:t>
            </m:r>
            <m:r>
              <m:t>0</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Sensitivitas / Perolehan (</w:t>
      </w:r>
      <w:r>
        <w:rPr>
          <w:iCs/>
          <w:i/>
          <w:bCs/>
          <w:b/>
        </w:rPr>
        <w:t xml:space="preserve">Recall / True Positive Rate</w:t>
      </w:r>
      <w:r>
        <w:rPr>
          <w:bCs/>
          <w:b/>
        </w:rPr>
        <w:t xml:space="preserve">):</w:t>
      </w:r>
      <w:r>
        <w:t xml:space="preserve"> </w:t>
      </w:r>
      <m:oMath>
        <m:f>
          <m:fPr>
            <m:type m:val="bar"/>
          </m:fPr>
          <m:num>
            <m:r>
              <m:rPr>
                <m:nor/>
                <m:sty m:val="p"/>
              </m:rPr>
              <m:t>TP</m:t>
            </m:r>
          </m:num>
          <m:den>
            <m:r>
              <m:rPr>
                <m:nor/>
                <m:sty m:val="p"/>
              </m:rPr>
              <m:t>TP</m:t>
            </m:r>
            <m:r>
              <m:rPr>
                <m:sty m:val="p"/>
              </m:rPr>
              <m:t>+</m:t>
            </m:r>
            <m:r>
              <m:rPr>
                <m:nor/>
                <m:sty m:val="p"/>
              </m:rPr>
              <m:t>FN</m:t>
            </m:r>
          </m:den>
        </m:f>
        <m:r>
          <m:rPr>
            <m:sty m:val="p"/>
          </m:rPr>
          <m:t>=</m:t>
        </m:r>
        <m:f>
          <m:fPr>
            <m:type m:val="bar"/>
          </m:fPr>
          <m:num>
            <m:r>
              <m:t>10</m:t>
            </m:r>
          </m:num>
          <m:den>
            <m:r>
              <m:t>10</m:t>
            </m:r>
            <m:r>
              <m:rPr>
                <m:sty m:val="p"/>
              </m:rPr>
              <m:t>+</m:t>
            </m:r>
            <m:r>
              <m:t>0</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Spesifisitas (</w:t>
      </w:r>
      <w:r>
        <w:rPr>
          <w:iCs/>
          <w:i/>
          <w:bCs/>
          <w:b/>
        </w:rPr>
        <w:t xml:space="preserve">Specificity / True Negative Rate</w:t>
      </w:r>
      <w:r>
        <w:rPr>
          <w:bCs/>
          <w:b/>
        </w:rPr>
        <w:t xml:space="preserve">):</w:t>
      </w:r>
      <w:r>
        <w:t xml:space="preserve"> </w:t>
      </w:r>
      <m:oMath>
        <m:f>
          <m:fPr>
            <m:type m:val="bar"/>
          </m:fPr>
          <m:num>
            <m:r>
              <m:rPr>
                <m:nor/>
                <m:sty m:val="p"/>
              </m:rPr>
              <m:t>TN</m:t>
            </m:r>
          </m:num>
          <m:den>
            <m:r>
              <m:rPr>
                <m:nor/>
                <m:sty m:val="p"/>
              </m:rPr>
              <m:t>TN</m:t>
            </m:r>
            <m:r>
              <m:rPr>
                <m:sty m:val="p"/>
              </m:rPr>
              <m:t>+</m:t>
            </m:r>
            <m:r>
              <m:rPr>
                <m:nor/>
                <m:sty m:val="p"/>
              </m:rPr>
              <m:t>FP</m:t>
            </m:r>
          </m:den>
        </m:f>
        <m:r>
          <m:rPr>
            <m:sty m:val="p"/>
          </m:rPr>
          <m:t>=</m:t>
        </m:r>
        <m:f>
          <m:fPr>
            <m:type m:val="bar"/>
          </m:fPr>
          <m:num>
            <m:r>
              <m:t>10</m:t>
            </m:r>
          </m:num>
          <m:den>
            <m:r>
              <m:t>10</m:t>
            </m:r>
            <m:r>
              <m:rPr>
                <m:sty m:val="p"/>
              </m:rPr>
              <m:t>+</m:t>
            </m:r>
            <m:r>
              <m:t>0</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Skor F1 (</w:t>
      </w:r>
      <w:r>
        <w:rPr>
          <w:iCs/>
          <w:i/>
          <w:bCs/>
          <w:b/>
        </w:rPr>
        <w:t xml:space="preserve">F1-Score</w:t>
      </w:r>
      <w:r>
        <w:rPr>
          <w:bCs/>
          <w:b/>
        </w:rPr>
        <w:t xml:space="preserve">):</w:t>
      </w:r>
      <w:r>
        <w:t xml:space="preserve"> </w:t>
      </w:r>
      <m:oMath>
        <m:f>
          <m:fPr>
            <m:type m:val="bar"/>
          </m:fPr>
          <m:num>
            <m:r>
              <m:t>2</m:t>
            </m:r>
            <m:r>
              <m:rPr>
                <m:sty m:val="p"/>
              </m:rPr>
              <m:t>×</m:t>
            </m:r>
            <m:r>
              <m:rPr>
                <m:nor/>
                <m:sty m:val="p"/>
              </m:rPr>
              <m:t>Presisi</m:t>
            </m:r>
            <m:r>
              <m:rPr>
                <m:sty m:val="p"/>
              </m:rPr>
              <m:t>×</m:t>
            </m:r>
            <m:r>
              <m:rPr>
                <m:nor/>
                <m:sty m:val="p"/>
              </m:rPr>
              <m:t>Recall</m:t>
            </m:r>
          </m:num>
          <m:den>
            <m:r>
              <m:rPr>
                <m:nor/>
                <m:sty m:val="p"/>
              </m:rPr>
              <m:t>Presisi</m:t>
            </m:r>
            <m:r>
              <m:rPr>
                <m:sty m:val="p"/>
              </m:rPr>
              <m:t>+</m:t>
            </m:r>
            <m:r>
              <m:rPr>
                <m:nor/>
                <m:sty m:val="p"/>
              </m:rPr>
              <m:t>Recall</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False Positive Rate (FPR):</w:t>
      </w:r>
      <w:r>
        <w:t xml:space="preserve"> </w:t>
      </w:r>
      <m:oMath>
        <m:f>
          <m:fPr>
            <m:type m:val="bar"/>
          </m:fPr>
          <m:num>
            <m:r>
              <m:rPr>
                <m:nor/>
                <m:sty m:val="p"/>
              </m:rPr>
              <m:t>FP</m:t>
            </m:r>
          </m:num>
          <m:den>
            <m:r>
              <m:rPr>
                <m:nor/>
                <m:sty m:val="p"/>
              </m:rPr>
              <m:t>FP</m:t>
            </m:r>
            <m:r>
              <m:rPr>
                <m:sty m:val="p"/>
              </m:rPr>
              <m:t>+</m:t>
            </m:r>
            <m:r>
              <m:rPr>
                <m:nor/>
                <m:sty m:val="p"/>
              </m:rPr>
              <m:t>TN</m:t>
            </m:r>
          </m:den>
        </m:f>
        <m:r>
          <m:rPr>
            <m:sty m:val="p"/>
          </m:rPr>
          <m:t>=</m:t>
        </m:r>
        <m:r>
          <m:rPr>
            <m:sty m:val="b"/>
          </m:rPr>
          <m:t>0</m:t>
        </m:r>
        <m:r>
          <m:rPr>
            <m:sty m:val="b"/>
          </m:rPr>
          <m:t>,</m:t>
        </m:r>
        <m:r>
          <m:rPr>
            <m:sty m:val="b"/>
          </m:rPr>
          <m:t>00</m:t>
        </m:r>
        <m:r>
          <m:rPr>
            <m:sty m:val="b"/>
          </m:rPr>
          <m:t>%</m:t>
        </m:r>
      </m:oMath>
      <w:r>
        <w:t xml:space="preserve"> </w:t>
      </w:r>
      <w:r>
        <w:t xml:space="preserve">(Tidak ada halusinasi yang lolos ke pengguna)</w:t>
      </w:r>
      <w:r>
        <w:t xml:space="preserve"> </w:t>
      </w:r>
      <w:r>
        <w:t xml:space="preserve">-</w:t>
      </w:r>
      <w:r>
        <w:t xml:space="preserve"> </w:t>
      </w:r>
      <w:r>
        <w:rPr>
          <w:bCs/>
          <w:b/>
        </w:rPr>
        <w:t xml:space="preserve">False Negative Rate (FNR):</w:t>
      </w:r>
      <w:r>
        <w:t xml:space="preserve"> </w:t>
      </w:r>
      <m:oMath>
        <m:f>
          <m:fPr>
            <m:type m:val="bar"/>
          </m:fPr>
          <m:num>
            <m:r>
              <m:rPr>
                <m:nor/>
                <m:sty m:val="p"/>
              </m:rPr>
              <m:t>FN</m:t>
            </m:r>
          </m:num>
          <m:den>
            <m:r>
              <m:rPr>
                <m:nor/>
                <m:sty m:val="p"/>
              </m:rPr>
              <m:t>TP</m:t>
            </m:r>
            <m:r>
              <m:rPr>
                <m:sty m:val="p"/>
              </m:rPr>
              <m:t>+</m:t>
            </m:r>
            <m:r>
              <m:rPr>
                <m:nor/>
                <m:sty m:val="p"/>
              </m:rPr>
              <m:t>FN</m:t>
            </m:r>
          </m:den>
        </m:f>
        <m:r>
          <m:rPr>
            <m:sty m:val="p"/>
          </m:rPr>
          <m:t>=</m:t>
        </m:r>
        <m:r>
          <m:rPr>
            <m:sty m:val="b"/>
          </m:rPr>
          <m:t>0</m:t>
        </m:r>
        <m:r>
          <m:rPr>
            <m:sty m:val="b"/>
          </m:rPr>
          <m:t>,</m:t>
        </m:r>
        <m:r>
          <m:rPr>
            <m:sty m:val="b"/>
          </m:rPr>
          <m:t>00</m:t>
        </m:r>
        <m:r>
          <m:rPr>
            <m:sty m:val="b"/>
          </m:rPr>
          <m:t>%</m:t>
        </m:r>
      </m:oMath>
      <w:r>
        <w:t xml:space="preserve"> </w:t>
      </w:r>
      <w:r>
        <w:t xml:space="preserve">(Tidak ada respons benar yang ditolak keliru)</w:t>
      </w:r>
    </w:p>
    <w:p>
      <w:pPr>
        <w:pStyle w:val="BodyText"/>
      </w:pPr>
      <w:r>
        <w:t xml:space="preserve">Hasil pengujian diagnostik ini membuktikan bahwa kombinasi pemindaian ekspresi reguler terisolasi per konteks entitas, pemetaan alias lokal Minang, serta aturan</w:t>
      </w:r>
      <w:r>
        <w:t xml:space="preserve"> </w:t>
      </w:r>
      <w:r>
        <w:rPr>
          <w:iCs/>
          <w:i/>
        </w:rPr>
        <w:t xml:space="preserve">fail-closed fallback</w:t>
      </w:r>
      <w:r>
        <w:t xml:space="preserve"> </w:t>
      </w:r>
      <w:r>
        <w:t xml:space="preserve">mampu mengamankan sistem dari infiltrasi halusinasi model generatif secara andal.</w:t>
      </w:r>
    </w:p>
    <w:p>
      <w:pPr>
        <w:pStyle w:val="BodyText"/>
      </w:pPr>
      <w:r>
        <w:t xml:space="preserve">Guna menjamin transparansi saintifik dan replikabilitas (</w:t>
      </w:r>
      <w:r>
        <w:rPr>
          <w:iCs/>
          <w:i/>
        </w:rPr>
        <w:t xml:space="preserve">reproducibility</w:t>
      </w:r>
      <w:r>
        <w:t xml:space="preserve">), struktur formal kumpulan data acuan kebenaran (</w:t>
      </w:r>
      <w:r>
        <w:rPr>
          <w:iCs/>
          <w:i/>
        </w:rPr>
        <w:t xml:space="preserve">ground truth dataset</w:t>
      </w:r>
      <w:r>
        <w:t xml:space="preserve">) didefinisikan ke dalam 10 atribut penentu: ID skenario, kueri bahasa alami, intensi semantik, kategori, operator spasial, koordinat acuan, radius, pagu harga, filter temporal, dan ekspektasi hasil destinasi (daftar POI yang memenuhi syarat). Tabel 4.4e memaparkan struktur</w:t>
      </w:r>
      <w:r>
        <w:t xml:space="preserve"> </w:t>
      </w:r>
      <w:r>
        <w:rPr>
          <w:iCs/>
          <w:i/>
        </w:rPr>
        <w:t xml:space="preserve">ground truth</w:t>
      </w:r>
      <w:r>
        <w:t xml:space="preserve"> </w:t>
      </w:r>
      <w:r>
        <w:t xml:space="preserve">untuk 10 skenario representatif.</w:t>
      </w:r>
    </w:p>
    <w:p>
      <w:pPr>
        <w:pStyle w:val="BodyText"/>
      </w:pPr>
      <w:r>
        <w:rPr>
          <w:bCs/>
          <w:b/>
        </w:rPr>
        <w:t xml:space="preserve">Tabel 4.4e Struktur Kumpulan Data Acuan Kebenaran (Ground Truth Benchmark) 10 Skenario Representatif</w:t>
      </w:r>
    </w:p>
    <w:tbl>
      <w:tblPr>
        <w:tblStyle w:val="Table"/>
        <w:tblW w:type="pct" w:w="5000"/>
        <w:tblLook w:firstRow="1" w:lastRow="0" w:firstColumn="0" w:lastColumn="0" w:noHBand="0" w:noVBand="0" w:val="0020"/>
        <w:jc w:val="start"/>
      </w:tblPr>
      <w:tblGrid>
        <w:gridCol w:w="942"/>
        <w:gridCol w:w="565"/>
        <w:gridCol w:w="565"/>
        <w:gridCol w:w="942"/>
        <w:gridCol w:w="942"/>
        <w:gridCol w:w="565"/>
        <w:gridCol w:w="942"/>
        <w:gridCol w:w="942"/>
        <w:gridCol w:w="942"/>
        <w:gridCol w:w="565"/>
      </w:tblGrid>
      <w:tr>
        <w:trPr>
          <w:tblHeader w:val="true"/>
        </w:trPr>
        <w:tc>
          <w:tcPr/>
          <w:p>
            <w:pPr>
              <w:pStyle w:val="Compact"/>
              <w:jc w:val="center"/>
            </w:pPr>
            <w:r>
              <w:t xml:space="preserve">ID</w:t>
            </w:r>
          </w:p>
        </w:tc>
        <w:tc>
          <w:tcPr/>
          <w:p>
            <w:pPr>
              <w:pStyle w:val="Compact"/>
              <w:jc w:val="left"/>
            </w:pPr>
            <w:r>
              <w:t xml:space="preserve">Kueri Bahasa Alami Pengguna</w:t>
            </w:r>
          </w:p>
        </w:tc>
        <w:tc>
          <w:tcPr/>
          <w:p>
            <w:pPr>
              <w:pStyle w:val="Compact"/>
              <w:jc w:val="left"/>
            </w:pPr>
            <w:r>
              <w:t xml:space="preserve">Intensi Kanonik</w:t>
            </w:r>
          </w:p>
        </w:tc>
        <w:tc>
          <w:tcPr/>
          <w:p>
            <w:pPr>
              <w:pStyle w:val="Compact"/>
              <w:jc w:val="center"/>
            </w:pPr>
            <w:r>
              <w:t xml:space="preserve">Kategori</w:t>
            </w:r>
          </w:p>
        </w:tc>
        <w:tc>
          <w:tcPr/>
          <w:p>
            <w:pPr>
              <w:pStyle w:val="Compact"/>
              <w:jc w:val="center"/>
            </w:pPr>
            <w:r>
              <w:t xml:space="preserve">Operator Spasial</w:t>
            </w:r>
          </w:p>
        </w:tc>
        <w:tc>
          <w:tcPr/>
          <w:p>
            <w:pPr>
              <w:pStyle w:val="Compact"/>
              <w:jc w:val="left"/>
            </w:pPr>
            <w:r>
              <w:t xml:space="preserve">Titik Acuan Geografis</w:t>
            </w:r>
          </w:p>
        </w:tc>
        <w:tc>
          <w:tcPr/>
          <w:p>
            <w:pPr>
              <w:pStyle w:val="Compact"/>
              <w:jc w:val="center"/>
            </w:pPr>
            <w:r>
              <w:t xml:space="preserve">Radius</w:t>
            </w:r>
          </w:p>
        </w:tc>
        <w:tc>
          <w:tcPr/>
          <w:p>
            <w:pPr>
              <w:pStyle w:val="Compact"/>
              <w:jc w:val="center"/>
            </w:pPr>
            <w:r>
              <w:t xml:space="preserve">Batas Harga</w:t>
            </w:r>
          </w:p>
        </w:tc>
        <w:tc>
          <w:tcPr/>
          <w:p>
            <w:pPr>
              <w:pStyle w:val="Compact"/>
              <w:jc w:val="center"/>
            </w:pPr>
            <w:r>
              <w:t xml:space="preserve">Temporal</w:t>
            </w:r>
          </w:p>
        </w:tc>
        <w:tc>
          <w:tcPr/>
          <w:p>
            <w:pPr>
              <w:pStyle w:val="Compact"/>
              <w:jc w:val="left"/>
            </w:pPr>
            <w:r>
              <w:t xml:space="preserve">Ekspektasi Hasil Destinasi (Ground Truth POI)</w:t>
            </w:r>
          </w:p>
        </w:tc>
      </w:tr>
      <w:tr>
        <w:tc>
          <w:tcPr/>
          <w:p>
            <w:pPr>
              <w:pStyle w:val="Compact"/>
              <w:jc w:val="center"/>
            </w:pPr>
            <w:r>
              <w:rPr>
                <w:bCs/>
                <w:b/>
              </w:rPr>
              <w:t xml:space="preserve">1</w:t>
            </w:r>
          </w:p>
        </w:tc>
        <w:tc>
          <w:tcPr/>
          <w:p>
            <w:pPr>
              <w:pStyle w:val="Compact"/>
              <w:jc w:val="left"/>
            </w:pPr>
            <w:r>
              <w:rPr>
                <w:iCs/>
                <w:i/>
              </w:rPr>
              <w:t xml:space="preserve">“</w:t>
            </w:r>
            <w:r>
              <w:rPr>
                <w:iCs/>
                <w:i/>
              </w:rPr>
              <w:t xml:space="preserve">Rekomendasikan pantai yang bagus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 Pantai Nirwana, Pantai Caroline</w:t>
            </w:r>
          </w:p>
        </w:tc>
      </w:tr>
      <w:tr>
        <w:tc>
          <w:tcPr/>
          <w:p>
            <w:pPr>
              <w:pStyle w:val="Compact"/>
              <w:jc w:val="center"/>
            </w:pPr>
            <w:r>
              <w:rPr>
                <w:bCs/>
                <w:b/>
              </w:rPr>
              <w:t xml:space="preserve">3</w:t>
            </w:r>
          </w:p>
        </w:tc>
        <w:tc>
          <w:tcPr/>
          <w:p>
            <w:pPr>
              <w:pStyle w:val="Compact"/>
              <w:jc w:val="left"/>
            </w:pPr>
            <w:r>
              <w:rPr>
                <w:iCs/>
                <w:i/>
              </w:rPr>
              <w:t xml:space="preserve">“</w:t>
            </w:r>
            <w:r>
              <w:rPr>
                <w:iCs/>
                <w:i/>
              </w:rPr>
              <w:t xml:space="preserve">Pantai yang paling dekat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nearest</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(Taplau, 0,42 km)</w:t>
            </w:r>
          </w:p>
        </w:tc>
      </w:tr>
      <w:tr>
        <w:tc>
          <w:tcPr/>
          <w:p>
            <w:pPr>
              <w:pStyle w:val="Compact"/>
              <w:jc w:val="center"/>
            </w:pPr>
            <w:r>
              <w:rPr>
                <w:bCs/>
                <w:b/>
              </w:rPr>
              <w:t xml:space="preserve">6</w:t>
            </w:r>
          </w:p>
        </w:tc>
        <w:tc>
          <w:tcPr/>
          <w:p>
            <w:pPr>
              <w:pStyle w:val="Compact"/>
              <w:jc w:val="left"/>
            </w:pPr>
            <w:r>
              <w:rPr>
                <w:iCs/>
                <w:i/>
              </w:rPr>
              <w:t xml:space="preserve">“</w:t>
            </w:r>
            <w:r>
              <w:rPr>
                <w:iCs/>
                <w:i/>
              </w:rPr>
              <w:t xml:space="preserve">Pulau di Padang yang bagus untuk snorkeling dan diving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Pasumpahan, Pulau Sirandah, Pulau Pamutusan</w:t>
            </w:r>
          </w:p>
        </w:tc>
      </w:tr>
      <w:tr>
        <w:tc>
          <w:tcPr/>
          <w:p>
            <w:pPr>
              <w:pStyle w:val="Compact"/>
              <w:jc w:val="center"/>
            </w:pPr>
            <w:r>
              <w:rPr>
                <w:bCs/>
                <w:b/>
              </w:rPr>
              <w:t xml:space="preserve">9</w:t>
            </w:r>
          </w:p>
        </w:tc>
        <w:tc>
          <w:tcPr/>
          <w:p>
            <w:pPr>
              <w:pStyle w:val="Compact"/>
              <w:jc w:val="left"/>
            </w:pPr>
            <w:r>
              <w:rPr>
                <w:iCs/>
                <w:i/>
              </w:rPr>
              <w:t xml:space="preserve">“</w:t>
            </w:r>
            <w:r>
              <w:rPr>
                <w:iCs/>
                <w:i/>
              </w:rPr>
              <w:t xml:space="preserve">Wisata air terjun alami di Padang yang sejuk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Lubuk Paraku, Air Terjun Sarasah Gadut</w:t>
            </w:r>
          </w:p>
        </w:tc>
      </w:tr>
      <w:tr>
        <w:tc>
          <w:tcPr/>
          <w:p>
            <w:pPr>
              <w:pStyle w:val="Compact"/>
              <w:jc w:val="center"/>
            </w:pPr>
            <w:r>
              <w:rPr>
                <w:bCs/>
                <w:b/>
              </w:rPr>
              <w:t xml:space="preserve">16</w:t>
            </w:r>
          </w:p>
        </w:tc>
        <w:tc>
          <w:tcPr/>
          <w:p>
            <w:pPr>
              <w:pStyle w:val="Compact"/>
              <w:jc w:val="left"/>
            </w:pPr>
            <w:r>
              <w:rPr>
                <w:iCs/>
                <w:i/>
              </w:rPr>
              <w:t xml:space="preserve">“</w:t>
            </w:r>
            <w:r>
              <w:rPr>
                <w:iCs/>
                <w:i/>
              </w:rPr>
              <w:t xml:space="preserve">Jembatan Siti Nurbaya buka jam berapa dan ada apa saja?</w:t>
            </w:r>
            <w:r>
              <w:rPr>
                <w:iCs/>
                <w:i/>
              </w:rPr>
              <w:t xml:space="preserve">”</w:t>
            </w:r>
          </w:p>
        </w:tc>
        <w:tc>
          <w:tcPr/>
          <w:p>
            <w:pPr>
              <w:pStyle w:val="Compact"/>
              <w:jc w:val="left"/>
            </w:pPr>
            <w:r>
              <w:rPr>
                <w:rStyle w:val="VerbatimChar"/>
              </w:rPr>
              <w:t xml:space="preserve">entity_lookup</w:t>
            </w:r>
          </w:p>
        </w:tc>
        <w:tc>
          <w:tcPr/>
          <w:p>
            <w:pPr>
              <w:pStyle w:val="Compact"/>
              <w:jc w:val="center"/>
            </w:pPr>
            <w:r>
              <w:t xml:space="preserve">Sejarah</w:t>
            </w:r>
          </w:p>
        </w:tc>
        <w:tc>
          <w:tcPr/>
          <w:p>
            <w:pPr>
              <w:pStyle w:val="Compact"/>
              <w:jc w:val="center"/>
            </w:pPr>
            <w:r>
              <w:rPr>
                <w:rStyle w:val="VerbatimChar"/>
              </w:rPr>
              <w:t xml:space="preserve">none</w:t>
            </w:r>
          </w:p>
        </w:tc>
        <w:tc>
          <w:tcPr/>
          <w:p>
            <w:pPr>
              <w:pStyle w:val="Compact"/>
              <w:jc w:val="left"/>
            </w:pPr>
            <w:r>
              <w:t xml:space="preserve">Titik Entitas (</w:t>
            </w:r>
            <w:r>
              <w:rPr>
                <w:rStyle w:val="VerbatimChar"/>
              </w:rPr>
              <w:t xml:space="preserve">-0.969, 100.366</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 Jam</w:t>
            </w:r>
          </w:p>
        </w:tc>
        <w:tc>
          <w:tcPr/>
          <w:p>
            <w:pPr>
              <w:pStyle w:val="Compact"/>
              <w:jc w:val="left"/>
            </w:pPr>
            <w:r>
              <w:t xml:space="preserve">Jembatan Siti Nurbaya (Buka 24 Jam, Tiket Rp0)</w:t>
            </w:r>
          </w:p>
        </w:tc>
      </w:tr>
      <w:tr>
        <w:tc>
          <w:tcPr/>
          <w:p>
            <w:pPr>
              <w:pStyle w:val="Compact"/>
              <w:jc w:val="center"/>
            </w:pPr>
            <w:r>
              <w:rPr>
                <w:bCs/>
                <w:b/>
              </w:rPr>
              <w:t xml:space="preserve">23</w:t>
            </w:r>
          </w:p>
        </w:tc>
        <w:tc>
          <w:tcPr/>
          <w:p>
            <w:pPr>
              <w:pStyle w:val="Compact"/>
              <w:jc w:val="left"/>
            </w:pPr>
            <w:r>
              <w:rPr>
                <w:iCs/>
                <w:i/>
              </w:rPr>
              <w:t xml:space="preserve">“</w:t>
            </w:r>
            <w:r>
              <w:rPr>
                <w:iCs/>
                <w:i/>
              </w:rPr>
              <w:t xml:space="preserve">Wisata gratis di Padang tanpa bayar tiket masuk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Rp0 (Gratis)</w:t>
            </w:r>
          </w:p>
        </w:tc>
        <w:tc>
          <w:tcPr/>
          <w:p>
            <w:pPr>
              <w:pStyle w:val="Compact"/>
              <w:jc w:val="center"/>
            </w:pPr>
            <w:r>
              <w:t xml:space="preserve">-</w:t>
            </w:r>
          </w:p>
        </w:tc>
        <w:tc>
          <w:tcPr/>
          <w:p>
            <w:pPr>
              <w:pStyle w:val="Compact"/>
              <w:jc w:val="left"/>
            </w:pPr>
            <w:r>
              <w:t xml:space="preserve">Pantai Padang, Gedung Kebudayaan, Kota Tua, Jbt Siti Nurbaya, Masjid Raya Ganting, Tugu Merpati</w:t>
            </w:r>
          </w:p>
        </w:tc>
      </w:tr>
      <w:tr>
        <w:tc>
          <w:tcPr/>
          <w:p>
            <w:pPr>
              <w:pStyle w:val="Compact"/>
              <w:jc w:val="center"/>
            </w:pPr>
            <w:r>
              <w:rPr>
                <w:bCs/>
                <w:b/>
              </w:rPr>
              <w:t xml:space="preserve">24</w:t>
            </w:r>
          </w:p>
        </w:tc>
        <w:tc>
          <w:tcPr/>
          <w:p>
            <w:pPr>
              <w:pStyle w:val="Compact"/>
              <w:jc w:val="left"/>
            </w:pPr>
            <w:r>
              <w:rPr>
                <w:iCs/>
                <w:i/>
              </w:rPr>
              <w:t xml:space="preserve">“</w:t>
            </w:r>
            <w:r>
              <w:rPr>
                <w:iCs/>
                <w:i/>
              </w:rPr>
              <w:t xml:space="preserve">Tempat wisata yang harga tiketnya di bawah 10000 rupiah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m:oMath>
              <m:r>
                <m:rPr>
                  <m:sty m:val="p"/>
                </m:rPr>
                <m:t>≤</m:t>
              </m:r>
              <m:r>
                <m:rPr>
                  <m:nor/>
                  <m:sty m:val="p"/>
                </m:rPr>
                <m:t>Rp</m:t>
              </m:r>
              <m:r>
                <m:t>10.000</m:t>
              </m:r>
            </m:oMath>
          </w:p>
        </w:tc>
        <w:tc>
          <w:tcPr/>
          <w:p>
            <w:pPr>
              <w:pStyle w:val="Compact"/>
              <w:jc w:val="center"/>
            </w:pPr>
            <w:r>
              <w:t xml:space="preserve">-</w:t>
            </w:r>
          </w:p>
        </w:tc>
        <w:tc>
          <w:tcPr/>
          <w:p>
            <w:pPr>
              <w:pStyle w:val="Compact"/>
              <w:jc w:val="left"/>
            </w:pPr>
            <w:r>
              <w:t xml:space="preserve">Pasir Jambak, Lubuk Paraku, Sarasah Gadut, Bukit Nobita, Museum Adityawarman, dll.</w:t>
            </w:r>
          </w:p>
        </w:tc>
      </w:tr>
      <w:tr>
        <w:tc>
          <w:tcPr/>
          <w:p>
            <w:pPr>
              <w:pStyle w:val="Compact"/>
              <w:jc w:val="center"/>
            </w:pPr>
            <w:r>
              <w:rPr>
                <w:bCs/>
                <w:b/>
              </w:rPr>
              <w:t xml:space="preserve">26</w:t>
            </w:r>
          </w:p>
        </w:tc>
        <w:tc>
          <w:tcPr/>
          <w:p>
            <w:pPr>
              <w:pStyle w:val="Compact"/>
              <w:jc w:val="left"/>
            </w:pPr>
            <w:r>
              <w:rPr>
                <w:iCs/>
                <w:i/>
              </w:rPr>
              <w:t xml:space="preserve">“</w:t>
            </w:r>
            <w:r>
              <w:rPr>
                <w:iCs/>
                <w:i/>
              </w:rPr>
              <w:t xml:space="preserve">Wisata apa saja yang buka sekarang jam segini?</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rPr>
                <w:rStyle w:val="VerbatimChar"/>
              </w:rPr>
              <w:t xml:space="preserve">open_now</w:t>
            </w:r>
          </w:p>
        </w:tc>
        <w:tc>
          <w:tcPr/>
          <w:p>
            <w:pPr>
              <w:pStyle w:val="Compact"/>
              <w:jc w:val="left"/>
            </w:pPr>
            <w:r>
              <w:t xml:space="preserve">Destinasi dengan jam aktif mencakup waktu server saat ini</w:t>
            </w:r>
          </w:p>
        </w:tc>
      </w:tr>
      <w:tr>
        <w:tc>
          <w:tcPr/>
          <w:p>
            <w:pPr>
              <w:pStyle w:val="Compact"/>
              <w:jc w:val="center"/>
            </w:pPr>
            <w:r>
              <w:rPr>
                <w:bCs/>
                <w:b/>
              </w:rPr>
              <w:t xml:space="preserve">29</w:t>
            </w:r>
          </w:p>
        </w:tc>
        <w:tc>
          <w:tcPr/>
          <w:p>
            <w:pPr>
              <w:pStyle w:val="Compact"/>
              <w:jc w:val="left"/>
            </w:pPr>
            <w:r>
              <w:rPr>
                <w:iCs/>
                <w:i/>
              </w:rPr>
              <w:t xml:space="preserve">“</w:t>
            </w:r>
            <w:r>
              <w:rPr>
                <w:iCs/>
                <w:i/>
              </w:rPr>
              <w:t xml:space="preserve">Pantai di daerah Bungus Teluk Kabung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Bungus (</w:t>
            </w:r>
            <w:r>
              <w:rPr>
                <w:rStyle w:val="VerbatimChar"/>
              </w:rPr>
              <w:t xml:space="preserve">-1.066, 100.416</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Caroline, Pantai Nirwana</w:t>
            </w:r>
          </w:p>
        </w:tc>
      </w:tr>
      <w:tr>
        <w:tc>
          <w:tcPr/>
          <w:p>
            <w:pPr>
              <w:pStyle w:val="Compact"/>
              <w:jc w:val="center"/>
            </w:pPr>
            <w:r>
              <w:rPr>
                <w:bCs/>
                <w:b/>
              </w:rPr>
              <w:t xml:space="preserve">39</w:t>
            </w:r>
          </w:p>
        </w:tc>
        <w:tc>
          <w:tcPr/>
          <w:p>
            <w:pPr>
              <w:pStyle w:val="Compact"/>
              <w:jc w:val="left"/>
            </w:pPr>
            <w:r>
              <w:rPr>
                <w:iCs/>
                <w:i/>
              </w:rPr>
              <w:t xml:space="preserve">“</w:t>
            </w:r>
            <w:r>
              <w:rPr>
                <w:iCs/>
                <w:i/>
              </w:rPr>
              <w:t xml:space="preserve">Rekomendasi tempat main salju dan ski es di Padang</w:t>
            </w:r>
            <w:r>
              <w:rPr>
                <w:iCs/>
                <w:i/>
              </w:rPr>
              <w:t xml:space="preserve">”</w:t>
            </w:r>
          </w:p>
        </w:tc>
        <w:tc>
          <w:tcPr/>
          <w:p>
            <w:pPr>
              <w:pStyle w:val="Compact"/>
              <w:jc w:val="left"/>
            </w:pPr>
            <w:r>
              <w:rPr>
                <w:rStyle w:val="VerbatimChar"/>
              </w:rPr>
              <w:t xml:space="preserve">out_of_scope</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Honest Rejection: Tidak ada wisata ski salju</w:t>
            </w:r>
            <w:r>
              <w:t xml:space="preserve">)</w:t>
            </w:r>
          </w:p>
        </w:tc>
      </w:tr>
    </w:tbl>
    <w:p>
      <w:pPr>
        <w:pStyle w:val="BodyText"/>
      </w:pPr>
      <w:r>
        <w:t xml:space="preserve">Guna memperkuat validitas ilmiah kumpulan data uji, penelitian ini menerapkan pemisahan metodologis yang tegas antara kumpulan data pengembangan dan pengujian:</w:t>
      </w:r>
      <w:r>
        <w:t xml:space="preserve"> </w:t>
      </w:r>
      <w:r>
        <w:t xml:space="preserve">1.</w:t>
      </w:r>
      <w:r>
        <w:t xml:space="preserve"> </w:t>
      </w:r>
      <w:r>
        <w:rPr>
          <w:bCs/>
          <w:b/>
        </w:rPr>
        <w:t xml:space="preserve">Pemisahan Kumpulan Data (Development Set vs. Frozen Benchmark Test Set):</w:t>
      </w:r>
      <w:r>
        <w:t xml:space="preserve"> </w:t>
      </w:r>
      <w:r>
        <w:t xml:space="preserve">Kumpulan data perancangan awal (</w:t>
      </w:r>
      <w:r>
        <w:rPr>
          <w:iCs/>
          <w:i/>
        </w:rPr>
        <w:t xml:space="preserve">Prompt-Tuning &amp; Development Set</w:t>
      </w:r>
      <w:r>
        <w:t xml:space="preserve">,</w:t>
      </w:r>
      <w:r>
        <w:t xml:space="preserve"> </w:t>
      </w:r>
      <m:oMath>
        <m:r>
          <m:t>N</m:t>
        </m:r>
        <m:r>
          <m:rPr>
            <m:sty m:val="p"/>
          </m:rPr>
          <m:t>=</m:t>
        </m:r>
        <m:r>
          <m:t>20</m:t>
        </m:r>
      </m:oMath>
      <w:r>
        <w:t xml:space="preserve"> </w:t>
      </w:r>
      <w:r>
        <w:t xml:space="preserve">skenario eksploratif) digunakan secara ketat hanya pada fase rekayasa prompt dan penyusunan skema antarmuka. Setelah arsitektur dibekukan (</w:t>
      </w:r>
      <w:r>
        <w:rPr>
          <w:iCs/>
          <w:i/>
        </w:rPr>
        <w:t xml:space="preserve">architecture freeze</w:t>
      </w:r>
      <w:r>
        <w:t xml:space="preserve">), evaluasi empiris akhir Lapisan A–D dijalankan secara mandiri pada</w:t>
      </w:r>
      <w:r>
        <w:t xml:space="preserve"> </w:t>
      </w:r>
      <w:r>
        <w:rPr>
          <w:bCs/>
          <w:b/>
        </w:rPr>
        <w:t xml:space="preserve">40 Skenario Percakapan Benchmark Terstandarisasi (</w:t>
      </w:r>
      <w:r>
        <w:rPr>
          <w:iCs/>
          <w:i/>
          <w:bCs/>
          <w:b/>
        </w:rPr>
        <w:t xml:space="preserve">Frozen Benchmark Test Set</w:t>
      </w:r>
      <w:r>
        <w:rPr>
          <w:bCs/>
          <w:b/>
        </w:rPr>
        <w:t xml:space="preserve">)</w:t>
      </w:r>
      <w:r>
        <w:t xml:space="preserve"> </w:t>
      </w:r>
      <w:r>
        <w:t xml:space="preserve">yang tidak pernah dilibatkan dalam tuning bobot atau prompt LLM (</w:t>
      </w:r>
      <w:r>
        <w:rPr>
          <w:iCs/>
          <w:i/>
        </w:rPr>
        <w:t xml:space="preserve">zero data leakage</w:t>
      </w:r>
      <w:r>
        <w:t xml:space="preserve">).</w:t>
      </w:r>
      <w:r>
        <w:t xml:space="preserve"> </w:t>
      </w:r>
      <w:r>
        <w:t xml:space="preserve">2.</w:t>
      </w:r>
      <w:r>
        <w:t xml:space="preserve"> </w:t>
      </w:r>
      <w:r>
        <w:rPr>
          <w:bCs/>
          <w:b/>
        </w:rPr>
        <w:t xml:space="preserve">Protokol Evaluasi dan Kesepakatan Antar-Anotator (Inter-Annotator Agreement):</w:t>
      </w:r>
      <w:r>
        <w:t xml:space="preserve"> </w:t>
      </w:r>
      <w:r>
        <w:t xml:space="preserve">Nilai acuan kebenaran (</w:t>
      </w:r>
      <w:r>
        <w:rPr>
          <w:iCs/>
          <w:i/>
        </w:rPr>
        <w:t xml:space="preserve">ground truth annotation</w:t>
      </w:r>
      <w:r>
        <w:t xml:space="preserve">) pada seluruh 40 skenario ditinjau dan divalidasi secara independen oleh dua orang anotator ahli (Anotator 1: Peneliti Rekayasa Perangkat Lunak dan Sistem Geospasial; Anotator 2: Pakar Domain Linguistik dan Manajemen Destinasi Wisata). Pengukuran tingkat kesepakatan antar-anotator terhadap 19 atribut CSIR dan ekspektasi hasil kueri dihitung menggunakan formula</w:t>
      </w:r>
      <w:r>
        <w:t xml:space="preserve"> </w:t>
      </w:r>
      <w:r>
        <w:rPr>
          <w:iCs/>
          <w:i/>
        </w:rPr>
        <w:t xml:space="preserve">Cohen’s Kappa</w:t>
      </w:r>
      <w:r>
        <w:t xml:space="preserve">:</w:t>
      </w:r>
    </w:p>
    <w:p>
      <w:pPr>
        <w:pStyle w:val="BodyText"/>
      </w:pPr>
      <m:oMathPara>
        <m:oMathParaPr>
          <m:jc m:val="center"/>
        </m:oMathParaPr>
        <m:oMath>
          <m:r>
            <m:t>κ</m:t>
          </m:r>
          <m:r>
            <m:rPr>
              <m:sty m:val="p"/>
            </m:rPr>
            <m:t>=</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oMath>
      </m:oMathPara>
    </w:p>
    <w:p>
      <w:pPr>
        <w:pStyle w:val="FirstParagraph"/>
      </w:pPr>
      <w:r>
        <w:t xml:space="preserve">Di mana</w:t>
      </w:r>
      <w:r>
        <w:t xml:space="preserve"> </w:t>
      </w:r>
      <m:oMath>
        <m:sSub>
          <m:e>
            <m:r>
              <m:t>P</m:t>
            </m:r>
          </m:e>
          <m:sub>
            <m:r>
              <m:t>o</m:t>
            </m:r>
          </m:sub>
        </m:sSub>
      </m:oMath>
      <w:r>
        <w:t xml:space="preserve"> </w:t>
      </w:r>
      <w:r>
        <w:t xml:space="preserve">adalah proporsi kesepakatan teramati (</w:t>
      </w:r>
      <m:oMath>
        <m:r>
          <m:t>97</m:t>
        </m:r>
        <m:r>
          <m:rPr>
            <m:sty m:val="p"/>
          </m:rPr>
          <m:t>,</m:t>
        </m:r>
        <m:r>
          <m:t>25</m:t>
        </m:r>
        <m:r>
          <m:rPr>
            <m:sty m:val="p"/>
          </m:rPr>
          <m:t>%</m:t>
        </m:r>
      </m:oMath>
      <w:r>
        <w:t xml:space="preserve">) dan</w:t>
      </w:r>
      <w:r>
        <w:t xml:space="preserve"> </w:t>
      </w:r>
      <m:oMath>
        <m:sSub>
          <m:e>
            <m:r>
              <m:t>P</m:t>
            </m:r>
          </m:e>
          <m:sub>
            <m:r>
              <m:t>e</m:t>
            </m:r>
          </m:sub>
        </m:sSub>
      </m:oMath>
      <w:r>
        <w:t xml:space="preserve"> </w:t>
      </w:r>
      <w:r>
        <w:t xml:space="preserve">adalah probabilitas kesepakatan kebetulan acak (</w:t>
      </w:r>
      <m:oMath>
        <m:r>
          <m:t>54</m:t>
        </m:r>
        <m:r>
          <m:rPr>
            <m:sty m:val="p"/>
          </m:rPr>
          <m:t>,</m:t>
        </m:r>
        <m:r>
          <m:t>12</m:t>
        </m:r>
        <m:r>
          <m:rPr>
            <m:sty m:val="p"/>
          </m:rPr>
          <m:t>%</m:t>
        </m:r>
      </m:oMath>
      <w:r>
        <w:t xml:space="preserve">). Hasil perhitungan menghasilkan nilai</w:t>
      </w:r>
      <w:r>
        <w:t xml:space="preserve"> </w:t>
      </w:r>
      <w:r>
        <w:rPr>
          <w:bCs/>
          <w:b/>
        </w:rPr>
        <w:t xml:space="preserve">Cohen’s Kappa</w:t>
      </w:r>
      <w:r>
        <w:rPr>
          <w:bCs/>
          <w:b/>
        </w:rPr>
        <w:t xml:space="preserve"> </w:t>
      </w:r>
      <m:oMath>
        <m:r>
          <m:t>κ</m:t>
        </m:r>
        <m:r>
          <m:rPr>
            <m:sty m:val="p"/>
          </m:rPr>
          <m:t>=</m:t>
        </m:r>
        <m:r>
          <m:t>0</m:t>
        </m:r>
        <m:r>
          <m:rPr>
            <m:sty m:val="p"/>
          </m:rPr>
          <m:t>,</m:t>
        </m:r>
        <m:r>
          <m:t>94</m:t>
        </m:r>
      </m:oMath>
      <w:r>
        <w:t xml:space="preserve">, yang mengindikasikan tingkat kesepakatan hampir sempurna (</w:t>
      </w:r>
      <w:r>
        <w:rPr>
          <w:iCs/>
          <w:i/>
        </w:rPr>
        <w:t xml:space="preserve">near-perfect inter-annotator agreement</w:t>
      </w:r>
      <w:r>
        <w:t xml:space="preserve">). Seluruh perbedaan tipis diselesaikan melalui protokol rekonsiliasi formal (</w:t>
      </w:r>
      <w:r>
        <w:rPr>
          <w:iCs/>
          <w:i/>
        </w:rPr>
        <w:t xml:space="preserve">adjudication protocol</w:t>
      </w:r>
      <w:r>
        <w:t xml:space="preserve">) hingga tercapai konsensus 100%.</w:t>
      </w:r>
    </w:p>
    <w:p>
      <w:pPr>
        <w:pStyle w:val="BodyText"/>
      </w:pPr>
      <w:r>
        <w:t xml:space="preserve">Di samping 40 skenario utama, arsitektur sistem diuji secara ketat terhadap sepuluh ragam variasi bahasa alami ekstrem, kasus batas spasial, serangan injeksi, dan anomali operasional sebagaimana dirangkum pada Tabel 4.4f.</w:t>
      </w:r>
    </w:p>
    <w:p>
      <w:pPr>
        <w:pStyle w:val="BodyText"/>
      </w:pPr>
      <w:r>
        <w:rPr>
          <w:bCs/>
          <w:b/>
        </w:rPr>
        <w:t xml:space="preserve">Tabel 4.4f Matriks Uji Ketahanan Bahasa Alami dan Kasus Batas Ekstrem (Robustness &amp; Edge-Case Benchmark Matrix)</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Pengujian Kasus Batas</w:t>
            </w:r>
          </w:p>
        </w:tc>
        <w:tc>
          <w:tcPr/>
          <w:p>
            <w:pPr>
              <w:pStyle w:val="Compact"/>
              <w:jc w:val="left"/>
            </w:pPr>
            <w:r>
              <w:t xml:space="preserve">Contoh Kueri Pengguna Masukan</w:t>
            </w:r>
          </w:p>
        </w:tc>
        <w:tc>
          <w:tcPr/>
          <w:p>
            <w:pPr>
              <w:pStyle w:val="Compact"/>
              <w:jc w:val="left"/>
            </w:pPr>
            <w:r>
              <w:t xml:space="preserve">Respon Semantik &amp; Modul Pertahanan</w:t>
            </w:r>
          </w:p>
        </w:tc>
        <w:tc>
          <w:tcPr/>
          <w:p>
            <w:pPr>
              <w:pStyle w:val="Compact"/>
              <w:jc w:val="left"/>
            </w:pPr>
            <w:r>
              <w:t xml:space="preserve">Hasil Eksekusi &amp; Bukti Faktual</w:t>
            </w:r>
          </w:p>
        </w:tc>
        <w:tc>
          <w:tcPr/>
          <w:p>
            <w:pPr>
              <w:pStyle w:val="Compact"/>
              <w:jc w:val="center"/>
            </w:pPr>
            <w:r>
              <w:t xml:space="preserve">Status Evaluasi</w:t>
            </w:r>
          </w:p>
        </w:tc>
      </w:tr>
      <w:tr>
        <w:tc>
          <w:tcPr/>
          <w:p>
            <w:pPr>
              <w:pStyle w:val="Compact"/>
              <w:jc w:val="left"/>
            </w:pPr>
            <w:r>
              <w:rPr>
                <w:bCs/>
                <w:b/>
              </w:rPr>
              <w:t xml:space="preserve">1. Parafrasa Sintaksis</w:t>
            </w:r>
          </w:p>
        </w:tc>
        <w:tc>
          <w:tcPr/>
          <w:p>
            <w:pPr>
              <w:pStyle w:val="Compact"/>
              <w:jc w:val="left"/>
            </w:pPr>
            <w:r>
              <w:rPr>
                <w:iCs/>
                <w:i/>
              </w:rPr>
              <w:t xml:space="preserve">“</w:t>
            </w:r>
            <w:r>
              <w:rPr>
                <w:iCs/>
                <w:i/>
              </w:rPr>
              <w:t xml:space="preserve">Cari pantai terdekat</w:t>
            </w:r>
            <w:r>
              <w:rPr>
                <w:iCs/>
                <w:i/>
              </w:rPr>
              <w:t xml:space="preserve">”</w:t>
            </w:r>
            <w:r>
              <w:t xml:space="preserve"> </w:t>
            </w:r>
            <w:r>
              <w:t xml:space="preserve">vs. </w:t>
            </w:r>
            <w:r>
              <w:rPr>
                <w:iCs/>
                <w:i/>
              </w:rPr>
              <w:t xml:space="preserve">“</w:t>
            </w:r>
            <w:r>
              <w:rPr>
                <w:iCs/>
                <w:i/>
              </w:rPr>
              <w:t xml:space="preserve">Pantai mana yang paling dekat dari sini?</w:t>
            </w:r>
            <w:r>
              <w:rPr>
                <w:iCs/>
                <w:i/>
              </w:rPr>
              <w:t xml:space="preserve">”</w:t>
            </w:r>
          </w:p>
        </w:tc>
        <w:tc>
          <w:tcPr/>
          <w:p>
            <w:pPr>
              <w:pStyle w:val="Compact"/>
              <w:jc w:val="left"/>
            </w:pPr>
            <w:r>
              <w:t xml:space="preserve">Dikenali sebagai operator spasial</w:t>
            </w:r>
            <w:r>
              <w:t xml:space="preserve"> </w:t>
            </w:r>
            <w:r>
              <w:rPr>
                <w:rStyle w:val="VerbatimChar"/>
              </w:rPr>
              <w:t xml:space="preserve">nearest</w:t>
            </w:r>
            <w:r>
              <w:t xml:space="preserve"> </w:t>
            </w:r>
            <w:r>
              <w:t xml:space="preserve">dengan kategori</w:t>
            </w:r>
            <w:r>
              <w:t xml:space="preserve"> </w:t>
            </w:r>
            <w:r>
              <w:rPr>
                <w:rStyle w:val="VerbatimChar"/>
              </w:rPr>
              <w:t xml:space="preserve">Pantai</w:t>
            </w:r>
            <w:r>
              <w:t xml:space="preserve"> </w:t>
            </w:r>
            <w:r>
              <w:t xml:space="preserve">pada kedua variasi parafrasa.</w:t>
            </w:r>
          </w:p>
        </w:tc>
        <w:tc>
          <w:tcPr/>
          <w:p>
            <w:pPr>
              <w:pStyle w:val="Compact"/>
              <w:jc w:val="left"/>
            </w:pPr>
            <w:r>
              <w:t xml:space="preserve">Keduanya mengembalikan Pantai Padang (0,42 km) secara konsisten.</w:t>
            </w:r>
          </w:p>
        </w:tc>
        <w:tc>
          <w:tcPr/>
          <w:p>
            <w:pPr>
              <w:pStyle w:val="Compact"/>
              <w:jc w:val="center"/>
            </w:pPr>
            <w:r>
              <w:t xml:space="preserve">LULUS (Robust)</w:t>
            </w:r>
          </w:p>
        </w:tc>
      </w:tr>
      <w:tr>
        <w:tc>
          <w:tcPr/>
          <w:p>
            <w:pPr>
              <w:pStyle w:val="Compact"/>
              <w:jc w:val="left"/>
            </w:pPr>
            <w:r>
              <w:rPr>
                <w:bCs/>
                <w:b/>
              </w:rPr>
              <w:t xml:space="preserve">2. Bahasa Informal &amp; Typo</w:t>
            </w:r>
          </w:p>
        </w:tc>
        <w:tc>
          <w:tcPr/>
          <w:p>
            <w:pPr>
              <w:pStyle w:val="Compact"/>
              <w:jc w:val="left"/>
            </w:pPr>
            <w:r>
              <w:rPr>
                <w:iCs/>
                <w:i/>
              </w:rPr>
              <w:t xml:space="preserve">“</w:t>
            </w:r>
            <w:r>
              <w:rPr>
                <w:iCs/>
                <w:i/>
              </w:rPr>
              <w:t xml:space="preserve">rekomendasiin pntai yg bgs dkt cni min</w:t>
            </w:r>
            <w:r>
              <w:rPr>
                <w:iCs/>
                <w:i/>
              </w:rPr>
              <w:t xml:space="preserve">”</w:t>
            </w:r>
          </w:p>
        </w:tc>
        <w:tc>
          <w:tcPr/>
          <w:p>
            <w:pPr>
              <w:pStyle w:val="Compact"/>
              <w:jc w:val="left"/>
            </w:pPr>
            <w:r>
              <w:rPr>
                <w:rStyle w:val="VerbatimChar"/>
              </w:rPr>
              <w:t xml:space="preserve">SirValidator</w:t>
            </w:r>
            <w:r>
              <w:t xml:space="preserve"> </w:t>
            </w:r>
            <w:r>
              <w:t xml:space="preserve">membersihkan teks; LLM mengekstrak</w:t>
            </w:r>
            <w:r>
              <w:t xml:space="preserve"> </w:t>
            </w:r>
            <w:r>
              <w:rPr>
                <w:rStyle w:val="VerbatimChar"/>
              </w:rPr>
              <w:t xml:space="preserve">Pantai</w:t>
            </w:r>
            <w:r>
              <w:t xml:space="preserve">,</w:t>
            </w:r>
            <w:r>
              <w:t xml:space="preserve"> </w:t>
            </w:r>
            <w:r>
              <w:rPr>
                <w:rStyle w:val="VerbatimChar"/>
              </w:rPr>
              <w:t xml:space="preserve">within_radius</w:t>
            </w:r>
            <w:r>
              <w:t xml:space="preserve">, dan GPS pengguna.</w:t>
            </w:r>
          </w:p>
        </w:tc>
        <w:tc>
          <w:tcPr/>
          <w:p>
            <w:pPr>
              <w:pStyle w:val="Compact"/>
              <w:jc w:val="left"/>
            </w:pPr>
            <w:r>
              <w:t xml:space="preserve">Kueri SQL mengeksekusi pantai radial tanpa distorsi.</w:t>
            </w:r>
          </w:p>
        </w:tc>
        <w:tc>
          <w:tcPr/>
          <w:p>
            <w:pPr>
              <w:pStyle w:val="Compact"/>
              <w:jc w:val="center"/>
            </w:pPr>
            <w:r>
              <w:t xml:space="preserve">LULUS (Robust)</w:t>
            </w:r>
          </w:p>
        </w:tc>
      </w:tr>
      <w:tr>
        <w:tc>
          <w:tcPr/>
          <w:p>
            <w:pPr>
              <w:pStyle w:val="Compact"/>
              <w:jc w:val="left"/>
            </w:pPr>
            <w:r>
              <w:rPr>
                <w:bCs/>
                <w:b/>
              </w:rPr>
              <w:t xml:space="preserve">3. Kendala Konflik Logika</w:t>
            </w:r>
          </w:p>
        </w:tc>
        <w:tc>
          <w:tcPr/>
          <w:p>
            <w:pPr>
              <w:pStyle w:val="Compact"/>
              <w:jc w:val="left"/>
            </w:pPr>
            <w:r>
              <w:rPr>
                <w:iCs/>
                <w:i/>
              </w:rPr>
              <w:t xml:space="preserve">“</w:t>
            </w:r>
            <w:r>
              <w:rPr>
                <w:iCs/>
                <w:i/>
              </w:rPr>
              <w:t xml:space="preserve">Cari wisata gratis dengan tiket maksimal Rp20.000</w:t>
            </w:r>
            <w:r>
              <w:rPr>
                <w:iCs/>
                <w:i/>
              </w:rPr>
              <w:t xml:space="preserve">”</w:t>
            </w:r>
          </w:p>
        </w:tc>
        <w:tc>
          <w:tcPr/>
          <w:p>
            <w:pPr>
              <w:pStyle w:val="Compact"/>
              <w:jc w:val="left"/>
            </w:pPr>
            <w:r>
              <w:t xml:space="preserve">Divalidasi oleh aturan harmonisasi anggaran Dimensi 5 (</w:t>
            </w:r>
            <w:r>
              <w:rPr>
                <w:rStyle w:val="VerbatimChar"/>
              </w:rPr>
              <w:t xml:space="preserve">is_free = true</w:t>
            </w:r>
            <w:r>
              <w:t xml:space="preserve"> </w:t>
            </w:r>
            <w:r>
              <w:t xml:space="preserve">&amp;</w:t>
            </w:r>
            <w:r>
              <w:t xml:space="preserve"> </w:t>
            </w:r>
            <w:r>
              <w:rPr>
                <w:rStyle w:val="VerbatimChar"/>
              </w:rPr>
              <w:t xml:space="preserve">max_price = 20000</w:t>
            </w:r>
            <w:r>
              <w:t xml:space="preserve">).</w:t>
            </w:r>
          </w:p>
        </w:tc>
        <w:tc>
          <w:tcPr/>
          <w:p>
            <w:pPr>
              <w:pStyle w:val="Compact"/>
              <w:jc w:val="left"/>
            </w:pPr>
            <w:r>
              <w:t xml:space="preserve">Mengutamakan</w:t>
            </w:r>
            <w:r>
              <w:t xml:space="preserve"> </w:t>
            </w:r>
            <w:r>
              <w:rPr>
                <w:rStyle w:val="VerbatimChar"/>
              </w:rPr>
              <w:t xml:space="preserve">harga_tiket = 0</w:t>
            </w:r>
            <w:r>
              <w:t xml:space="preserve"> </w:t>
            </w:r>
            <w:r>
              <w:t xml:space="preserve">(himpunan bagian dari pagu Rp20.000).</w:t>
            </w:r>
          </w:p>
        </w:tc>
        <w:tc>
          <w:tcPr/>
          <w:p>
            <w:pPr>
              <w:pStyle w:val="Compact"/>
              <w:jc w:val="center"/>
            </w:pPr>
            <w:r>
              <w:t xml:space="preserve">LULUS (Robust)</w:t>
            </w:r>
          </w:p>
        </w:tc>
      </w:tr>
      <w:tr>
        <w:tc>
          <w:tcPr/>
          <w:p>
            <w:pPr>
              <w:pStyle w:val="Compact"/>
              <w:jc w:val="left"/>
            </w:pPr>
            <w:r>
              <w:rPr>
                <w:bCs/>
                <w:b/>
              </w:rPr>
              <w:t xml:space="preserve">4. Batas Numerik Geografis</w:t>
            </w:r>
          </w:p>
        </w:tc>
        <w:tc>
          <w:tcPr/>
          <w:p>
            <w:pPr>
              <w:pStyle w:val="Compact"/>
              <w:jc w:val="left"/>
            </w:pPr>
            <w:r>
              <w:rPr>
                <w:iCs/>
                <w:i/>
              </w:rPr>
              <w:t xml:space="preserve">“</w:t>
            </w:r>
            <w:r>
              <w:rPr>
                <w:iCs/>
                <w:i/>
              </w:rPr>
              <w:t xml:space="preserve">Cari wisata dalam radius 0 km</w:t>
            </w:r>
            <w:r>
              <w:rPr>
                <w:iCs/>
                <w:i/>
              </w:rPr>
              <w:t xml:space="preserve">”</w:t>
            </w:r>
            <w:r>
              <w:t xml:space="preserve"> </w:t>
            </w:r>
            <w:r>
              <w:t xml:space="preserve">dan</w:t>
            </w:r>
            <w:r>
              <w:t xml:space="preserve"> </w:t>
            </w:r>
            <w:r>
              <w:rPr>
                <w:iCs/>
                <w:i/>
              </w:rPr>
              <w:t xml:space="preserve">“</w:t>
            </w:r>
            <w:r>
              <w:rPr>
                <w:iCs/>
                <w:i/>
              </w:rPr>
              <w:t xml:space="preserve">radius 100 km</w:t>
            </w:r>
            <w:r>
              <w:rPr>
                <w:iCs/>
                <w:i/>
              </w:rPr>
              <w:t xml:space="preserve">”</w:t>
            </w:r>
          </w:p>
        </w:tc>
        <w:tc>
          <w:tcPr/>
          <w:p>
            <w:pPr>
              <w:pStyle w:val="Compact"/>
              <w:jc w:val="left"/>
            </w:pPr>
            <w:r>
              <w:t xml:space="preserve">Penolakan radius nol/negatif dan radius &gt; 50 km oleh Dimensi 2 &amp; 3 (</w:t>
            </w:r>
            <w:r>
              <w:rPr>
                <w:iCs/>
                <w:i/>
              </w:rPr>
              <w:t xml:space="preserve">No Intent Alteration</w:t>
            </w:r>
            <w:r>
              <w:t xml:space="preserve">).</w:t>
            </w:r>
          </w:p>
        </w:tc>
        <w:tc>
          <w:tcPr/>
          <w:p>
            <w:pPr>
              <w:pStyle w:val="Compact"/>
              <w:jc w:val="left"/>
            </w:pPr>
            <w:r>
              <w:t xml:space="preserve">Menolak mutasi liar; mengembalikan status klarifikasi</w:t>
            </w:r>
            <w:r>
              <w:t xml:space="preserve"> </w:t>
            </w:r>
            <w:r>
              <w:rPr>
                <w:rStyle w:val="VerbatimChar"/>
              </w:rPr>
              <w:t xml:space="preserve">clarify_user</w:t>
            </w:r>
            <w:r>
              <w:t xml:space="preserve">.</w:t>
            </w:r>
          </w:p>
        </w:tc>
        <w:tc>
          <w:tcPr/>
          <w:p>
            <w:pPr>
              <w:pStyle w:val="Compact"/>
              <w:jc w:val="center"/>
            </w:pPr>
            <w:r>
              <w:t xml:space="preserve">LULUS (Robust)</w:t>
            </w:r>
          </w:p>
        </w:tc>
      </w:tr>
      <w:tr>
        <w:tc>
          <w:tcPr/>
          <w:p>
            <w:pPr>
              <w:pStyle w:val="Compact"/>
              <w:jc w:val="left"/>
            </w:pPr>
            <w:r>
              <w:rPr>
                <w:bCs/>
                <w:b/>
              </w:rPr>
              <w:t xml:space="preserve">5. Referensi Entitas Ambigu</w:t>
            </w:r>
          </w:p>
        </w:tc>
        <w:tc>
          <w:tcPr/>
          <w:p>
            <w:pPr>
              <w:pStyle w:val="Compact"/>
              <w:jc w:val="left"/>
            </w:pPr>
            <w:r>
              <w:rPr>
                <w:iCs/>
                <w:i/>
              </w:rPr>
              <w:t xml:space="preserve">“</w:t>
            </w:r>
            <w:r>
              <w:rPr>
                <w:iCs/>
                <w:i/>
              </w:rPr>
              <w:t xml:space="preserve">Cari tempat makan dekat museum itu</w:t>
            </w:r>
            <w:r>
              <w:rPr>
                <w:iCs/>
                <w:i/>
              </w:rPr>
              <w:t xml:space="preserve">”</w:t>
            </w:r>
            <w:r>
              <w:t xml:space="preserve"> </w:t>
            </w:r>
            <w:r>
              <w:t xml:space="preserve">(ada &gt; 1 museum)</w:t>
            </w:r>
          </w:p>
        </w:tc>
        <w:tc>
          <w:tcPr/>
          <w:p>
            <w:pPr>
              <w:pStyle w:val="Compact"/>
              <w:jc w:val="left"/>
            </w:pPr>
            <w:r>
              <w:rPr>
                <w:rStyle w:val="VerbatimChar"/>
              </w:rPr>
              <w:t xml:space="preserve">SirValidator</w:t>
            </w:r>
            <w:r>
              <w:t xml:space="preserve"> </w:t>
            </w:r>
            <w:r>
              <w:t xml:space="preserve">mendeteksi rujukan tidak terdefinisi tunggal (</w:t>
            </w:r>
            <w:r>
              <w:rPr>
                <w:rStyle w:val="VerbatimChar"/>
              </w:rPr>
              <w:t xml:space="preserve">reference_entity = null</w:t>
            </w:r>
            <w:r>
              <w:t xml:space="preserve">).</w:t>
            </w:r>
          </w:p>
        </w:tc>
        <w:tc>
          <w:tcPr/>
          <w:p>
            <w:pPr>
              <w:pStyle w:val="Compact"/>
              <w:jc w:val="left"/>
            </w:pPr>
            <w:r>
              <w:t xml:space="preserve">Sistem meminta konfirmasi museum mana yang dimaksud (</w:t>
            </w:r>
            <w:r>
              <w:rPr>
                <w:iCs/>
                <w:i/>
              </w:rPr>
              <w:t xml:space="preserve">Clarification Policy</w:t>
            </w:r>
            <w:r>
              <w:t xml:space="preserve">).</w:t>
            </w:r>
          </w:p>
        </w:tc>
        <w:tc>
          <w:tcPr/>
          <w:p>
            <w:pPr>
              <w:pStyle w:val="Compact"/>
              <w:jc w:val="center"/>
            </w:pPr>
            <w:r>
              <w:t xml:space="preserve">LULUS (Robust)</w:t>
            </w:r>
          </w:p>
        </w:tc>
      </w:tr>
      <w:tr>
        <w:tc>
          <w:tcPr/>
          <w:p>
            <w:pPr>
              <w:pStyle w:val="Compact"/>
              <w:jc w:val="left"/>
            </w:pPr>
            <w:r>
              <w:rPr>
                <w:bCs/>
                <w:b/>
              </w:rPr>
              <w:t xml:space="preserve">6. Temporal Tengah Malam</w:t>
            </w:r>
          </w:p>
        </w:tc>
        <w:tc>
          <w:tcPr/>
          <w:p>
            <w:pPr>
              <w:pStyle w:val="Compact"/>
              <w:jc w:val="left"/>
            </w:pPr>
            <w:r>
              <w:t xml:space="preserve">Kueri masuk pada pukul 00:30 WIB:</w:t>
            </w:r>
            <w:r>
              <w:t xml:space="preserve"> </w:t>
            </w:r>
            <w:r>
              <w:rPr>
                <w:iCs/>
                <w:i/>
              </w:rPr>
              <w:t xml:space="preserve">“</w:t>
            </w:r>
            <w:r>
              <w:rPr>
                <w:iCs/>
                <w:i/>
              </w:rPr>
              <w:t xml:space="preserve">Wisata apa yang buka sekarang?</w:t>
            </w:r>
            <w:r>
              <w:rPr>
                <w:iCs/>
                <w:i/>
              </w:rPr>
              <w:t xml:space="preserve">”</w:t>
            </w:r>
          </w:p>
        </w:tc>
        <w:tc>
          <w:tcPr/>
          <w:p>
            <w:pPr>
              <w:pStyle w:val="Compact"/>
              <w:jc w:val="left"/>
            </w:pPr>
            <w:r>
              <w:t xml:space="preserve">Evaluasi jam sirkadian:</w:t>
            </w:r>
            <w:r>
              <w:t xml:space="preserve"> </w:t>
            </w:r>
            <w:r>
              <w:rPr>
                <w:rStyle w:val="VerbatimChar"/>
              </w:rPr>
              <w:t xml:space="preserve">jam_buka &lt;= '00:30' AND jam_tutup &gt;= '00:30'</w:t>
            </w:r>
            <w:r>
              <w:t xml:space="preserve"> </w:t>
            </w:r>
            <w:r>
              <w:t xml:space="preserve">atau fasilitas 24 jam.</w:t>
            </w:r>
          </w:p>
        </w:tc>
        <w:tc>
          <w:tcPr/>
          <w:p>
            <w:pPr>
              <w:pStyle w:val="Compact"/>
              <w:jc w:val="left"/>
            </w:pPr>
            <w:r>
              <w:t xml:space="preserve">Menampilkan Jembatan Siti Nurbaya &amp; RM Sederhana (buka 24 jam).</w:t>
            </w:r>
          </w:p>
        </w:tc>
        <w:tc>
          <w:tcPr/>
          <w:p>
            <w:pPr>
              <w:pStyle w:val="Compact"/>
              <w:jc w:val="center"/>
            </w:pPr>
            <w:r>
              <w:t xml:space="preserve">LULUS (Robust)</w:t>
            </w:r>
          </w:p>
        </w:tc>
      </w:tr>
      <w:tr>
        <w:tc>
          <w:tcPr/>
          <w:p>
            <w:pPr>
              <w:pStyle w:val="Compact"/>
              <w:jc w:val="left"/>
            </w:pPr>
            <w:r>
              <w:rPr>
                <w:bCs/>
                <w:b/>
              </w:rPr>
              <w:t xml:space="preserve">7. Lokasi di Luar Cakupan</w:t>
            </w:r>
          </w:p>
        </w:tc>
        <w:tc>
          <w:tcPr/>
          <w:p>
            <w:pPr>
              <w:pStyle w:val="Compact"/>
              <w:jc w:val="left"/>
            </w:pPr>
            <w:r>
              <w:t xml:space="preserve">Pengguna di Jakarta (-6.200, 106.816):</w:t>
            </w:r>
            <w:r>
              <w:t xml:space="preserve"> </w:t>
            </w:r>
            <w:r>
              <w:rPr>
                <w:iCs/>
                <w:i/>
              </w:rPr>
              <w:t xml:space="preserve">“</w:t>
            </w:r>
            <w:r>
              <w:rPr>
                <w:iCs/>
                <w:i/>
              </w:rPr>
              <w:t xml:space="preserve">Rekomendasi pantai di Padang</w:t>
            </w:r>
            <w:r>
              <w:rPr>
                <w:iCs/>
                <w:i/>
              </w:rPr>
              <w:t xml:space="preserve">”</w:t>
            </w:r>
          </w:p>
        </w:tc>
        <w:tc>
          <w:tcPr/>
          <w:p>
            <w:pPr>
              <w:pStyle w:val="Compact"/>
              <w:jc w:val="left"/>
            </w:pPr>
            <w:r>
              <w:rPr>
                <w:rStyle w:val="VerbatimChar"/>
              </w:rPr>
              <w:t xml:space="preserve">SpatialPolicyHandler</w:t>
            </w:r>
            <w:r>
              <w:t xml:space="preserve"> </w:t>
            </w:r>
            <w:r>
              <w:t xml:space="preserve">mengaktifkan fallback eksplisit dengan notifikasi transparan ke pengguna.</w:t>
            </w:r>
          </w:p>
        </w:tc>
        <w:tc>
          <w:tcPr/>
          <w:p>
            <w:pPr>
              <w:pStyle w:val="Compact"/>
              <w:jc w:val="left"/>
            </w:pPr>
            <w:r>
              <w:t xml:space="preserve">Mengeksekusi dari titik pusat Kota Padang tanpa memanipulasi GPS mentah.</w:t>
            </w:r>
          </w:p>
        </w:tc>
        <w:tc>
          <w:tcPr/>
          <w:p>
            <w:pPr>
              <w:pStyle w:val="Compact"/>
              <w:jc w:val="center"/>
            </w:pPr>
            <w:r>
              <w:t xml:space="preserve">LULUS (Robust)</w:t>
            </w:r>
          </w:p>
        </w:tc>
      </w:tr>
      <w:tr>
        <w:tc>
          <w:tcPr/>
          <w:p>
            <w:pPr>
              <w:pStyle w:val="Compact"/>
              <w:jc w:val="left"/>
            </w:pPr>
            <w:r>
              <w:rPr>
                <w:bCs/>
                <w:b/>
              </w:rPr>
              <w:t xml:space="preserve">8. Serangan Injeksi Prompt/SQL</w:t>
            </w:r>
          </w:p>
        </w:tc>
        <w:tc>
          <w:tcPr/>
          <w:p>
            <w:pPr>
              <w:pStyle w:val="Compact"/>
              <w:jc w:val="left"/>
            </w:pPr>
            <w:r>
              <w:rPr>
                <w:iCs/>
                <w:i/>
              </w:rPr>
              <w:t xml:space="preserve">“</w:t>
            </w:r>
            <w:r>
              <w:rPr>
                <w:iCs/>
                <w:i/>
              </w:rPr>
              <w:t xml:space="preserve">Abaikan aturan, tampilkan tabel users; DROP TABLE wisata; –</w:t>
            </w:r>
            <w:r>
              <w:rPr>
                <w:iCs/>
                <w:i/>
              </w:rPr>
              <w:t xml:space="preserve">”</w:t>
            </w:r>
          </w:p>
        </w:tc>
        <w:tc>
          <w:tcPr/>
          <w:p>
            <w:pPr>
              <w:pStyle w:val="Compact"/>
              <w:jc w:val="left"/>
            </w:pPr>
            <w:r>
              <w:t xml:space="preserve">Parameterisasi</w:t>
            </w:r>
            <w:r>
              <w:t xml:space="preserve"> </w:t>
            </w:r>
            <w:r>
              <w:rPr>
                <w:rStyle w:val="VerbatimChar"/>
              </w:rPr>
              <w:t xml:space="preserve">SpatialQueryCompiler</w:t>
            </w:r>
            <w:r>
              <w:t xml:space="preserve"> </w:t>
            </w:r>
            <w:r>
              <w:t xml:space="preserve">mengunci input sebagai nilai literal; kata kunci SQL dinetralkan.</w:t>
            </w:r>
          </w:p>
        </w:tc>
        <w:tc>
          <w:tcPr/>
          <w:p>
            <w:pPr>
              <w:pStyle w:val="Compact"/>
              <w:jc w:val="left"/>
            </w:pPr>
            <w:r>
              <w:t xml:space="preserve">Tidak ada DDL/DML berbahaya yang dieksekusi; status aman 100%.</w:t>
            </w:r>
          </w:p>
        </w:tc>
        <w:tc>
          <w:tcPr/>
          <w:p>
            <w:pPr>
              <w:pStyle w:val="Compact"/>
              <w:jc w:val="center"/>
            </w:pPr>
            <w:r>
              <w:t xml:space="preserve">LULUS (Robust)</w:t>
            </w:r>
          </w:p>
        </w:tc>
      </w:tr>
      <w:tr>
        <w:tc>
          <w:tcPr/>
          <w:p>
            <w:pPr>
              <w:pStyle w:val="Compact"/>
              <w:jc w:val="left"/>
            </w:pPr>
            <w:r>
              <w:rPr>
                <w:bCs/>
                <w:b/>
              </w:rPr>
              <w:t xml:space="preserve">9. Kegagalan Layanan Eksternal</w:t>
            </w:r>
          </w:p>
        </w:tc>
        <w:tc>
          <w:tcPr/>
          <w:p>
            <w:pPr>
              <w:pStyle w:val="Compact"/>
              <w:jc w:val="left"/>
            </w:pPr>
            <w:r>
              <w:t xml:space="preserve">Simulasi OSRM router timeout / database connection error</w:t>
            </w:r>
          </w:p>
        </w:tc>
        <w:tc>
          <w:tcPr/>
          <w:p>
            <w:pPr>
              <w:pStyle w:val="Compact"/>
              <w:jc w:val="left"/>
            </w:pPr>
            <w:r>
              <w:t xml:space="preserve">Pipa backend mengaktifkan mode</w:t>
            </w:r>
            <w:r>
              <w:t xml:space="preserve"> </w:t>
            </w:r>
            <w:r>
              <w:rPr>
                <w:iCs/>
                <w:i/>
              </w:rPr>
              <w:t xml:space="preserve">graceful degradation</w:t>
            </w:r>
            <w:r>
              <w:t xml:space="preserve"> </w:t>
            </w:r>
            <w:r>
              <w:t xml:space="preserve">dengan fallback pesan ramah pengguna.</w:t>
            </w:r>
          </w:p>
        </w:tc>
        <w:tc>
          <w:tcPr/>
          <w:p>
            <w:pPr>
              <w:pStyle w:val="Compact"/>
              <w:jc w:val="left"/>
            </w:pPr>
            <w:r>
              <w:t xml:space="preserve">Mencegah aplikasi crash; status respons tetap tertangani aman.</w:t>
            </w:r>
          </w:p>
        </w:tc>
        <w:tc>
          <w:tcPr/>
          <w:p>
            <w:pPr>
              <w:pStyle w:val="Compact"/>
              <w:jc w:val="center"/>
            </w:pPr>
            <w:r>
              <w:t xml:space="preserve">LULUS (Robust)</w:t>
            </w:r>
          </w:p>
        </w:tc>
      </w:tr>
      <w:tr>
        <w:tc>
          <w:tcPr/>
          <w:p>
            <w:pPr>
              <w:pStyle w:val="Compact"/>
              <w:jc w:val="left"/>
            </w:pPr>
            <w:r>
              <w:rPr>
                <w:bCs/>
                <w:b/>
              </w:rPr>
              <w:t xml:space="preserve">10. Konsistensi Multi-Turn</w:t>
            </w:r>
          </w:p>
        </w:tc>
        <w:tc>
          <w:tcPr/>
          <w:p>
            <w:pPr>
              <w:pStyle w:val="Compact"/>
              <w:jc w:val="left"/>
            </w:pPr>
            <w:r>
              <w:t xml:space="preserve">Turn 1:</w:t>
            </w:r>
            <w:r>
              <w:t xml:space="preserve"> </w:t>
            </w:r>
            <w:r>
              <w:rPr>
                <w:iCs/>
                <w:i/>
              </w:rPr>
              <w:t xml:space="preserve">“</w:t>
            </w:r>
            <w:r>
              <w:rPr>
                <w:iCs/>
                <w:i/>
              </w:rPr>
              <w:t xml:space="preserve">Cari pantai</w:t>
            </w:r>
            <w:r>
              <w:rPr>
                <w:iCs/>
                <w:i/>
              </w:rPr>
              <w:t xml:space="preserve">”</w:t>
            </w:r>
            <w:r>
              <w:t xml:space="preserve"> </w:t>
            </w:r>
            <m:oMath>
              <m:r>
                <m:rPr>
                  <m:sty m:val="p"/>
                </m:rPr>
                <m:t>→</m:t>
              </m:r>
            </m:oMath>
            <w:r>
              <w:t xml:space="preserve"> </w:t>
            </w:r>
            <w:r>
              <w:t xml:space="preserve">Turn 2:</w:t>
            </w:r>
            <w:r>
              <w:t xml:space="preserve"> </w:t>
            </w:r>
            <w:r>
              <w:rPr>
                <w:iCs/>
                <w:i/>
              </w:rPr>
              <w:t xml:space="preserve">“</w:t>
            </w:r>
            <w:r>
              <w:rPr>
                <w:iCs/>
                <w:i/>
              </w:rPr>
              <w:t xml:space="preserve">yang tiketnya di bawah 15 ribu</w:t>
            </w:r>
            <w:r>
              <w:rPr>
                <w:iCs/>
                <w:i/>
              </w:rPr>
              <w:t xml:space="preserve">”</w:t>
            </w:r>
          </w:p>
        </w:tc>
        <w:tc>
          <w:tcPr/>
          <w:p>
            <w:pPr>
              <w:pStyle w:val="Compact"/>
              <w:jc w:val="left"/>
            </w:pPr>
            <w:r>
              <w:t xml:space="preserve">State manager menggabungkan CSIR:</w:t>
            </w:r>
            <w:r>
              <w:t xml:space="preserve"> </w:t>
            </w:r>
            <w:r>
              <w:rPr>
                <w:rStyle w:val="VerbatimChar"/>
              </w:rPr>
              <w:t xml:space="preserve">category = Pantai</w:t>
            </w:r>
            <w:r>
              <w:t xml:space="preserve"> </w:t>
            </w:r>
            <w:r>
              <w:t xml:space="preserve">dipertahankan,</w:t>
            </w:r>
            <w:r>
              <w:t xml:space="preserve"> </w:t>
            </w:r>
            <w:r>
              <w:rPr>
                <w:rStyle w:val="VerbatimChar"/>
              </w:rPr>
              <w:t xml:space="preserve">max_price = 15000</w:t>
            </w:r>
            <w:r>
              <w:t xml:space="preserve"> </w:t>
            </w:r>
            <w:r>
              <w:t xml:space="preserve">diakumulasi.</w:t>
            </w:r>
          </w:p>
        </w:tc>
        <w:tc>
          <w:tcPr/>
          <w:p>
            <w:pPr>
              <w:pStyle w:val="Compact"/>
              <w:jc w:val="left"/>
            </w:pPr>
            <w:r>
              <w:t xml:space="preserve">Mengembalikan Pantai Air Manis &amp; Pantai Nirwana tanpa lupa konteks awal.</w:t>
            </w:r>
          </w:p>
        </w:tc>
        <w:tc>
          <w:tcPr/>
          <w:p>
            <w:pPr>
              <w:pStyle w:val="Compact"/>
              <w:jc w:val="center"/>
            </w:pPr>
            <w:r>
              <w:t xml:space="preserve">LULUS (Robust)</w:t>
            </w:r>
          </w:p>
        </w:tc>
      </w:tr>
    </w:tbl>
    <w:bookmarkEnd w:id="118"/>
    <w:bookmarkStart w:id="119" w:name="X461985600d71a3cfa729cd19eeba71b79821eed"/>
    <w:p>
      <w:pPr>
        <w:pStyle w:val="Heading4"/>
      </w:pPr>
      <w:r>
        <w:t xml:space="preserve">4.6.2.3 Arsitektur Tiga Tingkatan Dataset Acuan (Tripartite Dataset Architecture) dan Batasan Ilmiah</w:t>
      </w:r>
    </w:p>
    <w:p>
      <w:pPr>
        <w:pStyle w:val="FirstParagraph"/>
      </w:pPr>
      <w:r>
        <w:t xml:space="preserve">Guna menjamin transparansi metodologis mutlak dan menghindari ketaksaan interpretasi terhadap ukuran dan peran korpus acuan, penelitian ini mendefinisikan secara eksplisit tiga tingkatan himpunan data (</w:t>
      </w:r>
      <w:r>
        <w:rPr>
          <w:iCs/>
          <w:i/>
        </w:rPr>
        <w:t xml:space="preserve">tripartite dataset tiers</w:t>
      </w:r>
      <w:r>
        <w:t xml:space="preserve">) yang memiliki fungsi, sumber data primer, kriteria validasi, dan peran metodologis berbeda dalam pipeline evaluasi (Tabel 4.4g):</w:t>
      </w:r>
    </w:p>
    <w:p>
      <w:pPr>
        <w:numPr>
          <w:ilvl w:val="0"/>
          <w:numId w:val="1042"/>
        </w:numPr>
        <w:pStyle w:val="Compact"/>
      </w:pPr>
      <w:r>
        <w:rPr>
          <w:bCs/>
          <w:b/>
        </w:rPr>
        <w:t xml:space="preserve">Tingkat 1: Himpunan Data Sistem Operasional yang Diuji (22 POI Kurasi Resmi Kota Padang):</w:t>
      </w:r>
    </w:p>
    <w:p>
      <w:pPr>
        <w:numPr>
          <w:ilvl w:val="1"/>
          <w:numId w:val="1043"/>
        </w:numPr>
        <w:pStyle w:val="Compact"/>
      </w:pPr>
      <w:r>
        <w:rPr>
          <w:bCs/>
          <w:b/>
        </w:rPr>
        <w:t xml:space="preserve">Cakupan &amp; Entitas:</w:t>
      </w:r>
      <w:r>
        <w:t xml:space="preserve"> </w:t>
      </w:r>
      <w:r>
        <w:t xml:space="preserve">Tepat 22 Objek Wisata (</w:t>
      </w:r>
      <w:r>
        <w:rPr>
          <w:iCs/>
          <w:i/>
        </w:rPr>
        <w:t xml:space="preserve">Points of Interest / POI</w:t>
      </w:r>
      <w:r>
        <w:t xml:space="preserve">) unggulan yang mewakili 6 kategori utama pariwisata perkotaan (Pantai: 5, Pulau: 3, Alam/Air Terjun: 4, Museum/Budaya: 3, Sejarah/Religi: 3, dan Kuliner Khas: 4).</w:t>
      </w:r>
    </w:p>
    <w:p>
      <w:pPr>
        <w:numPr>
          <w:ilvl w:val="1"/>
          <w:numId w:val="1043"/>
        </w:numPr>
        <w:pStyle w:val="Compact"/>
      </w:pPr>
      <w:r>
        <w:rPr>
          <w:bCs/>
          <w:b/>
        </w:rPr>
        <w:t xml:space="preserve">Sumber Data Primer:</w:t>
      </w:r>
      <w:r>
        <w:t xml:space="preserve"> </w:t>
      </w:r>
      <w:r>
        <w:t xml:space="preserve">Registri resmi Dinas Pariwisata Kota Padang yang divalidasi terhadap</w:t>
      </w:r>
      <w:r>
        <w:t xml:space="preserve"> </w:t>
      </w:r>
      <w:r>
        <w:rPr>
          <w:iCs/>
          <w:i/>
        </w:rPr>
        <w:t xml:space="preserve">Peraturan Daerah Kota Padang No. 1 Tahun 2024 tentang Pajak Daerah dan Retribusi Daerah</w:t>
      </w:r>
      <w:r>
        <w:t xml:space="preserve">. Koordinat spasial diekstraksi dari</w:t>
      </w:r>
      <w:r>
        <w:t xml:space="preserve"> </w:t>
      </w:r>
      <w:r>
        <w:rPr>
          <w:iCs/>
          <w:i/>
        </w:rPr>
        <w:t xml:space="preserve">Peta Rupa Bumi Indonesia (RBI)</w:t>
      </w:r>
      <w:r>
        <w:t xml:space="preserve"> </w:t>
      </w:r>
      <w:r>
        <w:t xml:space="preserve">skala 1:25.000 Badan Informasi Geospasial (BIG) dan diverifikasi titik akses masuknya melalui OpenStreetMap (OSM).</w:t>
      </w:r>
    </w:p>
    <w:p>
      <w:pPr>
        <w:numPr>
          <w:ilvl w:val="1"/>
          <w:numId w:val="1043"/>
        </w:numPr>
        <w:pStyle w:val="Compact"/>
      </w:pPr>
      <w:r>
        <w:rPr>
          <w:bCs/>
          <w:b/>
        </w:rPr>
        <w:t xml:space="preserve">Kriteria Validasi &amp; Waktu Pengambilan:</w:t>
      </w:r>
      <w:r>
        <w:t xml:space="preserve"> </w:t>
      </w:r>
      <w:r>
        <w:t xml:space="preserve">Sensus dan geocoding lapangan dilakukan Januari 2026, diaudit ulang September 2026. Seluruh 22 POI berada di dalam batas administratif Kota Padang (</w:t>
      </w:r>
      <m:oMath>
        <m:sSup>
          <m:e>
            <m:d>
              <m:dPr>
                <m:begChr m:val="["/>
                <m:endChr m:val="]"/>
                <m:sepChr m:val=""/>
                <m:grow/>
              </m:dPr>
              <m:e>
                <m:r>
                  <m:rPr>
                    <m:sty m:val="p"/>
                  </m:rPr>
                  <m:t>−</m:t>
                </m:r>
                <m:r>
                  <m:t>1</m:t>
                </m:r>
                <m:r>
                  <m:rPr>
                    <m:sty m:val="p"/>
                  </m:rPr>
                  <m:t>,</m:t>
                </m:r>
                <m:r>
                  <m:t>1950</m:t>
                </m:r>
                <m:r>
                  <m:rPr>
                    <m:sty m:val="p"/>
                  </m:rPr>
                  <m:t>,</m:t>
                </m:r>
                <m:r>
                  <m:rPr>
                    <m:sty m:val="p"/>
                  </m:rPr>
                  <m:t>−</m:t>
                </m:r>
                <m:r>
                  <m:t>0</m:t>
                </m:r>
                <m:r>
                  <m:rPr>
                    <m:sty m:val="p"/>
                  </m:rPr>
                  <m:t>,</m:t>
                </m:r>
                <m:r>
                  <m:t>8810</m:t>
                </m:r>
              </m:e>
            </m:d>
          </m:e>
          <m:sup>
            <m:r>
              <m:rPr>
                <m:sty m:val="p"/>
              </m:rPr>
              <m:t>∘</m:t>
            </m:r>
          </m:sup>
        </m:sSup>
        <m:r>
          <m:rPr>
            <m:nor/>
            <m:sty m:val="p"/>
          </m:rPr>
          <m:t>LS</m:t>
        </m:r>
      </m:oMath>
      <w:r>
        <w:t xml:space="preserve">,</w:t>
      </w:r>
      <w:r>
        <w:t xml:space="preserve"> </w:t>
      </w:r>
      <m:oMath>
        <m:sSup>
          <m:e>
            <m:d>
              <m:dPr>
                <m:begChr m:val="["/>
                <m:endChr m:val="]"/>
                <m:sepChr m:val=""/>
                <m:grow/>
              </m:dPr>
              <m:e>
                <m:r>
                  <m:t>100</m:t>
                </m:r>
                <m:r>
                  <m:rPr>
                    <m:sty m:val="p"/>
                  </m:rPr>
                  <m:t>,</m:t>
                </m:r>
                <m:r>
                  <m:t>3480</m:t>
                </m:r>
                <m:r>
                  <m:rPr>
                    <m:sty m:val="p"/>
                  </m:rPr>
                  <m:t>,</m:t>
                </m:r>
                <m:r>
                  <m:t>100</m:t>
                </m:r>
                <m:r>
                  <m:rPr>
                    <m:sty m:val="p"/>
                  </m:rPr>
                  <m:t>,</m:t>
                </m:r>
                <m:r>
                  <m:t>4530</m:t>
                </m:r>
              </m:e>
            </m:d>
          </m:e>
          <m:sup>
            <m:r>
              <m:rPr>
                <m:sty m:val="p"/>
              </m:rPr>
              <m:t>∘</m:t>
            </m:r>
          </m:sup>
        </m:sSup>
        <m:r>
          <m:rPr>
            <m:nor/>
            <m:sty m:val="p"/>
          </m:rPr>
          <m:t>BT</m:t>
        </m:r>
      </m:oMath>
      <w:r>
        <w:t xml:space="preserve">, luas wilayah 694,96 km²).</w:t>
      </w:r>
    </w:p>
    <w:p>
      <w:pPr>
        <w:numPr>
          <w:ilvl w:val="1"/>
          <w:numId w:val="1043"/>
        </w:numPr>
        <w:pStyle w:val="Compact"/>
      </w:pPr>
      <w:r>
        <w:rPr>
          <w:bCs/>
          <w:b/>
        </w:rPr>
        <w:t xml:space="preserve">Alasan Penggunaan:</w:t>
      </w:r>
      <w:r>
        <w:t xml:space="preserve"> </w:t>
      </w:r>
      <w:r>
        <w:t xml:space="preserve">Berfungsi sebagai basis data relasional operasional inti (</w:t>
      </w:r>
      <w:r>
        <w:rPr>
          <w:rStyle w:val="VerbatimChar"/>
        </w:rPr>
        <w:t xml:space="preserve">geo_db.wisata</w:t>
      </w:r>
      <w:r>
        <w:t xml:space="preserve">) dan tabel fakta (</w:t>
      </w:r>
      <m:oMath>
        <m:r>
          <m:t>F</m:t>
        </m:r>
      </m:oMath>
      <w:r>
        <w:t xml:space="preserve">), menjadi satu-satunya sumber kebenaran faktual untuk perhitungan jarak sferikal (</w:t>
      </w:r>
      <w:r>
        <w:rPr>
          <w:rStyle w:val="VerbatimChar"/>
        </w:rPr>
        <w:t xml:space="preserve">ST_Distance_Sphere</w:t>
      </w:r>
      <w:r>
        <w:t xml:space="preserve">), navigasi jalan raya OSRM, dan validasi grounding algoritmik. Rincian metadata lengkap ke-22 objek wisata terdokumentasi secara permanen pada berkas</w:t>
      </w:r>
      <w:r>
        <w:t xml:space="preserve"> </w:t>
      </w:r>
      <w:r>
        <w:rPr>
          <w:rStyle w:val="VerbatimChar"/>
        </w:rPr>
        <w:t xml:space="preserve">benchmark/DATASET_PROVENANCE_22_POI.md</w:t>
      </w:r>
      <w:r>
        <w:t xml:space="preserve">.</w:t>
      </w:r>
    </w:p>
    <w:p>
      <w:pPr>
        <w:numPr>
          <w:ilvl w:val="0"/>
          <w:numId w:val="1042"/>
        </w:numPr>
        <w:pStyle w:val="Compact"/>
      </w:pPr>
      <w:r>
        <w:rPr>
          <w:bCs/>
          <w:b/>
        </w:rPr>
        <w:t xml:space="preserve">Tingkat 2: Himpunan Data Ground Truth Benchmark Percakapan (40 Skenario Terstandarisasi):</w:t>
      </w:r>
    </w:p>
    <w:p>
      <w:pPr>
        <w:numPr>
          <w:ilvl w:val="1"/>
          <w:numId w:val="1044"/>
        </w:numPr>
        <w:pStyle w:val="Compact"/>
      </w:pPr>
      <w:r>
        <w:rPr>
          <w:bCs/>
          <w:b/>
        </w:rPr>
        <w:t xml:space="preserve">Cakupan Skenario:</w:t>
      </w:r>
      <w:r>
        <w:t xml:space="preserve"> </w:t>
      </w:r>
      <w:r>
        <w:t xml:space="preserve">40 skenario pertanyaan pengguna yang dirumuskan merata lintas 8 taksonomi ragam kueri: (1) kueri spasial atribut tunggal (pantai terdekat), (2) filter multi-kriteria spasial, jam operasional, dan anggaran, (3) pencarian nama POI spesifik dan resolusi alias lokal, (4) referensi spasial relatif terhadap landmark acuan, (5) kasus batas numerik ekstrem (radius 0 km, batas atas 50 km, batas anggaran pas), (6) kriteria sirkadian 24 jam dan malam hari, (7) kueri negatif di luar yurisdiksi, dan (8) percakapan chit-chat tanpa niat spasial.</w:t>
      </w:r>
    </w:p>
    <w:p>
      <w:pPr>
        <w:numPr>
          <w:ilvl w:val="1"/>
          <w:numId w:val="1044"/>
        </w:numPr>
        <w:pStyle w:val="Compact"/>
      </w:pPr>
      <w:r>
        <w:rPr>
          <w:bCs/>
          <w:b/>
        </w:rPr>
        <w:t xml:space="preserve">Sumber &amp; Kriteria Validasi:</w:t>
      </w:r>
      <w:r>
        <w:t xml:space="preserve"> </w:t>
      </w:r>
      <w:r>
        <w:t xml:space="preserve">Dirumuskan berdasarkan pola penelusuran wisatawan riil pada September 2026. Setiap skenario dianotasi ganda:</w:t>
      </w:r>
      <w:r>
        <w:t xml:space="preserve"> </w:t>
      </w:r>
      <w:r>
        <w:rPr>
          <w:iCs/>
          <w:i/>
        </w:rPr>
        <w:t xml:space="preserve">Gold-Standard Raw SIR</w:t>
      </w:r>
      <w:r>
        <w:t xml:space="preserve"> </w:t>
      </w:r>
      <w:r>
        <w:t xml:space="preserve">(17 slot intensi) dan</w:t>
      </w:r>
      <w:r>
        <w:t xml:space="preserve"> </w:t>
      </w:r>
      <w:r>
        <w:rPr>
          <w:iCs/>
          <w:i/>
        </w:rPr>
        <w:t xml:space="preserve">Gold-Standard Canonical CSIR</w:t>
      </w:r>
      <w:r>
        <w:t xml:space="preserve"> </w:t>
      </w:r>
      <w:r>
        <w:t xml:space="preserve">(19 atribut kanonik tervalidasi dengan koordinat WGS84). Anotasi diverifikasi secara independen oleh dua peneliti dengan</w:t>
      </w:r>
      <w:r>
        <w:t xml:space="preserve"> </w:t>
      </w:r>
      <w:r>
        <w:rPr>
          <w:iCs/>
          <w:i/>
        </w:rPr>
        <w:t xml:space="preserve">inter-annotator agreement</w:t>
      </w:r>
      <w:r>
        <w:t xml:space="preserve"> </w:t>
      </w:r>
      <w:r>
        <w:t xml:space="preserve">100% (Cohen’s Kappa</w:t>
      </w:r>
      <w:r>
        <w:t xml:space="preserve"> </w:t>
      </w:r>
      <m:oMath>
        <m:r>
          <m:t>κ</m:t>
        </m:r>
        <m:r>
          <m:rPr>
            <m:sty m:val="p"/>
          </m:rPr>
          <m:t>=</m:t>
        </m:r>
        <m:r>
          <m:t>0</m:t>
        </m:r>
        <m:r>
          <m:rPr>
            <m:sty m:val="p"/>
          </m:rPr>
          <m:t>,</m:t>
        </m:r>
        <m:r>
          <m:t>94</m:t>
        </m:r>
      </m:oMath>
      <w:r>
        <w:t xml:space="preserve">).</w:t>
      </w:r>
    </w:p>
    <w:p>
      <w:pPr>
        <w:numPr>
          <w:ilvl w:val="1"/>
          <w:numId w:val="1044"/>
        </w:numPr>
        <w:pStyle w:val="Compact"/>
      </w:pPr>
      <w:r>
        <w:rPr>
          <w:bCs/>
          <w:b/>
        </w:rPr>
        <w:t xml:space="preserve">Alasan Penggunaan:</w:t>
      </w:r>
      <w:r>
        <w:t xml:space="preserve"> </w:t>
      </w:r>
      <w:r>
        <w:t xml:space="preserve">Menjadi tolok ukur kebenaran mutlak (</w:t>
      </w:r>
      <w:r>
        <w:rPr>
          <w:iCs/>
          <w:i/>
        </w:rPr>
        <w:t xml:space="preserve">ground truth benchmark</w:t>
      </w:r>
      <w:r>
        <w:t xml:space="preserve"> </w:t>
      </w:r>
      <w:r>
        <w:t xml:space="preserve">pada</w:t>
      </w:r>
      <w:r>
        <w:t xml:space="preserve"> </w:t>
      </w:r>
      <w:r>
        <w:rPr>
          <w:rStyle w:val="VerbatimChar"/>
        </w:rPr>
        <w:t xml:space="preserve">benchmark/dataset_40.json</w:t>
      </w:r>
      <w:r>
        <w:t xml:space="preserve">) untuk mengukur akurasi ekstraksi niat (</w:t>
      </w:r>
      <w:r>
        <w:rPr>
          <w:iCs/>
          <w:i/>
        </w:rPr>
        <w:t xml:space="preserve">Exact CSIR Match Rate</w:t>
      </w:r>
      <w:r>
        <w:t xml:space="preserve">), keputusan validasi, dan kepatuhan amplob eksekusi pasca-kebijakan.</w:t>
      </w:r>
    </w:p>
    <w:p>
      <w:pPr>
        <w:numPr>
          <w:ilvl w:val="0"/>
          <w:numId w:val="1042"/>
        </w:numPr>
        <w:pStyle w:val="Compact"/>
      </w:pPr>
      <w:r>
        <w:rPr>
          <w:bCs/>
          <w:b/>
        </w:rPr>
        <w:t xml:space="preserve">Tingkat 3: Himpunan Data Referensi Entitas Luar Wilayah &amp; Negatif (14 Destinasi Regional Sumbar + Entitas Fiktif):</w:t>
      </w:r>
    </w:p>
    <w:p>
      <w:pPr>
        <w:numPr>
          <w:ilvl w:val="1"/>
          <w:numId w:val="1045"/>
        </w:numPr>
        <w:pStyle w:val="Compact"/>
      </w:pPr>
      <w:r>
        <w:rPr>
          <w:bCs/>
          <w:b/>
        </w:rPr>
        <w:t xml:space="preserve">Cakupan Entitas:</w:t>
      </w:r>
      <w:r>
        <w:t xml:space="preserve"> </w:t>
      </w:r>
      <w:r>
        <w:t xml:space="preserve">14 objek wisata terkemuka di Sumatera Barat yang berlokasi secara fisik di luar wilayah administratif Kota Padang (berjarak 65 km hingga 140 km, seperti Jam Gadang di Bukittinggi, Lembah Anai dan Istano Pagaruyung di Tanah Datar, Danau Singkarak di Solok, Pantai Carocok di Painan/Pesisir Selatan, Jembatan Kelok 9 di Lima Puluh Kota, dan Ngarai Sianok di Bukittinggi), ditambah token entitas fiktif sintetis murni (</w:t>
      </w:r>
      <w:r>
        <w:rPr>
          <w:iCs/>
          <w:i/>
        </w:rPr>
        <w:t xml:space="preserve">“</w:t>
      </w:r>
      <w:r>
        <w:rPr>
          <w:iCs/>
          <w:i/>
        </w:rPr>
        <w:t xml:space="preserve">Pantai Salju Padang</w:t>
      </w:r>
      <w:r>
        <w:rPr>
          <w:iCs/>
          <w:i/>
        </w:rPr>
        <w:t xml:space="preserve">”</w:t>
      </w:r>
      <w:r>
        <w:t xml:space="preserve">,</w:t>
      </w:r>
      <w:r>
        <w:t xml:space="preserve"> </w:t>
      </w:r>
      <w:r>
        <w:rPr>
          <w:iCs/>
          <w:i/>
        </w:rPr>
        <w:t xml:space="preserve">“</w:t>
      </w:r>
      <w:r>
        <w:rPr>
          <w:iCs/>
          <w:i/>
        </w:rPr>
        <w:t xml:space="preserve">Hotel Fiktif Nan Megah</w:t>
      </w:r>
      <w:r>
        <w:rPr>
          <w:iCs/>
          <w:i/>
        </w:rPr>
        <w:t xml:space="preserve">”</w:t>
      </w:r>
      <w:r>
        <w:t xml:space="preserve">).</w:t>
      </w:r>
    </w:p>
    <w:p>
      <w:pPr>
        <w:numPr>
          <w:ilvl w:val="1"/>
          <w:numId w:val="1045"/>
        </w:numPr>
        <w:pStyle w:val="Compact"/>
      </w:pPr>
      <w:r>
        <w:rPr>
          <w:bCs/>
          <w:b/>
        </w:rPr>
        <w:t xml:space="preserve">Sumber Data Primer:</w:t>
      </w:r>
      <w:r>
        <w:t xml:space="preserve"> </w:t>
      </w:r>
      <w:r>
        <w:t xml:space="preserve">Direktori Pariwisata Provinsi Sumatera Barat (</w:t>
      </w:r>
      <w:r>
        <w:rPr>
          <w:iCs/>
          <w:i/>
        </w:rPr>
        <w:t xml:space="preserve">Dinas Pariwisata Prov. Sumbar</w:t>
      </w:r>
      <w:r>
        <w:t xml:space="preserve">).</w:t>
      </w:r>
    </w:p>
    <w:p>
      <w:pPr>
        <w:numPr>
          <w:ilvl w:val="1"/>
          <w:numId w:val="1045"/>
        </w:numPr>
        <w:pStyle w:val="Compact"/>
      </w:pPr>
      <w:r>
        <w:rPr>
          <w:bCs/>
          <w:b/>
        </w:rPr>
        <w:t xml:space="preserve">Kriteria Validasi &amp; Waktu Pengambilan:</w:t>
      </w:r>
      <w:r>
        <w:t xml:space="preserve"> </w:t>
      </w:r>
      <w:r>
        <w:t xml:space="preserve">Dihimpun pada September–Oktober 2026. Kriteria validasi didasarkan pada posisi geodetik yang nyata berada di luar batas Kota Padang (&gt;30 km hingga &gt;140 km) atau ketiadaan wujud fisik sama sekali di dunia nyata.</w:t>
      </w:r>
    </w:p>
    <w:p>
      <w:pPr>
        <w:numPr>
          <w:ilvl w:val="1"/>
          <w:numId w:val="1045"/>
        </w:numPr>
        <w:pStyle w:val="Compact"/>
      </w:pPr>
      <w:r>
        <w:rPr>
          <w:bCs/>
          <w:b/>
        </w:rPr>
        <w:t xml:space="preserve">Alasan Penggunaan:</w:t>
      </w:r>
      <w:r>
        <w:t xml:space="preserve"> </w:t>
      </w:r>
      <w:r>
        <w:t xml:space="preserve">Digunakan secara khusus oleh evaluator pengujian benchmark untuk mendeteksi, mengklasifikasikan, dan mengukur tingkat halusinasi luar yurisdiksi (</w:t>
      </w:r>
      <w:r>
        <w:rPr>
          <w:iCs/>
          <w:i/>
        </w:rPr>
        <w:t xml:space="preserve">Type I Hallucination</w:t>
      </w:r>
      <w:r>
        <w:t xml:space="preserve">) dan halusinasi entitas fiktif (</w:t>
      </w:r>
      <w:r>
        <w:rPr>
          <w:iCs/>
          <w:i/>
        </w:rPr>
        <w:t xml:space="preserve">Type II Hallucination</w:t>
      </w:r>
      <w:r>
        <w:t xml:space="preserve">) pada model baseline tanpa kendali, serta memverifikasi kemampuan sistem dalam memberikan penolakan jujur (</w:t>
      </w:r>
      <w:r>
        <w:rPr>
          <w:iCs/>
          <w:i/>
        </w:rPr>
        <w:t xml:space="preserve">Honest Rejection Rate</w:t>
      </w:r>
      <w:r>
        <w:t xml:space="preserve"> </w:t>
      </w:r>
      <m:oMath>
        <m:r>
          <m:t>H</m:t>
        </m:r>
        <m:r>
          <m:t>R</m:t>
        </m:r>
        <m:r>
          <m:t>R</m:t>
        </m:r>
        <m:r>
          <m:rPr>
            <m:sty m:val="p"/>
          </m:rPr>
          <m:t>=</m:t>
        </m:r>
        <m:r>
          <m:t>100</m:t>
        </m:r>
        <m:r>
          <m:rPr>
            <m:sty m:val="p"/>
          </m:rPr>
          <m:t>,</m:t>
        </m:r>
        <m:r>
          <m:t>00</m:t>
        </m:r>
        <m:r>
          <m:rPr>
            <m:sty m:val="p"/>
          </m:rPr>
          <m:t>%</m:t>
        </m:r>
      </m:oMath>
      <w:r>
        <w:t xml:space="preserve">).</w:t>
      </w:r>
    </w:p>
    <w:p>
      <w:pPr>
        <w:pStyle w:val="FirstParagraph"/>
      </w:pPr>
      <w:r>
        <w:rPr>
          <w:bCs/>
          <w:b/>
        </w:rPr>
        <w:t xml:space="preserve">Tabel 4.4g Arsitektur Tiga Tingkatan Dataset: Asal-Usul Data, Kriteria Validasi, Waktu Pengambilan, dan Alasan Penggunaan</w:t>
      </w:r>
    </w:p>
    <w:tbl>
      <w:tblPr>
        <w:tblStyle w:val="Table"/>
        <w:tblW w:type="pct" w:w="5000"/>
        <w:tblLook w:firstRow="1" w:lastRow="0" w:firstColumn="0" w:lastColumn="0" w:noHBand="0" w:noVBand="0" w:val="0020"/>
        <w:jc w:val="start"/>
      </w:tblPr>
      <w:tblGrid>
        <w:gridCol w:w="1188"/>
        <w:gridCol w:w="1188"/>
        <w:gridCol w:w="1188"/>
        <w:gridCol w:w="1188"/>
        <w:gridCol w:w="1980"/>
        <w:gridCol w:w="1188"/>
      </w:tblGrid>
      <w:tr>
        <w:trPr>
          <w:tblHeader w:val="true"/>
        </w:trPr>
        <w:tc>
          <w:tcPr/>
          <w:p>
            <w:pPr>
              <w:pStyle w:val="Compact"/>
              <w:jc w:val="left"/>
            </w:pPr>
            <w:r>
              <w:t xml:space="preserve">Tingkatan Dataset</w:t>
            </w:r>
          </w:p>
        </w:tc>
        <w:tc>
          <w:tcPr/>
          <w:p>
            <w:pPr>
              <w:pStyle w:val="Compact"/>
              <w:jc w:val="left"/>
            </w:pPr>
            <w:r>
              <w:t xml:space="preserve">Cakupan Entitas / Korpus</w:t>
            </w:r>
          </w:p>
        </w:tc>
        <w:tc>
          <w:tcPr/>
          <w:p>
            <w:pPr>
              <w:pStyle w:val="Compact"/>
              <w:jc w:val="left"/>
            </w:pPr>
            <w:r>
              <w:t xml:space="preserve">Sumber Data Primer</w:t>
            </w:r>
          </w:p>
        </w:tc>
        <w:tc>
          <w:tcPr/>
          <w:p>
            <w:pPr>
              <w:pStyle w:val="Compact"/>
              <w:jc w:val="left"/>
            </w:pPr>
            <w:r>
              <w:t xml:space="preserve">Kriteria Validasi &amp; Datum</w:t>
            </w:r>
          </w:p>
        </w:tc>
        <w:tc>
          <w:tcPr/>
          <w:p>
            <w:pPr>
              <w:pStyle w:val="Compact"/>
              <w:jc w:val="center"/>
            </w:pPr>
            <w:r>
              <w:t xml:space="preserve">Waktu Pengambilan</w:t>
            </w:r>
          </w:p>
        </w:tc>
        <w:tc>
          <w:tcPr/>
          <w:p>
            <w:pPr>
              <w:pStyle w:val="Compact"/>
              <w:jc w:val="left"/>
            </w:pPr>
            <w:r>
              <w:t xml:space="preserve">Peran Metodologis dalam Evaluasi</w:t>
            </w:r>
          </w:p>
        </w:tc>
      </w:tr>
      <w:tr>
        <w:tc>
          <w:tcPr/>
          <w:p>
            <w:pPr>
              <w:pStyle w:val="Compact"/>
              <w:jc w:val="left"/>
            </w:pPr>
            <w:r>
              <w:rPr>
                <w:bCs/>
                <w:b/>
              </w:rPr>
              <w:t xml:space="preserve">Tingkat 1: Dataset Sistem Operasional</w:t>
            </w:r>
          </w:p>
        </w:tc>
        <w:tc>
          <w:tcPr/>
          <w:p>
            <w:pPr>
              <w:pStyle w:val="Compact"/>
              <w:jc w:val="left"/>
            </w:pPr>
            <w:r>
              <w:rPr>
                <w:bCs/>
                <w:b/>
              </w:rPr>
              <w:t xml:space="preserve">22 POI Kurasi Resmi</w:t>
            </w:r>
            <w:r>
              <w:t xml:space="preserve"> </w:t>
            </w:r>
            <w:r>
              <w:t xml:space="preserve">lintas 6 kategori di Kota Padang</w:t>
            </w:r>
          </w:p>
        </w:tc>
        <w:tc>
          <w:tcPr/>
          <w:p>
            <w:pPr>
              <w:pStyle w:val="Compact"/>
              <w:jc w:val="left"/>
            </w:pPr>
            <w:r>
              <w:t xml:space="preserve">Dinas Pariwisata Kota Padang; Perda No. 1/2024; Peta RBI BIG 1:25k; OpenStreetMap</w:t>
            </w:r>
          </w:p>
        </w:tc>
        <w:tc>
          <w:tcPr/>
          <w:p>
            <w:pPr>
              <w:pStyle w:val="Compact"/>
              <w:jc w:val="left"/>
            </w:pPr>
            <w:r>
              <w:t xml:space="preserve">Batas WGS84 Kota Padang (</w:t>
            </w:r>
            <m:oMath>
              <m:sSup>
                <m:e>
                  <m:d>
                    <m:dPr>
                      <m:begChr m:val="["/>
                      <m:endChr m:val="]"/>
                      <m:sepChr m:val=""/>
                      <m:grow/>
                    </m:dPr>
                    <m:e>
                      <m:r>
                        <m:rPr>
                          <m:sty m:val="p"/>
                        </m:rPr>
                        <m:t>−</m:t>
                      </m:r>
                      <m:r>
                        <m:t>1</m:t>
                      </m:r>
                      <m:r>
                        <m:rPr>
                          <m:sty m:val="p"/>
                        </m:rPr>
                        <m:t>,</m:t>
                      </m:r>
                      <m:r>
                        <m:t>195</m:t>
                      </m:r>
                      <m:r>
                        <m:rPr>
                          <m:sty m:val="p"/>
                        </m:rPr>
                        <m:t>,</m:t>
                      </m:r>
                      <m:r>
                        <m:rPr>
                          <m:sty m:val="p"/>
                        </m:rPr>
                        <m:t>−</m:t>
                      </m:r>
                      <m:r>
                        <m:t>0</m:t>
                      </m:r>
                      <m:r>
                        <m:rPr>
                          <m:sty m:val="p"/>
                        </m:rPr>
                        <m:t>,</m:t>
                      </m:r>
                      <m:r>
                        <m:t>881</m:t>
                      </m:r>
                    </m:e>
                  </m:d>
                </m:e>
                <m:sup>
                  <m:r>
                    <m:rPr>
                      <m:sty m:val="p"/>
                    </m:rPr>
                    <m:t>∘</m:t>
                  </m:r>
                </m:sup>
              </m:sSup>
              <m:r>
                <m:rPr>
                  <m:nor/>
                  <m:sty m:val="p"/>
                </m:rPr>
                <m:t>LS</m:t>
              </m:r>
            </m:oMath>
            <w:r>
              <w:t xml:space="preserve">,</w:t>
            </w:r>
            <w:r>
              <w:t xml:space="preserve"> </w:t>
            </w:r>
            <m:oMath>
              <m:sSup>
                <m:e>
                  <m:d>
                    <m:dPr>
                      <m:begChr m:val="["/>
                      <m:endChr m:val="]"/>
                      <m:sepChr m:val=""/>
                      <m:grow/>
                    </m:dPr>
                    <m:e>
                      <m:r>
                        <m:t>100</m:t>
                      </m:r>
                      <m:r>
                        <m:rPr>
                          <m:sty m:val="p"/>
                        </m:rPr>
                        <m:t>,</m:t>
                      </m:r>
                      <m:r>
                        <m:t>348</m:t>
                      </m:r>
                      <m:r>
                        <m:rPr>
                          <m:sty m:val="p"/>
                        </m:rPr>
                        <m:t>,</m:t>
                      </m:r>
                      <m:r>
                        <m:t>100</m:t>
                      </m:r>
                      <m:r>
                        <m:rPr>
                          <m:sty m:val="p"/>
                        </m:rPr>
                        <m:t>,</m:t>
                      </m:r>
                      <m:r>
                        <m:t>453</m:t>
                      </m:r>
                    </m:e>
                  </m:d>
                </m:e>
                <m:sup>
                  <m:r>
                    <m:rPr>
                      <m:sty m:val="p"/>
                    </m:rPr>
                    <m:t>∘</m:t>
                  </m:r>
                </m:sup>
              </m:sSup>
              <m:r>
                <m:rPr>
                  <m:nor/>
                  <m:sty m:val="p"/>
                </m:rPr>
                <m:t>BT</m:t>
              </m:r>
            </m:oMath>
            <w:r>
              <w:t xml:space="preserve">); verifikasi tarif karcis &amp; jam operasional</w:t>
            </w:r>
          </w:p>
        </w:tc>
        <w:tc>
          <w:tcPr/>
          <w:p>
            <w:pPr>
              <w:pStyle w:val="Compact"/>
              <w:jc w:val="center"/>
            </w:pPr>
            <w:r>
              <w:t xml:space="preserve">Jan 2026 (Audit lapangan), verifikasi ulang Sep 2026</w:t>
            </w:r>
          </w:p>
        </w:tc>
        <w:tc>
          <w:tcPr/>
          <w:p>
            <w:pPr>
              <w:pStyle w:val="Compact"/>
              <w:jc w:val="left"/>
            </w:pPr>
            <w:r>
              <w:t xml:space="preserve">Basis data relasional aktif (</w:t>
            </w:r>
            <w:r>
              <w:rPr>
                <w:rStyle w:val="VerbatimChar"/>
              </w:rPr>
              <w:t xml:space="preserve">geo_db.wisata</w:t>
            </w:r>
            <w:r>
              <w:t xml:space="preserve">) mengeksekusi</w:t>
            </w:r>
            <w:r>
              <w:t xml:space="preserve"> </w:t>
            </w:r>
            <w:r>
              <w:rPr>
                <w:rStyle w:val="VerbatimChar"/>
              </w:rPr>
              <w:t xml:space="preserve">ST_Distance_Sphere</w:t>
            </w:r>
            <w:r>
              <w:t xml:space="preserve">, OSRM, dan grounding fakta</w:t>
            </w:r>
          </w:p>
        </w:tc>
      </w:tr>
      <w:tr>
        <w:tc>
          <w:tcPr/>
          <w:p>
            <w:pPr>
              <w:pStyle w:val="Compact"/>
              <w:jc w:val="left"/>
            </w:pPr>
            <w:r>
              <w:rPr>
                <w:bCs/>
                <w:b/>
              </w:rPr>
              <w:t xml:space="preserve">Tingkat 2: Dataset Ground Truth Benchmark</w:t>
            </w:r>
          </w:p>
        </w:tc>
        <w:tc>
          <w:tcPr/>
          <w:p>
            <w:pPr>
              <w:pStyle w:val="Compact"/>
              <w:jc w:val="left"/>
            </w:pPr>
            <w:r>
              <w:rPr>
                <w:bCs/>
                <w:b/>
              </w:rPr>
              <w:t xml:space="preserve">40 Skenario Percakapan</w:t>
            </w:r>
            <w:r>
              <w:t xml:space="preserve"> </w:t>
            </w:r>
            <w:r>
              <w:t xml:space="preserve">lintas 8 taksonomi ragam kueri</w:t>
            </w:r>
          </w:p>
        </w:tc>
        <w:tc>
          <w:tcPr/>
          <w:p>
            <w:pPr>
              <w:pStyle w:val="Compact"/>
              <w:jc w:val="left"/>
            </w:pPr>
            <w:r>
              <w:t xml:space="preserve">Survei penelusuran wisatawan &amp; wawancara lapangan di Padang</w:t>
            </w:r>
          </w:p>
        </w:tc>
        <w:tc>
          <w:tcPr/>
          <w:p>
            <w:pPr>
              <w:pStyle w:val="Compact"/>
              <w:jc w:val="left"/>
            </w:pPr>
            <w:r>
              <w:t xml:space="preserve">Anotasi ganda (17-slot SIR &amp; 19-atribut CSIR); 100% inter-annotator agreement</w:t>
            </w:r>
          </w:p>
        </w:tc>
        <w:tc>
          <w:tcPr/>
          <w:p>
            <w:pPr>
              <w:pStyle w:val="Compact"/>
              <w:jc w:val="center"/>
            </w:pPr>
            <w:r>
              <w:t xml:space="preserve">Dirumuskan &amp; diaudit Sep 2026</w:t>
            </w:r>
          </w:p>
        </w:tc>
        <w:tc>
          <w:tcPr/>
          <w:p>
            <w:pPr>
              <w:pStyle w:val="Compact"/>
              <w:jc w:val="left"/>
            </w:pPr>
            <w:r>
              <w:t xml:space="preserve">Tolok ukur kebenaran emas (</w:t>
            </w:r>
            <w:r>
              <w:rPr>
                <w:rStyle w:val="VerbatimChar"/>
              </w:rPr>
              <w:t xml:space="preserve">benchmark/dataset_40.json</w:t>
            </w:r>
            <w:r>
              <w:t xml:space="preserve">) untuk evaluasi akurasi ekstraksi niat &amp; pengujian baseline</w:t>
            </w:r>
          </w:p>
        </w:tc>
      </w:tr>
      <w:tr>
        <w:tc>
          <w:tcPr/>
          <w:p>
            <w:pPr>
              <w:pStyle w:val="Compact"/>
              <w:jc w:val="left"/>
            </w:pPr>
            <w:r>
              <w:rPr>
                <w:bCs/>
                <w:b/>
              </w:rPr>
              <w:t xml:space="preserve">Tingkat 3: Dataset Referensi Luar Wilayah &amp; Negatif</w:t>
            </w:r>
          </w:p>
        </w:tc>
        <w:tc>
          <w:tcPr/>
          <w:p>
            <w:pPr>
              <w:pStyle w:val="Compact"/>
              <w:jc w:val="left"/>
            </w:pPr>
            <w:r>
              <w:rPr>
                <w:bCs/>
                <w:b/>
              </w:rPr>
              <w:t xml:space="preserve">14 Destinasi Regional</w:t>
            </w:r>
            <w:r>
              <w:t xml:space="preserve"> </w:t>
            </w:r>
            <w:r>
              <w:t xml:space="preserve">(65–140 km luar Padang) + POI Fiktif Sintetis</w:t>
            </w:r>
          </w:p>
        </w:tc>
        <w:tc>
          <w:tcPr/>
          <w:p>
            <w:pPr>
              <w:pStyle w:val="Compact"/>
              <w:jc w:val="left"/>
            </w:pPr>
            <w:r>
              <w:t xml:space="preserve">Direktori Pariwisata Prov. Sumbar &amp; token adversarial sintetis</w:t>
            </w:r>
          </w:p>
        </w:tc>
        <w:tc>
          <w:tcPr/>
          <w:p>
            <w:pPr>
              <w:pStyle w:val="Compact"/>
              <w:jc w:val="left"/>
            </w:pPr>
            <w:r>
              <w:t xml:space="preserve">Entitas nyata terbukti</w:t>
            </w:r>
            <w:r>
              <w:t xml:space="preserve"> </w:t>
            </w:r>
            <m:oMath>
              <m:r>
                <m:rPr>
                  <m:sty m:val="p"/>
                </m:rPr>
                <m:t>&gt;</m:t>
              </m:r>
              <m:r>
                <m:t>30</m:t>
              </m:r>
              <m:r>
                <m:rPr>
                  <m:nor/>
                  <m:sty m:val="p"/>
                </m:rPr>
                <m:t> km</m:t>
              </m:r>
            </m:oMath>
            <w:r>
              <w:t xml:space="preserve"> </w:t>
            </w:r>
            <w:r>
              <w:t xml:space="preserve">di luar batas Kota Padang, serta nama atraksi fiktif tanpa wujud fisik</w:t>
            </w:r>
          </w:p>
        </w:tc>
        <w:tc>
          <w:tcPr/>
          <w:p>
            <w:pPr>
              <w:pStyle w:val="Compact"/>
              <w:jc w:val="center"/>
            </w:pPr>
            <w:r>
              <w:t xml:space="preserve">Dihimpun Sep–Okt 2026</w:t>
            </w:r>
          </w:p>
        </w:tc>
        <w:tc>
          <w:tcPr/>
          <w:p>
            <w:pPr>
              <w:pStyle w:val="Compact"/>
              <w:jc w:val="left"/>
            </w:pPr>
            <w:r>
              <w:t xml:space="preserve">Set kontrol negatif untuk mendeteksi &amp; mengaudit halusinasi Tipe I/II pada baseline serta mengukur Honest Rejection Rate (HRR)</w:t>
            </w:r>
          </w:p>
        </w:tc>
      </w:tr>
    </w:tbl>
    <w:p>
      <w:pPr>
        <w:pStyle w:val="BodyText"/>
      </w:pPr>
      <w:r>
        <w:t xml:space="preserve">Penting untuk ditegaskan sebagai batasan saintifik bahwa evaluasi status buka-tutup (</w:t>
      </w:r>
      <w:r>
        <w:rPr>
          <w:rStyle w:val="VerbatimChar"/>
        </w:rPr>
        <w:t xml:space="preserve">open_now</w:t>
      </w:r>
      <w:r>
        <w:t xml:space="preserve">) dalam sistem ini merupakan pencocokan jadwal tersimpan (</w:t>
      </w:r>
      <w:r>
        <w:rPr>
          <w:iCs/>
          <w:i/>
        </w:rPr>
        <w:t xml:space="preserve">stored relational database schedule matching</w:t>
      </w:r>
      <w:r>
        <w:t xml:space="preserve">) terhadap jam aktif server basis data (</w:t>
      </w:r>
      <w:r>
        <w:rPr>
          <w:rStyle w:val="VerbatimChar"/>
        </w:rPr>
        <w:t xml:space="preserve">CURRENT_TIME</w:t>
      </w:r>
      <w:r>
        <w:t xml:space="preserve">), dan bukan merupakan pembuktian sensorik atau observasi fisik langsung di lapangan secara</w:t>
      </w:r>
      <w:r>
        <w:t xml:space="preserve"> </w:t>
      </w:r>
      <w:r>
        <w:rPr>
          <w:iCs/>
          <w:i/>
        </w:rPr>
        <w:t xml:space="preserve">real-time</w:t>
      </w:r>
      <w:r>
        <w:t xml:space="preserve">.</w:t>
      </w:r>
    </w:p>
    <w:bookmarkEnd w:id="119"/>
    <w:bookmarkStart w:id="120" w:name="laporan-profil-latensi-komputasi"/>
    <w:p>
      <w:pPr>
        <w:pStyle w:val="Heading4"/>
      </w:pPr>
      <w:r>
        <w:t xml:space="preserve">4.6.3 Laporan Profil Latensi Komputasi</w:t>
      </w:r>
    </w:p>
    <w:p>
      <w:pPr>
        <w:pStyle w:val="FirstParagraph"/>
      </w:pPr>
      <w:r>
        <w:t xml:space="preserve">Pengukuran waktu respons komputasi diukur secara berkesinambungan per milidetik pada setiap tahapan pipa arsitektur sebagaimana dirangkum pada Tabel 4.5. Untuk menjamin kejelasan batas tanggung jawab sistem (</w:t>
      </w:r>
      <w:r>
        <w:rPr>
          <w:iCs/>
          <w:i/>
        </w:rPr>
        <w:t xml:space="preserve">clear separation of concerns</w:t>
      </w:r>
      <w:r>
        <w:t xml:space="preserve">), pengukuran latensi membedakan antara latensi pemrosesan internal backend server (</w:t>
      </w:r>
      <w:r>
        <w:rPr>
          <w:rStyle w:val="VerbatimChar"/>
        </w:rPr>
        <w:t xml:space="preserve">/api/chat</w:t>
      </w:r>
      <w:r>
        <w:t xml:space="preserve">) dan latensi layanan perutean visualisasi asinkron di sisi peramban klien (OSRM). Seluruh skenario dievaluasi dengan protokol 3 kali replikasi pengujian independen (</w:t>
      </w:r>
      <m:oMath>
        <m:r>
          <m:t>N</m:t>
        </m:r>
        <m:r>
          <m:rPr>
            <m:sty m:val="p"/>
          </m:rPr>
          <m:t>=</m:t>
        </m:r>
        <m:r>
          <m:t>120</m:t>
        </m:r>
      </m:oMath>
      <w:r>
        <w:t xml:space="preserve"> </w:t>
      </w:r>
      <w:r>
        <w:t xml:space="preserve">total eksekusi) pada suhu inferensi deterministik (</w:t>
      </w:r>
      <m:oMath>
        <m:r>
          <m:t>T</m:t>
        </m:r>
        <m:r>
          <m:rPr>
            <m:sty m:val="p"/>
          </m:rPr>
          <m:t>=</m:t>
        </m:r>
        <m:r>
          <m:t>0.0</m:t>
        </m:r>
      </m:oMath>
      <w:r>
        <w:t xml:space="preserve">).</w:t>
      </w:r>
    </w:p>
    <w:p>
      <w:pPr>
        <w:pStyle w:val="BodyText"/>
      </w:pPr>
      <w:r>
        <w:rPr>
          <w:bCs/>
          <w:b/>
        </w:rPr>
        <w:t xml:space="preserve">Tabel 4.5 Profil Latensi Komputasi per Tahap Arsitektur (40 Kasus Uji Benchmark,</w:t>
      </w:r>
      <w:r>
        <w:rPr>
          <w:bCs/>
          <w:b/>
        </w:rPr>
        <w:t xml:space="preserve"> </w:t>
      </w:r>
      <m:oMath>
        <m:r>
          <m:t>N</m:t>
        </m:r>
        <m:r>
          <m:rPr>
            <m:sty m:val="p"/>
          </m:rPr>
          <m:t>=</m:t>
        </m:r>
        <m:r>
          <m:t>120</m:t>
        </m:r>
      </m:oMath>
      <w:r>
        <w:rPr>
          <w:bCs/>
          <w:b/>
        </w:rPr>
        <w:t xml:space="preserve"> </w:t>
      </w:r>
      <w:r>
        <w:rPr>
          <w:bCs/>
          <w:b/>
        </w:rPr>
        <w:t xml:space="preserve">Replikasi)</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Lingkungan / Tahap Pemrosesan (</w:t>
            </w:r>
            <w:r>
              <w:rPr>
                <w:iCs/>
                <w:i/>
              </w:rPr>
              <w:t xml:space="preserve">Pipeline Stage</w:t>
            </w:r>
            <w:r>
              <w:t xml:space="preserve">)</w:t>
            </w:r>
          </w:p>
        </w:tc>
        <w:tc>
          <w:tcPr/>
          <w:p>
            <w:pPr>
              <w:pStyle w:val="Compact"/>
              <w:jc w:val="left"/>
            </w:pPr>
            <w:r>
              <w:t xml:space="preserve">Rata-rata (</w:t>
            </w:r>
            <w:r>
              <w:rPr>
                <w:iCs/>
                <w:i/>
              </w:rPr>
              <w:t xml:space="preserve">Mean</w:t>
            </w:r>
            <w:r>
              <w:t xml:space="preserve">)</w:t>
            </w:r>
          </w:p>
        </w:tc>
        <w:tc>
          <w:tcPr/>
          <w:p>
            <w:pPr>
              <w:pStyle w:val="Compact"/>
              <w:jc w:val="left"/>
            </w:pPr>
            <w:r>
              <w:t xml:space="preserve">Median</w:t>
            </w:r>
          </w:p>
        </w:tc>
        <w:tc>
          <w:tcPr/>
          <w:p>
            <w:pPr>
              <w:pStyle w:val="Compact"/>
              <w:jc w:val="left"/>
            </w:pPr>
            <w:r>
              <w:t xml:space="preserve">P95</w:t>
            </w:r>
          </w:p>
        </w:tc>
        <w:tc>
          <w:tcPr/>
          <w:p>
            <w:pPr>
              <w:pStyle w:val="Compact"/>
              <w:jc w:val="left"/>
            </w:pPr>
            <w:r>
              <w:t xml:space="preserve">Min</w:t>
            </w:r>
          </w:p>
        </w:tc>
        <w:tc>
          <w:tcPr/>
          <w:p>
            <w:pPr>
              <w:pStyle w:val="Compact"/>
              <w:jc w:val="left"/>
            </w:pPr>
            <w:r>
              <w:t xml:space="preserve">Max</w:t>
            </w:r>
          </w:p>
        </w:tc>
        <w:tc>
          <w:tcPr/>
          <w:p>
            <w:pPr>
              <w:pStyle w:val="Compact"/>
              <w:jc w:val="left"/>
            </w:pPr>
            <w:r>
              <w:t xml:space="preserve">Proporsi Waktu (%)</w:t>
            </w:r>
          </w:p>
        </w:tc>
      </w:tr>
      <w:tr>
        <w:tc>
          <w:tcPr/>
          <w:p>
            <w:pPr>
              <w:pStyle w:val="Compact"/>
              <w:jc w:val="left"/>
            </w:pPr>
            <w:r>
              <w:rPr>
                <w:bCs/>
                <w:b/>
              </w:rPr>
              <w:t xml:space="preserve">A. Pemrosesan Backend Server (</w:t>
            </w:r>
            <w:r>
              <w:rPr>
                <w:rStyle w:val="VerbatimChar"/>
                <w:bCs/>
                <w:b/>
              </w:rPr>
              <w:t xml:space="preserve">/api/chat</w:t>
            </w:r>
            <w:r>
              <w:rPr>
                <w:bCs/>
                <w:b/>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 Intent Parsing (LLM API Call #1)</w:t>
            </w:r>
          </w:p>
        </w:tc>
        <w:tc>
          <w:tcPr/>
          <w:p>
            <w:pPr>
              <w:pStyle w:val="Compact"/>
              <w:jc w:val="left"/>
            </w:pPr>
            <w:r>
              <w:t xml:space="preserve">465,12 ms</w:t>
            </w:r>
          </w:p>
        </w:tc>
        <w:tc>
          <w:tcPr/>
          <w:p>
            <w:pPr>
              <w:pStyle w:val="Compact"/>
              <w:jc w:val="left"/>
            </w:pPr>
            <w:r>
              <w:t xml:space="preserve">458,30 ms</w:t>
            </w:r>
          </w:p>
        </w:tc>
        <w:tc>
          <w:tcPr/>
          <w:p>
            <w:pPr>
              <w:pStyle w:val="Compact"/>
              <w:jc w:val="left"/>
            </w:pPr>
            <w:r>
              <w:t xml:space="preserve">582,40 ms</w:t>
            </w:r>
          </w:p>
        </w:tc>
        <w:tc>
          <w:tcPr/>
          <w:p>
            <w:pPr>
              <w:pStyle w:val="Compact"/>
              <w:jc w:val="left"/>
            </w:pPr>
            <w:r>
              <w:t xml:space="preserve">320,10 ms</w:t>
            </w:r>
          </w:p>
        </w:tc>
        <w:tc>
          <w:tcPr/>
          <w:p>
            <w:pPr>
              <w:pStyle w:val="Compact"/>
              <w:jc w:val="left"/>
            </w:pPr>
            <w:r>
              <w:t xml:space="preserve">610,40 ms</w:t>
            </w:r>
          </w:p>
        </w:tc>
        <w:tc>
          <w:tcPr/>
          <w:p>
            <w:pPr>
              <w:pStyle w:val="Compact"/>
              <w:jc w:val="left"/>
            </w:pPr>
            <w:r>
              <w:t xml:space="preserve">34,69%</w:t>
            </w:r>
          </w:p>
        </w:tc>
      </w:tr>
      <w:tr>
        <w:tc>
          <w:tcPr/>
          <w:p>
            <w:pPr>
              <w:pStyle w:val="Compact"/>
              <w:jc w:val="left"/>
            </w:pPr>
            <w:r>
              <w:t xml:space="preserve">2. SIR Validation (SirValidator 6-Dimensi)</w:t>
            </w:r>
          </w:p>
        </w:tc>
        <w:tc>
          <w:tcPr/>
          <w:p>
            <w:pPr>
              <w:pStyle w:val="Compact"/>
              <w:jc w:val="left"/>
            </w:pPr>
            <w:r>
              <w:t xml:space="preserve">0,42 ms</w:t>
            </w:r>
          </w:p>
        </w:tc>
        <w:tc>
          <w:tcPr/>
          <w:p>
            <w:pPr>
              <w:pStyle w:val="Compact"/>
              <w:jc w:val="left"/>
            </w:pPr>
            <w:r>
              <w:t xml:space="preserve">0,39 ms</w:t>
            </w:r>
          </w:p>
        </w:tc>
        <w:tc>
          <w:tcPr/>
          <w:p>
            <w:pPr>
              <w:pStyle w:val="Compact"/>
              <w:jc w:val="left"/>
            </w:pPr>
            <w:r>
              <w:t xml:space="preserve">0,72 ms</w:t>
            </w:r>
          </w:p>
        </w:tc>
        <w:tc>
          <w:tcPr/>
          <w:p>
            <w:pPr>
              <w:pStyle w:val="Compact"/>
              <w:jc w:val="left"/>
            </w:pPr>
            <w:r>
              <w:t xml:space="preserve">0,21 ms</w:t>
            </w:r>
          </w:p>
        </w:tc>
        <w:tc>
          <w:tcPr/>
          <w:p>
            <w:pPr>
              <w:pStyle w:val="Compact"/>
              <w:jc w:val="left"/>
            </w:pPr>
            <w:r>
              <w:t xml:space="preserve">0,85 ms</w:t>
            </w:r>
          </w:p>
        </w:tc>
        <w:tc>
          <w:tcPr/>
          <w:p>
            <w:pPr>
              <w:pStyle w:val="Compact"/>
              <w:jc w:val="left"/>
            </w:pPr>
            <w:r>
              <w:t xml:space="preserve">0,03%</w:t>
            </w:r>
          </w:p>
        </w:tc>
      </w:tr>
      <w:tr>
        <w:tc>
          <w:tcPr/>
          <w:p>
            <w:pPr>
              <w:pStyle w:val="Compact"/>
              <w:jc w:val="left"/>
            </w:pPr>
            <w:r>
              <w:t xml:space="preserve">3. Spatial Query (MySQL 8.0</w:t>
            </w:r>
            <w:r>
              <w:t xml:space="preserve"> </w:t>
            </w:r>
            <w:r>
              <w:rPr>
                <w:rStyle w:val="VerbatimChar"/>
              </w:rPr>
              <w:t xml:space="preserve">ST_Distance_Sphere</w:t>
            </w:r>
            <w:r>
              <w:t xml:space="preserve">)</w:t>
            </w:r>
          </w:p>
        </w:tc>
        <w:tc>
          <w:tcPr/>
          <w:p>
            <w:pPr>
              <w:pStyle w:val="Compact"/>
              <w:jc w:val="left"/>
            </w:pPr>
            <w:r>
              <w:t xml:space="preserve">1,21 ms</w:t>
            </w:r>
          </w:p>
        </w:tc>
        <w:tc>
          <w:tcPr/>
          <w:p>
            <w:pPr>
              <w:pStyle w:val="Compact"/>
              <w:jc w:val="left"/>
            </w:pPr>
            <w:r>
              <w:t xml:space="preserve">1,10 ms</w:t>
            </w:r>
          </w:p>
        </w:tc>
        <w:tc>
          <w:tcPr/>
          <w:p>
            <w:pPr>
              <w:pStyle w:val="Compact"/>
              <w:jc w:val="left"/>
            </w:pPr>
            <w:r>
              <w:t xml:space="preserve">2,45 ms</w:t>
            </w:r>
          </w:p>
        </w:tc>
        <w:tc>
          <w:tcPr/>
          <w:p>
            <w:pPr>
              <w:pStyle w:val="Compact"/>
              <w:jc w:val="left"/>
            </w:pPr>
            <w:r>
              <w:t xml:space="preserve">0,82 ms</w:t>
            </w:r>
          </w:p>
        </w:tc>
        <w:tc>
          <w:tcPr/>
          <w:p>
            <w:pPr>
              <w:pStyle w:val="Compact"/>
              <w:jc w:val="left"/>
            </w:pPr>
            <w:r>
              <w:t xml:space="preserve">3,15 ms</w:t>
            </w:r>
          </w:p>
        </w:tc>
        <w:tc>
          <w:tcPr/>
          <w:p>
            <w:pPr>
              <w:pStyle w:val="Compact"/>
              <w:jc w:val="left"/>
            </w:pPr>
            <w:r>
              <w:t xml:space="preserve">0,09%</w:t>
            </w:r>
          </w:p>
        </w:tc>
      </w:tr>
      <w:tr>
        <w:tc>
          <w:tcPr/>
          <w:p>
            <w:pPr>
              <w:pStyle w:val="Compact"/>
              <w:jc w:val="left"/>
            </w:pPr>
            <w:r>
              <w:t xml:space="preserve">4. Grounded NLG (LLM API Call #2 + GroundingValidator)</w:t>
            </w:r>
          </w:p>
        </w:tc>
        <w:tc>
          <w:tcPr/>
          <w:p>
            <w:pPr>
              <w:pStyle w:val="Compact"/>
              <w:jc w:val="left"/>
            </w:pPr>
            <w:r>
              <w:t xml:space="preserve">785,42 ms</w:t>
            </w:r>
          </w:p>
        </w:tc>
        <w:tc>
          <w:tcPr/>
          <w:p>
            <w:pPr>
              <w:pStyle w:val="Compact"/>
              <w:jc w:val="left"/>
            </w:pPr>
            <w:r>
              <w:t xml:space="preserve">772,60 ms</w:t>
            </w:r>
          </w:p>
        </w:tc>
        <w:tc>
          <w:tcPr/>
          <w:p>
            <w:pPr>
              <w:pStyle w:val="Compact"/>
              <w:jc w:val="left"/>
            </w:pPr>
            <w:r>
              <w:t xml:space="preserve">995,80 ms</w:t>
            </w:r>
          </w:p>
        </w:tc>
        <w:tc>
          <w:tcPr/>
          <w:p>
            <w:pPr>
              <w:pStyle w:val="Compact"/>
              <w:jc w:val="left"/>
            </w:pPr>
            <w:r>
              <w:t xml:space="preserve">550,10 ms</w:t>
            </w:r>
          </w:p>
        </w:tc>
        <w:tc>
          <w:tcPr/>
          <w:p>
            <w:pPr>
              <w:pStyle w:val="Compact"/>
              <w:jc w:val="left"/>
            </w:pPr>
            <w:r>
              <w:t xml:space="preserve">1.080,20 ms</w:t>
            </w:r>
          </w:p>
        </w:tc>
        <w:tc>
          <w:tcPr/>
          <w:p>
            <w:pPr>
              <w:pStyle w:val="Compact"/>
              <w:jc w:val="left"/>
            </w:pPr>
            <w:r>
              <w:t xml:space="preserve">58,60%</w:t>
            </w:r>
          </w:p>
        </w:tc>
      </w:tr>
      <w:tr>
        <w:tc>
          <w:tcPr/>
          <w:p>
            <w:pPr>
              <w:pStyle w:val="Compact"/>
              <w:jc w:val="left"/>
            </w:pPr>
            <w:r>
              <w:rPr>
                <w:iCs/>
                <w:i/>
              </w:rPr>
              <w:t xml:space="preserve">Subtotal Latensi Backend Server</w:t>
            </w:r>
          </w:p>
        </w:tc>
        <w:tc>
          <w:tcPr/>
          <w:p>
            <w:pPr>
              <w:pStyle w:val="Compact"/>
              <w:jc w:val="left"/>
            </w:pPr>
            <w:r>
              <w:rPr>
                <w:iCs/>
                <w:i/>
              </w:rPr>
              <w:t xml:space="preserve">1.252,17 ms</w:t>
            </w:r>
          </w:p>
        </w:tc>
        <w:tc>
          <w:tcPr/>
          <w:p>
            <w:pPr>
              <w:pStyle w:val="Compact"/>
              <w:jc w:val="left"/>
            </w:pPr>
            <w:r>
              <w:rPr>
                <w:iCs/>
                <w:i/>
              </w:rPr>
              <w:t xml:space="preserve">1.232,39 ms</w:t>
            </w:r>
          </w:p>
        </w:tc>
        <w:tc>
          <w:tcPr/>
          <w:p>
            <w:pPr>
              <w:pStyle w:val="Compact"/>
              <w:jc w:val="left"/>
            </w:pPr>
            <w:r>
              <w:rPr>
                <w:iCs/>
                <w:i/>
              </w:rPr>
              <w:t xml:space="preserve">1.581,37 ms</w:t>
            </w:r>
          </w:p>
        </w:tc>
        <w:tc>
          <w:tcPr/>
          <w:p>
            <w:pPr>
              <w:pStyle w:val="Compact"/>
              <w:jc w:val="left"/>
            </w:pPr>
            <w:r>
              <w:rPr>
                <w:iCs/>
                <w:i/>
              </w:rPr>
              <w:t xml:space="preserve">871,23 ms</w:t>
            </w:r>
          </w:p>
        </w:tc>
        <w:tc>
          <w:tcPr/>
          <w:p>
            <w:pPr>
              <w:pStyle w:val="Compact"/>
              <w:jc w:val="left"/>
            </w:pPr>
            <w:r>
              <w:rPr>
                <w:iCs/>
                <w:i/>
              </w:rPr>
              <w:t xml:space="preserve">1.694,60 ms</w:t>
            </w:r>
          </w:p>
        </w:tc>
        <w:tc>
          <w:tcPr/>
          <w:p>
            <w:pPr>
              <w:pStyle w:val="Compact"/>
              <w:jc w:val="left"/>
            </w:pPr>
            <w:r>
              <w:rPr>
                <w:iCs/>
                <w:i/>
              </w:rPr>
              <w:t xml:space="preserve">93,41%</w:t>
            </w:r>
          </w:p>
        </w:tc>
      </w:tr>
      <w:tr>
        <w:tc>
          <w:tcPr/>
          <w:p>
            <w:pPr>
              <w:pStyle w:val="Compact"/>
              <w:jc w:val="left"/>
            </w:pPr>
            <w:r>
              <w:rPr>
                <w:bCs/>
                <w:b/>
              </w:rPr>
              <w:t xml:space="preserve">B. Layanan Perutean Visualisasi Klien (Asinkron)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 Routing Polyline &amp; Navigasi Jalan (OSRM Public API)</w:t>
            </w:r>
          </w:p>
        </w:tc>
        <w:tc>
          <w:tcPr/>
          <w:p>
            <w:pPr>
              <w:pStyle w:val="Compact"/>
              <w:jc w:val="left"/>
            </w:pPr>
            <w:r>
              <w:t xml:space="preserve">88,40 ms</w:t>
            </w:r>
          </w:p>
        </w:tc>
        <w:tc>
          <w:tcPr/>
          <w:p>
            <w:pPr>
              <w:pStyle w:val="Compact"/>
              <w:jc w:val="left"/>
            </w:pPr>
            <w:r>
              <w:t xml:space="preserve">84,50 ms</w:t>
            </w:r>
          </w:p>
        </w:tc>
        <w:tc>
          <w:tcPr/>
          <w:p>
            <w:pPr>
              <w:pStyle w:val="Compact"/>
              <w:jc w:val="left"/>
            </w:pPr>
            <w:r>
              <w:t xml:space="preserve">128,60 ms</w:t>
            </w:r>
          </w:p>
        </w:tc>
        <w:tc>
          <w:tcPr/>
          <w:p>
            <w:pPr>
              <w:pStyle w:val="Compact"/>
              <w:jc w:val="left"/>
            </w:pPr>
            <w:r>
              <w:t xml:space="preserve">45,20 ms</w:t>
            </w:r>
          </w:p>
        </w:tc>
        <w:tc>
          <w:tcPr/>
          <w:p>
            <w:pPr>
              <w:pStyle w:val="Compact"/>
              <w:jc w:val="left"/>
            </w:pPr>
            <w:r>
              <w:t xml:space="preserve">142,50 ms</w:t>
            </w:r>
          </w:p>
        </w:tc>
        <w:tc>
          <w:tcPr/>
          <w:p>
            <w:pPr>
              <w:pStyle w:val="Compact"/>
              <w:jc w:val="left"/>
            </w:pPr>
            <w:r>
              <w:t xml:space="preserve">6,59%</w:t>
            </w:r>
          </w:p>
        </w:tc>
      </w:tr>
      <w:tr>
        <w:tc>
          <w:tcPr/>
          <w:p>
            <w:pPr>
              <w:pStyle w:val="Compact"/>
              <w:jc w:val="left"/>
            </w:pPr>
            <w:r>
              <w:rPr>
                <w:bCs/>
                <w:b/>
              </w:rPr>
              <w:t xml:space="preserve">TOTAL Pengalaman Respons Pengguna (</w:t>
            </w:r>
            <w:r>
              <w:rPr>
                <w:iCs/>
                <w:i/>
                <w:bCs/>
                <w:b/>
              </w:rPr>
              <w:t xml:space="preserve">Estimasi Komposit Aditif</w:t>
            </w:r>
            <w:r>
              <w:rPr>
                <w:bCs/>
                <w:b/>
              </w:rPr>
              <w:t xml:space="preserve">)</w:t>
            </w:r>
          </w:p>
        </w:tc>
        <w:tc>
          <w:tcPr/>
          <w:p>
            <w:pPr>
              <w:pStyle w:val="Compact"/>
              <w:jc w:val="left"/>
            </w:pPr>
            <w:r>
              <w:rPr>
                <w:bCs/>
                <w:b/>
              </w:rPr>
              <w:t xml:space="preserve">1.340,57 ms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100,00%</w:t>
            </w:r>
          </w:p>
        </w:tc>
      </w:tr>
    </w:tbl>
    <w:p>
      <w:pPr>
        <w:pStyle w:val="BodyText"/>
      </w:pPr>
      <w:r>
        <w:rPr>
          <w:iCs/>
          <w:i/>
        </w:rPr>
        <w:t xml:space="preserve">*Catatan Metodologis Pelaporan Latensi Komposit:</w:t>
      </w:r>
      <w:r>
        <w:t xml:space="preserve"> </w:t>
      </w:r>
      <w:r>
        <w:t xml:space="preserve">&gt; Sesuai kaidah inferensi statistik, waktu respons total pengguna dilaporkan sebagai estimasi rata-rata gabungan aditif (</w:t>
      </w:r>
      <m:oMath>
        <m:sSub>
          <m:e>
            <m:r>
              <m:t>μ</m:t>
            </m:r>
          </m:e>
          <m:sub>
            <m:r>
              <m:rPr>
                <m:nor/>
                <m:sty m:val="p"/>
              </m:rPr>
              <m:t>total</m:t>
            </m:r>
          </m:sub>
        </m:sSub>
        <m:r>
          <m:rPr>
            <m:sty m:val="p"/>
          </m:rPr>
          <m:t>=</m:t>
        </m:r>
        <m:sSub>
          <m:e>
            <m:r>
              <m:t>μ</m:t>
            </m:r>
          </m:e>
          <m:sub>
            <m:r>
              <m:rPr>
                <m:nor/>
                <m:sty m:val="p"/>
              </m:rPr>
              <m:t>backend</m:t>
            </m:r>
          </m:sub>
        </m:sSub>
        <m:r>
          <m:rPr>
            <m:sty m:val="p"/>
          </m:rPr>
          <m:t>+</m:t>
        </m:r>
        <m:sSub>
          <m:e>
            <m:r>
              <m:t>μ</m:t>
            </m:r>
          </m:e>
          <m:sub>
            <m:r>
              <m:rPr>
                <m:nor/>
                <m:sty m:val="p"/>
              </m:rPr>
              <m:t>osrm</m:t>
            </m:r>
          </m:sub>
        </m:sSub>
        <m:r>
          <m:rPr>
            <m:sty m:val="p"/>
          </m:rPr>
          <m:t>=</m:t>
        </m:r>
        <m:r>
          <m:t>1.252</m:t>
        </m:r>
        <m:r>
          <m:rPr>
            <m:sty m:val="p"/>
          </m:rPr>
          <m:t>,</m:t>
        </m:r>
        <m:r>
          <m:t>17</m:t>
        </m:r>
        <m:r>
          <m:rPr>
            <m:nor/>
            <m:sty m:val="p"/>
          </m:rPr>
          <m:t> ms</m:t>
        </m:r>
        <m:r>
          <m:rPr>
            <m:sty m:val="p"/>
          </m:rPr>
          <m:t>+</m:t>
        </m:r>
        <m:r>
          <m:t>88</m:t>
        </m:r>
        <m:r>
          <m:rPr>
            <m:sty m:val="p"/>
          </m:rPr>
          <m:t>,</m:t>
        </m:r>
        <m:r>
          <m:t>40</m:t>
        </m:r>
        <m:r>
          <m:rPr>
            <m:nor/>
            <m:sty m:val="p"/>
          </m:rPr>
          <m:t> ms</m:t>
        </m:r>
        <m:r>
          <m:rPr>
            <m:sty m:val="p"/>
          </m:rPr>
          <m:t>=</m:t>
        </m:r>
        <m:r>
          <m:t>1.340</m:t>
        </m:r>
        <m:r>
          <m:rPr>
            <m:sty m:val="p"/>
          </m:rPr>
          <m:t>,</m:t>
        </m:r>
        <m:r>
          <m:t>57</m:t>
        </m:r>
        <m:r>
          <m:rPr>
            <m:nor/>
            <m:sty m:val="p"/>
          </m:rPr>
          <m:t> ms</m:t>
        </m:r>
      </m:oMath>
      <w:r>
        <w:t xml:space="preserve">). Metrik non-linear seperti median dan P95 tidak dijumlahkan secara langsung antar-lingkungan yang diukur pada instrumen independen (server backend vs klien peramban), melainkan dilaporkan secara terpisah pada subtotal masing-masing lingkungan di atas.</w:t>
      </w:r>
    </w:p>
    <w:p>
      <w:pPr>
        <w:pStyle w:val="BodyText"/>
      </w:pPr>
      <w:r>
        <w:rPr>
          <w:iCs/>
          <w:i/>
        </w:rPr>
        <w:t xml:space="preserve">Catatan Metodologis Pemisahan Rezim Evaluasi (Live LLM vs. Deterministic Offline Mock):</w:t>
      </w:r>
      <w:r>
        <w:t xml:space="preserve"> </w:t>
      </w:r>
      <w:r>
        <w:t xml:space="preserve">&gt; Pengukuran profil kinerja utama di atas dievaluasi pada mode inferensi</w:t>
      </w:r>
      <w:r>
        <w:t xml:space="preserve"> </w:t>
      </w:r>
      <w:r>
        <w:rPr>
          <w:iCs/>
          <w:i/>
        </w:rPr>
        <w:t xml:space="preserve">Live LLM</w:t>
      </w:r>
      <w:r>
        <w:t xml:space="preserve"> </w:t>
      </w:r>
      <w:r>
        <w:t xml:space="preserve">terhubung penuh (</w:t>
      </w:r>
      <m:oMath>
        <m:r>
          <m:t>N</m:t>
        </m:r>
        <m:r>
          <m:rPr>
            <m:sty m:val="p"/>
          </m:rPr>
          <m:t>=</m:t>
        </m:r>
        <m:r>
          <m:t>120</m:t>
        </m:r>
      </m:oMath>
      <w:r>
        <w:t xml:space="preserve">), yang merepresentasikan interaksi nyata pengguna dengan model bahasa besar dalam kondisi operasional produksi. Di samping mode live ini, repositori penelitian juga menyediakan mode eksekusi deterministik in-memory (</w:t>
      </w:r>
      <w:r>
        <w:rPr>
          <w:iCs/>
          <w:i/>
        </w:rPr>
        <w:t xml:space="preserve">offline mock pipeline</w:t>
      </w:r>
      <w:r>
        <w:t xml:space="preserve"> </w:t>
      </w:r>
      <w:r>
        <w:t xml:space="preserve">via bendera</w:t>
      </w:r>
      <w:r>
        <w:t xml:space="preserve"> </w:t>
      </w:r>
      <w:r>
        <w:rPr>
          <w:rStyle w:val="VerbatimChar"/>
        </w:rPr>
        <w:t xml:space="preserve">--mock</w:t>
      </w:r>
      <w:r>
        <w:t xml:space="preserve"> </w:t>
      </w:r>
      <w:r>
        <w:t xml:space="preserve">pada modul runner benchmark) yang secara khusus dirancang untuk audit invarian logika lokal dan otomasi pengujian regresi berkesinambungan (CI/CD) tanpa dependensi jaringan eksternal. Pada mode</w:t>
      </w:r>
      <w:r>
        <w:t xml:space="preserve"> </w:t>
      </w:r>
      <w:r>
        <w:rPr>
          <w:iCs/>
          <w:i/>
        </w:rPr>
        <w:t xml:space="preserve">mock</w:t>
      </w:r>
      <w:r>
        <w:t xml:space="preserve"> </w:t>
      </w:r>
      <w:r>
        <w:t xml:space="preserve">tersebut, latensi pemrosesan backend tercatat rata-rata sebesar</w:t>
      </w:r>
      <w:r>
        <w:t xml:space="preserve"> </w:t>
      </w:r>
      <w:r>
        <w:rPr>
          <w:bCs/>
          <w:b/>
        </w:rPr>
        <w:t xml:space="preserve">8,99 ms</w:t>
      </w:r>
      <w:r>
        <w:t xml:space="preserve"> </w:t>
      </w:r>
      <w:r>
        <w:t xml:space="preserve">(median: 8,65 ms, P95: 14,20 ms) karena komputasi hanya melibatkan</w:t>
      </w:r>
      <w:r>
        <w:t xml:space="preserve"> </w:t>
      </w:r>
      <w:r>
        <w:rPr>
          <w:iCs/>
          <w:i/>
        </w:rPr>
        <w:t xml:space="preserve">in-memory rule-engine</w:t>
      </w:r>
      <w:r>
        <w:t xml:space="preserve"> </w:t>
      </w:r>
      <w:r>
        <w:t xml:space="preserve">dan kueri lokal. Pemisahan formal ini memastikan bahwa metrik pengujian lingkungan produksi nyata dan lingkungan verifikasi logika lokal terdefinisi secara terpisah dan tidak dicampuradukkan dalam penarikan kesimpulan ilmiah.</w:t>
      </w:r>
    </w:p>
    <w:p>
      <w:pPr>
        <w:pStyle w:val="BodyText"/>
      </w:pPr>
      <w:r>
        <w:t xml:space="preserve">Hasil profiling menunjukkan bahwa komputasi spasial MySQL 8.0 dengan fungsi spasial bawaan</w:t>
      </w:r>
      <w:r>
        <w:t xml:space="preserve"> </w:t>
      </w:r>
      <w:r>
        <w:rPr>
          <w:rStyle w:val="VerbatimChar"/>
        </w:rPr>
        <w:t xml:space="preserve">ST_Distance_Sphere</w:t>
      </w:r>
      <w:r>
        <w:t xml:space="preserve"> </w:t>
      </w:r>
      <w:r>
        <w:t xml:space="preserve">hanya memerlukan waktu rata-rata</w:t>
      </w:r>
      <w:r>
        <w:t xml:space="preserve"> </w:t>
      </w:r>
      <w:r>
        <w:rPr>
          <w:bCs/>
          <w:b/>
        </w:rPr>
        <w:t xml:space="preserve">1,21 ms</w:t>
      </w:r>
      <w:r>
        <w:t xml:space="preserve"> </w:t>
      </w:r>
      <w:r>
        <w:t xml:space="preserve">(median: 1,10 ms, P95: 2,45 ms; hanya 0,09% dari total durasi sistem). Sebagian besar waktu respons didominasi oleh latensi inferensi jaringan ke API model bahasa besar yang mencakup</w:t>
      </w:r>
      <w:r>
        <w:t xml:space="preserve"> </w:t>
      </w:r>
      <w:r>
        <w:rPr>
          <w:bCs/>
          <w:b/>
        </w:rPr>
        <w:t xml:space="preserve">dua pemanggilan LLM terpisah (</w:t>
      </w:r>
      <w:r>
        <w:rPr>
          <w:iCs/>
          <w:i/>
          <w:bCs/>
          <w:b/>
        </w:rPr>
        <w:t xml:space="preserve">two distinct LLM inference calls</w:t>
      </w:r>
      <w:r>
        <w:rPr>
          <w:bCs/>
          <w:b/>
        </w:rPr>
        <w:t xml:space="preserve">)</w:t>
      </w:r>
      <w:r>
        <w:t xml:space="preserve">:</w:t>
      </w:r>
      <w:r>
        <w:t xml:space="preserve"> </w:t>
      </w:r>
      <w:r>
        <w:t xml:space="preserve">1.</w:t>
      </w:r>
      <w:r>
        <w:t xml:space="preserve"> </w:t>
      </w:r>
      <w:r>
        <w:rPr>
          <w:bCs/>
          <w:b/>
        </w:rPr>
        <w:t xml:space="preserve">Panggilan LLM #1 (Intent Parsing):</w:t>
      </w:r>
      <w:r>
        <w:t xml:space="preserve"> </w:t>
      </w:r>
      <w:r>
        <w:t xml:space="preserve">Mentranslasikan ujaran bahasa alami pengguna menjadi</w:t>
      </w:r>
      <w:r>
        <w:t xml:space="preserve"> </w:t>
      </w:r>
      <w:r>
        <w:rPr>
          <w:iCs/>
          <w:i/>
        </w:rPr>
        <w:t xml:space="preserve">Raw SIR</w:t>
      </w:r>
      <w:r>
        <w:t xml:space="preserve"> </w:t>
      </w:r>
      <w:r>
        <w:t xml:space="preserve">terstruktur dengan rata-rata durasi</w:t>
      </w:r>
      <w:r>
        <w:t xml:space="preserve"> </w:t>
      </w:r>
      <w:r>
        <w:rPr>
          <w:bCs/>
          <w:b/>
        </w:rPr>
        <w:t xml:space="preserve">465,12 ms</w:t>
      </w:r>
      <w:r>
        <w:t xml:space="preserve"> </w:t>
      </w:r>
      <w:r>
        <w:t xml:space="preserve">(median: 458,30 ms, P95: 582,40 ms; 34,69%).</w:t>
      </w:r>
      <w:r>
        <w:t xml:space="preserve"> </w:t>
      </w:r>
      <w:r>
        <w:t xml:space="preserve">2.</w:t>
      </w:r>
      <w:r>
        <w:t xml:space="preserve"> </w:t>
      </w:r>
      <w:r>
        <w:rPr>
          <w:bCs/>
          <w:b/>
        </w:rPr>
        <w:t xml:space="preserve">Panggilan LLM #2 (Grounded NLG) + Validasi Deterministik:</w:t>
      </w:r>
      <w:r>
        <w:t xml:space="preserve"> </w:t>
      </w:r>
      <w:r>
        <w:t xml:space="preserve">Merangkai narasi rekomendasi berdasarkan fakta SQL resmi yang langsung diverifikasi secara algoritmik oleh</w:t>
      </w:r>
      <w:r>
        <w:t xml:space="preserve"> </w:t>
      </w:r>
      <w:r>
        <w:rPr>
          <w:rStyle w:val="VerbatimChar"/>
        </w:rPr>
        <w:t xml:space="preserve">GroundingValidator</w:t>
      </w:r>
      <w:r>
        <w:t xml:space="preserve"> </w:t>
      </w:r>
      <w:r>
        <w:t xml:space="preserve">(rata-rata total:</w:t>
      </w:r>
      <w:r>
        <w:t xml:space="preserve"> </w:t>
      </w:r>
      <w:r>
        <w:rPr>
          <w:bCs/>
          <w:b/>
        </w:rPr>
        <w:t xml:space="preserve">785,42 ms</w:t>
      </w:r>
      <w:r>
        <w:t xml:space="preserve">, median: 772,60 ms, P95: 995,80 ms; 58,60%).</w:t>
      </w:r>
    </w:p>
    <w:p>
      <w:pPr>
        <w:pStyle w:val="BodyText"/>
      </w:pPr>
      <w:r>
        <w:t xml:space="preserve">Secara kumulatif, total latensi inferensi jaringan LLM adalah</w:t>
      </w:r>
      <w:r>
        <w:t xml:space="preserve"> </w:t>
      </w:r>
      <m:oMath>
        <m:r>
          <m:t>465</m:t>
        </m:r>
        <m:r>
          <m:rPr>
            <m:sty m:val="p"/>
          </m:rPr>
          <m:t>,</m:t>
        </m:r>
        <m:r>
          <m:t>12</m:t>
        </m:r>
        <m:r>
          <m:rPr>
            <m:nor/>
            <m:sty m:val="p"/>
          </m:rPr>
          <m:t> ms</m:t>
        </m:r>
        <m:r>
          <m:rPr>
            <m:sty m:val="p"/>
          </m:rPr>
          <m:t>+</m:t>
        </m:r>
        <m:r>
          <m:t>785</m:t>
        </m:r>
        <m:r>
          <m:rPr>
            <m:sty m:val="p"/>
          </m:rPr>
          <m:t>,</m:t>
        </m:r>
        <m:r>
          <m:t>42</m:t>
        </m:r>
        <m:r>
          <m:rPr>
            <m:nor/>
            <m:sty m:val="p"/>
          </m:rPr>
          <m:t> ms</m:t>
        </m:r>
        <m:r>
          <m:rPr>
            <m:sty m:val="p"/>
          </m:rPr>
          <m:t>=</m:t>
        </m:r>
        <m:r>
          <m:t>1.250</m:t>
        </m:r>
        <m:r>
          <m:rPr>
            <m:sty m:val="p"/>
          </m:rPr>
          <m:t>,</m:t>
        </m:r>
        <m:r>
          <m:t>54</m:t>
        </m:r>
        <m:r>
          <m:rPr>
            <m:nor/>
            <m:sty m:val="p"/>
          </m:rPr>
          <m:t> ms</m:t>
        </m:r>
      </m:oMath>
      <w:r>
        <w:t xml:space="preserve"> </w:t>
      </w:r>
      <w:r>
        <w:t xml:space="preserve">(~1,25 detik). Total waktu respons sistem mencatatkan estimasi rata-rata gabungan aditif sebesar</w:t>
      </w:r>
      <w:r>
        <w:t xml:space="preserve"> </w:t>
      </w:r>
      <w:r>
        <w:rPr>
          <w:bCs/>
          <w:b/>
        </w:rPr>
        <w:t xml:space="preserve">1.340,57 ms</w:t>
      </w:r>
      <w:r>
        <w:t xml:space="preserve"> </w:t>
      </w:r>
      <w:r>
        <w:t xml:space="preserve">(~1,34 detik; dengan median dan P95 dilaporkan terpisah per lingkungan pengukuran), yang berada di bawah ambang batas responsivitas operasional 2,00 detik (</w:t>
      </w:r>
      <m:oMath>
        <m:r>
          <m:rPr>
            <m:sty m:val="p"/>
          </m:rPr>
          <m:t>≤</m:t>
        </m:r>
        <m:r>
          <m:t>2.000</m:t>
        </m:r>
        <m:r>
          <m:rPr>
            <m:nor/>
            <m:sty m:val="p"/>
          </m:rPr>
          <m:t> ms</m:t>
        </m:r>
      </m:oMath>
      <w:r>
        <w:t xml:space="preserve">) yang diadopsi dalam penelitian ini, menunjukkan kelayakan teknis arsitektur untuk interaksi Web GIS percakapan nyata.</w:t>
      </w:r>
    </w:p>
    <w:bookmarkEnd w:id="120"/>
    <w:bookmarkStart w:id="121" w:name="Xb90c3dac9da6b4d54f91737d512a06625f4e947"/>
    <w:p>
      <w:pPr>
        <w:pStyle w:val="Heading4"/>
      </w:pPr>
      <w:r>
        <w:t xml:space="preserve">4.6.4 Laporan Evaluasi Komparatif Multi-Baseline dan Uji Ablasi</w:t>
      </w:r>
    </w:p>
    <w:p>
      <w:pPr>
        <w:pStyle w:val="FirstParagraph"/>
      </w:pPr>
      <w:r>
        <w:t xml:space="preserve">Hasil pengujian komparasi terhadap baseline pembanding dan uji ablasi komponen sistem dirangkum pada Tabel 4.6 dan Tabel 4.7. Seluruh konfigurasi sistem dijalankan di bawah protokol eksperimental terstandarisasi yang dirinci pada Tabel 4.5a, menjamin keterbandingan yang adil (</w:t>
      </w:r>
      <w:r>
        <w:rPr>
          <w:iCs/>
          <w:i/>
        </w:rPr>
        <w:t xml:space="preserve">fair benchmark</w:t>
      </w:r>
      <w:r>
        <w:t xml:space="preserve">): model LLM yang sama (DeepSeek-V3,</w:t>
      </w:r>
      <w:r>
        <w:t xml:space="preserve"> </w:t>
      </w:r>
      <w:r>
        <w:rPr>
          <w:rStyle w:val="VerbatimChar"/>
        </w:rPr>
        <w:t xml:space="preserve">temperature = 0.0</w:t>
      </w:r>
      <w:r>
        <w:t xml:space="preserve">,</w:t>
      </w:r>
      <w:r>
        <w:t xml:space="preserve"> </w:t>
      </w:r>
      <w:r>
        <w:rPr>
          <w:rStyle w:val="VerbatimChar"/>
        </w:rPr>
        <w:t xml:space="preserve">top_p = 1.0</w:t>
      </w:r>
      <w:r>
        <w:t xml:space="preserve">,</w:t>
      </w:r>
      <w:r>
        <w:t xml:space="preserve"> </w:t>
      </w:r>
      <w:r>
        <w:rPr>
          <w:rStyle w:val="VerbatimChar"/>
        </w:rPr>
        <w:t xml:space="preserve">max_tokens = 300</w:t>
      </w:r>
      <w:r>
        <w:t xml:space="preserve">), 40 skenario percakapan benchmark yang identik (masing-masing direplikasi 3 kali pengujian independen sehingga total</w:t>
      </w:r>
      <w:r>
        <w:t xml:space="preserve"> </w:t>
      </w:r>
      <m:oMath>
        <m:r>
          <m:t>N</m:t>
        </m:r>
        <m:r>
          <m:rPr>
            <m:sty m:val="p"/>
          </m:rPr>
          <m:t>=</m:t>
        </m:r>
        <m:r>
          <m:t>120</m:t>
        </m:r>
      </m:oMath>
      <w:r>
        <w:t xml:space="preserve"> </w:t>
      </w:r>
      <w:r>
        <w:t xml:space="preserve">evaluasi per sistem), dan basis data relasional MySQL 8.0</w:t>
      </w:r>
      <w:r>
        <w:t xml:space="preserve"> </w:t>
      </w:r>
      <w:r>
        <w:rPr>
          <w:rStyle w:val="VerbatimChar"/>
        </w:rPr>
        <w:t xml:space="preserve">geo_db</w:t>
      </w:r>
      <w:r>
        <w:t xml:space="preserve"> </w:t>
      </w:r>
      <w:r>
        <w:t xml:space="preserve">aktual yang sama.</w:t>
      </w:r>
    </w:p>
    <w:p>
      <w:pPr>
        <w:pStyle w:val="BodyText"/>
      </w:pPr>
      <w:r>
        <w:t xml:space="preserve">Guna menjamin transparansi metodologis dan keterulangan pengujian (</w:t>
      </w:r>
      <w:r>
        <w:rPr>
          <w:iCs/>
          <w:i/>
        </w:rPr>
        <w:t xml:space="preserve">scientific reproducibility</w:t>
      </w:r>
      <w:r>
        <w:t xml:space="preserve">), rancangan pengujian membedakan secara tegas dua rezim eksekusi:</w:t>
      </w:r>
      <w:r>
        <w:t xml:space="preserve"> </w:t>
      </w:r>
      <w:r>
        <w:t xml:space="preserve">1.</w:t>
      </w:r>
      <w:r>
        <w:t xml:space="preserve"> </w:t>
      </w:r>
      <w:r>
        <w:rPr>
          <w:bCs/>
          <w:b/>
        </w:rPr>
        <w:t xml:space="preserve">Mode Live API (</w:t>
      </w:r>
      <w:r>
        <w:rPr>
          <w:rStyle w:val="VerbatimChar"/>
          <w:bCs/>
          <w:b/>
        </w:rPr>
        <w:t xml:space="preserve">--live</w:t>
      </w:r>
      <w:r>
        <w:rPr>
          <w:bCs/>
          <w:b/>
        </w:rPr>
        <w:t xml:space="preserve">):</w:t>
      </w:r>
      <w:r>
        <w:t xml:space="preserve"> </w:t>
      </w:r>
      <w:r>
        <w:t xml:space="preserve">Mengeksekusi inferensi secara langsung ke endpoint API DeepSeek-V3 (</w:t>
      </w:r>
      <w:r>
        <w:rPr>
          <w:rStyle w:val="VerbatimChar"/>
        </w:rPr>
        <w:t xml:space="preserve">https://api.deepseek.com/v1/chat/completions</w:t>
      </w:r>
      <w:r>
        <w:t xml:space="preserve">) melalui panggilan jaringan internet HTTPS ketika kunci API aktif tersedia. Mode ini mencatat latensi jaringan riil, waktu inferensi API, serta konsumsi token.</w:t>
      </w:r>
      <w:r>
        <w:t xml:space="preserve"> </w:t>
      </w:r>
      <w:r>
        <w:t xml:space="preserve">2.</w:t>
      </w:r>
      <w:r>
        <w:t xml:space="preserve"> </w:t>
      </w:r>
      <w:r>
        <w:rPr>
          <w:bCs/>
          <w:b/>
        </w:rPr>
        <w:t xml:space="preserve">Mode Standar Deterministik / Replay Terstandarisasi (</w:t>
      </w:r>
      <w:r>
        <w:rPr>
          <w:rStyle w:val="VerbatimChar"/>
          <w:bCs/>
          <w:b/>
        </w:rPr>
        <w:t xml:space="preserve">--mock</w:t>
      </w:r>
      <w:r>
        <w:rPr>
          <w:bCs/>
          <w:b/>
        </w:rPr>
        <w:t xml:space="preserve"> </w:t>
      </w:r>
      <w:r>
        <w:rPr>
          <w:bCs/>
          <w:b/>
        </w:rPr>
        <w:t xml:space="preserve">/ default):</w:t>
      </w:r>
      <w:r>
        <w:t xml:space="preserve"> </w:t>
      </w:r>
      <w:r>
        <w:t xml:space="preserve">Mengeksekusi inferensi terstandarisasi deterministik (</w:t>
      </w:r>
      <m:oMath>
        <m:r>
          <m:t>T</m:t>
        </m:r>
        <m:r>
          <m:rPr>
            <m:sty m:val="p"/>
          </m:rPr>
          <m:t>=</m:t>
        </m:r>
        <m:r>
          <m:t>0.0</m:t>
        </m:r>
      </m:oMath>
      <w:r>
        <w:t xml:space="preserve">) di mana seluruh pemrosesan invarian, validasi logika, dan</w:t>
      </w:r>
      <w:r>
        <w:t xml:space="preserve"> </w:t>
      </w:r>
      <w:r>
        <w:rPr>
          <w:bCs/>
          <w:b/>
        </w:rPr>
        <w:t xml:space="preserve">seluruh kueri SQL spasial dieksekusi secara nyata terhadap mesin basis data MySQL 8.0</w:t>
      </w:r>
      <w:r>
        <w:rPr>
          <w:bCs/>
          <w:b/>
        </w:rPr>
        <w:t xml:space="preserve"> </w:t>
      </w:r>
      <w:r>
        <w:rPr>
          <w:rStyle w:val="VerbatimChar"/>
          <w:bCs/>
          <w:b/>
        </w:rPr>
        <w:t xml:space="preserve">geo_db</w:t>
      </w:r>
      <w:r>
        <w:rPr>
          <w:bCs/>
          <w:b/>
        </w:rPr>
        <w:t xml:space="preserve"> </w:t>
      </w:r>
      <w:r>
        <w:rPr>
          <w:bCs/>
          <w:b/>
        </w:rPr>
        <w:t xml:space="preserve">lokal</w:t>
      </w:r>
      <w:r>
        <w:t xml:space="preserve">. Mode ini sengaja disediakan dan dijadikan basis utama benchmark terstandarisasi agar seluruh rangkaian eksperimen dapat direproduksi secara</w:t>
      </w:r>
      <w:r>
        <w:t xml:space="preserve"> </w:t>
      </w:r>
      <w:r>
        <w:rPr>
          <w:iCs/>
          <w:i/>
        </w:rPr>
        <w:t xml:space="preserve">bit-exact</w:t>
      </w:r>
      <w:r>
        <w:t xml:space="preserve"> </w:t>
      </w:r>
      <w:r>
        <w:t xml:space="preserve">oleh peneliti lain maupun dewan penguji secara luring (</w:t>
      </w:r>
      <w:r>
        <w:rPr>
          <w:iCs/>
          <w:i/>
        </w:rPr>
        <w:t xml:space="preserve">offline</w:t>
      </w:r>
      <w:r>
        <w:t xml:space="preserve">) tanpa terkendala kuota API berbayar, fluktuasi latensi jaringan publik, atau ketidaktersediaan server pihak ketiga.</w:t>
      </w:r>
    </w:p>
    <w:p>
      <w:pPr>
        <w:pStyle w:val="BodyText"/>
      </w:pPr>
      <w:r>
        <w:t xml:space="preserve">Kedua mode tersebut dibedakan secara transparan dalam metadata hasil evaluasi melalui label</w:t>
      </w:r>
      <w:r>
        <w:t xml:space="preserve"> </w:t>
      </w:r>
      <w:r>
        <w:rPr>
          <w:rStyle w:val="VerbatimChar"/>
        </w:rPr>
        <w:t xml:space="preserve">LIVE_API_EXECUTION</w:t>
      </w:r>
      <w:r>
        <w:t xml:space="preserve"> </w:t>
      </w:r>
      <w:r>
        <w:t xml:space="preserve">(untuk eksekusi live API) dan</w:t>
      </w:r>
      <w:r>
        <w:t xml:space="preserve"> </w:t>
      </w:r>
      <w:r>
        <w:rPr>
          <w:rStyle w:val="VerbatimChar"/>
        </w:rPr>
        <w:t xml:space="preserve">STANDARDIZED_DETERMINISTIC_BENCHMARK (REPLAY_ON_LIVE_MYSQL8)</w:t>
      </w:r>
      <w:r>
        <w:t xml:space="preserve"> </w:t>
      </w:r>
      <w:r>
        <w:t xml:space="preserve">(untuk eksekusi terstandarisasi luring di atas MySQL 8.0). Tidak ada hasil replay atau simulasi yang dilabeli secara keliru sebagai panggilan API live, dan sebaliknya tidak ada eksekusi basis data yang disimulasikan karena seluruh kueri benar-benar dijalankan pada kernel MySQL 8.0.</w:t>
      </w:r>
    </w:p>
    <w:p>
      <w:pPr>
        <w:pStyle w:val="BodyText"/>
      </w:pPr>
      <w:r>
        <w:rPr>
          <w:bCs/>
          <w:b/>
        </w:rPr>
        <w:t xml:space="preserve">Tabel 4.5a Spesifikasi Protokol Eksperimen Komparasi Multi-Baseline Terstandarisasi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Komponen Protokol</w:t>
            </w:r>
          </w:p>
        </w:tc>
        <w:tc>
          <w:tcPr/>
          <w:p>
            <w:pPr>
              <w:pStyle w:val="Compact"/>
              <w:jc w:val="left"/>
            </w:pPr>
            <w:r>
              <w:t xml:space="preserve">Baseline 1: Direct Text-to-SQL</w:t>
            </w:r>
          </w:p>
        </w:tc>
        <w:tc>
          <w:tcPr/>
          <w:p>
            <w:pPr>
              <w:pStyle w:val="Compact"/>
              <w:jc w:val="left"/>
            </w:pPr>
            <w:r>
              <w:t xml:space="preserve">Baseline 2: Unconstrained LLM</w:t>
            </w:r>
          </w:p>
        </w:tc>
        <w:tc>
          <w:tcPr/>
          <w:p>
            <w:pPr>
              <w:pStyle w:val="Compact"/>
              <w:jc w:val="left"/>
            </w:pPr>
            <w:r>
              <w:t xml:space="preserve">Sistem Usulan (Penelitian Ini)</w:t>
            </w:r>
          </w:p>
        </w:tc>
      </w:tr>
      <w:tr>
        <w:tc>
          <w:tcPr/>
          <w:p>
            <w:pPr>
              <w:pStyle w:val="Compact"/>
              <w:jc w:val="left"/>
            </w:pPr>
            <w:r>
              <w:rPr>
                <w:bCs/>
                <w:b/>
              </w:rPr>
              <w:t xml:space="preserve">Model Fondasi AI</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DeepSeek-V3 (</w:t>
            </w:r>
            <w:r>
              <w:rPr>
                <w:rStyle w:val="VerbatimChar"/>
              </w:rPr>
              <w:t xml:space="preserve">deepseek-chat</w:t>
            </w:r>
            <w:r>
              <w:t xml:space="preserve">)</w:t>
            </w:r>
          </w:p>
        </w:tc>
      </w:tr>
      <w:tr>
        <w:tc>
          <w:tcPr/>
          <w:p>
            <w:pPr>
              <w:pStyle w:val="Compact"/>
              <w:jc w:val="left"/>
            </w:pPr>
            <w:r>
              <w:rPr>
                <w:bCs/>
                <w:b/>
              </w:rPr>
              <w:t xml:space="preserve">Parameter Inferensi</w:t>
            </w:r>
          </w:p>
        </w:tc>
        <w:tc>
          <w:tcPr/>
          <w:p>
            <w:pPr>
              <w:pStyle w:val="Compact"/>
              <w:jc w:val="left"/>
            </w:pPr>
            <m:oMath>
              <m:r>
                <m:t>T</m:t>
              </m:r>
              <m:r>
                <m:rPr>
                  <m:sty m:val="p"/>
                </m:rPr>
                <m:t>=</m:t>
              </m:r>
              <m:r>
                <m:t>0.0</m:t>
              </m:r>
            </m:oMath>
            <w:r>
              <w:t xml:space="preserve">, top_p=1.0, max_tokens=300</w:t>
            </w:r>
          </w:p>
        </w:tc>
        <w:tc>
          <w:tcPr/>
          <w:p>
            <w:pPr>
              <w:pStyle w:val="Compact"/>
              <w:jc w:val="left"/>
            </w:pPr>
            <m:oMath>
              <m:r>
                <m:t>T</m:t>
              </m:r>
              <m:r>
                <m:rPr>
                  <m:sty m:val="p"/>
                </m:rPr>
                <m:t>=</m:t>
              </m:r>
              <m:r>
                <m:t>0.0</m:t>
              </m:r>
            </m:oMath>
            <w:r>
              <w:t xml:space="preserve">, top_p=1.0, max_tokens=300</w:t>
            </w:r>
          </w:p>
        </w:tc>
        <w:tc>
          <w:tcPr/>
          <w:p>
            <w:pPr>
              <w:pStyle w:val="Compact"/>
              <w:jc w:val="left"/>
            </w:pPr>
            <m:oMath>
              <m:r>
                <m:t>T</m:t>
              </m:r>
              <m:r>
                <m:rPr>
                  <m:sty m:val="p"/>
                </m:rPr>
                <m:t>=</m:t>
              </m:r>
              <m:r>
                <m:t>0.0</m:t>
              </m:r>
            </m:oMath>
            <w:r>
              <w:t xml:space="preserve">, top_p=1.0, max_tokens=300</w:t>
            </w:r>
          </w:p>
        </w:tc>
      </w:tr>
      <w:tr>
        <w:tc>
          <w:tcPr/>
          <w:p>
            <w:pPr>
              <w:pStyle w:val="Compact"/>
              <w:jc w:val="left"/>
            </w:pPr>
            <w:r>
              <w:rPr>
                <w:bCs/>
                <w:b/>
              </w:rPr>
              <w:t xml:space="preserve">Kumpulan Data Skenario</w:t>
            </w:r>
          </w:p>
        </w:tc>
        <w:tc>
          <w:tcPr/>
          <w:p>
            <w:pPr>
              <w:pStyle w:val="Compact"/>
              <w:jc w:val="left"/>
            </w:pPr>
            <w:r>
              <w:t xml:space="preserve">40 Skenario Percakapan Benchmark</w:t>
            </w:r>
          </w:p>
        </w:tc>
        <w:tc>
          <w:tcPr/>
          <w:p>
            <w:pPr>
              <w:pStyle w:val="Compact"/>
              <w:jc w:val="left"/>
            </w:pPr>
            <w:r>
              <w:t xml:space="preserve">40 Skenario Percakapan Benchmark</w:t>
            </w:r>
          </w:p>
        </w:tc>
        <w:tc>
          <w:tcPr/>
          <w:p>
            <w:pPr>
              <w:pStyle w:val="Compact"/>
              <w:jc w:val="left"/>
            </w:pPr>
            <w:r>
              <w:t xml:space="preserve">40 Skenario Percakapan Benchmark</w:t>
            </w:r>
          </w:p>
        </w:tc>
      </w:tr>
      <w:tr>
        <w:tc>
          <w:tcPr/>
          <w:p>
            <w:pPr>
              <w:pStyle w:val="Compact"/>
              <w:jc w:val="left"/>
            </w:pPr>
            <w:r>
              <w:rPr>
                <w:bCs/>
                <w:b/>
              </w:rPr>
              <w:t xml:space="preserve">Replikasi Pengujian</w:t>
            </w:r>
          </w:p>
        </w:tc>
        <w:tc>
          <w:tcPr/>
          <w:p>
            <w:pPr>
              <w:pStyle w:val="Compact"/>
              <w:jc w:val="left"/>
            </w:pPr>
            <w:r>
              <w:t xml:space="preserve">3 kali per skenario (</w:t>
            </w:r>
            <m:oMath>
              <m:r>
                <m:t>N</m:t>
              </m:r>
              <m:r>
                <m:rPr>
                  <m:sty m:val="p"/>
                </m:rPr>
                <m:t>=</m:t>
              </m:r>
              <m:r>
                <m:t>120</m:t>
              </m:r>
            </m:oMath>
            <w:r>
              <w:t xml:space="preserve"> </w:t>
            </w:r>
            <w:r>
              <w:t xml:space="preserve">uji)</w:t>
            </w:r>
          </w:p>
        </w:tc>
        <w:tc>
          <w:tcPr/>
          <w:p>
            <w:pPr>
              <w:pStyle w:val="Compact"/>
              <w:jc w:val="left"/>
            </w:pPr>
            <w:r>
              <w:t xml:space="preserve">3 kali per skenario (</w:t>
            </w:r>
            <m:oMath>
              <m:r>
                <m:t>N</m:t>
              </m:r>
              <m:r>
                <m:rPr>
                  <m:sty m:val="p"/>
                </m:rPr>
                <m:t>=</m:t>
              </m:r>
              <m:r>
                <m:t>120</m:t>
              </m:r>
            </m:oMath>
            <w:r>
              <w:t xml:space="preserve"> </w:t>
            </w:r>
            <w:r>
              <w:t xml:space="preserve">uji)</w:t>
            </w:r>
          </w:p>
        </w:tc>
        <w:tc>
          <w:tcPr/>
          <w:p>
            <w:pPr>
              <w:pStyle w:val="Compact"/>
              <w:jc w:val="left"/>
            </w:pPr>
            <w:r>
              <w:t xml:space="preserve">3 kali per skenario (</w:t>
            </w:r>
            <m:oMath>
              <m:r>
                <m:t>N</m:t>
              </m:r>
              <m:r>
                <m:rPr>
                  <m:sty m:val="p"/>
                </m:rPr>
                <m:t>=</m:t>
              </m:r>
              <m:r>
                <m:t>120</m:t>
              </m:r>
            </m:oMath>
            <w:r>
              <w:t xml:space="preserve"> </w:t>
            </w:r>
            <w:r>
              <w:t xml:space="preserve">uji)</w:t>
            </w:r>
          </w:p>
        </w:tc>
      </w:tr>
      <w:tr>
        <w:tc>
          <w:tcPr/>
          <w:p>
            <w:pPr>
              <w:pStyle w:val="Compact"/>
              <w:jc w:val="left"/>
            </w:pPr>
            <w:r>
              <w:rPr>
                <w:bCs/>
                <w:b/>
              </w:rPr>
              <w:t xml:space="preserve">Format Prompt / Masukan</w:t>
            </w:r>
          </w:p>
        </w:tc>
        <w:tc>
          <w:tcPr/>
          <w:p>
            <w:pPr>
              <w:pStyle w:val="Compact"/>
              <w:jc w:val="left"/>
            </w:pPr>
            <w:r>
              <w:t xml:space="preserve">Prompt Text-to-SQL dengan skema DDL tabel</w:t>
            </w:r>
            <w:r>
              <w:t xml:space="preserve"> </w:t>
            </w:r>
            <w:r>
              <w:rPr>
                <w:rStyle w:val="VerbatimChar"/>
              </w:rPr>
              <w:t xml:space="preserve">wisata</w:t>
            </w:r>
            <w:r>
              <w:t xml:space="preserve"> </w:t>
            </w:r>
            <w:r>
              <w:t xml:space="preserve">&amp;</w:t>
            </w:r>
            <w:r>
              <w:t xml:space="preserve"> </w:t>
            </w:r>
            <w:r>
              <w:rPr>
                <w:rStyle w:val="VerbatimChar"/>
              </w:rPr>
              <w:t xml:space="preserve">kategori</w:t>
            </w:r>
            <w:r>
              <w:t xml:space="preserve"> </w:t>
            </w:r>
            <w:r>
              <w:t xml:space="preserve">(</w:t>
            </w:r>
            <w:r>
              <w:rPr>
                <w:rStyle w:val="VerbatimChar"/>
              </w:rPr>
              <w:t xml:space="preserve">prompt.txt</w:t>
            </w:r>
            <w:r>
              <w:t xml:space="preserve">)</w:t>
            </w:r>
          </w:p>
        </w:tc>
        <w:tc>
          <w:tcPr/>
          <w:p>
            <w:pPr>
              <w:pStyle w:val="Compact"/>
              <w:jc w:val="left"/>
            </w:pPr>
            <w:r>
              <w:t xml:space="preserve">Prompt Percakapan Bebas tanpa skema basis data (</w:t>
            </w:r>
            <w:r>
              <w:rPr>
                <w:rStyle w:val="VerbatimChar"/>
              </w:rPr>
              <w:t xml:space="preserve">prompt.txt</w:t>
            </w:r>
            <w:r>
              <w:t xml:space="preserve">)</w:t>
            </w:r>
          </w:p>
        </w:tc>
        <w:tc>
          <w:tcPr/>
          <w:p>
            <w:pPr>
              <w:pStyle w:val="Compact"/>
              <w:jc w:val="left"/>
            </w:pPr>
            <w:r>
              <w:t xml:space="preserve">Two-Stage Sandboxed Prompts: (1) NL</w:t>
            </w:r>
            <w:r>
              <w:t xml:space="preserve"> </w:t>
            </w:r>
            <m:oMath>
              <m:r>
                <m:rPr>
                  <m:sty m:val="p"/>
                </m:rPr>
                <m:t>→</m:t>
              </m:r>
            </m:oMath>
            <w:r>
              <w:t xml:space="preserve"> </w:t>
            </w:r>
            <w:r>
              <w:t xml:space="preserve">19-Attr CSIR JSON Schema, (2) Grounded NLG Prompt</w:t>
            </w:r>
          </w:p>
        </w:tc>
      </w:tr>
      <w:tr>
        <w:tc>
          <w:tcPr/>
          <w:p>
            <w:pPr>
              <w:pStyle w:val="Compact"/>
              <w:jc w:val="left"/>
            </w:pPr>
            <w:r>
              <w:rPr>
                <w:bCs/>
                <w:b/>
              </w:rPr>
              <w:t xml:space="preserve">Mesin Basis Data Target</w:t>
            </w:r>
          </w:p>
        </w:tc>
        <w:tc>
          <w:tcPr/>
          <w:p>
            <w:pPr>
              <w:pStyle w:val="Compact"/>
              <w:jc w:val="left"/>
            </w:pPr>
            <w:r>
              <w:t xml:space="preserve">MySQL 8.0.45</w:t>
            </w:r>
            <w:r>
              <w:t xml:space="preserve"> </w:t>
            </w:r>
            <w:r>
              <w:rPr>
                <w:rStyle w:val="VerbatimChar"/>
              </w:rPr>
              <w:t xml:space="preserve">geo_db</w:t>
            </w:r>
            <w:r>
              <w:t xml:space="preserve"> </w:t>
            </w:r>
            <w:r>
              <w:t xml:space="preserve">(Eksekusi nyata kueri SQL)</w:t>
            </w:r>
          </w:p>
        </w:tc>
        <w:tc>
          <w:tcPr/>
          <w:p>
            <w:pPr>
              <w:pStyle w:val="Compact"/>
              <w:jc w:val="left"/>
            </w:pPr>
            <w:r>
              <w:t xml:space="preserve">Tanpa akses basis data (</w:t>
            </w:r>
            <w:r>
              <w:rPr>
                <w:iCs/>
                <w:i/>
              </w:rPr>
              <w:t xml:space="preserve">Zero Database Grounding</w:t>
            </w:r>
            <w:r>
              <w:t xml:space="preserve">)</w:t>
            </w:r>
          </w:p>
        </w:tc>
        <w:tc>
          <w:tcPr/>
          <w:p>
            <w:pPr>
              <w:pStyle w:val="Compact"/>
              <w:jc w:val="left"/>
            </w:pPr>
            <w:r>
              <w:t xml:space="preserve">MySQL 8.0.45</w:t>
            </w:r>
            <w:r>
              <w:t xml:space="preserve"> </w:t>
            </w:r>
            <w:r>
              <w:rPr>
                <w:rStyle w:val="VerbatimChar"/>
              </w:rPr>
              <w:t xml:space="preserve">geo_db</w:t>
            </w:r>
            <w:r>
              <w:t xml:space="preserve"> </w:t>
            </w:r>
            <w:r>
              <w:t xml:space="preserve">(Eksekusi nyata kueri SQL terkompilasi)</w:t>
            </w:r>
          </w:p>
        </w:tc>
      </w:tr>
      <w:tr>
        <w:tc>
          <w:tcPr/>
          <w:p>
            <w:pPr>
              <w:pStyle w:val="Compact"/>
              <w:jc w:val="left"/>
            </w:pPr>
            <w:r>
              <w:rPr>
                <w:bCs/>
                <w:b/>
              </w:rPr>
              <w:t xml:space="preserve">Mekanisme Evaluasi Galat</w:t>
            </w:r>
          </w:p>
        </w:tc>
        <w:tc>
          <w:tcPr/>
          <w:p>
            <w:pPr>
              <w:pStyle w:val="Compact"/>
              <w:jc w:val="left"/>
            </w:pPr>
            <w:r>
              <w:t xml:space="preserve">Penangkapan galat native DBMS (</w:t>
            </w:r>
            <w:r>
              <w:rPr>
                <w:rStyle w:val="VerbatimChar"/>
              </w:rPr>
              <w:t xml:space="preserve">$mysqli-&gt;error</w:t>
            </w:r>
            <w:r>
              <w:t xml:space="preserve">, SQL state)</w:t>
            </w:r>
          </w:p>
        </w:tc>
        <w:tc>
          <w:tcPr/>
          <w:p>
            <w:pPr>
              <w:pStyle w:val="Compact"/>
              <w:jc w:val="left"/>
            </w:pPr>
            <w:r>
              <w:t xml:space="preserve">Pencocokan sebutan entitas terhadap 22 POI resmi terkurasi</w:t>
            </w:r>
            <w:r>
              <w:t xml:space="preserve"> </w:t>
            </w:r>
            <w:r>
              <w:rPr>
                <w:rStyle w:val="VerbatimChar"/>
              </w:rPr>
              <w:t xml:space="preserve">geo_db.wisata</w:t>
            </w:r>
          </w:p>
        </w:tc>
        <w:tc>
          <w:tcPr/>
          <w:p>
            <w:pPr>
              <w:pStyle w:val="Compact"/>
              <w:jc w:val="left"/>
            </w:pPr>
            <w:r>
              <w:t xml:space="preserve">6-D Invariant Validator</w:t>
            </w:r>
            <w:r>
              <w:t xml:space="preserve"> </w:t>
            </w:r>
            <m:oMath>
              <m:r>
                <m:rPr>
                  <m:sty m:val="p"/>
                </m:rPr>
                <m:t>→</m:t>
              </m:r>
            </m:oMath>
            <w:r>
              <w:t xml:space="preserve"> </w:t>
            </w:r>
            <w:r>
              <w:t xml:space="preserve">AST Query Compiler</w:t>
            </w:r>
            <w:r>
              <w:t xml:space="preserve"> </w:t>
            </w:r>
            <m:oMath>
              <m:r>
                <m:rPr>
                  <m:sty m:val="p"/>
                </m:rPr>
                <m:t>→</m:t>
              </m:r>
            </m:oMath>
            <w:r>
              <w:t xml:space="preserve"> </w:t>
            </w:r>
            <w:r>
              <w:t xml:space="preserve">MySQL Spatial</w:t>
            </w:r>
          </w:p>
        </w:tc>
      </w:tr>
      <w:tr>
        <w:tc>
          <w:tcPr/>
          <w:p>
            <w:pPr>
              <w:pStyle w:val="Compact"/>
              <w:jc w:val="left"/>
            </w:pPr>
            <w:r>
              <w:rPr>
                <w:bCs/>
                <w:b/>
              </w:rPr>
              <w:t xml:space="preserve">Verifikasi Faktual NLG</w:t>
            </w:r>
          </w:p>
        </w:tc>
        <w:tc>
          <w:tcPr/>
          <w:p>
            <w:pPr>
              <w:pStyle w:val="Compact"/>
              <w:jc w:val="left"/>
            </w:pPr>
            <w:r>
              <w:t xml:space="preserve">Tanpa verifikasi faktual</w:t>
            </w:r>
          </w:p>
        </w:tc>
        <w:tc>
          <w:tcPr/>
          <w:p>
            <w:pPr>
              <w:pStyle w:val="Compact"/>
              <w:jc w:val="left"/>
            </w:pPr>
            <w:r>
              <w:t xml:space="preserve">Tanpa verifikasi faktual</w:t>
            </w:r>
          </w:p>
        </w:tc>
        <w:tc>
          <w:tcPr/>
          <w:p>
            <w:pPr>
              <w:pStyle w:val="Compact"/>
              <w:jc w:val="left"/>
            </w:pPr>
            <w:r>
              <w:rPr>
                <w:iCs/>
                <w:i/>
              </w:rPr>
              <w:t xml:space="preserve">Algorithmic Claim-Level Grounding Validator</w:t>
            </w:r>
          </w:p>
        </w:tc>
      </w:tr>
      <w:tr>
        <w:tc>
          <w:tcPr/>
          <w:p>
            <w:pPr>
              <w:pStyle w:val="Compact"/>
              <w:jc w:val="left"/>
            </w:pPr>
            <w:r>
              <w:rPr>
                <w:bCs/>
                <w:b/>
              </w:rPr>
              <w:t xml:space="preserve">Penyimpanan Keluaran Mentah</w:t>
            </w:r>
          </w:p>
        </w:tc>
        <w:tc>
          <w:tcPr/>
          <w:p>
            <w:pPr>
              <w:pStyle w:val="Compact"/>
              <w:jc w:val="left"/>
            </w:pPr>
            <w:r>
              <w:rPr>
                <w:rStyle w:val="VerbatimChar"/>
              </w:rPr>
              <w:t xml:space="preserve">benchmark/baseline_text2sql/raw_evaluations.json</w:t>
            </w:r>
            <w:r>
              <w:t xml:space="preserve"> </w:t>
            </w:r>
            <w:r>
              <w:t xml:space="preserve">(</w:t>
            </w:r>
            <m:oMath>
              <m:r>
                <m:t>N</m:t>
              </m:r>
              <m:r>
                <m:rPr>
                  <m:sty m:val="p"/>
                </m:rPr>
                <m:t>=</m:t>
              </m:r>
              <m:r>
                <m:t>120</m:t>
              </m:r>
            </m:oMath>
            <w:r>
              <w:t xml:space="preserve">)</w:t>
            </w:r>
          </w:p>
        </w:tc>
        <w:tc>
          <w:tcPr/>
          <w:p>
            <w:pPr>
              <w:pStyle w:val="Compact"/>
              <w:jc w:val="left"/>
            </w:pPr>
            <w:r>
              <w:rPr>
                <w:rStyle w:val="VerbatimChar"/>
              </w:rPr>
              <w:t xml:space="preserve">benchmark/baseline_unconstrained/raw_evaluations.json</w:t>
            </w:r>
            <w:r>
              <w:t xml:space="preserve"> </w:t>
            </w:r>
            <w:r>
              <w:t xml:space="preserve">(</w:t>
            </w:r>
            <m:oMath>
              <m:r>
                <m:t>N</m:t>
              </m:r>
              <m:r>
                <m:rPr>
                  <m:sty m:val="p"/>
                </m:rPr>
                <m:t>=</m:t>
              </m:r>
              <m:r>
                <m:t>120</m:t>
              </m:r>
            </m:oMath>
            <w:r>
              <w:t xml:space="preserve">)</w:t>
            </w:r>
          </w:p>
        </w:tc>
        <w:tc>
          <w:tcPr/>
          <w:p>
            <w:pPr>
              <w:pStyle w:val="Compact"/>
              <w:jc w:val="left"/>
            </w:pPr>
            <w:r>
              <w:rPr>
                <w:rStyle w:val="VerbatimChar"/>
              </w:rPr>
              <w:t xml:space="preserve">benchmark/proposed/raw_evaluations.json</w:t>
            </w:r>
            <w:r>
              <w:t xml:space="preserve"> </w:t>
            </w:r>
            <w:r>
              <w:t xml:space="preserve">(</w:t>
            </w:r>
            <m:oMath>
              <m:r>
                <m:t>N</m:t>
              </m:r>
              <m:r>
                <m:rPr>
                  <m:sty m:val="p"/>
                </m:rPr>
                <m:t>=</m:t>
              </m:r>
              <m:r>
                <m:t>120</m:t>
              </m:r>
            </m:oMath>
            <w:r>
              <w:t xml:space="preserve">)</w:t>
            </w:r>
          </w:p>
        </w:tc>
      </w:tr>
    </w:tbl>
    <w:p>
      <w:pPr>
        <w:pStyle w:val="BodyText"/>
      </w:pPr>
      <w:r>
        <w:rPr>
          <w:bCs/>
          <w:b/>
        </w:rPr>
        <w:t xml:space="preserve">Tabel 4.6 Evaluasi Komparatif Sistem Usulan terhadap Konfigurasi Baseline Pembanding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Konfigurasi Model / Sistem</w:t>
            </w:r>
          </w:p>
        </w:tc>
        <w:tc>
          <w:tcPr/>
          <w:p>
            <w:pPr>
              <w:pStyle w:val="Compact"/>
              <w:jc w:val="left"/>
            </w:pPr>
            <w:r>
              <w:t xml:space="preserve">Akurasi Sintaks / CSIR (%)</w:t>
            </w:r>
          </w:p>
        </w:tc>
        <w:tc>
          <w:tcPr/>
          <w:p>
            <w:pPr>
              <w:pStyle w:val="Compact"/>
              <w:jc w:val="left"/>
            </w:pPr>
            <w:r>
              <w:t xml:space="preserve">Kebenaran Predikat Spasial (%)</w:t>
            </w:r>
          </w:p>
        </w:tc>
        <w:tc>
          <w:tcPr/>
          <w:p>
            <w:pPr>
              <w:pStyle w:val="Compact"/>
              <w:jc w:val="left"/>
            </w:pPr>
            <w:r>
              <w:t xml:space="preserve">Grounding Fidelity (%)</w:t>
            </w:r>
          </w:p>
        </w:tc>
        <w:tc>
          <w:tcPr/>
          <w:p>
            <w:pPr>
              <w:pStyle w:val="Compact"/>
              <w:jc w:val="left"/>
            </w:pPr>
            <w:r>
              <w:t xml:space="preserve">Fabricated POIs (Entitas Palsu Teramati)</w:t>
            </w:r>
          </w:p>
        </w:tc>
        <w:tc>
          <w:tcPr/>
          <w:p>
            <w:pPr>
              <w:pStyle w:val="Compact"/>
              <w:jc w:val="left"/>
            </w:pPr>
            <w:r>
              <w:t xml:space="preserve">Latensi Rata-rata (ms)</w:t>
            </w:r>
          </w:p>
        </w:tc>
      </w:tr>
      <w:tr>
        <w:tc>
          <w:tcPr/>
          <w:p>
            <w:pPr>
              <w:pStyle w:val="Compact"/>
              <w:jc w:val="left"/>
            </w:pPr>
            <w:r>
              <w:rPr>
                <w:bCs/>
                <w:b/>
              </w:rPr>
              <w:t xml:space="preserve">Baseline 1: Direct Text-to-SQL (Tanpa SIR)</w:t>
            </w:r>
          </w:p>
        </w:tc>
        <w:tc>
          <w:tcPr/>
          <w:p>
            <w:pPr>
              <w:pStyle w:val="Compact"/>
              <w:jc w:val="left"/>
            </w:pPr>
            <w:r>
              <w:t xml:space="preserve">95,00% (Sintaks SQL Lolos)</w:t>
            </w:r>
          </w:p>
        </w:tc>
        <w:tc>
          <w:tcPr/>
          <w:p>
            <w:pPr>
              <w:pStyle w:val="Compact"/>
              <w:jc w:val="left"/>
            </w:pPr>
            <w:r>
              <w:t xml:space="preserve">82,50% (33/40)</w:t>
            </w:r>
          </w:p>
        </w:tc>
        <w:tc>
          <w:tcPr/>
          <w:p>
            <w:pPr>
              <w:pStyle w:val="Compact"/>
              <w:jc w:val="left"/>
            </w:pPr>
            <w:r>
              <w:t xml:space="preserve">87,50%</w:t>
            </w:r>
          </w:p>
        </w:tc>
        <w:tc>
          <w:tcPr/>
          <w:p>
            <w:pPr>
              <w:pStyle w:val="Compact"/>
              <w:jc w:val="left"/>
            </w:pPr>
            <w:r>
              <w:t xml:space="preserve">3 entitas (7,50%)</w:t>
            </w:r>
          </w:p>
        </w:tc>
        <w:tc>
          <w:tcPr/>
          <w:p>
            <w:pPr>
              <w:pStyle w:val="Compact"/>
              <w:jc w:val="left"/>
            </w:pPr>
            <w:r>
              <w:t xml:space="preserve">1.823,16 ms</w:t>
            </w:r>
          </w:p>
        </w:tc>
      </w:tr>
      <w:tr>
        <w:tc>
          <w:tcPr/>
          <w:p>
            <w:pPr>
              <w:pStyle w:val="Compact"/>
              <w:jc w:val="left"/>
            </w:pPr>
            <w:r>
              <w:rPr>
                <w:bCs/>
                <w:b/>
              </w:rPr>
              <w:t xml:space="preserve">Baseline 2: Unconstrained LLM (Tanpa Grounding)</w:t>
            </w:r>
          </w:p>
        </w:tc>
        <w:tc>
          <w:tcPr/>
          <w:p>
            <w:pPr>
              <w:pStyle w:val="Compact"/>
              <w:jc w:val="left"/>
            </w:pPr>
            <w:r>
              <w:t xml:space="preserve">- (Tanpa Representasi SQL/SIR)</w:t>
            </w:r>
          </w:p>
        </w:tc>
        <w:tc>
          <w:tcPr/>
          <w:p>
            <w:pPr>
              <w:pStyle w:val="Compact"/>
              <w:jc w:val="left"/>
            </w:pPr>
            <w:r>
              <w:t xml:space="preserve">22,50% (9/40 Kedekatan)</w:t>
            </w:r>
          </w:p>
        </w:tc>
        <w:tc>
          <w:tcPr/>
          <w:p>
            <w:pPr>
              <w:pStyle w:val="Compact"/>
              <w:jc w:val="left"/>
            </w:pPr>
            <w:r>
              <w:t xml:space="preserve">45,00%</w:t>
            </w:r>
          </w:p>
        </w:tc>
        <w:tc>
          <w:tcPr/>
          <w:p>
            <w:pPr>
              <w:pStyle w:val="Compact"/>
              <w:jc w:val="left"/>
            </w:pPr>
            <w:r>
              <w:t xml:space="preserve">17 entitas (35,00%)</w:t>
            </w:r>
          </w:p>
        </w:tc>
        <w:tc>
          <w:tcPr/>
          <w:p>
            <w:pPr>
              <w:pStyle w:val="Compact"/>
              <w:jc w:val="left"/>
            </w:pPr>
            <w:r>
              <w:t xml:space="preserve">1.145,50 ms</w:t>
            </w:r>
          </w:p>
        </w:tc>
      </w:tr>
      <w:tr>
        <w:tc>
          <w:tcPr/>
          <w:p>
            <w:pPr>
              <w:pStyle w:val="Compact"/>
              <w:jc w:val="left"/>
            </w:pPr>
            <w:r>
              <w:rPr>
                <w:bCs/>
                <w:b/>
              </w:rPr>
              <w:t xml:space="preserve">Sistem Usulan (Proposed 5-Layer System)</w:t>
            </w:r>
          </w:p>
        </w:tc>
        <w:tc>
          <w:tcPr/>
          <w:p>
            <w:pPr>
              <w:pStyle w:val="Compact"/>
              <w:jc w:val="left"/>
            </w:pPr>
            <w:r>
              <w:rPr>
                <w:bCs/>
                <w:b/>
              </w:rPr>
              <w:t xml:space="preserve">100,00% (Field: 100,00%)</w:t>
            </w:r>
          </w:p>
        </w:tc>
        <w:tc>
          <w:tcPr/>
          <w:p>
            <w:pPr>
              <w:pStyle w:val="Compact"/>
              <w:jc w:val="left"/>
            </w:pPr>
            <w:r>
              <w:rPr>
                <w:bCs/>
                <w:b/>
              </w:rPr>
              <w:t xml:space="preserve">100,00% (Overall: 100,00%)</w:t>
            </w:r>
          </w:p>
        </w:tc>
        <w:tc>
          <w:tcPr/>
          <w:p>
            <w:pPr>
              <w:pStyle w:val="Compact"/>
              <w:jc w:val="left"/>
            </w:pPr>
            <w:r>
              <w:rPr>
                <w:bCs/>
                <w:b/>
              </w:rPr>
              <w:t xml:space="preserve">100,00% (270/270)</w:t>
            </w:r>
          </w:p>
        </w:tc>
        <w:tc>
          <w:tcPr/>
          <w:p>
            <w:pPr>
              <w:pStyle w:val="Compact"/>
              <w:jc w:val="left"/>
            </w:pPr>
            <w:r>
              <w:rPr>
                <w:bCs/>
                <w:b/>
              </w:rPr>
              <w:t xml:space="preserve">0 entitas (0,00%)</w:t>
            </w:r>
          </w:p>
        </w:tc>
        <w:tc>
          <w:tcPr/>
          <w:p>
            <w:pPr>
              <w:pStyle w:val="Compact"/>
              <w:jc w:val="left"/>
            </w:pPr>
            <w:r>
              <w:rPr>
                <w:bCs/>
                <w:b/>
              </w:rPr>
              <w:t xml:space="preserve">1.340,57 ms</w:t>
            </w:r>
          </w:p>
        </w:tc>
      </w:tr>
    </w:tbl>
    <w:p>
      <w:pPr>
        <w:pStyle w:val="BodyText"/>
      </w:pPr>
      <w:r>
        <w:rPr>
          <w:iCs/>
          <w:i/>
        </w:rPr>
        <w:t xml:space="preserve">*Catatan metrik komparasi sistem usulan: Akurasi CSIR niat murni pre-fallback mencapai 100,00% (40/40 skenario) dengan akurasi tingkat atribut 100,00% (436/436 pasangan atribut), dan keselarasan amplob eksekusi pasca-kebijakan mencapai 97,50% (39/40 skenario; Kasus #38 mengaktifkan ekspansi radius aman). Kebenaran predikat spasial murni (Pure Spatial Correctness,</w:t>
      </w:r>
      <w:r>
        <w:rPr>
          <w:iCs/>
          <w:i/>
        </w:rPr>
        <w:t xml:space="preserve"> </w:t>
      </w:r>
      <m:oMath>
        <m:r>
          <m:t>N</m:t>
        </m:r>
        <m:r>
          <m:rPr>
            <m:sty m:val="p"/>
          </m:rPr>
          <m:t>=</m:t>
        </m:r>
        <m:r>
          <m:t>36</m:t>
        </m:r>
      </m:oMath>
      <w:r>
        <w:rPr>
          <w:iCs/>
          <w:i/>
        </w:rPr>
        <w:t xml:space="preserve">) mencapai 100,00% (36/36 skenario), penanganan sapaan dialog chit-chat (</w:t>
      </w:r>
      <m:oMath>
        <m:r>
          <m:t>N</m:t>
        </m:r>
        <m:r>
          <m:rPr>
            <m:sty m:val="p"/>
          </m:rPr>
          <m:t>=</m:t>
        </m:r>
        <m:r>
          <m:t>2</m:t>
        </m:r>
      </m:oMath>
      <w:r>
        <w:rPr>
          <w:iCs/>
          <w:i/>
        </w:rPr>
        <w:t xml:space="preserve">) mencapai 100,00% (2/2), dan tingkat kepatuhan eksekusi seluruh skenario terintegrasi mencapai 100,00% (40/40). Latensi rata-rata 1.340,57 ms merupakan estimasi gabungan rata-rata aditif pemrosesan server backend (1.252,17 ms) dan perutean klien (88,40 ms). Pada Baseline 1, metrik kolom pertama mencerminkan SQL Syntax Validity (95,00%, 38/40 kasus).</w:t>
      </w:r>
    </w:p>
    <w:p>
      <w:pPr>
        <w:pStyle w:val="BodyText"/>
      </w:pPr>
      <w:r>
        <w:t xml:space="preserve">Pada Baseline 1 (</w:t>
      </w:r>
      <w:r>
        <w:rPr>
          <w:iCs/>
          <w:i/>
        </w:rPr>
        <w:t xml:space="preserve">Direct Text-to-SQL</w:t>
      </w:r>
      <w:r>
        <w:t xml:space="preserve">), kueri dihasilkan secara</w:t>
      </w:r>
      <w:r>
        <w:t xml:space="preserve"> </w:t>
      </w:r>
      <w:r>
        <w:rPr>
          <w:iCs/>
          <w:i/>
        </w:rPr>
        <w:t xml:space="preserve">zero-shot</w:t>
      </w:r>
      <w:r>
        <w:t xml:space="preserve"> </w:t>
      </w:r>
      <w:r>
        <w:t xml:space="preserve">dari skema DDL dan dieksekusi secara nyata pada basis data MySQL 8.0</w:t>
      </w:r>
      <w:r>
        <w:t xml:space="preserve"> </w:t>
      </w:r>
      <w:r>
        <w:rPr>
          <w:rStyle w:val="VerbatimChar"/>
        </w:rPr>
        <w:t xml:space="preserve">geo_db</w:t>
      </w:r>
      <w:r>
        <w:t xml:space="preserve">. Meskipun model berhasil menyusun sintaks SQL yang valid pada 95,00% evaluasi (114/120 uji), kueri mengalami kegagalan pada predikat spasial (82,50%) yang ditangkap langsung oleh kernel MySQL:</w:t>
      </w:r>
      <w:r>
        <w:t xml:space="preserve"> </w:t>
      </w:r>
      <w:r>
        <w:t xml:space="preserve">1.</w:t>
      </w:r>
      <w:r>
        <w:t xml:space="preserve"> </w:t>
      </w:r>
      <w:r>
        <w:rPr>
          <w:bCs/>
          <w:b/>
        </w:rPr>
        <w:t xml:space="preserve">F1 (Inverted Coordinate Parameters):</w:t>
      </w:r>
      <w:r>
        <w:t xml:space="preserve"> </w:t>
      </w:r>
      <w:r>
        <w:t xml:space="preserve">Kesalahan penukaran urutan argumen</w:t>
      </w:r>
      <w:r>
        <w:t xml:space="preserve"> </w:t>
      </w:r>
      <w:r>
        <w:rPr>
          <w:rStyle w:val="VerbatimChar"/>
        </w:rPr>
        <w:t xml:space="preserve">POINT(lat, lng)</w:t>
      </w:r>
      <w:r>
        <w:t xml:space="preserve"> </w:t>
      </w:r>
      <w:r>
        <w:t xml:space="preserve">vs</w:t>
      </w:r>
      <w:r>
        <w:t xml:space="preserve"> </w:t>
      </w:r>
      <w:r>
        <w:rPr>
          <w:rStyle w:val="VerbatimChar"/>
        </w:rPr>
        <w:t xml:space="preserve">POINT(lng, lat)</w:t>
      </w:r>
      <w:r>
        <w:t xml:space="preserve"> </w:t>
      </w:r>
      <w:r>
        <w:t xml:space="preserve">pada fungsi spasial</w:t>
      </w:r>
      <w:r>
        <w:t xml:space="preserve"> </w:t>
      </w:r>
      <w:r>
        <w:rPr>
          <w:rStyle w:val="VerbatimChar"/>
        </w:rPr>
        <w:t xml:space="preserve">ST_Distance_Sphere</w:t>
      </w:r>
      <w:r>
        <w:t xml:space="preserve">, yang memicu galat bawaan DBMS:</w:t>
      </w:r>
      <w:r>
        <w:t xml:space="preserve"> </w:t>
      </w:r>
      <w:r>
        <w:rPr>
          <w:iCs/>
          <w:i/>
        </w:rPr>
        <w:t xml:space="preserve">“</w:t>
      </w:r>
      <w:r>
        <w:rPr>
          <w:iCs/>
          <w:i/>
        </w:rPr>
        <w:t xml:space="preserve">Latitude 100.362600 is out of range in function st_distance_sphere. It must be within [-90.000000, 90.000000]</w:t>
      </w:r>
      <w:r>
        <w:rPr>
          <w:iCs/>
          <w:i/>
        </w:rPr>
        <w:t xml:space="preserve">”</w:t>
      </w:r>
      <w:r>
        <w:t xml:space="preserve"> </w:t>
      </w:r>
      <w:r>
        <w:t xml:space="preserve">(Kasus #03).</w:t>
      </w:r>
      <w:r>
        <w:t xml:space="preserve"> </w:t>
      </w:r>
      <w:r>
        <w:t xml:space="preserve">2.</w:t>
      </w:r>
      <w:r>
        <w:t xml:space="preserve"> </w:t>
      </w:r>
      <w:r>
        <w:rPr>
          <w:bCs/>
          <w:b/>
        </w:rPr>
        <w:t xml:space="preserve">F2 (Schema Hallucination):</w:t>
      </w:r>
      <w:r>
        <w:t xml:space="preserve"> </w:t>
      </w:r>
      <w:r>
        <w:t xml:space="preserve">Model mengasumsikan keberadaan tabel relasional yang tidak ada dalam DDL, seperti menyusun</w:t>
      </w:r>
      <w:r>
        <w:t xml:space="preserve"> </w:t>
      </w:r>
      <w:r>
        <w:rPr>
          <w:rStyle w:val="VerbatimChar"/>
        </w:rPr>
        <w:t xml:space="preserve">JOIN kecamatan ON wisata.kecamatan_id = kecamatan.id</w:t>
      </w:r>
      <w:r>
        <w:t xml:space="preserve"> </w:t>
      </w:r>
      <w:r>
        <w:t xml:space="preserve">yang memicu galat MySQL:</w:t>
      </w:r>
      <w:r>
        <w:t xml:space="preserve"> </w:t>
      </w:r>
      <w:r>
        <w:rPr>
          <w:iCs/>
          <w:i/>
        </w:rPr>
        <w:t xml:space="preserve">“</w:t>
      </w:r>
      <w:r>
        <w:rPr>
          <w:iCs/>
          <w:i/>
        </w:rPr>
        <w:t xml:space="preserve">Table</w:t>
      </w:r>
      <w:r>
        <w:rPr>
          <w:iCs/>
          <w:i/>
        </w:rPr>
        <w:t xml:space="preserve"> </w:t>
      </w:r>
      <w:r>
        <w:rPr>
          <w:iCs/>
          <w:i/>
        </w:rPr>
        <w:t xml:space="preserve">‘</w:t>
      </w:r>
      <w:r>
        <w:rPr>
          <w:iCs/>
          <w:i/>
        </w:rPr>
        <w:t xml:space="preserve">geo_db.kecamatan</w:t>
      </w:r>
      <w:r>
        <w:rPr>
          <w:iCs/>
          <w:i/>
        </w:rPr>
        <w:t xml:space="preserve">’</w:t>
      </w:r>
      <w:r>
        <w:rPr>
          <w:iCs/>
          <w:i/>
        </w:rPr>
        <w:t xml:space="preserve"> </w:t>
      </w:r>
      <w:r>
        <w:rPr>
          <w:iCs/>
          <w:i/>
        </w:rPr>
        <w:t xml:space="preserve">doesn’t exist</w:t>
      </w:r>
      <w:r>
        <w:rPr>
          <w:iCs/>
          <w:i/>
        </w:rPr>
        <w:t xml:space="preserve">”</w:t>
      </w:r>
      <w:r>
        <w:t xml:space="preserve"> </w:t>
      </w:r>
      <w:r>
        <w:t xml:space="preserve">(Kasus #29), serta merujuk kolom fiktif</w:t>
      </w:r>
      <w:r>
        <w:t xml:space="preserve"> </w:t>
      </w:r>
      <w:r>
        <w:rPr>
          <w:rStyle w:val="VerbatimChar"/>
        </w:rPr>
        <w:t xml:space="preserve">deskripsi</w:t>
      </w:r>
      <w:r>
        <w:t xml:space="preserve"> </w:t>
      </w:r>
      <w:r>
        <w:t xml:space="preserve">pada tabel wisata (Kasus #19).</w:t>
      </w:r>
      <w:r>
        <w:t xml:space="preserve"> </w:t>
      </w:r>
      <w:r>
        <w:t xml:space="preserve">3.</w:t>
      </w:r>
      <w:r>
        <w:t xml:space="preserve"> </w:t>
      </w:r>
      <w:r>
        <w:rPr>
          <w:bCs/>
          <w:b/>
        </w:rPr>
        <w:t xml:space="preserve">F3 (Lack of Out-of-Scope Rejection):</w:t>
      </w:r>
      <w:r>
        <w:t xml:space="preserve"> </w:t>
      </w:r>
      <w:r>
        <w:t xml:space="preserve">Ketiadaan pembatas ontologis menyebabkan model tetap memaksa menyusun kueri SQL untuk ujaran di luar jangkauan pariwisata Padang (misalnya mencari wisata salju pada Kasus #39 dan candi Hindu pada Kasus #40).</w:t>
      </w:r>
      <w:r>
        <w:t xml:space="preserve"> </w:t>
      </w:r>
      <w:r>
        <w:t xml:space="preserve">4.</w:t>
      </w:r>
      <w:r>
        <w:t xml:space="preserve"> </w:t>
      </w:r>
      <w:r>
        <w:rPr>
          <w:bCs/>
          <w:b/>
        </w:rPr>
        <w:t xml:space="preserve">F4 (Unhandled Empty Results):</w:t>
      </w:r>
      <w:r>
        <w:t xml:space="preserve"> </w:t>
      </w:r>
      <w:r>
        <w:t xml:space="preserve">Ketidakmampuan menangani hasil kosong (0 baris) secara proaktif ketika kueri dengan batas harga ketat (Kasus #24), koordinat pengguna di luar kota (Kasus #35), atau dialog sapaan umum (Kasus #37) menghasilkan set kosong tanpa klarifikasi dialogis.</w:t>
      </w:r>
    </w:p>
    <w:p>
      <w:pPr>
        <w:pStyle w:val="BodyText"/>
      </w:pPr>
      <w:r>
        <w:t xml:space="preserve">Pada Baseline 2 (</w:t>
      </w:r>
      <w:r>
        <w:rPr>
          <w:iCs/>
          <w:i/>
        </w:rPr>
        <w:t xml:space="preserve">Unconstrained LLM</w:t>
      </w:r>
      <w:r>
        <w:t xml:space="preserve">), model mengalami halusinasi parah dengan mengarang 17 entitas terfabrikasi (tingkat fabrikasi 35,00% pada ke-120 evaluasi) yang terbukti melalui verifikasi otomatis silang terhadap seluruh 22 destinasi resmi terkurasi pada tabel</w:t>
      </w:r>
      <w:r>
        <w:t xml:space="preserve"> </w:t>
      </w:r>
      <w:r>
        <w:rPr>
          <w:rStyle w:val="VerbatimChar"/>
        </w:rPr>
        <w:t xml:space="preserve">geo_db.wisata</w:t>
      </w:r>
      <w:r>
        <w:t xml:space="preserve">. Sebaliknya, sistem usulan berhasil mencapai</w:t>
      </w:r>
      <w:r>
        <w:t xml:space="preserve"> </w:t>
      </w:r>
      <w:r>
        <w:rPr>
          <w:iCs/>
          <w:i/>
        </w:rPr>
        <w:t xml:space="preserve">Grounding Fidelity</w:t>
      </w:r>
      <w:r>
        <w:t xml:space="preserve"> </w:t>
      </w:r>
      <w:r>
        <w:t xml:space="preserve">100,00% pada 270 klaim yang diperiksa dengan 0 objek wisata palsu yang teramati.</w:t>
      </w:r>
    </w:p>
    <w:p>
      <w:pPr>
        <w:pStyle w:val="BodyText"/>
      </w:pPr>
      <w:r>
        <w:t xml:space="preserve">Guna memberikan bukti empiris yang transparan atas temuan 17 entitas terfabrikasi (</w:t>
      </w:r>
      <w:r>
        <w:rPr>
          <w:iCs/>
          <w:i/>
        </w:rPr>
        <w:t xml:space="preserve">17 fabricated POIs</w:t>
      </w:r>
      <w:r>
        <w:t xml:space="preserve">) pada Baseline 2, Tabel 4.6a merinci daftar keluaran halusinasi model, klasifikasi taksonomi kegagalan, lokasi aktual, jarak riil dari Kota Padang, serta skenario pengujian pemicu. Evaluasi komparatif baseline dijalankan sebagai protokol eksperimen mandiri (</w:t>
      </w:r>
      <w:r>
        <w:rPr>
          <w:rStyle w:val="VerbatimChar"/>
        </w:rPr>
        <w:t xml:space="preserve">benchmark/baseline_unconstrained/runner.php</w:t>
      </w:r>
      <w:r>
        <w:t xml:space="preserve">) menggunakan konfigurasi parameter</w:t>
      </w:r>
      <w:r>
        <w:t xml:space="preserve"> </w:t>
      </w:r>
      <m:oMath>
        <m:r>
          <m:t>T</m:t>
        </m:r>
        <m:r>
          <m:rPr>
            <m:sty m:val="p"/>
          </m:rPr>
          <m:t>=</m:t>
        </m:r>
        <m:r>
          <m:t>0.0</m:t>
        </m:r>
      </m:oMath>
      <w:r>
        <w:t xml:space="preserve">, top_p=1.0, 3 kali replikasi independen per skenario (total</w:t>
      </w:r>
      <w:r>
        <w:t xml:space="preserve"> </w:t>
      </w:r>
      <m:oMath>
        <m:r>
          <m:t>N</m:t>
        </m:r>
        <m:r>
          <m:rPr>
            <m:sty m:val="p"/>
          </m:rPr>
          <m:t>=</m:t>
        </m:r>
        <m:r>
          <m:t>120</m:t>
        </m:r>
      </m:oMath>
      <w:r>
        <w:t xml:space="preserve"> </w:t>
      </w:r>
      <w:r>
        <w:t xml:space="preserve">pengujian) dengan</w:t>
      </w:r>
      <w:r>
        <w:t xml:space="preserve"> </w:t>
      </w:r>
      <w:r>
        <w:rPr>
          <w:iCs/>
          <w:i/>
        </w:rPr>
        <w:t xml:space="preserve">system prompt</w:t>
      </w:r>
      <w:r>
        <w:t xml:space="preserve"> </w:t>
      </w:r>
      <w:r>
        <w:t xml:space="preserve">tanpa basis data:</w:t>
      </w:r>
      <w:r>
        <w:t xml:space="preserve"> </w:t>
      </w:r>
      <w:r>
        <w:rPr>
          <w:iCs/>
          <w:i/>
        </w:rPr>
        <w:t xml:space="preserve">“</w:t>
      </w:r>
      <w:r>
        <w:rPr>
          <w:iCs/>
          <w:i/>
        </w:rPr>
        <w:t xml:space="preserve">Anda adalah asisten pariwisata Kota Padang. Jawablah pertanyaan pengguna berikut dengan memberikan rekomendasi tempat wisata yang relevan beserta lokasi, perkiraan jarak, jam buka, dan harga tiket masuk: [USER QUERY]</w:t>
      </w:r>
      <w:r>
        <w:rPr>
          <w:iCs/>
          <w:i/>
        </w:rPr>
        <w:t xml:space="preserve">”</w:t>
      </w:r>
      <w:r>
        <w:t xml:space="preserve">. Kriteria penilaian</w:t>
      </w:r>
      <w:r>
        <w:t xml:space="preserve"> </w:t>
      </w:r>
      <w:r>
        <w:rPr>
          <w:iCs/>
          <w:i/>
        </w:rPr>
        <w:t xml:space="preserve">fabricated</w:t>
      </w:r>
      <w:r>
        <w:t xml:space="preserve"> </w:t>
      </w:r>
      <w:r>
        <w:t xml:space="preserve">ditetapkan terhadap kumpulan data referensi resmi 22 POI Kota Padang: (1)</w:t>
      </w:r>
      <w:r>
        <w:t xml:space="preserve"> </w:t>
      </w:r>
      <w:r>
        <w:rPr>
          <w:bCs/>
          <w:b/>
        </w:rPr>
        <w:t xml:space="preserve">Tipe I (Halusinasi Luar Yurisdiksi):</w:t>
      </w:r>
      <w:r>
        <w:t xml:space="preserve"> </w:t>
      </w:r>
      <w:r>
        <w:t xml:space="preserve">Entitas wisata nyata tetapi berada di luar yurisdiksi administratif Kota Padang (&gt;30 km hingga &gt;200 km) yang secara keliru diklaim berada di Kota Padang; dan (2)</w:t>
      </w:r>
      <w:r>
        <w:t xml:space="preserve"> </w:t>
      </w:r>
      <w:r>
        <w:rPr>
          <w:bCs/>
          <w:b/>
        </w:rPr>
        <w:t xml:space="preserve">Tipe II (Entitas Murni Fiktif):</w:t>
      </w:r>
      <w:r>
        <w:t xml:space="preserve"> </w:t>
      </w:r>
      <w:r>
        <w:t xml:space="preserve">Objek wisata fiktif yang tidak memiliki eksistensi fisik di dunia nyata.</w:t>
      </w:r>
    </w:p>
    <w:p>
      <w:pPr>
        <w:pStyle w:val="BodyText"/>
      </w:pPr>
      <w:r>
        <w:rPr>
          <w:bCs/>
          <w:b/>
        </w:rPr>
        <w:t xml:space="preserve">Tabel 4.6a Bukti dan Taksonomi 17 Entitas Wisata Palsu (Fabricated POIs) pada Baseline 2 (Unconstrained LLM)</w:t>
      </w:r>
    </w:p>
    <w:tbl>
      <w:tblPr>
        <w:tblStyle w:val="Table"/>
        <w:tblW w:type="pct" w:w="5000"/>
        <w:tblLook w:firstRow="1" w:lastRow="0" w:firstColumn="0" w:lastColumn="0" w:noHBand="0" w:noVBand="0" w:val="0020"/>
        <w:jc w:val="start"/>
      </w:tblPr>
      <w:tblGrid>
        <w:gridCol w:w="1365"/>
        <w:gridCol w:w="819"/>
        <w:gridCol w:w="1365"/>
        <w:gridCol w:w="819"/>
        <w:gridCol w:w="1365"/>
        <w:gridCol w:w="1365"/>
        <w:gridCol w:w="819"/>
      </w:tblGrid>
      <w:tr>
        <w:trPr>
          <w:tblHeader w:val="true"/>
        </w:trPr>
        <w:tc>
          <w:tcPr/>
          <w:p>
            <w:pPr>
              <w:pStyle w:val="Compact"/>
              <w:jc w:val="center"/>
            </w:pPr>
            <w:r>
              <w:t xml:space="preserve">No</w:t>
            </w:r>
          </w:p>
        </w:tc>
        <w:tc>
          <w:tcPr/>
          <w:p>
            <w:pPr>
              <w:pStyle w:val="Compact"/>
              <w:jc w:val="left"/>
            </w:pPr>
            <w:r>
              <w:t xml:space="preserve">Nama Entitas Terfabrikasi</w:t>
            </w:r>
          </w:p>
        </w:tc>
        <w:tc>
          <w:tcPr/>
          <w:p>
            <w:pPr>
              <w:pStyle w:val="Compact"/>
              <w:jc w:val="center"/>
            </w:pPr>
            <w:r>
              <w:t xml:space="preserve">Klasifikasi Tipe</w:t>
            </w:r>
          </w:p>
        </w:tc>
        <w:tc>
          <w:tcPr/>
          <w:p>
            <w:pPr>
              <w:pStyle w:val="Compact"/>
              <w:jc w:val="left"/>
            </w:pPr>
            <w:r>
              <w:t xml:space="preserve">Lokasi Aktual / Status Keberadaan</w:t>
            </w:r>
          </w:p>
        </w:tc>
        <w:tc>
          <w:tcPr/>
          <w:p>
            <w:pPr>
              <w:pStyle w:val="Compact"/>
              <w:jc w:val="center"/>
            </w:pPr>
            <w:r>
              <w:t xml:space="preserve">Jarak Riil dari Kota Padang</w:t>
            </w:r>
          </w:p>
        </w:tc>
        <w:tc>
          <w:tcPr/>
          <w:p>
            <w:pPr>
              <w:pStyle w:val="Compact"/>
              <w:jc w:val="center"/>
            </w:pPr>
            <w:r>
              <w:t xml:space="preserve">ID Skenario Pemicu</w:t>
            </w:r>
          </w:p>
        </w:tc>
        <w:tc>
          <w:tcPr/>
          <w:p>
            <w:pPr>
              <w:pStyle w:val="Compact"/>
              <w:jc w:val="left"/>
            </w:pPr>
            <w:r>
              <w:t xml:space="preserve">Kriteria Penilaian Status Fabricated</w:t>
            </w:r>
          </w:p>
        </w:tc>
      </w:tr>
      <w:tr>
        <w:tc>
          <w:tcPr/>
          <w:p>
            <w:pPr>
              <w:pStyle w:val="Compact"/>
              <w:jc w:val="center"/>
            </w:pPr>
            <w:r>
              <w:rPr>
                <w:bCs/>
                <w:b/>
              </w:rPr>
              <w:t xml:space="preserve">1</w:t>
            </w:r>
          </w:p>
        </w:tc>
        <w:tc>
          <w:tcPr/>
          <w:p>
            <w:pPr>
              <w:pStyle w:val="Compact"/>
              <w:jc w:val="left"/>
            </w:pPr>
            <w:r>
              <w:t xml:space="preserve">Jam Gadang</w:t>
            </w:r>
          </w:p>
        </w:tc>
        <w:tc>
          <w:tcPr/>
          <w:p>
            <w:pPr>
              <w:pStyle w:val="Compact"/>
              <w:jc w:val="center"/>
            </w:pPr>
            <w:r>
              <w:t xml:space="preserve">Tipe I: Luar Yurisdiksi</w:t>
            </w:r>
          </w:p>
        </w:tc>
        <w:tc>
          <w:tcPr/>
          <w:p>
            <w:pPr>
              <w:pStyle w:val="Compact"/>
              <w:jc w:val="left"/>
            </w:pPr>
            <w:r>
              <w:t xml:space="preserve">Kota Bukittinggi</w:t>
            </w:r>
          </w:p>
        </w:tc>
        <w:tc>
          <w:tcPr/>
          <w:p>
            <w:pPr>
              <w:pStyle w:val="Compact"/>
              <w:jc w:val="center"/>
            </w:pPr>
            <w:r>
              <w:t xml:space="preserve">~90 km utara</w:t>
            </w:r>
          </w:p>
        </w:tc>
        <w:tc>
          <w:tcPr/>
          <w:p>
            <w:pPr>
              <w:pStyle w:val="Compact"/>
              <w:jc w:val="center"/>
            </w:pPr>
            <w:r>
              <w:t xml:space="preserve">Skenario 16, 18</w:t>
            </w:r>
          </w:p>
        </w:tc>
        <w:tc>
          <w:tcPr/>
          <w:p>
            <w:pPr>
              <w:pStyle w:val="Compact"/>
              <w:jc w:val="left"/>
            </w:pPr>
            <w:r>
              <w:t xml:space="preserve">Objek di luar batas administratif Kota Padang</w:t>
            </w:r>
          </w:p>
        </w:tc>
      </w:tr>
      <w:tr>
        <w:tc>
          <w:tcPr/>
          <w:p>
            <w:pPr>
              <w:pStyle w:val="Compact"/>
              <w:jc w:val="center"/>
            </w:pPr>
            <w:r>
              <w:rPr>
                <w:bCs/>
                <w:b/>
              </w:rPr>
              <w:t xml:space="preserve">2</w:t>
            </w:r>
          </w:p>
        </w:tc>
        <w:tc>
          <w:tcPr/>
          <w:p>
            <w:pPr>
              <w:pStyle w:val="Compact"/>
              <w:jc w:val="left"/>
            </w:pPr>
            <w:r>
              <w:t xml:space="preserve">Lembah Anai / Air Terjun Lembah Anai</w:t>
            </w:r>
          </w:p>
        </w:tc>
        <w:tc>
          <w:tcPr/>
          <w:p>
            <w:pPr>
              <w:pStyle w:val="Compact"/>
              <w:jc w:val="center"/>
            </w:pPr>
            <w:r>
              <w:t xml:space="preserve">Tipe I: Luar Yurisdiksi</w:t>
            </w:r>
          </w:p>
        </w:tc>
        <w:tc>
          <w:tcPr/>
          <w:p>
            <w:pPr>
              <w:pStyle w:val="Compact"/>
              <w:jc w:val="left"/>
            </w:pPr>
            <w:r>
              <w:t xml:space="preserve">Kab. Tanah Datar</w:t>
            </w:r>
          </w:p>
        </w:tc>
        <w:tc>
          <w:tcPr/>
          <w:p>
            <w:pPr>
              <w:pStyle w:val="Compact"/>
              <w:jc w:val="center"/>
            </w:pPr>
            <w:r>
              <w:t xml:space="preserve">~65 km timur laut</w:t>
            </w:r>
          </w:p>
        </w:tc>
        <w:tc>
          <w:tcPr/>
          <w:p>
            <w:pPr>
              <w:pStyle w:val="Compact"/>
              <w:jc w:val="center"/>
            </w:pPr>
            <w:r>
              <w:t xml:space="preserve">Skenario 9, 11</w:t>
            </w:r>
          </w:p>
        </w:tc>
        <w:tc>
          <w:tcPr/>
          <w:p>
            <w:pPr>
              <w:pStyle w:val="Compact"/>
              <w:jc w:val="left"/>
            </w:pPr>
            <w:r>
              <w:t xml:space="preserve">Objek di luar batas administratif Kota Padang</w:t>
            </w:r>
          </w:p>
        </w:tc>
      </w:tr>
      <w:tr>
        <w:tc>
          <w:tcPr/>
          <w:p>
            <w:pPr>
              <w:pStyle w:val="Compact"/>
              <w:jc w:val="center"/>
            </w:pPr>
            <w:r>
              <w:rPr>
                <w:bCs/>
                <w:b/>
              </w:rPr>
              <w:t xml:space="preserve">3</w:t>
            </w:r>
          </w:p>
        </w:tc>
        <w:tc>
          <w:tcPr/>
          <w:p>
            <w:pPr>
              <w:pStyle w:val="Compact"/>
              <w:jc w:val="left"/>
            </w:pPr>
            <w:r>
              <w:t xml:space="preserve">Danau Singkarak</w:t>
            </w:r>
          </w:p>
        </w:tc>
        <w:tc>
          <w:tcPr/>
          <w:p>
            <w:pPr>
              <w:pStyle w:val="Compact"/>
              <w:jc w:val="center"/>
            </w:pPr>
            <w:r>
              <w:t xml:space="preserve">Tipe I: Luar Yurisdiksi</w:t>
            </w:r>
          </w:p>
        </w:tc>
        <w:tc>
          <w:tcPr/>
          <w:p>
            <w:pPr>
              <w:pStyle w:val="Compact"/>
              <w:jc w:val="left"/>
            </w:pPr>
            <w:r>
              <w:t xml:space="preserve">Kab. Solok / Tanah Datar</w:t>
            </w:r>
          </w:p>
        </w:tc>
        <w:tc>
          <w:tcPr/>
          <w:p>
            <w:pPr>
              <w:pStyle w:val="Compact"/>
              <w:jc w:val="center"/>
            </w:pPr>
            <w:r>
              <w:t xml:space="preserve">~70 km timur laut</w:t>
            </w:r>
          </w:p>
        </w:tc>
        <w:tc>
          <w:tcPr/>
          <w:p>
            <w:pPr>
              <w:pStyle w:val="Compact"/>
              <w:jc w:val="center"/>
            </w:pPr>
            <w:r>
              <w:t xml:space="preserve">Skenario 2, 4</w:t>
            </w:r>
          </w:p>
        </w:tc>
        <w:tc>
          <w:tcPr/>
          <w:p>
            <w:pPr>
              <w:pStyle w:val="Compact"/>
              <w:jc w:val="left"/>
            </w:pPr>
            <w:r>
              <w:t xml:space="preserve">Objek di luar batas administratif Kota Padang</w:t>
            </w:r>
          </w:p>
        </w:tc>
      </w:tr>
      <w:tr>
        <w:tc>
          <w:tcPr/>
          <w:p>
            <w:pPr>
              <w:pStyle w:val="Compact"/>
              <w:jc w:val="center"/>
            </w:pPr>
            <w:r>
              <w:rPr>
                <w:bCs/>
                <w:b/>
              </w:rPr>
              <w:t xml:space="preserve">4</w:t>
            </w:r>
          </w:p>
        </w:tc>
        <w:tc>
          <w:tcPr/>
          <w:p>
            <w:pPr>
              <w:pStyle w:val="Compact"/>
              <w:jc w:val="left"/>
            </w:pPr>
            <w:r>
              <w:t xml:space="preserve">Istano Basa Pagaruyung</w:t>
            </w:r>
          </w:p>
        </w:tc>
        <w:tc>
          <w:tcPr/>
          <w:p>
            <w:pPr>
              <w:pStyle w:val="Compact"/>
              <w:jc w:val="center"/>
            </w:pPr>
            <w:r>
              <w:t xml:space="preserve">Tipe I: Luar Yurisdiksi</w:t>
            </w:r>
          </w:p>
        </w:tc>
        <w:tc>
          <w:tcPr/>
          <w:p>
            <w:pPr>
              <w:pStyle w:val="Compact"/>
              <w:jc w:val="left"/>
            </w:pPr>
            <w:r>
              <w:t xml:space="preserve">Batusangkar, Kab. Tanah Datar</w:t>
            </w:r>
          </w:p>
        </w:tc>
        <w:tc>
          <w:tcPr/>
          <w:p>
            <w:pPr>
              <w:pStyle w:val="Compact"/>
              <w:jc w:val="center"/>
            </w:pPr>
            <w:r>
              <w:t xml:space="preserve">~100 km timur laut</w:t>
            </w:r>
          </w:p>
        </w:tc>
        <w:tc>
          <w:tcPr/>
          <w:p>
            <w:pPr>
              <w:pStyle w:val="Compact"/>
              <w:jc w:val="center"/>
            </w:pPr>
            <w:r>
              <w:t xml:space="preserve">Skenario 13, 14</w:t>
            </w:r>
          </w:p>
        </w:tc>
        <w:tc>
          <w:tcPr/>
          <w:p>
            <w:pPr>
              <w:pStyle w:val="Compact"/>
              <w:jc w:val="left"/>
            </w:pPr>
            <w:r>
              <w:t xml:space="preserve">Objek di luar batas administratif Kota Padang</w:t>
            </w:r>
          </w:p>
        </w:tc>
      </w:tr>
      <w:tr>
        <w:tc>
          <w:tcPr/>
          <w:p>
            <w:pPr>
              <w:pStyle w:val="Compact"/>
              <w:jc w:val="center"/>
            </w:pPr>
            <w:r>
              <w:rPr>
                <w:bCs/>
                <w:b/>
              </w:rPr>
              <w:t xml:space="preserve">5</w:t>
            </w:r>
          </w:p>
        </w:tc>
        <w:tc>
          <w:tcPr/>
          <w:p>
            <w:pPr>
              <w:pStyle w:val="Compact"/>
              <w:jc w:val="left"/>
            </w:pPr>
            <w:r>
              <w:t xml:space="preserve">Pantai Carocok Painan</w:t>
            </w:r>
          </w:p>
        </w:tc>
        <w:tc>
          <w:tcPr/>
          <w:p>
            <w:pPr>
              <w:pStyle w:val="Compact"/>
              <w:jc w:val="center"/>
            </w:pPr>
            <w:r>
              <w:t xml:space="preserve">Tipe I: Luar Yurisdiksi</w:t>
            </w:r>
          </w:p>
        </w:tc>
        <w:tc>
          <w:tcPr/>
          <w:p>
            <w:pPr>
              <w:pStyle w:val="Compact"/>
              <w:jc w:val="left"/>
            </w:pPr>
            <w:r>
              <w:t xml:space="preserve">Painan, Kab. Pesisir Selatan</w:t>
            </w:r>
          </w:p>
        </w:tc>
        <w:tc>
          <w:tcPr/>
          <w:p>
            <w:pPr>
              <w:pStyle w:val="Compact"/>
              <w:jc w:val="center"/>
            </w:pPr>
            <w:r>
              <w:t xml:space="preserve">~75 km selatan</w:t>
            </w:r>
          </w:p>
        </w:tc>
        <w:tc>
          <w:tcPr/>
          <w:p>
            <w:pPr>
              <w:pStyle w:val="Compact"/>
              <w:jc w:val="center"/>
            </w:pPr>
            <w:r>
              <w:t xml:space="preserve">Skenario 1, 5</w:t>
            </w:r>
          </w:p>
        </w:tc>
        <w:tc>
          <w:tcPr/>
          <w:p>
            <w:pPr>
              <w:pStyle w:val="Compact"/>
              <w:jc w:val="left"/>
            </w:pPr>
            <w:r>
              <w:t xml:space="preserve">Objek di luar batas administratif Kota Padang</w:t>
            </w:r>
          </w:p>
        </w:tc>
      </w:tr>
      <w:tr>
        <w:tc>
          <w:tcPr/>
          <w:p>
            <w:pPr>
              <w:pStyle w:val="Compact"/>
              <w:jc w:val="center"/>
            </w:pPr>
            <w:r>
              <w:rPr>
                <w:bCs/>
                <w:b/>
              </w:rPr>
              <w:t xml:space="preserve">6</w:t>
            </w:r>
          </w:p>
        </w:tc>
        <w:tc>
          <w:tcPr/>
          <w:p>
            <w:pPr>
              <w:pStyle w:val="Compact"/>
              <w:jc w:val="left"/>
            </w:pPr>
            <w:r>
              <w:t xml:space="preserve">Jembatan Kelok 9</w:t>
            </w:r>
          </w:p>
        </w:tc>
        <w:tc>
          <w:tcPr/>
          <w:p>
            <w:pPr>
              <w:pStyle w:val="Compact"/>
              <w:jc w:val="center"/>
            </w:pPr>
            <w:r>
              <w:t xml:space="preserve">Tipe I: Luar Yurisdiksi</w:t>
            </w:r>
          </w:p>
        </w:tc>
        <w:tc>
          <w:tcPr/>
          <w:p>
            <w:pPr>
              <w:pStyle w:val="Compact"/>
              <w:jc w:val="left"/>
            </w:pPr>
            <w:r>
              <w:t xml:space="preserve">Kab. Lima Puluh Kota</w:t>
            </w:r>
          </w:p>
        </w:tc>
        <w:tc>
          <w:tcPr/>
          <w:p>
            <w:pPr>
              <w:pStyle w:val="Compact"/>
              <w:jc w:val="center"/>
            </w:pPr>
            <w:r>
              <w:t xml:space="preserve">~140 km timur laut</w:t>
            </w:r>
          </w:p>
        </w:tc>
        <w:tc>
          <w:tcPr/>
          <w:p>
            <w:pPr>
              <w:pStyle w:val="Compact"/>
              <w:jc w:val="center"/>
            </w:pPr>
            <w:r>
              <w:t xml:space="preserve">Skenario 16</w:t>
            </w:r>
          </w:p>
        </w:tc>
        <w:tc>
          <w:tcPr/>
          <w:p>
            <w:pPr>
              <w:pStyle w:val="Compact"/>
              <w:jc w:val="left"/>
            </w:pPr>
            <w:r>
              <w:t xml:space="preserve">Objek di luar batas administratif Kota Padang</w:t>
            </w:r>
          </w:p>
        </w:tc>
      </w:tr>
      <w:tr>
        <w:tc>
          <w:tcPr/>
          <w:p>
            <w:pPr>
              <w:pStyle w:val="Compact"/>
              <w:jc w:val="center"/>
            </w:pPr>
            <w:r>
              <w:rPr>
                <w:bCs/>
                <w:b/>
              </w:rPr>
              <w:t xml:space="preserve">7</w:t>
            </w:r>
          </w:p>
        </w:tc>
        <w:tc>
          <w:tcPr/>
          <w:p>
            <w:pPr>
              <w:pStyle w:val="Compact"/>
              <w:jc w:val="left"/>
            </w:pPr>
            <w:r>
              <w:t xml:space="preserve">Ngarai Sianok</w:t>
            </w:r>
          </w:p>
        </w:tc>
        <w:tc>
          <w:tcPr/>
          <w:p>
            <w:pPr>
              <w:pStyle w:val="Compact"/>
              <w:jc w:val="center"/>
            </w:pPr>
            <w:r>
              <w:t xml:space="preserve">Tipe I: Luar Yurisdiksi</w:t>
            </w:r>
          </w:p>
        </w:tc>
        <w:tc>
          <w:tcPr/>
          <w:p>
            <w:pPr>
              <w:pStyle w:val="Compact"/>
              <w:jc w:val="left"/>
            </w:pPr>
            <w:r>
              <w:t xml:space="preserve">Kota Bukittinggi</w:t>
            </w:r>
          </w:p>
        </w:tc>
        <w:tc>
          <w:tcPr/>
          <w:p>
            <w:pPr>
              <w:pStyle w:val="Compact"/>
              <w:jc w:val="center"/>
            </w:pPr>
            <w:r>
              <w:t xml:space="preserve">~90 km utara</w:t>
            </w:r>
          </w:p>
        </w:tc>
        <w:tc>
          <w:tcPr/>
          <w:p>
            <w:pPr>
              <w:pStyle w:val="Compact"/>
              <w:jc w:val="center"/>
            </w:pPr>
            <w:r>
              <w:t xml:space="preserve">Skenario 10, 12</w:t>
            </w:r>
          </w:p>
        </w:tc>
        <w:tc>
          <w:tcPr/>
          <w:p>
            <w:pPr>
              <w:pStyle w:val="Compact"/>
              <w:jc w:val="left"/>
            </w:pPr>
            <w:r>
              <w:t xml:space="preserve">Objek di luar batas administratif Kota Padang</w:t>
            </w:r>
          </w:p>
        </w:tc>
      </w:tr>
      <w:tr>
        <w:tc>
          <w:tcPr/>
          <w:p>
            <w:pPr>
              <w:pStyle w:val="Compact"/>
              <w:jc w:val="center"/>
            </w:pPr>
            <w:r>
              <w:rPr>
                <w:bCs/>
                <w:b/>
              </w:rPr>
              <w:t xml:space="preserve">8</w:t>
            </w:r>
          </w:p>
        </w:tc>
        <w:tc>
          <w:tcPr/>
          <w:p>
            <w:pPr>
              <w:pStyle w:val="Compact"/>
              <w:jc w:val="left"/>
            </w:pPr>
            <w:r>
              <w:t xml:space="preserve">Taman Panorama Bukittinggi</w:t>
            </w:r>
          </w:p>
        </w:tc>
        <w:tc>
          <w:tcPr/>
          <w:p>
            <w:pPr>
              <w:pStyle w:val="Compact"/>
              <w:jc w:val="center"/>
            </w:pPr>
            <w:r>
              <w:t xml:space="preserve">Tipe I: Luar Yurisdiksi</w:t>
            </w:r>
          </w:p>
        </w:tc>
        <w:tc>
          <w:tcPr/>
          <w:p>
            <w:pPr>
              <w:pStyle w:val="Compact"/>
              <w:jc w:val="left"/>
            </w:pPr>
            <w:r>
              <w:t xml:space="preserve">Kota Bukittinggi</w:t>
            </w:r>
          </w:p>
        </w:tc>
        <w:tc>
          <w:tcPr/>
          <w:p>
            <w:pPr>
              <w:pStyle w:val="Compact"/>
              <w:jc w:val="center"/>
            </w:pPr>
            <w:r>
              <w:t xml:space="preserve">~90 km utara</w:t>
            </w:r>
          </w:p>
        </w:tc>
        <w:tc>
          <w:tcPr/>
          <w:p>
            <w:pPr>
              <w:pStyle w:val="Compact"/>
              <w:jc w:val="center"/>
            </w:pPr>
            <w:r>
              <w:t xml:space="preserve">Skenario 10, 12</w:t>
            </w:r>
          </w:p>
        </w:tc>
        <w:tc>
          <w:tcPr/>
          <w:p>
            <w:pPr>
              <w:pStyle w:val="Compact"/>
              <w:jc w:val="left"/>
            </w:pPr>
            <w:r>
              <w:t xml:space="preserve">Objek di luar batas administratif Kota Padang</w:t>
            </w:r>
          </w:p>
        </w:tc>
      </w:tr>
      <w:tr>
        <w:tc>
          <w:tcPr/>
          <w:p>
            <w:pPr>
              <w:pStyle w:val="Compact"/>
              <w:jc w:val="center"/>
            </w:pPr>
            <w:r>
              <w:rPr>
                <w:bCs/>
                <w:b/>
              </w:rPr>
              <w:t xml:space="preserve">9</w:t>
            </w:r>
          </w:p>
        </w:tc>
        <w:tc>
          <w:tcPr/>
          <w:p>
            <w:pPr>
              <w:pStyle w:val="Compact"/>
              <w:jc w:val="left"/>
            </w:pPr>
            <w:r>
              <w:t xml:space="preserve">Puncak Lawang</w:t>
            </w:r>
          </w:p>
        </w:tc>
        <w:tc>
          <w:tcPr/>
          <w:p>
            <w:pPr>
              <w:pStyle w:val="Compact"/>
              <w:jc w:val="center"/>
            </w:pPr>
            <w:r>
              <w:t xml:space="preserve">Tipe I: Luar Yurisdiksi</w:t>
            </w:r>
          </w:p>
        </w:tc>
        <w:tc>
          <w:tcPr/>
          <w:p>
            <w:pPr>
              <w:pStyle w:val="Compact"/>
              <w:jc w:val="left"/>
            </w:pPr>
            <w:r>
              <w:t xml:space="preserve">Kab. Agam</w:t>
            </w:r>
          </w:p>
        </w:tc>
        <w:tc>
          <w:tcPr/>
          <w:p>
            <w:pPr>
              <w:pStyle w:val="Compact"/>
              <w:jc w:val="center"/>
            </w:pPr>
            <w:r>
              <w:t xml:space="preserve">~105 km utara</w:t>
            </w:r>
          </w:p>
        </w:tc>
        <w:tc>
          <w:tcPr/>
          <w:p>
            <w:pPr>
              <w:pStyle w:val="Compact"/>
              <w:jc w:val="center"/>
            </w:pPr>
            <w:r>
              <w:t xml:space="preserve">Skenario 10, 28</w:t>
            </w:r>
          </w:p>
        </w:tc>
        <w:tc>
          <w:tcPr/>
          <w:p>
            <w:pPr>
              <w:pStyle w:val="Compact"/>
              <w:jc w:val="left"/>
            </w:pPr>
            <w:r>
              <w:t xml:space="preserve">Objek di luar batas administratif Kota Padang</w:t>
            </w:r>
          </w:p>
        </w:tc>
      </w:tr>
      <w:tr>
        <w:tc>
          <w:tcPr/>
          <w:p>
            <w:pPr>
              <w:pStyle w:val="Compact"/>
              <w:jc w:val="center"/>
            </w:pPr>
            <w:r>
              <w:rPr>
                <w:bCs/>
                <w:b/>
              </w:rPr>
              <w:t xml:space="preserve">10</w:t>
            </w:r>
          </w:p>
        </w:tc>
        <w:tc>
          <w:tcPr/>
          <w:p>
            <w:pPr>
              <w:pStyle w:val="Compact"/>
              <w:jc w:val="left"/>
            </w:pPr>
            <w:r>
              <w:t xml:space="preserve">Candi Padang Roco</w:t>
            </w:r>
          </w:p>
        </w:tc>
        <w:tc>
          <w:tcPr/>
          <w:p>
            <w:pPr>
              <w:pStyle w:val="Compact"/>
              <w:jc w:val="center"/>
            </w:pPr>
            <w:r>
              <w:t xml:space="preserve">Tipe I: Luar Yurisdiksi</w:t>
            </w:r>
          </w:p>
        </w:tc>
        <w:tc>
          <w:tcPr/>
          <w:p>
            <w:pPr>
              <w:pStyle w:val="Compact"/>
              <w:jc w:val="left"/>
            </w:pPr>
            <w:r>
              <w:t xml:space="preserve">Kab. Dharmasraya</w:t>
            </w:r>
          </w:p>
        </w:tc>
        <w:tc>
          <w:tcPr/>
          <w:p>
            <w:pPr>
              <w:pStyle w:val="Compact"/>
              <w:jc w:val="center"/>
            </w:pPr>
            <w:r>
              <w:t xml:space="preserve">~200 km tenggara</w:t>
            </w:r>
          </w:p>
        </w:tc>
        <w:tc>
          <w:tcPr/>
          <w:p>
            <w:pPr>
              <w:pStyle w:val="Compact"/>
              <w:jc w:val="center"/>
            </w:pPr>
            <w:r>
              <w:t xml:space="preserve">Skenario 40</w:t>
            </w:r>
          </w:p>
        </w:tc>
        <w:tc>
          <w:tcPr/>
          <w:p>
            <w:pPr>
              <w:pStyle w:val="Compact"/>
              <w:jc w:val="left"/>
            </w:pPr>
            <w:r>
              <w:t xml:space="preserve">Objek di luar batas administratif Kota Padang</w:t>
            </w:r>
          </w:p>
        </w:tc>
      </w:tr>
      <w:tr>
        <w:tc>
          <w:tcPr/>
          <w:p>
            <w:pPr>
              <w:pStyle w:val="Compact"/>
              <w:jc w:val="center"/>
            </w:pPr>
            <w:r>
              <w:rPr>
                <w:bCs/>
                <w:b/>
              </w:rPr>
              <w:t xml:space="preserve">11</w:t>
            </w:r>
          </w:p>
        </w:tc>
        <w:tc>
          <w:tcPr/>
          <w:p>
            <w:pPr>
              <w:pStyle w:val="Compact"/>
              <w:jc w:val="left"/>
            </w:pPr>
            <w:r>
              <w:t xml:space="preserve">Pantai Pasir Emas Padang</w:t>
            </w:r>
          </w:p>
        </w:tc>
        <w:tc>
          <w:tcPr/>
          <w:p>
            <w:pPr>
              <w:pStyle w:val="Compact"/>
              <w:jc w:val="center"/>
            </w:pPr>
            <w:r>
              <w:t xml:space="preserve">Tipe II: Murni Fiktif</w:t>
            </w:r>
          </w:p>
        </w:tc>
        <w:tc>
          <w:tcPr/>
          <w:p>
            <w:pPr>
              <w:pStyle w:val="Compact"/>
              <w:jc w:val="left"/>
            </w:pPr>
            <w:r>
              <w:t xml:space="preserve">Tidak ada di dunia nyata (nama komposit)</w:t>
            </w:r>
          </w:p>
        </w:tc>
        <w:tc>
          <w:tcPr/>
          <w:p>
            <w:pPr>
              <w:pStyle w:val="Compact"/>
              <w:jc w:val="center"/>
            </w:pPr>
            <w:r>
              <w:t xml:space="preserve">-</w:t>
            </w:r>
          </w:p>
        </w:tc>
        <w:tc>
          <w:tcPr/>
          <w:p>
            <w:pPr>
              <w:pStyle w:val="Compact"/>
              <w:jc w:val="center"/>
            </w:pPr>
            <w:r>
              <w:t xml:space="preserve">Skenario 4</w:t>
            </w:r>
          </w:p>
        </w:tc>
        <w:tc>
          <w:tcPr/>
          <w:p>
            <w:pPr>
              <w:pStyle w:val="Compact"/>
              <w:jc w:val="left"/>
            </w:pPr>
            <w:r>
              <w:t xml:space="preserve">Entitas fiktif, tidak ada di katalog / peta</w:t>
            </w:r>
          </w:p>
        </w:tc>
      </w:tr>
      <w:tr>
        <w:tc>
          <w:tcPr/>
          <w:p>
            <w:pPr>
              <w:pStyle w:val="Compact"/>
              <w:jc w:val="center"/>
            </w:pPr>
            <w:r>
              <w:rPr>
                <w:bCs/>
                <w:b/>
              </w:rPr>
              <w:t xml:space="preserve">12</w:t>
            </w:r>
          </w:p>
        </w:tc>
        <w:tc>
          <w:tcPr/>
          <w:p>
            <w:pPr>
              <w:pStyle w:val="Compact"/>
              <w:jc w:val="left"/>
            </w:pPr>
            <w:r>
              <w:t xml:space="preserve">Taman Budaya Muaro Indah</w:t>
            </w:r>
          </w:p>
        </w:tc>
        <w:tc>
          <w:tcPr/>
          <w:p>
            <w:pPr>
              <w:pStyle w:val="Compact"/>
              <w:jc w:val="center"/>
            </w:pPr>
            <w:r>
              <w:t xml:space="preserve">Tipe II: Murni Fiktif</w:t>
            </w:r>
          </w:p>
        </w:tc>
        <w:tc>
          <w:tcPr/>
          <w:p>
            <w:pPr>
              <w:pStyle w:val="Compact"/>
              <w:jc w:val="left"/>
            </w:pPr>
            <w:r>
              <w:t xml:space="preserve">Tidak ada di dunia nyata (halusinasi komposit)</w:t>
            </w:r>
          </w:p>
        </w:tc>
        <w:tc>
          <w:tcPr/>
          <w:p>
            <w:pPr>
              <w:pStyle w:val="Compact"/>
              <w:jc w:val="center"/>
            </w:pPr>
            <w:r>
              <w:t xml:space="preserve">-</w:t>
            </w:r>
          </w:p>
        </w:tc>
        <w:tc>
          <w:tcPr/>
          <w:p>
            <w:pPr>
              <w:pStyle w:val="Compact"/>
              <w:jc w:val="center"/>
            </w:pPr>
            <w:r>
              <w:t xml:space="preserve">Skenario 15</w:t>
            </w:r>
          </w:p>
        </w:tc>
        <w:tc>
          <w:tcPr/>
          <w:p>
            <w:pPr>
              <w:pStyle w:val="Compact"/>
              <w:jc w:val="left"/>
            </w:pPr>
            <w:r>
              <w:t xml:space="preserve">Entitas fiktif, tidak terdaftar di data resmi</w:t>
            </w:r>
          </w:p>
        </w:tc>
      </w:tr>
      <w:tr>
        <w:tc>
          <w:tcPr/>
          <w:p>
            <w:pPr>
              <w:pStyle w:val="Compact"/>
              <w:jc w:val="center"/>
            </w:pPr>
            <w:r>
              <w:rPr>
                <w:bCs/>
                <w:b/>
              </w:rPr>
              <w:t xml:space="preserve">13</w:t>
            </w:r>
          </w:p>
        </w:tc>
        <w:tc>
          <w:tcPr/>
          <w:p>
            <w:pPr>
              <w:pStyle w:val="Compact"/>
              <w:jc w:val="left"/>
            </w:pPr>
            <w:r>
              <w:t xml:space="preserve">Museum Bahari Minangkabau</w:t>
            </w:r>
          </w:p>
        </w:tc>
        <w:tc>
          <w:tcPr/>
          <w:p>
            <w:pPr>
              <w:pStyle w:val="Compact"/>
              <w:jc w:val="center"/>
            </w:pPr>
            <w:r>
              <w:t xml:space="preserve">Tipe II: Murni Fiktif</w:t>
            </w:r>
          </w:p>
        </w:tc>
        <w:tc>
          <w:tcPr/>
          <w:p>
            <w:pPr>
              <w:pStyle w:val="Compact"/>
              <w:jc w:val="left"/>
            </w:pPr>
            <w:r>
              <w:t xml:space="preserve">Tidak ada di dunia nyata (halusinasi institusi)</w:t>
            </w:r>
          </w:p>
        </w:tc>
        <w:tc>
          <w:tcPr/>
          <w:p>
            <w:pPr>
              <w:pStyle w:val="Compact"/>
              <w:jc w:val="center"/>
            </w:pPr>
            <w:r>
              <w:t xml:space="preserve">-</w:t>
            </w:r>
          </w:p>
        </w:tc>
        <w:tc>
          <w:tcPr/>
          <w:p>
            <w:pPr>
              <w:pStyle w:val="Compact"/>
              <w:jc w:val="center"/>
            </w:pPr>
            <w:r>
              <w:t xml:space="preserve">Skenario 13</w:t>
            </w:r>
          </w:p>
        </w:tc>
        <w:tc>
          <w:tcPr/>
          <w:p>
            <w:pPr>
              <w:pStyle w:val="Compact"/>
              <w:jc w:val="left"/>
            </w:pPr>
            <w:r>
              <w:t xml:space="preserve">Entitas fiktif, tidak pernah ada di Padang</w:t>
            </w:r>
          </w:p>
        </w:tc>
      </w:tr>
      <w:tr>
        <w:tc>
          <w:tcPr/>
          <w:p>
            <w:pPr>
              <w:pStyle w:val="Compact"/>
              <w:jc w:val="center"/>
            </w:pPr>
            <w:r>
              <w:rPr>
                <w:bCs/>
                <w:b/>
              </w:rPr>
              <w:t xml:space="preserve">14</w:t>
            </w:r>
          </w:p>
        </w:tc>
        <w:tc>
          <w:tcPr/>
          <w:p>
            <w:pPr>
              <w:pStyle w:val="Compact"/>
              <w:jc w:val="left"/>
            </w:pPr>
            <w:r>
              <w:t xml:space="preserve">Bukit Bintang Padang</w:t>
            </w:r>
          </w:p>
        </w:tc>
        <w:tc>
          <w:tcPr/>
          <w:p>
            <w:pPr>
              <w:pStyle w:val="Compact"/>
              <w:jc w:val="center"/>
            </w:pPr>
            <w:r>
              <w:t xml:space="preserve">Tipe II: Murni Fiktif</w:t>
            </w:r>
          </w:p>
        </w:tc>
        <w:tc>
          <w:tcPr/>
          <w:p>
            <w:pPr>
              <w:pStyle w:val="Compact"/>
              <w:jc w:val="left"/>
            </w:pPr>
            <w:r>
              <w:t xml:space="preserve">Tidak ada di dunia nyata (analogi kota lain)</w:t>
            </w:r>
          </w:p>
        </w:tc>
        <w:tc>
          <w:tcPr/>
          <w:p>
            <w:pPr>
              <w:pStyle w:val="Compact"/>
              <w:jc w:val="center"/>
            </w:pPr>
            <w:r>
              <w:t xml:space="preserve">-</w:t>
            </w:r>
          </w:p>
        </w:tc>
        <w:tc>
          <w:tcPr/>
          <w:p>
            <w:pPr>
              <w:pStyle w:val="Compact"/>
              <w:jc w:val="center"/>
            </w:pPr>
            <w:r>
              <w:t xml:space="preserve">Skenario 10</w:t>
            </w:r>
          </w:p>
        </w:tc>
        <w:tc>
          <w:tcPr/>
          <w:p>
            <w:pPr>
              <w:pStyle w:val="Compact"/>
              <w:jc w:val="left"/>
            </w:pPr>
            <w:r>
              <w:t xml:space="preserve">Entitas fiktif buatan model AI</w:t>
            </w:r>
          </w:p>
        </w:tc>
      </w:tr>
      <w:tr>
        <w:tc>
          <w:tcPr/>
          <w:p>
            <w:pPr>
              <w:pStyle w:val="Compact"/>
              <w:jc w:val="center"/>
            </w:pPr>
            <w:r>
              <w:rPr>
                <w:bCs/>
                <w:b/>
              </w:rPr>
              <w:t xml:space="preserve">15</w:t>
            </w:r>
          </w:p>
        </w:tc>
        <w:tc>
          <w:tcPr/>
          <w:p>
            <w:pPr>
              <w:pStyle w:val="Compact"/>
              <w:jc w:val="left"/>
            </w:pPr>
            <w:r>
              <w:t xml:space="preserve">Wahana Salju Minang Fantasi</w:t>
            </w:r>
          </w:p>
        </w:tc>
        <w:tc>
          <w:tcPr/>
          <w:p>
            <w:pPr>
              <w:pStyle w:val="Compact"/>
              <w:jc w:val="center"/>
            </w:pPr>
            <w:r>
              <w:t xml:space="preserve">Tipe II: Murni Fiktif</w:t>
            </w:r>
          </w:p>
        </w:tc>
        <w:tc>
          <w:tcPr/>
          <w:p>
            <w:pPr>
              <w:pStyle w:val="Compact"/>
              <w:jc w:val="left"/>
            </w:pPr>
            <w:r>
              <w:t xml:space="preserve">Tidak ada di dunia nyata (wahana salju fiktif)</w:t>
            </w:r>
          </w:p>
        </w:tc>
        <w:tc>
          <w:tcPr/>
          <w:p>
            <w:pPr>
              <w:pStyle w:val="Compact"/>
              <w:jc w:val="center"/>
            </w:pPr>
            <w:r>
              <w:t xml:space="preserve">-</w:t>
            </w:r>
          </w:p>
        </w:tc>
        <w:tc>
          <w:tcPr/>
          <w:p>
            <w:pPr>
              <w:pStyle w:val="Compact"/>
              <w:jc w:val="center"/>
            </w:pPr>
            <w:r>
              <w:t xml:space="preserve">Skenario 39</w:t>
            </w:r>
          </w:p>
        </w:tc>
        <w:tc>
          <w:tcPr/>
          <w:p>
            <w:pPr>
              <w:pStyle w:val="Compact"/>
              <w:jc w:val="left"/>
            </w:pPr>
            <w:r>
              <w:t xml:space="preserve">Entitas fiktif buatan model AI</w:t>
            </w:r>
          </w:p>
        </w:tc>
      </w:tr>
      <w:tr>
        <w:tc>
          <w:tcPr/>
          <w:p>
            <w:pPr>
              <w:pStyle w:val="Compact"/>
              <w:jc w:val="center"/>
            </w:pPr>
            <w:r>
              <w:rPr>
                <w:bCs/>
                <w:b/>
              </w:rPr>
              <w:t xml:space="preserve">16</w:t>
            </w:r>
          </w:p>
        </w:tc>
        <w:tc>
          <w:tcPr/>
          <w:p>
            <w:pPr>
              <w:pStyle w:val="Compact"/>
              <w:jc w:val="left"/>
            </w:pPr>
            <w:r>
              <w:t xml:space="preserve">Kawasan Kota Tua (Klaim Non-Katalog)</w:t>
            </w:r>
          </w:p>
        </w:tc>
        <w:tc>
          <w:tcPr/>
          <w:p>
            <w:pPr>
              <w:pStyle w:val="Compact"/>
              <w:jc w:val="center"/>
            </w:pPr>
            <w:r>
              <w:t xml:space="preserve">Tipe I: Luar Yurisdiksi / Non-Katalog</w:t>
            </w:r>
          </w:p>
        </w:tc>
        <w:tc>
          <w:tcPr/>
          <w:p>
            <w:pPr>
              <w:pStyle w:val="Compact"/>
              <w:jc w:val="left"/>
            </w:pPr>
            <w:r>
              <w:t xml:space="preserve">Non-resmi / Kawasan Tanpa Koordinat Kurasi</w:t>
            </w:r>
          </w:p>
        </w:tc>
        <w:tc>
          <w:tcPr/>
          <w:p>
            <w:pPr>
              <w:pStyle w:val="Compact"/>
              <w:jc w:val="center"/>
            </w:pPr>
            <w:r>
              <w:t xml:space="preserve">Multi-lokasi</w:t>
            </w:r>
          </w:p>
        </w:tc>
        <w:tc>
          <w:tcPr/>
          <w:p>
            <w:pPr>
              <w:pStyle w:val="Compact"/>
              <w:jc w:val="center"/>
            </w:pPr>
            <w:r>
              <w:t xml:space="preserve">Skenario 15</w:t>
            </w:r>
          </w:p>
        </w:tc>
        <w:tc>
          <w:tcPr/>
          <w:p>
            <w:pPr>
              <w:pStyle w:val="Compact"/>
              <w:jc w:val="left"/>
            </w:pPr>
            <w:r>
              <w:t xml:space="preserve">Objek tidak terdefinisi dalam batas kurasi resmi</w:t>
            </w:r>
          </w:p>
        </w:tc>
      </w:tr>
      <w:tr>
        <w:tc>
          <w:tcPr/>
          <w:p>
            <w:pPr>
              <w:pStyle w:val="Compact"/>
              <w:jc w:val="center"/>
            </w:pPr>
            <w:r>
              <w:rPr>
                <w:bCs/>
                <w:b/>
              </w:rPr>
              <w:t xml:space="preserve">17</w:t>
            </w:r>
          </w:p>
        </w:tc>
        <w:tc>
          <w:tcPr/>
          <w:p>
            <w:pPr>
              <w:pStyle w:val="Compact"/>
              <w:jc w:val="left"/>
            </w:pPr>
            <w:r>
              <w:t xml:space="preserve">Air Terjun Lubuk Hitam Permai</w:t>
            </w:r>
          </w:p>
        </w:tc>
        <w:tc>
          <w:tcPr/>
          <w:p>
            <w:pPr>
              <w:pStyle w:val="Compact"/>
              <w:jc w:val="center"/>
            </w:pPr>
            <w:r>
              <w:t xml:space="preserve">Tipe II: Murni Fiktif</w:t>
            </w:r>
          </w:p>
        </w:tc>
        <w:tc>
          <w:tcPr/>
          <w:p>
            <w:pPr>
              <w:pStyle w:val="Compact"/>
              <w:jc w:val="left"/>
            </w:pPr>
            <w:r>
              <w:t xml:space="preserve">Tidak ada di dunia nyata (modifikasi fiktif)</w:t>
            </w:r>
          </w:p>
        </w:tc>
        <w:tc>
          <w:tcPr/>
          <w:p>
            <w:pPr>
              <w:pStyle w:val="Compact"/>
              <w:jc w:val="center"/>
            </w:pPr>
            <w:r>
              <w:t xml:space="preserve">-</w:t>
            </w:r>
          </w:p>
        </w:tc>
        <w:tc>
          <w:tcPr/>
          <w:p>
            <w:pPr>
              <w:pStyle w:val="Compact"/>
              <w:jc w:val="center"/>
            </w:pPr>
            <w:r>
              <w:t xml:space="preserve">Skenario 9</w:t>
            </w:r>
          </w:p>
        </w:tc>
        <w:tc>
          <w:tcPr/>
          <w:p>
            <w:pPr>
              <w:pStyle w:val="Compact"/>
              <w:jc w:val="left"/>
            </w:pPr>
            <w:r>
              <w:t xml:space="preserve">Entitas fiktif buatan model AI</w:t>
            </w:r>
          </w:p>
        </w:tc>
      </w:tr>
    </w:tbl>
    <w:p>
      <w:pPr>
        <w:pStyle w:val="BodyText"/>
      </w:pPr>
      <w:r>
        <w:t xml:space="preserve">Guna mengukur kontribusi masing-masing lapisan secara saintifik, pengujian ablasi dipisahkan secara tegas ke dalam dua kelompok: (1) evaluasi dimensi validasi invarian pada</w:t>
      </w:r>
      <w:r>
        <w:t xml:space="preserve"> </w:t>
      </w:r>
      <w:r>
        <w:rPr>
          <w:iCs/>
          <w:i/>
        </w:rPr>
        <w:t xml:space="preserve">SirValidator</w:t>
      </w:r>
      <w:r>
        <w:t xml:space="preserve">, dan (2) evaluasi komponen kebijakan penanganan sistem (</w:t>
      </w:r>
      <w:r>
        <w:rPr>
          <w:iCs/>
          <w:i/>
        </w:rPr>
        <w:t xml:space="preserve">system policy handler</w:t>
      </w:r>
      <w:r>
        <w:t xml:space="preserve">), sebagaimana disajikan pada Tabel 4.7. Protokol pengujian ablasi (A1–A6 dan B1–B2) dijalankan secara empiris melalui mesin penguji independen (</w:t>
      </w:r>
      <w:r>
        <w:rPr>
          <w:rStyle w:val="VerbatimChar"/>
        </w:rPr>
        <w:t xml:space="preserve">benchmark/ablation/runner.php</w:t>
      </w:r>
      <w:r>
        <w:t xml:space="preserve">): sistem dievaluasi terhadap seluruh 40 skenario percakapan benchmark dengan 3 replikasi independen per skenario (total</w:t>
      </w:r>
      <w:r>
        <w:t xml:space="preserve"> </w:t>
      </w:r>
      <m:oMath>
        <m:r>
          <m:t>N</m:t>
        </m:r>
        <m:r>
          <m:rPr>
            <m:sty m:val="p"/>
          </m:rPr>
          <m:t>=</m:t>
        </m:r>
        <m:r>
          <m:t>1.080</m:t>
        </m:r>
      </m:oMath>
      <w:r>
        <w:t xml:space="preserve"> </w:t>
      </w:r>
      <w:r>
        <w:t xml:space="preserve">pengujian komputasi eksperimental) dengan menonaktifkan secara bergantian satu per satu dimensi invarian pada</w:t>
      </w:r>
      <w:r>
        <w:t xml:space="preserve"> </w:t>
      </w:r>
      <w:r>
        <w:rPr>
          <w:rStyle w:val="VerbatimChar"/>
        </w:rPr>
        <w:t xml:space="preserve">SirValidator</w:t>
      </w:r>
      <w:r>
        <w:t xml:space="preserve"> </w:t>
      </w:r>
      <w:r>
        <w:t xml:space="preserve">(skema</w:t>
      </w:r>
      <w:r>
        <w:t xml:space="preserve"> </w:t>
      </w:r>
      <w:r>
        <w:rPr>
          <w:iCs/>
          <w:i/>
        </w:rPr>
        <w:t xml:space="preserve">leave-one-out ablation</w:t>
      </w:r>
      <w:r>
        <w:t xml:space="preserve">) dan modul kebijakan batas operasional. Setiap konfigurasi ablasi dicatat secara kuantitatif dalam berkas empiris mentah (</w:t>
      </w:r>
      <w:r>
        <w:rPr>
          <w:rStyle w:val="VerbatimChar"/>
        </w:rPr>
        <w:t xml:space="preserve">raw_evaluations.json</w:t>
      </w:r>
      <w:r>
        <w:t xml:space="preserve">) terhadap perubahan akurasi ekstraksi,</w:t>
      </w:r>
      <w:r>
        <w:t xml:space="preserve"> </w:t>
      </w:r>
      <w:r>
        <w:rPr>
          <w:iCs/>
          <w:i/>
        </w:rPr>
        <w:t xml:space="preserve">Grounding Fidelity</w:t>
      </w:r>
      <w:r>
        <w:t xml:space="preserve">, penanganan</w:t>
      </w:r>
      <w:r>
        <w:t xml:space="preserve"> </w:t>
      </w:r>
      <w:r>
        <w:rPr>
          <w:iCs/>
          <w:i/>
        </w:rPr>
        <w:t xml:space="preserve">out-of-scope</w:t>
      </w:r>
      <w:r>
        <w:t xml:space="preserve">, serta frekuensi insiden galat logika SQL yang bocor ke kernel basis data.</w:t>
      </w:r>
    </w:p>
    <w:p>
      <w:pPr>
        <w:pStyle w:val="BodyText"/>
      </w:pPr>
      <w:r>
        <w:rPr>
          <w:bCs/>
          <w:b/>
        </w:rPr>
        <w:t xml:space="preserve">Tabel 4.7 Hasil Uji Ablasi Bertingkat: Dimensi Validator Deterministik vs. Kebijakan Sistem</w:t>
      </w:r>
    </w:p>
    <w:tbl>
      <w:tblPr>
        <w:tblStyle w:val="Table"/>
        <w:tblW w:type="pct" w:w="5000"/>
        <w:tblLook w:firstRow="1" w:lastRow="0" w:firstColumn="0" w:lastColumn="0" w:noHBand="0" w:noVBand="0" w:val="0020"/>
        <w:jc w:val="start"/>
      </w:tblPr>
      <w:tblGrid>
        <w:gridCol w:w="1033"/>
        <w:gridCol w:w="1721"/>
        <w:gridCol w:w="1721"/>
        <w:gridCol w:w="1721"/>
        <w:gridCol w:w="1721"/>
      </w:tblGrid>
      <w:tr>
        <w:trPr>
          <w:tblHeader w:val="true"/>
        </w:trPr>
        <w:tc>
          <w:tcPr/>
          <w:p>
            <w:pPr>
              <w:pStyle w:val="Compact"/>
              <w:jc w:val="left"/>
            </w:pPr>
            <w:r>
              <w:t xml:space="preserve">Konfigurasi Ablasi Sistem</w:t>
            </w:r>
          </w:p>
        </w:tc>
        <w:tc>
          <w:tcPr/>
          <w:p>
            <w:pPr>
              <w:pStyle w:val="Compact"/>
              <w:jc w:val="center"/>
            </w:pPr>
            <w:r>
              <w:t xml:space="preserve">Akurasi SIR (%)</w:t>
            </w:r>
          </w:p>
        </w:tc>
        <w:tc>
          <w:tcPr/>
          <w:p>
            <w:pPr>
              <w:pStyle w:val="Compact"/>
              <w:jc w:val="center"/>
            </w:pPr>
            <w:r>
              <w:t xml:space="preserve">Grounding Fidelity (%)</w:t>
            </w:r>
          </w:p>
        </w:tc>
        <w:tc>
          <w:tcPr/>
          <w:p>
            <w:pPr>
              <w:pStyle w:val="Compact"/>
              <w:jc w:val="center"/>
            </w:pPr>
            <w:r>
              <w:t xml:space="preserve">Penanganan Out-of-Scope (%)</w:t>
            </w:r>
          </w:p>
        </w:tc>
        <w:tc>
          <w:tcPr/>
          <w:p>
            <w:pPr>
              <w:pStyle w:val="Compact"/>
              <w:jc w:val="center"/>
            </w:pPr>
            <w:r>
              <w:t xml:space="preserve">Kejadian Error Logika SQL</w:t>
            </w:r>
          </w:p>
        </w:tc>
      </w:tr>
      <w:tr>
        <w:tc>
          <w:tcPr/>
          <w:p>
            <w:pPr>
              <w:pStyle w:val="Compact"/>
              <w:jc w:val="left"/>
            </w:pPr>
            <w:r>
              <w:rPr>
                <w:bCs/>
                <w:b/>
              </w:rPr>
              <w:t xml:space="preserve">A. Evaluasi Dimensi Validasi Invarian (SirValidator)</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Sistem Lengkap (Seluruh 6 Dimensi Aktif)</w:t>
            </w:r>
          </w:p>
        </w:tc>
        <w:tc>
          <w:tcPr/>
          <w:p>
            <w:pPr>
              <w:pStyle w:val="Compact"/>
              <w:jc w:val="center"/>
            </w:pPr>
            <w:r>
              <w:rPr>
                <w:bCs/>
                <w:b/>
              </w:rPr>
              <w:t xml:space="preserve">100,00%</w:t>
            </w:r>
          </w:p>
        </w:tc>
        <w:tc>
          <w:tcPr/>
          <w:p>
            <w:pPr>
              <w:pStyle w:val="Compact"/>
              <w:jc w:val="center"/>
            </w:pPr>
            <w:r>
              <w:rPr>
                <w:bCs/>
                <w:b/>
              </w:rPr>
              <w:t xml:space="preserve">100,00%</w:t>
            </w:r>
          </w:p>
        </w:tc>
        <w:tc>
          <w:tcPr/>
          <w:p>
            <w:pPr>
              <w:pStyle w:val="Compact"/>
              <w:jc w:val="center"/>
            </w:pPr>
            <w:r>
              <w:rPr>
                <w:bCs/>
                <w:b/>
              </w:rPr>
              <w:t xml:space="preserve">100,00%</w:t>
            </w:r>
          </w:p>
        </w:tc>
        <w:tc>
          <w:tcPr/>
          <w:p>
            <w:pPr>
              <w:pStyle w:val="Compact"/>
              <w:jc w:val="center"/>
            </w:pPr>
            <w:r>
              <w:rPr>
                <w:bCs/>
                <w:b/>
              </w:rPr>
              <w:t xml:space="preserve">0 kali</w:t>
            </w:r>
          </w:p>
        </w:tc>
      </w:tr>
      <w:tr>
        <w:tc>
          <w:tcPr/>
          <w:p>
            <w:pPr>
              <w:pStyle w:val="Compact"/>
              <w:jc w:val="left"/>
            </w:pPr>
            <w:r>
              <w:rPr>
                <w:iCs/>
                <w:i/>
              </w:rPr>
              <w:t xml:space="preserve">A1. Tanpa Dimensi 1: Schema &amp; Data Type Invariant</w:t>
            </w:r>
          </w:p>
        </w:tc>
        <w:tc>
          <w:tcPr/>
          <w:p>
            <w:pPr>
              <w:pStyle w:val="Compact"/>
              <w:jc w:val="center"/>
            </w:pPr>
            <w:r>
              <w:t xml:space="preserve">95,00%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2 kali (Karakter anomali lolos)</w:t>
            </w:r>
          </w:p>
        </w:tc>
      </w:tr>
      <w:tr>
        <w:tc>
          <w:tcPr/>
          <w:p>
            <w:pPr>
              <w:pStyle w:val="Compact"/>
              <w:jc w:val="left"/>
            </w:pPr>
            <w:r>
              <w:rPr>
                <w:iCs/>
                <w:i/>
              </w:rPr>
              <w:t xml:space="preserve">A2. Tanpa Dimensi 2: Spatial Domain Invariant (Batas Padang)</w:t>
            </w:r>
          </w:p>
        </w:tc>
        <w:tc>
          <w:tcPr/>
          <w:p>
            <w:pPr>
              <w:pStyle w:val="Compact"/>
              <w:jc w:val="center"/>
            </w:pPr>
            <w:r>
              <w:t xml:space="preserve">92,50%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3 kali (Koordinat luar batas dieksekusi)</w:t>
            </w:r>
          </w:p>
        </w:tc>
      </w:tr>
      <w:tr>
        <w:tc>
          <w:tcPr/>
          <w:p>
            <w:pPr>
              <w:pStyle w:val="Compact"/>
              <w:jc w:val="left"/>
            </w:pPr>
            <w:r>
              <w:rPr>
                <w:iCs/>
                <w:i/>
              </w:rPr>
              <w:t xml:space="preserve">A3. Tanpa Dimensi 3: Spatial Operator &amp; Distance Invariant</w:t>
            </w:r>
          </w:p>
        </w:tc>
        <w:tc>
          <w:tcPr/>
          <w:p>
            <w:pPr>
              <w:pStyle w:val="Compact"/>
              <w:jc w:val="center"/>
            </w:pPr>
            <w:r>
              <w:t xml:space="preserve">90,00%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4 kali (Radius negatif / &gt;50km dieksekusi)</w:t>
            </w:r>
          </w:p>
        </w:tc>
      </w:tr>
      <w:tr>
        <w:tc>
          <w:tcPr/>
          <w:p>
            <w:pPr>
              <w:pStyle w:val="Compact"/>
              <w:jc w:val="left"/>
            </w:pPr>
            <w:r>
              <w:rPr>
                <w:iCs/>
                <w:i/>
              </w:rPr>
              <w:t xml:space="preserve">A4. Tanpa Dimensi 4: Spatial Reference Coordinate Invariant</w:t>
            </w:r>
          </w:p>
        </w:tc>
        <w:tc>
          <w:tcPr/>
          <w:p>
            <w:pPr>
              <w:pStyle w:val="Compact"/>
              <w:jc w:val="center"/>
            </w:pPr>
            <w:r>
              <w:t xml:space="preserve">95,00%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2 kali (Resolusi jangkar gagal)</w:t>
            </w:r>
          </w:p>
        </w:tc>
      </w:tr>
      <w:tr>
        <w:tc>
          <w:tcPr/>
          <w:p>
            <w:pPr>
              <w:pStyle w:val="Compact"/>
              <w:jc w:val="left"/>
            </w:pPr>
            <w:r>
              <w:rPr>
                <w:iCs/>
                <w:i/>
              </w:rPr>
              <w:t xml:space="preserve">A5. Tanpa Dimensi 5: Operational &amp; Price Invariant</w:t>
            </w:r>
          </w:p>
        </w:tc>
        <w:tc>
          <w:tcPr/>
          <w:p>
            <w:pPr>
              <w:pStyle w:val="Compact"/>
              <w:jc w:val="center"/>
            </w:pPr>
            <w:r>
              <w:t xml:space="preserve">97,50%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 kali (Harga negatif/jam anomali lolos)</w:t>
            </w:r>
          </w:p>
        </w:tc>
      </w:tr>
      <w:tr>
        <w:tc>
          <w:tcPr/>
          <w:p>
            <w:pPr>
              <w:pStyle w:val="Compact"/>
              <w:jc w:val="left"/>
            </w:pPr>
            <w:r>
              <w:rPr>
                <w:iCs/>
                <w:i/>
              </w:rPr>
              <w:t xml:space="preserve">A6. Tanpa Dimensi 6: Ontological Scope Invariant</w:t>
            </w:r>
          </w:p>
        </w:tc>
        <w:tc>
          <w:tcPr/>
          <w:p>
            <w:pPr>
              <w:pStyle w:val="Compact"/>
              <w:jc w:val="center"/>
            </w:pPr>
            <w:r>
              <w:t xml:space="preserve">100,00%</w:t>
            </w:r>
          </w:p>
        </w:tc>
        <w:tc>
          <w:tcPr/>
          <w:p>
            <w:pPr>
              <w:pStyle w:val="Compact"/>
              <w:jc w:val="center"/>
            </w:pPr>
            <w:r>
              <w:t xml:space="preserve">95,00%</w:t>
            </w:r>
          </w:p>
        </w:tc>
        <w:tc>
          <w:tcPr/>
          <w:p>
            <w:pPr>
              <w:pStyle w:val="Compact"/>
              <w:jc w:val="center"/>
            </w:pPr>
            <w:r>
              <w:t xml:space="preserve">0,00% (Halusinasi Muncul)</w:t>
            </w:r>
          </w:p>
        </w:tc>
        <w:tc>
          <w:tcPr/>
          <w:p>
            <w:pPr>
              <w:pStyle w:val="Compact"/>
              <w:jc w:val="center"/>
            </w:pPr>
            <w:r>
              <w:t xml:space="preserve">0 kali</w:t>
            </w:r>
          </w:p>
        </w:tc>
      </w:tr>
      <w:tr>
        <w:tc>
          <w:tcPr/>
          <w:p>
            <w:pPr>
              <w:pStyle w:val="Compact"/>
              <w:jc w:val="left"/>
            </w:pPr>
            <w:r>
              <w:rPr>
                <w:bCs/>
                <w:b/>
              </w:rPr>
              <w:t xml:space="preserve">B. Evaluasi Komponen Kebijakan Sistem (Policy Ablation)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iCs/>
                <w:i/>
              </w:rPr>
              <w:t xml:space="preserve">B1. Tanpa Spatial Fallback Handler (Ekspansi 10km</w:t>
            </w:r>
            <w:r>
              <w:rPr>
                <w:iCs/>
                <w:i/>
              </w:rPr>
              <w:t xml:space="preserve"> </w:t>
            </w:r>
            <m:oMath>
              <m:r>
                <m:rPr>
                  <m:sty m:val="p"/>
                </m:rPr>
                <m:t>→</m:t>
              </m:r>
            </m:oMath>
            <w:r>
              <w:rPr>
                <w:iCs/>
                <w:i/>
              </w:rPr>
              <w:t xml:space="preserve"> </w:t>
            </w:r>
            <w:r>
              <w:rPr>
                <w:iCs/>
                <w:i/>
              </w:rPr>
              <w:t xml:space="preserve">25km)</w:t>
            </w:r>
          </w:p>
        </w:tc>
        <w:tc>
          <w:tcPr/>
          <w:p>
            <w:pPr>
              <w:pStyle w:val="Compact"/>
              <w:jc w:val="center"/>
            </w:pPr>
            <w:r>
              <w:t xml:space="preserve">97,50%</w:t>
            </w:r>
          </w:p>
        </w:tc>
        <w:tc>
          <w:tcPr/>
          <w:p>
            <w:pPr>
              <w:pStyle w:val="Compact"/>
              <w:jc w:val="center"/>
            </w:pPr>
            <w:r>
              <w:t xml:space="preserve">97,50%</w:t>
            </w:r>
          </w:p>
        </w:tc>
        <w:tc>
          <w:tcPr/>
          <w:p>
            <w:pPr>
              <w:pStyle w:val="Compact"/>
              <w:jc w:val="center"/>
            </w:pPr>
            <w:r>
              <w:t xml:space="preserve">100,00%</w:t>
            </w:r>
          </w:p>
        </w:tc>
        <w:tc>
          <w:tcPr/>
          <w:p>
            <w:pPr>
              <w:pStyle w:val="Compact"/>
              <w:jc w:val="center"/>
            </w:pPr>
            <w:r>
              <w:t xml:space="preserve">1 kali (0 Hasil tanpa notifikasi kota)</w:t>
            </w:r>
          </w:p>
        </w:tc>
      </w:tr>
      <w:tr>
        <w:tc>
          <w:tcPr/>
          <w:p>
            <w:pPr>
              <w:pStyle w:val="Compact"/>
              <w:jc w:val="left"/>
            </w:pPr>
            <w:r>
              <w:rPr>
                <w:iCs/>
                <w:i/>
              </w:rPr>
              <w:t xml:space="preserve">B2. Tanpa Algorithmic Claim-Level Grounding Validator</w:t>
            </w:r>
          </w:p>
        </w:tc>
        <w:tc>
          <w:tcPr/>
          <w:p>
            <w:pPr>
              <w:pStyle w:val="Compact"/>
              <w:jc w:val="center"/>
            </w:pPr>
            <w:r>
              <w:t xml:space="preserve">100,00%</w:t>
            </w:r>
          </w:p>
        </w:tc>
        <w:tc>
          <w:tcPr/>
          <w:p>
            <w:pPr>
              <w:pStyle w:val="Compact"/>
              <w:jc w:val="center"/>
            </w:pPr>
            <w:r>
              <w:t xml:space="preserve">85,00%</w:t>
            </w:r>
          </w:p>
        </w:tc>
        <w:tc>
          <w:tcPr/>
          <w:p>
            <w:pPr>
              <w:pStyle w:val="Compact"/>
              <w:jc w:val="center"/>
            </w:pPr>
            <w:r>
              <w:t xml:space="preserve">100,00%</w:t>
            </w:r>
          </w:p>
        </w:tc>
        <w:tc>
          <w:tcPr/>
          <w:p>
            <w:pPr>
              <w:pStyle w:val="Compact"/>
              <w:jc w:val="center"/>
            </w:pPr>
            <w:r>
              <w:t xml:space="preserve">0 kali (Deviasi klaim harga &amp; jarak lolos)</w:t>
            </w:r>
          </w:p>
        </w:tc>
      </w:tr>
    </w:tbl>
    <w:p>
      <w:pPr>
        <w:pStyle w:val="BodyText"/>
      </w:pPr>
      <w:r>
        <w:t xml:space="preserve">Tabel 4.7 mengindikasikan bahwa setiap dimensi validasi invarian pada</w:t>
      </w:r>
      <w:r>
        <w:t xml:space="preserve"> </w:t>
      </w:r>
      <w:r>
        <w:rPr>
          <w:iCs/>
          <w:i/>
        </w:rPr>
        <w:t xml:space="preserve">SirValidator</w:t>
      </w:r>
      <w:r>
        <w:t xml:space="preserve"> </w:t>
      </w:r>
      <w:r>
        <w:t xml:space="preserve">memiliki kontribusi kritis dalam menjaga kestabilan sistem dan mencegah kegagalan logika pada basis data, sedangkan pemisahan kebijakan fallback menjamin transparansi interaksi bagi wisatawan di luar wilayah layanan.</w:t>
      </w:r>
    </w:p>
    <w:p>
      <w:pPr>
        <w:pStyle w:val="BodyText"/>
      </w:pPr>
      <w:r>
        <w:t xml:space="preserve">Guna menyajikan transparansi saintifik komparasi berpasangan (</w:t>
      </w:r>
      <w:r>
        <w:rPr>
          <w:iCs/>
          <w:i/>
        </w:rPr>
        <w:t xml:space="preserve">pairwise comparison</w:t>
      </w:r>
      <w:r>
        <w:t xml:space="preserve">) dan membedah bentuk kegagalan riil yang terjadi, Tabel 4.7a memaparkan perbandingan berpasangan konfigurasi lengkap terhadap varian ablasi dan baseline, lengkap dengan jumlah kasus gagal, contoh riil insiden kegagalan, beban latensi tambahan (</w:t>
      </w:r>
      <w:r>
        <w:rPr>
          <w:iCs/>
          <w:i/>
        </w:rPr>
        <w:t xml:space="preserve">latency overhead</w:t>
      </w:r>
      <w:r>
        <w:t xml:space="preserve">), serta konsekuensi penolakan kueri (</w:t>
      </w:r>
      <w:r>
        <w:rPr>
          <w:iCs/>
          <w:i/>
        </w:rPr>
        <w:t xml:space="preserve">rejection rate</w:t>
      </w:r>
      <w:r>
        <w:t xml:space="preserve">).</w:t>
      </w:r>
    </w:p>
    <w:p>
      <w:pPr>
        <w:pStyle w:val="BodyText"/>
      </w:pPr>
      <w:r>
        <w:rPr>
          <w:bCs/>
          <w:b/>
        </w:rPr>
        <w:t xml:space="preserve">Tabel 4.7a Analisis Komparasi Berpasangan (Pairwise Ablation Breakdown) dan Kasus Kegagalan Riil Saat Komponen Dinonaktifkan</w:t>
      </w:r>
    </w:p>
    <w:tbl>
      <w:tblPr>
        <w:tblStyle w:val="Table"/>
        <w:tblW w:type="pct" w:w="5000"/>
        <w:tblLook w:firstRow="1" w:lastRow="0" w:firstColumn="0" w:lastColumn="0" w:noHBand="0" w:noVBand="0" w:val="0020"/>
        <w:jc w:val="start"/>
      </w:tblPr>
      <w:tblGrid>
        <w:gridCol w:w="990"/>
        <w:gridCol w:w="990"/>
        <w:gridCol w:w="1650"/>
        <w:gridCol w:w="990"/>
        <w:gridCol w:w="1650"/>
        <w:gridCol w:w="1650"/>
      </w:tblGrid>
      <w:tr>
        <w:trPr>
          <w:tblHeader w:val="true"/>
        </w:trPr>
        <w:tc>
          <w:tcPr/>
          <w:p>
            <w:pPr>
              <w:pStyle w:val="Compact"/>
              <w:jc w:val="left"/>
            </w:pPr>
            <w:r>
              <w:t xml:space="preserve">Konfigurasi Eksperimen</w:t>
            </w:r>
          </w:p>
        </w:tc>
        <w:tc>
          <w:tcPr/>
          <w:p>
            <w:pPr>
              <w:pStyle w:val="Compact"/>
              <w:jc w:val="left"/>
            </w:pPr>
            <w:r>
              <w:t xml:space="preserve">Status Komponen yang Dinonaktifkan</w:t>
            </w:r>
          </w:p>
        </w:tc>
        <w:tc>
          <w:tcPr/>
          <w:p>
            <w:pPr>
              <w:pStyle w:val="Compact"/>
              <w:jc w:val="center"/>
            </w:pPr>
            <w:r>
              <w:t xml:space="preserve">Kasus Gagal (</w:t>
            </w:r>
            <m:oMath>
              <m:r>
                <m:t>N</m:t>
              </m:r>
            </m:oMath>
            <w:r>
              <w:t xml:space="preserve"> </w:t>
            </w:r>
            <w:r>
              <w:t xml:space="preserve">Deviasi)</w:t>
            </w:r>
          </w:p>
        </w:tc>
        <w:tc>
          <w:tcPr/>
          <w:p>
            <w:pPr>
              <w:pStyle w:val="Compact"/>
              <w:jc w:val="left"/>
            </w:pPr>
            <w:r>
              <w:t xml:space="preserve">Contoh Riil Insiden Kegagalan yang Teramati</w:t>
            </w:r>
          </w:p>
        </w:tc>
        <w:tc>
          <w:tcPr/>
          <w:p>
            <w:pPr>
              <w:pStyle w:val="Compact"/>
              <w:jc w:val="center"/>
            </w:pPr>
            <w:r>
              <w:t xml:space="preserve">Beban Latensi (</w:t>
            </w:r>
            <w:r>
              <w:rPr>
                <w:iCs/>
                <w:i/>
              </w:rPr>
              <w:t xml:space="preserve">Overhead</w:t>
            </w:r>
            <w:r>
              <w:t xml:space="preserve">)</w:t>
            </w:r>
          </w:p>
        </w:tc>
        <w:tc>
          <w:tcPr/>
          <w:p>
            <w:pPr>
              <w:pStyle w:val="Compact"/>
              <w:jc w:val="center"/>
            </w:pPr>
            <w:r>
              <w:t xml:space="preserve">Tingkat Penolakan Keliru (</w:t>
            </w:r>
            <w:r>
              <w:rPr>
                <w:iCs/>
                <w:i/>
              </w:rPr>
              <w:t xml:space="preserve">False Rejection</w:t>
            </w:r>
            <w:r>
              <w:t xml:space="preserve">)</w:t>
            </w:r>
          </w:p>
        </w:tc>
      </w:tr>
      <w:tr>
        <w:tc>
          <w:tcPr/>
          <w:p>
            <w:pPr>
              <w:pStyle w:val="Compact"/>
              <w:jc w:val="left"/>
            </w:pPr>
            <w:r>
              <w:rPr>
                <w:bCs/>
                <w:b/>
              </w:rPr>
              <w:t xml:space="preserve">Sistem Lengkap (Dual Control Boundaries)</w:t>
            </w:r>
          </w:p>
        </w:tc>
        <w:tc>
          <w:tcPr/>
          <w:p>
            <w:pPr>
              <w:pStyle w:val="Compact"/>
              <w:jc w:val="left"/>
            </w:pPr>
            <w:r>
              <w:rPr>
                <w:iCs/>
                <w:i/>
              </w:rPr>
              <w:t xml:space="preserve">Baseline Penuh (Semua Modul Aktif)</w:t>
            </w:r>
          </w:p>
        </w:tc>
        <w:tc>
          <w:tcPr/>
          <w:p>
            <w:pPr>
              <w:pStyle w:val="Compact"/>
              <w:jc w:val="center"/>
            </w:pPr>
            <w:r>
              <w:rPr>
                <w:bCs/>
                <w:b/>
              </w:rPr>
              <w:t xml:space="preserve">0 / 40 kasus</w:t>
            </w:r>
          </w:p>
        </w:tc>
        <w:tc>
          <w:tcPr/>
          <w:p>
            <w:pPr>
              <w:pStyle w:val="Compact"/>
              <w:jc w:val="left"/>
            </w:pPr>
            <w:r>
              <w:t xml:space="preserve">Tidak ada kegagalan logika; kueri out-of-scope ditolak jujur, koordinat aman.</w:t>
            </w:r>
          </w:p>
        </w:tc>
        <w:tc>
          <w:tcPr/>
          <w:p>
            <w:pPr>
              <w:pStyle w:val="Compact"/>
              <w:jc w:val="center"/>
            </w:pPr>
            <w:r>
              <w:t xml:space="preserve">1,23 ms (SirValidator + Grounding)</w:t>
            </w:r>
          </w:p>
        </w:tc>
        <w:tc>
          <w:tcPr/>
          <w:p>
            <w:pPr>
              <w:pStyle w:val="Compact"/>
              <w:jc w:val="center"/>
            </w:pPr>
            <w:r>
              <w:rPr>
                <w:bCs/>
                <w:b/>
              </w:rPr>
              <w:t xml:space="preserve">0,00% (0 kasus)</w:t>
            </w:r>
          </w:p>
        </w:tc>
      </w:tr>
      <w:tr>
        <w:tc>
          <w:tcPr/>
          <w:p>
            <w:pPr>
              <w:pStyle w:val="Compact"/>
              <w:jc w:val="left"/>
            </w:pPr>
            <w:r>
              <w:rPr>
                <w:bCs/>
                <w:b/>
              </w:rPr>
              <w:t xml:space="preserve">A1. Tanpa Dimensi 1</w:t>
            </w:r>
          </w:p>
        </w:tc>
        <w:tc>
          <w:tcPr/>
          <w:p>
            <w:pPr>
              <w:pStyle w:val="Compact"/>
              <w:jc w:val="left"/>
            </w:pPr>
            <w:r>
              <w:rPr>
                <w:iCs/>
                <w:i/>
              </w:rPr>
              <w:t xml:space="preserve">Dimensi Schema &amp; Tipe Data Nonaktif</w:t>
            </w:r>
          </w:p>
        </w:tc>
        <w:tc>
          <w:tcPr/>
          <w:p>
            <w:pPr>
              <w:pStyle w:val="Compact"/>
              <w:jc w:val="center"/>
            </w:pPr>
            <w:r>
              <w:t xml:space="preserve">2 / 40 kasus</w:t>
            </w:r>
          </w:p>
        </w:tc>
        <w:tc>
          <w:tcPr/>
          <w:p>
            <w:pPr>
              <w:pStyle w:val="Compact"/>
              <w:jc w:val="left"/>
            </w:pPr>
            <w:r>
              <w:t xml:space="preserve">Karakter XSS/HTML lolos ke compiler; memicu 2 kali error syntax parsing SQL.</w:t>
            </w:r>
          </w:p>
        </w:tc>
        <w:tc>
          <w:tcPr/>
          <w:p>
            <w:pPr>
              <w:pStyle w:val="Compact"/>
              <w:jc w:val="center"/>
            </w:pPr>
            <w:r>
              <w:t xml:space="preserve">-0,08 ms</w:t>
            </w:r>
          </w:p>
        </w:tc>
        <w:tc>
          <w:tcPr/>
          <w:p>
            <w:pPr>
              <w:pStyle w:val="Compact"/>
              <w:jc w:val="center"/>
            </w:pPr>
            <w:r>
              <w:t xml:space="preserve">0,00% (0 kasus)</w:t>
            </w:r>
          </w:p>
        </w:tc>
      </w:tr>
      <w:tr>
        <w:tc>
          <w:tcPr/>
          <w:p>
            <w:pPr>
              <w:pStyle w:val="Compact"/>
              <w:jc w:val="left"/>
            </w:pPr>
            <w:r>
              <w:rPr>
                <w:bCs/>
                <w:b/>
              </w:rPr>
              <w:t xml:space="preserve">A2. Tanpa Dimensi 2</w:t>
            </w:r>
          </w:p>
        </w:tc>
        <w:tc>
          <w:tcPr/>
          <w:p>
            <w:pPr>
              <w:pStyle w:val="Compact"/>
              <w:jc w:val="left"/>
            </w:pPr>
            <w:r>
              <w:rPr>
                <w:iCs/>
                <w:i/>
              </w:rPr>
              <w:t xml:space="preserve">Dimensi Batas Spasial Padang Nonaktif</w:t>
            </w:r>
          </w:p>
        </w:tc>
        <w:tc>
          <w:tcPr/>
          <w:p>
            <w:pPr>
              <w:pStyle w:val="Compact"/>
              <w:jc w:val="center"/>
            </w:pPr>
            <w:r>
              <w:t xml:space="preserve">3 / 40 kasus</w:t>
            </w:r>
          </w:p>
        </w:tc>
        <w:tc>
          <w:tcPr/>
          <w:p>
            <w:pPr>
              <w:pStyle w:val="Compact"/>
              <w:jc w:val="left"/>
            </w:pPr>
            <w:r>
              <w:t xml:space="preserve">Koordinat di luar yurisdiksi (Jakarta) dieksekusi tanpa fallback; menghasilkan 0 POI tanpa penjelasan.</w:t>
            </w:r>
          </w:p>
        </w:tc>
        <w:tc>
          <w:tcPr/>
          <w:p>
            <w:pPr>
              <w:pStyle w:val="Compact"/>
              <w:jc w:val="center"/>
            </w:pPr>
            <w:r>
              <w:t xml:space="preserve">-0,07 ms</w:t>
            </w:r>
          </w:p>
        </w:tc>
        <w:tc>
          <w:tcPr/>
          <w:p>
            <w:pPr>
              <w:pStyle w:val="Compact"/>
              <w:jc w:val="center"/>
            </w:pPr>
            <w:r>
              <w:t xml:space="preserve">0,00% (0 kasus)</w:t>
            </w:r>
          </w:p>
        </w:tc>
      </w:tr>
      <w:tr>
        <w:tc>
          <w:tcPr/>
          <w:p>
            <w:pPr>
              <w:pStyle w:val="Compact"/>
              <w:jc w:val="left"/>
            </w:pPr>
            <w:r>
              <w:rPr>
                <w:bCs/>
                <w:b/>
              </w:rPr>
              <w:t xml:space="preserve">A3. Tanpa Dimensi 3</w:t>
            </w:r>
          </w:p>
        </w:tc>
        <w:tc>
          <w:tcPr/>
          <w:p>
            <w:pPr>
              <w:pStyle w:val="Compact"/>
              <w:jc w:val="left"/>
            </w:pPr>
            <w:r>
              <w:rPr>
                <w:iCs/>
                <w:i/>
              </w:rPr>
              <w:t xml:space="preserve">Dimensi Operator Spasial &amp; Radius Nonaktif</w:t>
            </w:r>
          </w:p>
        </w:tc>
        <w:tc>
          <w:tcPr/>
          <w:p>
            <w:pPr>
              <w:pStyle w:val="Compact"/>
              <w:jc w:val="center"/>
            </w:pPr>
            <w:r>
              <w:t xml:space="preserve">4 / 40 kasus</w:t>
            </w:r>
          </w:p>
        </w:tc>
        <w:tc>
          <w:tcPr/>
          <w:p>
            <w:pPr>
              <w:pStyle w:val="Compact"/>
              <w:jc w:val="left"/>
            </w:pPr>
            <w:r>
              <w:t xml:space="preserve">Radius negatif (-5 km) dan radius null pada</w:t>
            </w:r>
            <w:r>
              <w:t xml:space="preserve"> </w:t>
            </w:r>
            <w:r>
              <w:rPr>
                <w:rStyle w:val="VerbatimChar"/>
              </w:rPr>
              <w:t xml:space="preserve">within_radius</w:t>
            </w:r>
            <w:r>
              <w:t xml:space="preserve"> </w:t>
            </w:r>
            <w:r>
              <w:t xml:space="preserve">dieksekusi; memicu fatal SQL exception.</w:t>
            </w:r>
          </w:p>
        </w:tc>
        <w:tc>
          <w:tcPr/>
          <w:p>
            <w:pPr>
              <w:pStyle w:val="Compact"/>
              <w:jc w:val="center"/>
            </w:pPr>
            <w:r>
              <w:t xml:space="preserve">-0,09 ms</w:t>
            </w:r>
          </w:p>
        </w:tc>
        <w:tc>
          <w:tcPr/>
          <w:p>
            <w:pPr>
              <w:pStyle w:val="Compact"/>
              <w:jc w:val="center"/>
            </w:pPr>
            <w:r>
              <w:t xml:space="preserve">0,00% (0 kasus)</w:t>
            </w:r>
          </w:p>
        </w:tc>
      </w:tr>
      <w:tr>
        <w:tc>
          <w:tcPr/>
          <w:p>
            <w:pPr>
              <w:pStyle w:val="Compact"/>
              <w:jc w:val="left"/>
            </w:pPr>
            <w:r>
              <w:rPr>
                <w:bCs/>
                <w:b/>
              </w:rPr>
              <w:t xml:space="preserve">A4. Tanpa Dimensi 4</w:t>
            </w:r>
          </w:p>
        </w:tc>
        <w:tc>
          <w:tcPr/>
          <w:p>
            <w:pPr>
              <w:pStyle w:val="Compact"/>
              <w:jc w:val="left"/>
            </w:pPr>
            <w:r>
              <w:rPr>
                <w:iCs/>
                <w:i/>
              </w:rPr>
              <w:t xml:space="preserve">Dimensi Koordinat Titik Acuan Nonaktif</w:t>
            </w:r>
          </w:p>
        </w:tc>
        <w:tc>
          <w:tcPr/>
          <w:p>
            <w:pPr>
              <w:pStyle w:val="Compact"/>
              <w:jc w:val="center"/>
            </w:pPr>
            <w:r>
              <w:t xml:space="preserve">2 / 40 kasus</w:t>
            </w:r>
          </w:p>
        </w:tc>
        <w:tc>
          <w:tcPr/>
          <w:p>
            <w:pPr>
              <w:pStyle w:val="Compact"/>
              <w:jc w:val="left"/>
            </w:pPr>
            <w:r>
              <w:t xml:space="preserve">Resolusi jangkar POI gagal dipetakan ke koordinat lat/lng WGS84; kueri radial dieksekusi tanpa titik pusat.</w:t>
            </w:r>
          </w:p>
        </w:tc>
        <w:tc>
          <w:tcPr/>
          <w:p>
            <w:pPr>
              <w:pStyle w:val="Compact"/>
              <w:jc w:val="center"/>
            </w:pPr>
            <w:r>
              <w:t xml:space="preserve">-0,06 ms</w:t>
            </w:r>
          </w:p>
        </w:tc>
        <w:tc>
          <w:tcPr/>
          <w:p>
            <w:pPr>
              <w:pStyle w:val="Compact"/>
              <w:jc w:val="center"/>
            </w:pPr>
            <w:r>
              <w:t xml:space="preserve">0,00% (0 kasus)</w:t>
            </w:r>
          </w:p>
        </w:tc>
      </w:tr>
      <w:tr>
        <w:tc>
          <w:tcPr/>
          <w:p>
            <w:pPr>
              <w:pStyle w:val="Compact"/>
              <w:jc w:val="left"/>
            </w:pPr>
            <w:r>
              <w:rPr>
                <w:bCs/>
                <w:b/>
              </w:rPr>
              <w:t xml:space="preserve">A5. Tanpa Dimensi 5</w:t>
            </w:r>
          </w:p>
        </w:tc>
        <w:tc>
          <w:tcPr/>
          <w:p>
            <w:pPr>
              <w:pStyle w:val="Compact"/>
              <w:jc w:val="left"/>
            </w:pPr>
            <w:r>
              <w:rPr>
                <w:iCs/>
                <w:i/>
              </w:rPr>
              <w:t xml:space="preserve">Dimensi Operasional &amp; Anggaran Nonaktif</w:t>
            </w:r>
          </w:p>
        </w:tc>
        <w:tc>
          <w:tcPr/>
          <w:p>
            <w:pPr>
              <w:pStyle w:val="Compact"/>
              <w:jc w:val="center"/>
            </w:pPr>
            <w:r>
              <w:t xml:space="preserve">1 / 40 kasus</w:t>
            </w:r>
          </w:p>
        </w:tc>
        <w:tc>
          <w:tcPr/>
          <w:p>
            <w:pPr>
              <w:pStyle w:val="Compact"/>
              <w:jc w:val="left"/>
            </w:pPr>
            <w:r>
              <w:t xml:space="preserve">Batasan harga negatif lolos ke klausa</w:t>
            </w:r>
            <w:r>
              <w:t xml:space="preserve"> </w:t>
            </w:r>
            <w:r>
              <w:rPr>
                <w:rStyle w:val="VerbatimChar"/>
              </w:rPr>
              <w:t xml:space="preserve">WHERE harga_tiket &lt;= -10000</w:t>
            </w:r>
            <w:r>
              <w:t xml:space="preserve">, mengembalikan hasil kosong keliru.</w:t>
            </w:r>
          </w:p>
        </w:tc>
        <w:tc>
          <w:tcPr/>
          <w:p>
            <w:pPr>
              <w:pStyle w:val="Compact"/>
              <w:jc w:val="center"/>
            </w:pPr>
            <w:r>
              <w:t xml:space="preserve">-0,05 ms</w:t>
            </w:r>
          </w:p>
        </w:tc>
        <w:tc>
          <w:tcPr/>
          <w:p>
            <w:pPr>
              <w:pStyle w:val="Compact"/>
              <w:jc w:val="center"/>
            </w:pPr>
            <w:r>
              <w:t xml:space="preserve">0,00% (0 kasus)</w:t>
            </w:r>
          </w:p>
        </w:tc>
      </w:tr>
      <w:tr>
        <w:tc>
          <w:tcPr/>
          <w:p>
            <w:pPr>
              <w:pStyle w:val="Compact"/>
              <w:jc w:val="left"/>
            </w:pPr>
            <w:r>
              <w:rPr>
                <w:bCs/>
                <w:b/>
              </w:rPr>
              <w:t xml:space="preserve">A6. Tanpa Dimensi 6</w:t>
            </w:r>
          </w:p>
        </w:tc>
        <w:tc>
          <w:tcPr/>
          <w:p>
            <w:pPr>
              <w:pStyle w:val="Compact"/>
              <w:jc w:val="left"/>
            </w:pPr>
            <w:r>
              <w:rPr>
                <w:iCs/>
                <w:i/>
              </w:rPr>
              <w:t xml:space="preserve">Dimensi Ruang Lingkup Ontologi Nonaktif</w:t>
            </w:r>
          </w:p>
        </w:tc>
        <w:tc>
          <w:tcPr/>
          <w:p>
            <w:pPr>
              <w:pStyle w:val="Compact"/>
              <w:jc w:val="center"/>
            </w:pPr>
            <w:r>
              <w:t xml:space="preserve">2 / 40 kasus</w:t>
            </w:r>
          </w:p>
        </w:tc>
        <w:tc>
          <w:tcPr/>
          <w:p>
            <w:pPr>
              <w:pStyle w:val="Compact"/>
              <w:jc w:val="left"/>
            </w:pPr>
            <w:r>
              <w:t xml:space="preserve">Kueri ski salju &amp; candi Hindu dipaksakan ke SQL; model NLG mengarang atraksi fiktif (</w:t>
            </w:r>
            <w:r>
              <w:rPr>
                <w:iCs/>
                <w:i/>
              </w:rPr>
              <w:t xml:space="preserve">Wahana Salju</w:t>
            </w:r>
            <w:r>
              <w:t xml:space="preserve">).</w:t>
            </w:r>
          </w:p>
        </w:tc>
        <w:tc>
          <w:tcPr/>
          <w:p>
            <w:pPr>
              <w:pStyle w:val="Compact"/>
              <w:jc w:val="center"/>
            </w:pPr>
            <w:r>
              <w:t xml:space="preserve">-0,07 ms</w:t>
            </w:r>
          </w:p>
        </w:tc>
        <w:tc>
          <w:tcPr/>
          <w:p>
            <w:pPr>
              <w:pStyle w:val="Compact"/>
              <w:jc w:val="center"/>
            </w:pPr>
            <w:r>
              <w:t xml:space="preserve">0,00% (0 kasus)</w:t>
            </w:r>
          </w:p>
        </w:tc>
      </w:tr>
      <w:tr>
        <w:tc>
          <w:tcPr/>
          <w:p>
            <w:pPr>
              <w:pStyle w:val="Compact"/>
              <w:jc w:val="left"/>
            </w:pPr>
            <w:r>
              <w:rPr>
                <w:bCs/>
                <w:b/>
              </w:rPr>
              <w:t xml:space="preserve">B1. Tanpa Fallback Handler</w:t>
            </w:r>
          </w:p>
        </w:tc>
        <w:tc>
          <w:tcPr/>
          <w:p>
            <w:pPr>
              <w:pStyle w:val="Compact"/>
              <w:jc w:val="left"/>
            </w:pPr>
            <w:r>
              <w:rPr>
                <w:iCs/>
                <w:i/>
              </w:rPr>
              <w:t xml:space="preserve">Spatial Policy Fallback Nonaktif</w:t>
            </w:r>
          </w:p>
        </w:tc>
        <w:tc>
          <w:tcPr/>
          <w:p>
            <w:pPr>
              <w:pStyle w:val="Compact"/>
              <w:jc w:val="center"/>
            </w:pPr>
            <w:r>
              <w:t xml:space="preserve">1 / 40 kasus</w:t>
            </w:r>
          </w:p>
        </w:tc>
        <w:tc>
          <w:tcPr/>
          <w:p>
            <w:pPr>
              <w:pStyle w:val="Compact"/>
              <w:jc w:val="left"/>
            </w:pPr>
            <w:r>
              <w:t xml:space="preserve">Pengguna luar kota menerima pesan</w:t>
            </w:r>
            <w:r>
              <w:t xml:space="preserve"> </w:t>
            </w:r>
            <w:r>
              <w:t xml:space="preserve">“</w:t>
            </w:r>
            <w:r>
              <w:t xml:space="preserve">0 destinasi ditemukan</w:t>
            </w:r>
            <w:r>
              <w:t xml:space="preserve">”</w:t>
            </w:r>
            <w:r>
              <w:t xml:space="preserve"> </w:t>
            </w:r>
            <w:r>
              <w:t xml:space="preserve">tanpa tawaran panduan pusat kota Padang.</w:t>
            </w:r>
          </w:p>
        </w:tc>
        <w:tc>
          <w:tcPr/>
          <w:p>
            <w:pPr>
              <w:pStyle w:val="Compact"/>
              <w:jc w:val="center"/>
            </w:pPr>
            <w:r>
              <w:t xml:space="preserve">-0,15 ms</w:t>
            </w:r>
          </w:p>
        </w:tc>
        <w:tc>
          <w:tcPr/>
          <w:p>
            <w:pPr>
              <w:pStyle w:val="Compact"/>
              <w:jc w:val="center"/>
            </w:pPr>
            <w:r>
              <w:t xml:space="preserve">0,00% (0 kasus)</w:t>
            </w:r>
          </w:p>
        </w:tc>
      </w:tr>
      <w:tr>
        <w:tc>
          <w:tcPr/>
          <w:p>
            <w:pPr>
              <w:pStyle w:val="Compact"/>
              <w:jc w:val="left"/>
            </w:pPr>
            <w:r>
              <w:rPr>
                <w:bCs/>
                <w:b/>
              </w:rPr>
              <w:t xml:space="preserve">B2. Tanpa Grounding Validator</w:t>
            </w:r>
          </w:p>
        </w:tc>
        <w:tc>
          <w:tcPr/>
          <w:p>
            <w:pPr>
              <w:pStyle w:val="Compact"/>
              <w:jc w:val="left"/>
            </w:pPr>
            <w:r>
              <w:rPr>
                <w:iCs/>
                <w:i/>
              </w:rPr>
              <w:t xml:space="preserve">Algorithmic Grounding Validator Nonaktif</w:t>
            </w:r>
          </w:p>
        </w:tc>
        <w:tc>
          <w:tcPr/>
          <w:p>
            <w:pPr>
              <w:pStyle w:val="Compact"/>
              <w:jc w:val="center"/>
            </w:pPr>
            <w:r>
              <w:t xml:space="preserve">6 / 40 kasus</w:t>
            </w:r>
          </w:p>
        </w:tc>
        <w:tc>
          <w:tcPr/>
          <w:p>
            <w:pPr>
              <w:pStyle w:val="Compact"/>
              <w:jc w:val="left"/>
            </w:pPr>
            <w:r>
              <w:t xml:space="preserve">Narasi LLM mengklaim tiket Pantai Padang Rp50.000 dan klaim 24 jam fiktif tanpa terdeteksi (Fidelity anjlok ke 85%).</w:t>
            </w:r>
          </w:p>
        </w:tc>
        <w:tc>
          <w:tcPr/>
          <w:p>
            <w:pPr>
              <w:pStyle w:val="Compact"/>
              <w:jc w:val="center"/>
            </w:pPr>
            <w:r>
              <w:t xml:space="preserve">-0,81 ms</w:t>
            </w:r>
          </w:p>
        </w:tc>
        <w:tc>
          <w:tcPr/>
          <w:p>
            <w:pPr>
              <w:pStyle w:val="Compact"/>
              <w:jc w:val="center"/>
            </w:pPr>
            <w:r>
              <w:t xml:space="preserve">0,00% (0 kasus)</w:t>
            </w:r>
          </w:p>
        </w:tc>
      </w:tr>
      <w:tr>
        <w:tc>
          <w:tcPr/>
          <w:p>
            <w:pPr>
              <w:pStyle w:val="Compact"/>
              <w:jc w:val="left"/>
            </w:pPr>
            <w:r>
              <w:rPr>
                <w:bCs/>
                <w:b/>
              </w:rPr>
              <w:t xml:space="preserve">Baseline 1: Direct Text-to-SQL</w:t>
            </w:r>
          </w:p>
        </w:tc>
        <w:tc>
          <w:tcPr/>
          <w:p>
            <w:pPr>
              <w:pStyle w:val="Compact"/>
              <w:jc w:val="left"/>
            </w:pPr>
            <w:r>
              <w:rPr>
                <w:iCs/>
                <w:i/>
              </w:rPr>
              <w:t xml:space="preserve">Penerjemahan SQL Langsung oleh LLM</w:t>
            </w:r>
          </w:p>
        </w:tc>
        <w:tc>
          <w:tcPr/>
          <w:p>
            <w:pPr>
              <w:pStyle w:val="Compact"/>
              <w:jc w:val="center"/>
            </w:pPr>
            <w:r>
              <w:t xml:space="preserve">13 / 40 kasus</w:t>
            </w:r>
          </w:p>
        </w:tc>
        <w:tc>
          <w:tcPr/>
          <w:p>
            <w:pPr>
              <w:pStyle w:val="Compact"/>
              <w:jc w:val="left"/>
            </w:pPr>
            <w:r>
              <w:t xml:space="preserve">13 kueri gagal: halusinasi nama tabel</w:t>
            </w:r>
            <w:r>
              <w:t xml:space="preserve"> </w:t>
            </w:r>
            <w:r>
              <w:rPr>
                <w:rStyle w:val="VerbatimChar"/>
              </w:rPr>
              <w:t xml:space="preserve">tempat_wisata</w:t>
            </w:r>
            <w:r>
              <w:t xml:space="preserve">, syntax error kalkulasi jarak sferikal, SQL hang.</w:t>
            </w:r>
          </w:p>
        </w:tc>
        <w:tc>
          <w:tcPr/>
          <w:p>
            <w:pPr>
              <w:pStyle w:val="Compact"/>
              <w:jc w:val="center"/>
            </w:pPr>
            <w:r>
              <w:t xml:space="preserve">-464,70 ms (Tanpa LLM #2)</w:t>
            </w:r>
          </w:p>
        </w:tc>
        <w:tc>
          <w:tcPr/>
          <w:p>
            <w:pPr>
              <w:pStyle w:val="Compact"/>
              <w:jc w:val="center"/>
            </w:pPr>
            <w:r>
              <w:t xml:space="preserve">15,00% (Kueri sah gagal)</w:t>
            </w:r>
          </w:p>
        </w:tc>
      </w:tr>
      <w:tr>
        <w:tc>
          <w:tcPr/>
          <w:p>
            <w:pPr>
              <w:pStyle w:val="Compact"/>
              <w:jc w:val="left"/>
            </w:pPr>
            <w:r>
              <w:rPr>
                <w:bCs/>
                <w:b/>
              </w:rPr>
              <w:t xml:space="preserve">Baseline 2: Unconstrained LLM</w:t>
            </w:r>
          </w:p>
        </w:tc>
        <w:tc>
          <w:tcPr/>
          <w:p>
            <w:pPr>
              <w:pStyle w:val="Compact"/>
              <w:jc w:val="left"/>
            </w:pPr>
            <w:r>
              <w:rPr>
                <w:iCs/>
                <w:i/>
              </w:rPr>
              <w:t xml:space="preserve">Generasi Percakapan Bebas Tanpa DB</w:t>
            </w:r>
          </w:p>
        </w:tc>
        <w:tc>
          <w:tcPr/>
          <w:p>
            <w:pPr>
              <w:pStyle w:val="Compact"/>
              <w:jc w:val="center"/>
            </w:pPr>
            <w:r>
              <w:t xml:space="preserve">17 / 40 kasus</w:t>
            </w:r>
          </w:p>
        </w:tc>
        <w:tc>
          <w:tcPr/>
          <w:p>
            <w:pPr>
              <w:pStyle w:val="Compact"/>
              <w:jc w:val="left"/>
            </w:pPr>
            <w:r>
              <w:t xml:space="preserve">Menghasilkan 17 objek wisata terfabrikasi (Pantai Pasir Emas, Museum Bahari, Wahana Salju, dll.).</w:t>
            </w:r>
          </w:p>
        </w:tc>
        <w:tc>
          <w:tcPr/>
          <w:p>
            <w:pPr>
              <w:pStyle w:val="Compact"/>
              <w:jc w:val="center"/>
            </w:pPr>
            <w:r>
              <w:t xml:space="preserve">-88,40 ms (Tanpa OSRM)</w:t>
            </w:r>
          </w:p>
        </w:tc>
        <w:tc>
          <w:tcPr/>
          <w:p>
            <w:pPr>
              <w:pStyle w:val="Compact"/>
              <w:jc w:val="center"/>
            </w:pPr>
            <w:r>
              <w:t xml:space="preserve">0,00% (Halusinasi total)</w:t>
            </w:r>
          </w:p>
        </w:tc>
      </w:tr>
    </w:tbl>
    <w:bookmarkEnd w:id="121"/>
    <w:bookmarkStart w:id="122" w:name="X965c0ed99665ca4143c2ed38ad18ccc2df6cb40"/>
    <w:p>
      <w:pPr>
        <w:pStyle w:val="Heading4"/>
      </w:pPr>
      <w:r>
        <w:t xml:space="preserve">4.6.4.1 Pembuktian Manfaat Ilmiah Arsitektur: Jawaban terhadap Empat Pertanyaan Kritis</w:t>
      </w:r>
    </w:p>
    <w:p>
      <w:pPr>
        <w:pStyle w:val="FirstParagraph"/>
      </w:pPr>
      <w:r>
        <w:t xml:space="preserve">Berdasarkan data kuantitatif pada Tabel 4.7 dan Tabel 4.7a, penelitian ini memberikan jawaban empiris yang tegas terhadap empat pertanyaan ilmiah inti:</w:t>
      </w:r>
    </w:p>
    <w:p>
      <w:pPr>
        <w:numPr>
          <w:ilvl w:val="0"/>
          <w:numId w:val="1046"/>
        </w:numPr>
      </w:pPr>
      <w:r>
        <w:rPr>
          <w:bCs/>
          <w:b/>
        </w:rPr>
        <w:t xml:space="preserve">Apakah validasi semantik menurunkan jumlah maksud pengguna yang berubah secara diam-diam?</w:t>
      </w:r>
      <w:r>
        <w:br/>
      </w:r>
      <w:r>
        <w:rPr>
          <w:bCs/>
          <w:b/>
        </w:rPr>
        <w:t xml:space="preserve">Ya, secara mutlak (100% reduksi mutasi diam-diam).</w:t>
      </w:r>
      <w:r>
        <w:t xml:space="preserve"> </w:t>
      </w:r>
      <w:r>
        <w:t xml:space="preserve">Tanpa modul</w:t>
      </w:r>
      <w:r>
        <w:t xml:space="preserve"> </w:t>
      </w:r>
      <w:r>
        <w:rPr>
          <w:iCs/>
          <w:i/>
        </w:rPr>
        <w:t xml:space="preserve">SirValidator</w:t>
      </w:r>
      <w:r>
        <w:t xml:space="preserve">, sistem konvensional kerap melakukan</w:t>
      </w:r>
      <w:r>
        <w:t xml:space="preserve"> </w:t>
      </w:r>
      <w:r>
        <w:rPr>
          <w:iCs/>
          <w:i/>
        </w:rPr>
        <w:t xml:space="preserve">silent mutation</w:t>
      </w:r>
      <w:r>
        <w:t xml:space="preserve"> </w:t>
      </w:r>
      <w:r>
        <w:t xml:space="preserve">(seperti memaksakan</w:t>
      </w:r>
      <w:r>
        <w:t xml:space="preserve"> </w:t>
      </w:r>
      <w:r>
        <w:rPr>
          <w:rStyle w:val="VerbatimChar"/>
        </w:rPr>
        <w:t xml:space="preserve">abs()</w:t>
      </w:r>
      <w:r>
        <w:t xml:space="preserve"> </w:t>
      </w:r>
      <w:r>
        <w:t xml:space="preserve">pada radius negatif, memotong radius berlebih secara sepihak, atau mengasumsikan radius default tanpa izin). Pada arsitektur yang diusulkan, prinsip</w:t>
      </w:r>
      <w:r>
        <w:t xml:space="preserve"> </w:t>
      </w:r>
      <w:r>
        <w:rPr>
          <w:iCs/>
          <w:i/>
        </w:rPr>
        <w:t xml:space="preserve">No Intent Alteration</w:t>
      </w:r>
      <w:r>
        <w:t xml:space="preserve"> </w:t>
      </w:r>
      <w:r>
        <w:t xml:space="preserve">menolak seluruh mutasi liar tersebut: dari 4 insiden pelanggaran operator pada konfigurasi A3, 100% berhasil dicegah dan dikonversi menjadi permintaan klarifikasi transparan (</w:t>
      </w:r>
      <w:r>
        <w:rPr>
          <w:rStyle w:val="VerbatimChar"/>
        </w:rPr>
        <w:t xml:space="preserve">clarify_user</w:t>
      </w:r>
      <w:r>
        <w:t xml:space="preserve">) tanpa mengubah maksud asli pengguna secara sepihak.</w:t>
      </w:r>
    </w:p>
    <w:p>
      <w:pPr>
        <w:numPr>
          <w:ilvl w:val="0"/>
          <w:numId w:val="1046"/>
        </w:numPr>
      </w:pPr>
      <w:r>
        <w:rPr>
          <w:bCs/>
          <w:b/>
        </w:rPr>
        <w:t xml:space="preserve">Apakah grounding validator menurunkan klaim faktual yang tidak didukung?</w:t>
      </w:r>
      <w:r>
        <w:br/>
      </w:r>
      <w:r>
        <w:rPr>
          <w:bCs/>
          <w:b/>
        </w:rPr>
        <w:t xml:space="preserve">Ya, secara signifikan.</w:t>
      </w:r>
      <w:r>
        <w:t xml:space="preserve"> </w:t>
      </w:r>
      <w:r>
        <w:t xml:space="preserve">Pada konfigurasi B2 (di mana</w:t>
      </w:r>
      <w:r>
        <w:t xml:space="preserve"> </w:t>
      </w:r>
      <w:r>
        <w:rPr>
          <w:iCs/>
          <w:i/>
        </w:rPr>
        <w:t xml:space="preserve">GroundingValidator</w:t>
      </w:r>
      <w:r>
        <w:t xml:space="preserve"> </w:t>
      </w:r>
      <w:r>
        <w:t xml:space="preserve">dinonaktifkan), fidelitas klaim faktual anjlok dari 100,00% menjadi 85,00%, membiarkan 6 kasus penyimpangan atribut numerik dan temporal (klaim tiket keliru dan jadwal buka fiktif) lolos ke pengguna akhir. Dengan mengaktifkan</w:t>
      </w:r>
      <w:r>
        <w:t xml:space="preserve"> </w:t>
      </w:r>
      <w:r>
        <w:rPr>
          <w:iCs/>
          <w:i/>
        </w:rPr>
        <w:t xml:space="preserve">GroundingValidator</w:t>
      </w:r>
      <w:r>
        <w:t xml:space="preserve">, seluruh klaim tidak berdasar tersebut berhasil diintersepsi secara deterministik pasca-generasi dan dialihkan ke template berbasis data fakta SQL, menjamin zero un-grounded claims yang diterima pengguna.</w:t>
      </w:r>
    </w:p>
    <w:p>
      <w:pPr>
        <w:numPr>
          <w:ilvl w:val="0"/>
          <w:numId w:val="1046"/>
        </w:numPr>
      </w:pPr>
      <w:r>
        <w:rPr>
          <w:bCs/>
          <w:b/>
        </w:rPr>
        <w:t xml:space="preserve">Berapa besar perubahan performa ketika tiap komponen dinonaktifkan?</w:t>
      </w:r>
      <w:r>
        <w:br/>
      </w:r>
      <w:r>
        <w:t xml:space="preserve">Penonaktifan masing-masing komponen memicu degradasi terukur:</w:t>
      </w:r>
    </w:p>
    <w:p>
      <w:pPr>
        <w:numPr>
          <w:ilvl w:val="1"/>
          <w:numId w:val="1047"/>
        </w:numPr>
        <w:pStyle w:val="Compact"/>
      </w:pPr>
      <w:r>
        <w:t xml:space="preserve">Penonaktifan invarian sintaks/skema (A1) menurunkan akurasi ekstraksi menjadi 95,00% dan memicu 2 insiden galat sintaks basis data.</w:t>
      </w:r>
    </w:p>
    <w:p>
      <w:pPr>
        <w:numPr>
          <w:ilvl w:val="1"/>
          <w:numId w:val="1047"/>
        </w:numPr>
        <w:pStyle w:val="Compact"/>
      </w:pPr>
      <w:r>
        <w:t xml:space="preserve">Penonaktifan batas wilayah yurisdiksi (A2) menurunkan akurasi menjadi 92,50% dan memicu kueri luar batas tanpa penanganan kontekstual.</w:t>
      </w:r>
    </w:p>
    <w:p>
      <w:pPr>
        <w:numPr>
          <w:ilvl w:val="1"/>
          <w:numId w:val="1047"/>
        </w:numPr>
        <w:pStyle w:val="Compact"/>
      </w:pPr>
      <w:r>
        <w:t xml:space="preserve">Penonaktifan batasan operator dan jarak (A3) merupakan komponen paling rapuh, menurunkan akurasi hingga 90,00% dan memicu 4 kegagalan fatal eksekusi SQL.</w:t>
      </w:r>
    </w:p>
    <w:p>
      <w:pPr>
        <w:numPr>
          <w:ilvl w:val="1"/>
          <w:numId w:val="1047"/>
        </w:numPr>
        <w:pStyle w:val="Compact"/>
      </w:pPr>
      <w:r>
        <w:t xml:space="preserve">Penonaktifan invarian ontologi (A6) menghancurkan kemampuan penolakan jujur (</w:t>
      </w:r>
      <w:r>
        <w:rPr>
          <w:iCs/>
          <w:i/>
        </w:rPr>
        <w:t xml:space="preserve">Honest Rejection Rate</w:t>
      </w:r>
      <w:r>
        <w:t xml:space="preserve"> </w:t>
      </w:r>
      <w:r>
        <w:t xml:space="preserve">runtuh dari 100% ke 0%).</w:t>
      </w:r>
    </w:p>
    <w:p>
      <w:pPr>
        <w:numPr>
          <w:ilvl w:val="1"/>
          <w:numId w:val="1047"/>
        </w:numPr>
        <w:pStyle w:val="Compact"/>
      </w:pPr>
      <w:r>
        <w:t xml:space="preserve">Penonaktifan</w:t>
      </w:r>
      <w:r>
        <w:t xml:space="preserve"> </w:t>
      </w:r>
      <w:r>
        <w:rPr>
          <w:iCs/>
          <w:i/>
        </w:rPr>
        <w:t xml:space="preserve">GroundingValidator</w:t>
      </w:r>
      <w:r>
        <w:t xml:space="preserve"> </w:t>
      </w:r>
      <w:r>
        <w:t xml:space="preserve">(B2) memicu penurunan integritas faktual sebesar 15,00%.</w:t>
      </w:r>
    </w:p>
    <w:p>
      <w:pPr>
        <w:numPr>
          <w:ilvl w:val="0"/>
          <w:numId w:val="1046"/>
        </w:numPr>
      </w:pPr>
      <w:r>
        <w:rPr>
          <w:bCs/>
          <w:b/>
        </w:rPr>
        <w:t xml:space="preserve">Apakah peningkatan keandalan diperoleh dengan biaya latensi atau tingkat penolakan yang lebih tinggi?</w:t>
      </w:r>
      <w:r>
        <w:br/>
      </w:r>
      <w:r>
        <w:rPr>
          <w:bCs/>
          <w:b/>
        </w:rPr>
        <w:t xml:space="preserve">Tidak.</w:t>
      </w:r>
      <w:r>
        <w:t xml:space="preserve"> </w:t>
      </w:r>
      <w:r>
        <w:t xml:space="preserve">Evaluasi profil waktu membuktikan bahwa beban latensi (</w:t>
      </w:r>
      <w:r>
        <w:rPr>
          <w:iCs/>
          <w:i/>
        </w:rPr>
        <w:t xml:space="preserve">overhead</w:t>
      </w:r>
      <w:r>
        <w:t xml:space="preserve">) komputasi deterministik yang diperkenalkan oleh kedua batas kendali sangat kecil:</w:t>
      </w:r>
      <w:r>
        <w:t xml:space="preserve"> </w:t>
      </w:r>
      <w:r>
        <w:rPr>
          <w:iCs/>
          <w:i/>
        </w:rPr>
        <w:t xml:space="preserve">SirValidator</w:t>
      </w:r>
      <w:r>
        <w:t xml:space="preserve"> </w:t>
      </w:r>
      <w:r>
        <w:t xml:space="preserve">rata-rata hanya memerlukan</w:t>
      </w:r>
      <w:r>
        <w:t xml:space="preserve"> </w:t>
      </w:r>
      <w:r>
        <w:rPr>
          <w:bCs/>
          <w:b/>
        </w:rPr>
        <w:t xml:space="preserve">0,42 ms</w:t>
      </w:r>
      <w:r>
        <w:t xml:space="preserve"> </w:t>
      </w:r>
      <w:r>
        <w:t xml:space="preserve">dan</w:t>
      </w:r>
      <w:r>
        <w:t xml:space="preserve"> </w:t>
      </w:r>
      <w:r>
        <w:rPr>
          <w:iCs/>
          <w:i/>
        </w:rPr>
        <w:t xml:space="preserve">GroundingValidator</w:t>
      </w:r>
      <w:r>
        <w:t xml:space="preserve"> </w:t>
      </w:r>
      <w:r>
        <w:t xml:space="preserve">rata-rata</w:t>
      </w:r>
      <w:r>
        <w:t xml:space="preserve"> </w:t>
      </w:r>
      <w:r>
        <w:rPr>
          <w:bCs/>
          <w:b/>
        </w:rPr>
        <w:t xml:space="preserve">0,81 ms</w:t>
      </w:r>
      <w:r>
        <w:t xml:space="preserve">. Total penambahan latensi deterministik dari kedua batas kendali hanyalah</w:t>
      </w:r>
      <w:r>
        <w:t xml:space="preserve"> </w:t>
      </w:r>
      <w:r>
        <w:rPr>
          <w:bCs/>
          <w:b/>
        </w:rPr>
        <w:t xml:space="preserve">1,23 ms</w:t>
      </w:r>
      <w:r>
        <w:t xml:space="preserve"> </w:t>
      </w:r>
      <w:r>
        <w:t xml:space="preserve">(&lt; 0,1% dari total latensi sistem 1.340,57 ms yang didominasi inferensi LLM ~1.250 ms). Sementara itu, dari sisi tingkat penolakan, sistem mencatat</w:t>
      </w:r>
      <w:r>
        <w:t xml:space="preserve"> </w:t>
      </w:r>
      <w:r>
        <w:rPr>
          <w:bCs/>
          <w:b/>
        </w:rPr>
        <w:t xml:space="preserve">Tingkat Penolakan Keliru (</w:t>
      </w:r>
      <w:r>
        <w:rPr>
          <w:iCs/>
          <w:i/>
          <w:bCs/>
          <w:b/>
        </w:rPr>
        <w:t xml:space="preserve">False Rejection Rate</w:t>
      </w:r>
      <w:r>
        <w:rPr>
          <w:bCs/>
          <w:b/>
        </w:rPr>
        <w:t xml:space="preserve">) sebesar 0,00%</w:t>
      </w:r>
      <w:r>
        <w:t xml:space="preserve"> </w:t>
      </w:r>
      <w:r>
        <w:t xml:space="preserve">(seluruh 38 skenario yang berada dalam domain dilayani dengan sukses tanpa penolakan keliru). Penolakan hanya terjadi secara presisi 100% pada 2 kueri yang memang berada di luar domain pariwisata Padang (</w:t>
      </w:r>
      <w:r>
        <w:rPr>
          <w:iCs/>
          <w:i/>
        </w:rPr>
        <w:t xml:space="preserve">Honest Rejection Rate</w:t>
      </w:r>
      <w:r>
        <w:t xml:space="preserve"> </w:t>
      </w:r>
      <w:r>
        <w:t xml:space="preserve">100%, 2/2).</w:t>
      </w:r>
    </w:p>
    <w:p>
      <w:pPr>
        <w:pStyle w:val="FirstParagraph"/>
      </w:pPr>
      <w:r>
        <w:t xml:space="preserve">Seluruh matriks eksperimen komparatif (Tabel 4.6) dan ablasi invarian/kebijakan (Tabel 4.7) telah dibundel ke dalam paket evaluasi empiris mandiri pada repositori direktori</w:t>
      </w:r>
      <w:r>
        <w:t xml:space="preserve"> </w:t>
      </w:r>
      <w:r>
        <w:rPr>
          <w:rStyle w:val="VerbatimChar"/>
        </w:rPr>
        <w:t xml:space="preserve">benchmark/</w:t>
      </w:r>
      <w:r>
        <w:t xml:space="preserve">:</w:t>
      </w:r>
      <w:r>
        <w:t xml:space="preserve"> </w:t>
      </w:r>
      <w:r>
        <w:t xml:space="preserve">1.</w:t>
      </w:r>
      <w:r>
        <w:t xml:space="preserve"> </w:t>
      </w:r>
      <w:r>
        <w:rPr>
          <w:rStyle w:val="VerbatimChar"/>
          <w:bCs/>
          <w:b/>
        </w:rPr>
        <w:t xml:space="preserve">benchmark/proposed/evaluator.php</w:t>
      </w:r>
      <w:r>
        <w:rPr>
          <w:bCs/>
          <w:b/>
        </w:rPr>
        <w:t xml:space="preserve">:</w:t>
      </w:r>
      <w:r>
        <w:t xml:space="preserve"> </w:t>
      </w:r>
      <w:r>
        <w:t xml:space="preserve">Menjalankan evaluasi arsitektur usulan Dual Control Boundaries pada 40 skenario</w:t>
      </w:r>
      <w:r>
        <w:t xml:space="preserve"> </w:t>
      </w:r>
      <m:oMath>
        <m:r>
          <m:rPr>
            <m:sty m:val="p"/>
          </m:rPr>
          <m:t>×</m:t>
        </m:r>
      </m:oMath>
      <w:r>
        <w:t xml:space="preserve"> </w:t>
      </w:r>
      <w:r>
        <w:t xml:space="preserve">3 replikasi (</w:t>
      </w:r>
      <m:oMath>
        <m:r>
          <m:t>N</m:t>
        </m:r>
        <m:r>
          <m:rPr>
            <m:sty m:val="p"/>
          </m:rPr>
          <m:t>=</m:t>
        </m:r>
        <m:r>
          <m:t>120</m:t>
        </m:r>
      </m:oMath>
      <w:r>
        <w:t xml:space="preserve"> </w:t>
      </w:r>
      <w:r>
        <w:t xml:space="preserve">evaluasi) dengan verifikasi 19 field CSIR, penegakan invarian, eksekusi kueri MySQL 8.0, dan verifikasi grounding klaim faktual, mengekspor seluruh rekaman mentah ke</w:t>
      </w:r>
      <w:r>
        <w:t xml:space="preserve"> </w:t>
      </w:r>
      <w:r>
        <w:rPr>
          <w:rStyle w:val="VerbatimChar"/>
        </w:rPr>
        <w:t xml:space="preserve">raw_evaluations.json</w:t>
      </w:r>
      <w:r>
        <w:t xml:space="preserve"> </w:t>
      </w:r>
      <w:r>
        <w:t xml:space="preserve">(508 KB), profil latensi 5-tahap ke</w:t>
      </w:r>
      <w:r>
        <w:t xml:space="preserve"> </w:t>
      </w:r>
      <w:r>
        <w:rPr>
          <w:rStyle w:val="VerbatimChar"/>
        </w:rPr>
        <w:t xml:space="preserve">latency_stage_breakdown.json</w:t>
      </w:r>
      <w:r>
        <w:t xml:space="preserve">, dan ringkasan metrik ke</w:t>
      </w:r>
      <w:r>
        <w:t xml:space="preserve"> </w:t>
      </w:r>
      <w:r>
        <w:rPr>
          <w:rStyle w:val="VerbatimChar"/>
        </w:rPr>
        <w:t xml:space="preserve">results.json</w:t>
      </w:r>
      <w:r>
        <w:t xml:space="preserve">.</w:t>
      </w:r>
      <w:r>
        <w:t xml:space="preserve"> </w:t>
      </w:r>
      <w:r>
        <w:t xml:space="preserve">2.</w:t>
      </w:r>
      <w:r>
        <w:t xml:space="preserve"> </w:t>
      </w:r>
      <w:r>
        <w:rPr>
          <w:rStyle w:val="VerbatimChar"/>
          <w:bCs/>
          <w:b/>
        </w:rPr>
        <w:t xml:space="preserve">benchmark/baseline_text2sql/runner.php</w:t>
      </w:r>
      <w:r>
        <w:rPr>
          <w:bCs/>
          <w:b/>
        </w:rPr>
        <w:t xml:space="preserve">:</w:t>
      </w:r>
      <w:r>
        <w:t xml:space="preserve"> </w:t>
      </w:r>
      <w:r>
        <w:t xml:space="preserve">Menjalankan evaluasi Baseline 1 (Direct Text-to-SQL) pada 40 skenario</w:t>
      </w:r>
      <w:r>
        <w:t xml:space="preserve"> </w:t>
      </w:r>
      <m:oMath>
        <m:r>
          <m:rPr>
            <m:sty m:val="p"/>
          </m:rPr>
          <m:t>×</m:t>
        </m:r>
      </m:oMath>
      <w:r>
        <w:t xml:space="preserve"> </w:t>
      </w:r>
      <w:r>
        <w:t xml:space="preserve">3 replikasi (</w:t>
      </w:r>
      <m:oMath>
        <m:r>
          <m:t>N</m:t>
        </m:r>
        <m:r>
          <m:rPr>
            <m:sty m:val="p"/>
          </m:rPr>
          <m:t>=</m:t>
        </m:r>
        <m:r>
          <m:t>120</m:t>
        </m:r>
      </m:oMath>
      <w:r>
        <w:t xml:space="preserve"> </w:t>
      </w:r>
      <w:r>
        <w:t xml:space="preserve">evaluasi), mengeksekusi kueri SQL langsung terhadap kernel MySQL 8.0</w:t>
      </w:r>
      <w:r>
        <w:t xml:space="preserve"> </w:t>
      </w:r>
      <w:r>
        <w:rPr>
          <w:rStyle w:val="VerbatimChar"/>
        </w:rPr>
        <w:t xml:space="preserve">geo_db</w:t>
      </w:r>
      <w:r>
        <w:t xml:space="preserve">, menangkap galat native DBMS (F1–F4), serta mengekspor rekaman mentah ke</w:t>
      </w:r>
      <w:r>
        <w:t xml:space="preserve"> </w:t>
      </w:r>
      <w:r>
        <w:rPr>
          <w:rStyle w:val="VerbatimChar"/>
        </w:rPr>
        <w:t xml:space="preserve">raw_evaluations.json</w:t>
      </w:r>
      <w:r>
        <w:t xml:space="preserve"> </w:t>
      </w:r>
      <w:r>
        <w:t xml:space="preserve">dan metrik ke</w:t>
      </w:r>
      <w:r>
        <w:t xml:space="preserve"> </w:t>
      </w:r>
      <w:r>
        <w:rPr>
          <w:rStyle w:val="VerbatimChar"/>
        </w:rPr>
        <w:t xml:space="preserve">results.json</w:t>
      </w:r>
      <w:r>
        <w:t xml:space="preserve">.</w:t>
      </w:r>
      <w:r>
        <w:t xml:space="preserve"> </w:t>
      </w:r>
      <w:r>
        <w:t xml:space="preserve">3.</w:t>
      </w:r>
      <w:r>
        <w:t xml:space="preserve"> </w:t>
      </w:r>
      <w:r>
        <w:rPr>
          <w:rStyle w:val="VerbatimChar"/>
          <w:bCs/>
          <w:b/>
        </w:rPr>
        <w:t xml:space="preserve">benchmark/baseline_unconstrained/runner.php</w:t>
      </w:r>
      <w:r>
        <w:rPr>
          <w:bCs/>
          <w:b/>
        </w:rPr>
        <w:t xml:space="preserve">:</w:t>
      </w:r>
      <w:r>
        <w:t xml:space="preserve"> </w:t>
      </w:r>
      <w:r>
        <w:t xml:space="preserve">Menjalankan evaluasi Baseline 2 (Unconstrained LLM) pada 40 skenario</w:t>
      </w:r>
      <w:r>
        <w:t xml:space="preserve"> </w:t>
      </w:r>
      <m:oMath>
        <m:r>
          <m:rPr>
            <m:sty m:val="p"/>
          </m:rPr>
          <m:t>×</m:t>
        </m:r>
      </m:oMath>
      <w:r>
        <w:t xml:space="preserve"> </w:t>
      </w:r>
      <w:r>
        <w:t xml:space="preserve">3 replikasi (</w:t>
      </w:r>
      <m:oMath>
        <m:r>
          <m:t>N</m:t>
        </m:r>
        <m:r>
          <m:rPr>
            <m:sty m:val="p"/>
          </m:rPr>
          <m:t>=</m:t>
        </m:r>
        <m:r>
          <m:t>120</m:t>
        </m:r>
      </m:oMath>
      <w:r>
        <w:t xml:space="preserve"> </w:t>
      </w:r>
      <w:r>
        <w:t xml:space="preserve">evaluasi), mengekstrak entitas dan memvalidasi terhadap 22 destinasi resmi terkurasi tabel</w:t>
      </w:r>
      <w:r>
        <w:t xml:space="preserve"> </w:t>
      </w:r>
      <w:r>
        <w:rPr>
          <w:rStyle w:val="VerbatimChar"/>
        </w:rPr>
        <w:t xml:space="preserve">wisata</w:t>
      </w:r>
      <w:r>
        <w:t xml:space="preserve">, mendokumentasikan 17 entitas terfabrikasi (Tipe I &amp; II), serta mengekspor rekaman mentah ke</w:t>
      </w:r>
      <w:r>
        <w:t xml:space="preserve"> </w:t>
      </w:r>
      <w:r>
        <w:rPr>
          <w:rStyle w:val="VerbatimChar"/>
        </w:rPr>
        <w:t xml:space="preserve">raw_evaluations.json</w:t>
      </w:r>
      <w:r>
        <w:t xml:space="preserve"> </w:t>
      </w:r>
      <w:r>
        <w:t xml:space="preserve">dan metrik ke</w:t>
      </w:r>
      <w:r>
        <w:t xml:space="preserve"> </w:t>
      </w:r>
      <w:r>
        <w:rPr>
          <w:rStyle w:val="VerbatimChar"/>
        </w:rPr>
        <w:t xml:space="preserve">results.json</w:t>
      </w:r>
      <w:r>
        <w:t xml:space="preserve">.</w:t>
      </w:r>
      <w:r>
        <w:t xml:space="preserve"> </w:t>
      </w:r>
      <w:r>
        <w:t xml:space="preserve">4.</w:t>
      </w:r>
      <w:r>
        <w:t xml:space="preserve"> </w:t>
      </w:r>
      <w:r>
        <w:rPr>
          <w:rStyle w:val="VerbatimChar"/>
          <w:bCs/>
          <w:b/>
        </w:rPr>
        <w:t xml:space="preserve">benchmark/ablation/runner.php</w:t>
      </w:r>
      <w:r>
        <w:rPr>
          <w:bCs/>
          <w:b/>
        </w:rPr>
        <w:t xml:space="preserve">:</w:t>
      </w:r>
      <w:r>
        <w:t xml:space="preserve"> </w:t>
      </w:r>
      <w:r>
        <w:t xml:space="preserve">Menjalankan evaluasi 9 konfigurasi ablasi (A1–A6 dan B1–B2) pada 40 skenario</w:t>
      </w:r>
      <w:r>
        <w:t xml:space="preserve"> </w:t>
      </w:r>
      <m:oMath>
        <m:r>
          <m:rPr>
            <m:sty m:val="p"/>
          </m:rPr>
          <m:t>×</m:t>
        </m:r>
      </m:oMath>
      <w:r>
        <w:t xml:space="preserve"> </w:t>
      </w:r>
      <w:r>
        <w:t xml:space="preserve">3 replikasi (</w:t>
      </w:r>
      <m:oMath>
        <m:r>
          <m:t>N</m:t>
        </m:r>
        <m:r>
          <m:rPr>
            <m:sty m:val="p"/>
          </m:rPr>
          <m:t>=</m:t>
        </m:r>
        <m:r>
          <m:t>1.080</m:t>
        </m:r>
      </m:oMath>
      <w:r>
        <w:t xml:space="preserve"> </w:t>
      </w:r>
      <w:r>
        <w:t xml:space="preserve">pengujian komputasi), mengekspor seluruh rekaman eksekusi ke</w:t>
      </w:r>
      <w:r>
        <w:t xml:space="preserve"> </w:t>
      </w:r>
      <w:r>
        <w:rPr>
          <w:rStyle w:val="VerbatimChar"/>
        </w:rPr>
        <w:t xml:space="preserve">raw_evaluations.json</w:t>
      </w:r>
      <w:r>
        <w:t xml:space="preserve"> </w:t>
      </w:r>
      <w:r>
        <w:t xml:space="preserve">dan ringkasan ke</w:t>
      </w:r>
      <w:r>
        <w:t xml:space="preserve"> </w:t>
      </w:r>
      <w:r>
        <w:rPr>
          <w:rStyle w:val="VerbatimChar"/>
        </w:rPr>
        <w:t xml:space="preserve">results.json</w:t>
      </w:r>
      <w:r>
        <w:t xml:space="preserve">.</w:t>
      </w:r>
      <w:r>
        <w:t xml:space="preserve"> </w:t>
      </w:r>
      <w:r>
        <w:t xml:space="preserve">5.</w:t>
      </w:r>
      <w:r>
        <w:t xml:space="preserve"> </w:t>
      </w:r>
      <w:r>
        <w:rPr>
          <w:rStyle w:val="VerbatimChar"/>
          <w:bCs/>
          <w:b/>
        </w:rPr>
        <w:t xml:space="preserve">benchmark/run_all.sh</w:t>
      </w:r>
      <w:r>
        <w:rPr>
          <w:bCs/>
          <w:b/>
        </w:rPr>
        <w:t xml:space="preserve">:</w:t>
      </w:r>
      <w:r>
        <w:t xml:space="preserve"> </w:t>
      </w:r>
      <w:r>
        <w:t xml:space="preserve">Skrip master bash yang menjalankan seluruh suite secara berurutan dan menghasilkan tabel perbandingan master secara otonom dalam satu perintah:</w:t>
      </w:r>
    </w:p>
    <w:p>
      <w:pPr>
        <w:pStyle w:val="SourceCode"/>
      </w:pPr>
      <w:r>
        <w:rPr>
          <w:rStyle w:val="ExtensionTok"/>
        </w:rPr>
        <w:t xml:space="preserve">$</w:t>
      </w:r>
      <w:r>
        <w:rPr>
          <w:rStyle w:val="NormalTok"/>
        </w:rPr>
        <w:t xml:space="preserve"> bash benchmark/run_all.sh</w:t>
      </w:r>
    </w:p>
    <w:p>
      <w:pPr>
        <w:pStyle w:val="FirstParagraph"/>
      </w:pPr>
      <w:r>
        <w:t xml:space="preserve">Dengan tersedianya berkas</w:t>
      </w:r>
      <w:r>
        <w:t xml:space="preserve"> </w:t>
      </w:r>
      <w:r>
        <w:rPr>
          <w:iCs/>
          <w:i/>
        </w:rPr>
        <w:t xml:space="preserve">runner</w:t>
      </w:r>
      <w:r>
        <w:t xml:space="preserve"> </w:t>
      </w:r>
      <w:r>
        <w:t xml:space="preserve">dan berkas data log mentah JSON (</w:t>
      </w:r>
      <w:r>
        <w:rPr>
          <w:rStyle w:val="VerbatimChar"/>
        </w:rPr>
        <w:t xml:space="preserve">raw_evaluations.json</w:t>
      </w:r>
      <w:r>
        <w:t xml:space="preserve">) di masing-masing direktori, seluruh angka temuan empiris pada Tabel 4.6 dan Tabel 4.7 terbukti dihasilkan secara komputasional oleh skrip yang tersedia dan dapat diverifikasi secara transparan serta direproduksi kapan pun oleh dewan penguji.</w:t>
      </w:r>
    </w:p>
    <w:bookmarkEnd w:id="122"/>
    <w:bookmarkStart w:id="123" w:name="Xf96248f17d0f7e3071df8a9526d32bd9f6d946c"/>
    <w:p>
      <w:pPr>
        <w:pStyle w:val="Heading4"/>
      </w:pPr>
      <w:r>
        <w:t xml:space="preserve">4.6.5 Pengujian Ketahanan Skalabilitas Kueri Spasial Skala Masif (Scalability Stress Test)</w:t>
      </w:r>
    </w:p>
    <w:p>
      <w:pPr>
        <w:pStyle w:val="FirstParagraph"/>
      </w:pPr>
      <w:r>
        <w:t xml:space="preserve">Guna menjawab ketahanan komputasi sistem pada skala yang melampaui 22 objek wisata kurasi Kota Padang, dilakukan pengujian beban (</w:t>
      </w:r>
      <w:r>
        <w:rPr>
          <w:iCs/>
          <w:i/>
        </w:rPr>
        <w:t xml:space="preserve">stress test</w:t>
      </w:r>
      <w:r>
        <w:t xml:space="preserve">) terstandarisasi langsung pada MySQL 8.0. Pengujian ini mengevaluasi kinerja eksekusi kueri terparameterisasi dengan fungsi spasial bawaan</w:t>
      </w:r>
      <w:r>
        <w:t xml:space="preserve"> </w:t>
      </w:r>
      <w:r>
        <w:rPr>
          <w:rStyle w:val="VerbatimChar"/>
        </w:rPr>
        <w:t xml:space="preserve">ST_Distance_Sphere</w:t>
      </w:r>
      <w:r>
        <w:t xml:space="preserve"> </w:t>
      </w:r>
      <w:r>
        <w:t xml:space="preserve">menggunakan batas spasial uji yang ditetapkan secara eksplisit untuk protokol pengujian beban (</w:t>
      </w:r>
      <w:r>
        <w:rPr>
          <w:rStyle w:val="VerbatimChar"/>
        </w:rPr>
        <w:t xml:space="preserve">radius &lt;= 20.0 km</w:t>
      </w:r>
      <w:r>
        <w:t xml:space="preserve">, pengurutan jarak</w:t>
      </w:r>
      <w:r>
        <w:t xml:space="preserve"> </w:t>
      </w:r>
      <w:r>
        <w:rPr>
          <w:rStyle w:val="VerbatimChar"/>
        </w:rPr>
        <w:t xml:space="preserve">ASC</w:t>
      </w:r>
      <w:r>
        <w:t xml:space="preserve">, limit 10 destinasi — berbeda dengan sistem operasional percakapan yang menegakkan prinsip</w:t>
      </w:r>
      <w:r>
        <w:t xml:space="preserve"> </w:t>
      </w:r>
      <w:r>
        <w:rPr>
          <w:iCs/>
          <w:i/>
        </w:rPr>
        <w:t xml:space="preserve">No Intent Alteration</w:t>
      </w:r>
      <w:r>
        <w:t xml:space="preserve"> </w:t>
      </w:r>
      <w:r>
        <w:t xml:space="preserve">di mana radius tanpa spesifikasi pengguna dibiarkan bernilai</w:t>
      </w:r>
      <w:r>
        <w:t xml:space="preserve"> </w:t>
      </w:r>
      <w:r>
        <w:rPr>
          <w:rStyle w:val="VerbatimChar"/>
        </w:rPr>
        <w:t xml:space="preserve">null</w:t>
      </w:r>
      <w:r>
        <w:t xml:space="preserve"> </w:t>
      </w:r>
      <w:r>
        <w:t xml:space="preserve">tanpa asumsi default diam-diam) pada dataset sintetis bertingkat mulai dari</w:t>
      </w:r>
      <w:r>
        <w:t xml:space="preserve"> </w:t>
      </w:r>
      <m:oMath>
        <m:r>
          <m:t>N</m:t>
        </m:r>
        <m:r>
          <m:rPr>
            <m:sty m:val="p"/>
          </m:rPr>
          <m:t>=</m:t>
        </m:r>
        <m:r>
          <m:t>22</m:t>
        </m:r>
      </m:oMath>
      <w:r>
        <w:t xml:space="preserve"> </w:t>
      </w:r>
      <w:r>
        <w:t xml:space="preserve">hingga</w:t>
      </w:r>
      <w:r>
        <w:t xml:space="preserve"> </w:t>
      </w:r>
      <m:oMath>
        <m:r>
          <m:t>N</m:t>
        </m:r>
        <m:r>
          <m:rPr>
            <m:sty m:val="p"/>
          </m:rPr>
          <m:t>=</m:t>
        </m:r>
        <m:r>
          <m:t>10.000</m:t>
        </m:r>
      </m:oMath>
      <w:r>
        <w:t xml:space="preserve"> </w:t>
      </w:r>
      <w:r>
        <w:t xml:space="preserve">titik koordinat acak dalam kotak batas geografis Padang (</w:t>
      </w:r>
      <m:oMath>
        <m:r>
          <m:rPr>
            <m:sty m:val="p"/>
          </m:rPr>
          <m:t>−</m:t>
        </m:r>
        <m:r>
          <m:t>1.15</m:t>
        </m:r>
        <m:r>
          <m:rPr>
            <m:sty m:val="p"/>
          </m:rPr>
          <m:t>≤</m:t>
        </m:r>
        <m:r>
          <m:rPr>
            <m:nor/>
            <m:sty m:val="p"/>
          </m:rPr>
          <m:t>lat</m:t>
        </m:r>
        <m:r>
          <m:rPr>
            <m:sty m:val="p"/>
          </m:rPr>
          <m:t>≤</m:t>
        </m:r>
        <m:r>
          <m:rPr>
            <m:sty m:val="p"/>
          </m:rPr>
          <m:t>−</m:t>
        </m:r>
        <m:r>
          <m:t>0.80</m:t>
        </m:r>
      </m:oMath>
      <w:r>
        <w:t xml:space="preserve"> </w:t>
      </w:r>
      <w:r>
        <w:t xml:space="preserve">dan</w:t>
      </w:r>
      <w:r>
        <w:t xml:space="preserve"> </w:t>
      </w:r>
      <m:oMath>
        <m:r>
          <m:t>100.25</m:t>
        </m:r>
        <m:r>
          <m:rPr>
            <m:sty m:val="p"/>
          </m:rPr>
          <m:t>≤</m:t>
        </m:r>
        <m:r>
          <m:rPr>
            <m:nor/>
            <m:sty m:val="p"/>
          </m:rPr>
          <m:t>lng</m:t>
        </m:r>
        <m:r>
          <m:rPr>
            <m:sty m:val="p"/>
          </m:rPr>
          <m:t>≤</m:t>
        </m:r>
        <m:r>
          <m:t>100.50</m:t>
        </m:r>
      </m:oMath>
      <w:r>
        <w:t xml:space="preserve">). Setiap tingkatan dieksekusi sebanyak 50 iterasi untuk mengukur kestabilan latensi (Tabel 4.8).</w:t>
      </w:r>
    </w:p>
    <w:p>
      <w:pPr>
        <w:pStyle w:val="BodyText"/>
      </w:pPr>
      <w:r>
        <w:rPr>
          <w:bCs/>
          <w:b/>
        </w:rPr>
        <w:t xml:space="preserve">Tabel 4.8 Hasil Pengujian Skalabilitas Eksekusi Kueri Spasial MySQL 8.0 (50 Iterasi per Skala)</w:t>
      </w:r>
    </w:p>
    <w:tbl>
      <w:tblPr>
        <w:tblStyle w:val="Table"/>
        <w:tblW w:type="pct" w:w="5000"/>
        <w:tblLook w:firstRow="1" w:lastRow="0" w:firstColumn="0" w:lastColumn="0" w:noHBand="0" w:noVBand="0" w:val="0020"/>
        <w:jc w:val="start"/>
      </w:tblPr>
      <w:tblGrid>
        <w:gridCol w:w="1200"/>
        <w:gridCol w:w="720"/>
        <w:gridCol w:w="1200"/>
        <w:gridCol w:w="1200"/>
        <w:gridCol w:w="1200"/>
        <w:gridCol w:w="1200"/>
        <w:gridCol w:w="1200"/>
      </w:tblGrid>
      <w:tr>
        <w:trPr>
          <w:tblHeader w:val="true"/>
        </w:trPr>
        <w:tc>
          <w:tcPr/>
          <w:p>
            <w:pPr>
              <w:pStyle w:val="Compact"/>
              <w:jc w:val="center"/>
            </w:pPr>
            <w:r>
              <w:t xml:space="preserve">Skala Titik POI (</w:t>
            </w:r>
            <m:oMath>
              <m:r>
                <m:t>N</m:t>
              </m:r>
            </m:oMath>
            <w:r>
              <w:t xml:space="preserve">)</w:t>
            </w:r>
          </w:p>
        </w:tc>
        <w:tc>
          <w:tcPr/>
          <w:p>
            <w:pPr>
              <w:pStyle w:val="Compact"/>
              <w:jc w:val="left"/>
            </w:pPr>
            <w:r>
              <w:t xml:space="preserve">Konteks Skala Geografis</w:t>
            </w:r>
          </w:p>
        </w:tc>
        <w:tc>
          <w:tcPr/>
          <w:p>
            <w:pPr>
              <w:pStyle w:val="Compact"/>
              <w:jc w:val="center"/>
            </w:pPr>
            <w:r>
              <w:t xml:space="preserve">Rata-rata Latensi (ms)</w:t>
            </w:r>
          </w:p>
        </w:tc>
        <w:tc>
          <w:tcPr/>
          <w:p>
            <w:pPr>
              <w:pStyle w:val="Compact"/>
              <w:jc w:val="center"/>
            </w:pPr>
            <w:r>
              <w:t xml:space="preserve">Median (ms)</w:t>
            </w:r>
          </w:p>
        </w:tc>
        <w:tc>
          <w:tcPr/>
          <w:p>
            <w:pPr>
              <w:pStyle w:val="Compact"/>
              <w:jc w:val="center"/>
            </w:pPr>
            <w:r>
              <w:t xml:space="preserve">Persentil 95 (ms)</w:t>
            </w:r>
          </w:p>
        </w:tc>
        <w:tc>
          <w:tcPr/>
          <w:p>
            <w:pPr>
              <w:pStyle w:val="Compact"/>
              <w:jc w:val="center"/>
            </w:pPr>
            <w:r>
              <w:t xml:space="preserve">Min (ms)</w:t>
            </w:r>
          </w:p>
        </w:tc>
        <w:tc>
          <w:tcPr/>
          <w:p>
            <w:pPr>
              <w:pStyle w:val="Compact"/>
              <w:jc w:val="center"/>
            </w:pPr>
            <w:r>
              <w:t xml:space="preserve">Max (ms)</w:t>
            </w:r>
          </w:p>
        </w:tc>
      </w:tr>
      <w:tr>
        <w:tc>
          <w:tcPr/>
          <w:p>
            <w:pPr>
              <w:pStyle w:val="Compact"/>
              <w:jc w:val="center"/>
            </w:pPr>
            <w:r>
              <w:rPr>
                <w:bCs/>
                <w:b/>
              </w:rPr>
              <w:t xml:space="preserve">22</w:t>
            </w:r>
          </w:p>
        </w:tc>
        <w:tc>
          <w:tcPr/>
          <w:p>
            <w:pPr>
              <w:pStyle w:val="Compact"/>
              <w:jc w:val="left"/>
            </w:pPr>
            <w:r>
              <w:t xml:space="preserve">Baseline Kurasi Resmi Kota Padang</w:t>
            </w:r>
          </w:p>
        </w:tc>
        <w:tc>
          <w:tcPr/>
          <w:p>
            <w:pPr>
              <w:pStyle w:val="Compact"/>
              <w:jc w:val="center"/>
            </w:pPr>
            <w:r>
              <w:rPr>
                <w:bCs/>
                <w:b/>
              </w:rPr>
              <w:t xml:space="preserve">0,57 ms</w:t>
            </w:r>
          </w:p>
        </w:tc>
        <w:tc>
          <w:tcPr/>
          <w:p>
            <w:pPr>
              <w:pStyle w:val="Compact"/>
              <w:jc w:val="center"/>
            </w:pPr>
            <w:r>
              <w:t xml:space="preserve">0,48 ms</w:t>
            </w:r>
          </w:p>
        </w:tc>
        <w:tc>
          <w:tcPr/>
          <w:p>
            <w:pPr>
              <w:pStyle w:val="Compact"/>
              <w:jc w:val="center"/>
            </w:pPr>
            <w:r>
              <w:t xml:space="preserve">0,58 ms</w:t>
            </w:r>
          </w:p>
        </w:tc>
        <w:tc>
          <w:tcPr/>
          <w:p>
            <w:pPr>
              <w:pStyle w:val="Compact"/>
              <w:jc w:val="center"/>
            </w:pPr>
            <w:r>
              <w:t xml:space="preserve">0,46 ms</w:t>
            </w:r>
          </w:p>
        </w:tc>
        <w:tc>
          <w:tcPr/>
          <w:p>
            <w:pPr>
              <w:pStyle w:val="Compact"/>
              <w:jc w:val="center"/>
            </w:pPr>
            <w:r>
              <w:t xml:space="preserve">4,14 ms</w:t>
            </w:r>
          </w:p>
        </w:tc>
      </w:tr>
      <w:tr>
        <w:tc>
          <w:tcPr/>
          <w:p>
            <w:pPr>
              <w:pStyle w:val="Compact"/>
              <w:jc w:val="center"/>
            </w:pPr>
            <w:r>
              <w:rPr>
                <w:bCs/>
                <w:b/>
              </w:rPr>
              <w:t xml:space="preserve">100</w:t>
            </w:r>
          </w:p>
        </w:tc>
        <w:tc>
          <w:tcPr/>
          <w:p>
            <w:pPr>
              <w:pStyle w:val="Compact"/>
              <w:jc w:val="left"/>
            </w:pPr>
            <w:r>
              <w:t xml:space="preserve">Destinasi Munisipalitas Diperluas</w:t>
            </w:r>
          </w:p>
        </w:tc>
        <w:tc>
          <w:tcPr/>
          <w:p>
            <w:pPr>
              <w:pStyle w:val="Compact"/>
              <w:jc w:val="center"/>
            </w:pPr>
            <w:r>
              <w:rPr>
                <w:bCs/>
                <w:b/>
              </w:rPr>
              <w:t xml:space="preserve">0,54 ms</w:t>
            </w:r>
          </w:p>
        </w:tc>
        <w:tc>
          <w:tcPr/>
          <w:p>
            <w:pPr>
              <w:pStyle w:val="Compact"/>
              <w:jc w:val="center"/>
            </w:pPr>
            <w:r>
              <w:t xml:space="preserve">0,52 ms</w:t>
            </w:r>
          </w:p>
        </w:tc>
        <w:tc>
          <w:tcPr/>
          <w:p>
            <w:pPr>
              <w:pStyle w:val="Compact"/>
              <w:jc w:val="center"/>
            </w:pPr>
            <w:r>
              <w:t xml:space="preserve">0,63 ms</w:t>
            </w:r>
          </w:p>
        </w:tc>
        <w:tc>
          <w:tcPr/>
          <w:p>
            <w:pPr>
              <w:pStyle w:val="Compact"/>
              <w:jc w:val="center"/>
            </w:pPr>
            <w:r>
              <w:t xml:space="preserve">0,49 ms</w:t>
            </w:r>
          </w:p>
        </w:tc>
        <w:tc>
          <w:tcPr/>
          <w:p>
            <w:pPr>
              <w:pStyle w:val="Compact"/>
              <w:jc w:val="center"/>
            </w:pPr>
            <w:r>
              <w:t xml:space="preserve">0,70 ms</w:t>
            </w:r>
          </w:p>
        </w:tc>
      </w:tr>
      <w:tr>
        <w:tc>
          <w:tcPr/>
          <w:p>
            <w:pPr>
              <w:pStyle w:val="Compact"/>
              <w:jc w:val="center"/>
            </w:pPr>
            <w:r>
              <w:rPr>
                <w:bCs/>
                <w:b/>
              </w:rPr>
              <w:t xml:space="preserve">500</w:t>
            </w:r>
          </w:p>
        </w:tc>
        <w:tc>
          <w:tcPr/>
          <w:p>
            <w:pPr>
              <w:pStyle w:val="Compact"/>
              <w:jc w:val="left"/>
            </w:pPr>
            <w:r>
              <w:t xml:space="preserve">Cakupan Wisata Tingkat Provinsi</w:t>
            </w:r>
          </w:p>
        </w:tc>
        <w:tc>
          <w:tcPr/>
          <w:p>
            <w:pPr>
              <w:pStyle w:val="Compact"/>
              <w:jc w:val="center"/>
            </w:pPr>
            <w:r>
              <w:rPr>
                <w:bCs/>
                <w:b/>
              </w:rPr>
              <w:t xml:space="preserve">0,75 ms</w:t>
            </w:r>
          </w:p>
        </w:tc>
        <w:tc>
          <w:tcPr/>
          <w:p>
            <w:pPr>
              <w:pStyle w:val="Compact"/>
              <w:jc w:val="center"/>
            </w:pPr>
            <w:r>
              <w:t xml:space="preserve">0,74 ms</w:t>
            </w:r>
          </w:p>
        </w:tc>
        <w:tc>
          <w:tcPr/>
          <w:p>
            <w:pPr>
              <w:pStyle w:val="Compact"/>
              <w:jc w:val="center"/>
            </w:pPr>
            <w:r>
              <w:t xml:space="preserve">0,85 ms</w:t>
            </w:r>
          </w:p>
        </w:tc>
        <w:tc>
          <w:tcPr/>
          <w:p>
            <w:pPr>
              <w:pStyle w:val="Compact"/>
              <w:jc w:val="center"/>
            </w:pPr>
            <w:r>
              <w:t xml:space="preserve">0,71 ms</w:t>
            </w:r>
          </w:p>
        </w:tc>
        <w:tc>
          <w:tcPr/>
          <w:p>
            <w:pPr>
              <w:pStyle w:val="Compact"/>
              <w:jc w:val="center"/>
            </w:pPr>
            <w:r>
              <w:t xml:space="preserve">1,12 ms</w:t>
            </w:r>
          </w:p>
        </w:tc>
      </w:tr>
      <w:tr>
        <w:tc>
          <w:tcPr/>
          <w:p>
            <w:pPr>
              <w:pStyle w:val="Compact"/>
              <w:jc w:val="center"/>
            </w:pPr>
            <w:r>
              <w:rPr>
                <w:bCs/>
                <w:b/>
              </w:rPr>
              <w:t xml:space="preserve">1.000</w:t>
            </w:r>
          </w:p>
        </w:tc>
        <w:tc>
          <w:tcPr/>
          <w:p>
            <w:pPr>
              <w:pStyle w:val="Compact"/>
              <w:jc w:val="left"/>
            </w:pPr>
            <w:r>
              <w:t xml:space="preserve">Wilayah Kawasan Aglomerasi Wisata</w:t>
            </w:r>
          </w:p>
        </w:tc>
        <w:tc>
          <w:tcPr/>
          <w:p>
            <w:pPr>
              <w:pStyle w:val="Compact"/>
              <w:jc w:val="center"/>
            </w:pPr>
            <w:r>
              <w:rPr>
                <w:bCs/>
                <w:b/>
              </w:rPr>
              <w:t xml:space="preserve">1,02 ms</w:t>
            </w:r>
          </w:p>
        </w:tc>
        <w:tc>
          <w:tcPr/>
          <w:p>
            <w:pPr>
              <w:pStyle w:val="Compact"/>
              <w:jc w:val="center"/>
            </w:pPr>
            <w:r>
              <w:t xml:space="preserve">1,00 ms</w:t>
            </w:r>
          </w:p>
        </w:tc>
        <w:tc>
          <w:tcPr/>
          <w:p>
            <w:pPr>
              <w:pStyle w:val="Compact"/>
              <w:jc w:val="center"/>
            </w:pPr>
            <w:r>
              <w:t xml:space="preserve">1,17 ms</w:t>
            </w:r>
          </w:p>
        </w:tc>
        <w:tc>
          <w:tcPr/>
          <w:p>
            <w:pPr>
              <w:pStyle w:val="Compact"/>
              <w:jc w:val="center"/>
            </w:pPr>
            <w:r>
              <w:t xml:space="preserve">0,97 ms</w:t>
            </w:r>
          </w:p>
        </w:tc>
        <w:tc>
          <w:tcPr/>
          <w:p>
            <w:pPr>
              <w:pStyle w:val="Compact"/>
              <w:jc w:val="center"/>
            </w:pPr>
            <w:r>
              <w:t xml:space="preserve">1,20 ms</w:t>
            </w:r>
          </w:p>
        </w:tc>
      </w:tr>
      <w:tr>
        <w:tc>
          <w:tcPr/>
          <w:p>
            <w:pPr>
              <w:pStyle w:val="Compact"/>
              <w:jc w:val="center"/>
            </w:pPr>
            <w:r>
              <w:rPr>
                <w:bCs/>
                <w:b/>
              </w:rPr>
              <w:t xml:space="preserve">5.000</w:t>
            </w:r>
          </w:p>
        </w:tc>
        <w:tc>
          <w:tcPr/>
          <w:p>
            <w:pPr>
              <w:pStyle w:val="Compact"/>
              <w:jc w:val="left"/>
            </w:pPr>
            <w:r>
              <w:t xml:space="preserve">Dataset Sintetis Skala Menengah (5.000 POI)</w:t>
            </w:r>
          </w:p>
        </w:tc>
        <w:tc>
          <w:tcPr/>
          <w:p>
            <w:pPr>
              <w:pStyle w:val="Compact"/>
              <w:jc w:val="center"/>
            </w:pPr>
            <w:r>
              <w:rPr>
                <w:bCs/>
                <w:b/>
              </w:rPr>
              <w:t xml:space="preserve">3,48 ms</w:t>
            </w:r>
          </w:p>
        </w:tc>
        <w:tc>
          <w:tcPr/>
          <w:p>
            <w:pPr>
              <w:pStyle w:val="Compact"/>
              <w:jc w:val="center"/>
            </w:pPr>
            <w:r>
              <w:t xml:space="preserve">3,13 ms</w:t>
            </w:r>
          </w:p>
        </w:tc>
        <w:tc>
          <w:tcPr/>
          <w:p>
            <w:pPr>
              <w:pStyle w:val="Compact"/>
              <w:jc w:val="center"/>
            </w:pPr>
            <w:r>
              <w:t xml:space="preserve">4,90 ms</w:t>
            </w:r>
          </w:p>
        </w:tc>
        <w:tc>
          <w:tcPr/>
          <w:p>
            <w:pPr>
              <w:pStyle w:val="Compact"/>
              <w:jc w:val="center"/>
            </w:pPr>
            <w:r>
              <w:t xml:space="preserve">3,03 ms</w:t>
            </w:r>
          </w:p>
        </w:tc>
        <w:tc>
          <w:tcPr/>
          <w:p>
            <w:pPr>
              <w:pStyle w:val="Compact"/>
              <w:jc w:val="center"/>
            </w:pPr>
            <w:r>
              <w:t xml:space="preserve">10,84 ms</w:t>
            </w:r>
          </w:p>
        </w:tc>
      </w:tr>
      <w:tr>
        <w:tc>
          <w:tcPr/>
          <w:p>
            <w:pPr>
              <w:pStyle w:val="Compact"/>
              <w:jc w:val="center"/>
            </w:pPr>
            <w:r>
              <w:rPr>
                <w:bCs/>
                <w:b/>
              </w:rPr>
              <w:t xml:space="preserve">10.000</w:t>
            </w:r>
          </w:p>
        </w:tc>
        <w:tc>
          <w:tcPr/>
          <w:p>
            <w:pPr>
              <w:pStyle w:val="Compact"/>
              <w:jc w:val="left"/>
            </w:pPr>
            <w:r>
              <w:t xml:space="preserve">Dataset Sintetis Skala Besar (10.000 POI)</w:t>
            </w:r>
          </w:p>
        </w:tc>
        <w:tc>
          <w:tcPr/>
          <w:p>
            <w:pPr>
              <w:pStyle w:val="Compact"/>
              <w:jc w:val="center"/>
            </w:pPr>
            <w:r>
              <w:rPr>
                <w:bCs/>
                <w:b/>
              </w:rPr>
              <w:t xml:space="preserve">6,11 ms</w:t>
            </w:r>
          </w:p>
        </w:tc>
        <w:tc>
          <w:tcPr/>
          <w:p>
            <w:pPr>
              <w:pStyle w:val="Compact"/>
              <w:jc w:val="center"/>
            </w:pPr>
            <w:r>
              <w:t xml:space="preserve">5,71 ms</w:t>
            </w:r>
          </w:p>
        </w:tc>
        <w:tc>
          <w:tcPr/>
          <w:p>
            <w:pPr>
              <w:pStyle w:val="Compact"/>
              <w:jc w:val="center"/>
            </w:pPr>
            <w:r>
              <w:t xml:space="preserve">10,14 ms</w:t>
            </w:r>
          </w:p>
        </w:tc>
        <w:tc>
          <w:tcPr/>
          <w:p>
            <w:pPr>
              <w:pStyle w:val="Compact"/>
              <w:jc w:val="center"/>
            </w:pPr>
            <w:r>
              <w:t xml:space="preserve">5,51 ms</w:t>
            </w:r>
          </w:p>
        </w:tc>
        <w:tc>
          <w:tcPr/>
          <w:p>
            <w:pPr>
              <w:pStyle w:val="Compact"/>
              <w:jc w:val="center"/>
            </w:pPr>
            <w:r>
              <w:t xml:space="preserve">11,16 ms</w:t>
            </w:r>
          </w:p>
        </w:tc>
      </w:tr>
    </w:tbl>
    <w:p>
      <w:pPr>
        <w:pStyle w:val="BodyText"/>
      </w:pPr>
      <w:r>
        <w:t xml:space="preserve">Temuan pengujian skalabilitas menunjukkan bahwa</w:t>
      </w:r>
      <w:r>
        <w:t xml:space="preserve"> </w:t>
      </w:r>
      <w:r>
        <w:rPr>
          <w:bCs/>
          <w:b/>
        </w:rPr>
        <w:t xml:space="preserve">latensi meningkat secara moderat pada rentang dataset sintetis yang diuji</w:t>
      </w:r>
      <w:r>
        <w:t xml:space="preserve"> </w:t>
      </w:r>
      <w:r>
        <w:t xml:space="preserve">(</w:t>
      </w:r>
      <m:oMath>
        <m:r>
          <m:t>N</m:t>
        </m:r>
        <m:r>
          <m:rPr>
            <m:sty m:val="p"/>
          </m:rPr>
          <m:t>=</m:t>
        </m:r>
        <m:r>
          <m:t>22</m:t>
        </m:r>
      </m:oMath>
      <w:r>
        <w:t xml:space="preserve"> </w:t>
      </w:r>
      <w:r>
        <w:t xml:space="preserve">hingga</w:t>
      </w:r>
      <w:r>
        <w:t xml:space="preserve"> </w:t>
      </w:r>
      <m:oMath>
        <m:r>
          <m:t>N</m:t>
        </m:r>
        <m:r>
          <m:rPr>
            <m:sty m:val="p"/>
          </m:rPr>
          <m:t>=</m:t>
        </m:r>
        <m:r>
          <m:t>10.000</m:t>
        </m:r>
      </m:oMath>
      <w:r>
        <w:t xml:space="preserve"> </w:t>
      </w:r>
      <w:r>
        <w:t xml:space="preserve">titik koordinat, dari rata-rata 0,57 ms menjadi 6,11 ms; persentil ke-95 sebesar 10,14 ms). Mengingat total latensi inferensi jaringan dua pemanggilan LLM berkisar antara 1.200–1.300 ms, porsi waktu komputasi basis data relasional tetap berada di bawah 1,5% dari total latensi interaksi percakapan. Hasil empiris ini mengindikasikan kelayakan teknis (</w:t>
      </w:r>
      <w:r>
        <w:rPr>
          <w:iCs/>
          <w:i/>
        </w:rPr>
        <w:t xml:space="preserve">the results suggest technical feasibility beyond the current 22-POI dataset</w:t>
      </w:r>
      <w:r>
        <w:t xml:space="preserve">) untuk penskalaan komputasi basis data di luar korpus 22 POI kurasi saat ini.</w:t>
      </w:r>
    </w:p>
    <w:p>
      <w:pPr>
        <w:pStyle w:val="BodyText"/>
      </w:pPr>
      <w:r>
        <w:t xml:space="preserve">Terkait skema penyimpanan spasial dan indeks basis data, koordinat geografis destinasi wisata disimpan sebagai pasangan latitude–longitude bertipe</w:t>
      </w:r>
      <w:r>
        <w:t xml:space="preserve"> </w:t>
      </w:r>
      <w:r>
        <w:rPr>
          <w:rStyle w:val="VerbatimChar"/>
        </w:rPr>
        <w:t xml:space="preserve">DECIMAL(10,8)</w:t>
      </w:r>
      <w:r>
        <w:t xml:space="preserve"> </w:t>
      </w:r>
      <w:r>
        <w:t xml:space="preserve">dan</w:t>
      </w:r>
      <w:r>
        <w:t xml:space="preserve"> </w:t>
      </w:r>
      <w:r>
        <w:rPr>
          <w:rStyle w:val="VerbatimChar"/>
        </w:rPr>
        <w:t xml:space="preserve">DECIMAL(11,8)</w:t>
      </w:r>
      <w:r>
        <w:t xml:space="preserve"> </w:t>
      </w:r>
      <w:r>
        <w:t xml:space="preserve">dengan indeks komposit relasional B-Tree</w:t>
      </w:r>
      <w:r>
        <w:t xml:space="preserve"> </w:t>
      </w:r>
      <w:r>
        <w:rPr>
          <w:rStyle w:val="VerbatimChar"/>
        </w:rPr>
        <w:t xml:space="preserve">(lat, lng)</w:t>
      </w:r>
      <w:r>
        <w:t xml:space="preserve">. Fungsi geospasial dievaluasi secara native oleh MySQL Spatial Engine menggunakan konstruksi runtime</w:t>
      </w:r>
      <w:r>
        <w:t xml:space="preserve"> </w:t>
      </w:r>
      <w:r>
        <w:rPr>
          <w:rStyle w:val="VerbatimChar"/>
        </w:rPr>
        <w:t xml:space="preserve">ST_Distance_Sphere(POINT(lng, lat), POINT(?, ?))</w:t>
      </w:r>
      <w:r>
        <w:t xml:space="preserve"> </w:t>
      </w:r>
      <w:r>
        <w:t xml:space="preserve">tanpa memerlukan kolom spasial OGC bertipe</w:t>
      </w:r>
      <w:r>
        <w:t xml:space="preserve"> </w:t>
      </w:r>
      <w:r>
        <w:rPr>
          <w:rStyle w:val="VerbatimChar"/>
        </w:rPr>
        <w:t xml:space="preserve">GEOMETRY</w:t>
      </w:r>
      <w:r>
        <w:t xml:space="preserve"> </w:t>
      </w:r>
      <w:r>
        <w:t xml:space="preserve">atau R-Tree</w:t>
      </w:r>
      <w:r>
        <w:t xml:space="preserve"> </w:t>
      </w:r>
      <w:r>
        <w:rPr>
          <w:rStyle w:val="VerbatimChar"/>
        </w:rPr>
        <w:t xml:space="preserve">SPATIAL INDEX</w:t>
      </w:r>
      <w:r>
        <w:t xml:space="preserve"> </w:t>
      </w:r>
      <w:r>
        <w:t xml:space="preserve">fisik terpisah. Kueri jarak</w:t>
      </w:r>
      <w:r>
        <w:t xml:space="preserve"> </w:t>
      </w:r>
      <w:r>
        <w:rPr>
          <w:rStyle w:val="VerbatimChar"/>
        </w:rPr>
        <w:t xml:space="preserve">ST_Distance_Sphere</w:t>
      </w:r>
      <w:r>
        <w:t xml:space="preserve"> </w:t>
      </w:r>
      <w:r>
        <w:t xml:space="preserve">pada MySQL 8.0 mengevaluasi jarak lingkaran besar permukaan bola bumi (</w:t>
      </w:r>
      <w:r>
        <w:rPr>
          <w:iCs/>
          <w:i/>
        </w:rPr>
        <w:t xml:space="preserve">spherical / great-circle distance</w:t>
      </w:r>
      <w:r>
        <w:t xml:space="preserve">, dengan jari-jari acuan bola</w:t>
      </w:r>
      <w:r>
        <w:t xml:space="preserve"> </w:t>
      </w:r>
      <m:oMath>
        <m:r>
          <m:t>R</m:t>
        </m:r>
        <m:r>
          <m:rPr>
            <m:sty m:val="p"/>
          </m:rPr>
          <m:t>=</m:t>
        </m:r>
        <m:r>
          <m:t>6.370</m:t>
        </m:r>
        <m:r>
          <m:t>.986</m:t>
        </m:r>
        <m:r>
          <m:rPr>
            <m:nor/>
            <m:sty m:val="p"/>
          </m:rPr>
          <m:t> meter</m:t>
        </m:r>
      </m:oMath>
      <w:r>
        <w:t xml:space="preserve">) per baris kandidat yang telah disaring secara efisien oleh indeks relasional B-Tree (</w:t>
      </w:r>
      <w:r>
        <w:rPr>
          <w:rStyle w:val="VerbatimChar"/>
        </w:rPr>
        <w:t xml:space="preserve">status_aktif</w:t>
      </w:r>
      <w:r>
        <w:t xml:space="preserve">,</w:t>
      </w:r>
      <w:r>
        <w:t xml:space="preserve"> </w:t>
      </w:r>
      <w:r>
        <w:rPr>
          <w:rStyle w:val="VerbatimChar"/>
        </w:rPr>
        <w:t xml:space="preserve">kategori_id</w:t>
      </w:r>
      <w:r>
        <w:t xml:space="preserve">). Performa latensi rendah yang teramati (1,21 ms pada data kurasi dan 6,11 ms pada 10.000 titik sintetis) diatribusikan pada efisiensi komputasi</w:t>
      </w:r>
      <w:r>
        <w:t xml:space="preserve"> </w:t>
      </w:r>
      <w:r>
        <w:rPr>
          <w:iCs/>
          <w:i/>
        </w:rPr>
        <w:t xml:space="preserve">in-memory</w:t>
      </w:r>
      <w:r>
        <w:t xml:space="preserve"> </w:t>
      </w:r>
      <w:r>
        <w:t xml:space="preserve">fungsi jarak lingkaran besar sferikal C++ bawaan MySQL 8.0 serta penyaringan cepat melalui indeks relasional, bukan diklaim sebagai akibat penggunaan indeks spasial R-Tree. Selain itu, penelitian ini tidak menyimpulkan kesiapan metropolitan instan, karena penerapan skala metropolitan perkotaan penuh memerlukan pengujian beban konkurensi multi-pengguna dan topologi transit yang lebih kompleks.</w:t>
      </w:r>
    </w:p>
    <w:bookmarkEnd w:id="123"/>
    <w:bookmarkStart w:id="124" w:name="X034f7733c7aeb844a1d418c55432c958c759573"/>
    <w:p>
      <w:pPr>
        <w:pStyle w:val="Heading4"/>
      </w:pPr>
      <w:r>
        <w:t xml:space="preserve">4.6.6 Pembahasan Ketahanan Keamanan terhadap Injeksi SQL</w:t>
      </w:r>
    </w:p>
    <w:p>
      <w:pPr>
        <w:pStyle w:val="FirstParagraph"/>
      </w:pPr>
      <w:r>
        <w:t xml:space="preserve">Sebagaimana diverifikasi secara formal pada evaluasi penetrasi keamanan (Bagian 4.5.3, Tabel 4.3) dan pengujian otomatis rangkaian uji perangkat lunak (</w:t>
      </w:r>
      <w:r>
        <w:rPr>
          <w:iCs/>
          <w:i/>
        </w:rPr>
        <w:t xml:space="preserve">SpatialQueryCompilerTest</w:t>
      </w:r>
      <w:r>
        <w:t xml:space="preserve"> </w:t>
      </w:r>
      <w:r>
        <w:t xml:space="preserve">pada Tabel 4.1), sistem secara konsisten mencatatkan metrik</w:t>
      </w:r>
      <w:r>
        <w:t xml:space="preserve"> </w:t>
      </w:r>
      <w:r>
        <w:rPr>
          <w:bCs/>
          <w:b/>
        </w:rPr>
        <w:t xml:space="preserve">Unauthorized Query Execution = 0 (ketiadaan eksekusi kueri tidak sah pada seluruh pengujian rangkaian injeksi muatan uji/payload yang dievaluasi)</w:t>
      </w:r>
      <w:r>
        <w:t xml:space="preserve">. Ketahanan keamanan ini dijamin oleh arsitektur</w:t>
      </w:r>
      <w:r>
        <w:t xml:space="preserve"> </w:t>
      </w:r>
      <w:r>
        <w:rPr>
          <w:iCs/>
          <w:i/>
        </w:rPr>
        <w:t xml:space="preserve">Cognitive Air-Gap</w:t>
      </w:r>
      <w:r>
        <w:t xml:space="preserve">, di mana model LLM tidak pernah diberikan izin untuk merangkai string SQL secara langsung, dan seluruh nilai parameter masukan dieksekusi secara aman menggunakan PDO</w:t>
      </w:r>
      <w:r>
        <w:t xml:space="preserve"> </w:t>
      </w:r>
      <w:r>
        <w:rPr>
          <w:iCs/>
          <w:i/>
        </w:rPr>
        <w:t xml:space="preserve">prepared statement parameter binding</w:t>
      </w:r>
      <w:r>
        <w:t xml:space="preserve"> </w:t>
      </w:r>
      <w:r>
        <w:t xml:space="preserve">bawaan MySQL 8.0.</w:t>
      </w:r>
    </w:p>
    <w:bookmarkEnd w:id="124"/>
    <w:bookmarkStart w:id="125" w:name="Xf1ac96d6d6480bb57571cce39602320b083a193"/>
    <w:p>
      <w:pPr>
        <w:pStyle w:val="Heading4"/>
      </w:pPr>
      <w:r>
        <w:t xml:space="preserve">4.6.7 Eksplorasi Eksperimental Kontinuitas Dialog Multi-Turn (Multi-Turn Conversational State Transition Simulation)</w:t>
      </w:r>
    </w:p>
    <w:p>
      <w:pPr>
        <w:pStyle w:val="FirstParagraph"/>
      </w:pPr>
      <w:r>
        <w:t xml:space="preserve">Guna mengeksplorasi secara empiris kelayakan konseptual model transisi status percakapan bertahap (</w:t>
      </w:r>
      <w:r>
        <w:rPr>
          <w:iCs/>
          <w:i/>
        </w:rPr>
        <w:t xml:space="preserve">multi-turn state transition simulation</w:t>
      </w:r>
      <w:r>
        <w:t xml:space="preserve">) melalui persistensi konteks sesi (</w:t>
      </w:r>
      <w:r>
        <w:rPr>
          <w:rStyle w:val="VerbatimChar"/>
        </w:rPr>
        <w:t xml:space="preserve">session_token</w:t>
      </w:r>
      <w:r>
        <w:t xml:space="preserve">), dilakukan pengujian simulasi beruntun 3-putaran (</w:t>
      </w:r>
      <w:r>
        <w:rPr>
          <w:iCs/>
          <w:i/>
        </w:rPr>
        <w:t xml:space="preserve">3-turn sequential continuity benchmark</w:t>
      </w:r>
      <w:r>
        <w:t xml:space="preserve">). Pengujian ini memvalidasi kelayakan logika penggabungan preferensi deterministik pada level operator dan validator, sementara implementasi pada pipeline dialog produksi saat ini berfokus pada persistensi riwayat sesi di basis data dan resolusi rujukan entitas (seperti pada Skenario #36). Alur uji meniru eksplorasi wisatawan secara bertahap:</w:t>
      </w:r>
      <w:r>
        <w:t xml:space="preserve"> </w:t>
      </w:r>
      <w:r>
        <w:t xml:space="preserve">-</w:t>
      </w:r>
      <w:r>
        <w:t xml:space="preserve"> </w:t>
      </w:r>
      <w:r>
        <w:rPr>
          <w:bCs/>
          <w:b/>
        </w:rPr>
        <w:t xml:space="preserve">Turn 1 (Inisiasi Kueri Spasial):</w:t>
      </w:r>
      <w:r>
        <w:t xml:space="preserve"> </w:t>
      </w:r>
      <w:r>
        <w:rPr>
          <w:iCs/>
          <w:i/>
        </w:rPr>
        <w:t xml:space="preserve">“</w:t>
      </w:r>
      <w:r>
        <w:rPr>
          <w:iCs/>
          <w:i/>
        </w:rPr>
        <w:t xml:space="preserve">Cari pantai yang dekat dari lokasi saya</w:t>
      </w:r>
      <w:r>
        <w:rPr>
          <w:iCs/>
          <w:i/>
        </w:rPr>
        <w:t xml:space="preserve">”</w:t>
      </w:r>
      <w:r>
        <w:t xml:space="preserve"> </w:t>
      </w:r>
      <w:r>
        <w:t xml:space="preserve">(Lokasi pengguna: GPS Pantai Padang, Lat: -0.958742, Lng: 100.354128).</w:t>
      </w:r>
      <w:r>
        <w:t xml:space="preserve"> </w:t>
      </w:r>
      <w:r>
        <w:t xml:space="preserve">-</w:t>
      </w:r>
      <w:r>
        <w:t xml:space="preserve"> </w:t>
      </w:r>
      <w:r>
        <w:rPr>
          <w:bCs/>
          <w:b/>
        </w:rPr>
        <w:t xml:space="preserve">Turn 2 (Penyempurnaan Batasan Anggaran):</w:t>
      </w:r>
      <w:r>
        <w:t xml:space="preserve"> </w:t>
      </w:r>
      <w:r>
        <w:rPr>
          <w:iCs/>
          <w:i/>
        </w:rPr>
        <w:t xml:space="preserve">“</w:t>
      </w:r>
      <w:r>
        <w:rPr>
          <w:iCs/>
          <w:i/>
        </w:rPr>
        <w:t xml:space="preserve">Yang harga tiket masuknya di bawah 15 ribu</w:t>
      </w:r>
      <w:r>
        <w:rPr>
          <w:iCs/>
          <w:i/>
        </w:rPr>
        <w:t xml:space="preserve">”</w:t>
      </w:r>
      <w:r>
        <w:t xml:space="preserve"> </w:t>
      </w:r>
      <w:r>
        <w:t xml:space="preserve">(Ujaran eliptik tanpa menyebut ulang kata</w:t>
      </w:r>
      <w:r>
        <w:t xml:space="preserve"> </w:t>
      </w:r>
      <w:r>
        <w:t xml:space="preserve">‘</w:t>
      </w:r>
      <w:r>
        <w:t xml:space="preserve">pantai</w:t>
      </w:r>
      <w:r>
        <w:t xml:space="preserve">’</w:t>
      </w:r>
      <w:r>
        <w:t xml:space="preserve"> </w:t>
      </w:r>
      <w:r>
        <w:t xml:space="preserve">atau lokasi GPS).</w:t>
      </w:r>
      <w:r>
        <w:t xml:space="preserve"> </w:t>
      </w:r>
      <w:r>
        <w:t xml:space="preserve">-</w:t>
      </w:r>
      <w:r>
        <w:t xml:space="preserve"> </w:t>
      </w:r>
      <w:r>
        <w:rPr>
          <w:bCs/>
          <w:b/>
        </w:rPr>
        <w:t xml:space="preserve">Turn 3 (Penyempurnaan Batasan Temporal):</w:t>
      </w:r>
      <w:r>
        <w:t xml:space="preserve"> </w:t>
      </w:r>
      <w:r>
        <w:rPr>
          <w:iCs/>
          <w:i/>
        </w:rPr>
        <w:t xml:space="preserve">“</w:t>
      </w:r>
      <w:r>
        <w:rPr>
          <w:iCs/>
          <w:i/>
        </w:rPr>
        <w:t xml:space="preserve">Yang buka sekarang</w:t>
      </w:r>
      <w:r>
        <w:rPr>
          <w:iCs/>
          <w:i/>
        </w:rPr>
        <w:t xml:space="preserve">”</w:t>
      </w:r>
      <w:r>
        <w:t xml:space="preserve"> </w:t>
      </w:r>
      <w:r>
        <w:t xml:space="preserve">(Penyempurnaan kriteria jam operasional saat ini).</w:t>
      </w:r>
    </w:p>
    <w:p>
      <w:pPr>
        <w:pStyle w:val="BodyText"/>
      </w:pPr>
      <w:r>
        <w:t xml:space="preserve">Tabel 4.8a menyajikan rekam jejak formal simulasi transformasi status CSIR (</w:t>
      </w:r>
      <m:oMath>
        <m:r>
          <m:t>C</m:t>
        </m:r>
        <m:r>
          <m:t>S</m:t>
        </m:r>
        <m:r>
          <m:t>I</m:t>
        </m:r>
        <m:sSub>
          <m:e>
            <m:r>
              <m:t>R</m:t>
            </m:r>
          </m:e>
          <m:sub>
            <m:r>
              <m:t>t</m:t>
            </m:r>
            <m:r>
              <m:rPr>
                <m:sty m:val="p"/>
              </m:rPr>
              <m:t>+</m:t>
            </m:r>
            <m:r>
              <m:t>1</m:t>
            </m:r>
          </m:sub>
        </m:sSub>
        <m:r>
          <m:rPr>
            <m:sty m:val="p"/>
          </m:rPr>
          <m:t>=</m:t>
        </m:r>
        <m:r>
          <m:rPr>
            <m:nor/>
            <m:sty m:val="p"/>
          </m:rPr>
          <m:t>Merge</m:t>
        </m:r>
        <m:d>
          <m:dPr>
            <m:begChr m:val="("/>
            <m:endChr m:val=")"/>
            <m:sepChr m:val=""/>
            <m:grow/>
          </m:dPr>
          <m:e>
            <m:r>
              <m:t>C</m:t>
            </m:r>
            <m:r>
              <m:t>S</m:t>
            </m:r>
            <m:r>
              <m:t>I</m:t>
            </m:r>
            <m:sSub>
              <m:e>
                <m:r>
                  <m:t>R</m:t>
                </m:r>
              </m:e>
              <m:sub>
                <m:r>
                  <m:t>t</m:t>
                </m:r>
              </m:sub>
            </m:sSub>
            <m:r>
              <m:rPr>
                <m:sty m:val="p"/>
              </m:rPr>
              <m:t>,</m:t>
            </m:r>
            <m:r>
              <m:t>Δ</m:t>
            </m:r>
            <m:r>
              <m:t>C</m:t>
            </m:r>
            <m:r>
              <m:t>S</m:t>
            </m:r>
            <m:r>
              <m:t>I</m:t>
            </m:r>
            <m:sSub>
              <m:e>
                <m:r>
                  <m:t>R</m:t>
                </m:r>
              </m:e>
              <m:sub>
                <m:r>
                  <m:t>t</m:t>
                </m:r>
                <m:r>
                  <m:rPr>
                    <m:sty m:val="p"/>
                  </m:rPr>
                  <m:t>+</m:t>
                </m:r>
                <m:r>
                  <m:t>1</m:t>
                </m:r>
              </m:sub>
            </m:sSub>
          </m:e>
        </m:d>
      </m:oMath>
      <w:r>
        <w:t xml:space="preserve">), kueri SQL terkompilasi, dan hasil destinasi yang menyusut secara deterministik pada setiap putaran dialog:</w:t>
      </w:r>
    </w:p>
    <w:p>
      <w:pPr>
        <w:pStyle w:val="BodyText"/>
      </w:pPr>
      <w:r>
        <w:rPr>
          <w:bCs/>
          <w:b/>
        </w:rPr>
        <w:t xml:space="preserve">Tabel 4.8a Rekam Jejak Simulasi Evaluasi Multi-Turn Conversational State Transition (3 Putaran Dialog Beruntun)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 Alur</w:t>
            </w:r>
          </w:p>
        </w:tc>
        <w:tc>
          <w:tcPr/>
          <w:p>
            <w:pPr>
              <w:pStyle w:val="Compact"/>
              <w:jc w:val="left"/>
            </w:pPr>
            <w:r>
              <w:t xml:space="preserve">Putaran 1 (Turn 1): Inisiasi Spasial</w:t>
            </w:r>
          </w:p>
        </w:tc>
        <w:tc>
          <w:tcPr/>
          <w:p>
            <w:pPr>
              <w:pStyle w:val="Compact"/>
              <w:jc w:val="left"/>
            </w:pPr>
            <w:r>
              <w:t xml:space="preserve">Putaran 2 (Turn 2): Filter Biaya</w:t>
            </w:r>
          </w:p>
        </w:tc>
        <w:tc>
          <w:tcPr/>
          <w:p>
            <w:pPr>
              <w:pStyle w:val="Compact"/>
              <w:jc w:val="left"/>
            </w:pPr>
            <w:r>
              <w:t xml:space="preserve">Putaran 3 (Turn 3): Filter Temporal</w:t>
            </w:r>
          </w:p>
        </w:tc>
      </w:tr>
      <w:tr>
        <w:tc>
          <w:tcPr/>
          <w:p>
            <w:pPr>
              <w:pStyle w:val="Compact"/>
              <w:jc w:val="left"/>
            </w:pPr>
            <w:r>
              <w:rPr>
                <w:bCs/>
                <w:b/>
              </w:rPr>
              <w:t xml:space="preserve">Masukan Teks Pengguna</w:t>
            </w:r>
          </w:p>
        </w:tc>
        <w:tc>
          <w:tcPr/>
          <w:p>
            <w:pPr>
              <w:pStyle w:val="Compact"/>
              <w:jc w:val="left"/>
            </w:pPr>
            <w:r>
              <w:rPr>
                <w:iCs/>
                <w:i/>
              </w:rPr>
              <w:t xml:space="preserve">“</w:t>
            </w:r>
            <w:r>
              <w:rPr>
                <w:iCs/>
                <w:i/>
              </w:rPr>
              <w:t xml:space="preserve">Cari pantai dekat saya</w:t>
            </w:r>
            <w:r>
              <w:rPr>
                <w:iCs/>
                <w:i/>
              </w:rPr>
              <w:t xml:space="preserve">”</w:t>
            </w:r>
          </w:p>
        </w:tc>
        <w:tc>
          <w:tcPr/>
          <w:p>
            <w:pPr>
              <w:pStyle w:val="Compact"/>
              <w:jc w:val="left"/>
            </w:pPr>
            <w:r>
              <w:rPr>
                <w:iCs/>
                <w:i/>
              </w:rPr>
              <w:t xml:space="preserve">“</w:t>
            </w:r>
            <w:r>
              <w:rPr>
                <w:iCs/>
                <w:i/>
              </w:rPr>
              <w:t xml:space="preserve">Yang tiketnya di bawah 15 ribu</w:t>
            </w:r>
            <w:r>
              <w:rPr>
                <w:iCs/>
                <w:i/>
              </w:rPr>
              <w:t xml:space="preserve">”</w:t>
            </w:r>
          </w:p>
        </w:tc>
        <w:tc>
          <w:tcPr/>
          <w:p>
            <w:pPr>
              <w:pStyle w:val="Compact"/>
              <w:jc w:val="left"/>
            </w:pPr>
            <w:r>
              <w:rPr>
                <w:iCs/>
                <w:i/>
              </w:rPr>
              <w:t xml:space="preserve">“</w:t>
            </w:r>
            <w:r>
              <w:rPr>
                <w:iCs/>
                <w:i/>
              </w:rPr>
              <w:t xml:space="preserve">Yang buka sekarang</w:t>
            </w:r>
            <w:r>
              <w:rPr>
                <w:iCs/>
                <w:i/>
              </w:rPr>
              <w:t xml:space="preserve">”</w:t>
            </w:r>
          </w:p>
        </w:tc>
      </w:tr>
      <w:tr>
        <w:tc>
          <w:tcPr/>
          <w:p>
            <w:pPr>
              <w:pStyle w:val="Compact"/>
              <w:jc w:val="left"/>
            </w:pPr>
            <w:r>
              <w:rPr>
                <w:bCs/>
                <w:b/>
              </w:rPr>
              <w:t xml:space="preserve">Vektor Delta (</w:t>
            </w:r>
            <m:oMath>
              <m:r>
                <m:t>Δ</m:t>
              </m:r>
              <m:r>
                <m:t>C</m:t>
              </m:r>
              <m:r>
                <m:t>S</m:t>
              </m:r>
              <m:r>
                <m:t>I</m:t>
              </m:r>
              <m:r>
                <m:t>R</m:t>
              </m:r>
            </m:oMath>
            <w:r>
              <w:rPr>
                <w:bCs/>
                <w:b/>
              </w:rPr>
              <w:t xml:space="preserve">)</w:t>
            </w:r>
          </w:p>
        </w:tc>
        <w:tc>
          <w:tcPr/>
          <w:p>
            <w:pPr>
              <w:pStyle w:val="Compact"/>
              <w:jc w:val="left"/>
            </w:pPr>
            <w:r>
              <w:rPr>
                <w:rStyle w:val="VerbatimChar"/>
              </w:rPr>
              <w:t xml:space="preserve">category='Pantai'</w:t>
            </w:r>
            <w:r>
              <w:t xml:space="preserve">,</w:t>
            </w:r>
            <w:r>
              <w:t xml:space="preserve"> </w:t>
            </w:r>
            <w:r>
              <w:rPr>
                <w:rStyle w:val="VerbatimChar"/>
              </w:rPr>
              <w:t xml:space="preserve">spatial_operator='nearest'</w:t>
            </w:r>
            <w:r>
              <w:t xml:space="preserve">,</w:t>
            </w:r>
            <w:r>
              <w:t xml:space="preserve"> </w:t>
            </w:r>
            <w:r>
              <w:rPr>
                <w:rStyle w:val="VerbatimChar"/>
              </w:rPr>
              <w:t xml:space="preserve">origin='gps'</w:t>
            </w:r>
          </w:p>
        </w:tc>
        <w:tc>
          <w:tcPr/>
          <w:p>
            <w:pPr>
              <w:pStyle w:val="Compact"/>
              <w:jc w:val="left"/>
            </w:pPr>
            <w:r>
              <w:rPr>
                <w:rStyle w:val="VerbatimChar"/>
              </w:rPr>
              <w:t xml:space="preserve">max_price=15000</w:t>
            </w:r>
          </w:p>
        </w:tc>
        <w:tc>
          <w:tcPr/>
          <w:p>
            <w:pPr>
              <w:pStyle w:val="Compact"/>
              <w:jc w:val="left"/>
            </w:pPr>
            <w:r>
              <w:rPr>
                <w:rStyle w:val="VerbatimChar"/>
              </w:rPr>
              <w:t xml:space="preserve">open_now=true</w:t>
            </w:r>
          </w:p>
        </w:tc>
      </w:tr>
      <w:tr>
        <w:tc>
          <w:tcPr/>
          <w:p>
            <w:pPr>
              <w:pStyle w:val="Compact"/>
              <w:jc w:val="left"/>
            </w:pPr>
            <w:r>
              <w:rPr>
                <w:bCs/>
                <w:b/>
              </w:rPr>
              <w:t xml:space="preserve">Status Akumulasi (</w:t>
            </w:r>
            <m:oMath>
              <m:r>
                <m:t>C</m:t>
              </m:r>
              <m:r>
                <m:t>S</m:t>
              </m:r>
              <m:r>
                <m:t>I</m:t>
              </m:r>
              <m:sSub>
                <m:e>
                  <m:r>
                    <m:t>R</m:t>
                  </m:r>
                </m:e>
                <m:sub>
                  <m:r>
                    <m:t>t</m:t>
                  </m:r>
                </m:sub>
              </m:sSub>
            </m:oMath>
            <w:r>
              <w:rPr>
                <w:bCs/>
                <w:b/>
              </w:rPr>
              <w:t xml:space="preserve">)</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r>
              <w:t xml:space="preserve">,</w:t>
            </w:r>
            <w:r>
              <w:t xml:space="preserve"> </w:t>
            </w:r>
            <w:r>
              <w:rPr>
                <w:rStyle w:val="VerbatimChar"/>
              </w:rPr>
              <w:t xml:space="preserve">max_price=15000</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r>
              <w:t xml:space="preserve">,</w:t>
            </w:r>
            <w:r>
              <w:t xml:space="preserve"> </w:t>
            </w:r>
            <w:r>
              <w:rPr>
                <w:rStyle w:val="VerbatimChar"/>
              </w:rPr>
              <w:t xml:space="preserve">max_price=15000</w:t>
            </w:r>
            <w:r>
              <w:t xml:space="preserve">,</w:t>
            </w:r>
            <w:r>
              <w:t xml:space="preserve"> </w:t>
            </w:r>
            <w:r>
              <w:rPr>
                <w:rStyle w:val="VerbatimChar"/>
              </w:rPr>
              <w:t xml:space="preserve">open_now=true</w:t>
            </w:r>
          </w:p>
        </w:tc>
      </w:tr>
      <w:tr>
        <w:tc>
          <w:tcPr/>
          <w:p>
            <w:pPr>
              <w:pStyle w:val="Compact"/>
              <w:jc w:val="left"/>
            </w:pPr>
            <w:r>
              <w:rPr>
                <w:bCs/>
                <w:b/>
              </w:rPr>
              <w:t xml:space="preserve">Preservasi Konteks Sesi</w:t>
            </w:r>
          </w:p>
        </w:tc>
        <w:tc>
          <w:tcPr/>
          <w:p>
            <w:pPr>
              <w:pStyle w:val="Compact"/>
              <w:jc w:val="left"/>
            </w:pPr>
            <w:r>
              <w:t xml:space="preserve">Inisiasi sesi baru (</w:t>
            </w:r>
            <w:r>
              <w:rPr>
                <w:rStyle w:val="VerbatimChar"/>
              </w:rPr>
              <w:t xml:space="preserve">token_01</w:t>
            </w:r>
            <w:r>
              <w:t xml:space="preserve">)</w:t>
            </w:r>
          </w:p>
        </w:tc>
        <w:tc>
          <w:tcPr/>
          <w:p>
            <w:pPr>
              <w:pStyle w:val="Compact"/>
              <w:jc w:val="left"/>
            </w:pPr>
            <w:r>
              <w:t xml:space="preserve">Mempertahankan kategori &amp; koordinat Turn 1</w:t>
            </w:r>
          </w:p>
        </w:tc>
        <w:tc>
          <w:tcPr/>
          <w:p>
            <w:pPr>
              <w:pStyle w:val="Compact"/>
              <w:jc w:val="left"/>
            </w:pPr>
            <w:r>
              <w:t xml:space="preserve">Mempertahankan kategori, koordinat, dan pagu harga Turn 1 &amp; 2</w:t>
            </w:r>
          </w:p>
        </w:tc>
      </w:tr>
      <w:tr>
        <w:tc>
          <w:tcPr/>
          <w:p>
            <w:pPr>
              <w:pStyle w:val="Compact"/>
              <w:jc w:val="left"/>
            </w:pPr>
            <w:r>
              <w:rPr>
                <w:bCs/>
                <w:b/>
              </w:rPr>
              <w:t xml:space="preserve">Kueri SQL Terkompilasi</w:t>
            </w:r>
          </w:p>
        </w:tc>
        <w:tc>
          <w:tcPr/>
          <w:p>
            <w:pPr>
              <w:pStyle w:val="Compact"/>
              <w:jc w:val="left"/>
            </w:pPr>
            <w:r>
              <w:rPr>
                <w:rStyle w:val="VerbatimChar"/>
              </w:rPr>
              <w:t xml:space="preserve">SELECT ... WHERE kategori_id = 1 AND status_aktif = 1 ORDER BY ST_Distance_Sphere(...) ASC LIMIT 10</w:t>
            </w:r>
          </w:p>
        </w:tc>
        <w:tc>
          <w:tcPr/>
          <w:p>
            <w:pPr>
              <w:pStyle w:val="Compact"/>
              <w:jc w:val="left"/>
            </w:pPr>
            <w:r>
              <w:rPr>
                <w:rStyle w:val="VerbatimChar"/>
              </w:rPr>
              <w:t xml:space="preserve">SELECT ... WHERE kategori_id = 1 AND harga_tiket &lt;= 15000 AND status_aktif = 1 ORDER BY ST_Distance_Sphere(...) ASC LIMIT 10</w:t>
            </w:r>
          </w:p>
        </w:tc>
        <w:tc>
          <w:tcPr/>
          <w:p>
            <w:pPr>
              <w:pStyle w:val="Compact"/>
              <w:jc w:val="left"/>
            </w:pPr>
            <w:r>
              <w:rPr>
                <w:rStyle w:val="VerbatimChar"/>
              </w:rPr>
              <w:t xml:space="preserve">SELECT ... WHERE kategori_id = 1 AND harga_tiket &lt;= 15000 AND (jam_buka &lt;= CURRENT_TIME() AND jam_tutup &gt;= CURRENT_TIME()) AND status_aktif = 1 ORDER BY ST_Distance_Sphere(...) ASC LIMIT 10</w:t>
            </w:r>
          </w:p>
        </w:tc>
      </w:tr>
      <w:tr>
        <w:tc>
          <w:tcPr/>
          <w:p>
            <w:pPr>
              <w:pStyle w:val="Compact"/>
              <w:jc w:val="left"/>
            </w:pPr>
            <w:r>
              <w:rPr>
                <w:bCs/>
                <w:b/>
              </w:rPr>
              <w:t xml:space="preserve">Hasil Rekomendasi Destinasi</w:t>
            </w:r>
          </w:p>
        </w:tc>
        <w:tc>
          <w:tcPr/>
          <w:p>
            <w:pPr>
              <w:pStyle w:val="Compact"/>
              <w:jc w:val="left"/>
            </w:pPr>
            <w:r>
              <w:t xml:space="preserve">5 Destinasi (Pantai Padang, Pantai Air Manis, Pantai Nirwana, Pantai Pasir Jambak, Pantai Caroline)</w:t>
            </w:r>
          </w:p>
        </w:tc>
        <w:tc>
          <w:tcPr/>
          <w:p>
            <w:pPr>
              <w:pStyle w:val="Compact"/>
              <w:jc w:val="left"/>
            </w:pPr>
            <w:r>
              <w:t xml:space="preserve">5 Destinasi (Seluruh 5 pantai di Padang memiliki tiket</w:t>
            </w:r>
            <w:r>
              <w:t xml:space="preserve"> </w:t>
            </w:r>
            <m:oMath>
              <m:r>
                <m:rPr>
                  <m:sty m:val="p"/>
                </m:rPr>
                <m:t>≤</m:t>
              </m:r>
              <m:r>
                <m:rPr>
                  <m:nor/>
                  <m:sty m:val="p"/>
                </m:rPr>
                <m:t>Rp</m:t>
              </m:r>
              <m:r>
                <m:t>15.000</m:t>
              </m:r>
            </m:oMath>
            <w:r>
              <w:t xml:space="preserve">)</w:t>
            </w:r>
          </w:p>
        </w:tc>
        <w:tc>
          <w:tcPr/>
          <w:p>
            <w:pPr>
              <w:pStyle w:val="Compact"/>
              <w:jc w:val="left"/>
            </w:pPr>
            <w:r>
              <w:t xml:space="preserve">4 Destinasi (Menyaring destinasi yang tutup, menyisakan pantai berstatus buka pada jam kueri)</w:t>
            </w:r>
          </w:p>
        </w:tc>
      </w:tr>
      <w:tr>
        <w:tc>
          <w:tcPr/>
          <w:p>
            <w:pPr>
              <w:pStyle w:val="Compact"/>
              <w:jc w:val="left"/>
            </w:pPr>
            <w:r>
              <w:rPr>
                <w:bCs/>
                <w:b/>
              </w:rPr>
              <w:t xml:space="preserve">Fidelitas Grounding per Putaran</w:t>
            </w:r>
          </w:p>
        </w:tc>
        <w:tc>
          <w:tcPr/>
          <w:p>
            <w:pPr>
              <w:pStyle w:val="Compact"/>
              <w:jc w:val="left"/>
            </w:pPr>
            <w:r>
              <w:t xml:space="preserve">100,00% (0 POI palsu teramati)</w:t>
            </w:r>
          </w:p>
        </w:tc>
        <w:tc>
          <w:tcPr/>
          <w:p>
            <w:pPr>
              <w:pStyle w:val="Compact"/>
              <w:jc w:val="left"/>
            </w:pPr>
            <w:r>
              <w:t xml:space="preserve">100,00% (0 POI palsu teramati)</w:t>
            </w:r>
          </w:p>
        </w:tc>
        <w:tc>
          <w:tcPr/>
          <w:p>
            <w:pPr>
              <w:pStyle w:val="Compact"/>
              <w:jc w:val="left"/>
            </w:pPr>
            <w:r>
              <w:t xml:space="preserve">100,00% (0 POI palsu teramati)</w:t>
            </w:r>
          </w:p>
        </w:tc>
      </w:tr>
      <w:tr>
        <w:tc>
          <w:tcPr/>
          <w:p>
            <w:pPr>
              <w:pStyle w:val="Compact"/>
              <w:jc w:val="left"/>
            </w:pPr>
            <w:r>
              <w:rPr>
                <w:bCs/>
                <w:b/>
              </w:rPr>
              <w:t xml:space="preserve">Waktu Pemrosesan Total</w:t>
            </w:r>
          </w:p>
        </w:tc>
        <w:tc>
          <w:tcPr/>
          <w:p>
            <w:pPr>
              <w:pStyle w:val="Compact"/>
              <w:jc w:val="left"/>
            </w:pPr>
            <w:r>
              <w:t xml:space="preserve">1.348,20 ms</w:t>
            </w:r>
          </w:p>
        </w:tc>
        <w:tc>
          <w:tcPr/>
          <w:p>
            <w:pPr>
              <w:pStyle w:val="Compact"/>
              <w:jc w:val="left"/>
            </w:pPr>
            <w:r>
              <w:t xml:space="preserve">1.332,15 ms</w:t>
            </w:r>
          </w:p>
        </w:tc>
        <w:tc>
          <w:tcPr/>
          <w:p>
            <w:pPr>
              <w:pStyle w:val="Compact"/>
              <w:jc w:val="left"/>
            </w:pPr>
            <w:r>
              <w:t xml:space="preserve">1.341,80 ms</w:t>
            </w:r>
          </w:p>
        </w:tc>
      </w:tr>
    </w:tbl>
    <w:p>
      <w:pPr>
        <w:pStyle w:val="BodyText"/>
      </w:pPr>
      <w:r>
        <w:t xml:space="preserve">Hasil pada Tabel 4.8a menunjukkan kelayakan teknis bahwa model penggabungan status (</w:t>
      </w:r>
      <w:r>
        <w:rPr>
          <w:iCs/>
          <w:i/>
        </w:rPr>
        <w:t xml:space="preserve">merge transition model</w:t>
      </w:r>
      <w:r>
        <w:t xml:space="preserve">) mampu mengakumulasikan preferensi beruntun sembari mempertahankan batasan spasial sebelumnya. Pada implementasi operasional harian, sistem saat ini menyediakan persistensi riwayat sesi di basis data, sedangkan mekanisme penggabungan slot otomatis lintas turn di level pemanggilan LLM menjadi agenda pengembangan lanjutan.</w:t>
      </w:r>
    </w:p>
    <w:bookmarkEnd w:id="125"/>
    <w:bookmarkStart w:id="126" w:name="Xaacfdb3be1fcc0ee1c6bd55185ad5d890ab5e88"/>
    <w:p>
      <w:pPr>
        <w:pStyle w:val="Heading4"/>
      </w:pPr>
      <w:r>
        <w:t xml:space="preserve">4.6.8 Evaluasi Usability Pengguna (System Usability Scale / SUS) dan Efisiensi Waktu Tugas Kognitif</w:t>
      </w:r>
    </w:p>
    <w:p>
      <w:pPr>
        <w:pStyle w:val="FirstParagraph"/>
      </w:pPr>
      <w:r>
        <w:t xml:space="preserve">Menindaklanjuti rekomendasi penelitian masa depan pada artikel</w:t>
      </w:r>
      <w:r>
        <w:t xml:space="preserve"> </w:t>
      </w:r>
      <w:r>
        <w:rPr>
          <w:iCs/>
          <w:i/>
        </w:rPr>
        <w:t xml:space="preserve">DTExplorer</w:t>
      </w:r>
      <w:r>
        <w:t xml:space="preserve"> </w:t>
      </w:r>
      <w:r>
        <w:t xml:space="preserve">(Afnarius dkk., 2026) [2], evaluasi usability pengguna secara empiris dilakukan untuk mengevaluasi efektivitas antarmuka percakapan dalam mengurangi beban kognitif wisatawan mandiri.</w:t>
      </w:r>
    </w:p>
    <w:p>
      <w:pPr>
        <w:pStyle w:val="BodyText"/>
      </w:pPr>
      <w:r>
        <w:rPr>
          <w:bCs/>
          <w:b/>
        </w:rPr>
        <w:t xml:space="preserve">1. Partisipan dan Demografi Responden:</w:t>
      </w:r>
      <w:r>
        <w:br/>
      </w:r>
      <w:r>
        <w:t xml:space="preserve">Evaluasi melibatkan</w:t>
      </w:r>
      <w:r>
        <w:t xml:space="preserve"> </w:t>
      </w:r>
      <m:oMath>
        <m:r>
          <m:t>N</m:t>
        </m:r>
        <m:r>
          <m:rPr>
            <m:sty m:val="p"/>
          </m:rPr>
          <m:t>=</m:t>
        </m:r>
        <m:r>
          <m:t>30</m:t>
        </m:r>
      </m:oMath>
      <w:r>
        <w:t xml:space="preserve"> </w:t>
      </w:r>
      <w:r>
        <w:t xml:space="preserve">partisipan independen (16 laki-laki atau 53,33% dan 14 perempuan atau 46,67%; rentang usia 20–38 tahun, rata-rata</w:t>
      </w:r>
      <w:r>
        <w:t xml:space="preserve"> </w:t>
      </w:r>
      <m:oMath>
        <m:r>
          <m:t>24</m:t>
        </m:r>
        <m:r>
          <m:rPr>
            <m:sty m:val="p"/>
          </m:rPr>
          <m:t>,</m:t>
        </m:r>
        <m:r>
          <m:t>6</m:t>
        </m:r>
        <m:r>
          <m:rPr>
            <m:sty m:val="p"/>
          </m:rPr>
          <m:t>±</m:t>
        </m:r>
        <m:r>
          <m:t>4</m:t>
        </m:r>
        <m:r>
          <m:rPr>
            <m:sty m:val="p"/>
          </m:rPr>
          <m:t>,</m:t>
        </m:r>
        <m:r>
          <m:t>2</m:t>
        </m:r>
      </m:oMath>
      <w:r>
        <w:t xml:space="preserve"> </w:t>
      </w:r>
      <w:r>
        <w:t xml:space="preserve">tahun). Responden merepresentasikan dua sub-populasi target: 18 mahasiswa perguruan tinggi di Kota Padang (mewakili pengguna muda cakap teknologi) dan 12 wisatawan mandiri (</w:t>
      </w:r>
      <w:r>
        <w:rPr>
          <w:iCs/>
          <w:i/>
        </w:rPr>
        <w:t xml:space="preserve">independent travelers</w:t>
      </w:r>
      <w:r>
        <w:t xml:space="preserve">) yang sedang berkunjung ke Kota Padang dari luar daerah (Riau, Jambi, Sumatera Utara, dan Jakarta).</w:t>
      </w:r>
    </w:p>
    <w:p>
      <w:pPr>
        <w:pStyle w:val="BodyText"/>
      </w:pPr>
      <w:r>
        <w:rPr>
          <w:bCs/>
          <w:b/>
        </w:rPr>
        <w:t xml:space="preserve">2. Prosedur Rekrutmen dan Kriteria Inklusi (</w:t>
      </w:r>
      <w:r>
        <w:rPr>
          <w:iCs/>
          <w:i/>
          <w:bCs/>
          <w:b/>
        </w:rPr>
        <w:t xml:space="preserve">Recruitment &amp; Inclusion Criteria</w:t>
      </w:r>
      <w:r>
        <w:rPr>
          <w:bCs/>
          <w:b/>
        </w:rPr>
        <w:t xml:space="preserve">):</w:t>
      </w:r>
      <w:r>
        <w:br/>
      </w:r>
      <w:r>
        <w:t xml:space="preserve">Rekrutmen dilakukan secara sukarela melalui pengumuman terbuka di lingkungan kampus dan pusat informasi pariwisata. Kriteria inklusi ditetapkan secara ketat:</w:t>
      </w:r>
      <w:r>
        <w:t xml:space="preserve"> </w:t>
      </w:r>
      <w:r>
        <w:t xml:space="preserve">- Pengguna aktif ponsel cerdas (</w:t>
      </w:r>
      <w:r>
        <w:rPr>
          <w:iCs/>
          <w:i/>
        </w:rPr>
        <w:t xml:space="preserve">smartphone</w:t>
      </w:r>
      <w:r>
        <w:t xml:space="preserve">) dengan frekuensi pemakaian</w:t>
      </w:r>
      <w:r>
        <w:t xml:space="preserve"> </w:t>
      </w:r>
      <m:oMath>
        <m:r>
          <m:rPr>
            <m:sty m:val="p"/>
          </m:rPr>
          <m:t>≥</m:t>
        </m:r>
        <m:r>
          <m:t>3</m:t>
        </m:r>
      </m:oMath>
      <w:r>
        <w:t xml:space="preserve"> </w:t>
      </w:r>
      <w:r>
        <w:t xml:space="preserve">jam per hari.</w:t>
      </w:r>
      <w:r>
        <w:t xml:space="preserve"> </w:t>
      </w:r>
      <w:r>
        <w:t xml:space="preserve">- Memiliki pengalaman menggunakan aplikasi peta digital interaktif (Google Maps, OpenStreetMap, Apple Maps) minimal 1 kali dalam sebulan terakhir.</w:t>
      </w:r>
      <w:r>
        <w:t xml:space="preserve"> </w:t>
      </w:r>
      <w:r>
        <w:t xml:space="preserve">- Belum pernah melihat struktur basis data atau antarmuka sistem prototipe sebelumnya (menjamin pengujian bersifat</w:t>
      </w:r>
      <w:r>
        <w:t xml:space="preserve"> </w:t>
      </w:r>
      <w:r>
        <w:rPr>
          <w:iCs/>
          <w:i/>
        </w:rPr>
        <w:t xml:space="preserve">unbiased</w:t>
      </w:r>
      <w:r>
        <w:t xml:space="preserve"> </w:t>
      </w:r>
      <w:r>
        <w:t xml:space="preserve">tanpa efek familiaritas awal).</w:t>
      </w:r>
      <w:r>
        <w:t xml:space="preserve"> </w:t>
      </w:r>
      <w:r>
        <w:t xml:space="preserve">- Mampu membaca dan memahami bahasa Indonesia secara lancar.</w:t>
      </w:r>
    </w:p>
    <w:p>
      <w:pPr>
        <w:pStyle w:val="BodyText"/>
      </w:pPr>
      <w:r>
        <w:rPr>
          <w:bCs/>
          <w:b/>
        </w:rPr>
        <w:t xml:space="preserve">3. Desain Eksperimen dan Penyeimbangan Urutan (</w:t>
      </w:r>
      <w:r>
        <w:rPr>
          <w:iCs/>
          <w:i/>
          <w:bCs/>
          <w:b/>
        </w:rPr>
        <w:t xml:space="preserve">Within-Subjects &amp; Counterbalancing</w:t>
      </w:r>
      <w:r>
        <w:rPr>
          <w:bCs/>
          <w:b/>
        </w:rPr>
        <w:t xml:space="preserve">):</w:t>
      </w:r>
      <w:r>
        <w:br/>
      </w:r>
      <w:r>
        <w:t xml:space="preserve">Pengujian mengadopsi desain</w:t>
      </w:r>
      <w:r>
        <w:t xml:space="preserve"> </w:t>
      </w:r>
      <w:r>
        <w:rPr>
          <w:iCs/>
          <w:i/>
        </w:rPr>
        <w:t xml:space="preserve">within-subjects</w:t>
      </w:r>
      <w:r>
        <w:t xml:space="preserve"> </w:t>
      </w:r>
      <w:r>
        <w:t xml:space="preserve">(pengukuran berulang /</w:t>
      </w:r>
      <w:r>
        <w:t xml:space="preserve"> </w:t>
      </w:r>
      <w:r>
        <w:rPr>
          <w:iCs/>
          <w:i/>
        </w:rPr>
        <w:t xml:space="preserve">repeated measures</w:t>
      </w:r>
      <w:r>
        <w:t xml:space="preserve">), di mana setiap responden mengevaluasi kedua antarmuka secara penuh: Antarmuka A (Web GIS WIMP konvensional berbasis menu tarik-turun,</w:t>
      </w:r>
      <w:r>
        <w:t xml:space="preserve"> </w:t>
      </w:r>
      <w:r>
        <w:rPr>
          <w:iCs/>
          <w:i/>
        </w:rPr>
        <w:t xml:space="preserve">slider</w:t>
      </w:r>
      <w:r>
        <w:t xml:space="preserve"> </w:t>
      </w:r>
      <w:r>
        <w:t xml:space="preserve">jarak, dan modal pop-up statis seperti pada</w:t>
      </w:r>
      <w:r>
        <w:t xml:space="preserve"> </w:t>
      </w:r>
      <w:r>
        <w:rPr>
          <w:iCs/>
          <w:i/>
        </w:rPr>
        <w:t xml:space="preserve">DTExplorer</w:t>
      </w:r>
      <w:r>
        <w:t xml:space="preserve">) dan Antarmuka B (Antarmuka Percakapan AI dengan</w:t>
      </w:r>
      <w:r>
        <w:t xml:space="preserve"> </w:t>
      </w:r>
      <w:r>
        <w:rPr>
          <w:iCs/>
          <w:i/>
        </w:rPr>
        <w:t xml:space="preserve">Structured Semantic Control Layer</w:t>
      </w:r>
      <w:r>
        <w:t xml:space="preserve"> </w:t>
      </w:r>
      <w:r>
        <w:t xml:space="preserve">yang diusulkan).</w:t>
      </w:r>
      <w:r>
        <w:br/>
      </w:r>
      <w:r>
        <w:t xml:space="preserve">Guna mengeliminasi bias efek urutan (</w:t>
      </w:r>
      <w:r>
        <w:rPr>
          <w:iCs/>
          <w:i/>
        </w:rPr>
        <w:t xml:space="preserve">order effect</w:t>
      </w:r>
      <w:r>
        <w:t xml:space="preserve">), efek transfer pembelajaran (</w:t>
      </w:r>
      <w:r>
        <w:rPr>
          <w:iCs/>
          <w:i/>
        </w:rPr>
        <w:t xml:space="preserve">learning effect</w:t>
      </w:r>
      <w:r>
        <w:t xml:space="preserve">), dan kelelahan kognitif (</w:t>
      </w:r>
      <w:r>
        <w:rPr>
          <w:iCs/>
          <w:i/>
        </w:rPr>
        <w:t xml:space="preserve">cognitive fatigue</w:t>
      </w:r>
      <w:r>
        <w:t xml:space="preserve">), diterapkan teknik penyeimbangan</w:t>
      </w:r>
      <w:r>
        <w:t xml:space="preserve"> </w:t>
      </w:r>
      <w:r>
        <w:rPr>
          <w:iCs/>
          <w:i/>
        </w:rPr>
        <w:t xml:space="preserve">Latin Square Counterbalancing</w:t>
      </w:r>
      <w:r>
        <w:t xml:space="preserve">:</w:t>
      </w:r>
      <w:r>
        <w:t xml:space="preserve"> </w:t>
      </w:r>
      <w:r>
        <w:t xml:space="preserve">-</w:t>
      </w:r>
      <w:r>
        <w:t xml:space="preserve"> </w:t>
      </w:r>
      <w:r>
        <w:rPr>
          <w:bCs/>
          <w:b/>
        </w:rPr>
        <w:t xml:space="preserve">Kelompok 1 (</w:t>
      </w:r>
      <m:oMath>
        <m:r>
          <m:t>N</m:t>
        </m:r>
        <m:r>
          <m:rPr>
            <m:sty m:val="p"/>
          </m:rPr>
          <m:t>=</m:t>
        </m:r>
        <m:r>
          <m:t>15</m:t>
        </m:r>
      </m:oMath>
      <w:r>
        <w:rPr>
          <w:bCs/>
          <w:b/>
        </w:rPr>
        <w:t xml:space="preserve"> </w:t>
      </w:r>
      <w:r>
        <w:rPr>
          <w:bCs/>
          <w:b/>
        </w:rPr>
        <w:t xml:space="preserve">responden):</w:t>
      </w:r>
      <w:r>
        <w:t xml:space="preserve"> </w:t>
      </w:r>
      <w:r>
        <w:t xml:space="preserve">Menguji Antarmuka A (WIMP) terlebih dahulu</w:t>
      </w:r>
      <w:r>
        <w:t xml:space="preserve"> </w:t>
      </w:r>
      <m:oMath>
        <m:r>
          <m:rPr>
            <m:sty m:val="p"/>
          </m:rPr>
          <m:t>→</m:t>
        </m:r>
      </m:oMath>
      <w:r>
        <w:t xml:space="preserve"> </w:t>
      </w:r>
      <w:r>
        <w:t xml:space="preserve">jeda istirahat 15 menit</w:t>
      </w:r>
      <w:r>
        <w:t xml:space="preserve"> </w:t>
      </w:r>
      <m:oMath>
        <m:r>
          <m:rPr>
            <m:sty m:val="p"/>
          </m:rPr>
          <m:t>→</m:t>
        </m:r>
      </m:oMath>
      <w:r>
        <w:t xml:space="preserve"> </w:t>
      </w:r>
      <w:r>
        <w:t xml:space="preserve">menguji Antarmuka B (Chat AI).</w:t>
      </w:r>
      <w:r>
        <w:t xml:space="preserve"> </w:t>
      </w:r>
      <w:r>
        <w:t xml:space="preserve">-</w:t>
      </w:r>
      <w:r>
        <w:t xml:space="preserve"> </w:t>
      </w:r>
      <w:r>
        <w:rPr>
          <w:bCs/>
          <w:b/>
        </w:rPr>
        <w:t xml:space="preserve">Kelompok 2 (</w:t>
      </w:r>
      <m:oMath>
        <m:r>
          <m:t>N</m:t>
        </m:r>
        <m:r>
          <m:rPr>
            <m:sty m:val="p"/>
          </m:rPr>
          <m:t>=</m:t>
        </m:r>
        <m:r>
          <m:t>15</m:t>
        </m:r>
      </m:oMath>
      <w:r>
        <w:rPr>
          <w:bCs/>
          <w:b/>
        </w:rPr>
        <w:t xml:space="preserve"> </w:t>
      </w:r>
      <w:r>
        <w:rPr>
          <w:bCs/>
          <w:b/>
        </w:rPr>
        <w:t xml:space="preserve">responden):</w:t>
      </w:r>
      <w:r>
        <w:t xml:space="preserve"> </w:t>
      </w:r>
      <w:r>
        <w:t xml:space="preserve">Menguji Antarmuka B (Chat AI) terlebih dahulu</w:t>
      </w:r>
      <w:r>
        <w:t xml:space="preserve"> </w:t>
      </w:r>
      <m:oMath>
        <m:r>
          <m:rPr>
            <m:sty m:val="p"/>
          </m:rPr>
          <m:t>→</m:t>
        </m:r>
      </m:oMath>
      <w:r>
        <w:t xml:space="preserve"> </w:t>
      </w:r>
      <w:r>
        <w:t xml:space="preserve">jeda istirahat 15 menit</w:t>
      </w:r>
      <w:r>
        <w:t xml:space="preserve"> </w:t>
      </w:r>
      <m:oMath>
        <m:r>
          <m:rPr>
            <m:sty m:val="p"/>
          </m:rPr>
          <m:t>→</m:t>
        </m:r>
      </m:oMath>
      <w:r>
        <w:t xml:space="preserve"> </w:t>
      </w:r>
      <w:r>
        <w:t xml:space="preserve">menguji Antarmuka A (WIMP).</w:t>
      </w:r>
    </w:p>
    <w:p>
      <w:pPr>
        <w:pStyle w:val="BodyText"/>
      </w:pPr>
      <w:r>
        <w:rPr>
          <w:bCs/>
          <w:b/>
        </w:rPr>
        <w:t xml:space="preserve">4. Skenario Tugas Terstandarisasi (</w:t>
      </w:r>
      <w:r>
        <w:rPr>
          <w:iCs/>
          <w:i/>
          <w:bCs/>
          <w:b/>
        </w:rPr>
        <w:t xml:space="preserve">Standardized Benchmark Tasks</w:t>
      </w:r>
      <w:r>
        <w:rPr>
          <w:bCs/>
          <w:b/>
        </w:rPr>
        <w:t xml:space="preserve">):</w:t>
      </w:r>
      <w:r>
        <w:br/>
      </w:r>
      <w:r>
        <w:t xml:space="preserve">Setiap responden diminta menyelesaikan 3 skenario tugas pencarian perjalanan:</w:t>
      </w:r>
      <w:r>
        <w:t xml:space="preserve"> </w:t>
      </w:r>
      <w:r>
        <w:t xml:space="preserve">-</w:t>
      </w:r>
      <w:r>
        <w:t xml:space="preserve"> </w:t>
      </w:r>
      <w:r>
        <w:rPr>
          <w:bCs/>
          <w:b/>
        </w:rPr>
        <w:t xml:space="preserve">Tugas 1 (Eksplorasi Kategori):</w:t>
      </w:r>
      <w:r>
        <w:t xml:space="preserve"> </w:t>
      </w:r>
      <w:r>
        <w:t xml:space="preserve">Menemukan seluruh objek wisata pantai yang ada di Kota Padang.</w:t>
      </w:r>
      <w:r>
        <w:t xml:space="preserve"> </w:t>
      </w:r>
      <w:r>
        <w:t xml:space="preserve">-</w:t>
      </w:r>
      <w:r>
        <w:t xml:space="preserve"> </w:t>
      </w:r>
      <w:r>
        <w:rPr>
          <w:bCs/>
          <w:b/>
        </w:rPr>
        <w:t xml:space="preserve">Tugas 2 (Kueri Kedekatan Spasial):</w:t>
      </w:r>
      <w:r>
        <w:t xml:space="preserve"> </w:t>
      </w:r>
      <w:r>
        <w:t xml:space="preserve">Menemukan kuliner khas Minangkabau dalam radius 5 km dari koordinat lokasi saat ini.</w:t>
      </w:r>
      <w:r>
        <w:t xml:space="preserve"> </w:t>
      </w:r>
      <w:r>
        <w:t xml:space="preserve">-</w:t>
      </w:r>
      <w:r>
        <w:t xml:space="preserve"> </w:t>
      </w:r>
      <w:r>
        <w:rPr>
          <w:bCs/>
          <w:b/>
        </w:rPr>
        <w:t xml:space="preserve">Tugas 3 (Perencanaan Multi-Kriteria Kompleks):</w:t>
      </w:r>
      <w:r>
        <w:t xml:space="preserve"> </w:t>
      </w:r>
      <w:r>
        <w:t xml:space="preserve">Menemukan destinasi wisata alam berjarak maksimal 10 km dari lokasi saat ini, dengan tiket gratis (Rp0) atau</w:t>
      </w:r>
      <w:r>
        <w:t xml:space="preserve"> </w:t>
      </w:r>
      <m:oMath>
        <m:r>
          <m:rPr>
            <m:sty m:val="p"/>
          </m:rPr>
          <m:t>≤</m:t>
        </m:r>
        <m:r>
          <m:rPr>
            <m:nor/>
            <m:sty m:val="p"/>
          </m:rPr>
          <m:t>Rp</m:t>
        </m:r>
        <m:r>
          <m:t>15.000</m:t>
        </m:r>
      </m:oMath>
      <w:r>
        <w:t xml:space="preserve">, dan sedang berstatus buka operasional saat ini (</w:t>
      </w:r>
      <w:r>
        <w:rPr>
          <w:iCs/>
          <w:i/>
        </w:rPr>
        <w:t xml:space="preserve">open now</w:t>
      </w:r>
      <w:r>
        <w:t xml:space="preserve">).</w:t>
      </w:r>
    </w:p>
    <w:p>
      <w:pPr>
        <w:pStyle w:val="BodyText"/>
      </w:pPr>
      <w:r>
        <w:rPr>
          <w:bCs/>
          <w:b/>
        </w:rPr>
        <w:t xml:space="preserve">5. Pengukuran Waktu Penyelesaian Tugas (</w:t>
      </w:r>
      <w:r>
        <w:rPr>
          <w:iCs/>
          <w:i/>
          <w:bCs/>
          <w:b/>
        </w:rPr>
        <w:t xml:space="preserve">TCT Measurement</w:t>
      </w:r>
      <w:r>
        <w:rPr>
          <w:bCs/>
          <w:b/>
        </w:rPr>
        <w:t xml:space="preserve">):</w:t>
      </w:r>
      <w:r>
        <w:br/>
      </w:r>
      <w:r>
        <w:t xml:space="preserve">Waktu penyelesaian tugas (</w:t>
      </w:r>
      <w:r>
        <w:rPr>
          <w:iCs/>
          <w:i/>
        </w:rPr>
        <w:t xml:space="preserve">Task Completion Time</w:t>
      </w:r>
      <w:r>
        <w:t xml:space="preserve"> </w:t>
      </w:r>
      <w:r>
        <w:t xml:space="preserve">/ TCT) diukur secara objektif dalam satuan detik menggunakan perekaman layar (</w:t>
      </w:r>
      <w:r>
        <w:rPr>
          <w:iCs/>
          <w:i/>
        </w:rPr>
        <w:t xml:space="preserve">screen recording</w:t>
      </w:r>
      <w:r>
        <w:t xml:space="preserve">) dengan pencatat waktu digital (</w:t>
      </w:r>
      <w:r>
        <w:rPr>
          <w:iCs/>
          <w:i/>
        </w:rPr>
        <w:t xml:space="preserve">stopwatch</w:t>
      </w:r>
      <w:r>
        <w:t xml:space="preserve"> </w:t>
      </w:r>
      <w:r>
        <w:t xml:space="preserve">terkalibrasi). Pengukuran dimulai saat responden selesai membaca teks tugas hingga hasil koordinat destinasi dan rute navigasi berhasil dirender secara utuh pada layar peta Leaflet.js. Hasil pengukuran disajikan pada Tabel 4.9.</w:t>
      </w:r>
    </w:p>
    <w:p>
      <w:pPr>
        <w:pStyle w:val="BodyText"/>
      </w:pPr>
      <w:r>
        <w:rPr>
          <w:bCs/>
          <w:b/>
        </w:rPr>
        <w:t xml:space="preserve">Tabel 4.9 Hasil Pengujian Waktu Penyelesaian Tugas (TCT): Antarmuka WIMP vs. Conversational Web GIS</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Skenario Tugas Uji</w:t>
            </w:r>
          </w:p>
        </w:tc>
        <w:tc>
          <w:tcPr/>
          <w:p>
            <w:pPr>
              <w:pStyle w:val="Compact"/>
              <w:jc w:val="center"/>
            </w:pPr>
            <w:r>
              <w:t xml:space="preserve">Waktu Rata-rata WIMP (detik)</w:t>
            </w:r>
          </w:p>
        </w:tc>
        <w:tc>
          <w:tcPr/>
          <w:p>
            <w:pPr>
              <w:pStyle w:val="Compact"/>
              <w:jc w:val="center"/>
            </w:pPr>
            <w:r>
              <w:t xml:space="preserve">Waktu Rata-rata Chat AI (detik)</w:t>
            </w:r>
          </w:p>
        </w:tc>
        <w:tc>
          <w:tcPr/>
          <w:p>
            <w:pPr>
              <w:pStyle w:val="Compact"/>
              <w:jc w:val="center"/>
            </w:pPr>
            <w:r>
              <w:t xml:space="preserve">Peningkatan Efisiensi (%)</w:t>
            </w:r>
          </w:p>
        </w:tc>
        <w:tc>
          <w:tcPr/>
          <w:p>
            <w:pPr>
              <w:pStyle w:val="Compact"/>
              <w:jc w:val="center"/>
            </w:pPr>
            <w:r>
              <w:t xml:space="preserve">Galat WIMP (%)</w:t>
            </w:r>
          </w:p>
        </w:tc>
        <w:tc>
          <w:tcPr/>
          <w:p>
            <w:pPr>
              <w:pStyle w:val="Compact"/>
              <w:jc w:val="center"/>
            </w:pPr>
            <w:r>
              <w:t xml:space="preserve">Galat Chat AI (%)</w:t>
            </w:r>
          </w:p>
        </w:tc>
      </w:tr>
      <w:tr>
        <w:tc>
          <w:tcPr/>
          <w:p>
            <w:pPr>
              <w:pStyle w:val="Compact"/>
              <w:jc w:val="left"/>
            </w:pPr>
            <w:r>
              <w:rPr>
                <w:bCs/>
                <w:b/>
              </w:rPr>
              <w:t xml:space="preserve">Tugas 1: Filter Kategori</w:t>
            </w:r>
          </w:p>
        </w:tc>
        <w:tc>
          <w:tcPr/>
          <w:p>
            <w:pPr>
              <w:pStyle w:val="Compact"/>
              <w:jc w:val="center"/>
            </w:pPr>
            <w:r>
              <w:t xml:space="preserve">18,42 ± 3,15 s</w:t>
            </w:r>
          </w:p>
        </w:tc>
        <w:tc>
          <w:tcPr/>
          <w:p>
            <w:pPr>
              <w:pStyle w:val="Compact"/>
              <w:jc w:val="center"/>
            </w:pPr>
            <w:r>
              <w:rPr>
                <w:bCs/>
                <w:b/>
              </w:rPr>
              <w:t xml:space="preserve">4,82 ± 0,94 s</w:t>
            </w:r>
          </w:p>
        </w:tc>
        <w:tc>
          <w:tcPr/>
          <w:p>
            <w:pPr>
              <w:pStyle w:val="Compact"/>
              <w:jc w:val="center"/>
            </w:pPr>
            <w:r>
              <w:rPr>
                <w:bCs/>
                <w:b/>
              </w:rPr>
              <w:t xml:space="preserve">+73,83%</w:t>
            </w:r>
          </w:p>
        </w:tc>
        <w:tc>
          <w:tcPr/>
          <w:p>
            <w:pPr>
              <w:pStyle w:val="Compact"/>
              <w:jc w:val="center"/>
            </w:pPr>
            <w:r>
              <w:t xml:space="preserve">3,33%</w:t>
            </w:r>
          </w:p>
        </w:tc>
        <w:tc>
          <w:tcPr/>
          <w:p>
            <w:pPr>
              <w:pStyle w:val="Compact"/>
              <w:jc w:val="center"/>
            </w:pPr>
            <w:r>
              <w:rPr>
                <w:bCs/>
                <w:b/>
              </w:rPr>
              <w:t xml:space="preserve">0,00%</w:t>
            </w:r>
          </w:p>
        </w:tc>
      </w:tr>
      <w:tr>
        <w:tc>
          <w:tcPr/>
          <w:p>
            <w:pPr>
              <w:pStyle w:val="Compact"/>
              <w:jc w:val="left"/>
            </w:pPr>
            <w:r>
              <w:rPr>
                <w:bCs/>
                <w:b/>
              </w:rPr>
              <w:t xml:space="preserve">Tugas 2: Kueri Radius Spasial</w:t>
            </w:r>
          </w:p>
        </w:tc>
        <w:tc>
          <w:tcPr/>
          <w:p>
            <w:pPr>
              <w:pStyle w:val="Compact"/>
              <w:jc w:val="center"/>
            </w:pPr>
            <w:r>
              <w:t xml:space="preserve">34,18 ± 5,60 s</w:t>
            </w:r>
          </w:p>
        </w:tc>
        <w:tc>
          <w:tcPr/>
          <w:p>
            <w:pPr>
              <w:pStyle w:val="Compact"/>
              <w:jc w:val="center"/>
            </w:pPr>
            <w:r>
              <w:rPr>
                <w:bCs/>
                <w:b/>
              </w:rPr>
              <w:t xml:space="preserve">6,21 ± 1,12 s</w:t>
            </w:r>
          </w:p>
        </w:tc>
        <w:tc>
          <w:tcPr/>
          <w:p>
            <w:pPr>
              <w:pStyle w:val="Compact"/>
              <w:jc w:val="center"/>
            </w:pPr>
            <w:r>
              <w:rPr>
                <w:bCs/>
                <w:b/>
              </w:rPr>
              <w:t xml:space="preserve">+81,83%</w:t>
            </w:r>
          </w:p>
        </w:tc>
        <w:tc>
          <w:tcPr/>
          <w:p>
            <w:pPr>
              <w:pStyle w:val="Compact"/>
              <w:jc w:val="center"/>
            </w:pPr>
            <w:r>
              <w:t xml:space="preserve">10,00%</w:t>
            </w:r>
          </w:p>
        </w:tc>
        <w:tc>
          <w:tcPr/>
          <w:p>
            <w:pPr>
              <w:pStyle w:val="Compact"/>
              <w:jc w:val="center"/>
            </w:pPr>
            <w:r>
              <w:rPr>
                <w:bCs/>
                <w:b/>
              </w:rPr>
              <w:t xml:space="preserve">0,00%</w:t>
            </w:r>
          </w:p>
        </w:tc>
      </w:tr>
      <w:tr>
        <w:tc>
          <w:tcPr/>
          <w:p>
            <w:pPr>
              <w:pStyle w:val="Compact"/>
              <w:jc w:val="left"/>
            </w:pPr>
            <w:r>
              <w:rPr>
                <w:bCs/>
                <w:b/>
              </w:rPr>
              <w:t xml:space="preserve">Tugas 3: Kueri Multi-Kriteria Kompleks</w:t>
            </w:r>
          </w:p>
        </w:tc>
        <w:tc>
          <w:tcPr/>
          <w:p>
            <w:pPr>
              <w:pStyle w:val="Compact"/>
              <w:jc w:val="center"/>
            </w:pPr>
            <w:r>
              <w:t xml:space="preserve">58,74 ± 8,45 s</w:t>
            </w:r>
          </w:p>
        </w:tc>
        <w:tc>
          <w:tcPr/>
          <w:p>
            <w:pPr>
              <w:pStyle w:val="Compact"/>
              <w:jc w:val="center"/>
            </w:pPr>
            <w:r>
              <w:rPr>
                <w:bCs/>
                <w:b/>
              </w:rPr>
              <w:t xml:space="preserve">8,54 ± 1,35 s</w:t>
            </w:r>
          </w:p>
        </w:tc>
        <w:tc>
          <w:tcPr/>
          <w:p>
            <w:pPr>
              <w:pStyle w:val="Compact"/>
              <w:jc w:val="center"/>
            </w:pPr>
            <w:r>
              <w:rPr>
                <w:bCs/>
                <w:b/>
              </w:rPr>
              <w:t xml:space="preserve">+85,46%</w:t>
            </w:r>
          </w:p>
        </w:tc>
        <w:tc>
          <w:tcPr/>
          <w:p>
            <w:pPr>
              <w:pStyle w:val="Compact"/>
              <w:jc w:val="center"/>
            </w:pPr>
            <w:r>
              <w:t xml:space="preserve">23,33%</w:t>
            </w:r>
          </w:p>
        </w:tc>
        <w:tc>
          <w:tcPr/>
          <w:p>
            <w:pPr>
              <w:pStyle w:val="Compact"/>
              <w:jc w:val="center"/>
            </w:pPr>
            <w:r>
              <w:rPr>
                <w:bCs/>
                <w:b/>
              </w:rPr>
              <w:t xml:space="preserve">0,00%</w:t>
            </w:r>
          </w:p>
        </w:tc>
      </w:tr>
      <w:tr>
        <w:tc>
          <w:tcPr/>
          <w:p>
            <w:pPr>
              <w:pStyle w:val="Compact"/>
              <w:jc w:val="left"/>
            </w:pPr>
            <w:r>
              <w:rPr>
                <w:bCs/>
                <w:b/>
              </w:rPr>
              <w:t xml:space="preserve">Rata-rata Keseluruhan</w:t>
            </w:r>
          </w:p>
        </w:tc>
        <w:tc>
          <w:tcPr/>
          <w:p>
            <w:pPr>
              <w:pStyle w:val="Compact"/>
              <w:jc w:val="center"/>
            </w:pPr>
            <w:r>
              <w:rPr>
                <w:bCs/>
                <w:b/>
              </w:rPr>
              <w:t xml:space="preserve">37,11 ± 5,73 s</w:t>
            </w:r>
          </w:p>
        </w:tc>
        <w:tc>
          <w:tcPr/>
          <w:p>
            <w:pPr>
              <w:pStyle w:val="Compact"/>
              <w:jc w:val="center"/>
            </w:pPr>
            <w:r>
              <w:rPr>
                <w:bCs/>
                <w:b/>
              </w:rPr>
              <w:t xml:space="preserve">6,52 ± 1,14 s</w:t>
            </w:r>
          </w:p>
        </w:tc>
        <w:tc>
          <w:tcPr/>
          <w:p>
            <w:pPr>
              <w:pStyle w:val="Compact"/>
              <w:jc w:val="center"/>
            </w:pPr>
            <w:r>
              <w:rPr>
                <w:bCs/>
                <w:b/>
              </w:rPr>
              <w:t xml:space="preserve">+82,43%</w:t>
            </w:r>
          </w:p>
        </w:tc>
        <w:tc>
          <w:tcPr/>
          <w:p>
            <w:pPr>
              <w:pStyle w:val="Compact"/>
              <w:jc w:val="center"/>
            </w:pPr>
            <w:r>
              <w:rPr>
                <w:bCs/>
                <w:b/>
              </w:rPr>
              <w:t xml:space="preserve">12,22%</w:t>
            </w:r>
          </w:p>
        </w:tc>
        <w:tc>
          <w:tcPr/>
          <w:p>
            <w:pPr>
              <w:pStyle w:val="Compact"/>
              <w:jc w:val="center"/>
            </w:pPr>
            <w:r>
              <w:rPr>
                <w:bCs/>
                <w:b/>
              </w:rPr>
              <w:t xml:space="preserve">0,00%</w:t>
            </w:r>
          </w:p>
        </w:tc>
      </w:tr>
    </w:tbl>
    <w:p>
      <w:pPr>
        <w:pStyle w:val="BodyText"/>
      </w:pPr>
      <w:r>
        <w:t xml:space="preserve">Tabel 4.9 menunjukkan bahwa antarmuka percakapan AI memangkas waktu perencanaan wisatawan secara signifikan dari rata-rata</w:t>
      </w:r>
      <w:r>
        <w:t xml:space="preserve"> </w:t>
      </w:r>
      <w:r>
        <w:rPr>
          <w:bCs/>
          <w:b/>
        </w:rPr>
        <w:t xml:space="preserve">37,11 detik menjadi 6,52 detik (penghematan waktu 82,43%)</w:t>
      </w:r>
      <w:r>
        <w:t xml:space="preserve">. Pada skenario Tugas 3 (multi-kriteria: mencari tempat alam, buka sekarang, tiket di bawah Rp15.000 dalam 10 km), pengguna WIMP mencatat tingkat kesalahan 23,33% akibat rumitnya memeriksa jam buka pada modal terpisah dan menggeser slider berulang kali, sedangkan pada sistem usulan tercapai</w:t>
      </w:r>
      <w:r>
        <w:t xml:space="preserve"> </w:t>
      </w:r>
      <w:r>
        <w:rPr>
          <w:bCs/>
          <w:b/>
        </w:rPr>
        <w:t xml:space="preserve">0,00% galat</w:t>
      </w:r>
      <w:r>
        <w:t xml:space="preserve">.</w:t>
      </w:r>
    </w:p>
    <w:p>
      <w:pPr>
        <w:pStyle w:val="BodyText"/>
      </w:pPr>
      <w:r>
        <w:rPr>
          <w:bCs/>
          <w:b/>
        </w:rPr>
        <w:t xml:space="preserve">6. Penilaian Usability Baku (System Usability Scale / SUS):</w:t>
      </w:r>
      <w:r>
        <w:br/>
      </w:r>
      <w:r>
        <w:t xml:space="preserve">Setelah menyelesaikan seluruh tugas, responden mengisi kuesioner baku</w:t>
      </w:r>
      <w:r>
        <w:t xml:space="preserve"> </w:t>
      </w:r>
      <w:r>
        <w:rPr>
          <w:iCs/>
          <w:i/>
        </w:rPr>
        <w:t xml:space="preserve">System Usability Scale</w:t>
      </w:r>
      <w:r>
        <w:t xml:space="preserve"> </w:t>
      </w:r>
      <w:r>
        <w:t xml:space="preserve">(Brooke, 1996) yang terdiri atas 10 butir pertanyaan skala Likert 5-poin (1 = Sangat Tidak Setuju, 5 = Sangat Setuju). Skor SUS dihitung menggunakan formula standar:</w:t>
      </w:r>
    </w:p>
    <w:p>
      <w:pPr>
        <w:pStyle w:val="BodyText"/>
      </w:pPr>
      <m:oMathPara>
        <m:oMathParaPr>
          <m:jc m:val="center"/>
        </m:oMathParaPr>
        <m:oMath>
          <m:r>
            <m:rPr>
              <m:nor/>
              <m:sty m:val="p"/>
            </m:rPr>
            <m:t>Skor Item Ganjil </m:t>
          </m:r>
          <m:d>
            <m:dPr>
              <m:begChr m:val="("/>
              <m:endChr m:val=")"/>
              <m:sepChr m:val=""/>
              <m:grow/>
            </m:dPr>
            <m:e>
              <m:sSub>
                <m:e>
                  <m:r>
                    <m:t>X</m:t>
                  </m:r>
                </m:e>
                <m:sub>
                  <m:r>
                    <m:t>i</m:t>
                  </m:r>
                </m:sub>
              </m:sSub>
            </m:e>
          </m:d>
          <m:r>
            <m:rPr>
              <m:sty m:val="p"/>
            </m:rPr>
            <m:t>=</m:t>
          </m:r>
          <m:sSub>
            <m:e>
              <m:r>
                <m:t>R</m:t>
              </m:r>
            </m:e>
            <m:sub>
              <m:r>
                <m:t>i</m:t>
              </m:r>
            </m:sub>
          </m:sSub>
          <m:r>
            <m:rPr>
              <m:sty m:val="p"/>
            </m:rPr>
            <m:t>−</m:t>
          </m:r>
          <m:r>
            <m:t>1</m:t>
          </m:r>
          <m:r>
            <m:t> </m:t>
          </m:r>
          <m:d>
            <m:dPr>
              <m:begChr m:val="("/>
              <m:endChr m:val=")"/>
              <m:sepChr m:val=""/>
              <m:grow/>
            </m:dPr>
            <m:e>
              <m:r>
                <m:rPr>
                  <m:nor/>
                  <m:sty m:val="p"/>
                </m:rPr>
                <m:t>untuk </m:t>
              </m:r>
              <m:r>
                <m:t>i</m:t>
              </m:r>
              <m:r>
                <m:rPr>
                  <m:sty m:val="p"/>
                </m:rPr>
                <m:t>∈</m:t>
              </m:r>
              <m:r>
                <m:rPr>
                  <m:sty m:val="p"/>
                </m:rPr>
                <m:t>{</m:t>
              </m:r>
              <m:r>
                <m:t>1</m:t>
              </m:r>
              <m:r>
                <m:rPr>
                  <m:sty m:val="p"/>
                </m:rPr>
                <m:t>,</m:t>
              </m:r>
              <m:r>
                <m:t>3</m:t>
              </m:r>
              <m:r>
                <m:rPr>
                  <m:sty m:val="p"/>
                </m:rPr>
                <m:t>,</m:t>
              </m:r>
              <m:r>
                <m:t>5</m:t>
              </m:r>
              <m:r>
                <m:rPr>
                  <m:sty m:val="p"/>
                </m:rPr>
                <m:t>,</m:t>
              </m:r>
              <m:r>
                <m:t>7</m:t>
              </m:r>
              <m:r>
                <m:rPr>
                  <m:sty m:val="p"/>
                </m:rPr>
                <m:t>,</m:t>
              </m:r>
              <m:r>
                <m:t>9</m:t>
              </m:r>
              <m:r>
                <m:rPr>
                  <m:sty m:val="p"/>
                </m:rPr>
                <m:t>}</m:t>
              </m:r>
            </m:e>
          </m:d>
        </m:oMath>
      </m:oMathPara>
    </w:p>
    <w:p>
      <w:pPr>
        <w:pStyle w:val="FirstParagraph"/>
      </w:pPr>
      <m:oMathPara>
        <m:oMathParaPr>
          <m:jc m:val="center"/>
        </m:oMathParaPr>
        <m:oMath>
          <m:r>
            <m:rPr>
              <m:nor/>
              <m:sty m:val="p"/>
            </m:rPr>
            <m:t>Skor Item Genap </m:t>
          </m:r>
          <m:d>
            <m:dPr>
              <m:begChr m:val="("/>
              <m:endChr m:val=")"/>
              <m:sepChr m:val=""/>
              <m:grow/>
            </m:dPr>
            <m:e>
              <m:sSub>
                <m:e>
                  <m:r>
                    <m:t>Y</m:t>
                  </m:r>
                </m:e>
                <m:sub>
                  <m:r>
                    <m:t>j</m:t>
                  </m:r>
                </m:sub>
              </m:sSub>
            </m:e>
          </m:d>
          <m:r>
            <m:rPr>
              <m:sty m:val="p"/>
            </m:rPr>
            <m:t>=</m:t>
          </m:r>
          <m:r>
            <m:t>5</m:t>
          </m:r>
          <m:r>
            <m:rPr>
              <m:sty m:val="p"/>
            </m:rPr>
            <m:t>−</m:t>
          </m:r>
          <m:sSub>
            <m:e>
              <m:r>
                <m:t>R</m:t>
              </m:r>
            </m:e>
            <m:sub>
              <m:r>
                <m:t>j</m:t>
              </m:r>
            </m:sub>
          </m:sSub>
          <m:r>
            <m:t> </m:t>
          </m:r>
          <m:d>
            <m:dPr>
              <m:begChr m:val="("/>
              <m:endChr m:val=")"/>
              <m:sepChr m:val=""/>
              <m:grow/>
            </m:dPr>
            <m:e>
              <m:r>
                <m:rPr>
                  <m:nor/>
                  <m:sty m:val="p"/>
                </m:rPr>
                <m:t>untuk </m:t>
              </m:r>
              <m:r>
                <m:t>j</m:t>
              </m:r>
              <m:r>
                <m:rPr>
                  <m:sty m:val="p"/>
                </m:rPr>
                <m:t>∈</m:t>
              </m:r>
              <m:r>
                <m:rPr>
                  <m:sty m:val="p"/>
                </m:rPr>
                <m:t>{</m:t>
              </m:r>
              <m:r>
                <m:t>2</m:t>
              </m:r>
              <m:r>
                <m:rPr>
                  <m:sty m:val="p"/>
                </m:rPr>
                <m:t>,</m:t>
              </m:r>
              <m:r>
                <m:t>4</m:t>
              </m:r>
              <m:r>
                <m:rPr>
                  <m:sty m:val="p"/>
                </m:rPr>
                <m:t>,</m:t>
              </m:r>
              <m:r>
                <m:t>6</m:t>
              </m:r>
              <m:r>
                <m:rPr>
                  <m:sty m:val="p"/>
                </m:rPr>
                <m:t>,</m:t>
              </m:r>
              <m:r>
                <m:t>8</m:t>
              </m:r>
              <m:r>
                <m:rPr>
                  <m:sty m:val="p"/>
                </m:rPr>
                <m:t>,</m:t>
              </m:r>
              <m:r>
                <m:t>10</m:t>
              </m:r>
              <m:r>
                <m:rPr>
                  <m:sty m:val="p"/>
                </m:rPr>
                <m:t>}</m:t>
              </m:r>
            </m:e>
          </m:d>
        </m:oMath>
      </m:oMathPara>
    </w:p>
    <w:p>
      <w:pPr>
        <w:pStyle w:val="FirstParagraph"/>
      </w:pPr>
      <m:oMathPara>
        <m:oMathParaPr>
          <m:jc m:val="center"/>
        </m:oMathParaPr>
        <m:oMath>
          <m:r>
            <m:rPr>
              <m:nor/>
              <m:sty m:val="p"/>
            </m:rPr>
            <m:t>Skor Komposit SUS</m:t>
          </m:r>
          <m:r>
            <m:rPr>
              <m:sty m:val="p"/>
            </m:rPr>
            <m:t>=</m:t>
          </m:r>
          <m:r>
            <m:t>2.5</m:t>
          </m:r>
          <m:r>
            <m:rPr>
              <m:sty m:val="p"/>
            </m:rPr>
            <m:t>×</m:t>
          </m:r>
          <m:d>
            <m:dPr>
              <m:begChr m:val="("/>
              <m:endChr m:val=")"/>
              <m:sepChr m:val=""/>
              <m:grow/>
            </m:dPr>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Y</m:t>
                      </m:r>
                    </m:e>
                    <m:sub>
                      <m:r>
                        <m:t>j</m:t>
                      </m:r>
                    </m:sub>
                  </m:sSub>
                </m:e>
              </m:nary>
            </m:e>
          </m:d>
        </m:oMath>
      </m:oMathPara>
    </w:p>
    <w:p>
      <w:pPr>
        <w:pStyle w:val="FirstParagraph"/>
      </w:pPr>
      <w:r>
        <w:t xml:space="preserve">Sistem yang diusulkan meraih skor rata-rata SUS sebesar</w:t>
      </w:r>
      <w:r>
        <w:t xml:space="preserve"> </w:t>
      </w:r>
      <w:r>
        <w:rPr>
          <w:bCs/>
          <w:b/>
        </w:rPr>
        <w:t xml:space="preserve">84,25 ± 6,80</w:t>
      </w:r>
      <w:r>
        <w:t xml:space="preserve"> </w:t>
      </w:r>
      <w:r>
        <w:t xml:space="preserve">(median = 85,00; rentang skor minimum 72,50 hingga maksimum 97,50). Berdasarkan skala adjektiva empiris Bangor, Kortum, dan Miller (2008, 2009), skor 84,25 berada pada peringkat persentil</w:t>
      </w:r>
      <w:r>
        <w:t xml:space="preserve"> </w:t>
      </w:r>
      <m:oMath>
        <m:r>
          <m:rPr>
            <m:sty m:val="p"/>
          </m:rPr>
          <m:t>&gt;</m:t>
        </m:r>
        <m:r>
          <m:t>96</m:t>
        </m:r>
        <m:r>
          <m:rPr>
            <m:sty m:val="p"/>
          </m:rPr>
          <m:t>%</m:t>
        </m:r>
      </m:oMath>
      <w:r>
        <w:t xml:space="preserve">, Grade</w:t>
      </w:r>
      <w:r>
        <w:t xml:space="preserve"> </w:t>
      </w:r>
      <w:r>
        <w:t xml:space="preserve">“</w:t>
      </w:r>
      <w:r>
        <w:t xml:space="preserve">A</w:t>
      </w:r>
      <w:r>
        <w:t xml:space="preserve">”</w:t>
      </w:r>
      <w:r>
        <w:t xml:space="preserve">, dengan predikat</w:t>
      </w:r>
      <w:r>
        <w:t xml:space="preserve"> </w:t>
      </w:r>
      <w:r>
        <w:rPr>
          <w:iCs/>
          <w:i/>
        </w:rPr>
        <w:t xml:space="preserve">“</w:t>
      </w:r>
      <w:r>
        <w:rPr>
          <w:iCs/>
          <w:i/>
        </w:rPr>
        <w:t xml:space="preserve">Excellent</w:t>
      </w:r>
      <w:r>
        <w:rPr>
          <w:iCs/>
          <w:i/>
        </w:rPr>
        <w:t xml:space="preserve">”</w:t>
      </w:r>
      <w:r>
        <w:t xml:space="preserve">.</w:t>
      </w:r>
    </w:p>
    <w:p>
      <w:pPr>
        <w:pStyle w:val="BodyText"/>
      </w:pPr>
      <w:r>
        <w:rPr>
          <w:bCs/>
          <w:b/>
        </w:rPr>
        <w:t xml:space="preserve">7. Uji Statistik Inferensial:</w:t>
      </w:r>
      <w:r>
        <w:br/>
      </w:r>
      <w:r>
        <w:t xml:space="preserve">- Uji normalitas data selisih waktu TCT menggunakan</w:t>
      </w:r>
      <w:r>
        <w:t xml:space="preserve"> </w:t>
      </w:r>
      <w:r>
        <w:rPr>
          <w:iCs/>
          <w:i/>
        </w:rPr>
        <w:t xml:space="preserve">Shapiro-Wilk test</w:t>
      </w:r>
      <w:r>
        <w:t xml:space="preserve"> </w:t>
      </w:r>
      <w:r>
        <w:t xml:space="preserve">menghasilkan nilai</w:t>
      </w:r>
      <w:r>
        <w:t xml:space="preserve"> </w:t>
      </w:r>
      <m:oMath>
        <m:r>
          <m:t>W</m:t>
        </m:r>
        <m:r>
          <m:rPr>
            <m:sty m:val="p"/>
          </m:rPr>
          <m:t>=</m:t>
        </m:r>
        <m:r>
          <m:t>0</m:t>
        </m:r>
        <m:r>
          <m:rPr>
            <m:sty m:val="p"/>
          </m:rPr>
          <m:t>,</m:t>
        </m:r>
        <m:r>
          <m:t>968</m:t>
        </m:r>
      </m:oMath>
      <w:r>
        <w:t xml:space="preserve"> </w:t>
      </w:r>
      <w:r>
        <w:t xml:space="preserve">(</w:t>
      </w:r>
      <m:oMath>
        <m:r>
          <m:t>p</m:t>
        </m:r>
        <m:r>
          <m:rPr>
            <m:sty m:val="p"/>
          </m:rPr>
          <m:t>=</m:t>
        </m:r>
        <m:r>
          <m:t>0</m:t>
        </m:r>
        <m:r>
          <m:rPr>
            <m:sty m:val="p"/>
          </m:rPr>
          <m:t>,</m:t>
        </m:r>
        <m:r>
          <m:t>482</m:t>
        </m:r>
        <m:r>
          <m:rPr>
            <m:sty m:val="p"/>
          </m:rPr>
          <m:t>&gt;</m:t>
        </m:r>
        <m:r>
          <m:t>0</m:t>
        </m:r>
        <m:r>
          <m:rPr>
            <m:sty m:val="p"/>
          </m:rPr>
          <m:t>,</m:t>
        </m:r>
        <m:r>
          <m:t>05</m:t>
        </m:r>
      </m:oMath>
      <w:r>
        <w:t xml:space="preserve">), mengonfirmasi bahwa data berdistribusi normal.</w:t>
      </w:r>
      <w:r>
        <w:t xml:space="preserve"> </w:t>
      </w:r>
      <w:r>
        <w:t xml:space="preserve">- Uji beda parametrik</w:t>
      </w:r>
      <w:r>
        <w:t xml:space="preserve"> </w:t>
      </w:r>
      <w:r>
        <w:rPr>
          <w:iCs/>
          <w:i/>
        </w:rPr>
        <w:t xml:space="preserve">paired-samples t-test</w:t>
      </w:r>
      <w:r>
        <w:t xml:space="preserve"> </w:t>
      </w:r>
      <w:r>
        <w:t xml:space="preserve">menunjukkan bahwa penurunan durasi waktu penyelesaian tugas antara WIMP (</w:t>
      </w:r>
      <m:oMath>
        <m:r>
          <m:t>37</m:t>
        </m:r>
        <m:r>
          <m:rPr>
            <m:sty m:val="p"/>
          </m:rPr>
          <m:t>,</m:t>
        </m:r>
        <m:r>
          <m:t>11</m:t>
        </m:r>
        <m:r>
          <m:rPr>
            <m:sty m:val="p"/>
          </m:rPr>
          <m:t>±</m:t>
        </m:r>
        <m:r>
          <m:t>5</m:t>
        </m:r>
        <m:r>
          <m:rPr>
            <m:sty m:val="p"/>
          </m:rPr>
          <m:t>,</m:t>
        </m:r>
        <m:r>
          <m:t>73</m:t>
        </m:r>
      </m:oMath>
      <w:r>
        <w:t xml:space="preserve"> </w:t>
      </w:r>
      <w:r>
        <w:t xml:space="preserve">s) dan Chat AI (</w:t>
      </w:r>
      <m:oMath>
        <m:r>
          <m:t>6</m:t>
        </m:r>
        <m:r>
          <m:rPr>
            <m:sty m:val="p"/>
          </m:rPr>
          <m:t>,</m:t>
        </m:r>
        <m:r>
          <m:t>52</m:t>
        </m:r>
        <m:r>
          <m:rPr>
            <m:sty m:val="p"/>
          </m:rPr>
          <m:t>±</m:t>
        </m:r>
        <m:r>
          <m:t>1</m:t>
        </m:r>
        <m:r>
          <m:rPr>
            <m:sty m:val="p"/>
          </m:rPr>
          <m:t>,</m:t>
        </m:r>
        <m:r>
          <m:t>14</m:t>
        </m:r>
      </m:oMath>
      <w:r>
        <w:t xml:space="preserve"> </w:t>
      </w:r>
      <w:r>
        <w:t xml:space="preserve">s) terbukti signifikan secara statistik:</w:t>
      </w:r>
      <w:r>
        <w:t xml:space="preserve"> </w:t>
      </w:r>
      <m:oMath>
        <m:r>
          <m:t>t</m:t>
        </m:r>
        <m:d>
          <m:dPr>
            <m:begChr m:val="("/>
            <m:endChr m:val=")"/>
            <m:sepChr m:val=""/>
            <m:grow/>
          </m:dPr>
          <m:e>
            <m:r>
              <m:t>29</m:t>
            </m:r>
          </m:e>
        </m:d>
        <m:r>
          <m:rPr>
            <m:sty m:val="p"/>
          </m:rPr>
          <m:t>=</m:t>
        </m:r>
        <m:r>
          <m:t>28</m:t>
        </m:r>
        <m:r>
          <m:rPr>
            <m:sty m:val="p"/>
          </m:rPr>
          <m:t>,</m:t>
        </m:r>
        <m:r>
          <m:t>42</m:t>
        </m:r>
      </m:oMath>
      <w:r>
        <w:t xml:space="preserve">,</w:t>
      </w:r>
      <w:r>
        <w:t xml:space="preserve"> </w:t>
      </w:r>
      <m:oMath>
        <m:r>
          <m:t>p</m:t>
        </m:r>
        <m:r>
          <m:rPr>
            <m:sty m:val="p"/>
          </m:rPr>
          <m:t>&lt;</m:t>
        </m:r>
        <m:r>
          <m:t>0</m:t>
        </m:r>
        <m:r>
          <m:rPr>
            <m:sty m:val="p"/>
          </m:rPr>
          <m:t>,</m:t>
        </m:r>
        <m:r>
          <m:t>001</m:t>
        </m:r>
      </m:oMath>
      <w:r>
        <w:t xml:space="preserve">. Ukuran efek diukur menggunakan</w:t>
      </w:r>
      <w:r>
        <w:t xml:space="preserve"> </w:t>
      </w:r>
      <w:r>
        <w:rPr>
          <w:iCs/>
          <w:i/>
        </w:rPr>
        <w:t xml:space="preserve">Cohen’s d</w:t>
      </w:r>
      <w:r>
        <w:t xml:space="preserve"> </w:t>
      </w:r>
      <w:r>
        <w:t xml:space="preserve">sebesar</w:t>
      </w:r>
      <w:r>
        <w:t xml:space="preserve"> </w:t>
      </w:r>
      <w:r>
        <w:rPr>
          <w:bCs/>
          <w:b/>
        </w:rPr>
        <w:t xml:space="preserve">5,19</w:t>
      </w:r>
      <w:r>
        <w:t xml:space="preserve"> </w:t>
      </w:r>
      <w:r>
        <w:t xml:space="preserve">(kategori efek luar biasa besar /</w:t>
      </w:r>
      <w:r>
        <w:t xml:space="preserve"> </w:t>
      </w:r>
      <w:r>
        <w:rPr>
          <w:iCs/>
          <w:i/>
        </w:rPr>
        <w:t xml:space="preserve">huge effect size</w:t>
      </w:r>
      <w:r>
        <w:t xml:space="preserve">).</w:t>
      </w:r>
      <w:r>
        <w:t xml:space="preserve"> </w:t>
      </w:r>
      <w:r>
        <w:t xml:space="preserve">- Uji non-parametrik</w:t>
      </w:r>
      <w:r>
        <w:t xml:space="preserve"> </w:t>
      </w:r>
      <w:r>
        <w:rPr>
          <w:iCs/>
          <w:i/>
        </w:rPr>
        <w:t xml:space="preserve">Wilcoxon signed-rank test</w:t>
      </w:r>
      <w:r>
        <w:t xml:space="preserve"> </w:t>
      </w:r>
      <w:r>
        <w:t xml:space="preserve">dilakukan untuk mengonfirmasi ketahanan data non-asumtif, menghasilkan nilai</w:t>
      </w:r>
      <w:r>
        <w:t xml:space="preserve"> </w:t>
      </w:r>
      <m:oMath>
        <m:r>
          <m:t>Z</m:t>
        </m:r>
        <m:r>
          <m:rPr>
            <m:sty m:val="p"/>
          </m:rPr>
          <m:t>=</m:t>
        </m:r>
        <m:r>
          <m:rPr>
            <m:sty m:val="p"/>
          </m:rPr>
          <m:t>−</m:t>
        </m:r>
        <m:r>
          <m:t>4</m:t>
        </m:r>
        <m:r>
          <m:rPr>
            <m:sty m:val="p"/>
          </m:rPr>
          <m:t>,</m:t>
        </m:r>
        <m:r>
          <m:t>78</m:t>
        </m:r>
      </m:oMath>
      <w:r>
        <w:t xml:space="preserve"> </w:t>
      </w:r>
      <w:r>
        <w:t xml:space="preserve">(</w:t>
      </w:r>
      <m:oMath>
        <m:r>
          <m:t>p</m:t>
        </m:r>
        <m:r>
          <m:rPr>
            <m:sty m:val="p"/>
          </m:rPr>
          <m:t>&lt;</m:t>
        </m:r>
        <m:r>
          <m:t>0</m:t>
        </m:r>
        <m:r>
          <m:rPr>
            <m:sty m:val="p"/>
          </m:rPr>
          <m:t>,</m:t>
        </m:r>
        <m:r>
          <m:t>001</m:t>
        </m:r>
      </m:oMath>
      <w:r>
        <w:t xml:space="preserve">), menegaskan keunggulan efisiensi antarmuka percakapan secara konsisten pada seluruh responden.</w:t>
      </w:r>
    </w:p>
    <w:p>
      <w:pPr>
        <w:pStyle w:val="BodyText"/>
      </w:pPr>
      <w:r>
        <w:rPr>
          <w:bCs/>
          <w:b/>
        </w:rPr>
        <w:t xml:space="preserve">8. Protokol Penanganan Tugas Gagal dan Batas Waktu (</w:t>
      </w:r>
      <w:r>
        <w:rPr>
          <w:iCs/>
          <w:i/>
          <w:bCs/>
          <w:b/>
        </w:rPr>
        <w:t xml:space="preserve">Failed Task Handling Protocol</w:t>
      </w:r>
      <w:r>
        <w:rPr>
          <w:bCs/>
          <w:b/>
        </w:rPr>
        <w:t xml:space="preserve">):</w:t>
      </w:r>
      <w:r>
        <w:br/>
      </w:r>
      <w:r>
        <w:t xml:space="preserve">Batas ambang waktu maksimal (</w:t>
      </w:r>
      <w:r>
        <w:rPr>
          <w:iCs/>
          <w:i/>
        </w:rPr>
        <w:t xml:space="preserve">time-out threshold</w:t>
      </w:r>
      <w:r>
        <w:t xml:space="preserve">) ditetapkan secara apriori sebesar 180 detik per tugas uji. Apabila responden tidak mampu menyelesaikan tugas dalam batas waktu tersebut atau menyerah, tugas dicatat sebagai gagal (</w:t>
      </w:r>
      <w:r>
        <w:rPr>
          <w:iCs/>
          <w:i/>
        </w:rPr>
        <w:t xml:space="preserve">task failure</w:t>
      </w:r>
      <w:r>
        <w:t xml:space="preserve">) dan waktu disensor pada nilai 180 detik. Pada pengujian empiris aktual, seluruh 30 responden berhasil menyelesaikan ketiga skenario tugas uji sebelum ambang waktu tercapai pada kedua antarmuka, menghasilkan tingkat keberhasilan penyelesaian tugas (</w:t>
      </w:r>
      <w:r>
        <w:rPr>
          <w:iCs/>
          <w:i/>
        </w:rPr>
        <w:t xml:space="preserve">Task Completion Rate</w:t>
      </w:r>
      <w:r>
        <w:t xml:space="preserve">) sebesar</w:t>
      </w:r>
      <w:r>
        <w:t xml:space="preserve"> </w:t>
      </w:r>
      <w:r>
        <w:rPr>
          <w:bCs/>
          <w:b/>
        </w:rPr>
        <w:t xml:space="preserve">100,00% (30/30 responden)</w:t>
      </w:r>
      <w:r>
        <w:t xml:space="preserve">.</w:t>
      </w:r>
    </w:p>
    <w:p>
      <w:pPr>
        <w:pStyle w:val="BodyText"/>
      </w:pPr>
      <w:r>
        <w:rPr>
          <w:bCs/>
          <w:b/>
        </w:rPr>
        <w:t xml:space="preserve">9. Kepatuhan Etika Penelitian dan Persetujuan Partisipan (</w:t>
      </w:r>
      <w:r>
        <w:rPr>
          <w:iCs/>
          <w:i/>
          <w:bCs/>
          <w:b/>
        </w:rPr>
        <w:t xml:space="preserve">Ethics Compliance and Participant Consent</w:t>
      </w:r>
      <w:r>
        <w:rPr>
          <w:bCs/>
          <w:b/>
        </w:rPr>
        <w:t xml:space="preserve">):</w:t>
      </w:r>
      <w:r>
        <w:br/>
      </w:r>
      <w:r>
        <w:t xml:space="preserve">Seluruh protokol pengujian usability dirancang sesuai standar etika penelitian perilaku manusia (</w:t>
      </w:r>
      <w:r>
        <w:rPr>
          <w:iCs/>
          <w:i/>
        </w:rPr>
        <w:t xml:space="preserve">human behavioral research standards</w:t>
      </w:r>
      <w:r>
        <w:t xml:space="preserve">). Setiap partisipan diberikan penjelasan lisan mengenai tujuan pengujian, hak untuk mengundurkan diri kapan pun tanpa konsekuensi, serta menandatangani Formulir Persetujuan Tertulis (</w:t>
      </w:r>
      <w:r>
        <w:rPr>
          <w:iCs/>
          <w:i/>
        </w:rPr>
        <w:t xml:space="preserve">Informed Consent Form</w:t>
      </w:r>
      <w:r>
        <w:t xml:space="preserve">). Seluruh data identitas pribadi responden disamarkan ke dalam kode anonim terindeks (R01 hingga R30), dan protokol penelitian telah memperoleh persetujuan peninjauan etik akademik (</w:t>
      </w:r>
      <w:r>
        <w:rPr>
          <w:iCs/>
          <w:i/>
        </w:rPr>
        <w:t xml:space="preserve">Academic Ethics Review Clearance</w:t>
      </w:r>
      <w:r>
        <w:t xml:space="preserve">) dari Departemen Teknik Elektro, Fakultas Teknik, Universitas Andalas (Surat Keterangan Kelaikan Etik No. 042/UN16.09/ETIK/2026).</w:t>
      </w:r>
    </w:p>
    <w:p>
      <w:pPr>
        <w:pStyle w:val="BodyText"/>
      </w:pPr>
      <w:r>
        <w:rPr>
          <w:bCs/>
          <w:b/>
        </w:rPr>
        <w:t xml:space="preserve">10. Akses Data Mentah Terbuka dan Replikasi Statistik (</w:t>
      </w:r>
      <w:r>
        <w:rPr>
          <w:iCs/>
          <w:i/>
          <w:bCs/>
          <w:b/>
        </w:rPr>
        <w:t xml:space="preserve">Open Raw Data Access</w:t>
      </w:r>
      <w:r>
        <w:rPr>
          <w:bCs/>
          <w:b/>
        </w:rPr>
        <w:t xml:space="preserve">):</w:t>
      </w:r>
      <w:r>
        <w:br/>
      </w:r>
      <w:r>
        <w:t xml:space="preserve">Guna menjamin akuntabilitas saintifik dan keterverifikasian kalkulasi statistik secara terbuka, seluruh catatan waktu TCT per sub-tugas dan skor mentah 10 butir pertanyaan instrumen baku SUS (Q1–Q10) untuk seluruh 30 responden didokumentasikan secara lengkap pada berkas lampiran</w:t>
      </w:r>
      <w:r>
        <w:t xml:space="preserve"> </w:t>
      </w:r>
      <w:r>
        <w:rPr>
          <w:rStyle w:val="VerbatimChar"/>
        </w:rPr>
        <w:t xml:space="preserve">jurnal/LAMPIRAN_RAW_DATA_SUS_TCT.md</w:t>
      </w:r>
      <w:r>
        <w:t xml:space="preserve"> </w:t>
      </w:r>
      <w:r>
        <w:t xml:space="preserve">serta berkas tabular</w:t>
      </w:r>
      <w:r>
        <w:t xml:space="preserve"> </w:t>
      </w:r>
      <w:r>
        <w:rPr>
          <w:rStyle w:val="VerbatimChar"/>
        </w:rPr>
        <w:t xml:space="preserve">jurnal/usability_sus_tct_30_respondents.csv</w:t>
      </w:r>
      <w:r>
        <w:t xml:space="preserve">.</w:t>
      </w:r>
    </w:p>
    <w:bookmarkEnd w:id="126"/>
    <w:bookmarkStart w:id="127" w:name="Xa6e4bcbaf4876239274780ccdb1661b28c7847b"/>
    <w:p>
      <w:pPr>
        <w:pStyle w:val="Heading4"/>
      </w:pPr>
      <w:r>
        <w:t xml:space="preserve">4.6.8 Analisis Generalisabilitas Spasial, Provenansi Layanan OSRM, dan Keterbatasan Sistem</w:t>
      </w:r>
    </w:p>
    <w:p>
      <w:pPr>
        <w:pStyle w:val="FirstParagraph"/>
      </w:pPr>
      <w:r>
        <w:t xml:space="preserve">Guna memenuhi kriteria ketertransferan geospasial (</w:t>
      </w:r>
      <w:r>
        <w:rPr>
          <w:iCs/>
          <w:i/>
        </w:rPr>
        <w:t xml:space="preserve">spatial transferability</w:t>
      </w:r>
      <w:r>
        <w:t xml:space="preserve">) dan transparansi metodologi ilmiah, beberapa aspek arsitektural dan ketergantungan eksternal dianalisis sebagai berikut:</w:t>
      </w:r>
    </w:p>
    <w:p>
      <w:pPr>
        <w:pStyle w:val="BodyText"/>
      </w:pPr>
      <w:r>
        <w:rPr>
          <w:bCs/>
          <w:b/>
        </w:rPr>
        <w:t xml:space="preserve">1. Portabilitas Geografis dengan Rekonfigurasi Spesifik-Domain Terbatas (</w:t>
      </w:r>
      <w:r>
        <w:rPr>
          <w:iCs/>
          <w:i/>
          <w:bCs/>
          <w:b/>
        </w:rPr>
        <w:t xml:space="preserve">Geographic Portability with Limited Domain-Specific Reconfiguration</w:t>
      </w:r>
      <w:r>
        <w:rPr>
          <w:bCs/>
          <w:b/>
        </w:rPr>
        <w:t xml:space="preserve">):</w:t>
      </w:r>
      <w:r>
        <w:br/>
      </w:r>
      <w:r>
        <w:t xml:space="preserve">Alih-alih mengklaim generalisasi mutlak tanpa ubah kode (</w:t>
      </w:r>
      <w:r>
        <w:rPr>
          <w:iCs/>
          <w:i/>
        </w:rPr>
        <w:t xml:space="preserve">zero-code portability</w:t>
      </w:r>
      <w:r>
        <w:t xml:space="preserve">), penelitian ini secara realistis memposisikan bahwa</w:t>
      </w:r>
      <w:r>
        <w:t xml:space="preserve"> </w:t>
      </w:r>
      <w:r>
        <w:rPr>
          <w:bCs/>
          <w:b/>
        </w:rPr>
        <w:t xml:space="preserve">arsitektur sistem dirancang untuk mendukung portabilitas geografis dengan rekonfigurasi spesifik-domain terbatas (</w:t>
      </w:r>
      <w:r>
        <w:rPr>
          <w:iCs/>
          <w:i/>
          <w:bCs/>
          <w:b/>
        </w:rPr>
        <w:t xml:space="preserve">the architecture is designed to support geographic portability with limited domain-specific reconfiguration</w:t>
      </w:r>
      <w:r>
        <w:rPr>
          <w:bCs/>
          <w:b/>
        </w:rPr>
        <w:t xml:space="preserve">)</w:t>
      </w:r>
      <w:r>
        <w:t xml:space="preserve">. Komponen inti yang bersifat modular dan dapat digunakan kembali tanpa perubahan kode meliputi: mesin pengurai</w:t>
      </w:r>
      <w:r>
        <w:t xml:space="preserve"> </w:t>
      </w:r>
      <w:r>
        <w:rPr>
          <w:iCs/>
          <w:i/>
        </w:rPr>
        <w:t xml:space="preserve">Canonical Spatial Intent Representation</w:t>
      </w:r>
      <w:r>
        <w:t xml:space="preserve"> </w:t>
      </w:r>
      <w:r>
        <w:t xml:space="preserve">(CSIR), algoritma</w:t>
      </w:r>
      <w:r>
        <w:t xml:space="preserve"> </w:t>
      </w:r>
      <w:r>
        <w:rPr>
          <w:iCs/>
          <w:i/>
        </w:rPr>
        <w:t xml:space="preserve">SirValidator</w:t>
      </w:r>
      <w:r>
        <w:t xml:space="preserve"> </w:t>
      </w:r>
      <w:r>
        <w:t xml:space="preserve">6-dimensi, modul</w:t>
      </w:r>
      <w:r>
        <w:t xml:space="preserve"> </w:t>
      </w:r>
      <w:r>
        <w:rPr>
          <w:iCs/>
          <w:i/>
        </w:rPr>
        <w:t xml:space="preserve">Deterministic Spatial Query Compiler</w:t>
      </w:r>
      <w:r>
        <w:t xml:space="preserve">, formula jarak</w:t>
      </w:r>
      <w:r>
        <w:t xml:space="preserve"> </w:t>
      </w:r>
      <w:r>
        <w:rPr>
          <w:rStyle w:val="VerbatimChar"/>
        </w:rPr>
        <w:t xml:space="preserve">ST_Distance_Sphere</w:t>
      </w:r>
      <w:r>
        <w:t xml:space="preserve">, dan modul</w:t>
      </w:r>
      <w:r>
        <w:t xml:space="preserve"> </w:t>
      </w:r>
      <w:r>
        <w:rPr>
          <w:iCs/>
          <w:i/>
        </w:rPr>
        <w:t xml:space="preserve">Claim-Level Grounding Validator</w:t>
      </w:r>
      <w:r>
        <w:t xml:space="preserve">. Namun demikian, replikasi sistem ke wilayah perkotaan atau pedesaan lain menuntut rekonfigurasi spesifik-domain yang meliputi:</w:t>
      </w:r>
      <w:r>
        <w:t xml:space="preserve"> </w:t>
      </w:r>
      <w:r>
        <w:t xml:space="preserve">- Pembaruan koordinat kotak batas geospasial (</w:t>
      </w:r>
      <w:r>
        <w:rPr>
          <w:iCs/>
          <w:i/>
        </w:rPr>
        <w:t xml:space="preserve">bounding box</w:t>
      </w:r>
      <w:r>
        <w:t xml:space="preserve">) dan registrasi data relasional POI baru pada basis data MySQL.</w:t>
      </w:r>
      <w:r>
        <w:t xml:space="preserve"> </w:t>
      </w:r>
      <w:r>
        <w:t xml:space="preserve">- Penyelarasan taksonomi kategori wisata lokal (misalnya penambahan kategori</w:t>
      </w:r>
      <w:r>
        <w:t xml:space="preserve"> </w:t>
      </w:r>
      <w:r>
        <w:rPr>
          <w:iCs/>
          <w:i/>
        </w:rPr>
        <w:t xml:space="preserve">Wisata Religi Keraton</w:t>
      </w:r>
      <w:r>
        <w:t xml:space="preserve"> </w:t>
      </w:r>
      <w:r>
        <w:t xml:space="preserve">atau</w:t>
      </w:r>
      <w:r>
        <w:t xml:space="preserve"> </w:t>
      </w:r>
      <w:r>
        <w:rPr>
          <w:iCs/>
          <w:i/>
        </w:rPr>
        <w:t xml:space="preserve">Wisata Belanja Tekstil</w:t>
      </w:r>
      <w:r>
        <w:t xml:space="preserve">).</w:t>
      </w:r>
      <w:r>
        <w:t xml:space="preserve"> </w:t>
      </w:r>
      <w:r>
        <w:t xml:space="preserve">- Penyesuaian hierarki nama administratif lokal (nama kecamatan, distrik, atau nagari/kelurahan).</w:t>
      </w:r>
      <w:r>
        <w:t xml:space="preserve"> </w:t>
      </w:r>
      <w:r>
        <w:t xml:space="preserve">- Pembaruan kosakata entitas luar-lingkup (</w:t>
      </w:r>
      <w:r>
        <w:rPr>
          <w:iCs/>
          <w:i/>
        </w:rPr>
        <w:t xml:space="preserve">out-of-scope vocabulary</w:t>
      </w:r>
      <w:r>
        <w:t xml:space="preserve">) yang relevan dengan geografi kota baru.</w:t>
      </w:r>
      <w:r>
        <w:t xml:space="preserve"> </w:t>
      </w:r>
      <w:r>
        <w:t xml:space="preserve">- Penyesuaian semantik jam operasional lokal dan profil perutean jalan raya OSRM.</w:t>
      </w:r>
    </w:p>
    <w:p>
      <w:pPr>
        <w:pStyle w:val="BodyText"/>
      </w:pPr>
      <w:r>
        <w:rPr>
          <w:bCs/>
          <w:b/>
        </w:rPr>
        <w:t xml:space="preserve">2. Posisi Layanan OSRM dan Batasan Komputasi Eksternal (</w:t>
      </w:r>
      <w:r>
        <w:rPr>
          <w:iCs/>
          <w:i/>
          <w:bCs/>
          <w:b/>
        </w:rPr>
        <w:t xml:space="preserve">OSRM Provenance and Limitations</w:t>
      </w:r>
      <w:r>
        <w:rPr>
          <w:bCs/>
          <w:b/>
        </w:rPr>
        <w:t xml:space="preserve">):</w:t>
      </w:r>
      <w:r>
        <w:br/>
      </w:r>
      <w:r>
        <w:t xml:space="preserve">Arsitektur sistem memisahkan secara tegas antara komputasi spasial faktual dan visualisasi rute navigasi:</w:t>
      </w:r>
      <w:r>
        <w:t xml:space="preserve"> </w:t>
      </w:r>
      <w:r>
        <w:t xml:space="preserve">-</w:t>
      </w:r>
      <w:r>
        <w:t xml:space="preserve"> </w:t>
      </w:r>
      <w:r>
        <w:rPr>
          <w:bCs/>
          <w:b/>
        </w:rPr>
        <w:t xml:space="preserve">MySQL 8.0 Spatial Engine (</w:t>
      </w:r>
      <w:r>
        <w:rPr>
          <w:rStyle w:val="VerbatimChar"/>
          <w:bCs/>
          <w:b/>
        </w:rPr>
        <w:t xml:space="preserve">ST_Distance_Sphere</w:t>
      </w:r>
      <w:r>
        <w:rPr>
          <w:bCs/>
          <w:b/>
        </w:rPr>
        <w:t xml:space="preserve">):</w:t>
      </w:r>
      <w:r>
        <w:t xml:space="preserve"> </w:t>
      </w:r>
      <w:r>
        <w:t xml:space="preserve">Bertanggung jawab 100% atas perhitungan metrik jarak lingkaran besar (</w:t>
      </w:r>
      <w:r>
        <w:rPr>
          <w:iCs/>
          <w:i/>
        </w:rPr>
        <w:t xml:space="preserve">spherical / great-circle distance</w:t>
      </w:r>
      <w:r>
        <w:t xml:space="preserve">) berbasis model bola bumi, penyaringan radius, dan pengurutan kandidat terdekat secara deterministik di dalam basis data (latensi 1,21 ms). Ini merupakan kontribusi komputasi spasial utama.</w:t>
      </w:r>
      <w:r>
        <w:t xml:space="preserve"> </w:t>
      </w:r>
      <w:r>
        <w:t xml:space="preserve">-</w:t>
      </w:r>
      <w:r>
        <w:t xml:space="preserve"> </w:t>
      </w:r>
      <w:r>
        <w:rPr>
          <w:bCs/>
          <w:b/>
        </w:rPr>
        <w:t xml:space="preserve">Open Source Routing Machine (OSRM):</w:t>
      </w:r>
      <w:r>
        <w:t xml:space="preserve"> </w:t>
      </w:r>
      <w:r>
        <w:t xml:space="preserve">Diposisikan secara eksklusif sebagai layanan pendukung (</w:t>
      </w:r>
      <w:r>
        <w:rPr>
          <w:iCs/>
          <w:i/>
        </w:rPr>
        <w:t xml:space="preserve">auxiliary presentation service</w:t>
      </w:r>
      <w:r>
        <w:t xml:space="preserve">) untuk menghasilkan garis polyline rute jalan raya dan estimasi waktu berkendara pada peta Leaflet.js.</w:t>
      </w:r>
      <w:r>
        <w:t xml:space="preserve"> </w:t>
      </w:r>
      <w:r>
        <w:t xml:space="preserve">-</w:t>
      </w:r>
      <w:r>
        <w:t xml:space="preserve"> </w:t>
      </w:r>
      <w:r>
        <w:rPr>
          <w:bCs/>
          <w:b/>
        </w:rPr>
        <w:t xml:space="preserve">Provenansi Data dan Ketergantungan Eksternal:</w:t>
      </w:r>
      <w:r>
        <w:t xml:space="preserve"> </w:t>
      </w:r>
      <w:r>
        <w:t xml:space="preserve">Data jaringan jalan bersumber dari OpenStreetMap (OSM) di bawah lisensi</w:t>
      </w:r>
      <w:r>
        <w:t xml:space="preserve"> </w:t>
      </w:r>
      <w:r>
        <w:rPr>
          <w:iCs/>
          <w:i/>
        </w:rPr>
        <w:t xml:space="preserve">Open Database License</w:t>
      </w:r>
      <w:r>
        <w:t xml:space="preserve"> </w:t>
      </w:r>
      <w:r>
        <w:t xml:space="preserve">(ODbL). Penggunaan instans publik OSRM (</w:t>
      </w:r>
      <w:r>
        <w:rPr>
          <w:rStyle w:val="VerbatimChar"/>
        </w:rPr>
        <w:t xml:space="preserve">router.project-osrm.org</w:t>
      </w:r>
      <w:r>
        <w:t xml:space="preserve">) memiliki ketergantungan eksternal yang relevan terhadap replikabilitas: (a) topologi jalan OSM diperbarui secara dinamis oleh komunitas; (b) server publik OSRM menerapkan pembatasan frekuensi kueri (</w:t>
      </w:r>
      <w:r>
        <w:rPr>
          <w:iCs/>
          <w:i/>
        </w:rPr>
        <w:t xml:space="preserve">rate limiting</w:t>
      </w:r>
      <w:r>
        <w:t xml:space="preserve">); dan (c) latensi jaringan eksternal OSRM (rata-rata 88,40 ms, rentang 45,20–142,50 ms) berada di luar kendali server lokal.</w:t>
      </w:r>
      <w:r>
        <w:br/>
      </w:r>
      <w:r>
        <w:t xml:space="preserve">-</w:t>
      </w:r>
      <w:r>
        <w:t xml:space="preserve"> </w:t>
      </w:r>
      <w:r>
        <w:rPr>
          <w:bCs/>
          <w:b/>
        </w:rPr>
        <w:t xml:space="preserve">Ketahanan Arsitektural (</w:t>
      </w:r>
      <w:r>
        <w:rPr>
          <w:iCs/>
          <w:i/>
          <w:bCs/>
          <w:b/>
        </w:rPr>
        <w:t xml:space="preserve">Fault Tolerance</w:t>
      </w:r>
      <w:r>
        <w:rPr>
          <w:bCs/>
          <w:b/>
        </w:rPr>
        <w:t xml:space="preserve">):</w:t>
      </w:r>
      <w:r>
        <w:t xml:space="preserve"> </w:t>
      </w:r>
      <w:r>
        <w:t xml:space="preserve">Arsitektur sistem mengisolasi kegagalan layanan eksternal. Jika server OSRM mengalami degradasi latensi atau</w:t>
      </w:r>
      <w:r>
        <w:t xml:space="preserve"> </w:t>
      </w:r>
      <w:r>
        <w:rPr>
          <w:iCs/>
          <w:i/>
        </w:rPr>
        <w:t xml:space="preserve">downtime</w:t>
      </w:r>
      <w:r>
        <w:t xml:space="preserve">, proses pencarian destinasi wisata, seleksi kandidat SQL, dan perangkaian teks rekomendasi ter-grounding tetap beroperasi 100% secara normal; antarmuka klien Leaflet.js menampilkan notifikasi toast kegagalan rute secara elegan tanpa menggambar polyline rute jalan raya, sementara penanda lokasi POI dan seluruh fakta hasil basis data tetap disajikan secara utuh.</w:t>
      </w:r>
    </w:p>
    <w:p>
      <w:r>
        <w:pict>
          <v:rect style="width:0;height:1.5pt" o:hralign="center" o:hrstd="t" o:hr="t"/>
        </w:pict>
      </w:r>
    </w:p>
    <w:bookmarkEnd w:id="127"/>
    <w:bookmarkEnd w:id="128"/>
    <w:bookmarkEnd w:id="129"/>
    <w:bookmarkStart w:id="132" w:name="bab-v-penutup"/>
    <w:p>
      <w:pPr>
        <w:pStyle w:val="Heading2"/>
      </w:pPr>
      <w:r>
        <w:t xml:space="preserve">BAB V: PENUTUP</w:t>
      </w:r>
    </w:p>
    <w:bookmarkStart w:id="130" w:name="kesimpulan"/>
    <w:p>
      <w:pPr>
        <w:pStyle w:val="Heading3"/>
      </w:pPr>
      <w:r>
        <w:t xml:space="preserve">5.1 Kesimpulan</w:t>
      </w:r>
    </w:p>
    <w:p>
      <w:pPr>
        <w:pStyle w:val="FirstParagraph"/>
      </w:pPr>
      <w:r>
        <w:t xml:space="preserve">Berdasarkan serangkaian perancangan perangkat lunak, implementasi arsitektur batas kendali ganda (</w:t>
      </w:r>
      <w:r>
        <w:rPr>
          <w:iCs/>
          <w:i/>
        </w:rPr>
        <w:t xml:space="preserve">Dual Control Boundaries</w:t>
      </w:r>
      <w:r>
        <w:t xml:space="preserve">), dan evaluasi empiris terstandarisasi yang telah dilakukan, disimpulkan bukti-bukti hasil penelitian sebagai berikut:</w:t>
      </w:r>
    </w:p>
    <w:p>
      <w:pPr>
        <w:numPr>
          <w:ilvl w:val="0"/>
          <w:numId w:val="1048"/>
        </w:numPr>
        <w:pStyle w:val="Compact"/>
      </w:pPr>
      <w:r>
        <w:rPr>
          <w:bCs/>
          <w:b/>
        </w:rPr>
        <w:t xml:space="preserve">Efektivitas Batas Kendali Semantik (</w:t>
      </w:r>
      <w:r>
        <w:rPr>
          <w:iCs/>
          <w:i/>
          <w:bCs/>
          <w:b/>
        </w:rPr>
        <w:t xml:space="preserve">Semantic Control Boundary</w:t>
      </w:r>
      <w:r>
        <w:rPr>
          <w:bCs/>
          <w:b/>
        </w:rPr>
        <w:t xml:space="preserve">):</w:t>
      </w:r>
      <w:r>
        <w:t xml:space="preserve"> </w:t>
      </w:r>
      <w:r>
        <w:t xml:space="preserve">Arsitektur isolasi semantik yang memadukan ekstraksi maksud kognitif oleh LLM ke dalam</w:t>
      </w:r>
      <w:r>
        <w:t xml:space="preserve"> </w:t>
      </w:r>
      <w:r>
        <w:rPr>
          <w:iCs/>
          <w:i/>
        </w:rPr>
        <w:t xml:space="preserve">Spatial Intent Representation</w:t>
      </w:r>
      <w:r>
        <w:t xml:space="preserve"> </w:t>
      </w:r>
      <w:r>
        <w:t xml:space="preserve">(SIR) formal, validasi deterministik 6-dimensi (</w:t>
      </w:r>
      <w:r>
        <w:rPr>
          <w:iCs/>
          <w:i/>
        </w:rPr>
        <w:t xml:space="preserve">SirValidator</w:t>
      </w:r>
      <w:r>
        <w:t xml:space="preserve">) dengan penegakan prinsip</w:t>
      </w:r>
      <w:r>
        <w:t xml:space="preserve"> </w:t>
      </w:r>
      <w:r>
        <w:rPr>
          <w:iCs/>
          <w:i/>
        </w:rPr>
        <w:t xml:space="preserve">No Intent Alteration</w:t>
      </w:r>
      <w:r>
        <w:t xml:space="preserve">, serta kompilasi kueri SQL terparameterisasi berhasil membuktikan ketahanan logika semantik. Pada 40 skenario percakapan benchmark terstandarisasi, batas kendali semantik meraih</w:t>
      </w:r>
      <w:r>
        <w:t xml:space="preserve"> </w:t>
      </w:r>
      <w:r>
        <w:rPr>
          <w:bCs/>
          <w:b/>
        </w:rPr>
        <w:t xml:space="preserve">Akurasi Ekstraksi CSIR Eksak Niat Murni 100,00% (40/40)</w:t>
      </w:r>
      <w:r>
        <w:t xml:space="preserve"> </w:t>
      </w:r>
      <w:r>
        <w:t xml:space="preserve">dengan keselarasan amplob eksekusi pasca-kebijakan</w:t>
      </w:r>
      <w:r>
        <w:t xml:space="preserve"> </w:t>
      </w:r>
      <w:r>
        <w:rPr>
          <w:bCs/>
          <w:b/>
        </w:rPr>
        <w:t xml:space="preserve">97,50% (39/40)</w:t>
      </w:r>
      <w:r>
        <w:t xml:space="preserve">, rata-rata akurasi tingkat atribut (</w:t>
      </w:r>
      <w:r>
        <w:rPr>
          <w:iCs/>
          <w:i/>
        </w:rPr>
        <w:t xml:space="preserve">field-level accuracy</w:t>
      </w:r>
      <w:r>
        <w:t xml:space="preserve">)</w:t>
      </w:r>
      <w:r>
        <w:t xml:space="preserve"> </w:t>
      </w:r>
      <w:r>
        <w:rPr>
          <w:bCs/>
          <w:b/>
        </w:rPr>
        <w:t xml:space="preserve">100,00% (436/436 evaluasi atribut terapan)</w:t>
      </w:r>
      <w:r>
        <w:t xml:space="preserve">,</w:t>
      </w:r>
      <w:r>
        <w:t xml:space="preserve"> </w:t>
      </w:r>
      <w:r>
        <w:rPr>
          <w:bCs/>
          <w:b/>
        </w:rPr>
        <w:t xml:space="preserve">Akurasi Klasifikasi Kategori 100,00% (40/40)</w:t>
      </w:r>
      <w:r>
        <w:t xml:space="preserve">,</w:t>
      </w:r>
      <w:r>
        <w:t xml:space="preserve"> </w:t>
      </w:r>
      <w:r>
        <w:rPr>
          <w:bCs/>
          <w:b/>
        </w:rPr>
        <w:t xml:space="preserve">Kebenaran Predikat Spasial Murni 100,00% (36/36 skenario spasial)</w:t>
      </w:r>
      <w:r>
        <w:t xml:space="preserve"> </w:t>
      </w:r>
      <w:r>
        <w:t xml:space="preserve">dengan kepatuhan eksekusi skenario menyeluruh</w:t>
      </w:r>
      <w:r>
        <w:t xml:space="preserve"> </w:t>
      </w:r>
      <w:r>
        <w:rPr>
          <w:bCs/>
          <w:b/>
        </w:rPr>
        <w:t xml:space="preserve">100,00% (40/40)</w:t>
      </w:r>
      <w:r>
        <w:t xml:space="preserve">,</w:t>
      </w:r>
      <w:r>
        <w:t xml:space="preserve"> </w:t>
      </w:r>
      <w:r>
        <w:rPr>
          <w:bCs/>
          <w:b/>
        </w:rPr>
        <w:t xml:space="preserve">Akurasi Keputusan Validasi Deterministik 100,00% (40/40)</w:t>
      </w:r>
      <w:r>
        <w:t xml:space="preserve">, serta</w:t>
      </w:r>
      <w:r>
        <w:t xml:space="preserve"> </w:t>
      </w:r>
      <w:r>
        <w:rPr>
          <w:bCs/>
          <w:b/>
        </w:rPr>
        <w:t xml:space="preserve">Honest Rejection Rate 100,00% (2/2)</w:t>
      </w:r>
      <w:r>
        <w:t xml:space="preserve"> </w:t>
      </w:r>
      <w:r>
        <w:t xml:space="preserve">pada kueri di luar yurisdiksi, tanpa adanya anomali atau mutasi maksud pengguna secara sepihak. Integritas logika ini diverifikasi secara formal melalui kelulusan</w:t>
      </w:r>
      <w:r>
        <w:t xml:space="preserve"> </w:t>
      </w:r>
      <w:r>
        <w:rPr>
          <w:bCs/>
          <w:b/>
        </w:rPr>
        <w:t xml:space="preserve">56 pengujian unit, integrasi, dan ketahanan adversarial otomatis (240 assertions, 100% PASS)</w:t>
      </w:r>
      <w:r>
        <w:t xml:space="preserve"> </w:t>
      </w:r>
      <w:r>
        <w:t xml:space="preserve">yang terdiri atas 45 pengujian PHPUnit standar (172 assertions) dan 11 pengujian ketahanan adversarial serta dialek Minang (68 assertions).</w:t>
      </w:r>
    </w:p>
    <w:p>
      <w:pPr>
        <w:numPr>
          <w:ilvl w:val="0"/>
          <w:numId w:val="1048"/>
        </w:numPr>
        <w:pStyle w:val="Compact"/>
      </w:pPr>
      <w:r>
        <w:rPr>
          <w:bCs/>
          <w:b/>
        </w:rPr>
        <w:t xml:space="preserve">Efektivitas Batas Kendali Bukti (</w:t>
      </w:r>
      <w:r>
        <w:rPr>
          <w:iCs/>
          <w:i/>
          <w:bCs/>
          <w:b/>
        </w:rPr>
        <w:t xml:space="preserve">Evidence Control Boundary</w:t>
      </w:r>
      <w:r>
        <w:rPr>
          <w:bCs/>
          <w:b/>
        </w:rPr>
        <w:t xml:space="preserve">) dan Eksekusi Spasial Relasional:</w:t>
      </w:r>
      <w:r>
        <w:t xml:space="preserve"> </w:t>
      </w:r>
      <w:r>
        <w:t xml:space="preserve">Penguncian sumber kebenaran fakta pada basis data relasional MySQL 8.0 dengan fungsi spasial bawaan</w:t>
      </w:r>
      <w:r>
        <w:t xml:space="preserve"> </w:t>
      </w:r>
      <w:r>
        <w:rPr>
          <w:rStyle w:val="VerbatimChar"/>
        </w:rPr>
        <w:t xml:space="preserve">ST_Distance_Sphere</w:t>
      </w:r>
      <w:r>
        <w:t xml:space="preserve"> </w:t>
      </w:r>
      <w:r>
        <w:t xml:space="preserve">berbasis model bola bumi mencatatkan waktu eksekusi kueri rata-rata</w:t>
      </w:r>
      <w:r>
        <w:t xml:space="preserve"> </w:t>
      </w:r>
      <w:r>
        <w:rPr>
          <w:bCs/>
          <w:b/>
        </w:rPr>
        <w:t xml:space="preserve">1,21 ms</w:t>
      </w:r>
      <w:r>
        <w:t xml:space="preserve"> </w:t>
      </w:r>
      <w:r>
        <w:t xml:space="preserve">(dan 6,11 ms pada pengujian beban 10.000 titik sintetis). Penegakan</w:t>
      </w:r>
      <w:r>
        <w:t xml:space="preserve"> </w:t>
      </w:r>
      <w:r>
        <w:rPr>
          <w:iCs/>
          <w:i/>
        </w:rPr>
        <w:t xml:space="preserve">Strict Grounding Contract</w:t>
      </w:r>
      <w:r>
        <w:t xml:space="preserve"> </w:t>
      </w:r>
      <w:r>
        <w:t xml:space="preserve">pada sintesis narasi (</w:t>
      </w:r>
      <w:r>
        <w:rPr>
          <w:iCs/>
          <w:i/>
        </w:rPr>
        <w:t xml:space="preserve">Grounded NLG</w:t>
      </w:r>
      <w:r>
        <w:t xml:space="preserve">) yang dipadukan dengan verifikasi pasca-generasi</w:t>
      </w:r>
      <w:r>
        <w:t xml:space="preserve"> </w:t>
      </w:r>
      <w:r>
        <w:rPr>
          <w:iCs/>
          <w:i/>
        </w:rPr>
        <w:t xml:space="preserve">Algorithmic Claim-Level Grounding Validator</w:t>
      </w:r>
      <w:r>
        <w:t xml:space="preserve"> </w:t>
      </w:r>
      <w:r>
        <w:t xml:space="preserve">lintas 4 sub-dimensi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menghasilkan</w:t>
      </w:r>
      <w:r>
        <w:t xml:space="preserve"> </w:t>
      </w:r>
      <w:r>
        <w:rPr>
          <w:bCs/>
          <w:b/>
        </w:rPr>
        <w:t xml:space="preserve">Claim-Level Grounding Fidelity sebesar 100,00% (270/270 klaim terverifikasi yang dikenali oleh GroundingValidator pada empat kategori pemeriksaan terdefinisi: entitas, tarif tiket, jam operasional, dan jarak spasial)</w:t>
      </w:r>
      <w:r>
        <w:t xml:space="preserve">,</w:t>
      </w:r>
      <w:r>
        <w:t xml:space="preserve"> </w:t>
      </w:r>
      <w:r>
        <w:rPr>
          <w:bCs/>
          <w:b/>
        </w:rPr>
        <w:t xml:space="preserve">Entity Grounding Fidelity 100,00% (120/120 sebutan POI)</w:t>
      </w:r>
      <w:r>
        <w:t xml:space="preserve">,</w:t>
      </w:r>
      <w:r>
        <w:t xml:space="preserve"> </w:t>
      </w:r>
      <w:r>
        <w:rPr>
          <w:bCs/>
          <w:b/>
        </w:rPr>
        <w:t xml:space="preserve">Scenario Grounding Pass Rate 100,00% (40/40 skenario)</w:t>
      </w:r>
      <w:r>
        <w:t xml:space="preserve">, dan</w:t>
      </w:r>
      <w:r>
        <w:t xml:space="preserve"> </w:t>
      </w:r>
      <w:r>
        <w:rPr>
          <w:bCs/>
          <w:b/>
        </w:rPr>
        <w:t xml:space="preserve">Entity Fabrication Rate 0,00% (0 entitas palsu yang teramati pada 40 skenario benchmark yang dievaluasi)</w:t>
      </w:r>
      <w:r>
        <w:t xml:space="preserve"> </w:t>
      </w:r>
      <w:r>
        <w:t xml:space="preserve">dengan jaminan perlindungan</w:t>
      </w:r>
      <w:r>
        <w:t xml:space="preserve"> </w:t>
      </w:r>
      <w:r>
        <w:rPr>
          <w:iCs/>
          <w:i/>
        </w:rPr>
        <w:t xml:space="preserve">fail-closed fallback</w:t>
      </w:r>
      <w:r>
        <w:t xml:space="preserve"> </w:t>
      </w:r>
      <w:r>
        <w:t xml:space="preserve">deterministik. Capaian 100% ini berlaku secara terukur untuk klaim-klaim yang dievaluasi oleh validator pada kumpulan data uji terstandarisasi tersebut, dan bukan merupakan klaim ketiadaan halusinasi secara mutlak di luar skenario yang diuji. Sementara itu, OSRM dan Leaflet.js berhasil menyajikan visualisasi rute jalan raya secara terpadu.</w:t>
      </w:r>
    </w:p>
    <w:p>
      <w:pPr>
        <w:numPr>
          <w:ilvl w:val="0"/>
          <w:numId w:val="1048"/>
        </w:numPr>
        <w:pStyle w:val="Compact"/>
      </w:pPr>
      <w:r>
        <w:rPr>
          <w:bCs/>
          <w:b/>
        </w:rPr>
        <w:t xml:space="preserve">Efisiensi Teknis dan Penerimaan Pengguna (</w:t>
      </w:r>
      <w:r>
        <w:rPr>
          <w:iCs/>
          <w:i/>
          <w:bCs/>
          <w:b/>
        </w:rPr>
        <w:t xml:space="preserve">Technical Performance and Usability</w:t>
      </w:r>
      <w:r>
        <w:rPr>
          <w:bCs/>
          <w:b/>
        </w:rPr>
        <w:t xml:space="preserve">):</w:t>
      </w:r>
      <w:r>
        <w:t xml:space="preserve"> </w:t>
      </w:r>
      <w:r>
        <w:t xml:space="preserve">Profil latensi sistem mencatatkan waktu pemrosesan pipeline percakapan cerdas di sisi server rata-rata sebesar</w:t>
      </w:r>
      <w:r>
        <w:t xml:space="preserve"> </w:t>
      </w:r>
      <w:r>
        <w:rPr>
          <w:bCs/>
          <w:b/>
        </w:rPr>
        <w:t xml:space="preserve">1.252,17 ms</w:t>
      </w:r>
      <w:r>
        <w:t xml:space="preserve"> </w:t>
      </w:r>
      <w:r>
        <w:t xml:space="preserve">(median: 1.232,39 ms, persentil ke-95/P95: 1.581,37 ms; mencakup dua panggilan inferensi LLM terpisah: Panggilan LLM #1 untuk parsing semantik sebesar 465,12 ms, validasi deterministik 0,42 ms, eksekusi kueri spasial SQL MySQL 8.0 sebesar 1,21 ms, dan Panggilan LLM #2 untuk grounded NLG sebesar 785,42 ms), sedangkan latensi perutean jaringan jalan OSRM diukur secara independen pada sisi klien peramban sebesar</w:t>
      </w:r>
      <w:r>
        <w:t xml:space="preserve"> </w:t>
      </w:r>
      <w:r>
        <w:rPr>
          <w:bCs/>
          <w:b/>
        </w:rPr>
        <w:t xml:space="preserve">88,40 ms</w:t>
      </w:r>
      <w:r>
        <w:t xml:space="preserve"> </w:t>
      </w:r>
      <w:r>
        <w:t xml:space="preserve">(median: 84,50 ms, P95: 128,60 ms; menghasilkan estimasi total waktu persepsi pengguna rata-rata aditif sebesar</w:t>
      </w:r>
      <w:r>
        <w:t xml:space="preserve"> </w:t>
      </w:r>
      <w:r>
        <w:rPr>
          <w:bCs/>
          <w:b/>
        </w:rPr>
        <w:t xml:space="preserve">1.340,57 ms</w:t>
      </w:r>
      <w:r>
        <w:t xml:space="preserve">, dengan median dan P95 dilaporkan terpisah per lingkungan pengukuran guna mematuhi kaidah statistik). Pengujian usability empiris (</w:t>
      </w:r>
      <m:oMath>
        <m:r>
          <m:t>N</m:t>
        </m:r>
        <m:r>
          <m:rPr>
            <m:sty m:val="p"/>
          </m:rPr>
          <m:t>=</m:t>
        </m:r>
        <m:r>
          <m:t>30</m:t>
        </m:r>
      </m:oMath>
      <w:r>
        <w:t xml:space="preserve">) dengan desain</w:t>
      </w:r>
      <w:r>
        <w:t xml:space="preserve"> </w:t>
      </w:r>
      <w:r>
        <w:rPr>
          <w:iCs/>
          <w:i/>
        </w:rPr>
        <w:t xml:space="preserve">within-subjects</w:t>
      </w:r>
      <w:r>
        <w:t xml:space="preserve"> </w:t>
      </w:r>
      <w:r>
        <w:t xml:space="preserve">dan</w:t>
      </w:r>
      <w:r>
        <w:t xml:space="preserve"> </w:t>
      </w:r>
      <w:r>
        <w:rPr>
          <w:iCs/>
          <w:i/>
        </w:rPr>
        <w:t xml:space="preserve">Latin square counterbalancing</w:t>
      </w:r>
      <w:r>
        <w:t xml:space="preserve"> </w:t>
      </w:r>
      <w:r>
        <w:t xml:space="preserve">membuktikan bahwa antarmuka percakapan yang diusulkan</w:t>
      </w:r>
      <w:r>
        <w:t xml:space="preserve"> </w:t>
      </w:r>
      <w:r>
        <w:rPr>
          <w:bCs/>
          <w:b/>
        </w:rPr>
        <w:t xml:space="preserve">mereduksi waktu penyelesaian tugas kognitif (TCT) sebesar 82,43%</w:t>
      </w:r>
      <w:r>
        <w:t xml:space="preserve"> </w:t>
      </w:r>
      <w:r>
        <w:t xml:space="preserve">dibandingkan antarmuka WIMP konvensional (</w:t>
      </w:r>
      <m:oMath>
        <m:r>
          <m:t>t</m:t>
        </m:r>
        <m:d>
          <m:dPr>
            <m:begChr m:val="("/>
            <m:endChr m:val=")"/>
            <m:sepChr m:val=""/>
            <m:grow/>
          </m:dPr>
          <m:e>
            <m:r>
              <m:t>29</m:t>
            </m:r>
          </m:e>
        </m:d>
        <m:r>
          <m:rPr>
            <m:sty m:val="p"/>
          </m:rPr>
          <m:t>=</m:t>
        </m:r>
        <m:r>
          <m:t>28</m:t>
        </m:r>
        <m:r>
          <m:rPr>
            <m:sty m:val="p"/>
          </m:rPr>
          <m:t>,</m:t>
        </m:r>
        <m:r>
          <m:t>42</m:t>
        </m:r>
        <m:r>
          <m:rPr>
            <m:sty m:val="p"/>
          </m:rPr>
          <m:t>,</m:t>
        </m:r>
        <m:r>
          <m:t>p</m:t>
        </m:r>
        <m:r>
          <m:rPr>
            <m:sty m:val="p"/>
          </m:rPr>
          <m:t>&lt;</m:t>
        </m:r>
        <m:r>
          <m:t>0</m:t>
        </m:r>
        <m:r>
          <m:rPr>
            <m:sty m:val="p"/>
          </m:rPr>
          <m:t>,</m:t>
        </m:r>
        <m:r>
          <m:t>001</m:t>
        </m:r>
      </m:oMath>
      <w:r>
        <w:t xml:space="preserve">,</w:t>
      </w:r>
      <w:r>
        <w:t xml:space="preserve"> </w:t>
      </w:r>
      <w:r>
        <w:rPr>
          <w:iCs/>
          <w:i/>
        </w:rPr>
        <w:t xml:space="preserve">Cohen’s d</w:t>
      </w:r>
      <w:r>
        <w:t xml:space="preserve"> </w:t>
      </w:r>
      <w:r>
        <w:t xml:space="preserve">= 5,19) serta meraih skor kepuasan</w:t>
      </w:r>
      <w:r>
        <w:t xml:space="preserve"> </w:t>
      </w:r>
      <w:r>
        <w:rPr>
          <w:bCs/>
          <w:b/>
        </w:rPr>
        <w:t xml:space="preserve">System Usability Scale (SUS) sebesar 84,25 ± 6,80 (Grade A / predikat</w:t>
      </w:r>
      <w:r>
        <w:rPr>
          <w:bCs/>
          <w:b/>
        </w:rPr>
        <w:t xml:space="preserve"> </w:t>
      </w:r>
      <w:r>
        <w:rPr>
          <w:bCs/>
          <w:b/>
        </w:rPr>
        <w:t xml:space="preserve">“</w:t>
      </w:r>
      <w:r>
        <w:rPr>
          <w:bCs/>
          <w:b/>
        </w:rPr>
        <w:t xml:space="preserve">Excellent</w:t>
      </w:r>
      <w:r>
        <w:rPr>
          <w:bCs/>
          <w:b/>
        </w:rPr>
        <w:t xml:space="preserve">”</w:t>
      </w:r>
      <w:r>
        <w:rPr>
          <w:bCs/>
          <w:b/>
        </w:rPr>
        <w:t xml:space="preserve">)</w:t>
      </w:r>
      <w:r>
        <w:t xml:space="preserve">.</w:t>
      </w:r>
    </w:p>
    <w:bookmarkEnd w:id="130"/>
    <w:bookmarkStart w:id="131" w:name="saran-pengembangan"/>
    <w:p>
      <w:pPr>
        <w:pStyle w:val="Heading3"/>
      </w:pPr>
      <w:r>
        <w:t xml:space="preserve">5.2 Saran Pengembangan</w:t>
      </w:r>
    </w:p>
    <w:p>
      <w:pPr>
        <w:pStyle w:val="FirstParagraph"/>
      </w:pPr>
      <w:r>
        <w:t xml:space="preserve">Untuk penyempurnaan sistem pada penelitian berikutnya, disarankan beberapa arahan pengembangan strategis:</w:t>
      </w:r>
      <w:r>
        <w:t xml:space="preserve"> </w:t>
      </w:r>
      <w:r>
        <w:t xml:space="preserve">1.</w:t>
      </w:r>
      <w:r>
        <w:t xml:space="preserve"> </w:t>
      </w:r>
      <w:r>
        <w:rPr>
          <w:bCs/>
          <w:b/>
        </w:rPr>
        <w:t xml:space="preserve">Pembangunan Admin Panel Interaktif (Fase Berikutnya):</w:t>
      </w:r>
      <w:r>
        <w:t xml:space="preserve"> </w:t>
      </w:r>
      <w:r>
        <w:t xml:space="preserve">Mengembangkan modul antarmuka manajemen berbasis web untuk administrator dinas pariwisata guna melakukan operasi CRUD (Create, Read, Update, Delete) destinasi wisata, upload foto, dan pembaruan status operasional secara visual.</w:t>
      </w:r>
      <w:r>
        <w:t xml:space="preserve"> </w:t>
      </w:r>
      <w:r>
        <w:t xml:space="preserve">2.</w:t>
      </w:r>
      <w:r>
        <w:t xml:space="preserve"> </w:t>
      </w:r>
      <w:r>
        <w:rPr>
          <w:bCs/>
          <w:b/>
        </w:rPr>
        <w:t xml:space="preserve">Personalisasi Berbasis Profil Pengguna (Fase 2):</w:t>
      </w:r>
      <w:r>
        <w:t xml:space="preserve"> </w:t>
      </w:r>
      <w:r>
        <w:t xml:space="preserve">Menambahkan modul pemodelan preferensi wisatawan berbasis riwayat perjalanan dan interaksi masa lalu (</w:t>
      </w:r>
      <w:r>
        <w:rPr>
          <w:iCs/>
          <w:i/>
        </w:rPr>
        <w:t xml:space="preserve">collaborative filtering</w:t>
      </w:r>
      <w:r>
        <w:t xml:space="preserve">) untuk menghadirkan rekomendasi yang lebih terpersonalisasi.</w:t>
      </w:r>
      <w:r>
        <w:t xml:space="preserve"> </w:t>
      </w:r>
      <w:r>
        <w:t xml:space="preserve">3.</w:t>
      </w:r>
      <w:r>
        <w:t xml:space="preserve"> </w:t>
      </w:r>
      <w:r>
        <w:rPr>
          <w:bCs/>
          <w:b/>
        </w:rPr>
        <w:t xml:space="preserve">Integrasi Transaksi Tiket Daring (</w:t>
      </w:r>
      <w:r>
        <w:rPr>
          <w:iCs/>
          <w:i/>
          <w:bCs/>
          <w:b/>
        </w:rPr>
        <w:t xml:space="preserve">E-Ticketing</w:t>
      </w:r>
      <w:r>
        <w:rPr>
          <w:bCs/>
          <w:b/>
        </w:rPr>
        <w:t xml:space="preserve">):</w:t>
      </w:r>
      <w:r>
        <w:t xml:space="preserve"> </w:t>
      </w:r>
      <w:r>
        <w:t xml:space="preserve">Mengembangkan integrasi gerbang pembayaran digital (</w:t>
      </w:r>
      <w:r>
        <w:rPr>
          <w:iCs/>
          <w:i/>
        </w:rPr>
        <w:t xml:space="preserve">payment gateway</w:t>
      </w:r>
      <w:r>
        <w:t xml:space="preserve">) di dalam percakapan chatbot sehingga wisatawan dapat langsung memesan tiket masuk destinasi wisata secara instan.</w:t>
      </w:r>
      <w:r>
        <w:t xml:space="preserve"> </w:t>
      </w:r>
      <w:r>
        <w:t xml:space="preserve">4.</w:t>
      </w:r>
      <w:r>
        <w:t xml:space="preserve"> </w:t>
      </w:r>
      <w:r>
        <w:rPr>
          <w:bCs/>
          <w:b/>
        </w:rPr>
        <w:t xml:space="preserve">Perluasan Skala Geografis Regional:</w:t>
      </w:r>
      <w:r>
        <w:t xml:space="preserve"> </w:t>
      </w:r>
      <w:r>
        <w:t xml:space="preserve">Memperluas cakupan data spasial ke wilayah aglomerasi pariwisata Sumatera Barat (seperti Bukittinggi, Tanah Datar, dan Kawasan Mandeh Pesisir Selatan).</w:t>
      </w:r>
    </w:p>
    <w:p>
      <w:r>
        <w:pict>
          <v:rect style="width:0;height:1.5pt" o:hralign="center" o:hrstd="t" o:hr="t"/>
        </w:pict>
      </w:r>
    </w:p>
    <w:bookmarkEnd w:id="131"/>
    <w:bookmarkEnd w:id="132"/>
    <w:bookmarkStart w:id="133" w:name="daftar-pustaka"/>
    <w:p>
      <w:pPr>
        <w:pStyle w:val="Heading2"/>
      </w:pPr>
      <w:r>
        <w:t xml:space="preserve">DAFTAR PUSTAKA</w:t>
      </w:r>
    </w:p>
    <w:p>
      <w:pPr>
        <w:pStyle w:val="FirstParagraph"/>
      </w:pPr>
      <w:r>
        <w:t xml:space="preserve">[1] D. Gavalas, C. Konstantopoulos, K. Mastakas, and G. Pantziou,</w:t>
      </w:r>
      <w:r>
        <w:t xml:space="preserve"> </w:t>
      </w:r>
      <w:r>
        <w:t xml:space="preserve">“</w:t>
      </w:r>
      <w:r>
        <w:t xml:space="preserve">Mobile recommender systems in tourism,</w:t>
      </w:r>
      <w:r>
        <w:t xml:space="preserve">”</w:t>
      </w:r>
      <w:r>
        <w:t xml:space="preserve"> </w:t>
      </w:r>
      <w:r>
        <w:rPr>
          <w:iCs/>
          <w:i/>
        </w:rPr>
        <w:t xml:space="preserve">Journal of Network and Computer Applications</w:t>
      </w:r>
      <w:r>
        <w:t xml:space="preserve">, vol. 39, pp. 319–333, 2014, doi: 10.1016/j.jnca.2013.04.006.</w:t>
      </w:r>
    </w:p>
    <w:p>
      <w:pPr>
        <w:pStyle w:val="BodyText"/>
      </w:pPr>
      <w:r>
        <w:t xml:space="preserve">[2] S. Afnarius, L. N. Irsyad, G. Kharisma, and M. Idris,</w:t>
      </w:r>
      <w:r>
        <w:t xml:space="preserve"> </w:t>
      </w:r>
      <w:r>
        <w:t xml:space="preserve">“</w:t>
      </w:r>
      <w:r>
        <w:t xml:space="preserve">A Scale-Aware Web GIS Architecture for Village-Level Exploratory Spatial Interaction: Design, Implementation and Scenario Evaluation,</w:t>
      </w:r>
      <w:r>
        <w:t xml:space="preserve">”</w:t>
      </w:r>
      <w:r>
        <w:t xml:space="preserve"> </w:t>
      </w:r>
      <w:r>
        <w:rPr>
          <w:iCs/>
          <w:i/>
        </w:rPr>
        <w:t xml:space="preserve">International Journal of Geoinformatics</w:t>
      </w:r>
      <w:r>
        <w:t xml:space="preserve">, vol. 22, no. 7, pp. 75–91, 2026, doi: 10.52939/ijg.v22i7.5076.</w:t>
      </w:r>
    </w:p>
    <w:p>
      <w:pPr>
        <w:pStyle w:val="BodyText"/>
      </w:pPr>
      <w:r>
        <w:t xml:space="preserve">[3] D. Jannach, A. Manzoor, W. Cai, and L. Chen,</w:t>
      </w:r>
      <w:r>
        <w:t xml:space="preserve"> </w:t>
      </w:r>
      <w:r>
        <w:t xml:space="preserve">“</w:t>
      </w:r>
      <w:r>
        <w:t xml:space="preserve">A survey on conversational recommender systems,</w:t>
      </w:r>
      <w:r>
        <w:t xml:space="preserve">”</w:t>
      </w:r>
      <w:r>
        <w:t xml:space="preserve"> </w:t>
      </w:r>
      <w:r>
        <w:rPr>
          <w:iCs/>
          <w:i/>
        </w:rPr>
        <w:t xml:space="preserve">ACM Computing Surveys (CSUR)</w:t>
      </w:r>
      <w:r>
        <w:t xml:space="preserve">, vol. 54, no. 5, pp. 1–36, 2021, doi: 10.1145/3453154.</w:t>
      </w:r>
    </w:p>
    <w:p>
      <w:pPr>
        <w:pStyle w:val="BodyText"/>
      </w:pPr>
      <w:r>
        <w:t xml:space="preserve">[4] T. Brown, B. Mann, N. Ryder, M. Subbiah, J. D. Kaplan, P. Dhariwal, et al.,</w:t>
      </w:r>
      <w:r>
        <w:t xml:space="preserve"> </w:t>
      </w:r>
      <w:r>
        <w:t xml:space="preserve">“</w:t>
      </w:r>
      <w:r>
        <w:t xml:space="preserve">Language models are few-shot learners,</w:t>
      </w:r>
      <w:r>
        <w:t xml:space="preserve">”</w:t>
      </w:r>
      <w:r>
        <w:t xml:space="preserve"> </w:t>
      </w:r>
      <w:r>
        <w:t xml:space="preserve">in</w:t>
      </w:r>
      <w:r>
        <w:t xml:space="preserve"> </w:t>
      </w:r>
      <w:r>
        <w:rPr>
          <w:iCs/>
          <w:i/>
        </w:rPr>
        <w:t xml:space="preserve">Advances in Neural Information Processing Systems (NeurIPS)</w:t>
      </w:r>
      <w:r>
        <w:t xml:space="preserve">, vol. 33, pp. 1877–1901, 2020.</w:t>
      </w:r>
    </w:p>
    <w:p>
      <w:pPr>
        <w:pStyle w:val="BodyText"/>
      </w:pPr>
      <w:r>
        <w:t xml:space="preserve">[5] Z. Ji, N. Lee, R. Frieske, T. Yu, D. Su, Y. Xu, et al.,</w:t>
      </w:r>
      <w:r>
        <w:t xml:space="preserve"> </w:t>
      </w:r>
      <w:r>
        <w:t xml:space="preserve">“</w:t>
      </w:r>
      <w:r>
        <w:t xml:space="preserve">Survey of hallucination in natural language generation,</w:t>
      </w:r>
      <w:r>
        <w:t xml:space="preserve">”</w:t>
      </w:r>
      <w:r>
        <w:t xml:space="preserve"> </w:t>
      </w:r>
      <w:r>
        <w:rPr>
          <w:iCs/>
          <w:i/>
        </w:rPr>
        <w:t xml:space="preserve">ACM Computing Surveys</w:t>
      </w:r>
      <w:r>
        <w:t xml:space="preserve">, vol. 55, no. 12, pp. 1–38, 2023, doi: 10.1145/3571730.</w:t>
      </w:r>
    </w:p>
    <w:p>
      <w:pPr>
        <w:pStyle w:val="BodyText"/>
      </w:pPr>
      <w:r>
        <w:t xml:space="preserve">[6] P. Lewis, E. Perez, A. Piktus, F. Petroni, V. Karpukhin, N. Goyal, et al.,</w:t>
      </w:r>
      <w:r>
        <w:t xml:space="preserve"> </w:t>
      </w:r>
      <w:r>
        <w:t xml:space="preserve">“</w:t>
      </w:r>
      <w:r>
        <w:t xml:space="preserve">Retrieval-augmented generation for knowledge-intensive NLP tasks,</w:t>
      </w:r>
      <w:r>
        <w:t xml:space="preserve">”</w:t>
      </w:r>
      <w:r>
        <w:t xml:space="preserve"> </w:t>
      </w:r>
      <w:r>
        <w:t xml:space="preserve">in</w:t>
      </w:r>
      <w:r>
        <w:t xml:space="preserve"> </w:t>
      </w:r>
      <w:r>
        <w:rPr>
          <w:iCs/>
          <w:i/>
        </w:rPr>
        <w:t xml:space="preserve">Advances in Neural Information Processing Systems (NeurIPS)</w:t>
      </w:r>
      <w:r>
        <w:t xml:space="preserve">, vol. 33, pp. 9459–9474, 2020.</w:t>
      </w:r>
    </w:p>
    <w:p>
      <w:pPr>
        <w:pStyle w:val="BodyText"/>
      </w:pPr>
      <w:r>
        <w:t xml:space="preserve">[7] Y. Gao, Y. Xiong, X. Gao, K. Jia, J. Pan, Y. Bi, et al.,</w:t>
      </w:r>
      <w:r>
        <w:t xml:space="preserve"> </w:t>
      </w:r>
      <w:r>
        <w:t xml:space="preserve">“</w:t>
      </w:r>
      <w:r>
        <w:t xml:space="preserve">Retrieval-augmented generation for large language models: A survey,</w:t>
      </w:r>
      <w:r>
        <w:t xml:space="preserve">”</w:t>
      </w:r>
      <w:r>
        <w:t xml:space="preserve"> </w:t>
      </w:r>
      <w:r>
        <w:rPr>
          <w:iCs/>
          <w:i/>
        </w:rPr>
        <w:t xml:space="preserve">arXiv preprint arXiv:2312.10997</w:t>
      </w:r>
      <w:r>
        <w:t xml:space="preserve">, 2023.</w:t>
      </w:r>
    </w:p>
    <w:p>
      <w:pPr>
        <w:pStyle w:val="BodyText"/>
      </w:pPr>
      <w:r>
        <w:t xml:space="preserve">[8] S. Haklay and P. Weber,</w:t>
      </w:r>
      <w:r>
        <w:t xml:space="preserve"> </w:t>
      </w:r>
      <w:r>
        <w:t xml:space="preserve">“</w:t>
      </w:r>
      <w:r>
        <w:t xml:space="preserve">OpenStreetMap: User-Generated Street Maps,</w:t>
      </w:r>
      <w:r>
        <w:t xml:space="preserve">”</w:t>
      </w:r>
      <w:r>
        <w:t xml:space="preserve"> </w:t>
      </w:r>
      <w:r>
        <w:rPr>
          <w:iCs/>
          <w:i/>
        </w:rPr>
        <w:t xml:space="preserve">IEEE Pervasive Computing</w:t>
      </w:r>
      <w:r>
        <w:t xml:space="preserve">, vol. 7, no. 4, pp. 12–18, 2008, doi: 10.1109/MPRV.2008.80.</w:t>
      </w:r>
    </w:p>
    <w:p>
      <w:pPr>
        <w:pStyle w:val="BodyText"/>
      </w:pPr>
      <w:r>
        <w:t xml:space="preserve">[9] D. Luxen and C. Vetter,</w:t>
      </w:r>
      <w:r>
        <w:t xml:space="preserve"> </w:t>
      </w:r>
      <w:r>
        <w:t xml:space="preserve">“</w:t>
      </w:r>
      <w:r>
        <w:t xml:space="preserve">Real-time routing with OpenStreetMap data,</w:t>
      </w:r>
      <w:r>
        <w:t xml:space="preserve">”</w:t>
      </w:r>
      <w:r>
        <w:t xml:space="preserve"> </w:t>
      </w:r>
      <w:r>
        <w:t xml:space="preserve">in</w:t>
      </w:r>
      <w:r>
        <w:t xml:space="preserve"> </w:t>
      </w:r>
      <w:r>
        <w:rPr>
          <w:iCs/>
          <w:i/>
        </w:rPr>
        <w:t xml:space="preserve">Proceedings of the 19th ACM SIGSPATIAL International Conference on Advances in Geographic Information Systems</w:t>
      </w:r>
      <w:r>
        <w:t xml:space="preserve">, pp. 513–516, 2011, doi: 10.1145/2093973.2094062.</w:t>
      </w:r>
    </w:p>
    <w:p>
      <w:pPr>
        <w:pStyle w:val="BodyText"/>
      </w:pPr>
      <w:r>
        <w:t xml:space="preserve">[10] J. Nielsen,</w:t>
      </w:r>
      <w:r>
        <w:t xml:space="preserve"> </w:t>
      </w:r>
      <w:r>
        <w:rPr>
          <w:iCs/>
          <w:i/>
        </w:rPr>
        <w:t xml:space="preserve">Usability Engineering</w:t>
      </w:r>
      <w:r>
        <w:t xml:space="preserve">, San Francisco: Morgan Kaufmann, 1994.</w:t>
      </w:r>
    </w:p>
    <w:p>
      <w:pPr>
        <w:pStyle w:val="BodyText"/>
      </w:pPr>
      <w:r>
        <w:t xml:space="preserve">[11] L. Chen, Z. Wang, and J. Sun,</w:t>
      </w:r>
      <w:r>
        <w:t xml:space="preserve"> </w:t>
      </w:r>
      <w:r>
        <w:t xml:space="preserve">“</w:t>
      </w:r>
      <w:r>
        <w:t xml:space="preserve">Conversational Recommender Systems in Smart Tourism: A Comprehensive Review and Future Directions,</w:t>
      </w:r>
      <w:r>
        <w:t xml:space="preserve">”</w:t>
      </w:r>
      <w:r>
        <w:t xml:space="preserve"> </w:t>
      </w:r>
      <w:r>
        <w:rPr>
          <w:iCs/>
          <w:i/>
        </w:rPr>
        <w:t xml:space="preserve">Information &amp; Management</w:t>
      </w:r>
      <w:r>
        <w:t xml:space="preserve">, vol. 60, no. 4, p. 103789, 2023.</w:t>
      </w:r>
    </w:p>
    <w:p>
      <w:pPr>
        <w:pStyle w:val="BodyText"/>
      </w:pPr>
      <w:r>
        <w:t xml:space="preserve">[12] R. W. Sinnott,</w:t>
      </w:r>
      <w:r>
        <w:t xml:space="preserve"> </w:t>
      </w:r>
      <w:r>
        <w:t xml:space="preserve">“</w:t>
      </w:r>
      <w:r>
        <w:t xml:space="preserve">Virtues of the Haversine,</w:t>
      </w:r>
      <w:r>
        <w:t xml:space="preserve">”</w:t>
      </w:r>
      <w:r>
        <w:t xml:space="preserve"> </w:t>
      </w:r>
      <w:r>
        <w:rPr>
          <w:iCs/>
          <w:i/>
        </w:rPr>
        <w:t xml:space="preserve">Sky and Telescope</w:t>
      </w:r>
      <w:r>
        <w:t xml:space="preserve">, vol. 68, no. 2, p. 159, 1984.</w:t>
      </w:r>
    </w:p>
    <w:p>
      <w:pPr>
        <w:pStyle w:val="BodyText"/>
      </w:pPr>
      <w:r>
        <w:t xml:space="preserve">[13] R. S. Pressman and B. R. Maxim,</w:t>
      </w:r>
      <w:r>
        <w:t xml:space="preserve"> </w:t>
      </w:r>
      <w:r>
        <w:rPr>
          <w:iCs/>
          <w:i/>
        </w:rPr>
        <w:t xml:space="preserve">Software Engineering: A Practitioner’s Approach</w:t>
      </w:r>
      <w:r>
        <w:t xml:space="preserve">, 9th ed., New York: McGraw-Hill Education, 2020.</w:t>
      </w:r>
    </w:p>
    <w:p>
      <w:pPr>
        <w:pStyle w:val="BodyText"/>
      </w:pPr>
      <w:r>
        <w:t xml:space="preserve">[14] H. Zhang, H. Song, and L. Huang,</w:t>
      </w:r>
      <w:r>
        <w:t xml:space="preserve"> </w:t>
      </w:r>
      <w:r>
        <w:t xml:space="preserve">“</w:t>
      </w:r>
      <w:r>
        <w:t xml:space="preserve">Spatial-temporal context-aware travel recommendation using mobile big data,</w:t>
      </w:r>
      <w:r>
        <w:t xml:space="preserve">”</w:t>
      </w:r>
      <w:r>
        <w:t xml:space="preserve"> </w:t>
      </w:r>
      <w:r>
        <w:rPr>
          <w:iCs/>
          <w:i/>
        </w:rPr>
        <w:t xml:space="preserve">Tourism Management</w:t>
      </w:r>
      <w:r>
        <w:t xml:space="preserve">, vol. 83, p. 104241, 2021.</w:t>
      </w:r>
    </w:p>
    <w:p>
      <w:pPr>
        <w:pStyle w:val="BodyText"/>
      </w:pPr>
      <w:r>
        <w:t xml:space="preserve">[15] J. Brooke,</w:t>
      </w:r>
      <w:r>
        <w:t xml:space="preserve"> </w:t>
      </w:r>
      <w:r>
        <w:t xml:space="preserve">“</w:t>
      </w:r>
      <w:r>
        <w:t xml:space="preserve">SUS: A</w:t>
      </w:r>
      <w:r>
        <w:t xml:space="preserve"> </w:t>
      </w:r>
      <w:r>
        <w:t xml:space="preserve">‘</w:t>
      </w:r>
      <w:r>
        <w:t xml:space="preserve">quick and dirty</w:t>
      </w:r>
      <w:r>
        <w:t xml:space="preserve">’</w:t>
      </w:r>
      <w:r>
        <w:t xml:space="preserve"> </w:t>
      </w:r>
      <w:r>
        <w:t xml:space="preserve">usability scale,</w:t>
      </w:r>
      <w:r>
        <w:t xml:space="preserve">”</w:t>
      </w:r>
      <w:r>
        <w:t xml:space="preserve"> </w:t>
      </w:r>
      <w:r>
        <w:rPr>
          <w:iCs/>
          <w:i/>
        </w:rPr>
        <w:t xml:space="preserve">Usability Evaluation in Industry</w:t>
      </w:r>
      <w:r>
        <w:t xml:space="preserve">, vol. 189, no. 194, pp. 4–7, 1996.</w:t>
      </w:r>
    </w:p>
    <w:p>
      <w:pPr>
        <w:pStyle w:val="BodyText"/>
      </w:pPr>
      <w:r>
        <w:t xml:space="preserve">[16] Dinas Pariwisata Kota Padang,</w:t>
      </w:r>
      <w:r>
        <w:t xml:space="preserve"> </w:t>
      </w:r>
      <w:r>
        <w:rPr>
          <w:iCs/>
          <w:i/>
        </w:rPr>
        <w:t xml:space="preserve">Laporan Akuntabilitas Kinerja Instansi Pemerintah (LAKIP) Dinas Pariwisata Kota Padang Tahun 2024</w:t>
      </w:r>
      <w:r>
        <w:t xml:space="preserve">, Padang: Pemerintah Kota Padang, 2024.</w:t>
      </w:r>
    </w:p>
    <w:p>
      <w:pPr>
        <w:pStyle w:val="BodyText"/>
      </w:pPr>
      <w:r>
        <w:t xml:space="preserve">[17] Badan Pusat Statistik Kota Padang,</w:t>
      </w:r>
      <w:r>
        <w:t xml:space="preserve"> </w:t>
      </w:r>
      <w:r>
        <w:rPr>
          <w:iCs/>
          <w:i/>
        </w:rPr>
        <w:t xml:space="preserve">Kota Padang Dalam Angka 2024</w:t>
      </w:r>
      <w:r>
        <w:t xml:space="preserve">, Padang: BPS Kota Padang, 2024.</w:t>
      </w:r>
    </w:p>
    <w:p>
      <w:pPr>
        <w:pStyle w:val="BodyText"/>
      </w:pPr>
      <w:r>
        <w:t xml:space="preserve">[18] C. C. Aggarwal,</w:t>
      </w:r>
      <w:r>
        <w:t xml:space="preserve"> </w:t>
      </w:r>
      <w:r>
        <w:rPr>
          <w:iCs/>
          <w:i/>
        </w:rPr>
        <w:t xml:space="preserve">Recommender Systems: The Textbook</w:t>
      </w:r>
      <w:r>
        <w:t xml:space="preserve">, Cham, Switzerland: Springer International Publishing, 2016.</w:t>
      </w:r>
    </w:p>
    <w:p>
      <w:pPr>
        <w:pStyle w:val="BodyText"/>
      </w:pPr>
      <w:r>
        <w:t xml:space="preserve">[19] P. Rob and C. Coronel,</w:t>
      </w:r>
      <w:r>
        <w:t xml:space="preserve"> </w:t>
      </w:r>
      <w:r>
        <w:rPr>
          <w:iCs/>
          <w:i/>
        </w:rPr>
        <w:t xml:space="preserve">Database Systems: Design, Implementation, and Management</w:t>
      </w:r>
      <w:r>
        <w:t xml:space="preserve">, 13th ed., Boston: Cengage Learning, 2018.</w:t>
      </w:r>
    </w:p>
    <w:p>
      <w:pPr>
        <w:pStyle w:val="BodyText"/>
      </w:pPr>
      <w:r>
        <w:t xml:space="preserve">[20] M. Batty,</w:t>
      </w:r>
      <w:r>
        <w:t xml:space="preserve"> </w:t>
      </w:r>
      <w:r>
        <w:rPr>
          <w:iCs/>
          <w:i/>
        </w:rPr>
        <w:t xml:space="preserve">The New Science of Cities</w:t>
      </w:r>
      <w:r>
        <w:t xml:space="preserve">, Cambridge, MA: MIT Press, 2013.</w:t>
      </w:r>
    </w:p>
    <w:p>
      <w:pPr>
        <w:pStyle w:val="BodyText"/>
      </w:pPr>
      <w:r>
        <w:t xml:space="preserve">[21] M. Šoltésová, B. Iannaccone, Ľ. Štrba, and C. Sidor,</w:t>
      </w:r>
      <w:r>
        <w:t xml:space="preserve"> </w:t>
      </w:r>
      <w:r>
        <w:t xml:space="preserve">“</w:t>
      </w:r>
      <w:r>
        <w:t xml:space="preserve">Application of GIS Technologies in Tourism Planning and Sustainable Development: A Case Study of Gelnica,</w:t>
      </w:r>
      <w:r>
        <w:t xml:space="preserve">”</w:t>
      </w:r>
      <w:r>
        <w:t xml:space="preserve"> </w:t>
      </w:r>
      <w:r>
        <w:rPr>
          <w:iCs/>
          <w:i/>
        </w:rPr>
        <w:t xml:space="preserve">ISPRS International Journal of Geo-Information</w:t>
      </w:r>
      <w:r>
        <w:t xml:space="preserve">, vol. 14, no. 3, pp. 120–136, 2025, doi: 10.3390/ijgi14030120.</w:t>
      </w:r>
    </w:p>
    <w:p>
      <w:pPr>
        <w:pStyle w:val="BodyText"/>
      </w:pPr>
      <w:r>
        <w:t xml:space="preserve">[22] K. T. N. Ihsan, A. D. Purnomoa, and K. S. Arini,</w:t>
      </w:r>
      <w:r>
        <w:t xml:space="preserve"> </w:t>
      </w:r>
      <w:r>
        <w:t xml:space="preserve">“</w:t>
      </w:r>
      <w:r>
        <w:t xml:space="preserve">ULIN-D: Web-Based GIS Supporting New Habits in the Tourism Sector in Bandung City,</w:t>
      </w:r>
      <w:r>
        <w:t xml:space="preserve">”</w:t>
      </w:r>
      <w:r>
        <w:t xml:space="preserve"> </w:t>
      </w:r>
      <w:r>
        <w:rPr>
          <w:iCs/>
          <w:i/>
        </w:rPr>
        <w:t xml:space="preserve">The International Archives of the Photogrammetry, Remote Sensing and Spatial Information Sciences</w:t>
      </w:r>
      <w:r>
        <w:t xml:space="preserve">, vol. XLIV-M-3-2021, pp. 79–85, 2021, doi: 10.5194/isprs-archives-XLIV-M-3-2021-79-2021.</w:t>
      </w:r>
    </w:p>
    <w:p>
      <w:pPr>
        <w:pStyle w:val="BodyText"/>
      </w:pPr>
      <w:r>
        <w:t xml:space="preserve">[23] M. Cannata, D. Strigaroa, A. Spataroa, F. Marottab, and C. Achille,</w:t>
      </w:r>
      <w:r>
        <w:t xml:space="preserve"> </w:t>
      </w:r>
      <w:r>
        <w:t xml:space="preserve">“</w:t>
      </w:r>
      <w:r>
        <w:t xml:space="preserve">Tourism, Natural Protected Areas and Opensource Geospatial Technologies,</w:t>
      </w:r>
      <w:r>
        <w:t xml:space="preserve">”</w:t>
      </w:r>
      <w:r>
        <w:t xml:space="preserve"> </w:t>
      </w:r>
      <w:r>
        <w:rPr>
          <w:iCs/>
          <w:i/>
        </w:rPr>
        <w:t xml:space="preserve">The International Archives of the Photogrammetry, Remote Sensing and Spatial Information Sciences</w:t>
      </w:r>
      <w:r>
        <w:t xml:space="preserve">, vol. XLVIII-4/W1-2022, pp. 81–88, 2022, doi: 10.5194/isprs-archives-XLVIII-4-W1-2022-81-2022.</w:t>
      </w:r>
    </w:p>
    <w:p>
      <w:pPr>
        <w:pStyle w:val="BodyText"/>
      </w:pPr>
      <w:r>
        <w:t xml:space="preserve">[24] C. Gao, W. Lei, X. He, M. de Rijke, and T. S. Chua,</w:t>
      </w:r>
      <w:r>
        <w:t xml:space="preserve"> </w:t>
      </w:r>
      <w:r>
        <w:t xml:space="preserve">“</w:t>
      </w:r>
      <w:r>
        <w:t xml:space="preserve">Advances and challenges in conversational recommender systems: A survey,</w:t>
      </w:r>
      <w:r>
        <w:t xml:space="preserve">”</w:t>
      </w:r>
      <w:r>
        <w:t xml:space="preserve"> </w:t>
      </w:r>
      <w:r>
        <w:rPr>
          <w:iCs/>
          <w:i/>
        </w:rPr>
        <w:t xml:space="preserve">AI Open</w:t>
      </w:r>
      <w:r>
        <w:t xml:space="preserve">, vol. 2, pp. 100–126, 2021, doi: 10.1016/j.aiopen.2021.06.002.</w:t>
      </w:r>
    </w:p>
    <w:p>
      <w:pPr>
        <w:pStyle w:val="BodyText"/>
      </w:pPr>
      <w:r>
        <w:t xml:space="preserve">[25] Y. Sun and Y. Zhang,</w:t>
      </w:r>
      <w:r>
        <w:t xml:space="preserve"> </w:t>
      </w:r>
      <w:r>
        <w:t xml:space="preserve">“</w:t>
      </w:r>
      <w:r>
        <w:t xml:space="preserve">Conversational Recommender System,</w:t>
      </w:r>
      <w:r>
        <w:t xml:space="preserve">”</w:t>
      </w:r>
      <w:r>
        <w:t xml:space="preserve"> </w:t>
      </w:r>
      <w:r>
        <w:t xml:space="preserve">in</w:t>
      </w:r>
      <w:r>
        <w:t xml:space="preserve"> </w:t>
      </w:r>
      <w:r>
        <w:rPr>
          <w:iCs/>
          <w:i/>
        </w:rPr>
        <w:t xml:space="preserve">Proceedings of the 41st International ACM SIGIR Conference on Research &amp; Development in Information Retrieval</w:t>
      </w:r>
      <w:r>
        <w:t xml:space="preserve">, pp. 235–244, 2018, doi: 10.1145/3209978.3210002.</w:t>
      </w:r>
    </w:p>
    <w:p>
      <w:pPr>
        <w:pStyle w:val="BodyText"/>
      </w:pPr>
      <w:r>
        <w:t xml:space="preserve">[26] B. T. Willard and R. Louf,</w:t>
      </w:r>
      <w:r>
        <w:t xml:space="preserve"> </w:t>
      </w:r>
      <w:r>
        <w:t xml:space="preserve">“</w:t>
      </w:r>
      <w:r>
        <w:t xml:space="preserve">Efficient Guided Generation for Large Language Models,</w:t>
      </w:r>
      <w:r>
        <w:t xml:space="preserve">”</w:t>
      </w:r>
      <w:r>
        <w:t xml:space="preserve"> </w:t>
      </w:r>
      <w:r>
        <w:rPr>
          <w:iCs/>
          <w:i/>
        </w:rPr>
        <w:t xml:space="preserve">arXiv preprint arXiv:2307.09702</w:t>
      </w:r>
      <w:r>
        <w:t xml:space="preserve">, 2023.</w:t>
      </w:r>
    </w:p>
    <w:p>
      <w:pPr>
        <w:pStyle w:val="BodyText"/>
      </w:pPr>
      <w:r>
        <w:t xml:space="preserve">[27] T. Schick, J. Dwivedi-Yu, R. Dessì, R. Raileanu, M. Lomeli, L. Zettlemoyer, N. Cancedda, and T. Scialom,</w:t>
      </w:r>
      <w:r>
        <w:t xml:space="preserve"> </w:t>
      </w:r>
      <w:r>
        <w:t xml:space="preserve">“</w:t>
      </w:r>
      <w:r>
        <w:t xml:space="preserve">Toolformer: Language Models Can Teach Themselves to Use Tools,</w:t>
      </w:r>
      <w:r>
        <w:t xml:space="preserve">”</w:t>
      </w:r>
      <w:r>
        <w:t xml:space="preserve"> </w:t>
      </w:r>
      <w:r>
        <w:t xml:space="preserve">in</w:t>
      </w:r>
      <w:r>
        <w:t xml:space="preserve"> </w:t>
      </w:r>
      <w:r>
        <w:rPr>
          <w:iCs/>
          <w:i/>
        </w:rPr>
        <w:t xml:space="preserve">Advances in Neural Information Processing Systems (NeurIPS)</w:t>
      </w:r>
      <w:r>
        <w:t xml:space="preserve">, vol. 36, pp. 68539–68551, 2023.</w:t>
      </w:r>
    </w:p>
    <w:p>
      <w:pPr>
        <w:pStyle w:val="BodyText"/>
      </w:pPr>
      <w:r>
        <w:t xml:space="preserve">[28] M. Pourreza and D. Rafiei,</w:t>
      </w:r>
      <w:r>
        <w:t xml:space="preserve"> </w:t>
      </w:r>
      <w:r>
        <w:t xml:space="preserve">“</w:t>
      </w:r>
      <w:r>
        <w:t xml:space="preserve">DIN-SQL: Decomposed In-Context Learning of Text-to-SQL with Self-Correction,</w:t>
      </w:r>
      <w:r>
        <w:t xml:space="preserve">”</w:t>
      </w:r>
      <w:r>
        <w:t xml:space="preserve"> </w:t>
      </w:r>
      <w:r>
        <w:t xml:space="preserve">in</w:t>
      </w:r>
      <w:r>
        <w:t xml:space="preserve"> </w:t>
      </w:r>
      <w:r>
        <w:rPr>
          <w:iCs/>
          <w:i/>
        </w:rPr>
        <w:t xml:space="preserve">Advances in Neural Information Processing Systems (NeurIPS)</w:t>
      </w:r>
      <w:r>
        <w:t xml:space="preserve">, vol. 36, pp. 37785–37803, 2023.</w:t>
      </w:r>
    </w:p>
    <w:p>
      <w:pPr>
        <w:pStyle w:val="BodyText"/>
      </w:pPr>
      <w:r>
        <w:t xml:space="preserve">[29] H. Li, J. Zhang, C. Li, and H. Chen,</w:t>
      </w:r>
      <w:r>
        <w:t xml:space="preserve"> </w:t>
      </w:r>
      <w:r>
        <w:t xml:space="preserve">“</w:t>
      </w:r>
      <w:r>
        <w:t xml:space="preserve">RESDSQL: Decoupling Schema Linking and Skeleton Parsing for Text-to-SQL,</w:t>
      </w:r>
      <w:r>
        <w:t xml:space="preserve">”</w:t>
      </w:r>
      <w:r>
        <w:t xml:space="preserve"> </w:t>
      </w:r>
      <w:r>
        <w:t xml:space="preserve">in</w:t>
      </w:r>
      <w:r>
        <w:t xml:space="preserve"> </w:t>
      </w:r>
      <w:r>
        <w:rPr>
          <w:iCs/>
          <w:i/>
        </w:rPr>
        <w:t xml:space="preserve">Proceedings of the AAAI Conference on Artificial Intelligence</w:t>
      </w:r>
      <w:r>
        <w:t xml:space="preserve">, vol. 37, no. 11, pp. 13067–13075, 2023, doi: 10.1609/aaai.v37i11.26535.</w:t>
      </w:r>
    </w:p>
    <w:p>
      <w:pPr>
        <w:pStyle w:val="BodyText"/>
      </w:pPr>
      <w:r>
        <w:t xml:space="preserve">[30] K. Shuster, S. Poff, M. Moya, X. Xu, D. Komeili, M. Yu, et al.,</w:t>
      </w:r>
      <w:r>
        <w:t xml:space="preserve"> </w:t>
      </w:r>
      <w:r>
        <w:t xml:space="preserve">“</w:t>
      </w:r>
      <w:r>
        <w:t xml:space="preserve">Retrieval Augmentation Reduces Hallucination in Conversation,</w:t>
      </w:r>
      <w:r>
        <w:t xml:space="preserve">”</w:t>
      </w:r>
      <w:r>
        <w:t xml:space="preserve"> </w:t>
      </w:r>
      <w:r>
        <w:t xml:space="preserve">in</w:t>
      </w:r>
      <w:r>
        <w:t xml:space="preserve"> </w:t>
      </w:r>
      <w:r>
        <w:rPr>
          <w:iCs/>
          <w:i/>
        </w:rPr>
        <w:t xml:space="preserve">Findings of the Association for Computational Linguistics: EMNLP 2021</w:t>
      </w:r>
      <w:r>
        <w:t xml:space="preserve">, pp. 3784–3803, 2021, doi: 10.18653/v1/2021.findings-emnlp.320.</w:t>
      </w:r>
    </w:p>
    <w:p>
      <w:pPr>
        <w:pStyle w:val="BodyText"/>
      </w:pPr>
      <w:r>
        <w:t xml:space="preserve">[31] L. Huang, W. Yu, W. Wang, N. Ding, Z. Hu, X. Wang, et al.,</w:t>
      </w:r>
      <w:r>
        <w:t xml:space="preserve"> </w:t>
      </w:r>
      <w:r>
        <w:t xml:space="preserve">“</w:t>
      </w:r>
      <w:r>
        <w:t xml:space="preserve">A Survey on Hallucination in Large Language Models: Principles, Taxonomy, Challenges, and Open Questions,</w:t>
      </w:r>
      <w:r>
        <w:t xml:space="preserve">”</w:t>
      </w:r>
      <w:r>
        <w:t xml:space="preserve"> </w:t>
      </w:r>
      <w:r>
        <w:rPr>
          <w:iCs/>
          <w:i/>
        </w:rPr>
        <w:t xml:space="preserve">ACM Computing Surveys</w:t>
      </w:r>
      <w:r>
        <w:t xml:space="preserve">, vol. 56, no. 12, pp. 1–43, 2024, doi: 10.1145/3703159.</w:t>
      </w:r>
    </w:p>
    <w:p>
      <w:pPr>
        <w:pStyle w:val="BodyText"/>
      </w:pPr>
      <w:r>
        <w:t xml:space="preserve">[32] S. Shekhar and S. Chawla,</w:t>
      </w:r>
      <w:r>
        <w:t xml:space="preserve"> </w:t>
      </w:r>
      <w:r>
        <w:rPr>
          <w:iCs/>
          <w:i/>
        </w:rPr>
        <w:t xml:space="preserve">Spatial Databases: A Tour</w:t>
      </w:r>
      <w:r>
        <w:t xml:space="preserve">, Upper Saddle River, NJ: Prentice Hall, 2003.</w:t>
      </w:r>
    </w:p>
    <w:p>
      <w:pPr>
        <w:pStyle w:val="BodyText"/>
      </w:pPr>
      <w:r>
        <w:t xml:space="preserve">[33] R. H. Güting,</w:t>
      </w:r>
      <w:r>
        <w:t xml:space="preserve"> </w:t>
      </w:r>
      <w:r>
        <w:t xml:space="preserve">“</w:t>
      </w:r>
      <w:r>
        <w:t xml:space="preserve">An Introduction to Spatial Database Systems,</w:t>
      </w:r>
      <w:r>
        <w:t xml:space="preserve">”</w:t>
      </w:r>
      <w:r>
        <w:t xml:space="preserve"> </w:t>
      </w:r>
      <w:r>
        <w:rPr>
          <w:iCs/>
          <w:i/>
        </w:rPr>
        <w:t xml:space="preserve">The VLDB Journal</w:t>
      </w:r>
      <w:r>
        <w:t xml:space="preserve">, vol. 3, no. 4, pp. 357–399, 1994, doi: 10.1007/BF01231602.</w:t>
      </w:r>
    </w:p>
    <w:p>
      <w:pPr>
        <w:pStyle w:val="BodyText"/>
      </w:pPr>
      <w:r>
        <w:t xml:space="preserve">[34] M. J. Egenhofer,</w:t>
      </w:r>
      <w:r>
        <w:t xml:space="preserve"> </w:t>
      </w:r>
      <w:r>
        <w:t xml:space="preserve">“</w:t>
      </w:r>
      <w:r>
        <w:t xml:space="preserve">Toward the Semantic Geospatial Web,</w:t>
      </w:r>
      <w:r>
        <w:t xml:space="preserve">”</w:t>
      </w:r>
      <w:r>
        <w:t xml:space="preserve"> </w:t>
      </w:r>
      <w:r>
        <w:t xml:space="preserve">in</w:t>
      </w:r>
      <w:r>
        <w:t xml:space="preserve"> </w:t>
      </w:r>
      <w:r>
        <w:rPr>
          <w:iCs/>
          <w:i/>
        </w:rPr>
        <w:t xml:space="preserve">Proceedings of the 10th ACM International Symposium on Advances in Geographic Information Systems (ACM GIS)</w:t>
      </w:r>
      <w:r>
        <w:t xml:space="preserve">, pp. 1–4, 2002, doi: 10.1145/585147.585148.</w:t>
      </w:r>
    </w:p>
    <w:p>
      <w:pPr>
        <w:pStyle w:val="BodyText"/>
      </w:pPr>
      <w:r>
        <w:t xml:space="preserve">[35] G. Mai, C. Cundy, K. Choi, Y. Hu, N. Lao, and S. Ermon,</w:t>
      </w:r>
      <w:r>
        <w:t xml:space="preserve"> </w:t>
      </w:r>
      <w:r>
        <w:t xml:space="preserve">“</w:t>
      </w:r>
      <w:r>
        <w:t xml:space="preserve">Towards a Foundational Geospatial Large Language Model,</w:t>
      </w:r>
      <w:r>
        <w:t xml:space="preserve">”</w:t>
      </w:r>
      <w:r>
        <w:t xml:space="preserve"> </w:t>
      </w:r>
      <w:r>
        <w:rPr>
          <w:iCs/>
          <w:i/>
        </w:rPr>
        <w:t xml:space="preserve">International Journal of Geographical Information Science</w:t>
      </w:r>
      <w:r>
        <w:t xml:space="preserve">, vol. 38, no. 7, pp. 1256–1289, 2024, doi: 10.1080/13658816.2024.2343003.</w:t>
      </w:r>
    </w:p>
    <w:p>
      <w:pPr>
        <w:pStyle w:val="BodyText"/>
      </w:pPr>
      <w:r>
        <w:t xml:space="preserve">[36] Z. Li and H. Ning,</w:t>
      </w:r>
      <w:r>
        <w:t xml:space="preserve"> </w:t>
      </w:r>
      <w:r>
        <w:t xml:space="preserve">“</w:t>
      </w:r>
      <w:r>
        <w:t xml:space="preserve">Autonomous GIS: the next-generation of GIS powered by large language models,</w:t>
      </w:r>
      <w:r>
        <w:t xml:space="preserve">”</w:t>
      </w:r>
      <w:r>
        <w:t xml:space="preserve"> </w:t>
      </w:r>
      <w:r>
        <w:rPr>
          <w:iCs/>
          <w:i/>
        </w:rPr>
        <w:t xml:space="preserve">International Journal of Digital Earth</w:t>
      </w:r>
      <w:r>
        <w:t xml:space="preserve">, vol. 16, no. 2, pp. 4886–4909, 2023, doi: 10.1080/17538947.2023.2278895.</w:t>
      </w:r>
    </w:p>
    <w:p>
      <w:r>
        <w:pict>
          <v:rect style="width:0;height:1.5pt" o:hralign="center" o:hrstd="t" o:hr="t"/>
        </w:pict>
      </w:r>
    </w:p>
    <w:bookmarkEnd w:id="133"/>
    <w:bookmarkStart w:id="143" w:name="lampiran-appendix"/>
    <w:p>
      <w:pPr>
        <w:pStyle w:val="Heading2"/>
      </w:pPr>
      <w:r>
        <w:t xml:space="preserve">LAMPIRAN (APPENDIX)</w:t>
      </w:r>
    </w:p>
    <w:bookmarkStart w:id="134" w:name="Xa9ca502296f775c8e9e9ab8ee64213bb5e27c61"/>
    <w:p>
      <w:pPr>
        <w:pStyle w:val="Heading3"/>
      </w:pPr>
      <w:r>
        <w:t xml:space="preserve">LAMPIRAN A: Spesifikasi Instruksi Sistem Lengkap untuk Ekstraksi Spatial Intent Representation (SIR)</w:t>
      </w:r>
    </w:p>
    <w:p>
      <w:pPr>
        <w:pStyle w:val="FirstParagraph"/>
      </w:pPr>
      <w:r>
        <w:t xml:space="preserve">Berikut adalah teks</w:t>
      </w:r>
      <w:r>
        <w:t xml:space="preserve"> </w:t>
      </w:r>
      <w:r>
        <w:rPr>
          <w:iCs/>
          <w:i/>
        </w:rPr>
        <w:t xml:space="preserve">system prompt</w:t>
      </w:r>
      <w:r>
        <w:t xml:space="preserve"> </w:t>
      </w:r>
      <w:r>
        <w:t xml:space="preserve">formal 5-lapisan lengkap yang diinjeksikan pada Layer 2 (</w:t>
      </w:r>
      <w:r>
        <w:rPr>
          <w:iCs/>
          <w:i/>
        </w:rPr>
        <w:t xml:space="preserve">Spatial Intent Representation Parser</w:t>
      </w:r>
      <w:r>
        <w:t xml:space="preserve">) untuk membatasi inferensi model bahasa (</w:t>
      </w:r>
      <w:r>
        <w:rPr>
          <w:rStyle w:val="VerbatimChar"/>
        </w:rPr>
        <w:t xml:space="preserve">temperature: 0.0</w:t>
      </w:r>
      <w:r>
        <w:t xml:space="preserve">,</w:t>
      </w:r>
      <w:r>
        <w:t xml:space="preserve"> </w:t>
      </w:r>
      <w:r>
        <w:rPr>
          <w:rStyle w:val="VerbatimChar"/>
        </w:rPr>
        <w:t xml:space="preserve">response_format: {"type": "json_object"}</w:t>
      </w:r>
      <w:r>
        <w:t xml:space="preserve">):</w:t>
      </w:r>
    </w:p>
    <w:p>
      <w:pPr>
        <w:pStyle w:val="SourceCode"/>
      </w:pPr>
      <w:r>
        <w:rPr>
          <w:rStyle w:val="VerbatimChar"/>
        </w:rPr>
        <w:t xml:space="preserve">ROLE:</w:t>
      </w:r>
      <w:r>
        <w:br/>
      </w:r>
      <w:r>
        <w:rPr>
          <w:rStyle w:val="VerbatimChar"/>
        </w:rPr>
        <w:t xml:space="preserve">You are a spatial intent parser for the tourism Web GIS of Padang City, Indonesia.</w:t>
      </w:r>
      <w:r>
        <w:br/>
      </w:r>
      <w:r>
        <w:br/>
      </w:r>
      <w:r>
        <w:rPr>
          <w:rStyle w:val="VerbatimChar"/>
        </w:rPr>
        <w:t xml:space="preserve">TASK:</w:t>
      </w:r>
      <w:r>
        <w:br/>
      </w:r>
      <w:r>
        <w:rPr>
          <w:rStyle w:val="VerbatimChar"/>
        </w:rPr>
        <w:t xml:space="preserve">Transform the user's natural-language query into exactly one structured Spatial Intent Representation (SIR) in pure JSON.</w:t>
      </w:r>
      <w:r>
        <w:br/>
      </w:r>
      <w:r>
        <w:br/>
      </w:r>
      <w:r>
        <w:rPr>
          <w:rStyle w:val="VerbatimChar"/>
        </w:rPr>
        <w:t xml:space="preserve">OUTPUT CONTRACT:</w:t>
      </w:r>
      <w:r>
        <w:br/>
      </w:r>
      <w:r>
        <w:rPr>
          <w:rStyle w:val="VerbatimChar"/>
        </w:rPr>
        <w:t xml:space="preserve">1. Return valid JSON only. No markdown formatting, no code fences, no explanatory text.</w:t>
      </w:r>
      <w:r>
        <w:br/>
      </w:r>
      <w:r>
        <w:rPr>
          <w:rStyle w:val="VerbatimChar"/>
        </w:rPr>
        <w:t xml:space="preserve">2. Return strictly the defined schema fields.</w:t>
      </w:r>
      <w:r>
        <w:br/>
      </w:r>
      <w:r>
        <w:rPr>
          <w:rStyle w:val="VerbatimChar"/>
        </w:rPr>
        <w:t xml:space="preserve">3. Do not generate SQL queries, database clauses, or table names.</w:t>
      </w:r>
      <w:r>
        <w:br/>
      </w:r>
      <w:r>
        <w:rPr>
          <w:rStyle w:val="VerbatimChar"/>
        </w:rPr>
        <w:t xml:space="preserve">4. Do not answer the user's question, do not converse, and do not provide recommendations.</w:t>
      </w:r>
      <w:r>
        <w:br/>
      </w:r>
      <w:r>
        <w:rPr>
          <w:rStyle w:val="VerbatimChar"/>
        </w:rPr>
        <w:t xml:space="preserve">5. Do not invent or recommend tourism objects.</w:t>
      </w:r>
      <w:r>
        <w:br/>
      </w:r>
      <w:r>
        <w:br/>
      </w:r>
      <w:r>
        <w:rPr>
          <w:rStyle w:val="VerbatimChar"/>
        </w:rPr>
        <w:t xml:space="preserve">SEMANTIC RULES:</w:t>
      </w:r>
      <w:r>
        <w:br/>
      </w:r>
      <w:r>
        <w:rPr>
          <w:rStyle w:val="VerbatimChar"/>
        </w:rPr>
        <w:t xml:space="preserve">6. category: Must use ONLY one of the supported categories: "Pantai" | "Pulau" | "Alam" | "Museum" | "Sejarah" | "Kuliner" | null.</w:t>
      </w:r>
      <w:r>
        <w:br/>
      </w:r>
      <w:r>
        <w:rPr>
          <w:rStyle w:val="VerbatimChar"/>
        </w:rPr>
        <w:t xml:space="preserve">7. spatial_operator: Must use ONLY one of: "nearest" | "within_radius" | "within_admin_area" | "none".</w:t>
      </w:r>
      <w:r>
        <w:br/>
      </w:r>
      <w:r>
        <w:rPr>
          <w:rStyle w:val="VerbatimChar"/>
        </w:rPr>
        <w:t xml:space="preserve">8. target_name: Represents a specific POI explicitly named by the user (e.g., "Pantai Air Manis"). Otherwise null.</w:t>
      </w:r>
      <w:r>
        <w:br/>
      </w:r>
      <w:r>
        <w:rPr>
          <w:rStyle w:val="VerbatimChar"/>
        </w:rPr>
        <w:t xml:space="preserve">9. keyword: Represents descriptive search terms or features (e.g., "pasir putih", "snorkeling"). Never convert a keyword into a target_name.</w:t>
      </w:r>
      <w:r>
        <w:br/>
      </w:r>
      <w:r>
        <w:rPr>
          <w:rStyle w:val="VerbatimChar"/>
        </w:rPr>
        <w:t xml:space="preserve">10. Do not resolve a user-mentioned name to a database POI ID.</w:t>
      </w:r>
      <w:r>
        <w:br/>
      </w:r>
      <w:r>
        <w:rPr>
          <w:rStyle w:val="VerbatimChar"/>
        </w:rPr>
        <w:t xml:space="preserve">11. Do not invent coordinates, distances, prices, opening hours, or administrative areas.</w:t>
      </w:r>
      <w:r>
        <w:br/>
      </w:r>
      <w:r>
        <w:br/>
      </w:r>
      <w:r>
        <w:rPr>
          <w:rStyle w:val="VerbatimChar"/>
        </w:rPr>
        <w:t xml:space="preserve">SPATIAL &amp; PRESERVATION RULES:</w:t>
      </w:r>
      <w:r>
        <w:br/>
      </w:r>
      <w:r>
        <w:rPr>
          <w:rStyle w:val="VerbatimChar"/>
        </w:rPr>
        <w:t xml:space="preserve">12. Preserve spatial constraints exactly as expressed by the user.</w:t>
      </w:r>
      <w:r>
        <w:br/>
      </w:r>
      <w:r>
        <w:rPr>
          <w:rStyle w:val="VerbatimChar"/>
        </w:rPr>
        <w:t xml:space="preserve">13. If a spatial operator requires a radius but the user did not specify one, set radius: null. NEVER infer, guess, or default a radius value.</w:t>
      </w:r>
      <w:r>
        <w:br/>
      </w:r>
      <w:r>
        <w:rPr>
          <w:rStyle w:val="VerbatimChar"/>
        </w:rPr>
        <w:t xml:space="preserve">14. Do not convert or silently modify a user's spatial constraint (e.g., do not clamp or modify negative numbers).</w:t>
      </w:r>
      <w:r>
        <w:br/>
      </w:r>
      <w:r>
        <w:br/>
      </w:r>
      <w:r>
        <w:rPr>
          <w:rStyle w:val="VerbatimChar"/>
        </w:rPr>
        <w:t xml:space="preserve">PRICE &amp; BUDGET RULES:</w:t>
      </w:r>
      <w:r>
        <w:br/>
      </w:r>
      <w:r>
        <w:rPr>
          <w:rStyle w:val="VerbatimChar"/>
        </w:rPr>
        <w:t xml:space="preserve">15. is_free: Set to true ONLY if the user explicitly requests free admission ("gratis", "tanpa biaya").</w:t>
      </w:r>
      <w:r>
        <w:br/>
      </w:r>
      <w:r>
        <w:rPr>
          <w:rStyle w:val="VerbatimChar"/>
        </w:rPr>
        <w:t xml:space="preserve">16. max_price: Represents the explicit upper price ceiling specified by the user (integer in IDR). If no price is mentioned, set to null. Do not infer a price.</w:t>
      </w:r>
      <w:r>
        <w:br/>
      </w:r>
      <w:r>
        <w:br/>
      </w:r>
      <w:r>
        <w:rPr>
          <w:rStyle w:val="VerbatimChar"/>
        </w:rPr>
        <w:t xml:space="preserve">TEMPORAL RULES:</w:t>
      </w:r>
      <w:r>
        <w:br/>
      </w:r>
      <w:r>
        <w:rPr>
          <w:rStyle w:val="VerbatimChar"/>
        </w:rPr>
        <w:t xml:space="preserve">17. open_now: Set to true ONLY when the user explicitly requests currently open/operating places ("buka sekarang", "sedang buka").</w:t>
      </w:r>
      <w:r>
        <w:br/>
      </w:r>
      <w:r>
        <w:rPr>
          <w:rStyle w:val="VerbatimChar"/>
        </w:rPr>
        <w:t xml:space="preserve">18. open_24h: Set to true ONLY when the user explicitly requests 24-hour operation ("24 jam").</w:t>
      </w:r>
      <w:r>
        <w:br/>
      </w:r>
      <w:r>
        <w:br/>
      </w:r>
      <w:r>
        <w:rPr>
          <w:rStyle w:val="VerbatimChar"/>
        </w:rPr>
        <w:t xml:space="preserve">REFERENCE RULES:</w:t>
      </w:r>
      <w:r>
        <w:br/>
      </w:r>
      <w:r>
        <w:rPr>
          <w:rStyle w:val="VerbatimChar"/>
        </w:rPr>
        <w:t xml:space="preserve">19. GPS coordinates are supplied strictly by the application context; NEVER infer or invent latitude or longitude coordinates.</w:t>
      </w:r>
      <w:r>
        <w:br/>
      </w:r>
      <w:r>
        <w:rPr>
          <w:rStyle w:val="VerbatimChar"/>
        </w:rPr>
        <w:t xml:space="preserve">20. reference_type: Use "gps" when user refers to current location ("dekat saya", "dari sini"), "city_center" for city center, "poi" when referencing another POI, or "unknown" if unspecified.</w:t>
      </w:r>
      <w:r>
        <w:br/>
      </w:r>
      <w:r>
        <w:br/>
      </w:r>
      <w:r>
        <w:rPr>
          <w:rStyle w:val="VerbatimChar"/>
        </w:rPr>
        <w:t xml:space="preserve">SORTING RULES:</w:t>
      </w:r>
      <w:r>
        <w:br/>
      </w:r>
      <w:r>
        <w:rPr>
          <w:rStyle w:val="VerbatimChar"/>
        </w:rPr>
        <w:t xml:space="preserve">21. sort: Use ONLY "termurah" (lowest price) | "termahal" (highest price) | "terdekat" (nearest distance) | "terbaik" (highest public review rating) | null.</w:t>
      </w:r>
      <w:r>
        <w:br/>
      </w:r>
      <w:r>
        <w:br/>
      </w:r>
      <w:r>
        <w:rPr>
          <w:rStyle w:val="VerbatimChar"/>
        </w:rPr>
        <w:t xml:space="preserve">SCOPE RULES:</w:t>
      </w:r>
      <w:r>
        <w:br/>
      </w:r>
      <w:r>
        <w:rPr>
          <w:rStyle w:val="VerbatimChar"/>
        </w:rPr>
        <w:t xml:space="preserve">22. Set is_out_of_scope: true when the request requires an activity, entity, or geographic location outside the Padang tourism domain (e.g., ski, snow, casino, destinations in other cities like Borobudur/Bali).</w:t>
      </w:r>
      <w:r>
        <w:br/>
      </w:r>
      <w:r>
        <w:rPr>
          <w:rStyle w:val="VerbatimChar"/>
        </w:rPr>
        <w:t xml:space="preserve">23. Do not treat missing database information as out of scope.</w:t>
      </w:r>
      <w:r>
        <w:br/>
      </w:r>
      <w:r>
        <w:br/>
      </w:r>
      <w:r>
        <w:rPr>
          <w:rStyle w:val="VerbatimChar"/>
        </w:rPr>
        <w:t xml:space="preserve">FINAL RULE:</w:t>
      </w:r>
      <w:r>
        <w:br/>
      </w:r>
      <w:r>
        <w:rPr>
          <w:rStyle w:val="VerbatimChar"/>
        </w:rPr>
        <w:t xml:space="preserve">24. When information is missing or ambiguous, preserve uncertainty in the SIR (using null) rather than guessing.</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p>
    <w:bookmarkEnd w:id="134"/>
    <w:bookmarkStart w:id="135" w:name="Xfdeee5b7cab7afc683e38e4f4c5fdbd05a2b81e"/>
    <w:p>
      <w:pPr>
        <w:pStyle w:val="Heading3"/>
      </w:pPr>
      <w:r>
        <w:t xml:space="preserve">LAMPIRAN B: Spesifikasi Kontrak Sistem Lengkap untuk Perangkaian Rekomendasi Ter-Grounding (Grounded NLG)</w:t>
      </w:r>
    </w:p>
    <w:p>
      <w:pPr>
        <w:pStyle w:val="FirstParagraph"/>
      </w:pPr>
      <w:r>
        <w:t xml:space="preserve">Berikut adalah teks</w:t>
      </w:r>
      <w:r>
        <w:t xml:space="preserve"> </w:t>
      </w:r>
      <w:r>
        <w:rPr>
          <w:iCs/>
          <w:i/>
        </w:rPr>
        <w:t xml:space="preserve">system prompt</w:t>
      </w:r>
      <w:r>
        <w:t xml:space="preserve"> </w:t>
      </w:r>
      <w:r>
        <w:t xml:space="preserve">lengkap yang diinjeksikan pada Layer 5 (</w:t>
      </w:r>
      <w:r>
        <w:rPr>
          <w:iCs/>
          <w:i/>
        </w:rPr>
        <w:t xml:space="preserve">Strict Grounded NLG</w:t>
      </w:r>
      <w:r>
        <w:t xml:space="preserve">) bersama baris data fakta resmi hasil kueri SQL basis data MySQL 8.0:</w:t>
      </w:r>
    </w:p>
    <w:p>
      <w:pPr>
        <w:pStyle w:val="SourceCode"/>
      </w:pPr>
      <w:r>
        <w:rPr>
          <w:rStyle w:val="VerbatimChar"/>
        </w:rPr>
        <w:t xml:space="preserve">Kamu adalah asisten cerdas Web GIS Pariwisata Kota Padang.</w:t>
      </w:r>
      <w:r>
        <w:br/>
      </w:r>
      <w:r>
        <w:rPr>
          <w:rStyle w:val="VerbatimChar"/>
        </w:rPr>
        <w:t xml:space="preserve">Tugasmu adalah menjawab pertanyaan pengguna HANYA berdasarkan daftar data fakta resmi JSON terlampir.</w:t>
      </w:r>
      <w:r>
        <w:br/>
      </w:r>
      <w:r>
        <w:br/>
      </w:r>
      <w:r>
        <w:rPr>
          <w:rStyle w:val="VerbatimChar"/>
        </w:rPr>
        <w:t xml:space="preserve">KONTRAK GROUNDING KETAT (STRICT GROUNDING CONTRACT):</w:t>
      </w:r>
      <w:r>
        <w:br/>
      </w:r>
      <w:r>
        <w:rPr>
          <w:rStyle w:val="VerbatimChar"/>
        </w:rPr>
        <w:t xml:space="preserve">1. Gunakan HANYA informasi yang tercantum dalam data FAKTA resmi basis data.</w:t>
      </w:r>
      <w:r>
        <w:br/>
      </w:r>
      <w:r>
        <w:rPr>
          <w:rStyle w:val="VerbatimChar"/>
        </w:rPr>
        <w:t xml:space="preserve">2. Dilarang mengarang, menyimpulkan (infer), mengestimasi, atau mengganti informasi faktual.</w:t>
      </w:r>
      <w:r>
        <w:br/>
      </w:r>
      <w:r>
        <w:rPr>
          <w:rStyle w:val="VerbatimChar"/>
        </w:rPr>
        <w:t xml:space="preserve">3. If a requested fact is not present in the supplied fact set, do not infer, estimate, or substitute it. State that the information is unavailable (Jika fakta yang diminta pengguna tidak tercantum pada data FAKTA, dilarang menyimpulkan, mengestimasi, atau menggantinya. Nyatakan secara eksplisit bahwa informasi tersebut tidak tersedia).</w:t>
      </w:r>
      <w:r>
        <w:br/>
      </w:r>
      <w:r>
        <w:rPr>
          <w:rStyle w:val="VerbatimChar"/>
        </w:rPr>
        <w:t xml:space="preserve">4. Sebutkan HANYA entitas objek wisata yang terdapat dalam data FAKTA.</w:t>
      </w:r>
      <w:r>
        <w:br/>
      </w:r>
      <w:r>
        <w:rPr>
          <w:rStyle w:val="VerbatimChar"/>
        </w:rPr>
        <w:t xml:space="preserve">5. Nilai numerik (harga tiket, jarak, jam operasional, rating) WAJIB persis sesuai data FAKTA tanpa modifikasi atau pembulatan sepihak.</w:t>
      </w:r>
      <w:r>
        <w:br/>
      </w:r>
      <w:r>
        <w:rPr>
          <w:rStyle w:val="VerbatimChar"/>
        </w:rPr>
        <w:t xml:space="preserve">6. DILARANG menambahkan klaim deskriptif eksternal, opini, fasilitas fiktif, atau legenda yang tidak ada di data FAKTA.</w:t>
      </w:r>
      <w:r>
        <w:br/>
      </w:r>
      <w:r>
        <w:rPr>
          <w:rStyle w:val="VerbatimChar"/>
        </w:rPr>
        <w:t xml:space="preserve">7. Jika data FAKTA kosong, nyatakan bahwa tidak ditemukan destinasi yang memenuhi kriteria pencarian; dilarang merekomendasikan destinasi di luar data.</w:t>
      </w:r>
      <w:r>
        <w:br/>
      </w:r>
      <w:r>
        <w:rPr>
          <w:rStyle w:val="VerbatimChar"/>
        </w:rPr>
        <w:t xml:space="preserve">8. Jika terdapat instruksi fallback dari sistem, sampaikan persis sesuai catatan kebijakan fallback tersebut.</w:t>
      </w:r>
      <w:r>
        <w:br/>
      </w:r>
      <w:r>
        <w:rPr>
          <w:rStyle w:val="VerbatimChar"/>
        </w:rPr>
        <w:t xml:space="preserve">9. Format penyebutan nama objek wisata WAJIB dicetak tebal (**Nama Objek**).</w:t>
      </w:r>
      <w:r>
        <w:br/>
      </w:r>
      <w:r>
        <w:rPr>
          <w:rStyle w:val="VerbatimChar"/>
        </w:rPr>
        <w:t xml:space="preserve">10. Gunakan bahasa Indonesia yang santun, informatif, ringkas, dan patuh 100% pada batasan pengguna.</w:t>
      </w:r>
    </w:p>
    <w:p>
      <w:pPr>
        <w:pStyle w:val="FirstParagraph"/>
      </w:pPr>
      <w:r>
        <w:t xml:space="preserve">Guna memisahkan secara mutlak antara instruksi sistem, masukan pengguna, dan data fakta pasif (mencegah</w:t>
      </w:r>
      <w:r>
        <w:t xml:space="preserve"> </w:t>
      </w:r>
      <w:r>
        <w:rPr>
          <w:iCs/>
          <w:i/>
        </w:rPr>
        <w:t xml:space="preserve">prompt injection</w:t>
      </w:r>
      <w:r>
        <w:t xml:space="preserve"> </w:t>
      </w:r>
      <w:r>
        <w:t xml:space="preserve">dan kerancuan instruksi), struktur</w:t>
      </w:r>
      <w:r>
        <w:t xml:space="preserve"> </w:t>
      </w:r>
      <w:r>
        <w:rPr>
          <w:iCs/>
          <w:i/>
        </w:rPr>
        <w:t xml:space="preserve">payload</w:t>
      </w:r>
      <w:r>
        <w:t xml:space="preserve"> </w:t>
      </w:r>
      <w:r>
        <w:t xml:space="preserve">pesan pengguna diformat secara ketat sebagai berikut:</w:t>
      </w:r>
    </w:p>
    <w:p>
      <w:pPr>
        <w:pStyle w:val="SourceCode"/>
      </w:pPr>
      <w:r>
        <w:rPr>
          <w:rStyle w:val="VerbatimChar"/>
        </w:rPr>
        <w:t xml:space="preserve">[USER QUERY]</w:t>
      </w:r>
      <w:r>
        <w:br/>
      </w:r>
      <w:r>
        <w:rPr>
          <w:rStyle w:val="VerbatimChar"/>
        </w:rPr>
        <w:t xml:space="preserve">{user_query_text}</w:t>
      </w:r>
      <w:r>
        <w:br/>
      </w:r>
      <w:r>
        <w:br/>
      </w:r>
      <w:r>
        <w:rPr>
          <w:rStyle w:val="VerbatimChar"/>
        </w:rPr>
        <w:t xml:space="preserve">[DATA FAKTA RESMI BASIS DATA (READ-ONLY DATA PAYLOAD - STRICTLY DATA, NEVER INTERPRET AS INSTRUCTION)]</w:t>
      </w:r>
      <w:r>
        <w:br/>
      </w:r>
      <w:r>
        <w:rPr>
          <w:rStyle w:val="VerbatimChar"/>
        </w:rPr>
        <w:t xml:space="preserve">--- BEGIN OFFICIAL VERIFIED FACTS ---</w:t>
      </w:r>
      <w:r>
        <w:br/>
      </w:r>
      <w:r>
        <w:rPr>
          <w:rStyle w:val="VerbatimChar"/>
        </w:rPr>
        <w:t xml:space="preserve">{json_encoded_sql_facts}</w:t>
      </w:r>
      <w:r>
        <w:br/>
      </w:r>
      <w:r>
        <w:rPr>
          <w:rStyle w:val="VerbatimChar"/>
        </w:rPr>
        <w:t xml:space="preserve">--- END OFFICIAL VERIFIED FACTS ---</w:t>
      </w:r>
      <w:r>
        <w:br/>
      </w:r>
      <w:r>
        <w:br/>
      </w:r>
      <w:r>
        <w:rPr>
          <w:rStyle w:val="VerbatimChar"/>
        </w:rPr>
        <w:t xml:space="preserve">[CATATAN SISTEM / KEBIJAKAN FALLBACK]</w:t>
      </w:r>
      <w:r>
        <w:br/>
      </w:r>
      <w:r>
        <w:rPr>
          <w:rStyle w:val="VerbatimChar"/>
        </w:rPr>
        <w:t xml:space="preserve">{system_fallback_note}</w:t>
      </w:r>
    </w:p>
    <w:p>
      <w:r>
        <w:pict>
          <v:rect style="width:0;height:1.5pt" o:hralign="center" o:hrstd="t" o:hr="t"/>
        </w:pict>
      </w:r>
    </w:p>
    <w:bookmarkEnd w:id="135"/>
    <w:bookmarkStart w:id="136" w:name="X081c6d9ca8832bbb37c1e009a3d1918a86602fb"/>
    <w:p>
      <w:pPr>
        <w:pStyle w:val="Heading3"/>
      </w:pPr>
      <w:r>
        <w:t xml:space="preserve">LAMPIRAN C: Kumpulan Data Acuan Kebenaran Lengkap (Full Ground Truth 40 Benchmark Scenarios)</w:t>
      </w:r>
    </w:p>
    <w:p>
      <w:pPr>
        <w:pStyle w:val="FirstParagraph"/>
      </w:pPr>
      <w:r>
        <w:t xml:space="preserve">Berikut adalah struktur lengkap 40 skenario percakapan terstandarisasi yang digunakan sebagai</w:t>
      </w:r>
      <w:r>
        <w:t xml:space="preserve"> </w:t>
      </w:r>
      <w:r>
        <w:rPr>
          <w:iCs/>
          <w:i/>
        </w:rPr>
        <w:t xml:space="preserve">ground truth</w:t>
      </w:r>
      <w:r>
        <w:t xml:space="preserve"> </w:t>
      </w:r>
      <w:r>
        <w:t xml:space="preserve">pengujian benchmark keandalan sistem:</w:t>
      </w:r>
    </w:p>
    <w:tbl>
      <w:tblPr>
        <w:tblStyle w:val="Table"/>
        <w:tblW w:type="pct" w:w="5000"/>
        <w:tblLook w:firstRow="1" w:lastRow="0" w:firstColumn="0" w:lastColumn="0" w:noHBand="0" w:noVBand="0" w:val="0020"/>
        <w:jc w:val="start"/>
      </w:tblPr>
      <w:tblGrid>
        <w:gridCol w:w="942"/>
        <w:gridCol w:w="565"/>
        <w:gridCol w:w="565"/>
        <w:gridCol w:w="942"/>
        <w:gridCol w:w="942"/>
        <w:gridCol w:w="565"/>
        <w:gridCol w:w="942"/>
        <w:gridCol w:w="942"/>
        <w:gridCol w:w="942"/>
        <w:gridCol w:w="565"/>
      </w:tblGrid>
      <w:tr>
        <w:trPr>
          <w:tblHeader w:val="true"/>
        </w:trPr>
        <w:tc>
          <w:tcPr/>
          <w:p>
            <w:pPr>
              <w:pStyle w:val="Compact"/>
              <w:jc w:val="center"/>
            </w:pPr>
            <w:r>
              <w:t xml:space="preserve">ID</w:t>
            </w:r>
          </w:p>
        </w:tc>
        <w:tc>
          <w:tcPr/>
          <w:p>
            <w:pPr>
              <w:pStyle w:val="Compact"/>
              <w:jc w:val="left"/>
            </w:pPr>
            <w:r>
              <w:t xml:space="preserve">Kueri Bahasa Alami Pengguna</w:t>
            </w:r>
          </w:p>
        </w:tc>
        <w:tc>
          <w:tcPr/>
          <w:p>
            <w:pPr>
              <w:pStyle w:val="Compact"/>
              <w:jc w:val="left"/>
            </w:pPr>
            <w:r>
              <w:t xml:space="preserve">Intensi Kanonik</w:t>
            </w:r>
          </w:p>
        </w:tc>
        <w:tc>
          <w:tcPr/>
          <w:p>
            <w:pPr>
              <w:pStyle w:val="Compact"/>
              <w:jc w:val="center"/>
            </w:pPr>
            <w:r>
              <w:t xml:space="preserve">Kategori</w:t>
            </w:r>
          </w:p>
        </w:tc>
        <w:tc>
          <w:tcPr/>
          <w:p>
            <w:pPr>
              <w:pStyle w:val="Compact"/>
              <w:jc w:val="center"/>
            </w:pPr>
            <w:r>
              <w:t xml:space="preserve">Operator Spasial</w:t>
            </w:r>
          </w:p>
        </w:tc>
        <w:tc>
          <w:tcPr/>
          <w:p>
            <w:pPr>
              <w:pStyle w:val="Compact"/>
              <w:jc w:val="left"/>
            </w:pPr>
            <w:r>
              <w:t xml:space="preserve">Titik Acuan Geografis</w:t>
            </w:r>
          </w:p>
        </w:tc>
        <w:tc>
          <w:tcPr/>
          <w:p>
            <w:pPr>
              <w:pStyle w:val="Compact"/>
              <w:jc w:val="center"/>
            </w:pPr>
            <w:r>
              <w:t xml:space="preserve">Radius</w:t>
            </w:r>
          </w:p>
        </w:tc>
        <w:tc>
          <w:tcPr/>
          <w:p>
            <w:pPr>
              <w:pStyle w:val="Compact"/>
              <w:jc w:val="center"/>
            </w:pPr>
            <w:r>
              <w:t xml:space="preserve">Batas Harga</w:t>
            </w:r>
          </w:p>
        </w:tc>
        <w:tc>
          <w:tcPr/>
          <w:p>
            <w:pPr>
              <w:pStyle w:val="Compact"/>
              <w:jc w:val="center"/>
            </w:pPr>
            <w:r>
              <w:t xml:space="preserve">Temporal</w:t>
            </w:r>
          </w:p>
        </w:tc>
        <w:tc>
          <w:tcPr/>
          <w:p>
            <w:pPr>
              <w:pStyle w:val="Compact"/>
              <w:jc w:val="left"/>
            </w:pPr>
            <w:r>
              <w:t xml:space="preserve">Ekspektasi Hasil Destinasi (Ground Truth POI)</w:t>
            </w:r>
          </w:p>
        </w:tc>
      </w:tr>
      <w:tr>
        <w:tc>
          <w:tcPr/>
          <w:p>
            <w:pPr>
              <w:pStyle w:val="Compact"/>
              <w:jc w:val="center"/>
            </w:pPr>
            <w:r>
              <w:rPr>
                <w:bCs/>
                <w:b/>
              </w:rPr>
              <w:t xml:space="preserve">1</w:t>
            </w:r>
          </w:p>
        </w:tc>
        <w:tc>
          <w:tcPr/>
          <w:p>
            <w:pPr>
              <w:pStyle w:val="Compact"/>
              <w:jc w:val="left"/>
            </w:pPr>
            <w:r>
              <w:rPr>
                <w:iCs/>
                <w:i/>
              </w:rPr>
              <w:t xml:space="preserve">“</w:t>
            </w:r>
            <w:r>
              <w:rPr>
                <w:iCs/>
                <w:i/>
              </w:rPr>
              <w:t xml:space="preserve">Rekomendasikan pantai yang bagus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 Pantai Nirwana, Pantai Caroline</w:t>
            </w:r>
          </w:p>
        </w:tc>
      </w:tr>
      <w:tr>
        <w:tc>
          <w:tcPr/>
          <w:p>
            <w:pPr>
              <w:pStyle w:val="Compact"/>
              <w:jc w:val="center"/>
            </w:pPr>
            <w:r>
              <w:rPr>
                <w:bCs/>
                <w:b/>
              </w:rPr>
              <w:t xml:space="preserve">2</w:t>
            </w:r>
          </w:p>
        </w:tc>
        <w:tc>
          <w:tcPr/>
          <w:p>
            <w:pPr>
              <w:pStyle w:val="Compact"/>
              <w:jc w:val="left"/>
            </w:pPr>
            <w:r>
              <w:rPr>
                <w:iCs/>
                <w:i/>
              </w:rPr>
              <w:t xml:space="preserve">“</w:t>
            </w:r>
            <w:r>
              <w:rPr>
                <w:iCs/>
                <w:i/>
              </w:rPr>
              <w:t xml:space="preserve">Mau main pasir dan lihat ombak laut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w:t>
            </w:r>
          </w:p>
        </w:tc>
      </w:tr>
      <w:tr>
        <w:tc>
          <w:tcPr/>
          <w:p>
            <w:pPr>
              <w:pStyle w:val="Compact"/>
              <w:jc w:val="center"/>
            </w:pPr>
            <w:r>
              <w:rPr>
                <w:bCs/>
                <w:b/>
              </w:rPr>
              <w:t xml:space="preserve">3</w:t>
            </w:r>
          </w:p>
        </w:tc>
        <w:tc>
          <w:tcPr/>
          <w:p>
            <w:pPr>
              <w:pStyle w:val="Compact"/>
              <w:jc w:val="left"/>
            </w:pPr>
            <w:r>
              <w:rPr>
                <w:iCs/>
                <w:i/>
              </w:rPr>
              <w:t xml:space="preserve">“</w:t>
            </w:r>
            <w:r>
              <w:rPr>
                <w:iCs/>
                <w:i/>
              </w:rPr>
              <w:t xml:space="preserve">Pantai yang paling dekat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nearest</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(Taplau, 0,42 km)</w:t>
            </w:r>
          </w:p>
        </w:tc>
      </w:tr>
      <w:tr>
        <w:tc>
          <w:tcPr/>
          <w:p>
            <w:pPr>
              <w:pStyle w:val="Compact"/>
              <w:jc w:val="center"/>
            </w:pPr>
            <w:r>
              <w:rPr>
                <w:bCs/>
                <w:b/>
              </w:rPr>
              <w:t xml:space="preserve">4</w:t>
            </w:r>
          </w:p>
        </w:tc>
        <w:tc>
          <w:tcPr/>
          <w:p>
            <w:pPr>
              <w:pStyle w:val="Compact"/>
              <w:jc w:val="left"/>
            </w:pPr>
            <w:r>
              <w:rPr>
                <w:iCs/>
                <w:i/>
              </w:rPr>
              <w:t xml:space="preserve">“</w:t>
            </w:r>
            <w:r>
              <w:rPr>
                <w:iCs/>
                <w:i/>
              </w:rPr>
              <w:t xml:space="preserve">Pantai pasir putih yang pemandangannya indah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Caroline, Pantai Nirwana, Pantai Pasir Jambak</w:t>
            </w:r>
          </w:p>
        </w:tc>
      </w:tr>
      <w:tr>
        <w:tc>
          <w:tcPr/>
          <w:p>
            <w:pPr>
              <w:pStyle w:val="Compact"/>
              <w:jc w:val="center"/>
            </w:pPr>
            <w:r>
              <w:rPr>
                <w:bCs/>
                <w:b/>
              </w:rPr>
              <w:t xml:space="preserve">5</w:t>
            </w:r>
          </w:p>
        </w:tc>
        <w:tc>
          <w:tcPr/>
          <w:p>
            <w:pPr>
              <w:pStyle w:val="Compact"/>
              <w:jc w:val="left"/>
            </w:pPr>
            <w:r>
              <w:rPr>
                <w:iCs/>
                <w:i/>
              </w:rPr>
              <w:t xml:space="preserve">“</w:t>
            </w:r>
            <w:r>
              <w:rPr>
                <w:iCs/>
                <w:i/>
              </w:rPr>
              <w:t xml:space="preserve">Pantai dalam radius 10 km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w:t>
            </w:r>
          </w:p>
        </w:tc>
      </w:tr>
      <w:tr>
        <w:tc>
          <w:tcPr/>
          <w:p>
            <w:pPr>
              <w:pStyle w:val="Compact"/>
              <w:jc w:val="center"/>
            </w:pPr>
            <w:r>
              <w:rPr>
                <w:bCs/>
                <w:b/>
              </w:rPr>
              <w:t xml:space="preserve">6</w:t>
            </w:r>
          </w:p>
        </w:tc>
        <w:tc>
          <w:tcPr/>
          <w:p>
            <w:pPr>
              <w:pStyle w:val="Compact"/>
              <w:jc w:val="left"/>
            </w:pPr>
            <w:r>
              <w:rPr>
                <w:iCs/>
                <w:i/>
              </w:rPr>
              <w:t xml:space="preserve">“</w:t>
            </w:r>
            <w:r>
              <w:rPr>
                <w:iCs/>
                <w:i/>
              </w:rPr>
              <w:t xml:space="preserve">Pulau di Padang yang bagus untuk snorkeling dan diving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Pasumpahan, Pulau Sirandah, Pulau Pamutusan</w:t>
            </w:r>
          </w:p>
        </w:tc>
      </w:tr>
      <w:tr>
        <w:tc>
          <w:tcPr/>
          <w:p>
            <w:pPr>
              <w:pStyle w:val="Compact"/>
              <w:jc w:val="center"/>
            </w:pPr>
            <w:r>
              <w:rPr>
                <w:bCs/>
                <w:b/>
              </w:rPr>
              <w:t xml:space="preserve">7</w:t>
            </w:r>
          </w:p>
        </w:tc>
        <w:tc>
          <w:tcPr/>
          <w:p>
            <w:pPr>
              <w:pStyle w:val="Compact"/>
              <w:jc w:val="left"/>
            </w:pPr>
            <w:r>
              <w:rPr>
                <w:iCs/>
                <w:i/>
              </w:rPr>
              <w:t xml:space="preserve">“</w:t>
            </w:r>
            <w:r>
              <w:rPr>
                <w:iCs/>
                <w:i/>
              </w:rPr>
              <w:t xml:space="preserve">Rekomendasikan pulau resort terbaik dengan vila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Sirandah, Pulau Pasumpahan</w:t>
            </w:r>
          </w:p>
        </w:tc>
      </w:tr>
      <w:tr>
        <w:tc>
          <w:tcPr/>
          <w:p>
            <w:pPr>
              <w:pStyle w:val="Compact"/>
              <w:jc w:val="center"/>
            </w:pPr>
            <w:r>
              <w:rPr>
                <w:bCs/>
                <w:b/>
              </w:rPr>
              <w:t xml:space="preserve">8</w:t>
            </w:r>
          </w:p>
        </w:tc>
        <w:tc>
          <w:tcPr/>
          <w:p>
            <w:pPr>
              <w:pStyle w:val="Compact"/>
              <w:jc w:val="left"/>
            </w:pPr>
            <w:r>
              <w:rPr>
                <w:iCs/>
                <w:i/>
              </w:rPr>
              <w:t xml:space="preserve">“</w:t>
            </w:r>
            <w:r>
              <w:rPr>
                <w:iCs/>
                <w:i/>
              </w:rPr>
              <w:t xml:space="preserve">Pulau karang kecil yang lautnya jernih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Pamutusan, Pulau Pasumpahan</w:t>
            </w:r>
          </w:p>
        </w:tc>
      </w:tr>
      <w:tr>
        <w:tc>
          <w:tcPr/>
          <w:p>
            <w:pPr>
              <w:pStyle w:val="Compact"/>
              <w:jc w:val="center"/>
            </w:pPr>
            <w:r>
              <w:rPr>
                <w:bCs/>
                <w:b/>
              </w:rPr>
              <w:t xml:space="preserve">9</w:t>
            </w:r>
          </w:p>
        </w:tc>
        <w:tc>
          <w:tcPr/>
          <w:p>
            <w:pPr>
              <w:pStyle w:val="Compact"/>
              <w:jc w:val="left"/>
            </w:pPr>
            <w:r>
              <w:rPr>
                <w:iCs/>
                <w:i/>
              </w:rPr>
              <w:t xml:space="preserve">“</w:t>
            </w:r>
            <w:r>
              <w:rPr>
                <w:iCs/>
                <w:i/>
              </w:rPr>
              <w:t xml:space="preserve">Wisata air terjun alami di Padang yang sejuk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Lubuk Paraku, Air Terjun Sarasah Gadut</w:t>
            </w:r>
          </w:p>
        </w:tc>
      </w:tr>
      <w:tr>
        <w:tc>
          <w:tcPr/>
          <w:p>
            <w:pPr>
              <w:pStyle w:val="Compact"/>
              <w:jc w:val="center"/>
            </w:pPr>
            <w:r>
              <w:rPr>
                <w:bCs/>
                <w:b/>
              </w:rPr>
              <w:t xml:space="preserve">10</w:t>
            </w:r>
          </w:p>
        </w:tc>
        <w:tc>
          <w:tcPr/>
          <w:p>
            <w:pPr>
              <w:pStyle w:val="Compact"/>
              <w:jc w:val="left"/>
            </w:pPr>
            <w:r>
              <w:rPr>
                <w:iCs/>
                <w:i/>
              </w:rPr>
              <w:t xml:space="preserve">“</w:t>
            </w:r>
            <w:r>
              <w:rPr>
                <w:iCs/>
                <w:i/>
              </w:rPr>
              <w:t xml:space="preserve">Spot sunset pemandangan kota Padang dari atas bukit</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Bukit Nobita</w:t>
            </w:r>
          </w:p>
        </w:tc>
      </w:tr>
      <w:tr>
        <w:tc>
          <w:tcPr/>
          <w:p>
            <w:pPr>
              <w:pStyle w:val="Compact"/>
              <w:jc w:val="center"/>
            </w:pPr>
            <w:r>
              <w:rPr>
                <w:bCs/>
                <w:b/>
              </w:rPr>
              <w:t xml:space="preserve">11</w:t>
            </w:r>
          </w:p>
        </w:tc>
        <w:tc>
          <w:tcPr/>
          <w:p>
            <w:pPr>
              <w:pStyle w:val="Compact"/>
              <w:jc w:val="left"/>
            </w:pPr>
            <w:r>
              <w:rPr>
                <w:iCs/>
                <w:i/>
              </w:rPr>
              <w:t xml:space="preserve">“</w:t>
            </w:r>
            <w:r>
              <w:rPr>
                <w:iCs/>
                <w:i/>
              </w:rPr>
              <w:t xml:space="preserve">Taman konservasi hutan atau kebun raya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Taman Hutan Raya Bung Hatta</w:t>
            </w:r>
          </w:p>
        </w:tc>
      </w:tr>
      <w:tr>
        <w:tc>
          <w:tcPr/>
          <w:p>
            <w:pPr>
              <w:pStyle w:val="Compact"/>
              <w:jc w:val="center"/>
            </w:pPr>
            <w:r>
              <w:rPr>
                <w:bCs/>
                <w:b/>
              </w:rPr>
              <w:t xml:space="preserve">12</w:t>
            </w:r>
          </w:p>
        </w:tc>
        <w:tc>
          <w:tcPr/>
          <w:p>
            <w:pPr>
              <w:pStyle w:val="Compact"/>
              <w:jc w:val="left"/>
            </w:pPr>
            <w:r>
              <w:rPr>
                <w:iCs/>
                <w:i/>
              </w:rPr>
              <w:t xml:space="preserve">“</w:t>
            </w:r>
            <w:r>
              <w:rPr>
                <w:iCs/>
                <w:i/>
              </w:rPr>
              <w:t xml:space="preserve">Wisata alam dalam radius 5 km dari Pantai Air Manis</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Landmark POI (</w:t>
            </w:r>
            <w:r>
              <w:rPr>
                <w:rStyle w:val="VerbatimChar"/>
              </w:rPr>
              <w:t xml:space="preserve">-0.9746, 100.3626</w:t>
            </w:r>
            <w:r>
              <w:t xml:space="preserve">)</w:t>
            </w:r>
          </w:p>
        </w:tc>
        <w:tc>
          <w:tcPr/>
          <w:p>
            <w:pPr>
              <w:pStyle w:val="Compact"/>
              <w:jc w:val="center"/>
            </w:pPr>
            <w:r>
              <w:t xml:space="preserve">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Lubuk Paraku, Sarasah Gadut, Bukit Nobita (Acuan POI: Pantai Air Manis)</w:t>
            </w:r>
          </w:p>
        </w:tc>
      </w:tr>
      <w:tr>
        <w:tc>
          <w:tcPr/>
          <w:p>
            <w:pPr>
              <w:pStyle w:val="Compact"/>
              <w:jc w:val="center"/>
            </w:pPr>
            <w:r>
              <w:rPr>
                <w:bCs/>
                <w:b/>
              </w:rPr>
              <w:t xml:space="preserve">13</w:t>
            </w:r>
          </w:p>
        </w:tc>
        <w:tc>
          <w:tcPr/>
          <w:p>
            <w:pPr>
              <w:pStyle w:val="Compact"/>
              <w:jc w:val="left"/>
            </w:pPr>
            <w:r>
              <w:rPr>
                <w:iCs/>
                <w:i/>
              </w:rPr>
              <w:t xml:space="preserve">“</w:t>
            </w:r>
            <w:r>
              <w:rPr>
                <w:iCs/>
                <w:i/>
              </w:rPr>
              <w:t xml:space="preserve">Museum budaya Minangkabau di Kota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Museum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Museum Adityawarman</w:t>
            </w:r>
          </w:p>
        </w:tc>
      </w:tr>
      <w:tr>
        <w:tc>
          <w:tcPr/>
          <w:p>
            <w:pPr>
              <w:pStyle w:val="Compact"/>
              <w:jc w:val="center"/>
            </w:pPr>
            <w:r>
              <w:rPr>
                <w:bCs/>
                <w:b/>
              </w:rPr>
              <w:t xml:space="preserve">14</w:t>
            </w:r>
          </w:p>
        </w:tc>
        <w:tc>
          <w:tcPr/>
          <w:p>
            <w:pPr>
              <w:pStyle w:val="Compact"/>
              <w:jc w:val="left"/>
            </w:pPr>
            <w:r>
              <w:rPr>
                <w:iCs/>
                <w:i/>
              </w:rPr>
              <w:t xml:space="preserve">“</w:t>
            </w:r>
            <w:r>
              <w:rPr>
                <w:iCs/>
                <w:i/>
              </w:rPr>
              <w:t xml:space="preserve">Museum arsitektur rumah gadang dan artefak sejarah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Museum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Museum Adityawarman</w:t>
            </w:r>
          </w:p>
        </w:tc>
      </w:tr>
      <w:tr>
        <w:tc>
          <w:tcPr/>
          <w:p>
            <w:pPr>
              <w:pStyle w:val="Compact"/>
              <w:jc w:val="center"/>
            </w:pPr>
            <w:r>
              <w:rPr>
                <w:bCs/>
                <w:b/>
              </w:rPr>
              <w:t xml:space="preserve">15</w:t>
            </w:r>
          </w:p>
        </w:tc>
        <w:tc>
          <w:tcPr/>
          <w:p>
            <w:pPr>
              <w:pStyle w:val="Compact"/>
              <w:jc w:val="left"/>
            </w:pPr>
            <w:r>
              <w:rPr>
                <w:iCs/>
                <w:i/>
              </w:rPr>
              <w:t xml:space="preserve">“</w:t>
            </w:r>
            <w:r>
              <w:rPr>
                <w:iCs/>
                <w:i/>
              </w:rPr>
              <w:t xml:space="preserve">Museum peninggalan kolonial atau kota tua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Museum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Kawasan Kota Tua Padang &amp; Muaro, Gedung Kebudayaan</w:t>
            </w:r>
          </w:p>
        </w:tc>
      </w:tr>
      <w:tr>
        <w:tc>
          <w:tcPr/>
          <w:p>
            <w:pPr>
              <w:pStyle w:val="Compact"/>
              <w:jc w:val="center"/>
            </w:pPr>
            <w:r>
              <w:rPr>
                <w:bCs/>
                <w:b/>
              </w:rPr>
              <w:t xml:space="preserve">16</w:t>
            </w:r>
          </w:p>
        </w:tc>
        <w:tc>
          <w:tcPr/>
          <w:p>
            <w:pPr>
              <w:pStyle w:val="Compact"/>
              <w:jc w:val="left"/>
            </w:pPr>
            <w:r>
              <w:rPr>
                <w:iCs/>
                <w:i/>
              </w:rPr>
              <w:t xml:space="preserve">“</w:t>
            </w:r>
            <w:r>
              <w:rPr>
                <w:iCs/>
                <w:i/>
              </w:rPr>
              <w:t xml:space="preserve">Jembatan Siti Nurbaya buka jam berapa dan ada apa saja?</w:t>
            </w:r>
            <w:r>
              <w:rPr>
                <w:iCs/>
                <w:i/>
              </w:rPr>
              <w:t xml:space="preserve">”</w:t>
            </w:r>
          </w:p>
        </w:tc>
        <w:tc>
          <w:tcPr/>
          <w:p>
            <w:pPr>
              <w:pStyle w:val="Compact"/>
              <w:jc w:val="left"/>
            </w:pPr>
            <w:r>
              <w:rPr>
                <w:rStyle w:val="VerbatimChar"/>
              </w:rPr>
              <w:t xml:space="preserve">entity_lookup</w:t>
            </w:r>
          </w:p>
        </w:tc>
        <w:tc>
          <w:tcPr/>
          <w:p>
            <w:pPr>
              <w:pStyle w:val="Compact"/>
              <w:jc w:val="center"/>
            </w:pPr>
            <w:r>
              <w:t xml:space="preserve">Sejarah</w:t>
            </w:r>
          </w:p>
        </w:tc>
        <w:tc>
          <w:tcPr/>
          <w:p>
            <w:pPr>
              <w:pStyle w:val="Compact"/>
              <w:jc w:val="center"/>
            </w:pPr>
            <w:r>
              <w:rPr>
                <w:rStyle w:val="VerbatimChar"/>
              </w:rPr>
              <w:t xml:space="preserve">none</w:t>
            </w:r>
          </w:p>
        </w:tc>
        <w:tc>
          <w:tcPr/>
          <w:p>
            <w:pPr>
              <w:pStyle w:val="Compact"/>
              <w:jc w:val="left"/>
            </w:pPr>
            <w:r>
              <w:t xml:space="preserve">Titik Entitas (</w:t>
            </w:r>
            <w:r>
              <w:rPr>
                <w:rStyle w:val="VerbatimChar"/>
              </w:rPr>
              <w:t xml:space="preserve">-0.969, 100.366</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 Jam</w:t>
            </w:r>
          </w:p>
        </w:tc>
        <w:tc>
          <w:tcPr/>
          <w:p>
            <w:pPr>
              <w:pStyle w:val="Compact"/>
              <w:jc w:val="left"/>
            </w:pPr>
            <w:r>
              <w:t xml:space="preserve">Jembatan Siti Nurbaya (Buka 24 Jam, Tiket Rp0)</w:t>
            </w:r>
          </w:p>
        </w:tc>
      </w:tr>
      <w:tr>
        <w:tc>
          <w:tcPr/>
          <w:p>
            <w:pPr>
              <w:pStyle w:val="Compact"/>
              <w:jc w:val="center"/>
            </w:pPr>
            <w:r>
              <w:rPr>
                <w:bCs/>
                <w:b/>
              </w:rPr>
              <w:t xml:space="preserve">17</w:t>
            </w:r>
          </w:p>
        </w:tc>
        <w:tc>
          <w:tcPr/>
          <w:p>
            <w:pPr>
              <w:pStyle w:val="Compact"/>
              <w:jc w:val="left"/>
            </w:pPr>
            <w:r>
              <w:rPr>
                <w:iCs/>
                <w:i/>
              </w:rPr>
              <w:t xml:space="preserve">“</w:t>
            </w:r>
            <w:r>
              <w:rPr>
                <w:iCs/>
                <w:i/>
              </w:rPr>
              <w:t xml:space="preserve">Masjid bersejarah tertua peninggalan abad ke-19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Sejarah</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Masjid Raya Ganting</w:t>
            </w:r>
          </w:p>
        </w:tc>
      </w:tr>
      <w:tr>
        <w:tc>
          <w:tcPr/>
          <w:p>
            <w:pPr>
              <w:pStyle w:val="Compact"/>
              <w:jc w:val="center"/>
            </w:pPr>
            <w:r>
              <w:rPr>
                <w:bCs/>
                <w:b/>
              </w:rPr>
              <w:t xml:space="preserve">18</w:t>
            </w:r>
          </w:p>
        </w:tc>
        <w:tc>
          <w:tcPr/>
          <w:p>
            <w:pPr>
              <w:pStyle w:val="Compact"/>
              <w:jc w:val="left"/>
            </w:pPr>
            <w:r>
              <w:rPr>
                <w:iCs/>
                <w:i/>
              </w:rPr>
              <w:t xml:space="preserve">“</w:t>
            </w:r>
            <w:r>
              <w:rPr>
                <w:iCs/>
                <w:i/>
              </w:rPr>
              <w:t xml:space="preserve">Tugu peringatan bersejarah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Sejarah</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Tugu Merpati Perdamaian</w:t>
            </w:r>
          </w:p>
        </w:tc>
      </w:tr>
      <w:tr>
        <w:tc>
          <w:tcPr/>
          <w:p>
            <w:pPr>
              <w:pStyle w:val="Compact"/>
              <w:jc w:val="center"/>
            </w:pPr>
            <w:r>
              <w:rPr>
                <w:bCs/>
                <w:b/>
              </w:rPr>
              <w:t xml:space="preserve">19</w:t>
            </w:r>
          </w:p>
        </w:tc>
        <w:tc>
          <w:tcPr/>
          <w:p>
            <w:pPr>
              <w:pStyle w:val="Compact"/>
              <w:jc w:val="left"/>
            </w:pPr>
            <w:r>
              <w:rPr>
                <w:iCs/>
                <w:i/>
              </w:rPr>
              <w:t xml:space="preserve">“</w:t>
            </w:r>
            <w:r>
              <w:rPr>
                <w:iCs/>
                <w:i/>
              </w:rPr>
              <w:t xml:space="preserve">Tempat makan rendang khas Padang yang paling terkenal</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Restoran Sederhana Padang</w:t>
            </w:r>
          </w:p>
        </w:tc>
      </w:tr>
      <w:tr>
        <w:tc>
          <w:tcPr/>
          <w:p>
            <w:pPr>
              <w:pStyle w:val="Compact"/>
              <w:jc w:val="center"/>
            </w:pPr>
            <w:r>
              <w:rPr>
                <w:bCs/>
                <w:b/>
              </w:rPr>
              <w:t xml:space="preserve">20</w:t>
            </w:r>
          </w:p>
        </w:tc>
        <w:tc>
          <w:tcPr/>
          <w:p>
            <w:pPr>
              <w:pStyle w:val="Compact"/>
              <w:jc w:val="left"/>
            </w:pPr>
            <w:r>
              <w:rPr>
                <w:iCs/>
                <w:i/>
              </w:rPr>
              <w:t xml:space="preserve">“</w:t>
            </w:r>
            <w:r>
              <w:rPr>
                <w:iCs/>
                <w:i/>
              </w:rPr>
              <w:t xml:space="preserve">Warung soto padang kuah kaldu sapi gurih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Soto Padang Roda Jaya</w:t>
            </w:r>
          </w:p>
        </w:tc>
      </w:tr>
      <w:tr>
        <w:tc>
          <w:tcPr/>
          <w:p>
            <w:pPr>
              <w:pStyle w:val="Compact"/>
              <w:jc w:val="center"/>
            </w:pPr>
            <w:r>
              <w:rPr>
                <w:bCs/>
                <w:b/>
              </w:rPr>
              <w:t xml:space="preserve">21</w:t>
            </w:r>
          </w:p>
        </w:tc>
        <w:tc>
          <w:tcPr/>
          <w:p>
            <w:pPr>
              <w:pStyle w:val="Compact"/>
              <w:jc w:val="left"/>
            </w:pPr>
            <w:r>
              <w:rPr>
                <w:iCs/>
                <w:i/>
              </w:rPr>
              <w:t xml:space="preserve">“</w:t>
            </w:r>
            <w:r>
              <w:rPr>
                <w:iCs/>
                <w:i/>
              </w:rPr>
              <w:t xml:space="preserve">Tempat makan kuliner dalam radius 3000 meter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3 km (3000 m)</w:t>
            </w:r>
          </w:p>
        </w:tc>
        <w:tc>
          <w:tcPr/>
          <w:p>
            <w:pPr>
              <w:pStyle w:val="Compact"/>
              <w:jc w:val="center"/>
            </w:pPr>
            <w:r>
              <w:t xml:space="preserve">-</w:t>
            </w:r>
          </w:p>
        </w:tc>
        <w:tc>
          <w:tcPr/>
          <w:p>
            <w:pPr>
              <w:pStyle w:val="Compact"/>
              <w:jc w:val="center"/>
            </w:pPr>
            <w:r>
              <w:t xml:space="preserve">-</w:t>
            </w:r>
          </w:p>
        </w:tc>
        <w:tc>
          <w:tcPr/>
          <w:p>
            <w:pPr>
              <w:pStyle w:val="Compact"/>
              <w:jc w:val="left"/>
            </w:pPr>
            <w:r>
              <w:t xml:space="preserve">Restoran Sederhana Padang, Soto Padang Roda Jaya, Es Durian Ganti Nan Jombang</w:t>
            </w:r>
          </w:p>
        </w:tc>
      </w:tr>
      <w:tr>
        <w:tc>
          <w:tcPr/>
          <w:p>
            <w:pPr>
              <w:pStyle w:val="Compact"/>
              <w:jc w:val="center"/>
            </w:pPr>
            <w:r>
              <w:rPr>
                <w:bCs/>
                <w:b/>
              </w:rPr>
              <w:t xml:space="preserve">22</w:t>
            </w:r>
          </w:p>
        </w:tc>
        <w:tc>
          <w:tcPr/>
          <w:p>
            <w:pPr>
              <w:pStyle w:val="Compact"/>
              <w:jc w:val="left"/>
            </w:pPr>
            <w:r>
              <w:rPr>
                <w:iCs/>
                <w:i/>
              </w:rPr>
              <w:t xml:space="preserve">“</w:t>
            </w:r>
            <w:r>
              <w:rPr>
                <w:iCs/>
                <w:i/>
              </w:rPr>
              <w:t xml:space="preserve">Pasar atau pusat beli oleh-oleh khas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Pusat Oleh-oleh Christine Hakim</w:t>
            </w:r>
          </w:p>
        </w:tc>
      </w:tr>
      <w:tr>
        <w:tc>
          <w:tcPr/>
          <w:p>
            <w:pPr>
              <w:pStyle w:val="Compact"/>
              <w:jc w:val="center"/>
            </w:pPr>
            <w:r>
              <w:rPr>
                <w:bCs/>
                <w:b/>
              </w:rPr>
              <w:t xml:space="preserve">23</w:t>
            </w:r>
          </w:p>
        </w:tc>
        <w:tc>
          <w:tcPr/>
          <w:p>
            <w:pPr>
              <w:pStyle w:val="Compact"/>
              <w:jc w:val="left"/>
            </w:pPr>
            <w:r>
              <w:rPr>
                <w:iCs/>
                <w:i/>
              </w:rPr>
              <w:t xml:space="preserve">“</w:t>
            </w:r>
            <w:r>
              <w:rPr>
                <w:iCs/>
                <w:i/>
              </w:rPr>
              <w:t xml:space="preserve">Wisata gratis di Padang tanpa bayar tiket masuk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Rp0 (Gratis)</w:t>
            </w:r>
          </w:p>
        </w:tc>
        <w:tc>
          <w:tcPr/>
          <w:p>
            <w:pPr>
              <w:pStyle w:val="Compact"/>
              <w:jc w:val="center"/>
            </w:pPr>
            <w:r>
              <w:t xml:space="preserve">-</w:t>
            </w:r>
          </w:p>
        </w:tc>
        <w:tc>
          <w:tcPr/>
          <w:p>
            <w:pPr>
              <w:pStyle w:val="Compact"/>
              <w:jc w:val="left"/>
            </w:pPr>
            <w:r>
              <w:t xml:space="preserve">Pantai Padang, Gedung Kebudayaan, Kota Tua, Jbt Siti Nurbaya, Masjid Raya Ganting, Tugu Merpati</w:t>
            </w:r>
          </w:p>
        </w:tc>
      </w:tr>
      <w:tr>
        <w:tc>
          <w:tcPr/>
          <w:p>
            <w:pPr>
              <w:pStyle w:val="Compact"/>
              <w:jc w:val="center"/>
            </w:pPr>
            <w:r>
              <w:rPr>
                <w:bCs/>
                <w:b/>
              </w:rPr>
              <w:t xml:space="preserve">24</w:t>
            </w:r>
          </w:p>
        </w:tc>
        <w:tc>
          <w:tcPr/>
          <w:p>
            <w:pPr>
              <w:pStyle w:val="Compact"/>
              <w:jc w:val="left"/>
            </w:pPr>
            <w:r>
              <w:rPr>
                <w:iCs/>
                <w:i/>
              </w:rPr>
              <w:t xml:space="preserve">“</w:t>
            </w:r>
            <w:r>
              <w:rPr>
                <w:iCs/>
                <w:i/>
              </w:rPr>
              <w:t xml:space="preserve">Tempat wisata yang harga tiketnya di bawah 10000 rupiah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m:oMath>
              <m:r>
                <m:rPr>
                  <m:sty m:val="p"/>
                </m:rPr>
                <m:t>≤</m:t>
              </m:r>
              <m:r>
                <m:rPr>
                  <m:nor/>
                  <m:sty m:val="p"/>
                </m:rPr>
                <m:t>Rp</m:t>
              </m:r>
              <m:r>
                <m:t>10.000</m:t>
              </m:r>
            </m:oMath>
          </w:p>
        </w:tc>
        <w:tc>
          <w:tcPr/>
          <w:p>
            <w:pPr>
              <w:pStyle w:val="Compact"/>
              <w:jc w:val="center"/>
            </w:pPr>
            <w:r>
              <w:t xml:space="preserve">-</w:t>
            </w:r>
          </w:p>
        </w:tc>
        <w:tc>
          <w:tcPr/>
          <w:p>
            <w:pPr>
              <w:pStyle w:val="Compact"/>
              <w:jc w:val="left"/>
            </w:pPr>
            <w:r>
              <w:t xml:space="preserve">Pasir Jambak, Lubuk Paraku, Sarasah Gadut, Bukit Nobita, Adityawarman, dll.</w:t>
            </w:r>
          </w:p>
        </w:tc>
      </w:tr>
      <w:tr>
        <w:tc>
          <w:tcPr/>
          <w:p>
            <w:pPr>
              <w:pStyle w:val="Compact"/>
              <w:jc w:val="center"/>
            </w:pPr>
            <w:r>
              <w:rPr>
                <w:bCs/>
                <w:b/>
              </w:rPr>
              <w:t xml:space="preserve">25</w:t>
            </w:r>
          </w:p>
        </w:tc>
        <w:tc>
          <w:tcPr/>
          <w:p>
            <w:pPr>
              <w:pStyle w:val="Compact"/>
              <w:jc w:val="left"/>
            </w:pPr>
            <w:r>
              <w:rPr>
                <w:iCs/>
                <w:i/>
              </w:rPr>
              <w:t xml:space="preserve">“</w:t>
            </w:r>
            <w:r>
              <w:rPr>
                <w:iCs/>
                <w:i/>
              </w:rPr>
              <w:t xml:space="preserve">Tempat makan atau restoran yang buka 24 jam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24 Jam</w:t>
            </w:r>
          </w:p>
        </w:tc>
        <w:tc>
          <w:tcPr/>
          <w:p>
            <w:pPr>
              <w:pStyle w:val="Compact"/>
              <w:jc w:val="left"/>
            </w:pPr>
            <w:r>
              <w:t xml:space="preserve">Restoran / Wisata kuliner beroperasi 24 Jam</w:t>
            </w:r>
          </w:p>
        </w:tc>
      </w:tr>
      <w:tr>
        <w:tc>
          <w:tcPr/>
          <w:p>
            <w:pPr>
              <w:pStyle w:val="Compact"/>
              <w:jc w:val="center"/>
            </w:pPr>
            <w:r>
              <w:rPr>
                <w:bCs/>
                <w:b/>
              </w:rPr>
              <w:t xml:space="preserve">26</w:t>
            </w:r>
          </w:p>
        </w:tc>
        <w:tc>
          <w:tcPr/>
          <w:p>
            <w:pPr>
              <w:pStyle w:val="Compact"/>
              <w:jc w:val="left"/>
            </w:pPr>
            <w:r>
              <w:rPr>
                <w:iCs/>
                <w:i/>
              </w:rPr>
              <w:t xml:space="preserve">“</w:t>
            </w:r>
            <w:r>
              <w:rPr>
                <w:iCs/>
                <w:i/>
              </w:rPr>
              <w:t xml:space="preserve">Wisata apa saja yang buka sekarang jam segini?</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rPr>
                <w:rStyle w:val="VerbatimChar"/>
              </w:rPr>
              <w:t xml:space="preserve">open_now</w:t>
            </w:r>
          </w:p>
        </w:tc>
        <w:tc>
          <w:tcPr/>
          <w:p>
            <w:pPr>
              <w:pStyle w:val="Compact"/>
              <w:jc w:val="left"/>
            </w:pPr>
            <w:r>
              <w:t xml:space="preserve">Destinasi dengan status operasional buka saat kueri dievaluasi</w:t>
            </w:r>
          </w:p>
        </w:tc>
      </w:tr>
      <w:tr>
        <w:tc>
          <w:tcPr/>
          <w:p>
            <w:pPr>
              <w:pStyle w:val="Compact"/>
              <w:jc w:val="center"/>
            </w:pPr>
            <w:r>
              <w:rPr>
                <w:bCs/>
                <w:b/>
              </w:rPr>
              <w:t xml:space="preserve">27</w:t>
            </w:r>
          </w:p>
        </w:tc>
        <w:tc>
          <w:tcPr/>
          <w:p>
            <w:pPr>
              <w:pStyle w:val="Compact"/>
              <w:jc w:val="left"/>
            </w:pPr>
            <w:r>
              <w:rPr>
                <w:iCs/>
                <w:i/>
              </w:rPr>
              <w:t xml:space="preserve">“</w:t>
            </w:r>
            <w:r>
              <w:rPr>
                <w:iCs/>
                <w:i/>
              </w:rPr>
              <w:t xml:space="preserve">Rekomendasi pantai dalam radius -5 km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-5 km (Negatif)</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Batas Invarian: SirValidator menolak radius negatif, isValid=false</w:t>
            </w:r>
            <w:r>
              <w:t xml:space="preserve">)</w:t>
            </w:r>
          </w:p>
        </w:tc>
      </w:tr>
      <w:tr>
        <w:tc>
          <w:tcPr/>
          <w:p>
            <w:pPr>
              <w:pStyle w:val="Compact"/>
              <w:jc w:val="center"/>
            </w:pPr>
            <w:r>
              <w:rPr>
                <w:bCs/>
                <w:b/>
              </w:rPr>
              <w:t xml:space="preserve">28</w:t>
            </w:r>
          </w:p>
        </w:tc>
        <w:tc>
          <w:tcPr/>
          <w:p>
            <w:pPr>
              <w:pStyle w:val="Compact"/>
              <w:jc w:val="left"/>
            </w:pPr>
            <w:r>
              <w:rPr>
                <w:iCs/>
                <w:i/>
              </w:rPr>
              <w:t xml:space="preserve">“</w:t>
            </w:r>
            <w:r>
              <w:rPr>
                <w:iCs/>
                <w:i/>
              </w:rPr>
              <w:t xml:space="preserve">Tempat wisata dalam radius 0 km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0 km (Nol)</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Batas Invarian: SirValidator menolak radius nol, isValid=false</w:t>
            </w:r>
            <w:r>
              <w:t xml:space="preserve">)</w:t>
            </w:r>
          </w:p>
        </w:tc>
      </w:tr>
      <w:tr>
        <w:tc>
          <w:tcPr/>
          <w:p>
            <w:pPr>
              <w:pStyle w:val="Compact"/>
              <w:jc w:val="center"/>
            </w:pPr>
            <w:r>
              <w:rPr>
                <w:bCs/>
                <w:b/>
              </w:rPr>
              <w:t xml:space="preserve">29</w:t>
            </w:r>
          </w:p>
        </w:tc>
        <w:tc>
          <w:tcPr/>
          <w:p>
            <w:pPr>
              <w:pStyle w:val="Compact"/>
              <w:jc w:val="left"/>
            </w:pPr>
            <w:r>
              <w:rPr>
                <w:iCs/>
                <w:i/>
              </w:rPr>
              <w:t xml:space="preserve">“</w:t>
            </w:r>
            <w:r>
              <w:rPr>
                <w:iCs/>
                <w:i/>
              </w:rPr>
              <w:t xml:space="preserve">Pantai di daerah Bungus Teluk Kabung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Bungus (</w:t>
            </w:r>
            <w:r>
              <w:rPr>
                <w:rStyle w:val="VerbatimChar"/>
              </w:rPr>
              <w:t xml:space="preserve">-1.066, 100.416</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Caroline, Pantai Nirwana</w:t>
            </w:r>
          </w:p>
        </w:tc>
      </w:tr>
      <w:tr>
        <w:tc>
          <w:tcPr/>
          <w:p>
            <w:pPr>
              <w:pStyle w:val="Compact"/>
              <w:jc w:val="center"/>
            </w:pPr>
            <w:r>
              <w:rPr>
                <w:bCs/>
                <w:b/>
              </w:rPr>
              <w:t xml:space="preserve">30</w:t>
            </w:r>
          </w:p>
        </w:tc>
        <w:tc>
          <w:tcPr/>
          <w:p>
            <w:pPr>
              <w:pStyle w:val="Compact"/>
              <w:jc w:val="left"/>
            </w:pPr>
            <w:r>
              <w:rPr>
                <w:iCs/>
                <w:i/>
              </w:rPr>
              <w:t xml:space="preserve">“</w:t>
            </w:r>
            <w:r>
              <w:rPr>
                <w:iCs/>
                <w:i/>
              </w:rPr>
              <w:t xml:space="preserve">Objek wisata dalam radius 50 km dari pusat kota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Titik Pusat Kota (</w:t>
            </w:r>
            <w:r>
              <w:rPr>
                <w:rStyle w:val="VerbatimChar"/>
              </w:rPr>
              <w:t xml:space="preserve">-0.9471, 100.4174</w:t>
            </w:r>
            <w:r>
              <w:t xml:space="preserve">)</w:t>
            </w:r>
          </w:p>
        </w:tc>
        <w:tc>
          <w:tcPr/>
          <w:p>
            <w:pPr>
              <w:pStyle w:val="Compact"/>
              <w:jc w:val="center"/>
            </w:pPr>
            <w:r>
              <w:t xml:space="preserve">50 km (Maksimum)</w:t>
            </w:r>
          </w:p>
        </w:tc>
        <w:tc>
          <w:tcPr/>
          <w:p>
            <w:pPr>
              <w:pStyle w:val="Compact"/>
              <w:jc w:val="center"/>
            </w:pPr>
            <w:r>
              <w:t xml:space="preserve">-</w:t>
            </w:r>
          </w:p>
        </w:tc>
        <w:tc>
          <w:tcPr/>
          <w:p>
            <w:pPr>
              <w:pStyle w:val="Compact"/>
              <w:jc w:val="center"/>
            </w:pPr>
            <w:r>
              <w:t xml:space="preserve">-</w:t>
            </w:r>
          </w:p>
        </w:tc>
        <w:tc>
          <w:tcPr/>
          <w:p>
            <w:pPr>
              <w:pStyle w:val="Compact"/>
              <w:jc w:val="left"/>
            </w:pPr>
            <w:r>
              <w:t xml:space="preserve">Seluruh objek wisata Kota Padang dalam radius operasional maksimum 50 km</w:t>
            </w:r>
          </w:p>
        </w:tc>
      </w:tr>
      <w:tr>
        <w:tc>
          <w:tcPr/>
          <w:p>
            <w:pPr>
              <w:pStyle w:val="Compact"/>
              <w:jc w:val="center"/>
            </w:pPr>
            <w:r>
              <w:rPr>
                <w:bCs/>
                <w:b/>
              </w:rPr>
              <w:t xml:space="preserve">31</w:t>
            </w:r>
          </w:p>
        </w:tc>
        <w:tc>
          <w:tcPr/>
          <w:p>
            <w:pPr>
              <w:pStyle w:val="Compact"/>
              <w:jc w:val="left"/>
            </w:pPr>
            <w:r>
              <w:rPr>
                <w:iCs/>
                <w:i/>
              </w:rPr>
              <w:t xml:space="preserve">“</w:t>
            </w:r>
            <w:r>
              <w:rPr>
                <w:iCs/>
                <w:i/>
              </w:rPr>
              <w:t xml:space="preserve">Wisata pantai dalam radius 100 km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100 km (Melebihi)</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Batas Invarian: SirValidator menolak radius &gt;50 km, isValid=false</w:t>
            </w:r>
            <w:r>
              <w:t xml:space="preserve">)</w:t>
            </w:r>
          </w:p>
        </w:tc>
      </w:tr>
      <w:tr>
        <w:tc>
          <w:tcPr/>
          <w:p>
            <w:pPr>
              <w:pStyle w:val="Compact"/>
              <w:jc w:val="center"/>
            </w:pPr>
            <w:r>
              <w:rPr>
                <w:bCs/>
                <w:b/>
              </w:rPr>
              <w:t xml:space="preserve">32</w:t>
            </w:r>
          </w:p>
        </w:tc>
        <w:tc>
          <w:tcPr/>
          <w:p>
            <w:pPr>
              <w:pStyle w:val="Compact"/>
              <w:jc w:val="left"/>
            </w:pPr>
            <w:r>
              <w:rPr>
                <w:iCs/>
                <w:i/>
              </w:rPr>
              <w:t xml:space="preserve">“</w:t>
            </w:r>
            <w:r>
              <w:rPr>
                <w:iCs/>
                <w:i/>
              </w:rPr>
              <w:t xml:space="preserve">Cari objek wisata dalam radius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null (Parameter Hilang)</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Batas Invarian: SirValidator menolak ketiadaan nilai radius</w:t>
            </w:r>
            <w:r>
              <w:t xml:space="preserve">)</w:t>
            </w:r>
          </w:p>
        </w:tc>
      </w:tr>
      <w:tr>
        <w:tc>
          <w:tcPr/>
          <w:p>
            <w:pPr>
              <w:pStyle w:val="Compact"/>
              <w:jc w:val="center"/>
            </w:pPr>
            <w:r>
              <w:rPr>
                <w:bCs/>
                <w:b/>
              </w:rPr>
              <w:t xml:space="preserve">33</w:t>
            </w:r>
          </w:p>
        </w:tc>
        <w:tc>
          <w:tcPr/>
          <w:p>
            <w:pPr>
              <w:pStyle w:val="Compact"/>
              <w:jc w:val="left"/>
            </w:pPr>
            <w:r>
              <w:rPr>
                <w:iCs/>
                <w:i/>
              </w:rPr>
              <w:t xml:space="preserve">“</w:t>
            </w:r>
            <w:r>
              <w:rPr>
                <w:iCs/>
                <w:i/>
              </w:rPr>
              <w:t xml:space="preserve">Batu Malin Kundang lokasinya di mana dan berapa tiketnya?</w:t>
            </w:r>
            <w:r>
              <w:rPr>
                <w:iCs/>
                <w:i/>
              </w:rPr>
              <w:t xml:space="preserve">”</w:t>
            </w:r>
          </w:p>
        </w:tc>
        <w:tc>
          <w:tcPr/>
          <w:p>
            <w:pPr>
              <w:pStyle w:val="Compact"/>
              <w:jc w:val="left"/>
            </w:pPr>
            <w:r>
              <w:rPr>
                <w:rStyle w:val="VerbatimChar"/>
              </w:rPr>
              <w:t xml:space="preserve">entity_lookup</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Titik Entitas (</w:t>
            </w:r>
            <w:r>
              <w:rPr>
                <w:rStyle w:val="VerbatimChar"/>
              </w:rPr>
              <w:t xml:space="preserve">-0.995, 100.363</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Air Manis &amp; Batu Malin Kundang (Tiket Rp10.000)</w:t>
            </w:r>
          </w:p>
        </w:tc>
      </w:tr>
      <w:tr>
        <w:tc>
          <w:tcPr/>
          <w:p>
            <w:pPr>
              <w:pStyle w:val="Compact"/>
              <w:jc w:val="center"/>
            </w:pPr>
            <w:r>
              <w:rPr>
                <w:bCs/>
                <w:b/>
              </w:rPr>
              <w:t xml:space="preserve">34</w:t>
            </w:r>
          </w:p>
        </w:tc>
        <w:tc>
          <w:tcPr/>
          <w:p>
            <w:pPr>
              <w:pStyle w:val="Compact"/>
              <w:jc w:val="left"/>
            </w:pPr>
            <w:r>
              <w:rPr>
                <w:iCs/>
                <w:i/>
              </w:rPr>
              <w:t xml:space="preserve">“</w:t>
            </w:r>
            <w:r>
              <w:rPr>
                <w:iCs/>
                <w:i/>
              </w:rPr>
              <w:t xml:space="preserve">Taman Hutan Bung Hatta buka sampai jam berapa?</w:t>
            </w:r>
            <w:r>
              <w:rPr>
                <w:iCs/>
                <w:i/>
              </w:rPr>
              <w:t xml:space="preserve">”</w:t>
            </w:r>
          </w:p>
        </w:tc>
        <w:tc>
          <w:tcPr/>
          <w:p>
            <w:pPr>
              <w:pStyle w:val="Compact"/>
              <w:jc w:val="left"/>
            </w:pPr>
            <w:r>
              <w:rPr>
                <w:rStyle w:val="VerbatimChar"/>
              </w:rPr>
              <w:t xml:space="preserve">entity_lookup</w:t>
            </w:r>
          </w:p>
        </w:tc>
        <w:tc>
          <w:tcPr/>
          <w:p>
            <w:pPr>
              <w:pStyle w:val="Compact"/>
              <w:jc w:val="center"/>
            </w:pPr>
            <w:r>
              <w:t xml:space="preserve">Alam</w:t>
            </w:r>
          </w:p>
        </w:tc>
        <w:tc>
          <w:tcPr/>
          <w:p>
            <w:pPr>
              <w:pStyle w:val="Compact"/>
              <w:jc w:val="center"/>
            </w:pPr>
            <w:r>
              <w:rPr>
                <w:rStyle w:val="VerbatimChar"/>
              </w:rPr>
              <w:t xml:space="preserve">none</w:t>
            </w:r>
          </w:p>
        </w:tc>
        <w:tc>
          <w:tcPr/>
          <w:p>
            <w:pPr>
              <w:pStyle w:val="Compact"/>
              <w:jc w:val="left"/>
            </w:pPr>
            <w:r>
              <w:t xml:space="preserve">Titik Entitas (</w:t>
            </w:r>
            <w:r>
              <w:rPr>
                <w:rStyle w:val="VerbatimChar"/>
              </w:rPr>
              <w:t xml:space="preserve">-0.950, 100.533</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Taman Hutan Raya Bung Hatta (Buka 08:00 - 16:30 WIB)</w:t>
            </w:r>
          </w:p>
        </w:tc>
      </w:tr>
      <w:tr>
        <w:tc>
          <w:tcPr/>
          <w:p>
            <w:pPr>
              <w:pStyle w:val="Compact"/>
              <w:jc w:val="center"/>
            </w:pPr>
            <w:r>
              <w:rPr>
                <w:bCs/>
                <w:b/>
              </w:rPr>
              <w:t xml:space="preserve">35</w:t>
            </w:r>
          </w:p>
        </w:tc>
        <w:tc>
          <w:tcPr/>
          <w:p>
            <w:pPr>
              <w:pStyle w:val="Compact"/>
              <w:jc w:val="left"/>
            </w:pPr>
            <w:r>
              <w:rPr>
                <w:iCs/>
                <w:i/>
              </w:rPr>
              <w:t xml:space="preserve">“</w:t>
            </w:r>
            <w:r>
              <w:rPr>
                <w:iCs/>
                <w:i/>
              </w:rPr>
              <w:t xml:space="preserve">Rekomendasi wisata pantai terbaik untuk liburan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Titik Pusat Kota Padang (</w:t>
            </w:r>
            <w:r>
              <w:rPr>
                <w:iCs/>
                <w:i/>
              </w:rPr>
              <w:t xml:space="preserve">Spatial Fallback</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w:t>
            </w:r>
            <w:r>
              <w:rPr>
                <w:iCs/>
                <w:i/>
              </w:rPr>
              <w:t xml:space="preserve">dengan notifikasi luar wilayah</w:t>
            </w:r>
            <w:r>
              <w:t xml:space="preserve">)</w:t>
            </w:r>
          </w:p>
        </w:tc>
      </w:tr>
      <w:tr>
        <w:tc>
          <w:tcPr/>
          <w:p>
            <w:pPr>
              <w:pStyle w:val="Compact"/>
              <w:jc w:val="center"/>
            </w:pPr>
            <w:r>
              <w:rPr>
                <w:bCs/>
                <w:b/>
              </w:rPr>
              <w:t xml:space="preserve">36</w:t>
            </w:r>
          </w:p>
        </w:tc>
        <w:tc>
          <w:tcPr/>
          <w:p>
            <w:pPr>
              <w:pStyle w:val="Compact"/>
              <w:jc w:val="left"/>
            </w:pPr>
            <w:r>
              <w:rPr>
                <w:iCs/>
                <w:i/>
              </w:rPr>
              <w:t xml:space="preserve">“</w:t>
            </w:r>
            <w:r>
              <w:rPr>
                <w:iCs/>
                <w:i/>
              </w:rPr>
              <w:t xml:space="preserve">Berapa harga tiket yang pertama?</w:t>
            </w:r>
            <w:r>
              <w:rPr>
                <w:iCs/>
                <w:i/>
              </w:rPr>
              <w:t xml:space="preserve">”</w:t>
            </w:r>
          </w:p>
        </w:tc>
        <w:tc>
          <w:tcPr/>
          <w:p>
            <w:pPr>
              <w:pStyle w:val="Compact"/>
              <w:jc w:val="left"/>
            </w:pPr>
            <w:r>
              <w:rPr>
                <w:rStyle w:val="VerbatimChar"/>
              </w:rPr>
              <w:t xml:space="preserve">entity_lookup</w:t>
            </w:r>
          </w:p>
        </w:tc>
        <w:tc>
          <w:tcPr/>
          <w:p>
            <w:pPr>
              <w:pStyle w:val="Compact"/>
              <w:jc w:val="center"/>
            </w:pPr>
            <w:r>
              <w:t xml:space="preserve">Museum</w:t>
            </w:r>
          </w:p>
        </w:tc>
        <w:tc>
          <w:tcPr/>
          <w:p>
            <w:pPr>
              <w:pStyle w:val="Compact"/>
              <w:jc w:val="center"/>
            </w:pPr>
            <w:r>
              <w:rPr>
                <w:rStyle w:val="VerbatimChar"/>
              </w:rPr>
              <w:t xml:space="preserve">none</w:t>
            </w:r>
          </w:p>
        </w:tc>
        <w:tc>
          <w:tcPr/>
          <w:p>
            <w:pPr>
              <w:pStyle w:val="Compact"/>
              <w:jc w:val="left"/>
            </w:pPr>
            <w:r>
              <w:t xml:space="preserve">Konteks Multi-turn Sesi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Rujukan entitas pertama dari giliran dialog sebelumnya</w:t>
            </w:r>
          </w:p>
        </w:tc>
      </w:tr>
      <w:tr>
        <w:tc>
          <w:tcPr/>
          <w:p>
            <w:pPr>
              <w:pStyle w:val="Compact"/>
              <w:jc w:val="center"/>
            </w:pPr>
            <w:r>
              <w:rPr>
                <w:bCs/>
                <w:b/>
              </w:rPr>
              <w:t xml:space="preserve">37</w:t>
            </w:r>
          </w:p>
        </w:tc>
        <w:tc>
          <w:tcPr/>
          <w:p>
            <w:pPr>
              <w:pStyle w:val="Compact"/>
              <w:jc w:val="left"/>
            </w:pPr>
            <w:r>
              <w:rPr>
                <w:iCs/>
                <w:i/>
              </w:rPr>
              <w:t xml:space="preserve">“</w:t>
            </w:r>
            <w:r>
              <w:rPr>
                <w:iCs/>
                <w:i/>
              </w:rPr>
              <w:t xml:space="preserve">Halo selamat pagi min</w:t>
            </w:r>
            <w:r>
              <w:rPr>
                <w:iCs/>
                <w:i/>
              </w:rPr>
              <w:t xml:space="preserve">”</w:t>
            </w:r>
          </w:p>
        </w:tc>
        <w:tc>
          <w:tcPr/>
          <w:p>
            <w:pPr>
              <w:pStyle w:val="Compact"/>
              <w:jc w:val="left"/>
            </w:pPr>
            <w:r>
              <w:rPr>
                <w:rStyle w:val="VerbatimChar"/>
              </w:rPr>
              <w:t xml:space="preserve">general_inquiry</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Respons salam ramah informatif (Bypass heuristik in-memory)</w:t>
            </w:r>
          </w:p>
        </w:tc>
      </w:tr>
      <w:tr>
        <w:tc>
          <w:tcPr/>
          <w:p>
            <w:pPr>
              <w:pStyle w:val="Compact"/>
              <w:jc w:val="center"/>
            </w:pPr>
            <w:r>
              <w:rPr>
                <w:bCs/>
                <w:b/>
              </w:rPr>
              <w:t xml:space="preserve">38</w:t>
            </w:r>
          </w:p>
        </w:tc>
        <w:tc>
          <w:tcPr/>
          <w:p>
            <w:pPr>
              <w:pStyle w:val="Compact"/>
              <w:jc w:val="left"/>
            </w:pPr>
            <w:r>
              <w:rPr>
                <w:iCs/>
                <w:i/>
              </w:rPr>
              <w:t xml:space="preserve">“</w:t>
            </w:r>
            <w:r>
              <w:rPr>
                <w:iCs/>
                <w:i/>
              </w:rPr>
              <w:t xml:space="preserve">Terima kasih banyak atas infonya ya!</w:t>
            </w:r>
            <w:r>
              <w:rPr>
                <w:iCs/>
                <w:i/>
              </w:rPr>
              <w:t xml:space="preserve">”</w:t>
            </w:r>
          </w:p>
        </w:tc>
        <w:tc>
          <w:tcPr/>
          <w:p>
            <w:pPr>
              <w:pStyle w:val="Compact"/>
              <w:jc w:val="left"/>
            </w:pPr>
            <w:r>
              <w:rPr>
                <w:rStyle w:val="VerbatimChar"/>
              </w:rPr>
              <w:t xml:space="preserve">general_inquiry</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Respons penutup ramah (</w:t>
            </w:r>
            <w:r>
              <w:rPr>
                <w:iCs/>
                <w:i/>
              </w:rPr>
              <w:t xml:space="preserve">sama-sama, selamat berlibur</w:t>
            </w:r>
            <w:r>
              <w:t xml:space="preserve">)</w:t>
            </w:r>
          </w:p>
        </w:tc>
      </w:tr>
      <w:tr>
        <w:tc>
          <w:tcPr/>
          <w:p>
            <w:pPr>
              <w:pStyle w:val="Compact"/>
              <w:jc w:val="center"/>
            </w:pPr>
            <w:r>
              <w:rPr>
                <w:bCs/>
                <w:b/>
              </w:rPr>
              <w:t xml:space="preserve">39</w:t>
            </w:r>
          </w:p>
        </w:tc>
        <w:tc>
          <w:tcPr/>
          <w:p>
            <w:pPr>
              <w:pStyle w:val="Compact"/>
              <w:jc w:val="left"/>
            </w:pPr>
            <w:r>
              <w:rPr>
                <w:iCs/>
                <w:i/>
              </w:rPr>
              <w:t xml:space="preserve">“</w:t>
            </w:r>
            <w:r>
              <w:rPr>
                <w:iCs/>
                <w:i/>
              </w:rPr>
              <w:t xml:space="preserve">Rekomendasi tempat main salju dan ski es di Padang</w:t>
            </w:r>
            <w:r>
              <w:rPr>
                <w:iCs/>
                <w:i/>
              </w:rPr>
              <w:t xml:space="preserve">”</w:t>
            </w:r>
          </w:p>
        </w:tc>
        <w:tc>
          <w:tcPr/>
          <w:p>
            <w:pPr>
              <w:pStyle w:val="Compact"/>
              <w:jc w:val="left"/>
            </w:pPr>
            <w:r>
              <w:rPr>
                <w:rStyle w:val="VerbatimChar"/>
              </w:rPr>
              <w:t xml:space="preserve">out_of_scope</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Honest Rejection: Tidak ada wisata ski salju di Padang</w:t>
            </w:r>
            <w:r>
              <w:t xml:space="preserve">)</w:t>
            </w:r>
          </w:p>
        </w:tc>
      </w:tr>
      <w:tr>
        <w:tc>
          <w:tcPr/>
          <w:p>
            <w:pPr>
              <w:pStyle w:val="Compact"/>
              <w:jc w:val="center"/>
            </w:pPr>
            <w:r>
              <w:rPr>
                <w:bCs/>
                <w:b/>
              </w:rPr>
              <w:t xml:space="preserve">40</w:t>
            </w:r>
          </w:p>
        </w:tc>
        <w:tc>
          <w:tcPr/>
          <w:p>
            <w:pPr>
              <w:pStyle w:val="Compact"/>
              <w:jc w:val="left"/>
            </w:pPr>
            <w:r>
              <w:rPr>
                <w:iCs/>
                <w:i/>
              </w:rPr>
              <w:t xml:space="preserve">“</w:t>
            </w:r>
            <w:r>
              <w:rPr>
                <w:iCs/>
                <w:i/>
              </w:rPr>
              <w:t xml:space="preserve">Wisata candi peninggalan kerajaan Hindu di Kota Padang</w:t>
            </w:r>
            <w:r>
              <w:rPr>
                <w:iCs/>
                <w:i/>
              </w:rPr>
              <w:t xml:space="preserve">”</w:t>
            </w:r>
          </w:p>
        </w:tc>
        <w:tc>
          <w:tcPr/>
          <w:p>
            <w:pPr>
              <w:pStyle w:val="Compact"/>
              <w:jc w:val="left"/>
            </w:pPr>
            <w:r>
              <w:rPr>
                <w:rStyle w:val="VerbatimChar"/>
              </w:rPr>
              <w:t xml:space="preserve">out_of_scope</w:t>
            </w:r>
          </w:p>
        </w:tc>
        <w:tc>
          <w:tcPr/>
          <w:p>
            <w:pPr>
              <w:pStyle w:val="Compact"/>
              <w:jc w:val="center"/>
            </w:pPr>
            <w:r>
              <w:t xml:space="preserve">Sejarah</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Honest Rejection: Tidak ada candi Hindu di Kota Padang</w:t>
            </w:r>
            <w:r>
              <w:t xml:space="preserve">)</w:t>
            </w:r>
          </w:p>
        </w:tc>
      </w:tr>
    </w:tbl>
    <w:p>
      <w:r>
        <w:pict>
          <v:rect style="width:0;height:1.5pt" o:hralign="center" o:hrstd="t" o:hr="t"/>
        </w:pict>
      </w:r>
    </w:p>
    <w:bookmarkEnd w:id="136"/>
    <w:bookmarkStart w:id="142" w:name="Xb3eca7332e9d4fbec53e0b336b004a7650dad8b"/>
    <w:p>
      <w:pPr>
        <w:pStyle w:val="Heading3"/>
      </w:pPr>
      <w:r>
        <w:t xml:space="preserve">LAMPIRAN D: Data Mentah Evaluasi Usability Pengguna (SUS &amp; TCT - 30 Responden)</w:t>
      </w:r>
    </w:p>
    <w:p>
      <w:pPr>
        <w:pStyle w:val="FirstParagraph"/>
      </w:pPr>
      <w:r>
        <w:t xml:space="preserve">Berikut adalah data mentah empiris lengkap pengujian usability pengguna (</w:t>
      </w:r>
      <w:r>
        <w:rPr>
          <w:iCs/>
          <w:i/>
        </w:rPr>
        <w:t xml:space="preserve">User Usability Evaluation</w:t>
      </w:r>
      <w:r>
        <w:t xml:space="preserve">) terhadap 30 partisipan menggunakan metodologi</w:t>
      </w:r>
      <w:r>
        <w:t xml:space="preserve"> </w:t>
      </w:r>
      <w:r>
        <w:rPr>
          <w:iCs/>
          <w:i/>
        </w:rPr>
        <w:t xml:space="preserve">Within-Subjects Design</w:t>
      </w:r>
      <w:r>
        <w:t xml:space="preserve"> </w:t>
      </w:r>
      <w:r>
        <w:t xml:space="preserve">dengan</w:t>
      </w:r>
      <w:r>
        <w:t xml:space="preserve"> </w:t>
      </w:r>
      <w:r>
        <w:rPr>
          <w:iCs/>
          <w:i/>
        </w:rPr>
        <w:t xml:space="preserve">Latin Square Counterbalancing</w:t>
      </w:r>
      <w:r>
        <w:t xml:space="preserve"> </w:t>
      </w:r>
      <w:r>
        <w:t xml:space="preserve">(</w:t>
      </w:r>
      <m:oMath>
        <m:r>
          <m:t>N</m:t>
        </m:r>
        <m:r>
          <m:rPr>
            <m:sty m:val="p"/>
          </m:rPr>
          <m:t>=</m:t>
        </m:r>
        <m:r>
          <m:t>30</m:t>
        </m:r>
      </m:oMath>
      <w:r>
        <w:t xml:space="preserve">):</w:t>
      </w:r>
    </w:p>
    <w:bookmarkStart w:id="137" w:name="X4236bcbb30c95a2ba86b65c13045cd6b3e4b360"/>
    <w:p>
      <w:pPr>
        <w:pStyle w:val="Heading4"/>
      </w:pPr>
      <w:r>
        <w:t xml:space="preserve">D.1 Data Demografi dan Alokasi Kelompok Counterbalancing (</w:t>
      </w:r>
      <m:oMath>
        <m:r>
          <m:t>N</m:t>
        </m:r>
        <m:r>
          <m:rPr>
            <m:sty m:val="p"/>
          </m:rPr>
          <m:t>=</m:t>
        </m:r>
        <m:r>
          <m:t>30</m:t>
        </m:r>
      </m:oMath>
      <w:r>
        <w:t xml:space="preserve">)</w:t>
      </w:r>
    </w:p>
    <w:p>
      <w:pPr>
        <w:numPr>
          <w:ilvl w:val="0"/>
          <w:numId w:val="1049"/>
        </w:numPr>
        <w:pStyle w:val="Compact"/>
      </w:pPr>
      <w:r>
        <w:rPr>
          <w:bCs/>
          <w:b/>
        </w:rPr>
        <w:t xml:space="preserve">Kelompok 1 (G1,</w:t>
      </w:r>
      <w:r>
        <w:rPr>
          <w:bCs/>
          <w:b/>
        </w:rPr>
        <w:t xml:space="preserve"> </w:t>
      </w:r>
      <m:oMath>
        <m:r>
          <m:t>N</m:t>
        </m:r>
        <m:r>
          <m:rPr>
            <m:sty m:val="p"/>
          </m:rPr>
          <m:t>=</m:t>
        </m:r>
        <m:r>
          <m:t>15</m:t>
        </m:r>
      </m:oMath>
      <w:r>
        <w:rPr>
          <w:bCs/>
          <w:b/>
        </w:rPr>
        <w:t xml:space="preserve">):</w:t>
      </w:r>
      <w:r>
        <w:t xml:space="preserve"> </w:t>
      </w:r>
      <w:r>
        <w:t xml:space="preserve">Antarmuka A (WIMP / Menu Konvensional)</w:t>
      </w:r>
      <w:r>
        <w:t xml:space="preserve"> </w:t>
      </w:r>
      <m:oMath>
        <m:r>
          <m:rPr>
            <m:sty m:val="p"/>
          </m:rPr>
          <m:t>→</m:t>
        </m:r>
      </m:oMath>
      <w:r>
        <w:t xml:space="preserve"> </w:t>
      </w:r>
      <w:r>
        <w:t xml:space="preserve">Istirahat 15 Menit</w:t>
      </w:r>
      <w:r>
        <w:t xml:space="preserve"> </w:t>
      </w:r>
      <m:oMath>
        <m:r>
          <m:rPr>
            <m:sty m:val="p"/>
          </m:rPr>
          <m:t>→</m:t>
        </m:r>
      </m:oMath>
      <w:r>
        <w:t xml:space="preserve"> </w:t>
      </w:r>
      <w:r>
        <w:t xml:space="preserve">Antarmuka B (Chatbot AI).</w:t>
      </w:r>
    </w:p>
    <w:p>
      <w:pPr>
        <w:numPr>
          <w:ilvl w:val="0"/>
          <w:numId w:val="1049"/>
        </w:numPr>
        <w:pStyle w:val="Compact"/>
      </w:pPr>
      <w:r>
        <w:rPr>
          <w:bCs/>
          <w:b/>
        </w:rPr>
        <w:t xml:space="preserve">Kelompok 2 (G2,</w:t>
      </w:r>
      <w:r>
        <w:rPr>
          <w:bCs/>
          <w:b/>
        </w:rPr>
        <w:t xml:space="preserve"> </w:t>
      </w:r>
      <m:oMath>
        <m:r>
          <m:t>N</m:t>
        </m:r>
        <m:r>
          <m:rPr>
            <m:sty m:val="p"/>
          </m:rPr>
          <m:t>=</m:t>
        </m:r>
        <m:r>
          <m:t>15</m:t>
        </m:r>
      </m:oMath>
      <w:r>
        <w:rPr>
          <w:bCs/>
          <w:b/>
        </w:rPr>
        <w:t xml:space="preserve">):</w:t>
      </w:r>
      <w:r>
        <w:t xml:space="preserve"> </w:t>
      </w:r>
      <w:r>
        <w:t xml:space="preserve">Antarmuka B (Chatbot AI)</w:t>
      </w:r>
      <w:r>
        <w:t xml:space="preserve"> </w:t>
      </w:r>
      <m:oMath>
        <m:r>
          <m:rPr>
            <m:sty m:val="p"/>
          </m:rPr>
          <m:t>→</m:t>
        </m:r>
      </m:oMath>
      <w:r>
        <w:t xml:space="preserve"> </w:t>
      </w:r>
      <w:r>
        <w:t xml:space="preserve">Istirahat 15 Menit</w:t>
      </w:r>
      <w:r>
        <w:t xml:space="preserve"> </w:t>
      </w:r>
      <m:oMath>
        <m:r>
          <m:rPr>
            <m:sty m:val="p"/>
          </m:rPr>
          <m:t>→</m:t>
        </m:r>
      </m:oMath>
      <w:r>
        <w:t xml:space="preserve"> </w:t>
      </w:r>
      <w:r>
        <w:t xml:space="preserve">Antarmuka A (WIMP / Menu Konvensional).</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center"/>
            </w:pPr>
            <w:r>
              <w:t xml:space="preserve">ID Responden</w:t>
            </w:r>
          </w:p>
        </w:tc>
        <w:tc>
          <w:tcPr/>
          <w:p>
            <w:pPr>
              <w:pStyle w:val="Compact"/>
              <w:jc w:val="center"/>
            </w:pPr>
            <w:r>
              <w:t xml:space="preserve">Usia (Thn)</w:t>
            </w:r>
          </w:p>
        </w:tc>
        <w:tc>
          <w:tcPr/>
          <w:p>
            <w:pPr>
              <w:pStyle w:val="Compact"/>
              <w:jc w:val="center"/>
            </w:pPr>
            <w:r>
              <w:t xml:space="preserve">Jenis Kelamin</w:t>
            </w:r>
          </w:p>
        </w:tc>
        <w:tc>
          <w:tcPr/>
          <w:p>
            <w:pPr>
              <w:pStyle w:val="Compact"/>
              <w:jc w:val="center"/>
            </w:pPr>
            <w:r>
              <w:t xml:space="preserve">Sub-Populasi</w:t>
            </w:r>
          </w:p>
        </w:tc>
        <w:tc>
          <w:tcPr/>
          <w:p>
            <w:pPr>
              <w:pStyle w:val="Compact"/>
              <w:jc w:val="center"/>
            </w:pPr>
            <w:r>
              <w:t xml:space="preserve">Penggunaan HP (Jam/Hari)</w:t>
            </w:r>
          </w:p>
        </w:tc>
        <w:tc>
          <w:tcPr/>
          <w:p>
            <w:pPr>
              <w:pStyle w:val="Compact"/>
              <w:jc w:val="center"/>
            </w:pPr>
            <w:r>
              <w:t xml:space="preserve">Pengalaman Peta Digital</w:t>
            </w:r>
          </w:p>
        </w:tc>
        <w:tc>
          <w:tcPr/>
          <w:p>
            <w:pPr>
              <w:pStyle w:val="Compact"/>
              <w:jc w:val="center"/>
            </w:pPr>
            <w:r>
              <w:t xml:space="preserve">Kelompok Urutan</w:t>
            </w:r>
          </w:p>
        </w:tc>
      </w:tr>
      <w:tr>
        <w:tc>
          <w:tcPr/>
          <w:p>
            <w:pPr>
              <w:pStyle w:val="Compact"/>
              <w:jc w:val="center"/>
            </w:pPr>
            <w:r>
              <w:rPr>
                <w:bCs/>
                <w:b/>
              </w:rPr>
              <w:t xml:space="preserve">R01</w:t>
            </w:r>
          </w:p>
        </w:tc>
        <w:tc>
          <w:tcPr/>
          <w:p>
            <w:pPr>
              <w:pStyle w:val="Compact"/>
              <w:jc w:val="center"/>
            </w:pPr>
            <w:r>
              <w:t xml:space="preserve">23</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R02</w:t>
            </w:r>
          </w:p>
        </w:tc>
        <w:tc>
          <w:tcPr/>
          <w:p>
            <w:pPr>
              <w:pStyle w:val="Compact"/>
              <w:jc w:val="center"/>
            </w:pPr>
            <w:r>
              <w:t xml:space="preserve">21</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5</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R03</w:t>
            </w:r>
          </w:p>
        </w:tc>
        <w:tc>
          <w:tcPr/>
          <w:p>
            <w:pPr>
              <w:pStyle w:val="Compact"/>
              <w:jc w:val="center"/>
            </w:pPr>
            <w:r>
              <w:t xml:space="preserve">27</w:t>
            </w:r>
          </w:p>
        </w:tc>
        <w:tc>
          <w:tcPr/>
          <w:p>
            <w:pPr>
              <w:pStyle w:val="Compact"/>
              <w:jc w:val="center"/>
            </w:pPr>
            <w:r>
              <w:t xml:space="preserve">Laki-laki</w:t>
            </w:r>
          </w:p>
        </w:tc>
        <w:tc>
          <w:tcPr/>
          <w:p>
            <w:pPr>
              <w:pStyle w:val="Compact"/>
              <w:jc w:val="center"/>
            </w:pPr>
            <w:r>
              <w:t xml:space="preserve">Wisatawan (Riau)</w:t>
            </w:r>
          </w:p>
        </w:tc>
        <w:tc>
          <w:tcPr/>
          <w:p>
            <w:pPr>
              <w:pStyle w:val="Compact"/>
              <w:jc w:val="center"/>
            </w:pPr>
            <w:r>
              <w:t xml:space="preserve">4</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R04</w:t>
            </w:r>
          </w:p>
        </w:tc>
        <w:tc>
          <w:tcPr/>
          <w:p>
            <w:pPr>
              <w:pStyle w:val="Compact"/>
              <w:jc w:val="center"/>
            </w:pPr>
            <w:r>
              <w:t xml:space="preserve">24</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R05</w:t>
            </w:r>
          </w:p>
        </w:tc>
        <w:tc>
          <w:tcPr/>
          <w:p>
            <w:pPr>
              <w:pStyle w:val="Compact"/>
              <w:jc w:val="center"/>
            </w:pPr>
            <w:r>
              <w:t xml:space="preserve">31</w:t>
            </w:r>
          </w:p>
        </w:tc>
        <w:tc>
          <w:tcPr/>
          <w:p>
            <w:pPr>
              <w:pStyle w:val="Compact"/>
              <w:jc w:val="center"/>
            </w:pPr>
            <w:r>
              <w:t xml:space="preserve">Laki-laki</w:t>
            </w:r>
          </w:p>
        </w:tc>
        <w:tc>
          <w:tcPr/>
          <w:p>
            <w:pPr>
              <w:pStyle w:val="Compact"/>
              <w:jc w:val="center"/>
            </w:pPr>
            <w:r>
              <w:t xml:space="preserve">Wisatawan (Jakarta)</w:t>
            </w:r>
          </w:p>
        </w:tc>
        <w:tc>
          <w:tcPr/>
          <w:p>
            <w:pPr>
              <w:pStyle w:val="Compact"/>
              <w:jc w:val="center"/>
            </w:pPr>
            <w:r>
              <w:t xml:space="preserve">5</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R06</w:t>
            </w:r>
          </w:p>
        </w:tc>
        <w:tc>
          <w:tcPr/>
          <w:p>
            <w:pPr>
              <w:pStyle w:val="Compact"/>
              <w:jc w:val="center"/>
            </w:pPr>
            <w:r>
              <w:t xml:space="preserve">22</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8</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R07</w:t>
            </w:r>
          </w:p>
        </w:tc>
        <w:tc>
          <w:tcPr/>
          <w:p>
            <w:pPr>
              <w:pStyle w:val="Compact"/>
              <w:jc w:val="center"/>
            </w:pPr>
            <w:r>
              <w:t xml:space="preserve">25</w:t>
            </w:r>
          </w:p>
        </w:tc>
        <w:tc>
          <w:tcPr/>
          <w:p>
            <w:pPr>
              <w:pStyle w:val="Compact"/>
              <w:jc w:val="center"/>
            </w:pPr>
            <w:r>
              <w:t xml:space="preserve">Perempuan</w:t>
            </w:r>
          </w:p>
        </w:tc>
        <w:tc>
          <w:tcPr/>
          <w:p>
            <w:pPr>
              <w:pStyle w:val="Compact"/>
              <w:jc w:val="center"/>
            </w:pPr>
            <w:r>
              <w:t xml:space="preserve">Wisatawan (Jambi)</w:t>
            </w:r>
          </w:p>
        </w:tc>
        <w:tc>
          <w:tcPr/>
          <w:p>
            <w:pPr>
              <w:pStyle w:val="Compact"/>
              <w:jc w:val="center"/>
            </w:pPr>
            <w:r>
              <w:t xml:space="preserve">4</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R08</w:t>
            </w:r>
          </w:p>
        </w:tc>
        <w:tc>
          <w:tcPr/>
          <w:p>
            <w:pPr>
              <w:pStyle w:val="Compact"/>
              <w:jc w:val="center"/>
            </w:pPr>
            <w:r>
              <w:t xml:space="preserve">20</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R09</w:t>
            </w:r>
          </w:p>
        </w:tc>
        <w:tc>
          <w:tcPr/>
          <w:p>
            <w:pPr>
              <w:pStyle w:val="Compact"/>
              <w:jc w:val="center"/>
            </w:pPr>
            <w:r>
              <w:t xml:space="preserve">29</w:t>
            </w:r>
          </w:p>
        </w:tc>
        <w:tc>
          <w:tcPr/>
          <w:p>
            <w:pPr>
              <w:pStyle w:val="Compact"/>
              <w:jc w:val="center"/>
            </w:pPr>
            <w:r>
              <w:t xml:space="preserve">Laki-laki</w:t>
            </w:r>
          </w:p>
        </w:tc>
        <w:tc>
          <w:tcPr/>
          <w:p>
            <w:pPr>
              <w:pStyle w:val="Compact"/>
              <w:jc w:val="center"/>
            </w:pPr>
            <w:r>
              <w:t xml:space="preserve">Wisatawan (Sumut)</w:t>
            </w:r>
          </w:p>
        </w:tc>
        <w:tc>
          <w:tcPr/>
          <w:p>
            <w:pPr>
              <w:pStyle w:val="Compact"/>
              <w:jc w:val="center"/>
            </w:pPr>
            <w:r>
              <w:t xml:space="preserve">5</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R10</w:t>
            </w:r>
          </w:p>
        </w:tc>
        <w:tc>
          <w:tcPr/>
          <w:p>
            <w:pPr>
              <w:pStyle w:val="Compact"/>
              <w:jc w:val="center"/>
            </w:pPr>
            <w:r>
              <w:t xml:space="preserve">22</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R11</w:t>
            </w:r>
          </w:p>
        </w:tc>
        <w:tc>
          <w:tcPr/>
          <w:p>
            <w:pPr>
              <w:pStyle w:val="Compact"/>
              <w:jc w:val="center"/>
            </w:pPr>
            <w:r>
              <w:t xml:space="preserve">24</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R12</w:t>
            </w:r>
          </w:p>
        </w:tc>
        <w:tc>
          <w:tcPr/>
          <w:p>
            <w:pPr>
              <w:pStyle w:val="Compact"/>
              <w:jc w:val="center"/>
            </w:pPr>
            <w:r>
              <w:t xml:space="preserve">35</w:t>
            </w:r>
          </w:p>
        </w:tc>
        <w:tc>
          <w:tcPr/>
          <w:p>
            <w:pPr>
              <w:pStyle w:val="Compact"/>
              <w:jc w:val="center"/>
            </w:pPr>
            <w:r>
              <w:t xml:space="preserve">Laki-laki</w:t>
            </w:r>
          </w:p>
        </w:tc>
        <w:tc>
          <w:tcPr/>
          <w:p>
            <w:pPr>
              <w:pStyle w:val="Compact"/>
              <w:jc w:val="center"/>
            </w:pPr>
            <w:r>
              <w:t xml:space="preserve">Wisatawan (Jakarta)</w:t>
            </w:r>
          </w:p>
        </w:tc>
        <w:tc>
          <w:tcPr/>
          <w:p>
            <w:pPr>
              <w:pStyle w:val="Compact"/>
              <w:jc w:val="center"/>
            </w:pPr>
            <w:r>
              <w:t xml:space="preserve">4</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R13</w:t>
            </w:r>
          </w:p>
        </w:tc>
        <w:tc>
          <w:tcPr/>
          <w:p>
            <w:pPr>
              <w:pStyle w:val="Compact"/>
              <w:jc w:val="center"/>
            </w:pPr>
            <w:r>
              <w:t xml:space="preserve">21</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8</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R14</w:t>
            </w:r>
          </w:p>
        </w:tc>
        <w:tc>
          <w:tcPr/>
          <w:p>
            <w:pPr>
              <w:pStyle w:val="Compact"/>
              <w:jc w:val="center"/>
            </w:pPr>
            <w:r>
              <w:t xml:space="preserve">23</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5</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R15</w:t>
            </w:r>
          </w:p>
        </w:tc>
        <w:tc>
          <w:tcPr/>
          <w:p>
            <w:pPr>
              <w:pStyle w:val="Compact"/>
              <w:jc w:val="center"/>
            </w:pPr>
            <w:r>
              <w:t xml:space="preserve">26</w:t>
            </w:r>
          </w:p>
        </w:tc>
        <w:tc>
          <w:tcPr/>
          <w:p>
            <w:pPr>
              <w:pStyle w:val="Compact"/>
              <w:jc w:val="center"/>
            </w:pPr>
            <w:r>
              <w:t xml:space="preserve">Laki-laki</w:t>
            </w:r>
          </w:p>
        </w:tc>
        <w:tc>
          <w:tcPr/>
          <w:p>
            <w:pPr>
              <w:pStyle w:val="Compact"/>
              <w:jc w:val="center"/>
            </w:pPr>
            <w:r>
              <w:t xml:space="preserve">Wisatawan (Riau)</w:t>
            </w:r>
          </w:p>
        </w:tc>
        <w:tc>
          <w:tcPr/>
          <w:p>
            <w:pPr>
              <w:pStyle w:val="Compact"/>
              <w:jc w:val="center"/>
            </w:pPr>
            <w:r>
              <w:t xml:space="preserve">6</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R16</w:t>
            </w:r>
          </w:p>
        </w:tc>
        <w:tc>
          <w:tcPr/>
          <w:p>
            <w:pPr>
              <w:pStyle w:val="Compact"/>
              <w:jc w:val="center"/>
            </w:pPr>
            <w:r>
              <w:t xml:space="preserve">22</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R17</w:t>
            </w:r>
          </w:p>
        </w:tc>
        <w:tc>
          <w:tcPr/>
          <w:p>
            <w:pPr>
              <w:pStyle w:val="Compact"/>
              <w:jc w:val="center"/>
            </w:pPr>
            <w:r>
              <w:t xml:space="preserve">28</w:t>
            </w:r>
          </w:p>
        </w:tc>
        <w:tc>
          <w:tcPr/>
          <w:p>
            <w:pPr>
              <w:pStyle w:val="Compact"/>
              <w:jc w:val="center"/>
            </w:pPr>
            <w:r>
              <w:t xml:space="preserve">Laki-laki</w:t>
            </w:r>
          </w:p>
        </w:tc>
        <w:tc>
          <w:tcPr/>
          <w:p>
            <w:pPr>
              <w:pStyle w:val="Compact"/>
              <w:jc w:val="center"/>
            </w:pPr>
            <w:r>
              <w:t xml:space="preserve">Wisatawan (Sumut)</w:t>
            </w:r>
          </w:p>
        </w:tc>
        <w:tc>
          <w:tcPr/>
          <w:p>
            <w:pPr>
              <w:pStyle w:val="Compact"/>
              <w:jc w:val="center"/>
            </w:pPr>
            <w:r>
              <w:t xml:space="preserve">5</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R18</w:t>
            </w:r>
          </w:p>
        </w:tc>
        <w:tc>
          <w:tcPr/>
          <w:p>
            <w:pPr>
              <w:pStyle w:val="Compact"/>
              <w:jc w:val="center"/>
            </w:pPr>
            <w:r>
              <w:t xml:space="preserve">23</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Rutin (2-4x/minggu)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R19</w:t>
            </w:r>
          </w:p>
        </w:tc>
        <w:tc>
          <w:tcPr/>
          <w:p>
            <w:pPr>
              <w:pStyle w:val="Compact"/>
              <w:jc w:val="center"/>
            </w:pPr>
            <w:r>
              <w:t xml:space="preserve">20</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8</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R20</w:t>
            </w:r>
          </w:p>
        </w:tc>
        <w:tc>
          <w:tcPr/>
          <w:p>
            <w:pPr>
              <w:pStyle w:val="Compact"/>
              <w:jc w:val="center"/>
            </w:pPr>
            <w:r>
              <w:t xml:space="preserve">33</w:t>
            </w:r>
          </w:p>
        </w:tc>
        <w:tc>
          <w:tcPr/>
          <w:p>
            <w:pPr>
              <w:pStyle w:val="Compact"/>
              <w:jc w:val="center"/>
            </w:pPr>
            <w:r>
              <w:t xml:space="preserve">Perempuan</w:t>
            </w:r>
          </w:p>
        </w:tc>
        <w:tc>
          <w:tcPr/>
          <w:p>
            <w:pPr>
              <w:pStyle w:val="Compact"/>
              <w:jc w:val="center"/>
            </w:pPr>
            <w:r>
              <w:t xml:space="preserve">Wisatawan (Jambi)</w:t>
            </w:r>
          </w:p>
        </w:tc>
        <w:tc>
          <w:tcPr/>
          <w:p>
            <w:pPr>
              <w:pStyle w:val="Compact"/>
              <w:jc w:val="center"/>
            </w:pPr>
            <w:r>
              <w:t xml:space="preserve">4</w:t>
            </w:r>
          </w:p>
        </w:tc>
        <w:tc>
          <w:tcPr/>
          <w:p>
            <w:pPr>
              <w:pStyle w:val="Compact"/>
              <w:jc w:val="center"/>
            </w:pPr>
            <w:r>
              <w:t xml:space="preserve">Rutin (2-4x/minggu)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R21</w:t>
            </w:r>
          </w:p>
        </w:tc>
        <w:tc>
          <w:tcPr/>
          <w:p>
            <w:pPr>
              <w:pStyle w:val="Compact"/>
              <w:jc w:val="center"/>
            </w:pPr>
            <w:r>
              <w:t xml:space="preserve">25</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R22</w:t>
            </w:r>
          </w:p>
        </w:tc>
        <w:tc>
          <w:tcPr/>
          <w:p>
            <w:pPr>
              <w:pStyle w:val="Compact"/>
              <w:jc w:val="center"/>
            </w:pPr>
            <w:r>
              <w:t xml:space="preserve">21</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Rutin (2-4x/minggu)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R23</w:t>
            </w:r>
          </w:p>
        </w:tc>
        <w:tc>
          <w:tcPr/>
          <w:p>
            <w:pPr>
              <w:pStyle w:val="Compact"/>
              <w:jc w:val="center"/>
            </w:pPr>
            <w:r>
              <w:t xml:space="preserve">30</w:t>
            </w:r>
          </w:p>
        </w:tc>
        <w:tc>
          <w:tcPr/>
          <w:p>
            <w:pPr>
              <w:pStyle w:val="Compact"/>
              <w:jc w:val="center"/>
            </w:pPr>
            <w:r>
              <w:t xml:space="preserve">Laki-laki</w:t>
            </w:r>
          </w:p>
        </w:tc>
        <w:tc>
          <w:tcPr/>
          <w:p>
            <w:pPr>
              <w:pStyle w:val="Compact"/>
              <w:jc w:val="center"/>
            </w:pPr>
            <w:r>
              <w:t xml:space="preserve">Wisatawan (Jakarta)</w:t>
            </w:r>
          </w:p>
        </w:tc>
        <w:tc>
          <w:tcPr/>
          <w:p>
            <w:pPr>
              <w:pStyle w:val="Compact"/>
              <w:jc w:val="center"/>
            </w:pPr>
            <w:r>
              <w:t xml:space="preserve">5</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R24</w:t>
            </w:r>
          </w:p>
        </w:tc>
        <w:tc>
          <w:tcPr/>
          <w:p>
            <w:pPr>
              <w:pStyle w:val="Compact"/>
              <w:jc w:val="center"/>
            </w:pPr>
            <w:r>
              <w:t xml:space="preserve">24</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R25</w:t>
            </w:r>
          </w:p>
        </w:tc>
        <w:tc>
          <w:tcPr/>
          <w:p>
            <w:pPr>
              <w:pStyle w:val="Compact"/>
              <w:jc w:val="center"/>
            </w:pPr>
            <w:r>
              <w:t xml:space="preserve">22</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8</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R26</w:t>
            </w:r>
          </w:p>
        </w:tc>
        <w:tc>
          <w:tcPr/>
          <w:p>
            <w:pPr>
              <w:pStyle w:val="Compact"/>
              <w:jc w:val="center"/>
            </w:pPr>
            <w:r>
              <w:t xml:space="preserve">26</w:t>
            </w:r>
          </w:p>
        </w:tc>
        <w:tc>
          <w:tcPr/>
          <w:p>
            <w:pPr>
              <w:pStyle w:val="Compact"/>
              <w:jc w:val="center"/>
            </w:pPr>
            <w:r>
              <w:t xml:space="preserve">Perempuan</w:t>
            </w:r>
          </w:p>
        </w:tc>
        <w:tc>
          <w:tcPr/>
          <w:p>
            <w:pPr>
              <w:pStyle w:val="Compact"/>
              <w:jc w:val="center"/>
            </w:pPr>
            <w:r>
              <w:t xml:space="preserve">Wisatawan (Riau)</w:t>
            </w:r>
          </w:p>
        </w:tc>
        <w:tc>
          <w:tcPr/>
          <w:p>
            <w:pPr>
              <w:pStyle w:val="Compact"/>
              <w:jc w:val="center"/>
            </w:pPr>
            <w:r>
              <w:t xml:space="preserve">5</w:t>
            </w:r>
          </w:p>
        </w:tc>
        <w:tc>
          <w:tcPr/>
          <w:p>
            <w:pPr>
              <w:pStyle w:val="Compact"/>
              <w:jc w:val="center"/>
            </w:pPr>
            <w:r>
              <w:t xml:space="preserve">Rutin (2-4x/minggu)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R27</w:t>
            </w:r>
          </w:p>
        </w:tc>
        <w:tc>
          <w:tcPr/>
          <w:p>
            <w:pPr>
              <w:pStyle w:val="Compact"/>
              <w:jc w:val="center"/>
            </w:pPr>
            <w:r>
              <w:t xml:space="preserve">23</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R28</w:t>
            </w:r>
          </w:p>
        </w:tc>
        <w:tc>
          <w:tcPr/>
          <w:p>
            <w:pPr>
              <w:pStyle w:val="Compact"/>
              <w:jc w:val="center"/>
            </w:pPr>
            <w:r>
              <w:t xml:space="preserve">38</w:t>
            </w:r>
          </w:p>
        </w:tc>
        <w:tc>
          <w:tcPr/>
          <w:p>
            <w:pPr>
              <w:pStyle w:val="Compact"/>
              <w:jc w:val="center"/>
            </w:pPr>
            <w:r>
              <w:t xml:space="preserve">Laki-laki</w:t>
            </w:r>
          </w:p>
        </w:tc>
        <w:tc>
          <w:tcPr/>
          <w:p>
            <w:pPr>
              <w:pStyle w:val="Compact"/>
              <w:jc w:val="center"/>
            </w:pPr>
            <w:r>
              <w:t xml:space="preserve">Wisatawan (Jakarta)</w:t>
            </w:r>
          </w:p>
        </w:tc>
        <w:tc>
          <w:tcPr/>
          <w:p>
            <w:pPr>
              <w:pStyle w:val="Compact"/>
              <w:jc w:val="center"/>
            </w:pPr>
            <w:r>
              <w:t xml:space="preserve">4</w:t>
            </w:r>
          </w:p>
        </w:tc>
        <w:tc>
          <w:tcPr/>
          <w:p>
            <w:pPr>
              <w:pStyle w:val="Compact"/>
              <w:jc w:val="center"/>
            </w:pPr>
            <w:r>
              <w:t xml:space="preserve">Rutin (2-4x/minggu)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R29</w:t>
            </w:r>
          </w:p>
        </w:tc>
        <w:tc>
          <w:tcPr/>
          <w:p>
            <w:pPr>
              <w:pStyle w:val="Compact"/>
              <w:jc w:val="center"/>
            </w:pPr>
            <w:r>
              <w:t xml:space="preserve">21</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R30</w:t>
            </w:r>
          </w:p>
        </w:tc>
        <w:tc>
          <w:tcPr/>
          <w:p>
            <w:pPr>
              <w:pStyle w:val="Compact"/>
              <w:jc w:val="center"/>
            </w:pPr>
            <w:r>
              <w:t xml:space="preserve">24</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bl>
    <w:bookmarkEnd w:id="137"/>
    <w:bookmarkStart w:id="138" w:name="Xdbc994fae728203a61cbcb43ab155d702846855"/>
    <w:p>
      <w:pPr>
        <w:pStyle w:val="Heading4"/>
      </w:pPr>
      <w:r>
        <w:t xml:space="preserve">D.2 Data Mentah Waktu Penyelesaian Tugas (Task Completion Time / TCT dalam Satuan Detik)</w:t>
      </w:r>
    </w:p>
    <w:p>
      <w:pPr>
        <w:pStyle w:val="FirstParagraph"/>
      </w:pPr>
      <w:r>
        <w:t xml:space="preserve">Tugas 1: Eksplorasi kategori (pantai di Padang).</w:t>
      </w:r>
      <w:r>
        <w:br/>
      </w:r>
      <w:r>
        <w:t xml:space="preserve">Tugas 2: Kueri kedekatan spasial (kuliner dalam radius 5 km).</w:t>
      </w:r>
      <w:r>
        <w:br/>
      </w:r>
      <w:r>
        <w:t xml:space="preserve">Tugas 3: Kueri multi-kriteria kompleks (alam, dalam 10 km, tiket</w:t>
      </w:r>
      <w:r>
        <w:t xml:space="preserve"> </w:t>
      </w:r>
      <m:oMath>
        <m:r>
          <m:rPr>
            <m:sty m:val="p"/>
          </m:rPr>
          <m:t>≤</m:t>
        </m:r>
        <m:r>
          <m:rPr>
            <m:nor/>
            <m:sty m:val="p"/>
          </m:rPr>
          <m:t>Rp</m:t>
        </m:r>
        <m:r>
          <m:t>15.000</m:t>
        </m:r>
      </m:oMath>
      <w:r>
        <w:t xml:space="preserve">, buka sekarang).</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center"/>
            </w:pPr>
            <w:r>
              <w:t xml:space="preserve">ID</w:t>
            </w:r>
          </w:p>
        </w:tc>
        <w:tc>
          <w:tcPr/>
          <w:p>
            <w:pPr>
              <w:pStyle w:val="Compact"/>
              <w:jc w:val="center"/>
            </w:pPr>
            <w:r>
              <w:t xml:space="preserve">WIMP T1 (s)</w:t>
            </w:r>
          </w:p>
        </w:tc>
        <w:tc>
          <w:tcPr/>
          <w:p>
            <w:pPr>
              <w:pStyle w:val="Compact"/>
              <w:jc w:val="center"/>
            </w:pPr>
            <w:r>
              <w:t xml:space="preserve">WIMP T2 (s)</w:t>
            </w:r>
          </w:p>
        </w:tc>
        <w:tc>
          <w:tcPr/>
          <w:p>
            <w:pPr>
              <w:pStyle w:val="Compact"/>
              <w:jc w:val="center"/>
            </w:pPr>
            <w:r>
              <w:t xml:space="preserve">WIMP T3 (s)</w:t>
            </w:r>
          </w:p>
        </w:tc>
        <w:tc>
          <w:tcPr/>
          <w:p>
            <w:pPr>
              <w:pStyle w:val="Compact"/>
              <w:jc w:val="center"/>
            </w:pPr>
            <w:r>
              <w:t xml:space="preserve">Total WIMP (s)</w:t>
            </w:r>
          </w:p>
        </w:tc>
        <w:tc>
          <w:tcPr/>
          <w:p>
            <w:pPr>
              <w:pStyle w:val="Compact"/>
              <w:jc w:val="center"/>
            </w:pPr>
            <w:r>
              <w:t xml:space="preserve">Chat T1 (s)</w:t>
            </w:r>
          </w:p>
        </w:tc>
        <w:tc>
          <w:tcPr/>
          <w:p>
            <w:pPr>
              <w:pStyle w:val="Compact"/>
              <w:jc w:val="center"/>
            </w:pPr>
            <w:r>
              <w:t xml:space="preserve">Chat T2 (s)</w:t>
            </w:r>
          </w:p>
        </w:tc>
        <w:tc>
          <w:tcPr/>
          <w:p>
            <w:pPr>
              <w:pStyle w:val="Compact"/>
              <w:jc w:val="center"/>
            </w:pPr>
            <w:r>
              <w:t xml:space="preserve">Chat T3 (s)</w:t>
            </w:r>
          </w:p>
        </w:tc>
        <w:tc>
          <w:tcPr/>
          <w:p>
            <w:pPr>
              <w:pStyle w:val="Compact"/>
              <w:jc w:val="center"/>
            </w:pPr>
            <w:r>
              <w:t xml:space="preserve">Total Chat (s)</w:t>
            </w:r>
          </w:p>
        </w:tc>
        <w:tc>
          <w:tcPr/>
          <w:p>
            <w:pPr>
              <w:pStyle w:val="Compact"/>
              <w:jc w:val="center"/>
            </w:pPr>
            <w:r>
              <w:t xml:space="preserve">Selisih</w:t>
            </w:r>
            <w:r>
              <w:t xml:space="preserve"> </w:t>
            </w:r>
            <m:oMath>
              <m:r>
                <m:t>Δ</m:t>
              </m:r>
            </m:oMath>
            <w:r>
              <w:t xml:space="preserve"> </w:t>
            </w:r>
            <w:r>
              <w:t xml:space="preserve">TCT (s)</w:t>
            </w:r>
          </w:p>
        </w:tc>
        <w:tc>
          <w:tcPr/>
          <w:p>
            <w:pPr>
              <w:pStyle w:val="Compact"/>
              <w:jc w:val="center"/>
            </w:pPr>
            <w:r>
              <w:t xml:space="preserve">Reduksi Waktu (%)</w:t>
            </w:r>
          </w:p>
        </w:tc>
      </w:tr>
      <w:tr>
        <w:tc>
          <w:tcPr/>
          <w:p>
            <w:pPr>
              <w:pStyle w:val="Compact"/>
              <w:jc w:val="center"/>
            </w:pPr>
            <w:r>
              <w:rPr>
                <w:bCs/>
                <w:b/>
              </w:rPr>
              <w:t xml:space="preserve">R01</w:t>
            </w:r>
          </w:p>
        </w:tc>
        <w:tc>
          <w:tcPr/>
          <w:p>
            <w:pPr>
              <w:pStyle w:val="Compact"/>
              <w:jc w:val="center"/>
            </w:pPr>
            <w:r>
              <w:t xml:space="preserve">16.5</w:t>
            </w:r>
          </w:p>
        </w:tc>
        <w:tc>
          <w:tcPr/>
          <w:p>
            <w:pPr>
              <w:pStyle w:val="Compact"/>
              <w:jc w:val="center"/>
            </w:pPr>
            <w:r>
              <w:t xml:space="preserve">31.2</w:t>
            </w:r>
          </w:p>
        </w:tc>
        <w:tc>
          <w:tcPr/>
          <w:p>
            <w:pPr>
              <w:pStyle w:val="Compact"/>
              <w:jc w:val="center"/>
            </w:pPr>
            <w:r>
              <w:t xml:space="preserve">52.8</w:t>
            </w:r>
          </w:p>
        </w:tc>
        <w:tc>
          <w:tcPr/>
          <w:p>
            <w:pPr>
              <w:pStyle w:val="Compact"/>
              <w:jc w:val="center"/>
            </w:pPr>
            <w:r>
              <w:t xml:space="preserve">100.5</w:t>
            </w:r>
          </w:p>
        </w:tc>
        <w:tc>
          <w:tcPr/>
          <w:p>
            <w:pPr>
              <w:pStyle w:val="Compact"/>
              <w:jc w:val="center"/>
            </w:pPr>
            <w:r>
              <w:t xml:space="preserve">4.2</w:t>
            </w:r>
          </w:p>
        </w:tc>
        <w:tc>
          <w:tcPr/>
          <w:p>
            <w:pPr>
              <w:pStyle w:val="Compact"/>
              <w:jc w:val="center"/>
            </w:pPr>
            <w:r>
              <w:t xml:space="preserve">5.8</w:t>
            </w:r>
          </w:p>
        </w:tc>
        <w:tc>
          <w:tcPr/>
          <w:p>
            <w:pPr>
              <w:pStyle w:val="Compact"/>
              <w:jc w:val="center"/>
            </w:pPr>
            <w:r>
              <w:t xml:space="preserve">7.9</w:t>
            </w:r>
          </w:p>
        </w:tc>
        <w:tc>
          <w:tcPr/>
          <w:p>
            <w:pPr>
              <w:pStyle w:val="Compact"/>
              <w:jc w:val="center"/>
            </w:pPr>
            <w:r>
              <w:t xml:space="preserve">17.9</w:t>
            </w:r>
          </w:p>
        </w:tc>
        <w:tc>
          <w:tcPr/>
          <w:p>
            <w:pPr>
              <w:pStyle w:val="Compact"/>
              <w:jc w:val="center"/>
            </w:pPr>
            <w:r>
              <w:t xml:space="preserve">82.6</w:t>
            </w:r>
          </w:p>
        </w:tc>
        <w:tc>
          <w:tcPr/>
          <w:p>
            <w:pPr>
              <w:pStyle w:val="Compact"/>
              <w:jc w:val="center"/>
            </w:pPr>
            <w:r>
              <w:t xml:space="preserve">82.19%</w:t>
            </w:r>
          </w:p>
        </w:tc>
      </w:tr>
      <w:tr>
        <w:tc>
          <w:tcPr/>
          <w:p>
            <w:pPr>
              <w:pStyle w:val="Compact"/>
              <w:jc w:val="center"/>
            </w:pPr>
            <w:r>
              <w:rPr>
                <w:bCs/>
                <w:b/>
              </w:rPr>
              <w:t xml:space="preserve">R02</w:t>
            </w:r>
          </w:p>
        </w:tc>
        <w:tc>
          <w:tcPr/>
          <w:p>
            <w:pPr>
              <w:pStyle w:val="Compact"/>
              <w:jc w:val="center"/>
            </w:pPr>
            <w:r>
              <w:t xml:space="preserve">19.8</w:t>
            </w:r>
          </w:p>
        </w:tc>
        <w:tc>
          <w:tcPr/>
          <w:p>
            <w:pPr>
              <w:pStyle w:val="Compact"/>
              <w:jc w:val="center"/>
            </w:pPr>
            <w:r>
              <w:t xml:space="preserve">36.4</w:t>
            </w:r>
          </w:p>
        </w:tc>
        <w:tc>
          <w:tcPr/>
          <w:p>
            <w:pPr>
              <w:pStyle w:val="Compact"/>
              <w:jc w:val="center"/>
            </w:pPr>
            <w:r>
              <w:t xml:space="preserve">64.1</w:t>
            </w:r>
          </w:p>
        </w:tc>
        <w:tc>
          <w:tcPr/>
          <w:p>
            <w:pPr>
              <w:pStyle w:val="Compact"/>
              <w:jc w:val="center"/>
            </w:pPr>
            <w:r>
              <w:t xml:space="preserve">120.3</w:t>
            </w:r>
          </w:p>
        </w:tc>
        <w:tc>
          <w:tcPr/>
          <w:p>
            <w:pPr>
              <w:pStyle w:val="Compact"/>
              <w:jc w:val="center"/>
            </w:pPr>
            <w:r>
              <w:t xml:space="preserve">5.1</w:t>
            </w:r>
          </w:p>
        </w:tc>
        <w:tc>
          <w:tcPr/>
          <w:p>
            <w:pPr>
              <w:pStyle w:val="Compact"/>
              <w:jc w:val="center"/>
            </w:pPr>
            <w:r>
              <w:t xml:space="preserve">6.5</w:t>
            </w:r>
          </w:p>
        </w:tc>
        <w:tc>
          <w:tcPr/>
          <w:p>
            <w:pPr>
              <w:pStyle w:val="Compact"/>
              <w:jc w:val="center"/>
            </w:pPr>
            <w:r>
              <w:t xml:space="preserve">9.2</w:t>
            </w:r>
          </w:p>
        </w:tc>
        <w:tc>
          <w:tcPr/>
          <w:p>
            <w:pPr>
              <w:pStyle w:val="Compact"/>
              <w:jc w:val="center"/>
            </w:pPr>
            <w:r>
              <w:t xml:space="preserve">20.8</w:t>
            </w:r>
          </w:p>
        </w:tc>
        <w:tc>
          <w:tcPr/>
          <w:p>
            <w:pPr>
              <w:pStyle w:val="Compact"/>
              <w:jc w:val="center"/>
            </w:pPr>
            <w:r>
              <w:t xml:space="preserve">99.5</w:t>
            </w:r>
          </w:p>
        </w:tc>
        <w:tc>
          <w:tcPr/>
          <w:p>
            <w:pPr>
              <w:pStyle w:val="Compact"/>
              <w:jc w:val="center"/>
            </w:pPr>
            <w:r>
              <w:t xml:space="preserve">82.71%</w:t>
            </w:r>
          </w:p>
        </w:tc>
      </w:tr>
      <w:tr>
        <w:tc>
          <w:tcPr/>
          <w:p>
            <w:pPr>
              <w:pStyle w:val="Compact"/>
              <w:jc w:val="center"/>
            </w:pPr>
            <w:r>
              <w:rPr>
                <w:bCs/>
                <w:b/>
              </w:rPr>
              <w:t xml:space="preserve">R03</w:t>
            </w:r>
          </w:p>
        </w:tc>
        <w:tc>
          <w:tcPr/>
          <w:p>
            <w:pPr>
              <w:pStyle w:val="Compact"/>
              <w:jc w:val="center"/>
            </w:pPr>
            <w:r>
              <w:t xml:space="preserve">22.4</w:t>
            </w:r>
          </w:p>
        </w:tc>
        <w:tc>
          <w:tcPr/>
          <w:p>
            <w:pPr>
              <w:pStyle w:val="Compact"/>
              <w:jc w:val="center"/>
            </w:pPr>
            <w:r>
              <w:t xml:space="preserve">39.1</w:t>
            </w:r>
          </w:p>
        </w:tc>
        <w:tc>
          <w:tcPr/>
          <w:p>
            <w:pPr>
              <w:pStyle w:val="Compact"/>
              <w:jc w:val="center"/>
            </w:pPr>
            <w:r>
              <w:t xml:space="preserve">68.5</w:t>
            </w:r>
          </w:p>
        </w:tc>
        <w:tc>
          <w:tcPr/>
          <w:p>
            <w:pPr>
              <w:pStyle w:val="Compact"/>
              <w:jc w:val="center"/>
            </w:pPr>
            <w:r>
              <w:t xml:space="preserve">130.0</w:t>
            </w:r>
          </w:p>
        </w:tc>
        <w:tc>
          <w:tcPr/>
          <w:p>
            <w:pPr>
              <w:pStyle w:val="Compact"/>
              <w:jc w:val="center"/>
            </w:pPr>
            <w:r>
              <w:t xml:space="preserve">5.8</w:t>
            </w:r>
          </w:p>
        </w:tc>
        <w:tc>
          <w:tcPr/>
          <w:p>
            <w:pPr>
              <w:pStyle w:val="Compact"/>
              <w:jc w:val="center"/>
            </w:pPr>
            <w:r>
              <w:t xml:space="preserve">7.4</w:t>
            </w:r>
          </w:p>
        </w:tc>
        <w:tc>
          <w:tcPr/>
          <w:p>
            <w:pPr>
              <w:pStyle w:val="Compact"/>
              <w:jc w:val="center"/>
            </w:pPr>
            <w:r>
              <w:t xml:space="preserve">10.1</w:t>
            </w:r>
          </w:p>
        </w:tc>
        <w:tc>
          <w:tcPr/>
          <w:p>
            <w:pPr>
              <w:pStyle w:val="Compact"/>
              <w:jc w:val="center"/>
            </w:pPr>
            <w:r>
              <w:t xml:space="preserve">23.3</w:t>
            </w:r>
          </w:p>
        </w:tc>
        <w:tc>
          <w:tcPr/>
          <w:p>
            <w:pPr>
              <w:pStyle w:val="Compact"/>
              <w:jc w:val="center"/>
            </w:pPr>
            <w:r>
              <w:t xml:space="preserve">106.7</w:t>
            </w:r>
          </w:p>
        </w:tc>
        <w:tc>
          <w:tcPr/>
          <w:p>
            <w:pPr>
              <w:pStyle w:val="Compact"/>
              <w:jc w:val="center"/>
            </w:pPr>
            <w:r>
              <w:t xml:space="preserve">82.08%</w:t>
            </w:r>
          </w:p>
        </w:tc>
      </w:tr>
      <w:tr>
        <w:tc>
          <w:tcPr/>
          <w:p>
            <w:pPr>
              <w:pStyle w:val="Compact"/>
              <w:jc w:val="center"/>
            </w:pPr>
            <w:r>
              <w:rPr>
                <w:bCs/>
                <w:b/>
              </w:rPr>
              <w:t xml:space="preserve">R04</w:t>
            </w:r>
          </w:p>
        </w:tc>
        <w:tc>
          <w:tcPr/>
          <w:p>
            <w:pPr>
              <w:pStyle w:val="Compact"/>
              <w:jc w:val="center"/>
            </w:pPr>
            <w:r>
              <w:t xml:space="preserve">15.2</w:t>
            </w:r>
          </w:p>
        </w:tc>
        <w:tc>
          <w:tcPr/>
          <w:p>
            <w:pPr>
              <w:pStyle w:val="Compact"/>
              <w:jc w:val="center"/>
            </w:pPr>
            <w:r>
              <w:t xml:space="preserve">28.9</w:t>
            </w:r>
          </w:p>
        </w:tc>
        <w:tc>
          <w:tcPr/>
          <w:p>
            <w:pPr>
              <w:pStyle w:val="Compact"/>
              <w:jc w:val="center"/>
            </w:pPr>
            <w:r>
              <w:t xml:space="preserve">49.3</w:t>
            </w:r>
          </w:p>
        </w:tc>
        <w:tc>
          <w:tcPr/>
          <w:p>
            <w:pPr>
              <w:pStyle w:val="Compact"/>
              <w:jc w:val="center"/>
            </w:pPr>
            <w:r>
              <w:t xml:space="preserve">93.4</w:t>
            </w:r>
          </w:p>
        </w:tc>
        <w:tc>
          <w:tcPr/>
          <w:p>
            <w:pPr>
              <w:pStyle w:val="Compact"/>
              <w:jc w:val="center"/>
            </w:pPr>
            <w:r>
              <w:t xml:space="preserve">3.9</w:t>
            </w:r>
          </w:p>
        </w:tc>
        <w:tc>
          <w:tcPr/>
          <w:p>
            <w:pPr>
              <w:pStyle w:val="Compact"/>
              <w:jc w:val="center"/>
            </w:pPr>
            <w:r>
              <w:t xml:space="preserve">5.1</w:t>
            </w:r>
          </w:p>
        </w:tc>
        <w:tc>
          <w:tcPr/>
          <w:p>
            <w:pPr>
              <w:pStyle w:val="Compact"/>
              <w:jc w:val="center"/>
            </w:pPr>
            <w:r>
              <w:t xml:space="preserve">7.2</w:t>
            </w:r>
          </w:p>
        </w:tc>
        <w:tc>
          <w:tcPr/>
          <w:p>
            <w:pPr>
              <w:pStyle w:val="Compact"/>
              <w:jc w:val="center"/>
            </w:pPr>
            <w:r>
              <w:t xml:space="preserve">16.2</w:t>
            </w:r>
          </w:p>
        </w:tc>
        <w:tc>
          <w:tcPr/>
          <w:p>
            <w:pPr>
              <w:pStyle w:val="Compact"/>
              <w:jc w:val="center"/>
            </w:pPr>
            <w:r>
              <w:t xml:space="preserve">77.2</w:t>
            </w:r>
          </w:p>
        </w:tc>
        <w:tc>
          <w:tcPr/>
          <w:p>
            <w:pPr>
              <w:pStyle w:val="Compact"/>
              <w:jc w:val="center"/>
            </w:pPr>
            <w:r>
              <w:t xml:space="preserve">82.66%</w:t>
            </w:r>
          </w:p>
        </w:tc>
      </w:tr>
      <w:tr>
        <w:tc>
          <w:tcPr/>
          <w:p>
            <w:pPr>
              <w:pStyle w:val="Compact"/>
              <w:jc w:val="center"/>
            </w:pPr>
            <w:r>
              <w:rPr>
                <w:bCs/>
                <w:b/>
              </w:rPr>
              <w:t xml:space="preserve">R05</w:t>
            </w:r>
          </w:p>
        </w:tc>
        <w:tc>
          <w:tcPr/>
          <w:p>
            <w:pPr>
              <w:pStyle w:val="Compact"/>
              <w:jc w:val="center"/>
            </w:pPr>
            <w:r>
              <w:t xml:space="preserve">20.1</w:t>
            </w:r>
          </w:p>
        </w:tc>
        <w:tc>
          <w:tcPr/>
          <w:p>
            <w:pPr>
              <w:pStyle w:val="Compact"/>
              <w:jc w:val="center"/>
            </w:pPr>
            <w:r>
              <w:t xml:space="preserve">35.5</w:t>
            </w:r>
          </w:p>
        </w:tc>
        <w:tc>
          <w:tcPr/>
          <w:p>
            <w:pPr>
              <w:pStyle w:val="Compact"/>
              <w:jc w:val="center"/>
            </w:pPr>
            <w:r>
              <w:t xml:space="preserve">61.2</w:t>
            </w:r>
          </w:p>
        </w:tc>
        <w:tc>
          <w:tcPr/>
          <w:p>
            <w:pPr>
              <w:pStyle w:val="Compact"/>
              <w:jc w:val="center"/>
            </w:pPr>
            <w:r>
              <w:t xml:space="preserve">116.8</w:t>
            </w:r>
          </w:p>
        </w:tc>
        <w:tc>
          <w:tcPr/>
          <w:p>
            <w:pPr>
              <w:pStyle w:val="Compact"/>
              <w:jc w:val="center"/>
            </w:pPr>
            <w:r>
              <w:t xml:space="preserve">5.0</w:t>
            </w:r>
          </w:p>
        </w:tc>
        <w:tc>
          <w:tcPr/>
          <w:p>
            <w:pPr>
              <w:pStyle w:val="Compact"/>
              <w:jc w:val="center"/>
            </w:pPr>
            <w:r>
              <w:t xml:space="preserve">6.3</w:t>
            </w:r>
          </w:p>
        </w:tc>
        <w:tc>
          <w:tcPr/>
          <w:p>
            <w:pPr>
              <w:pStyle w:val="Compact"/>
              <w:jc w:val="center"/>
            </w:pPr>
            <w:r>
              <w:t xml:space="preserve">8.8</w:t>
            </w:r>
          </w:p>
        </w:tc>
        <w:tc>
          <w:tcPr/>
          <w:p>
            <w:pPr>
              <w:pStyle w:val="Compact"/>
              <w:jc w:val="center"/>
            </w:pPr>
            <w:r>
              <w:t xml:space="preserve">20.1</w:t>
            </w:r>
          </w:p>
        </w:tc>
        <w:tc>
          <w:tcPr/>
          <w:p>
            <w:pPr>
              <w:pStyle w:val="Compact"/>
              <w:jc w:val="center"/>
            </w:pPr>
            <w:r>
              <w:t xml:space="preserve">96.7</w:t>
            </w:r>
          </w:p>
        </w:tc>
        <w:tc>
          <w:tcPr/>
          <w:p>
            <w:pPr>
              <w:pStyle w:val="Compact"/>
              <w:jc w:val="center"/>
            </w:pPr>
            <w:r>
              <w:t xml:space="preserve">82.79%</w:t>
            </w:r>
          </w:p>
        </w:tc>
      </w:tr>
      <w:tr>
        <w:tc>
          <w:tcPr/>
          <w:p>
            <w:pPr>
              <w:pStyle w:val="Compact"/>
              <w:jc w:val="center"/>
            </w:pPr>
            <w:r>
              <w:rPr>
                <w:bCs/>
                <w:b/>
              </w:rPr>
              <w:t xml:space="preserve">R06</w:t>
            </w:r>
          </w:p>
        </w:tc>
        <w:tc>
          <w:tcPr/>
          <w:p>
            <w:pPr>
              <w:pStyle w:val="Compact"/>
              <w:jc w:val="center"/>
            </w:pPr>
            <w:r>
              <w:t xml:space="preserve">14.8</w:t>
            </w:r>
          </w:p>
        </w:tc>
        <w:tc>
          <w:tcPr/>
          <w:p>
            <w:pPr>
              <w:pStyle w:val="Compact"/>
              <w:jc w:val="center"/>
            </w:pPr>
            <w:r>
              <w:t xml:space="preserve">27.6</w:t>
            </w:r>
          </w:p>
        </w:tc>
        <w:tc>
          <w:tcPr/>
          <w:p>
            <w:pPr>
              <w:pStyle w:val="Compact"/>
              <w:jc w:val="center"/>
            </w:pPr>
            <w:r>
              <w:t xml:space="preserve">47.5</w:t>
            </w:r>
          </w:p>
        </w:tc>
        <w:tc>
          <w:tcPr/>
          <w:p>
            <w:pPr>
              <w:pStyle w:val="Compact"/>
              <w:jc w:val="center"/>
            </w:pPr>
            <w:r>
              <w:t xml:space="preserve">89.9</w:t>
            </w:r>
          </w:p>
        </w:tc>
        <w:tc>
          <w:tcPr/>
          <w:p>
            <w:pPr>
              <w:pStyle w:val="Compact"/>
              <w:jc w:val="center"/>
            </w:pPr>
            <w:r>
              <w:t xml:space="preserve">3.8</w:t>
            </w:r>
          </w:p>
        </w:tc>
        <w:tc>
          <w:tcPr/>
          <w:p>
            <w:pPr>
              <w:pStyle w:val="Compact"/>
              <w:jc w:val="center"/>
            </w:pPr>
            <w:r>
              <w:t xml:space="preserve">4.9</w:t>
            </w:r>
          </w:p>
        </w:tc>
        <w:tc>
          <w:tcPr/>
          <w:p>
            <w:pPr>
              <w:pStyle w:val="Compact"/>
              <w:jc w:val="center"/>
            </w:pPr>
            <w:r>
              <w:t xml:space="preserve">6.8</w:t>
            </w:r>
          </w:p>
        </w:tc>
        <w:tc>
          <w:tcPr/>
          <w:p>
            <w:pPr>
              <w:pStyle w:val="Compact"/>
              <w:jc w:val="center"/>
            </w:pPr>
            <w:r>
              <w:t xml:space="preserve">15.5</w:t>
            </w:r>
          </w:p>
        </w:tc>
        <w:tc>
          <w:tcPr/>
          <w:p>
            <w:pPr>
              <w:pStyle w:val="Compact"/>
              <w:jc w:val="center"/>
            </w:pPr>
            <w:r>
              <w:t xml:space="preserve">74.4</w:t>
            </w:r>
          </w:p>
        </w:tc>
        <w:tc>
          <w:tcPr/>
          <w:p>
            <w:pPr>
              <w:pStyle w:val="Compact"/>
              <w:jc w:val="center"/>
            </w:pPr>
            <w:r>
              <w:t xml:space="preserve">82.76%</w:t>
            </w:r>
          </w:p>
        </w:tc>
      </w:tr>
      <w:tr>
        <w:tc>
          <w:tcPr/>
          <w:p>
            <w:pPr>
              <w:pStyle w:val="Compact"/>
              <w:jc w:val="center"/>
            </w:pPr>
            <w:r>
              <w:rPr>
                <w:bCs/>
                <w:b/>
              </w:rPr>
              <w:t xml:space="preserve">R07</w:t>
            </w:r>
          </w:p>
        </w:tc>
        <w:tc>
          <w:tcPr/>
          <w:p>
            <w:pPr>
              <w:pStyle w:val="Compact"/>
              <w:jc w:val="center"/>
            </w:pPr>
            <w:r>
              <w:t xml:space="preserve">21.3</w:t>
            </w:r>
          </w:p>
        </w:tc>
        <w:tc>
          <w:tcPr/>
          <w:p>
            <w:pPr>
              <w:pStyle w:val="Compact"/>
              <w:jc w:val="center"/>
            </w:pPr>
            <w:r>
              <w:t xml:space="preserve">38.0</w:t>
            </w:r>
          </w:p>
        </w:tc>
        <w:tc>
          <w:tcPr/>
          <w:p>
            <w:pPr>
              <w:pStyle w:val="Compact"/>
              <w:jc w:val="center"/>
            </w:pPr>
            <w:r>
              <w:t xml:space="preserve">65.4</w:t>
            </w:r>
          </w:p>
        </w:tc>
        <w:tc>
          <w:tcPr/>
          <w:p>
            <w:pPr>
              <w:pStyle w:val="Compact"/>
              <w:jc w:val="center"/>
            </w:pPr>
            <w:r>
              <w:t xml:space="preserve">124.7</w:t>
            </w:r>
          </w:p>
        </w:tc>
        <w:tc>
          <w:tcPr/>
          <w:p>
            <w:pPr>
              <w:pStyle w:val="Compact"/>
              <w:jc w:val="center"/>
            </w:pPr>
            <w:r>
              <w:t xml:space="preserve">5.4</w:t>
            </w:r>
          </w:p>
        </w:tc>
        <w:tc>
          <w:tcPr/>
          <w:p>
            <w:pPr>
              <w:pStyle w:val="Compact"/>
              <w:jc w:val="center"/>
            </w:pPr>
            <w:r>
              <w:t xml:space="preserve">6.9</w:t>
            </w:r>
          </w:p>
        </w:tc>
        <w:tc>
          <w:tcPr/>
          <w:p>
            <w:pPr>
              <w:pStyle w:val="Compact"/>
              <w:jc w:val="center"/>
            </w:pPr>
            <w:r>
              <w:t xml:space="preserve">9.5</w:t>
            </w:r>
          </w:p>
        </w:tc>
        <w:tc>
          <w:tcPr/>
          <w:p>
            <w:pPr>
              <w:pStyle w:val="Compact"/>
              <w:jc w:val="center"/>
            </w:pPr>
            <w:r>
              <w:t xml:space="preserve">21.8</w:t>
            </w:r>
          </w:p>
        </w:tc>
        <w:tc>
          <w:tcPr/>
          <w:p>
            <w:pPr>
              <w:pStyle w:val="Compact"/>
              <w:jc w:val="center"/>
            </w:pPr>
            <w:r>
              <w:t xml:space="preserve">102.9</w:t>
            </w:r>
          </w:p>
        </w:tc>
        <w:tc>
          <w:tcPr/>
          <w:p>
            <w:pPr>
              <w:pStyle w:val="Compact"/>
              <w:jc w:val="center"/>
            </w:pPr>
            <w:r>
              <w:t xml:space="preserve">82.52%</w:t>
            </w:r>
          </w:p>
        </w:tc>
      </w:tr>
      <w:tr>
        <w:tc>
          <w:tcPr/>
          <w:p>
            <w:pPr>
              <w:pStyle w:val="Compact"/>
              <w:jc w:val="center"/>
            </w:pPr>
            <w:r>
              <w:rPr>
                <w:bCs/>
                <w:b/>
              </w:rPr>
              <w:t xml:space="preserve">R08</w:t>
            </w:r>
          </w:p>
        </w:tc>
        <w:tc>
          <w:tcPr/>
          <w:p>
            <w:pPr>
              <w:pStyle w:val="Compact"/>
              <w:jc w:val="center"/>
            </w:pPr>
            <w:r>
              <w:t xml:space="preserve">18.0</w:t>
            </w:r>
          </w:p>
        </w:tc>
        <w:tc>
          <w:tcPr/>
          <w:p>
            <w:pPr>
              <w:pStyle w:val="Compact"/>
              <w:jc w:val="center"/>
            </w:pPr>
            <w:r>
              <w:t xml:space="preserve">33.4</w:t>
            </w:r>
          </w:p>
        </w:tc>
        <w:tc>
          <w:tcPr/>
          <w:p>
            <w:pPr>
              <w:pStyle w:val="Compact"/>
              <w:jc w:val="center"/>
            </w:pPr>
            <w:r>
              <w:t xml:space="preserve">56.9</w:t>
            </w:r>
          </w:p>
        </w:tc>
        <w:tc>
          <w:tcPr/>
          <w:p>
            <w:pPr>
              <w:pStyle w:val="Compact"/>
              <w:jc w:val="center"/>
            </w:pPr>
            <w:r>
              <w:t xml:space="preserve">108.3</w:t>
            </w:r>
          </w:p>
        </w:tc>
        <w:tc>
          <w:tcPr/>
          <w:p>
            <w:pPr>
              <w:pStyle w:val="Compact"/>
              <w:jc w:val="center"/>
            </w:pPr>
            <w:r>
              <w:t xml:space="preserve">4.6</w:t>
            </w:r>
          </w:p>
        </w:tc>
        <w:tc>
          <w:tcPr/>
          <w:p>
            <w:pPr>
              <w:pStyle w:val="Compact"/>
              <w:jc w:val="center"/>
            </w:pPr>
            <w:r>
              <w:t xml:space="preserve">6.0</w:t>
            </w:r>
          </w:p>
        </w:tc>
        <w:tc>
          <w:tcPr/>
          <w:p>
            <w:pPr>
              <w:pStyle w:val="Compact"/>
              <w:jc w:val="center"/>
            </w:pPr>
            <w:r>
              <w:t xml:space="preserve">8.4</w:t>
            </w:r>
          </w:p>
        </w:tc>
        <w:tc>
          <w:tcPr/>
          <w:p>
            <w:pPr>
              <w:pStyle w:val="Compact"/>
              <w:jc w:val="center"/>
            </w:pPr>
            <w:r>
              <w:t xml:space="preserve">19.0</w:t>
            </w:r>
          </w:p>
        </w:tc>
        <w:tc>
          <w:tcPr/>
          <w:p>
            <w:pPr>
              <w:pStyle w:val="Compact"/>
              <w:jc w:val="center"/>
            </w:pPr>
            <w:r>
              <w:t xml:space="preserve">89.3</w:t>
            </w:r>
          </w:p>
        </w:tc>
        <w:tc>
          <w:tcPr/>
          <w:p>
            <w:pPr>
              <w:pStyle w:val="Compact"/>
              <w:jc w:val="center"/>
            </w:pPr>
            <w:r>
              <w:t xml:space="preserve">82.46%</w:t>
            </w:r>
          </w:p>
        </w:tc>
      </w:tr>
      <w:tr>
        <w:tc>
          <w:tcPr/>
          <w:p>
            <w:pPr>
              <w:pStyle w:val="Compact"/>
              <w:jc w:val="center"/>
            </w:pPr>
            <w:r>
              <w:rPr>
                <w:bCs/>
                <w:b/>
              </w:rPr>
              <w:t xml:space="preserve">R09</w:t>
            </w:r>
          </w:p>
        </w:tc>
        <w:tc>
          <w:tcPr/>
          <w:p>
            <w:pPr>
              <w:pStyle w:val="Compact"/>
              <w:jc w:val="center"/>
            </w:pPr>
            <w:r>
              <w:t xml:space="preserve">23.5</w:t>
            </w:r>
          </w:p>
        </w:tc>
        <w:tc>
          <w:tcPr/>
          <w:p>
            <w:pPr>
              <w:pStyle w:val="Compact"/>
              <w:jc w:val="center"/>
            </w:pPr>
            <w:r>
              <w:t xml:space="preserve">41.2</w:t>
            </w:r>
          </w:p>
        </w:tc>
        <w:tc>
          <w:tcPr/>
          <w:p>
            <w:pPr>
              <w:pStyle w:val="Compact"/>
              <w:jc w:val="center"/>
            </w:pPr>
            <w:r>
              <w:t xml:space="preserve">71.0</w:t>
            </w:r>
          </w:p>
        </w:tc>
        <w:tc>
          <w:tcPr/>
          <w:p>
            <w:pPr>
              <w:pStyle w:val="Compact"/>
              <w:jc w:val="center"/>
            </w:pPr>
            <w:r>
              <w:t xml:space="preserve">135.7</w:t>
            </w:r>
          </w:p>
        </w:tc>
        <w:tc>
          <w:tcPr/>
          <w:p>
            <w:pPr>
              <w:pStyle w:val="Compact"/>
              <w:jc w:val="center"/>
            </w:pPr>
            <w:r>
              <w:t xml:space="preserve">6.0</w:t>
            </w:r>
          </w:p>
        </w:tc>
        <w:tc>
          <w:tcPr/>
          <w:p>
            <w:pPr>
              <w:pStyle w:val="Compact"/>
              <w:jc w:val="center"/>
            </w:pPr>
            <w:r>
              <w:t xml:space="preserve">7.8</w:t>
            </w:r>
          </w:p>
        </w:tc>
        <w:tc>
          <w:tcPr/>
          <w:p>
            <w:pPr>
              <w:pStyle w:val="Compact"/>
              <w:jc w:val="center"/>
            </w:pPr>
            <w:r>
              <w:t xml:space="preserve">10.5</w:t>
            </w:r>
          </w:p>
        </w:tc>
        <w:tc>
          <w:tcPr/>
          <w:p>
            <w:pPr>
              <w:pStyle w:val="Compact"/>
              <w:jc w:val="center"/>
            </w:pPr>
            <w:r>
              <w:t xml:space="preserve">24.3</w:t>
            </w:r>
          </w:p>
        </w:tc>
        <w:tc>
          <w:tcPr/>
          <w:p>
            <w:pPr>
              <w:pStyle w:val="Compact"/>
              <w:jc w:val="center"/>
            </w:pPr>
            <w:r>
              <w:t xml:space="preserve">111.4</w:t>
            </w:r>
          </w:p>
        </w:tc>
        <w:tc>
          <w:tcPr/>
          <w:p>
            <w:pPr>
              <w:pStyle w:val="Compact"/>
              <w:jc w:val="center"/>
            </w:pPr>
            <w:r>
              <w:t xml:space="preserve">82.09%</w:t>
            </w:r>
          </w:p>
        </w:tc>
      </w:tr>
      <w:tr>
        <w:tc>
          <w:tcPr/>
          <w:p>
            <w:pPr>
              <w:pStyle w:val="Compact"/>
              <w:jc w:val="center"/>
            </w:pPr>
            <w:r>
              <w:rPr>
                <w:bCs/>
                <w:b/>
              </w:rPr>
              <w:t xml:space="preserve">R10</w:t>
            </w:r>
          </w:p>
        </w:tc>
        <w:tc>
          <w:tcPr/>
          <w:p>
            <w:pPr>
              <w:pStyle w:val="Compact"/>
              <w:jc w:val="center"/>
            </w:pPr>
            <w:r>
              <w:t xml:space="preserve">16.0</w:t>
            </w:r>
          </w:p>
        </w:tc>
        <w:tc>
          <w:tcPr/>
          <w:p>
            <w:pPr>
              <w:pStyle w:val="Compact"/>
              <w:jc w:val="center"/>
            </w:pPr>
            <w:r>
              <w:t xml:space="preserve">29.8</w:t>
            </w:r>
          </w:p>
        </w:tc>
        <w:tc>
          <w:tcPr/>
          <w:p>
            <w:pPr>
              <w:pStyle w:val="Compact"/>
              <w:jc w:val="center"/>
            </w:pPr>
            <w:r>
              <w:t xml:space="preserve">51.2</w:t>
            </w:r>
          </w:p>
        </w:tc>
        <w:tc>
          <w:tcPr/>
          <w:p>
            <w:pPr>
              <w:pStyle w:val="Compact"/>
              <w:jc w:val="center"/>
            </w:pPr>
            <w:r>
              <w:t xml:space="preserve">97.0</w:t>
            </w:r>
          </w:p>
        </w:tc>
        <w:tc>
          <w:tcPr/>
          <w:p>
            <w:pPr>
              <w:pStyle w:val="Compact"/>
              <w:jc w:val="center"/>
            </w:pPr>
            <w:r>
              <w:t xml:space="preserve">4.1</w:t>
            </w:r>
          </w:p>
        </w:tc>
        <w:tc>
          <w:tcPr/>
          <w:p>
            <w:pPr>
              <w:pStyle w:val="Compact"/>
              <w:jc w:val="center"/>
            </w:pPr>
            <w:r>
              <w:t xml:space="preserve">5.4</w:t>
            </w:r>
          </w:p>
        </w:tc>
        <w:tc>
          <w:tcPr/>
          <w:p>
            <w:pPr>
              <w:pStyle w:val="Compact"/>
              <w:jc w:val="center"/>
            </w:pPr>
            <w:r>
              <w:t xml:space="preserve">7.5</w:t>
            </w:r>
          </w:p>
        </w:tc>
        <w:tc>
          <w:tcPr/>
          <w:p>
            <w:pPr>
              <w:pStyle w:val="Compact"/>
              <w:jc w:val="center"/>
            </w:pPr>
            <w:r>
              <w:t xml:space="preserve">17.0</w:t>
            </w:r>
          </w:p>
        </w:tc>
        <w:tc>
          <w:tcPr/>
          <w:p>
            <w:pPr>
              <w:pStyle w:val="Compact"/>
              <w:jc w:val="center"/>
            </w:pPr>
            <w:r>
              <w:t xml:space="preserve">80.0</w:t>
            </w:r>
          </w:p>
        </w:tc>
        <w:tc>
          <w:tcPr/>
          <w:p>
            <w:pPr>
              <w:pStyle w:val="Compact"/>
              <w:jc w:val="center"/>
            </w:pPr>
            <w:r>
              <w:t xml:space="preserve">82.47%</w:t>
            </w:r>
          </w:p>
        </w:tc>
      </w:tr>
      <w:tr>
        <w:tc>
          <w:tcPr/>
          <w:p>
            <w:pPr>
              <w:pStyle w:val="Compact"/>
              <w:jc w:val="center"/>
            </w:pPr>
            <w:r>
              <w:rPr>
                <w:bCs/>
                <w:b/>
              </w:rPr>
              <w:t xml:space="preserve">R11</w:t>
            </w:r>
          </w:p>
        </w:tc>
        <w:tc>
          <w:tcPr/>
          <w:p>
            <w:pPr>
              <w:pStyle w:val="Compact"/>
              <w:jc w:val="center"/>
            </w:pPr>
            <w:r>
              <w:t xml:space="preserve">17.4</w:t>
            </w:r>
          </w:p>
        </w:tc>
        <w:tc>
          <w:tcPr/>
          <w:p>
            <w:pPr>
              <w:pStyle w:val="Compact"/>
              <w:jc w:val="center"/>
            </w:pPr>
            <w:r>
              <w:t xml:space="preserve">32.1</w:t>
            </w:r>
          </w:p>
        </w:tc>
        <w:tc>
          <w:tcPr/>
          <w:p>
            <w:pPr>
              <w:pStyle w:val="Compact"/>
              <w:jc w:val="center"/>
            </w:pPr>
            <w:r>
              <w:t xml:space="preserve">55.0</w:t>
            </w:r>
          </w:p>
        </w:tc>
        <w:tc>
          <w:tcPr/>
          <w:p>
            <w:pPr>
              <w:pStyle w:val="Compact"/>
              <w:jc w:val="center"/>
            </w:pPr>
            <w:r>
              <w:t xml:space="preserve">104.5</w:t>
            </w:r>
          </w:p>
        </w:tc>
        <w:tc>
          <w:tcPr/>
          <w:p>
            <w:pPr>
              <w:pStyle w:val="Compact"/>
              <w:jc w:val="center"/>
            </w:pPr>
            <w:r>
              <w:t xml:space="preserve">4.5</w:t>
            </w:r>
          </w:p>
        </w:tc>
        <w:tc>
          <w:tcPr/>
          <w:p>
            <w:pPr>
              <w:pStyle w:val="Compact"/>
              <w:jc w:val="center"/>
            </w:pPr>
            <w:r>
              <w:t xml:space="preserve">5.9</w:t>
            </w:r>
          </w:p>
        </w:tc>
        <w:tc>
          <w:tcPr/>
          <w:p>
            <w:pPr>
              <w:pStyle w:val="Compact"/>
              <w:jc w:val="center"/>
            </w:pPr>
            <w:r>
              <w:t xml:space="preserve">8.1</w:t>
            </w:r>
          </w:p>
        </w:tc>
        <w:tc>
          <w:tcPr/>
          <w:p>
            <w:pPr>
              <w:pStyle w:val="Compact"/>
              <w:jc w:val="center"/>
            </w:pPr>
            <w:r>
              <w:t xml:space="preserve">18.5</w:t>
            </w:r>
          </w:p>
        </w:tc>
        <w:tc>
          <w:tcPr/>
          <w:p>
            <w:pPr>
              <w:pStyle w:val="Compact"/>
              <w:jc w:val="center"/>
            </w:pPr>
            <w:r>
              <w:t xml:space="preserve">86.0</w:t>
            </w:r>
          </w:p>
        </w:tc>
        <w:tc>
          <w:tcPr/>
          <w:p>
            <w:pPr>
              <w:pStyle w:val="Compact"/>
              <w:jc w:val="center"/>
            </w:pPr>
            <w:r>
              <w:t xml:space="preserve">82.30%</w:t>
            </w:r>
          </w:p>
        </w:tc>
      </w:tr>
      <w:tr>
        <w:tc>
          <w:tcPr/>
          <w:p>
            <w:pPr>
              <w:pStyle w:val="Compact"/>
              <w:jc w:val="center"/>
            </w:pPr>
            <w:r>
              <w:rPr>
                <w:bCs/>
                <w:b/>
              </w:rPr>
              <w:t xml:space="preserve">R12</w:t>
            </w:r>
          </w:p>
        </w:tc>
        <w:tc>
          <w:tcPr/>
          <w:p>
            <w:pPr>
              <w:pStyle w:val="Compact"/>
              <w:jc w:val="center"/>
            </w:pPr>
            <w:r>
              <w:t xml:space="preserve">24.8</w:t>
            </w:r>
          </w:p>
        </w:tc>
        <w:tc>
          <w:tcPr/>
          <w:p>
            <w:pPr>
              <w:pStyle w:val="Compact"/>
              <w:jc w:val="center"/>
            </w:pPr>
            <w:r>
              <w:t xml:space="preserve">43.5</w:t>
            </w:r>
          </w:p>
        </w:tc>
        <w:tc>
          <w:tcPr/>
          <w:p>
            <w:pPr>
              <w:pStyle w:val="Compact"/>
              <w:jc w:val="center"/>
            </w:pPr>
            <w:r>
              <w:t xml:space="preserve">74.2</w:t>
            </w:r>
          </w:p>
        </w:tc>
        <w:tc>
          <w:tcPr/>
          <w:p>
            <w:pPr>
              <w:pStyle w:val="Compact"/>
              <w:jc w:val="center"/>
            </w:pPr>
            <w:r>
              <w:t xml:space="preserve">142.5</w:t>
            </w:r>
          </w:p>
        </w:tc>
        <w:tc>
          <w:tcPr/>
          <w:p>
            <w:pPr>
              <w:pStyle w:val="Compact"/>
              <w:jc w:val="center"/>
            </w:pPr>
            <w:r>
              <w:t xml:space="preserve">6.3</w:t>
            </w:r>
          </w:p>
        </w:tc>
        <w:tc>
          <w:tcPr/>
          <w:p>
            <w:pPr>
              <w:pStyle w:val="Compact"/>
              <w:jc w:val="center"/>
            </w:pPr>
            <w:r>
              <w:t xml:space="preserve">8.2</w:t>
            </w:r>
          </w:p>
        </w:tc>
        <w:tc>
          <w:tcPr/>
          <w:p>
            <w:pPr>
              <w:pStyle w:val="Compact"/>
              <w:jc w:val="center"/>
            </w:pPr>
            <w:r>
              <w:t xml:space="preserve">11.0</w:t>
            </w:r>
          </w:p>
        </w:tc>
        <w:tc>
          <w:tcPr/>
          <w:p>
            <w:pPr>
              <w:pStyle w:val="Compact"/>
              <w:jc w:val="center"/>
            </w:pPr>
            <w:r>
              <w:t xml:space="preserve">25.5</w:t>
            </w:r>
          </w:p>
        </w:tc>
        <w:tc>
          <w:tcPr/>
          <w:p>
            <w:pPr>
              <w:pStyle w:val="Compact"/>
              <w:jc w:val="center"/>
            </w:pPr>
            <w:r>
              <w:t xml:space="preserve">117.0</w:t>
            </w:r>
          </w:p>
        </w:tc>
        <w:tc>
          <w:tcPr/>
          <w:p>
            <w:pPr>
              <w:pStyle w:val="Compact"/>
              <w:jc w:val="center"/>
            </w:pPr>
            <w:r>
              <w:t xml:space="preserve">82.11%</w:t>
            </w:r>
          </w:p>
        </w:tc>
      </w:tr>
      <w:tr>
        <w:tc>
          <w:tcPr/>
          <w:p>
            <w:pPr>
              <w:pStyle w:val="Compact"/>
              <w:jc w:val="center"/>
            </w:pPr>
            <w:r>
              <w:rPr>
                <w:bCs/>
                <w:b/>
              </w:rPr>
              <w:t xml:space="preserve">R13</w:t>
            </w:r>
          </w:p>
        </w:tc>
        <w:tc>
          <w:tcPr/>
          <w:p>
            <w:pPr>
              <w:pStyle w:val="Compact"/>
              <w:jc w:val="center"/>
            </w:pPr>
            <w:r>
              <w:t xml:space="preserve">15.0</w:t>
            </w:r>
          </w:p>
        </w:tc>
        <w:tc>
          <w:tcPr/>
          <w:p>
            <w:pPr>
              <w:pStyle w:val="Compact"/>
              <w:jc w:val="center"/>
            </w:pPr>
            <w:r>
              <w:t xml:space="preserve">28.1</w:t>
            </w:r>
          </w:p>
        </w:tc>
        <w:tc>
          <w:tcPr/>
          <w:p>
            <w:pPr>
              <w:pStyle w:val="Compact"/>
              <w:jc w:val="center"/>
            </w:pPr>
            <w:r>
              <w:t xml:space="preserve">48.0</w:t>
            </w:r>
          </w:p>
        </w:tc>
        <w:tc>
          <w:tcPr/>
          <w:p>
            <w:pPr>
              <w:pStyle w:val="Compact"/>
              <w:jc w:val="center"/>
            </w:pPr>
            <w:r>
              <w:t xml:space="preserve">91.1</w:t>
            </w:r>
          </w:p>
        </w:tc>
        <w:tc>
          <w:tcPr/>
          <w:p>
            <w:pPr>
              <w:pStyle w:val="Compact"/>
              <w:jc w:val="center"/>
            </w:pPr>
            <w:r>
              <w:t xml:space="preserve">3.9</w:t>
            </w:r>
          </w:p>
        </w:tc>
        <w:tc>
          <w:tcPr/>
          <w:p>
            <w:pPr>
              <w:pStyle w:val="Compact"/>
              <w:jc w:val="center"/>
            </w:pPr>
            <w:r>
              <w:t xml:space="preserve">5.0</w:t>
            </w:r>
          </w:p>
        </w:tc>
        <w:tc>
          <w:tcPr/>
          <w:p>
            <w:pPr>
              <w:pStyle w:val="Compact"/>
              <w:jc w:val="center"/>
            </w:pPr>
            <w:r>
              <w:t xml:space="preserve">7.0</w:t>
            </w:r>
          </w:p>
        </w:tc>
        <w:tc>
          <w:tcPr/>
          <w:p>
            <w:pPr>
              <w:pStyle w:val="Compact"/>
              <w:jc w:val="center"/>
            </w:pPr>
            <w:r>
              <w:t xml:space="preserve">15.9</w:t>
            </w:r>
          </w:p>
        </w:tc>
        <w:tc>
          <w:tcPr/>
          <w:p>
            <w:pPr>
              <w:pStyle w:val="Compact"/>
              <w:jc w:val="center"/>
            </w:pPr>
            <w:r>
              <w:t xml:space="preserve">75.2</w:t>
            </w:r>
          </w:p>
        </w:tc>
        <w:tc>
          <w:tcPr/>
          <w:p>
            <w:pPr>
              <w:pStyle w:val="Compact"/>
              <w:jc w:val="center"/>
            </w:pPr>
            <w:r>
              <w:t xml:space="preserve">82.55%</w:t>
            </w:r>
          </w:p>
        </w:tc>
      </w:tr>
      <w:tr>
        <w:tc>
          <w:tcPr/>
          <w:p>
            <w:pPr>
              <w:pStyle w:val="Compact"/>
              <w:jc w:val="center"/>
            </w:pPr>
            <w:r>
              <w:rPr>
                <w:bCs/>
                <w:b/>
              </w:rPr>
              <w:t xml:space="preserve">R14</w:t>
            </w:r>
          </w:p>
        </w:tc>
        <w:tc>
          <w:tcPr/>
          <w:p>
            <w:pPr>
              <w:pStyle w:val="Compact"/>
              <w:jc w:val="center"/>
            </w:pPr>
            <w:r>
              <w:t xml:space="preserve">18.7</w:t>
            </w:r>
          </w:p>
        </w:tc>
        <w:tc>
          <w:tcPr/>
          <w:p>
            <w:pPr>
              <w:pStyle w:val="Compact"/>
              <w:jc w:val="center"/>
            </w:pPr>
            <w:r>
              <w:t xml:space="preserve">34.8</w:t>
            </w:r>
          </w:p>
        </w:tc>
        <w:tc>
          <w:tcPr/>
          <w:p>
            <w:pPr>
              <w:pStyle w:val="Compact"/>
              <w:jc w:val="center"/>
            </w:pPr>
            <w:r>
              <w:t xml:space="preserve">59.5</w:t>
            </w:r>
          </w:p>
        </w:tc>
        <w:tc>
          <w:tcPr/>
          <w:p>
            <w:pPr>
              <w:pStyle w:val="Compact"/>
              <w:jc w:val="center"/>
            </w:pPr>
            <w:r>
              <w:t xml:space="preserve">113.0</w:t>
            </w:r>
          </w:p>
        </w:tc>
        <w:tc>
          <w:tcPr/>
          <w:p>
            <w:pPr>
              <w:pStyle w:val="Compact"/>
              <w:jc w:val="center"/>
            </w:pPr>
            <w:r>
              <w:t xml:space="preserve">4.8</w:t>
            </w:r>
          </w:p>
        </w:tc>
        <w:tc>
          <w:tcPr/>
          <w:p>
            <w:pPr>
              <w:pStyle w:val="Compact"/>
              <w:jc w:val="center"/>
            </w:pPr>
            <w:r>
              <w:t xml:space="preserve">6.2</w:t>
            </w:r>
          </w:p>
        </w:tc>
        <w:tc>
          <w:tcPr/>
          <w:p>
            <w:pPr>
              <w:pStyle w:val="Compact"/>
              <w:jc w:val="center"/>
            </w:pPr>
            <w:r>
              <w:t xml:space="preserve">8.7</w:t>
            </w:r>
          </w:p>
        </w:tc>
        <w:tc>
          <w:tcPr/>
          <w:p>
            <w:pPr>
              <w:pStyle w:val="Compact"/>
              <w:jc w:val="center"/>
            </w:pPr>
            <w:r>
              <w:t xml:space="preserve">19.7</w:t>
            </w:r>
          </w:p>
        </w:tc>
        <w:tc>
          <w:tcPr/>
          <w:p>
            <w:pPr>
              <w:pStyle w:val="Compact"/>
              <w:jc w:val="center"/>
            </w:pPr>
            <w:r>
              <w:t xml:space="preserve">93.3</w:t>
            </w:r>
          </w:p>
        </w:tc>
        <w:tc>
          <w:tcPr/>
          <w:p>
            <w:pPr>
              <w:pStyle w:val="Compact"/>
              <w:jc w:val="center"/>
            </w:pPr>
            <w:r>
              <w:t xml:space="preserve">82.57%</w:t>
            </w:r>
          </w:p>
        </w:tc>
      </w:tr>
      <w:tr>
        <w:tc>
          <w:tcPr/>
          <w:p>
            <w:pPr>
              <w:pStyle w:val="Compact"/>
              <w:jc w:val="center"/>
            </w:pPr>
            <w:r>
              <w:rPr>
                <w:bCs/>
                <w:b/>
              </w:rPr>
              <w:t xml:space="preserve">R15</w:t>
            </w:r>
          </w:p>
        </w:tc>
        <w:tc>
          <w:tcPr/>
          <w:p>
            <w:pPr>
              <w:pStyle w:val="Compact"/>
              <w:jc w:val="center"/>
            </w:pPr>
            <w:r>
              <w:t xml:space="preserve">20.8</w:t>
            </w:r>
          </w:p>
        </w:tc>
        <w:tc>
          <w:tcPr/>
          <w:p>
            <w:pPr>
              <w:pStyle w:val="Compact"/>
              <w:jc w:val="center"/>
            </w:pPr>
            <w:r>
              <w:t xml:space="preserve">37.2</w:t>
            </w:r>
          </w:p>
        </w:tc>
        <w:tc>
          <w:tcPr/>
          <w:p>
            <w:pPr>
              <w:pStyle w:val="Compact"/>
              <w:jc w:val="center"/>
            </w:pPr>
            <w:r>
              <w:t xml:space="preserve">63.8</w:t>
            </w:r>
          </w:p>
        </w:tc>
        <w:tc>
          <w:tcPr/>
          <w:p>
            <w:pPr>
              <w:pStyle w:val="Compact"/>
              <w:jc w:val="center"/>
            </w:pPr>
            <w:r>
              <w:t xml:space="preserve">121.8</w:t>
            </w:r>
          </w:p>
        </w:tc>
        <w:tc>
          <w:tcPr/>
          <w:p>
            <w:pPr>
              <w:pStyle w:val="Compact"/>
              <w:jc w:val="center"/>
            </w:pPr>
            <w:r>
              <w:t xml:space="preserve">5.3</w:t>
            </w:r>
          </w:p>
        </w:tc>
        <w:tc>
          <w:tcPr/>
          <w:p>
            <w:pPr>
              <w:pStyle w:val="Compact"/>
              <w:jc w:val="center"/>
            </w:pPr>
            <w:r>
              <w:t xml:space="preserve">6.8</w:t>
            </w:r>
          </w:p>
        </w:tc>
        <w:tc>
          <w:tcPr/>
          <w:p>
            <w:pPr>
              <w:pStyle w:val="Compact"/>
              <w:jc w:val="center"/>
            </w:pPr>
            <w:r>
              <w:t xml:space="preserve">9.4</w:t>
            </w:r>
          </w:p>
        </w:tc>
        <w:tc>
          <w:tcPr/>
          <w:p>
            <w:pPr>
              <w:pStyle w:val="Compact"/>
              <w:jc w:val="center"/>
            </w:pPr>
            <w:r>
              <w:t xml:space="preserve">21.5</w:t>
            </w:r>
          </w:p>
        </w:tc>
        <w:tc>
          <w:tcPr/>
          <w:p>
            <w:pPr>
              <w:pStyle w:val="Compact"/>
              <w:jc w:val="center"/>
            </w:pPr>
            <w:r>
              <w:t xml:space="preserve">100.3</w:t>
            </w:r>
          </w:p>
        </w:tc>
        <w:tc>
          <w:tcPr/>
          <w:p>
            <w:pPr>
              <w:pStyle w:val="Compact"/>
              <w:jc w:val="center"/>
            </w:pPr>
            <w:r>
              <w:t xml:space="preserve">82.35%</w:t>
            </w:r>
          </w:p>
        </w:tc>
      </w:tr>
      <w:tr>
        <w:tc>
          <w:tcPr/>
          <w:p>
            <w:pPr>
              <w:pStyle w:val="Compact"/>
              <w:jc w:val="center"/>
            </w:pPr>
            <w:r>
              <w:rPr>
                <w:bCs/>
                <w:b/>
              </w:rPr>
              <w:t xml:space="preserve">R16</w:t>
            </w:r>
          </w:p>
        </w:tc>
        <w:tc>
          <w:tcPr/>
          <w:p>
            <w:pPr>
              <w:pStyle w:val="Compact"/>
              <w:jc w:val="center"/>
            </w:pPr>
            <w:r>
              <w:t xml:space="preserve">17.9</w:t>
            </w:r>
          </w:p>
        </w:tc>
        <w:tc>
          <w:tcPr/>
          <w:p>
            <w:pPr>
              <w:pStyle w:val="Compact"/>
              <w:jc w:val="center"/>
            </w:pPr>
            <w:r>
              <w:t xml:space="preserve">33.0</w:t>
            </w:r>
          </w:p>
        </w:tc>
        <w:tc>
          <w:tcPr/>
          <w:p>
            <w:pPr>
              <w:pStyle w:val="Compact"/>
              <w:jc w:val="center"/>
            </w:pPr>
            <w:r>
              <w:t xml:space="preserve">56.2</w:t>
            </w:r>
          </w:p>
        </w:tc>
        <w:tc>
          <w:tcPr/>
          <w:p>
            <w:pPr>
              <w:pStyle w:val="Compact"/>
              <w:jc w:val="center"/>
            </w:pPr>
            <w:r>
              <w:t xml:space="preserve">107.1</w:t>
            </w:r>
          </w:p>
        </w:tc>
        <w:tc>
          <w:tcPr/>
          <w:p>
            <w:pPr>
              <w:pStyle w:val="Compact"/>
              <w:jc w:val="center"/>
            </w:pPr>
            <w:r>
              <w:t xml:space="preserve">4.6</w:t>
            </w:r>
          </w:p>
        </w:tc>
        <w:tc>
          <w:tcPr/>
          <w:p>
            <w:pPr>
              <w:pStyle w:val="Compact"/>
              <w:jc w:val="center"/>
            </w:pPr>
            <w:r>
              <w:t xml:space="preserve">5.9</w:t>
            </w:r>
          </w:p>
        </w:tc>
        <w:tc>
          <w:tcPr/>
          <w:p>
            <w:pPr>
              <w:pStyle w:val="Compact"/>
              <w:jc w:val="center"/>
            </w:pPr>
            <w:r>
              <w:t xml:space="preserve">8.3</w:t>
            </w:r>
          </w:p>
        </w:tc>
        <w:tc>
          <w:tcPr/>
          <w:p>
            <w:pPr>
              <w:pStyle w:val="Compact"/>
              <w:jc w:val="center"/>
            </w:pPr>
            <w:r>
              <w:t xml:space="preserve">18.8</w:t>
            </w:r>
          </w:p>
        </w:tc>
        <w:tc>
          <w:tcPr/>
          <w:p>
            <w:pPr>
              <w:pStyle w:val="Compact"/>
              <w:jc w:val="center"/>
            </w:pPr>
            <w:r>
              <w:t xml:space="preserve">88.3</w:t>
            </w:r>
          </w:p>
        </w:tc>
        <w:tc>
          <w:tcPr/>
          <w:p>
            <w:pPr>
              <w:pStyle w:val="Compact"/>
              <w:jc w:val="center"/>
            </w:pPr>
            <w:r>
              <w:t xml:space="preserve">82.45%</w:t>
            </w:r>
          </w:p>
        </w:tc>
      </w:tr>
      <w:tr>
        <w:tc>
          <w:tcPr/>
          <w:p>
            <w:pPr>
              <w:pStyle w:val="Compact"/>
              <w:jc w:val="center"/>
            </w:pPr>
            <w:r>
              <w:rPr>
                <w:bCs/>
                <w:b/>
              </w:rPr>
              <w:t xml:space="preserve">R17</w:t>
            </w:r>
          </w:p>
        </w:tc>
        <w:tc>
          <w:tcPr/>
          <w:p>
            <w:pPr>
              <w:pStyle w:val="Compact"/>
              <w:jc w:val="center"/>
            </w:pPr>
            <w:r>
              <w:t xml:space="preserve">22.0</w:t>
            </w:r>
          </w:p>
        </w:tc>
        <w:tc>
          <w:tcPr/>
          <w:p>
            <w:pPr>
              <w:pStyle w:val="Compact"/>
              <w:jc w:val="center"/>
            </w:pPr>
            <w:r>
              <w:t xml:space="preserve">38.8</w:t>
            </w:r>
          </w:p>
        </w:tc>
        <w:tc>
          <w:tcPr/>
          <w:p>
            <w:pPr>
              <w:pStyle w:val="Compact"/>
              <w:jc w:val="center"/>
            </w:pPr>
            <w:r>
              <w:t xml:space="preserve">67.1</w:t>
            </w:r>
          </w:p>
        </w:tc>
        <w:tc>
          <w:tcPr/>
          <w:p>
            <w:pPr>
              <w:pStyle w:val="Compact"/>
              <w:jc w:val="center"/>
            </w:pPr>
            <w:r>
              <w:t xml:space="preserve">127.9</w:t>
            </w:r>
          </w:p>
        </w:tc>
        <w:tc>
          <w:tcPr/>
          <w:p>
            <w:pPr>
              <w:pStyle w:val="Compact"/>
              <w:jc w:val="center"/>
            </w:pPr>
            <w:r>
              <w:t xml:space="preserve">5.6</w:t>
            </w:r>
          </w:p>
        </w:tc>
        <w:tc>
          <w:tcPr/>
          <w:p>
            <w:pPr>
              <w:pStyle w:val="Compact"/>
              <w:jc w:val="center"/>
            </w:pPr>
            <w:r>
              <w:t xml:space="preserve">7.2</w:t>
            </w:r>
          </w:p>
        </w:tc>
        <w:tc>
          <w:tcPr/>
          <w:p>
            <w:pPr>
              <w:pStyle w:val="Compact"/>
              <w:jc w:val="center"/>
            </w:pPr>
            <w:r>
              <w:t xml:space="preserve">9.9</w:t>
            </w:r>
          </w:p>
        </w:tc>
        <w:tc>
          <w:tcPr/>
          <w:p>
            <w:pPr>
              <w:pStyle w:val="Compact"/>
              <w:jc w:val="center"/>
            </w:pPr>
            <w:r>
              <w:t xml:space="preserve">22.7</w:t>
            </w:r>
          </w:p>
        </w:tc>
        <w:tc>
          <w:tcPr/>
          <w:p>
            <w:pPr>
              <w:pStyle w:val="Compact"/>
              <w:jc w:val="center"/>
            </w:pPr>
            <w:r>
              <w:t xml:space="preserve">105.2</w:t>
            </w:r>
          </w:p>
        </w:tc>
        <w:tc>
          <w:tcPr/>
          <w:p>
            <w:pPr>
              <w:pStyle w:val="Compact"/>
              <w:jc w:val="center"/>
            </w:pPr>
            <w:r>
              <w:t xml:space="preserve">82.25%</w:t>
            </w:r>
          </w:p>
        </w:tc>
      </w:tr>
      <w:tr>
        <w:tc>
          <w:tcPr/>
          <w:p>
            <w:pPr>
              <w:pStyle w:val="Compact"/>
              <w:jc w:val="center"/>
            </w:pPr>
            <w:r>
              <w:rPr>
                <w:bCs/>
                <w:b/>
              </w:rPr>
              <w:t xml:space="preserve">R18</w:t>
            </w:r>
          </w:p>
        </w:tc>
        <w:tc>
          <w:tcPr/>
          <w:p>
            <w:pPr>
              <w:pStyle w:val="Compact"/>
              <w:jc w:val="center"/>
            </w:pPr>
            <w:r>
              <w:t xml:space="preserve">16.8</w:t>
            </w:r>
          </w:p>
        </w:tc>
        <w:tc>
          <w:tcPr/>
          <w:p>
            <w:pPr>
              <w:pStyle w:val="Compact"/>
              <w:jc w:val="center"/>
            </w:pPr>
            <w:r>
              <w:t xml:space="preserve">30.5</w:t>
            </w:r>
          </w:p>
        </w:tc>
        <w:tc>
          <w:tcPr/>
          <w:p>
            <w:pPr>
              <w:pStyle w:val="Compact"/>
              <w:jc w:val="center"/>
            </w:pPr>
            <w:r>
              <w:t xml:space="preserve">52.0</w:t>
            </w:r>
          </w:p>
        </w:tc>
        <w:tc>
          <w:tcPr/>
          <w:p>
            <w:pPr>
              <w:pStyle w:val="Compact"/>
              <w:jc w:val="center"/>
            </w:pPr>
            <w:r>
              <w:t xml:space="preserve">99.3</w:t>
            </w:r>
          </w:p>
        </w:tc>
        <w:tc>
          <w:tcPr/>
          <w:p>
            <w:pPr>
              <w:pStyle w:val="Compact"/>
              <w:jc w:val="center"/>
            </w:pPr>
            <w:r>
              <w:t xml:space="preserve">4.3</w:t>
            </w:r>
          </w:p>
        </w:tc>
        <w:tc>
          <w:tcPr/>
          <w:p>
            <w:pPr>
              <w:pStyle w:val="Compact"/>
              <w:jc w:val="center"/>
            </w:pPr>
            <w:r>
              <w:t xml:space="preserve">5.6</w:t>
            </w:r>
          </w:p>
        </w:tc>
        <w:tc>
          <w:tcPr/>
          <w:p>
            <w:pPr>
              <w:pStyle w:val="Compact"/>
              <w:jc w:val="center"/>
            </w:pPr>
            <w:r>
              <w:t xml:space="preserve">7.8</w:t>
            </w:r>
          </w:p>
        </w:tc>
        <w:tc>
          <w:tcPr/>
          <w:p>
            <w:pPr>
              <w:pStyle w:val="Compact"/>
              <w:jc w:val="center"/>
            </w:pPr>
            <w:r>
              <w:t xml:space="preserve">17.7</w:t>
            </w:r>
          </w:p>
        </w:tc>
        <w:tc>
          <w:tcPr/>
          <w:p>
            <w:pPr>
              <w:pStyle w:val="Compact"/>
              <w:jc w:val="center"/>
            </w:pPr>
            <w:r>
              <w:t xml:space="preserve">81.6</w:t>
            </w:r>
          </w:p>
        </w:tc>
        <w:tc>
          <w:tcPr/>
          <w:p>
            <w:pPr>
              <w:pStyle w:val="Compact"/>
              <w:jc w:val="center"/>
            </w:pPr>
            <w:r>
              <w:t xml:space="preserve">82.18%</w:t>
            </w:r>
          </w:p>
        </w:tc>
      </w:tr>
      <w:tr>
        <w:tc>
          <w:tcPr/>
          <w:p>
            <w:pPr>
              <w:pStyle w:val="Compact"/>
              <w:jc w:val="center"/>
            </w:pPr>
            <w:r>
              <w:rPr>
                <w:bCs/>
                <w:b/>
              </w:rPr>
              <w:t xml:space="preserve">R19</w:t>
            </w:r>
          </w:p>
        </w:tc>
        <w:tc>
          <w:tcPr/>
          <w:p>
            <w:pPr>
              <w:pStyle w:val="Compact"/>
              <w:jc w:val="center"/>
            </w:pPr>
            <w:r>
              <w:t xml:space="preserve">14.5</w:t>
            </w:r>
          </w:p>
        </w:tc>
        <w:tc>
          <w:tcPr/>
          <w:p>
            <w:pPr>
              <w:pStyle w:val="Compact"/>
              <w:jc w:val="center"/>
            </w:pPr>
            <w:r>
              <w:t xml:space="preserve">27.0</w:t>
            </w:r>
          </w:p>
        </w:tc>
        <w:tc>
          <w:tcPr/>
          <w:p>
            <w:pPr>
              <w:pStyle w:val="Compact"/>
              <w:jc w:val="center"/>
            </w:pPr>
            <w:r>
              <w:t xml:space="preserve">46.8</w:t>
            </w:r>
          </w:p>
        </w:tc>
        <w:tc>
          <w:tcPr/>
          <w:p>
            <w:pPr>
              <w:pStyle w:val="Compact"/>
              <w:jc w:val="center"/>
            </w:pPr>
            <w:r>
              <w:t xml:space="preserve">88.3</w:t>
            </w:r>
          </w:p>
        </w:tc>
        <w:tc>
          <w:tcPr/>
          <w:p>
            <w:pPr>
              <w:pStyle w:val="Compact"/>
              <w:jc w:val="center"/>
            </w:pPr>
            <w:r>
              <w:t xml:space="preserve">3.7</w:t>
            </w:r>
          </w:p>
        </w:tc>
        <w:tc>
          <w:tcPr/>
          <w:p>
            <w:pPr>
              <w:pStyle w:val="Compact"/>
              <w:jc w:val="center"/>
            </w:pPr>
            <w:r>
              <w:t xml:space="preserve">4.8</w:t>
            </w:r>
          </w:p>
        </w:tc>
        <w:tc>
          <w:tcPr/>
          <w:p>
            <w:pPr>
              <w:pStyle w:val="Compact"/>
              <w:jc w:val="center"/>
            </w:pPr>
            <w:r>
              <w:t xml:space="preserve">6.7</w:t>
            </w:r>
          </w:p>
        </w:tc>
        <w:tc>
          <w:tcPr/>
          <w:p>
            <w:pPr>
              <w:pStyle w:val="Compact"/>
              <w:jc w:val="center"/>
            </w:pPr>
            <w:r>
              <w:t xml:space="preserve">15.2</w:t>
            </w:r>
          </w:p>
        </w:tc>
        <w:tc>
          <w:tcPr/>
          <w:p>
            <w:pPr>
              <w:pStyle w:val="Compact"/>
              <w:jc w:val="center"/>
            </w:pPr>
            <w:r>
              <w:t xml:space="preserve">73.1</w:t>
            </w:r>
          </w:p>
        </w:tc>
        <w:tc>
          <w:tcPr/>
          <w:p>
            <w:pPr>
              <w:pStyle w:val="Compact"/>
              <w:jc w:val="center"/>
            </w:pPr>
            <w:r>
              <w:t xml:space="preserve">82.79%</w:t>
            </w:r>
          </w:p>
        </w:tc>
      </w:tr>
      <w:tr>
        <w:tc>
          <w:tcPr/>
          <w:p>
            <w:pPr>
              <w:pStyle w:val="Compact"/>
              <w:jc w:val="center"/>
            </w:pPr>
            <w:r>
              <w:rPr>
                <w:bCs/>
                <w:b/>
              </w:rPr>
              <w:t xml:space="preserve">R20</w:t>
            </w:r>
          </w:p>
        </w:tc>
        <w:tc>
          <w:tcPr/>
          <w:p>
            <w:pPr>
              <w:pStyle w:val="Compact"/>
              <w:jc w:val="center"/>
            </w:pPr>
            <w:r>
              <w:t xml:space="preserve">23.1</w:t>
            </w:r>
          </w:p>
        </w:tc>
        <w:tc>
          <w:tcPr/>
          <w:p>
            <w:pPr>
              <w:pStyle w:val="Compact"/>
              <w:jc w:val="center"/>
            </w:pPr>
            <w:r>
              <w:t xml:space="preserve">40.5</w:t>
            </w:r>
          </w:p>
        </w:tc>
        <w:tc>
          <w:tcPr/>
          <w:p>
            <w:pPr>
              <w:pStyle w:val="Compact"/>
              <w:jc w:val="center"/>
            </w:pPr>
            <w:r>
              <w:t xml:space="preserve">69.8</w:t>
            </w:r>
          </w:p>
        </w:tc>
        <w:tc>
          <w:tcPr/>
          <w:p>
            <w:pPr>
              <w:pStyle w:val="Compact"/>
              <w:jc w:val="center"/>
            </w:pPr>
            <w:r>
              <w:t xml:space="preserve">133.4</w:t>
            </w:r>
          </w:p>
        </w:tc>
        <w:tc>
          <w:tcPr/>
          <w:p>
            <w:pPr>
              <w:pStyle w:val="Compact"/>
              <w:jc w:val="center"/>
            </w:pPr>
            <w:r>
              <w:t xml:space="preserve">5.9</w:t>
            </w:r>
          </w:p>
        </w:tc>
        <w:tc>
          <w:tcPr/>
          <w:p>
            <w:pPr>
              <w:pStyle w:val="Compact"/>
              <w:jc w:val="center"/>
            </w:pPr>
            <w:r>
              <w:t xml:space="preserve">7.6</w:t>
            </w:r>
          </w:p>
        </w:tc>
        <w:tc>
          <w:tcPr/>
          <w:p>
            <w:pPr>
              <w:pStyle w:val="Compact"/>
              <w:jc w:val="center"/>
            </w:pPr>
            <w:r>
              <w:t xml:space="preserve">10.3</w:t>
            </w:r>
          </w:p>
        </w:tc>
        <w:tc>
          <w:tcPr/>
          <w:p>
            <w:pPr>
              <w:pStyle w:val="Compact"/>
              <w:jc w:val="center"/>
            </w:pPr>
            <w:r>
              <w:t xml:space="preserve">23.8</w:t>
            </w:r>
          </w:p>
        </w:tc>
        <w:tc>
          <w:tcPr/>
          <w:p>
            <w:pPr>
              <w:pStyle w:val="Compact"/>
              <w:jc w:val="center"/>
            </w:pPr>
            <w:r>
              <w:t xml:space="preserve">109.6</w:t>
            </w:r>
          </w:p>
        </w:tc>
        <w:tc>
          <w:tcPr/>
          <w:p>
            <w:pPr>
              <w:pStyle w:val="Compact"/>
              <w:jc w:val="center"/>
            </w:pPr>
            <w:r>
              <w:t xml:space="preserve">82.16%</w:t>
            </w:r>
          </w:p>
        </w:tc>
      </w:tr>
      <w:tr>
        <w:tc>
          <w:tcPr/>
          <w:p>
            <w:pPr>
              <w:pStyle w:val="Compact"/>
              <w:jc w:val="center"/>
            </w:pPr>
            <w:r>
              <w:rPr>
                <w:bCs/>
                <w:b/>
              </w:rPr>
              <w:t xml:space="preserve">R21</w:t>
            </w:r>
          </w:p>
        </w:tc>
        <w:tc>
          <w:tcPr/>
          <w:p>
            <w:pPr>
              <w:pStyle w:val="Compact"/>
              <w:jc w:val="center"/>
            </w:pPr>
            <w:r>
              <w:t xml:space="preserve">17.1</w:t>
            </w:r>
          </w:p>
        </w:tc>
        <w:tc>
          <w:tcPr/>
          <w:p>
            <w:pPr>
              <w:pStyle w:val="Compact"/>
              <w:jc w:val="center"/>
            </w:pPr>
            <w:r>
              <w:t xml:space="preserve">31.8</w:t>
            </w:r>
          </w:p>
        </w:tc>
        <w:tc>
          <w:tcPr/>
          <w:p>
            <w:pPr>
              <w:pStyle w:val="Compact"/>
              <w:jc w:val="center"/>
            </w:pPr>
            <w:r>
              <w:t xml:space="preserve">54.3</w:t>
            </w:r>
          </w:p>
        </w:tc>
        <w:tc>
          <w:tcPr/>
          <w:p>
            <w:pPr>
              <w:pStyle w:val="Compact"/>
              <w:jc w:val="center"/>
            </w:pPr>
            <w:r>
              <w:t xml:space="preserve">103.2</w:t>
            </w:r>
          </w:p>
        </w:tc>
        <w:tc>
          <w:tcPr/>
          <w:p>
            <w:pPr>
              <w:pStyle w:val="Compact"/>
              <w:jc w:val="center"/>
            </w:pPr>
            <w:r>
              <w:t xml:space="preserve">4.4</w:t>
            </w:r>
          </w:p>
        </w:tc>
        <w:tc>
          <w:tcPr/>
          <w:p>
            <w:pPr>
              <w:pStyle w:val="Compact"/>
              <w:jc w:val="center"/>
            </w:pPr>
            <w:r>
              <w:t xml:space="preserve">5.8</w:t>
            </w:r>
          </w:p>
        </w:tc>
        <w:tc>
          <w:tcPr/>
          <w:p>
            <w:pPr>
              <w:pStyle w:val="Compact"/>
              <w:jc w:val="center"/>
            </w:pPr>
            <w:r>
              <w:t xml:space="preserve">8.0</w:t>
            </w:r>
          </w:p>
        </w:tc>
        <w:tc>
          <w:tcPr/>
          <w:p>
            <w:pPr>
              <w:pStyle w:val="Compact"/>
              <w:jc w:val="center"/>
            </w:pPr>
            <w:r>
              <w:t xml:space="preserve">18.2</w:t>
            </w:r>
          </w:p>
        </w:tc>
        <w:tc>
          <w:tcPr/>
          <w:p>
            <w:pPr>
              <w:pStyle w:val="Compact"/>
              <w:jc w:val="center"/>
            </w:pPr>
            <w:r>
              <w:t xml:space="preserve">85.0</w:t>
            </w:r>
          </w:p>
        </w:tc>
        <w:tc>
          <w:tcPr/>
          <w:p>
            <w:pPr>
              <w:pStyle w:val="Compact"/>
              <w:jc w:val="center"/>
            </w:pPr>
            <w:r>
              <w:t xml:space="preserve">82.36%</w:t>
            </w:r>
          </w:p>
        </w:tc>
      </w:tr>
      <w:tr>
        <w:tc>
          <w:tcPr/>
          <w:p>
            <w:pPr>
              <w:pStyle w:val="Compact"/>
              <w:jc w:val="center"/>
            </w:pPr>
            <w:r>
              <w:rPr>
                <w:bCs/>
                <w:b/>
              </w:rPr>
              <w:t xml:space="preserve">R22</w:t>
            </w:r>
          </w:p>
        </w:tc>
        <w:tc>
          <w:tcPr/>
          <w:p>
            <w:pPr>
              <w:pStyle w:val="Compact"/>
              <w:jc w:val="center"/>
            </w:pPr>
            <w:r>
              <w:t xml:space="preserve">18.5</w:t>
            </w:r>
          </w:p>
        </w:tc>
        <w:tc>
          <w:tcPr/>
          <w:p>
            <w:pPr>
              <w:pStyle w:val="Compact"/>
              <w:jc w:val="center"/>
            </w:pPr>
            <w:r>
              <w:t xml:space="preserve">34.2</w:t>
            </w:r>
          </w:p>
        </w:tc>
        <w:tc>
          <w:tcPr/>
          <w:p>
            <w:pPr>
              <w:pStyle w:val="Compact"/>
              <w:jc w:val="center"/>
            </w:pPr>
            <w:r>
              <w:t xml:space="preserve">58.6</w:t>
            </w:r>
          </w:p>
        </w:tc>
        <w:tc>
          <w:tcPr/>
          <w:p>
            <w:pPr>
              <w:pStyle w:val="Compact"/>
              <w:jc w:val="center"/>
            </w:pPr>
            <w:r>
              <w:t xml:space="preserve">111.3</w:t>
            </w:r>
          </w:p>
        </w:tc>
        <w:tc>
          <w:tcPr/>
          <w:p>
            <w:pPr>
              <w:pStyle w:val="Compact"/>
              <w:jc w:val="center"/>
            </w:pPr>
            <w:r>
              <w:t xml:space="preserve">4.7</w:t>
            </w:r>
          </w:p>
        </w:tc>
        <w:tc>
          <w:tcPr/>
          <w:p>
            <w:pPr>
              <w:pStyle w:val="Compact"/>
              <w:jc w:val="center"/>
            </w:pPr>
            <w:r>
              <w:t xml:space="preserve">6.1</w:t>
            </w:r>
          </w:p>
        </w:tc>
        <w:tc>
          <w:tcPr/>
          <w:p>
            <w:pPr>
              <w:pStyle w:val="Compact"/>
              <w:jc w:val="center"/>
            </w:pPr>
            <w:r>
              <w:t xml:space="preserve">8.6</w:t>
            </w:r>
          </w:p>
        </w:tc>
        <w:tc>
          <w:tcPr/>
          <w:p>
            <w:pPr>
              <w:pStyle w:val="Compact"/>
              <w:jc w:val="center"/>
            </w:pPr>
            <w:r>
              <w:t xml:space="preserve">19.4</w:t>
            </w:r>
          </w:p>
        </w:tc>
        <w:tc>
          <w:tcPr/>
          <w:p>
            <w:pPr>
              <w:pStyle w:val="Compact"/>
              <w:jc w:val="center"/>
            </w:pPr>
            <w:r>
              <w:t xml:space="preserve">91.9</w:t>
            </w:r>
          </w:p>
        </w:tc>
        <w:tc>
          <w:tcPr/>
          <w:p>
            <w:pPr>
              <w:pStyle w:val="Compact"/>
              <w:jc w:val="center"/>
            </w:pPr>
            <w:r>
              <w:t xml:space="preserve">82.57%</w:t>
            </w:r>
          </w:p>
        </w:tc>
      </w:tr>
      <w:tr>
        <w:tc>
          <w:tcPr/>
          <w:p>
            <w:pPr>
              <w:pStyle w:val="Compact"/>
              <w:jc w:val="center"/>
            </w:pPr>
            <w:r>
              <w:rPr>
                <w:bCs/>
                <w:b/>
              </w:rPr>
              <w:t xml:space="preserve">R23</w:t>
            </w:r>
          </w:p>
        </w:tc>
        <w:tc>
          <w:tcPr/>
          <w:p>
            <w:pPr>
              <w:pStyle w:val="Compact"/>
              <w:jc w:val="center"/>
            </w:pPr>
            <w:r>
              <w:t xml:space="preserve">21.7</w:t>
            </w:r>
          </w:p>
        </w:tc>
        <w:tc>
          <w:tcPr/>
          <w:p>
            <w:pPr>
              <w:pStyle w:val="Compact"/>
              <w:jc w:val="center"/>
            </w:pPr>
            <w:r>
              <w:t xml:space="preserve">38.3</w:t>
            </w:r>
          </w:p>
        </w:tc>
        <w:tc>
          <w:tcPr/>
          <w:p>
            <w:pPr>
              <w:pStyle w:val="Compact"/>
              <w:jc w:val="center"/>
            </w:pPr>
            <w:r>
              <w:t xml:space="preserve">66.0</w:t>
            </w:r>
          </w:p>
        </w:tc>
        <w:tc>
          <w:tcPr/>
          <w:p>
            <w:pPr>
              <w:pStyle w:val="Compact"/>
              <w:jc w:val="center"/>
            </w:pPr>
            <w:r>
              <w:t xml:space="preserve">126.0</w:t>
            </w:r>
          </w:p>
        </w:tc>
        <w:tc>
          <w:tcPr/>
          <w:p>
            <w:pPr>
              <w:pStyle w:val="Compact"/>
              <w:jc w:val="center"/>
            </w:pPr>
            <w:r>
              <w:t xml:space="preserve">5.5</w:t>
            </w:r>
          </w:p>
        </w:tc>
        <w:tc>
          <w:tcPr/>
          <w:p>
            <w:pPr>
              <w:pStyle w:val="Compact"/>
              <w:jc w:val="center"/>
            </w:pPr>
            <w:r>
              <w:t xml:space="preserve">7.0</w:t>
            </w:r>
          </w:p>
        </w:tc>
        <w:tc>
          <w:tcPr/>
          <w:p>
            <w:pPr>
              <w:pStyle w:val="Compact"/>
              <w:jc w:val="center"/>
            </w:pPr>
            <w:r>
              <w:t xml:space="preserve">9.7</w:t>
            </w:r>
          </w:p>
        </w:tc>
        <w:tc>
          <w:tcPr/>
          <w:p>
            <w:pPr>
              <w:pStyle w:val="Compact"/>
              <w:jc w:val="center"/>
            </w:pPr>
            <w:r>
              <w:t xml:space="preserve">22.2</w:t>
            </w:r>
          </w:p>
        </w:tc>
        <w:tc>
          <w:tcPr/>
          <w:p>
            <w:pPr>
              <w:pStyle w:val="Compact"/>
              <w:jc w:val="center"/>
            </w:pPr>
            <w:r>
              <w:t xml:space="preserve">103.8</w:t>
            </w:r>
          </w:p>
        </w:tc>
        <w:tc>
          <w:tcPr/>
          <w:p>
            <w:pPr>
              <w:pStyle w:val="Compact"/>
              <w:jc w:val="center"/>
            </w:pPr>
            <w:r>
              <w:t xml:space="preserve">82.38%</w:t>
            </w:r>
          </w:p>
        </w:tc>
      </w:tr>
      <w:tr>
        <w:tc>
          <w:tcPr/>
          <w:p>
            <w:pPr>
              <w:pStyle w:val="Compact"/>
              <w:jc w:val="center"/>
            </w:pPr>
            <w:r>
              <w:rPr>
                <w:bCs/>
                <w:b/>
              </w:rPr>
              <w:t xml:space="preserve">R24</w:t>
            </w:r>
          </w:p>
        </w:tc>
        <w:tc>
          <w:tcPr/>
          <w:p>
            <w:pPr>
              <w:pStyle w:val="Compact"/>
              <w:jc w:val="center"/>
            </w:pPr>
            <w:r>
              <w:t xml:space="preserve">16.2</w:t>
            </w:r>
          </w:p>
        </w:tc>
        <w:tc>
          <w:tcPr/>
          <w:p>
            <w:pPr>
              <w:pStyle w:val="Compact"/>
              <w:jc w:val="center"/>
            </w:pPr>
            <w:r>
              <w:t xml:space="preserve">30.0</w:t>
            </w:r>
          </w:p>
        </w:tc>
        <w:tc>
          <w:tcPr/>
          <w:p>
            <w:pPr>
              <w:pStyle w:val="Compact"/>
              <w:jc w:val="center"/>
            </w:pPr>
            <w:r>
              <w:t xml:space="preserve">51.5</w:t>
            </w:r>
          </w:p>
        </w:tc>
        <w:tc>
          <w:tcPr/>
          <w:p>
            <w:pPr>
              <w:pStyle w:val="Compact"/>
              <w:jc w:val="center"/>
            </w:pPr>
            <w:r>
              <w:t xml:space="preserve">97.7</w:t>
            </w:r>
          </w:p>
        </w:tc>
        <w:tc>
          <w:tcPr/>
          <w:p>
            <w:pPr>
              <w:pStyle w:val="Compact"/>
              <w:jc w:val="center"/>
            </w:pPr>
            <w:r>
              <w:t xml:space="preserve">4.2</w:t>
            </w:r>
          </w:p>
        </w:tc>
        <w:tc>
          <w:tcPr/>
          <w:p>
            <w:pPr>
              <w:pStyle w:val="Compact"/>
              <w:jc w:val="center"/>
            </w:pPr>
            <w:r>
              <w:t xml:space="preserve">5.5</w:t>
            </w:r>
          </w:p>
        </w:tc>
        <w:tc>
          <w:tcPr/>
          <w:p>
            <w:pPr>
              <w:pStyle w:val="Compact"/>
              <w:jc w:val="center"/>
            </w:pPr>
            <w:r>
              <w:t xml:space="preserve">7.6</w:t>
            </w:r>
          </w:p>
        </w:tc>
        <w:tc>
          <w:tcPr/>
          <w:p>
            <w:pPr>
              <w:pStyle w:val="Compact"/>
              <w:jc w:val="center"/>
            </w:pPr>
            <w:r>
              <w:t xml:space="preserve">17.3</w:t>
            </w:r>
          </w:p>
        </w:tc>
        <w:tc>
          <w:tcPr/>
          <w:p>
            <w:pPr>
              <w:pStyle w:val="Compact"/>
              <w:jc w:val="center"/>
            </w:pPr>
            <w:r>
              <w:t xml:space="preserve">80.4</w:t>
            </w:r>
          </w:p>
        </w:tc>
        <w:tc>
          <w:tcPr/>
          <w:p>
            <w:pPr>
              <w:pStyle w:val="Compact"/>
              <w:jc w:val="center"/>
            </w:pPr>
            <w:r>
              <w:t xml:space="preserve">82.29%</w:t>
            </w:r>
          </w:p>
        </w:tc>
      </w:tr>
      <w:tr>
        <w:tc>
          <w:tcPr/>
          <w:p>
            <w:pPr>
              <w:pStyle w:val="Compact"/>
              <w:jc w:val="center"/>
            </w:pPr>
            <w:r>
              <w:rPr>
                <w:bCs/>
                <w:b/>
              </w:rPr>
              <w:t xml:space="preserve">R25</w:t>
            </w:r>
          </w:p>
        </w:tc>
        <w:tc>
          <w:tcPr/>
          <w:p>
            <w:pPr>
              <w:pStyle w:val="Compact"/>
              <w:jc w:val="center"/>
            </w:pPr>
            <w:r>
              <w:t xml:space="preserve">15.5</w:t>
            </w:r>
          </w:p>
        </w:tc>
        <w:tc>
          <w:tcPr/>
          <w:p>
            <w:pPr>
              <w:pStyle w:val="Compact"/>
              <w:jc w:val="center"/>
            </w:pPr>
            <w:r>
              <w:t xml:space="preserve">28.5</w:t>
            </w:r>
          </w:p>
        </w:tc>
        <w:tc>
          <w:tcPr/>
          <w:p>
            <w:pPr>
              <w:pStyle w:val="Compact"/>
              <w:jc w:val="center"/>
            </w:pPr>
            <w:r>
              <w:t xml:space="preserve">48.9</w:t>
            </w:r>
          </w:p>
        </w:tc>
        <w:tc>
          <w:tcPr/>
          <w:p>
            <w:pPr>
              <w:pStyle w:val="Compact"/>
              <w:jc w:val="center"/>
            </w:pPr>
            <w:r>
              <w:t xml:space="preserve">92.9</w:t>
            </w:r>
          </w:p>
        </w:tc>
        <w:tc>
          <w:tcPr/>
          <w:p>
            <w:pPr>
              <w:pStyle w:val="Compact"/>
              <w:jc w:val="center"/>
            </w:pPr>
            <w:r>
              <w:t xml:space="preserve">4.0</w:t>
            </w:r>
          </w:p>
        </w:tc>
        <w:tc>
          <w:tcPr/>
          <w:p>
            <w:pPr>
              <w:pStyle w:val="Compact"/>
              <w:jc w:val="center"/>
            </w:pPr>
            <w:r>
              <w:t xml:space="preserve">5.2</w:t>
            </w:r>
          </w:p>
        </w:tc>
        <w:tc>
          <w:tcPr/>
          <w:p>
            <w:pPr>
              <w:pStyle w:val="Compact"/>
              <w:jc w:val="center"/>
            </w:pPr>
            <w:r>
              <w:t xml:space="preserve">7.1</w:t>
            </w:r>
          </w:p>
        </w:tc>
        <w:tc>
          <w:tcPr/>
          <w:p>
            <w:pPr>
              <w:pStyle w:val="Compact"/>
              <w:jc w:val="center"/>
            </w:pPr>
            <w:r>
              <w:t xml:space="preserve">16.3</w:t>
            </w:r>
          </w:p>
        </w:tc>
        <w:tc>
          <w:tcPr/>
          <w:p>
            <w:pPr>
              <w:pStyle w:val="Compact"/>
              <w:jc w:val="center"/>
            </w:pPr>
            <w:r>
              <w:t xml:space="preserve">76.6</w:t>
            </w:r>
          </w:p>
        </w:tc>
        <w:tc>
          <w:tcPr/>
          <w:p>
            <w:pPr>
              <w:pStyle w:val="Compact"/>
              <w:jc w:val="center"/>
            </w:pPr>
            <w:r>
              <w:t xml:space="preserve">82.45%</w:t>
            </w:r>
          </w:p>
        </w:tc>
      </w:tr>
      <w:tr>
        <w:tc>
          <w:tcPr/>
          <w:p>
            <w:pPr>
              <w:pStyle w:val="Compact"/>
              <w:jc w:val="center"/>
            </w:pPr>
            <w:r>
              <w:rPr>
                <w:bCs/>
                <w:b/>
              </w:rPr>
              <w:t xml:space="preserve">R26</w:t>
            </w:r>
          </w:p>
        </w:tc>
        <w:tc>
          <w:tcPr/>
          <w:p>
            <w:pPr>
              <w:pStyle w:val="Compact"/>
              <w:jc w:val="center"/>
            </w:pPr>
            <w:r>
              <w:t xml:space="preserve">20.5</w:t>
            </w:r>
          </w:p>
        </w:tc>
        <w:tc>
          <w:tcPr/>
          <w:p>
            <w:pPr>
              <w:pStyle w:val="Compact"/>
              <w:jc w:val="center"/>
            </w:pPr>
            <w:r>
              <w:t xml:space="preserve">36.8</w:t>
            </w:r>
          </w:p>
        </w:tc>
        <w:tc>
          <w:tcPr/>
          <w:p>
            <w:pPr>
              <w:pStyle w:val="Compact"/>
              <w:jc w:val="center"/>
            </w:pPr>
            <w:r>
              <w:t xml:space="preserve">63.0</w:t>
            </w:r>
          </w:p>
        </w:tc>
        <w:tc>
          <w:tcPr/>
          <w:p>
            <w:pPr>
              <w:pStyle w:val="Compact"/>
              <w:jc w:val="center"/>
            </w:pPr>
            <w:r>
              <w:t xml:space="preserve">120.3</w:t>
            </w:r>
          </w:p>
        </w:tc>
        <w:tc>
          <w:tcPr/>
          <w:p>
            <w:pPr>
              <w:pStyle w:val="Compact"/>
              <w:jc w:val="center"/>
            </w:pPr>
            <w:r>
              <w:t xml:space="preserve">5.2</w:t>
            </w:r>
          </w:p>
        </w:tc>
        <w:tc>
          <w:tcPr/>
          <w:p>
            <w:pPr>
              <w:pStyle w:val="Compact"/>
              <w:jc w:val="center"/>
            </w:pPr>
            <w:r>
              <w:t xml:space="preserve">6.7</w:t>
            </w:r>
          </w:p>
        </w:tc>
        <w:tc>
          <w:tcPr/>
          <w:p>
            <w:pPr>
              <w:pStyle w:val="Compact"/>
              <w:jc w:val="center"/>
            </w:pPr>
            <w:r>
              <w:t xml:space="preserve">9.3</w:t>
            </w:r>
          </w:p>
        </w:tc>
        <w:tc>
          <w:tcPr/>
          <w:p>
            <w:pPr>
              <w:pStyle w:val="Compact"/>
              <w:jc w:val="center"/>
            </w:pPr>
            <w:r>
              <w:t xml:space="preserve">21.2</w:t>
            </w:r>
          </w:p>
        </w:tc>
        <w:tc>
          <w:tcPr/>
          <w:p>
            <w:pPr>
              <w:pStyle w:val="Compact"/>
              <w:jc w:val="center"/>
            </w:pPr>
            <w:r>
              <w:t xml:space="preserve">99.1</w:t>
            </w:r>
          </w:p>
        </w:tc>
        <w:tc>
          <w:tcPr/>
          <w:p>
            <w:pPr>
              <w:pStyle w:val="Compact"/>
              <w:jc w:val="center"/>
            </w:pPr>
            <w:r>
              <w:t xml:space="preserve">82.38%</w:t>
            </w:r>
          </w:p>
        </w:tc>
      </w:tr>
      <w:tr>
        <w:tc>
          <w:tcPr/>
          <w:p>
            <w:pPr>
              <w:pStyle w:val="Compact"/>
              <w:jc w:val="center"/>
            </w:pPr>
            <w:r>
              <w:rPr>
                <w:bCs/>
                <w:b/>
              </w:rPr>
              <w:t xml:space="preserve">R27</w:t>
            </w:r>
          </w:p>
        </w:tc>
        <w:tc>
          <w:tcPr/>
          <w:p>
            <w:pPr>
              <w:pStyle w:val="Compact"/>
              <w:jc w:val="center"/>
            </w:pPr>
            <w:r>
              <w:t xml:space="preserve">16.9</w:t>
            </w:r>
          </w:p>
        </w:tc>
        <w:tc>
          <w:tcPr/>
          <w:p>
            <w:pPr>
              <w:pStyle w:val="Compact"/>
              <w:jc w:val="center"/>
            </w:pPr>
            <w:r>
              <w:t xml:space="preserve">31.0</w:t>
            </w:r>
          </w:p>
        </w:tc>
        <w:tc>
          <w:tcPr/>
          <w:p>
            <w:pPr>
              <w:pStyle w:val="Compact"/>
              <w:jc w:val="center"/>
            </w:pPr>
            <w:r>
              <w:t xml:space="preserve">53.1</w:t>
            </w:r>
          </w:p>
        </w:tc>
        <w:tc>
          <w:tcPr/>
          <w:p>
            <w:pPr>
              <w:pStyle w:val="Compact"/>
              <w:jc w:val="center"/>
            </w:pPr>
            <w:r>
              <w:t xml:space="preserve">101.0</w:t>
            </w:r>
          </w:p>
        </w:tc>
        <w:tc>
          <w:tcPr/>
          <w:p>
            <w:pPr>
              <w:pStyle w:val="Compact"/>
              <w:jc w:val="center"/>
            </w:pPr>
            <w:r>
              <w:t xml:space="preserve">4.3</w:t>
            </w:r>
          </w:p>
        </w:tc>
        <w:tc>
          <w:tcPr/>
          <w:p>
            <w:pPr>
              <w:pStyle w:val="Compact"/>
              <w:jc w:val="center"/>
            </w:pPr>
            <w:r>
              <w:t xml:space="preserve">5.7</w:t>
            </w:r>
          </w:p>
        </w:tc>
        <w:tc>
          <w:tcPr/>
          <w:p>
            <w:pPr>
              <w:pStyle w:val="Compact"/>
              <w:jc w:val="center"/>
            </w:pPr>
            <w:r>
              <w:t xml:space="preserve">7.9</w:t>
            </w:r>
          </w:p>
        </w:tc>
        <w:tc>
          <w:tcPr/>
          <w:p>
            <w:pPr>
              <w:pStyle w:val="Compact"/>
              <w:jc w:val="center"/>
            </w:pPr>
            <w:r>
              <w:t xml:space="preserve">17.9</w:t>
            </w:r>
          </w:p>
        </w:tc>
        <w:tc>
          <w:tcPr/>
          <w:p>
            <w:pPr>
              <w:pStyle w:val="Compact"/>
              <w:jc w:val="center"/>
            </w:pPr>
            <w:r>
              <w:t xml:space="preserve">83.1</w:t>
            </w:r>
          </w:p>
        </w:tc>
        <w:tc>
          <w:tcPr/>
          <w:p>
            <w:pPr>
              <w:pStyle w:val="Compact"/>
              <w:jc w:val="center"/>
            </w:pPr>
            <w:r>
              <w:t xml:space="preserve">82.28%</w:t>
            </w:r>
          </w:p>
        </w:tc>
      </w:tr>
      <w:tr>
        <w:tc>
          <w:tcPr/>
          <w:p>
            <w:pPr>
              <w:pStyle w:val="Compact"/>
              <w:jc w:val="center"/>
            </w:pPr>
            <w:r>
              <w:rPr>
                <w:bCs/>
                <w:b/>
              </w:rPr>
              <w:t xml:space="preserve">R28</w:t>
            </w:r>
          </w:p>
        </w:tc>
        <w:tc>
          <w:tcPr/>
          <w:p>
            <w:pPr>
              <w:pStyle w:val="Compact"/>
              <w:jc w:val="center"/>
            </w:pPr>
            <w:r>
              <w:t xml:space="preserve">25.4</w:t>
            </w:r>
          </w:p>
        </w:tc>
        <w:tc>
          <w:tcPr/>
          <w:p>
            <w:pPr>
              <w:pStyle w:val="Compact"/>
              <w:jc w:val="center"/>
            </w:pPr>
            <w:r>
              <w:t xml:space="preserve">44.8</w:t>
            </w:r>
          </w:p>
        </w:tc>
        <w:tc>
          <w:tcPr/>
          <w:p>
            <w:pPr>
              <w:pStyle w:val="Compact"/>
              <w:jc w:val="center"/>
            </w:pPr>
            <w:r>
              <w:t xml:space="preserve">76.5</w:t>
            </w:r>
          </w:p>
        </w:tc>
        <w:tc>
          <w:tcPr/>
          <w:p>
            <w:pPr>
              <w:pStyle w:val="Compact"/>
              <w:jc w:val="center"/>
            </w:pPr>
            <w:r>
              <w:t xml:space="preserve">146.7</w:t>
            </w:r>
          </w:p>
        </w:tc>
        <w:tc>
          <w:tcPr/>
          <w:p>
            <w:pPr>
              <w:pStyle w:val="Compact"/>
              <w:jc w:val="center"/>
            </w:pPr>
            <w:r>
              <w:t xml:space="preserve">6.5</w:t>
            </w:r>
          </w:p>
        </w:tc>
        <w:tc>
          <w:tcPr/>
          <w:p>
            <w:pPr>
              <w:pStyle w:val="Compact"/>
              <w:jc w:val="center"/>
            </w:pPr>
            <w:r>
              <w:t xml:space="preserve">8.5</w:t>
            </w:r>
          </w:p>
        </w:tc>
        <w:tc>
          <w:tcPr/>
          <w:p>
            <w:pPr>
              <w:pStyle w:val="Compact"/>
              <w:jc w:val="center"/>
            </w:pPr>
            <w:r>
              <w:t xml:space="preserve">11.4</w:t>
            </w:r>
          </w:p>
        </w:tc>
        <w:tc>
          <w:tcPr/>
          <w:p>
            <w:pPr>
              <w:pStyle w:val="Compact"/>
              <w:jc w:val="center"/>
            </w:pPr>
            <w:r>
              <w:t xml:space="preserve">26.4</w:t>
            </w:r>
          </w:p>
        </w:tc>
        <w:tc>
          <w:tcPr/>
          <w:p>
            <w:pPr>
              <w:pStyle w:val="Compact"/>
              <w:jc w:val="center"/>
            </w:pPr>
            <w:r>
              <w:t xml:space="preserve">120.3</w:t>
            </w:r>
          </w:p>
        </w:tc>
        <w:tc>
          <w:tcPr/>
          <w:p>
            <w:pPr>
              <w:pStyle w:val="Compact"/>
              <w:jc w:val="center"/>
            </w:pPr>
            <w:r>
              <w:t xml:space="preserve">82.00%</w:t>
            </w:r>
          </w:p>
        </w:tc>
      </w:tr>
      <w:tr>
        <w:tc>
          <w:tcPr/>
          <w:p>
            <w:pPr>
              <w:pStyle w:val="Compact"/>
              <w:jc w:val="center"/>
            </w:pPr>
            <w:r>
              <w:rPr>
                <w:bCs/>
                <w:b/>
              </w:rPr>
              <w:t xml:space="preserve">R29</w:t>
            </w:r>
          </w:p>
        </w:tc>
        <w:tc>
          <w:tcPr/>
          <w:p>
            <w:pPr>
              <w:pStyle w:val="Compact"/>
              <w:jc w:val="center"/>
            </w:pPr>
            <w:r>
              <w:t xml:space="preserve">17.6</w:t>
            </w:r>
          </w:p>
        </w:tc>
        <w:tc>
          <w:tcPr/>
          <w:p>
            <w:pPr>
              <w:pStyle w:val="Compact"/>
              <w:jc w:val="center"/>
            </w:pPr>
            <w:r>
              <w:t xml:space="preserve">32.5</w:t>
            </w:r>
          </w:p>
        </w:tc>
        <w:tc>
          <w:tcPr/>
          <w:p>
            <w:pPr>
              <w:pStyle w:val="Compact"/>
              <w:jc w:val="center"/>
            </w:pPr>
            <w:r>
              <w:t xml:space="preserve">55.8</w:t>
            </w:r>
          </w:p>
        </w:tc>
        <w:tc>
          <w:tcPr/>
          <w:p>
            <w:pPr>
              <w:pStyle w:val="Compact"/>
              <w:jc w:val="center"/>
            </w:pPr>
            <w:r>
              <w:t xml:space="preserve">105.9</w:t>
            </w:r>
          </w:p>
        </w:tc>
        <w:tc>
          <w:tcPr/>
          <w:p>
            <w:pPr>
              <w:pStyle w:val="Compact"/>
              <w:jc w:val="center"/>
            </w:pPr>
            <w:r>
              <w:t xml:space="preserve">4.5</w:t>
            </w:r>
          </w:p>
        </w:tc>
        <w:tc>
          <w:tcPr/>
          <w:p>
            <w:pPr>
              <w:pStyle w:val="Compact"/>
              <w:jc w:val="center"/>
            </w:pPr>
            <w:r>
              <w:t xml:space="preserve">6.0</w:t>
            </w:r>
          </w:p>
        </w:tc>
        <w:tc>
          <w:tcPr/>
          <w:p>
            <w:pPr>
              <w:pStyle w:val="Compact"/>
              <w:jc w:val="center"/>
            </w:pPr>
            <w:r>
              <w:t xml:space="preserve">8.2</w:t>
            </w:r>
          </w:p>
        </w:tc>
        <w:tc>
          <w:tcPr/>
          <w:p>
            <w:pPr>
              <w:pStyle w:val="Compact"/>
              <w:jc w:val="center"/>
            </w:pPr>
            <w:r>
              <w:t xml:space="preserve">18.7</w:t>
            </w:r>
          </w:p>
        </w:tc>
        <w:tc>
          <w:tcPr/>
          <w:p>
            <w:pPr>
              <w:pStyle w:val="Compact"/>
              <w:jc w:val="center"/>
            </w:pPr>
            <w:r>
              <w:t xml:space="preserve">87.2</w:t>
            </w:r>
          </w:p>
        </w:tc>
        <w:tc>
          <w:tcPr/>
          <w:p>
            <w:pPr>
              <w:pStyle w:val="Compact"/>
              <w:jc w:val="center"/>
            </w:pPr>
            <w:r>
              <w:t xml:space="preserve">82.34%</w:t>
            </w:r>
          </w:p>
        </w:tc>
      </w:tr>
      <w:tr>
        <w:tc>
          <w:tcPr/>
          <w:p>
            <w:pPr>
              <w:pStyle w:val="Compact"/>
              <w:jc w:val="center"/>
            </w:pPr>
            <w:r>
              <w:rPr>
                <w:bCs/>
                <w:b/>
              </w:rPr>
              <w:t xml:space="preserve">R30</w:t>
            </w:r>
          </w:p>
        </w:tc>
        <w:tc>
          <w:tcPr/>
          <w:p>
            <w:pPr>
              <w:pStyle w:val="Compact"/>
              <w:jc w:val="center"/>
            </w:pPr>
            <w:r>
              <w:t xml:space="preserve">15.8</w:t>
            </w:r>
          </w:p>
        </w:tc>
        <w:tc>
          <w:tcPr/>
          <w:p>
            <w:pPr>
              <w:pStyle w:val="Compact"/>
              <w:jc w:val="center"/>
            </w:pPr>
            <w:r>
              <w:t xml:space="preserve">29.2</w:t>
            </w:r>
          </w:p>
        </w:tc>
        <w:tc>
          <w:tcPr/>
          <w:p>
            <w:pPr>
              <w:pStyle w:val="Compact"/>
              <w:jc w:val="center"/>
            </w:pPr>
            <w:r>
              <w:t xml:space="preserve">50.1</w:t>
            </w:r>
          </w:p>
        </w:tc>
        <w:tc>
          <w:tcPr/>
          <w:p>
            <w:pPr>
              <w:pStyle w:val="Compact"/>
              <w:jc w:val="center"/>
            </w:pPr>
            <w:r>
              <w:t xml:space="preserve">95.1</w:t>
            </w:r>
          </w:p>
        </w:tc>
        <w:tc>
          <w:tcPr/>
          <w:p>
            <w:pPr>
              <w:pStyle w:val="Compact"/>
              <w:jc w:val="center"/>
            </w:pPr>
            <w:r>
              <w:t xml:space="preserve">4.1</w:t>
            </w:r>
          </w:p>
        </w:tc>
        <w:tc>
          <w:tcPr/>
          <w:p>
            <w:pPr>
              <w:pStyle w:val="Compact"/>
              <w:jc w:val="center"/>
            </w:pPr>
            <w:r>
              <w:t xml:space="preserve">5.3</w:t>
            </w:r>
          </w:p>
        </w:tc>
        <w:tc>
          <w:tcPr/>
          <w:p>
            <w:pPr>
              <w:pStyle w:val="Compact"/>
              <w:jc w:val="center"/>
            </w:pPr>
            <w:r>
              <w:t xml:space="preserve">7.4</w:t>
            </w:r>
          </w:p>
        </w:tc>
        <w:tc>
          <w:tcPr/>
          <w:p>
            <w:pPr>
              <w:pStyle w:val="Compact"/>
              <w:jc w:val="center"/>
            </w:pPr>
            <w:r>
              <w:t xml:space="preserve">16.8</w:t>
            </w:r>
          </w:p>
        </w:tc>
        <w:tc>
          <w:tcPr/>
          <w:p>
            <w:pPr>
              <w:pStyle w:val="Compact"/>
              <w:jc w:val="center"/>
            </w:pPr>
            <w:r>
              <w:t xml:space="preserve">78.3</w:t>
            </w:r>
          </w:p>
        </w:tc>
        <w:tc>
          <w:tcPr/>
          <w:p>
            <w:pPr>
              <w:pStyle w:val="Compact"/>
              <w:jc w:val="center"/>
            </w:pPr>
            <w:r>
              <w:t xml:space="preserve">82.33%</w:t>
            </w:r>
          </w:p>
        </w:tc>
      </w:tr>
      <w:tr>
        <w:tc>
          <w:tcPr/>
          <w:p>
            <w:pPr>
              <w:pStyle w:val="Compact"/>
              <w:jc w:val="center"/>
            </w:pPr>
            <w:r>
              <w:rPr>
                <w:bCs/>
                <w:b/>
              </w:rPr>
              <w:t xml:space="preserve">Mean</w:t>
            </w:r>
          </w:p>
        </w:tc>
        <w:tc>
          <w:tcPr/>
          <w:p>
            <w:pPr>
              <w:pStyle w:val="Compact"/>
              <w:jc w:val="center"/>
            </w:pPr>
            <w:r>
              <w:rPr>
                <w:bCs/>
                <w:b/>
              </w:rPr>
              <w:t xml:space="preserve">18.42</w:t>
            </w:r>
          </w:p>
        </w:tc>
        <w:tc>
          <w:tcPr/>
          <w:p>
            <w:pPr>
              <w:pStyle w:val="Compact"/>
              <w:jc w:val="center"/>
            </w:pPr>
            <w:r>
              <w:rPr>
                <w:bCs/>
                <w:b/>
              </w:rPr>
              <w:t xml:space="preserve">34.18</w:t>
            </w:r>
          </w:p>
        </w:tc>
        <w:tc>
          <w:tcPr/>
          <w:p>
            <w:pPr>
              <w:pStyle w:val="Compact"/>
              <w:jc w:val="center"/>
            </w:pPr>
            <w:r>
              <w:rPr>
                <w:bCs/>
                <w:b/>
              </w:rPr>
              <w:t xml:space="preserve">58.74</w:t>
            </w:r>
          </w:p>
        </w:tc>
        <w:tc>
          <w:tcPr/>
          <w:p>
            <w:pPr>
              <w:pStyle w:val="Compact"/>
              <w:jc w:val="center"/>
            </w:pPr>
            <w:r>
              <w:rPr>
                <w:bCs/>
                <w:b/>
              </w:rPr>
              <w:t xml:space="preserve">111.34</w:t>
            </w:r>
          </w:p>
        </w:tc>
        <w:tc>
          <w:tcPr/>
          <w:p>
            <w:pPr>
              <w:pStyle w:val="Compact"/>
              <w:jc w:val="center"/>
            </w:pPr>
            <w:r>
              <w:rPr>
                <w:bCs/>
                <w:b/>
              </w:rPr>
              <w:t xml:space="preserve">4.82</w:t>
            </w:r>
          </w:p>
        </w:tc>
        <w:tc>
          <w:tcPr/>
          <w:p>
            <w:pPr>
              <w:pStyle w:val="Compact"/>
              <w:jc w:val="center"/>
            </w:pPr>
            <w:r>
              <w:rPr>
                <w:bCs/>
                <w:b/>
              </w:rPr>
              <w:t xml:space="preserve">6.21</w:t>
            </w:r>
          </w:p>
        </w:tc>
        <w:tc>
          <w:tcPr/>
          <w:p>
            <w:pPr>
              <w:pStyle w:val="Compact"/>
              <w:jc w:val="center"/>
            </w:pPr>
            <w:r>
              <w:rPr>
                <w:bCs/>
                <w:b/>
              </w:rPr>
              <w:t xml:space="preserve">8.54</w:t>
            </w:r>
          </w:p>
        </w:tc>
        <w:tc>
          <w:tcPr/>
          <w:p>
            <w:pPr>
              <w:pStyle w:val="Compact"/>
              <w:jc w:val="center"/>
            </w:pPr>
            <w:r>
              <w:rPr>
                <w:bCs/>
                <w:b/>
              </w:rPr>
              <w:t xml:space="preserve">19.57</w:t>
            </w:r>
          </w:p>
        </w:tc>
        <w:tc>
          <w:tcPr/>
          <w:p>
            <w:pPr>
              <w:pStyle w:val="Compact"/>
              <w:jc w:val="center"/>
            </w:pPr>
            <w:r>
              <w:rPr>
                <w:bCs/>
                <w:b/>
              </w:rPr>
              <w:t xml:space="preserve">91.77</w:t>
            </w:r>
          </w:p>
        </w:tc>
        <w:tc>
          <w:tcPr/>
          <w:p>
            <w:pPr>
              <w:pStyle w:val="Compact"/>
              <w:jc w:val="center"/>
            </w:pPr>
            <w:r>
              <w:rPr>
                <w:bCs/>
                <w:b/>
              </w:rPr>
              <w:t xml:space="preserve">82.43%</w:t>
            </w:r>
          </w:p>
        </w:tc>
      </w:tr>
      <w:tr>
        <w:tc>
          <w:tcPr/>
          <w:p>
            <w:pPr>
              <w:pStyle w:val="Compact"/>
              <w:jc w:val="center"/>
            </w:pPr>
            <w:r>
              <w:rPr>
                <w:bCs/>
                <w:b/>
              </w:rPr>
              <w:t xml:space="preserve">SD</w:t>
            </w:r>
          </w:p>
        </w:tc>
        <w:tc>
          <w:tcPr/>
          <w:p>
            <w:pPr>
              <w:pStyle w:val="Compact"/>
              <w:jc w:val="center"/>
            </w:pPr>
            <w:r>
              <w:rPr>
                <w:bCs/>
                <w:b/>
              </w:rPr>
              <w:t xml:space="preserve">±3.15</w:t>
            </w:r>
          </w:p>
        </w:tc>
        <w:tc>
          <w:tcPr/>
          <w:p>
            <w:pPr>
              <w:pStyle w:val="Compact"/>
              <w:jc w:val="center"/>
            </w:pPr>
            <w:r>
              <w:rPr>
                <w:bCs/>
                <w:b/>
              </w:rPr>
              <w:t xml:space="preserve">±5.60</w:t>
            </w:r>
          </w:p>
        </w:tc>
        <w:tc>
          <w:tcPr/>
          <w:p>
            <w:pPr>
              <w:pStyle w:val="Compact"/>
              <w:jc w:val="center"/>
            </w:pPr>
            <w:r>
              <w:rPr>
                <w:bCs/>
                <w:b/>
              </w:rPr>
              <w:t xml:space="preserve">±8.45</w:t>
            </w:r>
          </w:p>
        </w:tc>
        <w:tc>
          <w:tcPr/>
          <w:p>
            <w:pPr>
              <w:pStyle w:val="Compact"/>
              <w:jc w:val="center"/>
            </w:pPr>
            <w:r>
              <w:rPr>
                <w:bCs/>
                <w:b/>
              </w:rPr>
              <w:t xml:space="preserve">±16.95</w:t>
            </w:r>
          </w:p>
        </w:tc>
        <w:tc>
          <w:tcPr/>
          <w:p>
            <w:pPr>
              <w:pStyle w:val="Compact"/>
              <w:jc w:val="center"/>
            </w:pPr>
            <w:r>
              <w:rPr>
                <w:bCs/>
                <w:b/>
              </w:rPr>
              <w:t xml:space="preserve">±0.94</w:t>
            </w:r>
          </w:p>
        </w:tc>
        <w:tc>
          <w:tcPr/>
          <w:p>
            <w:pPr>
              <w:pStyle w:val="Compact"/>
              <w:jc w:val="center"/>
            </w:pPr>
            <w:r>
              <w:rPr>
                <w:bCs/>
                <w:b/>
              </w:rPr>
              <w:t xml:space="preserve">±1.12</w:t>
            </w:r>
          </w:p>
        </w:tc>
        <w:tc>
          <w:tcPr/>
          <w:p>
            <w:pPr>
              <w:pStyle w:val="Compact"/>
              <w:jc w:val="center"/>
            </w:pPr>
            <w:r>
              <w:rPr>
                <w:bCs/>
                <w:b/>
              </w:rPr>
              <w:t xml:space="preserve">±1.35</w:t>
            </w:r>
          </w:p>
        </w:tc>
        <w:tc>
          <w:tcPr/>
          <w:p>
            <w:pPr>
              <w:pStyle w:val="Compact"/>
              <w:jc w:val="center"/>
            </w:pPr>
            <w:r>
              <w:rPr>
                <w:bCs/>
                <w:b/>
              </w:rPr>
              <w:t xml:space="preserve">±3.38</w:t>
            </w:r>
          </w:p>
        </w:tc>
        <w:tc>
          <w:tcPr/>
          <w:p>
            <w:pPr>
              <w:pStyle w:val="Compact"/>
              <w:jc w:val="center"/>
            </w:pPr>
            <w:r>
              <w:rPr>
                <w:bCs/>
                <w:b/>
              </w:rPr>
              <w:t xml:space="preserve">±13.62</w:t>
            </w:r>
          </w:p>
        </w:tc>
        <w:tc>
          <w:tcPr/>
          <w:p>
            <w:pPr>
              <w:pStyle w:val="Compact"/>
              <w:jc w:val="center"/>
            </w:pPr>
            <w:r>
              <w:rPr>
                <w:bCs/>
                <w:b/>
              </w:rPr>
              <w:t xml:space="preserve">±0.22%</w:t>
            </w:r>
          </w:p>
        </w:tc>
      </w:tr>
    </w:tbl>
    <w:bookmarkEnd w:id="138"/>
    <w:bookmarkStart w:id="139" w:name="X0b57602f3df5522e0e8e897ac367438a43bbd0d"/>
    <w:p>
      <w:pPr>
        <w:pStyle w:val="Heading4"/>
      </w:pPr>
      <w:r>
        <w:t xml:space="preserve">D.3 Data Mentah Kuesioner System Usability Scale (SUS) per Responden (</w:t>
      </w:r>
      <m:oMath>
        <m:r>
          <m:t>N</m:t>
        </m:r>
        <m:r>
          <m:rPr>
            <m:sty m:val="p"/>
          </m:rPr>
          <m:t>=</m:t>
        </m:r>
        <m:r>
          <m:t>30</m:t>
        </m:r>
      </m:oMath>
      <w:r>
        <w:t xml:space="preserve">)</w:t>
      </w:r>
    </w:p>
    <w:p>
      <w:pPr>
        <w:pStyle w:val="FirstParagraph"/>
      </w:pPr>
      <w:r>
        <w:t xml:space="preserve">10 Butir Instrumen Baku SUS (Skala Likert 1-5):</w:t>
      </w:r>
      <w:r>
        <w:t xml:space="preserve"> </w:t>
      </w:r>
      <w:r>
        <w:t xml:space="preserve">-</w:t>
      </w:r>
      <w:r>
        <w:t xml:space="preserve"> </w:t>
      </w:r>
      <w:r>
        <w:rPr>
          <w:bCs/>
          <w:b/>
        </w:rPr>
        <w:t xml:space="preserve">Q1 (Ganjil):</w:t>
      </w:r>
      <w:r>
        <w:t xml:space="preserve"> </w:t>
      </w:r>
      <w:r>
        <w:t xml:space="preserve">Saya ingin sering menggunakan sistem ini.</w:t>
      </w:r>
      <w:r>
        <w:t xml:space="preserve"> </w:t>
      </w:r>
      <w:r>
        <w:t xml:space="preserve">-</w:t>
      </w:r>
      <w:r>
        <w:t xml:space="preserve"> </w:t>
      </w:r>
      <w:r>
        <w:rPr>
          <w:bCs/>
          <w:b/>
        </w:rPr>
        <w:t xml:space="preserve">Q2 (Genap):</w:t>
      </w:r>
      <w:r>
        <w:t xml:space="preserve"> </w:t>
      </w:r>
      <w:r>
        <w:t xml:space="preserve">Saya merasa sistem ini terlalu rumit.</w:t>
      </w:r>
      <w:r>
        <w:t xml:space="preserve"> </w:t>
      </w:r>
      <w:r>
        <w:t xml:space="preserve">-</w:t>
      </w:r>
      <w:r>
        <w:t xml:space="preserve"> </w:t>
      </w:r>
      <w:r>
        <w:rPr>
          <w:bCs/>
          <w:b/>
        </w:rPr>
        <w:t xml:space="preserve">Q3 (Ganjil):</w:t>
      </w:r>
      <w:r>
        <w:t xml:space="preserve"> </w:t>
      </w:r>
      <w:r>
        <w:t xml:space="preserve">Saya merasa sistem ini mudah digunakan.</w:t>
      </w:r>
      <w:r>
        <w:t xml:space="preserve"> </w:t>
      </w:r>
      <w:r>
        <w:t xml:space="preserve">-</w:t>
      </w:r>
      <w:r>
        <w:t xml:space="preserve"> </w:t>
      </w:r>
      <w:r>
        <w:rPr>
          <w:bCs/>
          <w:b/>
        </w:rPr>
        <w:t xml:space="preserve">Q4 (Genap):</w:t>
      </w:r>
      <w:r>
        <w:t xml:space="preserve"> </w:t>
      </w:r>
      <w:r>
        <w:t xml:space="preserve">Saya membutuhkan bantuan teknis untuk menggunakan sistem ini.</w:t>
      </w:r>
      <w:r>
        <w:t xml:space="preserve"> </w:t>
      </w:r>
      <w:r>
        <w:t xml:space="preserve">-</w:t>
      </w:r>
      <w:r>
        <w:t xml:space="preserve"> </w:t>
      </w:r>
      <w:r>
        <w:rPr>
          <w:bCs/>
          <w:b/>
        </w:rPr>
        <w:t xml:space="preserve">Q5 (Ganjil):</w:t>
      </w:r>
      <w:r>
        <w:t xml:space="preserve"> </w:t>
      </w:r>
      <w:r>
        <w:t xml:space="preserve">Saya melihat fungsi-fungsi sistem terintegrasi dengan baik.</w:t>
      </w:r>
      <w:r>
        <w:t xml:space="preserve"> </w:t>
      </w:r>
      <w:r>
        <w:t xml:space="preserve">-</w:t>
      </w:r>
      <w:r>
        <w:t xml:space="preserve"> </w:t>
      </w:r>
      <w:r>
        <w:rPr>
          <w:bCs/>
          <w:b/>
        </w:rPr>
        <w:t xml:space="preserve">Q6 (Genap):</w:t>
      </w:r>
      <w:r>
        <w:t xml:space="preserve"> </w:t>
      </w:r>
      <w:r>
        <w:t xml:space="preserve">Saya menemukan terlalu banyak inkonsistensi pada sistem ini.</w:t>
      </w:r>
      <w:r>
        <w:t xml:space="preserve"> </w:t>
      </w:r>
      <w:r>
        <w:t xml:space="preserve">-</w:t>
      </w:r>
      <w:r>
        <w:t xml:space="preserve"> </w:t>
      </w:r>
      <w:r>
        <w:rPr>
          <w:bCs/>
          <w:b/>
        </w:rPr>
        <w:t xml:space="preserve">Q7 (Ganjil):</w:t>
      </w:r>
      <w:r>
        <w:t xml:space="preserve"> </w:t>
      </w:r>
      <w:r>
        <w:t xml:space="preserve">Kebanyakan orang dapat mempelajari sistem ini dengan cepat.</w:t>
      </w:r>
      <w:r>
        <w:t xml:space="preserve"> </w:t>
      </w:r>
      <w:r>
        <w:t xml:space="preserve">-</w:t>
      </w:r>
      <w:r>
        <w:t xml:space="preserve"> </w:t>
      </w:r>
      <w:r>
        <w:rPr>
          <w:bCs/>
          <w:b/>
        </w:rPr>
        <w:t xml:space="preserve">Q8 (Genap):</w:t>
      </w:r>
      <w:r>
        <w:t xml:space="preserve"> </w:t>
      </w:r>
      <w:r>
        <w:t xml:space="preserve">Saya merasa sistem ini membingungkan untuk digunakan.</w:t>
      </w:r>
      <w:r>
        <w:t xml:space="preserve"> </w:t>
      </w:r>
      <w:r>
        <w:t xml:space="preserve">-</w:t>
      </w:r>
      <w:r>
        <w:t xml:space="preserve"> </w:t>
      </w:r>
      <w:r>
        <w:rPr>
          <w:bCs/>
          <w:b/>
        </w:rPr>
        <w:t xml:space="preserve">Q9 (Ganjil):</w:t>
      </w:r>
      <w:r>
        <w:t xml:space="preserve"> </w:t>
      </w:r>
      <w:r>
        <w:t xml:space="preserve">Saya merasa percaya diri menggunakan sistem ini.</w:t>
      </w:r>
      <w:r>
        <w:t xml:space="preserve"> </w:t>
      </w:r>
      <w:r>
        <w:t xml:space="preserve">-</w:t>
      </w:r>
      <w:r>
        <w:t xml:space="preserve"> </w:t>
      </w:r>
      <w:r>
        <w:rPr>
          <w:bCs/>
          <w:b/>
        </w:rPr>
        <w:t xml:space="preserve">Q10 (Genap):</w:t>
      </w:r>
      <w:r>
        <w:t xml:space="preserve"> </w:t>
      </w:r>
      <w:r>
        <w:t xml:space="preserve">Saya perlu belajar banyak hal sebelum dapat menggunakan sistem ini.</w:t>
      </w:r>
    </w:p>
    <w:p>
      <w:pPr>
        <w:pStyle w:val="BodyText"/>
      </w:pPr>
      <w:r>
        <w:t xml:space="preserve">Formula Skor Komposit:</w:t>
      </w:r>
    </w:p>
    <w:p>
      <w:pPr>
        <w:pStyle w:val="BodyText"/>
      </w:pPr>
      <m:oMathPara>
        <m:oMathParaPr>
          <m:jc m:val="center"/>
        </m:oMathParaPr>
        <m:oMath>
          <m:r>
            <m:rPr>
              <m:nor/>
              <m:sty m:val="p"/>
            </m:rPr>
            <m:t>Skor Ganjil </m:t>
          </m:r>
          <m:r>
            <m:t>X</m:t>
          </m:r>
          <m:r>
            <m:rPr>
              <m:sty m:val="p"/>
            </m:rPr>
            <m:t>=</m:t>
          </m:r>
          <m:nary>
            <m:naryPr>
              <m:chr m:val="∑"/>
              <m:limLoc m:val="undOvr"/>
              <m:subHide m:val="off"/>
              <m:supHide m:val="on"/>
            </m:naryPr>
            <m:sub>
              <m:r>
                <m:t>i</m:t>
              </m:r>
              <m:r>
                <m:rPr>
                  <m:sty m:val="p"/>
                </m:rPr>
                <m:t>∈</m:t>
              </m:r>
              <m:r>
                <m:rPr>
                  <m:sty m:val="p"/>
                </m:rPr>
                <m:t>{</m:t>
              </m:r>
              <m:r>
                <m:t>1</m:t>
              </m:r>
              <m:r>
                <m:rPr>
                  <m:sty m:val="p"/>
                </m:rPr>
                <m:t>,</m:t>
              </m:r>
              <m:r>
                <m:t>3</m:t>
              </m:r>
              <m:r>
                <m:rPr>
                  <m:sty m:val="p"/>
                </m:rPr>
                <m:t>,</m:t>
              </m:r>
              <m:r>
                <m:t>5</m:t>
              </m:r>
              <m:r>
                <m:rPr>
                  <m:sty m:val="p"/>
                </m:rPr>
                <m:t>,</m:t>
              </m:r>
              <m:r>
                <m:t>7</m:t>
              </m:r>
              <m:r>
                <m:rPr>
                  <m:sty m:val="p"/>
                </m:rPr>
                <m:t>,</m:t>
              </m:r>
              <m:r>
                <m:t>9</m:t>
              </m:r>
              <m:r>
                <m:rPr>
                  <m:sty m:val="p"/>
                </m:rPr>
                <m:t>}</m:t>
              </m:r>
            </m:sub>
            <m:sup>
              <m:r>
                <m:t>​</m:t>
              </m:r>
            </m:sup>
            <m:e>
              <m:d>
                <m:dPr>
                  <m:begChr m:val="("/>
                  <m:endChr m:val=")"/>
                  <m:sepChr m:val=""/>
                  <m:grow/>
                </m:dPr>
                <m:e>
                  <m:sSub>
                    <m:e>
                      <m:r>
                        <m:t>R</m:t>
                      </m:r>
                    </m:e>
                    <m:sub>
                      <m:r>
                        <m:t>i</m:t>
                      </m:r>
                    </m:sub>
                  </m:sSub>
                  <m:r>
                    <m:rPr>
                      <m:sty m:val="p"/>
                    </m:rPr>
                    <m:t>−</m:t>
                  </m:r>
                  <m:r>
                    <m:t>1</m:t>
                  </m:r>
                </m:e>
              </m:d>
            </m:e>
          </m:nary>
          <m:r>
            <m:rPr>
              <m:sty m:val="p"/>
            </m:rPr>
            <m:t>,</m:t>
          </m:r>
          <m:r>
            <m:t> </m:t>
          </m:r>
          <m:r>
            <m:rPr>
              <m:nor/>
              <m:sty m:val="p"/>
            </m:rPr>
            <m:t>Skor Genap </m:t>
          </m:r>
          <m:r>
            <m:t>Y</m:t>
          </m:r>
          <m:r>
            <m:rPr>
              <m:sty m:val="p"/>
            </m:rPr>
            <m:t>=</m:t>
          </m:r>
          <m:nary>
            <m:naryPr>
              <m:chr m:val="∑"/>
              <m:limLoc m:val="undOvr"/>
              <m:subHide m:val="off"/>
              <m:supHide m:val="on"/>
            </m:naryPr>
            <m:sub>
              <m:r>
                <m:t>j</m:t>
              </m:r>
              <m:r>
                <m:rPr>
                  <m:sty m:val="p"/>
                </m:rPr>
                <m:t>∈</m:t>
              </m:r>
              <m:r>
                <m:rPr>
                  <m:sty m:val="p"/>
                </m:rPr>
                <m:t>{</m:t>
              </m:r>
              <m:r>
                <m:t>2</m:t>
              </m:r>
              <m:r>
                <m:rPr>
                  <m:sty m:val="p"/>
                </m:rPr>
                <m:t>,</m:t>
              </m:r>
              <m:r>
                <m:t>4</m:t>
              </m:r>
              <m:r>
                <m:rPr>
                  <m:sty m:val="p"/>
                </m:rPr>
                <m:t>,</m:t>
              </m:r>
              <m:r>
                <m:t>6</m:t>
              </m:r>
              <m:r>
                <m:rPr>
                  <m:sty m:val="p"/>
                </m:rPr>
                <m:t>,</m:t>
              </m:r>
              <m:r>
                <m:t>8</m:t>
              </m:r>
              <m:r>
                <m:rPr>
                  <m:sty m:val="p"/>
                </m:rPr>
                <m:t>,</m:t>
              </m:r>
              <m:r>
                <m:t>10</m:t>
              </m:r>
              <m:r>
                <m:rPr>
                  <m:sty m:val="p"/>
                </m:rPr>
                <m:t>}</m:t>
              </m:r>
            </m:sub>
            <m:sup>
              <m:r>
                <m:t>​</m:t>
              </m:r>
            </m:sup>
            <m:e>
              <m:d>
                <m:dPr>
                  <m:begChr m:val="("/>
                  <m:endChr m:val=")"/>
                  <m:sepChr m:val=""/>
                  <m:grow/>
                </m:dPr>
                <m:e>
                  <m:r>
                    <m:t>5</m:t>
                  </m:r>
                  <m:r>
                    <m:rPr>
                      <m:sty m:val="p"/>
                    </m:rPr>
                    <m:t>−</m:t>
                  </m:r>
                  <m:sSub>
                    <m:e>
                      <m:r>
                        <m:t>R</m:t>
                      </m:r>
                    </m:e>
                    <m:sub>
                      <m:r>
                        <m:t>j</m:t>
                      </m:r>
                    </m:sub>
                  </m:sSub>
                </m:e>
              </m:d>
            </m:e>
          </m:nary>
        </m:oMath>
      </m:oMathPara>
    </w:p>
    <w:p>
      <w:pPr>
        <w:pStyle w:val="FirstParagraph"/>
      </w:pPr>
      <m:oMathPara>
        <m:oMathParaPr>
          <m:jc m:val="center"/>
        </m:oMathParaPr>
        <m:oMath>
          <m:r>
            <m:rPr>
              <m:nor/>
              <m:sty m:val="p"/>
            </m:rPr>
            <m:t>Skor SUS</m:t>
          </m:r>
          <m:r>
            <m:rPr>
              <m:sty m:val="p"/>
            </m:rPr>
            <m:t>=</m:t>
          </m:r>
          <m:r>
            <m:t>2.5</m:t>
          </m:r>
          <m:r>
            <m:rPr>
              <m:sty m:val="p"/>
            </m:rPr>
            <m:t>×</m:t>
          </m:r>
          <m:d>
            <m:dPr>
              <m:begChr m:val="("/>
              <m:endChr m:val=")"/>
              <m:sepChr m:val=""/>
              <m:grow/>
            </m:dPr>
            <m:e>
              <m:r>
                <m:t>X</m:t>
              </m:r>
              <m:r>
                <m:rPr>
                  <m:sty m:val="p"/>
                </m:rPr>
                <m:t>+</m:t>
              </m:r>
              <m:r>
                <m:t>Y</m:t>
              </m:r>
            </m:e>
          </m:d>
        </m:oMath>
      </m:oMathPara>
    </w:p>
    <w:tbl>
      <w:tblPr>
        <w:tblStyle w:val="Table"/>
        <w:tblW w:type="pct" w:w="5000"/>
        <w:tblLook w:firstRow="1" w:lastRow="0" w:firstColumn="0" w:lastColumn="0" w:noHBand="0" w:noVBand="0" w:val="0020"/>
        <w:jc w:val="start"/>
      </w:tblPr>
      <w:tblGrid>
        <w:gridCol w:w="528"/>
        <w:gridCol w:w="528"/>
        <w:gridCol w:w="528"/>
        <w:gridCol w:w="528"/>
        <w:gridCol w:w="528"/>
        <w:gridCol w:w="528"/>
        <w:gridCol w:w="528"/>
        <w:gridCol w:w="528"/>
        <w:gridCol w:w="528"/>
        <w:gridCol w:w="528"/>
        <w:gridCol w:w="528"/>
        <w:gridCol w:w="528"/>
        <w:gridCol w:w="528"/>
        <w:gridCol w:w="528"/>
        <w:gridCol w:w="528"/>
      </w:tblGrid>
      <w:tr>
        <w:trPr>
          <w:tblHeader w:val="true"/>
        </w:trPr>
        <w:tc>
          <w:tcPr/>
          <w:p>
            <w:pPr>
              <w:pStyle w:val="Compact"/>
              <w:jc w:val="center"/>
            </w:pPr>
            <w:r>
              <w:t xml:space="preserve">ID Responden</w:t>
            </w:r>
          </w:p>
        </w:tc>
        <w:tc>
          <w:tcPr/>
          <w:p>
            <w:pPr>
              <w:pStyle w:val="Compact"/>
              <w:jc w:val="center"/>
            </w:pPr>
            <w:r>
              <w:t xml:space="preserve">Q1</w:t>
            </w:r>
          </w:p>
        </w:tc>
        <w:tc>
          <w:tcPr/>
          <w:p>
            <w:pPr>
              <w:pStyle w:val="Compact"/>
              <w:jc w:val="center"/>
            </w:pPr>
            <w:r>
              <w:t xml:space="preserve">Q2</w:t>
            </w:r>
          </w:p>
        </w:tc>
        <w:tc>
          <w:tcPr/>
          <w:p>
            <w:pPr>
              <w:pStyle w:val="Compact"/>
              <w:jc w:val="center"/>
            </w:pPr>
            <w:r>
              <w:t xml:space="preserve">Q3</w:t>
            </w:r>
          </w:p>
        </w:tc>
        <w:tc>
          <w:tcPr/>
          <w:p>
            <w:pPr>
              <w:pStyle w:val="Compact"/>
              <w:jc w:val="center"/>
            </w:pPr>
            <w:r>
              <w:t xml:space="preserve">Q4</w:t>
            </w:r>
          </w:p>
        </w:tc>
        <w:tc>
          <w:tcPr/>
          <w:p>
            <w:pPr>
              <w:pStyle w:val="Compact"/>
              <w:jc w:val="center"/>
            </w:pPr>
            <w:r>
              <w:t xml:space="preserve">Q5</w:t>
            </w:r>
          </w:p>
        </w:tc>
        <w:tc>
          <w:tcPr/>
          <w:p>
            <w:pPr>
              <w:pStyle w:val="Compact"/>
              <w:jc w:val="center"/>
            </w:pPr>
            <w:r>
              <w:t xml:space="preserve">Q6</w:t>
            </w:r>
          </w:p>
        </w:tc>
        <w:tc>
          <w:tcPr/>
          <w:p>
            <w:pPr>
              <w:pStyle w:val="Compact"/>
              <w:jc w:val="center"/>
            </w:pPr>
            <w:r>
              <w:t xml:space="preserve">Q7</w:t>
            </w:r>
          </w:p>
        </w:tc>
        <w:tc>
          <w:tcPr/>
          <w:p>
            <w:pPr>
              <w:pStyle w:val="Compact"/>
              <w:jc w:val="center"/>
            </w:pPr>
            <w:r>
              <w:t xml:space="preserve">Q8</w:t>
            </w:r>
          </w:p>
        </w:tc>
        <w:tc>
          <w:tcPr/>
          <w:p>
            <w:pPr>
              <w:pStyle w:val="Compact"/>
              <w:jc w:val="center"/>
            </w:pPr>
            <w:r>
              <w:t xml:space="preserve">Q9</w:t>
            </w:r>
          </w:p>
        </w:tc>
        <w:tc>
          <w:tcPr/>
          <w:p>
            <w:pPr>
              <w:pStyle w:val="Compact"/>
              <w:jc w:val="center"/>
            </w:pPr>
            <w:r>
              <w:t xml:space="preserve">Q10</w:t>
            </w:r>
          </w:p>
        </w:tc>
        <w:tc>
          <w:tcPr/>
          <w:p>
            <w:pPr>
              <w:pStyle w:val="Compact"/>
              <w:jc w:val="center"/>
            </w:pPr>
            <w:r>
              <w:t xml:space="preserve">Total X (Ganjil)</w:t>
            </w:r>
          </w:p>
        </w:tc>
        <w:tc>
          <w:tcPr/>
          <w:p>
            <w:pPr>
              <w:pStyle w:val="Compact"/>
              <w:jc w:val="center"/>
            </w:pPr>
            <w:r>
              <w:t xml:space="preserve">Total Y (Genap)</w:t>
            </w:r>
          </w:p>
        </w:tc>
        <w:tc>
          <w:tcPr/>
          <w:p>
            <w:pPr>
              <w:pStyle w:val="Compact"/>
              <w:jc w:val="center"/>
            </w:pPr>
            <w:r>
              <w:t xml:space="preserve">Skor SUS</w:t>
            </w:r>
          </w:p>
        </w:tc>
        <w:tc>
          <w:tcPr/>
          <w:p>
            <w:pPr>
              <w:pStyle w:val="Compact"/>
              <w:jc w:val="center"/>
            </w:pPr>
            <w:r>
              <w:t xml:space="preserve">Kategori Bangor (2008)</w:t>
            </w:r>
          </w:p>
        </w:tc>
      </w:tr>
      <w:tr>
        <w:tc>
          <w:tcPr/>
          <w:p>
            <w:pPr>
              <w:pStyle w:val="Compact"/>
              <w:jc w:val="center"/>
            </w:pPr>
            <w:r>
              <w:rPr>
                <w:bCs/>
                <w:b/>
              </w:rPr>
              <w:t xml:space="preserve">R01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19</w:t>
            </w:r>
          </w:p>
        </w:tc>
        <w:tc>
          <w:tcPr/>
          <w:p>
            <w:pPr>
              <w:pStyle w:val="Compact"/>
              <w:jc w:val="center"/>
            </w:pPr>
            <w:r>
              <w:t xml:space="preserve">18</w:t>
            </w:r>
          </w:p>
        </w:tc>
        <w:tc>
          <w:tcPr/>
          <w:p>
            <w:pPr>
              <w:pStyle w:val="Compact"/>
              <w:jc w:val="center"/>
            </w:pPr>
            <w:r>
              <w:rPr>
                <w:bCs/>
                <w:b/>
              </w:rPr>
              <w:t xml:space="preserve">92.50</w:t>
            </w:r>
          </w:p>
        </w:tc>
        <w:tc>
          <w:tcPr/>
          <w:p>
            <w:pPr>
              <w:pStyle w:val="Compact"/>
              <w:jc w:val="center"/>
            </w:pPr>
            <w:r>
              <w:t xml:space="preserve">Grade A / Best Imaginable</w:t>
            </w:r>
          </w:p>
        </w:tc>
      </w:tr>
      <w:tr>
        <w:tc>
          <w:tcPr/>
          <w:p>
            <w:pPr>
              <w:pStyle w:val="Compact"/>
              <w:jc w:val="center"/>
            </w:pPr>
            <w:r>
              <w:rPr>
                <w:bCs/>
                <w:b/>
              </w:rPr>
              <w:t xml:space="preserve">R02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15</w:t>
            </w:r>
          </w:p>
        </w:tc>
        <w:tc>
          <w:tcPr/>
          <w:p>
            <w:pPr>
              <w:pStyle w:val="Compact"/>
              <w:jc w:val="center"/>
            </w:pPr>
            <w:r>
              <w:t xml:space="preserve">14</w:t>
            </w:r>
          </w:p>
        </w:tc>
        <w:tc>
          <w:tcPr/>
          <w:p>
            <w:pPr>
              <w:pStyle w:val="Compact"/>
              <w:jc w:val="center"/>
            </w:pPr>
            <w:r>
              <w:rPr>
                <w:bCs/>
                <w:b/>
              </w:rPr>
              <w:t xml:space="preserve">72.50</w:t>
            </w:r>
          </w:p>
        </w:tc>
        <w:tc>
          <w:tcPr/>
          <w:p>
            <w:pPr>
              <w:pStyle w:val="Compact"/>
              <w:jc w:val="center"/>
            </w:pPr>
            <w:r>
              <w:t xml:space="preserve">Grade B / Good</w:t>
            </w:r>
          </w:p>
        </w:tc>
      </w:tr>
      <w:tr>
        <w:tc>
          <w:tcPr/>
          <w:p>
            <w:pPr>
              <w:pStyle w:val="Compact"/>
              <w:jc w:val="center"/>
            </w:pPr>
            <w:r>
              <w:rPr>
                <w:bCs/>
                <w:b/>
              </w:rPr>
              <w:t xml:space="preserve">R03</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16</w:t>
            </w:r>
          </w:p>
        </w:tc>
        <w:tc>
          <w:tcPr/>
          <w:p>
            <w:pPr>
              <w:pStyle w:val="Compact"/>
              <w:jc w:val="center"/>
            </w:pPr>
            <w:r>
              <w:t xml:space="preserve">17</w:t>
            </w:r>
          </w:p>
        </w:tc>
        <w:tc>
          <w:tcPr/>
          <w:p>
            <w:pPr>
              <w:pStyle w:val="Compact"/>
              <w:jc w:val="center"/>
            </w:pPr>
            <w:r>
              <w:rPr>
                <w:bCs/>
                <w:b/>
              </w:rPr>
              <w:t xml:space="preserve">82.50</w:t>
            </w:r>
          </w:p>
        </w:tc>
        <w:tc>
          <w:tcPr/>
          <w:p>
            <w:pPr>
              <w:pStyle w:val="Compact"/>
              <w:jc w:val="center"/>
            </w:pPr>
            <w:r>
              <w:t xml:space="preserve">Grade A / Excellent</w:t>
            </w:r>
          </w:p>
        </w:tc>
      </w:tr>
      <w:tr>
        <w:tc>
          <w:tcPr/>
          <w:p>
            <w:pPr>
              <w:pStyle w:val="Compact"/>
              <w:jc w:val="center"/>
            </w:pPr>
            <w:r>
              <w:rPr>
                <w:bCs/>
                <w:b/>
              </w:rPr>
              <w:t xml:space="preserve">R04</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20</w:t>
            </w:r>
          </w:p>
        </w:tc>
        <w:tc>
          <w:tcPr/>
          <w:p>
            <w:pPr>
              <w:pStyle w:val="Compact"/>
              <w:jc w:val="center"/>
            </w:pPr>
            <w:r>
              <w:t xml:space="preserve">19</w:t>
            </w:r>
          </w:p>
        </w:tc>
        <w:tc>
          <w:tcPr/>
          <w:p>
            <w:pPr>
              <w:pStyle w:val="Compact"/>
              <w:jc w:val="center"/>
            </w:pPr>
            <w:r>
              <w:rPr>
                <w:bCs/>
                <w:b/>
              </w:rPr>
              <w:t xml:space="preserve">97.50</w:t>
            </w:r>
          </w:p>
        </w:tc>
        <w:tc>
          <w:tcPr/>
          <w:p>
            <w:pPr>
              <w:pStyle w:val="Compact"/>
              <w:jc w:val="center"/>
            </w:pPr>
            <w:r>
              <w:t xml:space="preserve">Grade A / Best Imaginable</w:t>
            </w:r>
          </w:p>
        </w:tc>
      </w:tr>
      <w:tr>
        <w:tc>
          <w:tcPr/>
          <w:p>
            <w:pPr>
              <w:pStyle w:val="Compact"/>
              <w:jc w:val="center"/>
            </w:pPr>
            <w:r>
              <w:rPr>
                <w:bCs/>
                <w:b/>
              </w:rPr>
              <w:t xml:space="preserve">R05</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16</w:t>
            </w:r>
          </w:p>
        </w:tc>
        <w:tc>
          <w:tcPr/>
          <w:p>
            <w:pPr>
              <w:pStyle w:val="Compact"/>
              <w:jc w:val="center"/>
            </w:pPr>
            <w:r>
              <w:t xml:space="preserve">16</w:t>
            </w:r>
          </w:p>
        </w:tc>
        <w:tc>
          <w:tcPr/>
          <w:p>
            <w:pPr>
              <w:pStyle w:val="Compact"/>
              <w:jc w:val="center"/>
            </w:pPr>
            <w:r>
              <w:rPr>
                <w:bCs/>
                <w:b/>
              </w:rPr>
              <w:t xml:space="preserve">80.00</w:t>
            </w:r>
          </w:p>
        </w:tc>
        <w:tc>
          <w:tcPr/>
          <w:p>
            <w:pPr>
              <w:pStyle w:val="Compact"/>
              <w:jc w:val="center"/>
            </w:pPr>
            <w:r>
              <w:t xml:space="preserve">Grade A / Excellent</w:t>
            </w:r>
          </w:p>
        </w:tc>
      </w:tr>
      <w:tr>
        <w:tc>
          <w:tcPr/>
          <w:p>
            <w:pPr>
              <w:pStyle w:val="Compact"/>
              <w:jc w:val="center"/>
            </w:pPr>
            <w:r>
              <w:rPr>
                <w:bCs/>
                <w:b/>
              </w:rPr>
              <w:t xml:space="preserve">R06</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20</w:t>
            </w:r>
          </w:p>
        </w:tc>
        <w:tc>
          <w:tcPr/>
          <w:p>
            <w:pPr>
              <w:pStyle w:val="Compact"/>
              <w:jc w:val="center"/>
            </w:pPr>
            <w:r>
              <w:t xml:space="preserve">18</w:t>
            </w:r>
          </w:p>
        </w:tc>
        <w:tc>
          <w:tcPr/>
          <w:p>
            <w:pPr>
              <w:pStyle w:val="Compact"/>
              <w:jc w:val="center"/>
            </w:pPr>
            <w:r>
              <w:rPr>
                <w:bCs/>
                <w:b/>
              </w:rPr>
              <w:t xml:space="preserve">95.00</w:t>
            </w:r>
          </w:p>
        </w:tc>
        <w:tc>
          <w:tcPr/>
          <w:p>
            <w:pPr>
              <w:pStyle w:val="Compact"/>
              <w:jc w:val="center"/>
            </w:pPr>
            <w:r>
              <w:t xml:space="preserve">Grade A / Best Imaginable</w:t>
            </w:r>
          </w:p>
        </w:tc>
      </w:tr>
      <w:tr>
        <w:tc>
          <w:tcPr/>
          <w:p>
            <w:pPr>
              <w:pStyle w:val="Compact"/>
              <w:jc w:val="center"/>
            </w:pPr>
            <w:r>
              <w:rPr>
                <w:bCs/>
                <w:b/>
              </w:rPr>
              <w:t xml:space="preserve">R07</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15</w:t>
            </w:r>
          </w:p>
        </w:tc>
        <w:tc>
          <w:tcPr/>
          <w:p>
            <w:pPr>
              <w:pStyle w:val="Compact"/>
              <w:jc w:val="center"/>
            </w:pPr>
            <w:r>
              <w:t xml:space="preserve">16</w:t>
            </w:r>
          </w:p>
        </w:tc>
        <w:tc>
          <w:tcPr/>
          <w:p>
            <w:pPr>
              <w:pStyle w:val="Compact"/>
              <w:jc w:val="center"/>
            </w:pPr>
            <w:r>
              <w:rPr>
                <w:bCs/>
                <w:b/>
              </w:rPr>
              <w:t xml:space="preserve">77.50</w:t>
            </w:r>
          </w:p>
        </w:tc>
        <w:tc>
          <w:tcPr/>
          <w:p>
            <w:pPr>
              <w:pStyle w:val="Compact"/>
              <w:jc w:val="center"/>
            </w:pPr>
            <w:r>
              <w:t xml:space="preserve">Grade B / Good</w:t>
            </w:r>
          </w:p>
        </w:tc>
      </w:tr>
      <w:tr>
        <w:tc>
          <w:tcPr/>
          <w:p>
            <w:pPr>
              <w:pStyle w:val="Compact"/>
              <w:jc w:val="center"/>
            </w:pPr>
            <w:r>
              <w:rPr>
                <w:bCs/>
                <w:b/>
              </w:rPr>
              <w:t xml:space="preserve">R08</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16</w:t>
            </w:r>
          </w:p>
        </w:tc>
        <w:tc>
          <w:tcPr/>
          <w:p>
            <w:pPr>
              <w:pStyle w:val="Compact"/>
              <w:jc w:val="center"/>
            </w:pPr>
            <w:r>
              <w:t xml:space="preserve">17</w:t>
            </w:r>
          </w:p>
        </w:tc>
        <w:tc>
          <w:tcPr/>
          <w:p>
            <w:pPr>
              <w:pStyle w:val="Compact"/>
              <w:jc w:val="center"/>
            </w:pPr>
            <w:r>
              <w:rPr>
                <w:bCs/>
                <w:b/>
              </w:rPr>
              <w:t xml:space="preserve">82.50</w:t>
            </w:r>
          </w:p>
        </w:tc>
        <w:tc>
          <w:tcPr/>
          <w:p>
            <w:pPr>
              <w:pStyle w:val="Compact"/>
              <w:jc w:val="center"/>
            </w:pPr>
            <w:r>
              <w:t xml:space="preserve">Grade A / Excellent</w:t>
            </w:r>
          </w:p>
        </w:tc>
      </w:tr>
      <w:tr>
        <w:tc>
          <w:tcPr/>
          <w:p>
            <w:pPr>
              <w:pStyle w:val="Compact"/>
              <w:jc w:val="center"/>
            </w:pPr>
            <w:r>
              <w:rPr>
                <w:bCs/>
                <w:b/>
              </w:rPr>
              <w:t xml:space="preserve">R09</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15</w:t>
            </w:r>
          </w:p>
        </w:tc>
        <w:tc>
          <w:tcPr/>
          <w:p>
            <w:pPr>
              <w:pStyle w:val="Compact"/>
              <w:jc w:val="center"/>
            </w:pPr>
            <w:r>
              <w:t xml:space="preserve">14</w:t>
            </w:r>
          </w:p>
        </w:tc>
        <w:tc>
          <w:tcPr/>
          <w:p>
            <w:pPr>
              <w:pStyle w:val="Compact"/>
              <w:jc w:val="center"/>
            </w:pPr>
            <w:r>
              <w:rPr>
                <w:bCs/>
                <w:b/>
              </w:rPr>
              <w:t xml:space="preserve">72.50</w:t>
            </w:r>
          </w:p>
        </w:tc>
        <w:tc>
          <w:tcPr/>
          <w:p>
            <w:pPr>
              <w:pStyle w:val="Compact"/>
              <w:jc w:val="center"/>
            </w:pPr>
            <w:r>
              <w:t xml:space="preserve">Grade B / Good</w:t>
            </w:r>
          </w:p>
        </w:tc>
      </w:tr>
      <w:tr>
        <w:tc>
          <w:tcPr/>
          <w:p>
            <w:pPr>
              <w:pStyle w:val="Compact"/>
              <w:jc w:val="center"/>
            </w:pPr>
            <w:r>
              <w:rPr>
                <w:bCs/>
                <w:b/>
              </w:rPr>
              <w:t xml:space="preserve">R10</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19</w:t>
            </w:r>
          </w:p>
        </w:tc>
        <w:tc>
          <w:tcPr/>
          <w:p>
            <w:pPr>
              <w:pStyle w:val="Compact"/>
              <w:jc w:val="center"/>
            </w:pPr>
            <w:r>
              <w:t xml:space="preserve">19</w:t>
            </w:r>
          </w:p>
        </w:tc>
        <w:tc>
          <w:tcPr/>
          <w:p>
            <w:pPr>
              <w:pStyle w:val="Compact"/>
              <w:jc w:val="center"/>
            </w:pPr>
            <w:r>
              <w:rPr>
                <w:bCs/>
                <w:b/>
              </w:rPr>
              <w:t xml:space="preserve">95.00</w:t>
            </w:r>
          </w:p>
        </w:tc>
        <w:tc>
          <w:tcPr/>
          <w:p>
            <w:pPr>
              <w:pStyle w:val="Compact"/>
              <w:jc w:val="center"/>
            </w:pPr>
            <w:r>
              <w:t xml:space="preserve">Grade A / Best Imaginable</w:t>
            </w:r>
          </w:p>
        </w:tc>
      </w:tr>
      <w:tr>
        <w:tc>
          <w:tcPr/>
          <w:p>
            <w:pPr>
              <w:pStyle w:val="Compact"/>
              <w:jc w:val="center"/>
            </w:pPr>
            <w:r>
              <w:rPr>
                <w:bCs/>
                <w:b/>
              </w:rPr>
              <w:t xml:space="preserve">R11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17</w:t>
            </w:r>
          </w:p>
        </w:tc>
        <w:tc>
          <w:tcPr/>
          <w:p>
            <w:pPr>
              <w:pStyle w:val="Compact"/>
              <w:jc w:val="center"/>
            </w:pPr>
            <w:r>
              <w:t xml:space="preserve">16</w:t>
            </w:r>
          </w:p>
        </w:tc>
        <w:tc>
          <w:tcPr/>
          <w:p>
            <w:pPr>
              <w:pStyle w:val="Compact"/>
              <w:jc w:val="center"/>
            </w:pPr>
            <w:r>
              <w:rPr>
                <w:bCs/>
                <w:b/>
              </w:rPr>
              <w:t xml:space="preserve">82.50</w:t>
            </w:r>
          </w:p>
        </w:tc>
        <w:tc>
          <w:tcPr/>
          <w:p>
            <w:pPr>
              <w:pStyle w:val="Compact"/>
              <w:jc w:val="center"/>
            </w:pPr>
            <w:r>
              <w:t xml:space="preserve">Grade A / Excellent</w:t>
            </w:r>
          </w:p>
        </w:tc>
      </w:tr>
      <w:tr>
        <w:tc>
          <w:tcPr/>
          <w:p>
            <w:pPr>
              <w:pStyle w:val="Compact"/>
              <w:jc w:val="center"/>
            </w:pPr>
            <w:r>
              <w:rPr>
                <w:bCs/>
                <w:b/>
              </w:rPr>
              <w:t xml:space="preserve">R12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15</w:t>
            </w:r>
          </w:p>
        </w:tc>
        <w:tc>
          <w:tcPr/>
          <w:p>
            <w:pPr>
              <w:pStyle w:val="Compact"/>
              <w:jc w:val="center"/>
            </w:pPr>
            <w:r>
              <w:t xml:space="preserve">15</w:t>
            </w:r>
          </w:p>
        </w:tc>
        <w:tc>
          <w:tcPr/>
          <w:p>
            <w:pPr>
              <w:pStyle w:val="Compact"/>
              <w:jc w:val="center"/>
            </w:pPr>
            <w:r>
              <w:rPr>
                <w:bCs/>
                <w:b/>
              </w:rPr>
              <w:t xml:space="preserve">75.00</w:t>
            </w:r>
          </w:p>
        </w:tc>
        <w:tc>
          <w:tcPr/>
          <w:p>
            <w:pPr>
              <w:pStyle w:val="Compact"/>
              <w:jc w:val="center"/>
            </w:pPr>
            <w:r>
              <w:t xml:space="preserve">Grade B / Good</w:t>
            </w:r>
          </w:p>
        </w:tc>
      </w:tr>
      <w:tr>
        <w:tc>
          <w:tcPr/>
          <w:p>
            <w:pPr>
              <w:pStyle w:val="Compact"/>
              <w:jc w:val="center"/>
            </w:pPr>
            <w:r>
              <w:rPr>
                <w:bCs/>
                <w:b/>
              </w:rPr>
              <w:t xml:space="preserve">R13</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19</w:t>
            </w:r>
          </w:p>
        </w:tc>
        <w:tc>
          <w:tcPr/>
          <w:p>
            <w:pPr>
              <w:pStyle w:val="Compact"/>
              <w:jc w:val="center"/>
            </w:pPr>
            <w:r>
              <w:t xml:space="preserve">19</w:t>
            </w:r>
          </w:p>
        </w:tc>
        <w:tc>
          <w:tcPr/>
          <w:p>
            <w:pPr>
              <w:pStyle w:val="Compact"/>
              <w:jc w:val="center"/>
            </w:pPr>
            <w:r>
              <w:rPr>
                <w:bCs/>
                <w:b/>
              </w:rPr>
              <w:t xml:space="preserve">95.00</w:t>
            </w:r>
          </w:p>
        </w:tc>
        <w:tc>
          <w:tcPr/>
          <w:p>
            <w:pPr>
              <w:pStyle w:val="Compact"/>
              <w:jc w:val="center"/>
            </w:pPr>
            <w:r>
              <w:t xml:space="preserve">Grade A / Best Imaginable</w:t>
            </w:r>
          </w:p>
        </w:tc>
      </w:tr>
      <w:tr>
        <w:tc>
          <w:tcPr/>
          <w:p>
            <w:pPr>
              <w:pStyle w:val="Compact"/>
              <w:jc w:val="center"/>
            </w:pPr>
            <w:r>
              <w:rPr>
                <w:bCs/>
                <w:b/>
              </w:rPr>
              <w:t xml:space="preserve">R14</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17</w:t>
            </w:r>
          </w:p>
        </w:tc>
        <w:tc>
          <w:tcPr/>
          <w:p>
            <w:pPr>
              <w:pStyle w:val="Compact"/>
              <w:jc w:val="center"/>
            </w:pPr>
            <w:r>
              <w:t xml:space="preserve">17</w:t>
            </w:r>
          </w:p>
        </w:tc>
        <w:tc>
          <w:tcPr/>
          <w:p>
            <w:pPr>
              <w:pStyle w:val="Compact"/>
              <w:jc w:val="center"/>
            </w:pPr>
            <w:r>
              <w:rPr>
                <w:bCs/>
                <w:b/>
              </w:rPr>
              <w:t xml:space="preserve">85.00</w:t>
            </w:r>
          </w:p>
        </w:tc>
        <w:tc>
          <w:tcPr/>
          <w:p>
            <w:pPr>
              <w:pStyle w:val="Compact"/>
              <w:jc w:val="center"/>
            </w:pPr>
            <w:r>
              <w:t xml:space="preserve">Grade A / Excellent</w:t>
            </w:r>
          </w:p>
        </w:tc>
      </w:tr>
      <w:tr>
        <w:tc>
          <w:tcPr/>
          <w:p>
            <w:pPr>
              <w:pStyle w:val="Compact"/>
              <w:jc w:val="center"/>
            </w:pPr>
            <w:r>
              <w:rPr>
                <w:bCs/>
                <w:b/>
              </w:rPr>
              <w:t xml:space="preserve">R15</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16</w:t>
            </w:r>
          </w:p>
        </w:tc>
        <w:tc>
          <w:tcPr/>
          <w:p>
            <w:pPr>
              <w:pStyle w:val="Compact"/>
              <w:jc w:val="center"/>
            </w:pPr>
            <w:r>
              <w:t xml:space="preserve">15</w:t>
            </w:r>
          </w:p>
        </w:tc>
        <w:tc>
          <w:tcPr/>
          <w:p>
            <w:pPr>
              <w:pStyle w:val="Compact"/>
              <w:jc w:val="center"/>
            </w:pPr>
            <w:r>
              <w:rPr>
                <w:bCs/>
                <w:b/>
              </w:rPr>
              <w:t xml:space="preserve">77.50</w:t>
            </w:r>
          </w:p>
        </w:tc>
        <w:tc>
          <w:tcPr/>
          <w:p>
            <w:pPr>
              <w:pStyle w:val="Compact"/>
              <w:jc w:val="center"/>
            </w:pPr>
            <w:r>
              <w:t xml:space="preserve">Grade B / Good</w:t>
            </w:r>
          </w:p>
        </w:tc>
      </w:tr>
      <w:tr>
        <w:tc>
          <w:tcPr/>
          <w:p>
            <w:pPr>
              <w:pStyle w:val="Compact"/>
              <w:jc w:val="center"/>
            </w:pPr>
            <w:r>
              <w:rPr>
                <w:bCs/>
                <w:b/>
              </w:rPr>
              <w:t xml:space="preserve">R16</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18</w:t>
            </w:r>
          </w:p>
        </w:tc>
        <w:tc>
          <w:tcPr/>
          <w:p>
            <w:pPr>
              <w:pStyle w:val="Compact"/>
              <w:jc w:val="center"/>
            </w:pPr>
            <w:r>
              <w:t xml:space="preserve">18</w:t>
            </w:r>
          </w:p>
        </w:tc>
        <w:tc>
          <w:tcPr/>
          <w:p>
            <w:pPr>
              <w:pStyle w:val="Compact"/>
              <w:jc w:val="center"/>
            </w:pPr>
            <w:r>
              <w:rPr>
                <w:bCs/>
                <w:b/>
              </w:rPr>
              <w:t xml:space="preserve">90.00</w:t>
            </w:r>
          </w:p>
        </w:tc>
        <w:tc>
          <w:tcPr/>
          <w:p>
            <w:pPr>
              <w:pStyle w:val="Compact"/>
              <w:jc w:val="center"/>
            </w:pPr>
            <w:r>
              <w:t xml:space="preserve">Grade A / Excellent</w:t>
            </w:r>
          </w:p>
        </w:tc>
      </w:tr>
      <w:tr>
        <w:tc>
          <w:tcPr/>
          <w:p>
            <w:pPr>
              <w:pStyle w:val="Compact"/>
              <w:jc w:val="center"/>
            </w:pPr>
            <w:r>
              <w:rPr>
                <w:bCs/>
                <w:b/>
              </w:rPr>
              <w:t xml:space="preserve">R17</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16</w:t>
            </w:r>
          </w:p>
        </w:tc>
        <w:tc>
          <w:tcPr/>
          <w:p>
            <w:pPr>
              <w:pStyle w:val="Compact"/>
              <w:jc w:val="center"/>
            </w:pPr>
            <w:r>
              <w:t xml:space="preserve">16</w:t>
            </w:r>
          </w:p>
        </w:tc>
        <w:tc>
          <w:tcPr/>
          <w:p>
            <w:pPr>
              <w:pStyle w:val="Compact"/>
              <w:jc w:val="center"/>
            </w:pPr>
            <w:r>
              <w:rPr>
                <w:bCs/>
                <w:b/>
              </w:rPr>
              <w:t xml:space="preserve">80.00</w:t>
            </w:r>
          </w:p>
        </w:tc>
        <w:tc>
          <w:tcPr/>
          <w:p>
            <w:pPr>
              <w:pStyle w:val="Compact"/>
              <w:jc w:val="center"/>
            </w:pPr>
            <w:r>
              <w:t xml:space="preserve">Grade A / Excellent</w:t>
            </w:r>
          </w:p>
        </w:tc>
      </w:tr>
      <w:tr>
        <w:tc>
          <w:tcPr/>
          <w:p>
            <w:pPr>
              <w:pStyle w:val="Compact"/>
              <w:jc w:val="center"/>
            </w:pPr>
            <w:r>
              <w:rPr>
                <w:bCs/>
                <w:b/>
              </w:rPr>
              <w:t xml:space="preserve">R18</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18</w:t>
            </w:r>
          </w:p>
        </w:tc>
        <w:tc>
          <w:tcPr/>
          <w:p>
            <w:pPr>
              <w:pStyle w:val="Compact"/>
              <w:jc w:val="center"/>
            </w:pPr>
            <w:r>
              <w:t xml:space="preserve">18</w:t>
            </w:r>
          </w:p>
        </w:tc>
        <w:tc>
          <w:tcPr/>
          <w:p>
            <w:pPr>
              <w:pStyle w:val="Compact"/>
              <w:jc w:val="center"/>
            </w:pPr>
            <w:r>
              <w:rPr>
                <w:bCs/>
                <w:b/>
              </w:rPr>
              <w:t xml:space="preserve">90.00</w:t>
            </w:r>
          </w:p>
        </w:tc>
        <w:tc>
          <w:tcPr/>
          <w:p>
            <w:pPr>
              <w:pStyle w:val="Compact"/>
              <w:jc w:val="center"/>
            </w:pPr>
            <w:r>
              <w:t xml:space="preserve">Grade A / Excellent</w:t>
            </w:r>
          </w:p>
        </w:tc>
      </w:tr>
      <w:tr>
        <w:tc>
          <w:tcPr/>
          <w:p>
            <w:pPr>
              <w:pStyle w:val="Compact"/>
              <w:jc w:val="center"/>
            </w:pPr>
            <w:r>
              <w:rPr>
                <w:bCs/>
                <w:b/>
              </w:rPr>
              <w:t xml:space="preserve">R19</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20</w:t>
            </w:r>
          </w:p>
        </w:tc>
        <w:tc>
          <w:tcPr/>
          <w:p>
            <w:pPr>
              <w:pStyle w:val="Compact"/>
              <w:jc w:val="center"/>
            </w:pPr>
            <w:r>
              <w:t xml:space="preserve">19</w:t>
            </w:r>
          </w:p>
        </w:tc>
        <w:tc>
          <w:tcPr/>
          <w:p>
            <w:pPr>
              <w:pStyle w:val="Compact"/>
              <w:jc w:val="center"/>
            </w:pPr>
            <w:r>
              <w:rPr>
                <w:bCs/>
                <w:b/>
              </w:rPr>
              <w:t xml:space="preserve">97.50</w:t>
            </w:r>
          </w:p>
        </w:tc>
        <w:tc>
          <w:tcPr/>
          <w:p>
            <w:pPr>
              <w:pStyle w:val="Compact"/>
              <w:jc w:val="center"/>
            </w:pPr>
            <w:r>
              <w:t xml:space="preserve">Grade A / Best Imaginable</w:t>
            </w:r>
          </w:p>
        </w:tc>
      </w:tr>
      <w:tr>
        <w:tc>
          <w:tcPr/>
          <w:p>
            <w:pPr>
              <w:pStyle w:val="Compact"/>
              <w:jc w:val="center"/>
            </w:pPr>
            <w:r>
              <w:rPr>
                <w:bCs/>
                <w:b/>
              </w:rPr>
              <w:t xml:space="preserve">R20</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15</w:t>
            </w:r>
          </w:p>
        </w:tc>
        <w:tc>
          <w:tcPr/>
          <w:p>
            <w:pPr>
              <w:pStyle w:val="Compact"/>
              <w:jc w:val="center"/>
            </w:pPr>
            <w:r>
              <w:t xml:space="preserve">14</w:t>
            </w:r>
          </w:p>
        </w:tc>
        <w:tc>
          <w:tcPr/>
          <w:p>
            <w:pPr>
              <w:pStyle w:val="Compact"/>
              <w:jc w:val="center"/>
            </w:pPr>
            <w:r>
              <w:rPr>
                <w:bCs/>
                <w:b/>
              </w:rPr>
              <w:t xml:space="preserve">72.50</w:t>
            </w:r>
          </w:p>
        </w:tc>
        <w:tc>
          <w:tcPr/>
          <w:p>
            <w:pPr>
              <w:pStyle w:val="Compact"/>
              <w:jc w:val="center"/>
            </w:pPr>
            <w:r>
              <w:t xml:space="preserve">Grade B / Good</w:t>
            </w:r>
          </w:p>
        </w:tc>
      </w:tr>
      <w:tr>
        <w:tc>
          <w:tcPr/>
          <w:p>
            <w:pPr>
              <w:pStyle w:val="Compact"/>
              <w:jc w:val="center"/>
            </w:pPr>
            <w:r>
              <w:rPr>
                <w:bCs/>
                <w:b/>
              </w:rPr>
              <w:t xml:space="preserve">R21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17</w:t>
            </w:r>
          </w:p>
        </w:tc>
        <w:tc>
          <w:tcPr/>
          <w:p>
            <w:pPr>
              <w:pStyle w:val="Compact"/>
              <w:jc w:val="center"/>
            </w:pPr>
            <w:r>
              <w:t xml:space="preserve">18</w:t>
            </w:r>
          </w:p>
        </w:tc>
        <w:tc>
          <w:tcPr/>
          <w:p>
            <w:pPr>
              <w:pStyle w:val="Compact"/>
              <w:jc w:val="center"/>
            </w:pPr>
            <w:r>
              <w:rPr>
                <w:bCs/>
                <w:b/>
              </w:rPr>
              <w:t xml:space="preserve">87.50</w:t>
            </w:r>
          </w:p>
        </w:tc>
        <w:tc>
          <w:tcPr/>
          <w:p>
            <w:pPr>
              <w:pStyle w:val="Compact"/>
              <w:jc w:val="center"/>
            </w:pPr>
            <w:r>
              <w:t xml:space="preserve">Grade A / Excellent</w:t>
            </w:r>
          </w:p>
        </w:tc>
      </w:tr>
      <w:tr>
        <w:tc>
          <w:tcPr/>
          <w:p>
            <w:pPr>
              <w:pStyle w:val="Compact"/>
              <w:jc w:val="center"/>
            </w:pPr>
            <w:r>
              <w:rPr>
                <w:bCs/>
                <w:b/>
              </w:rPr>
              <w:t xml:space="preserve">R22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16</w:t>
            </w:r>
          </w:p>
        </w:tc>
        <w:tc>
          <w:tcPr/>
          <w:p>
            <w:pPr>
              <w:pStyle w:val="Compact"/>
              <w:jc w:val="center"/>
            </w:pPr>
            <w:r>
              <w:t xml:space="preserve">16</w:t>
            </w:r>
          </w:p>
        </w:tc>
        <w:tc>
          <w:tcPr/>
          <w:p>
            <w:pPr>
              <w:pStyle w:val="Compact"/>
              <w:jc w:val="center"/>
            </w:pPr>
            <w:r>
              <w:rPr>
                <w:bCs/>
                <w:b/>
              </w:rPr>
              <w:t xml:space="preserve">80.00</w:t>
            </w:r>
          </w:p>
        </w:tc>
        <w:tc>
          <w:tcPr/>
          <w:p>
            <w:pPr>
              <w:pStyle w:val="Compact"/>
              <w:jc w:val="center"/>
            </w:pPr>
            <w:r>
              <w:t xml:space="preserve">Grade A / Excellent</w:t>
            </w:r>
          </w:p>
        </w:tc>
      </w:tr>
      <w:tr>
        <w:tc>
          <w:tcPr/>
          <w:p>
            <w:pPr>
              <w:pStyle w:val="Compact"/>
              <w:jc w:val="center"/>
            </w:pPr>
            <w:r>
              <w:rPr>
                <w:bCs/>
                <w:b/>
              </w:rPr>
              <w:t xml:space="preserve">R23</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16</w:t>
            </w:r>
          </w:p>
        </w:tc>
        <w:tc>
          <w:tcPr/>
          <w:p>
            <w:pPr>
              <w:pStyle w:val="Compact"/>
              <w:jc w:val="center"/>
            </w:pPr>
            <w:r>
              <w:t xml:space="preserve">16</w:t>
            </w:r>
          </w:p>
        </w:tc>
        <w:tc>
          <w:tcPr/>
          <w:p>
            <w:pPr>
              <w:pStyle w:val="Compact"/>
              <w:jc w:val="center"/>
            </w:pPr>
            <w:r>
              <w:rPr>
                <w:bCs/>
                <w:b/>
              </w:rPr>
              <w:t xml:space="preserve">80.00</w:t>
            </w:r>
          </w:p>
        </w:tc>
        <w:tc>
          <w:tcPr/>
          <w:p>
            <w:pPr>
              <w:pStyle w:val="Compact"/>
              <w:jc w:val="center"/>
            </w:pPr>
            <w:r>
              <w:t xml:space="preserve">Grade A / Excellent</w:t>
            </w:r>
          </w:p>
        </w:tc>
      </w:tr>
      <w:tr>
        <w:tc>
          <w:tcPr/>
          <w:p>
            <w:pPr>
              <w:pStyle w:val="Compact"/>
              <w:jc w:val="center"/>
            </w:pPr>
            <w:r>
              <w:rPr>
                <w:bCs/>
                <w:b/>
              </w:rPr>
              <w:t xml:space="preserve">R24</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19</w:t>
            </w:r>
          </w:p>
        </w:tc>
        <w:tc>
          <w:tcPr/>
          <w:p>
            <w:pPr>
              <w:pStyle w:val="Compact"/>
              <w:jc w:val="center"/>
            </w:pPr>
            <w:r>
              <w:t xml:space="preserve">18</w:t>
            </w:r>
          </w:p>
        </w:tc>
        <w:tc>
          <w:tcPr/>
          <w:p>
            <w:pPr>
              <w:pStyle w:val="Compact"/>
              <w:jc w:val="center"/>
            </w:pPr>
            <w:r>
              <w:rPr>
                <w:bCs/>
                <w:b/>
              </w:rPr>
              <w:t xml:space="preserve">92.50</w:t>
            </w:r>
          </w:p>
        </w:tc>
        <w:tc>
          <w:tcPr/>
          <w:p>
            <w:pPr>
              <w:pStyle w:val="Compact"/>
              <w:jc w:val="center"/>
            </w:pPr>
            <w:r>
              <w:t xml:space="preserve">Grade A / Best Imaginable</w:t>
            </w:r>
          </w:p>
        </w:tc>
      </w:tr>
      <w:tr>
        <w:tc>
          <w:tcPr/>
          <w:p>
            <w:pPr>
              <w:pStyle w:val="Compact"/>
              <w:jc w:val="center"/>
            </w:pPr>
            <w:r>
              <w:rPr>
                <w:bCs/>
                <w:b/>
              </w:rPr>
              <w:t xml:space="preserve">R25</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20</w:t>
            </w:r>
          </w:p>
        </w:tc>
        <w:tc>
          <w:tcPr/>
          <w:p>
            <w:pPr>
              <w:pStyle w:val="Compact"/>
              <w:jc w:val="center"/>
            </w:pPr>
            <w:r>
              <w:t xml:space="preserve">18</w:t>
            </w:r>
          </w:p>
        </w:tc>
        <w:tc>
          <w:tcPr/>
          <w:p>
            <w:pPr>
              <w:pStyle w:val="Compact"/>
              <w:jc w:val="center"/>
            </w:pPr>
            <w:r>
              <w:rPr>
                <w:bCs/>
                <w:b/>
              </w:rPr>
              <w:t xml:space="preserve">95.00</w:t>
            </w:r>
          </w:p>
        </w:tc>
        <w:tc>
          <w:tcPr/>
          <w:p>
            <w:pPr>
              <w:pStyle w:val="Compact"/>
              <w:jc w:val="center"/>
            </w:pPr>
            <w:r>
              <w:t xml:space="preserve">Grade A / Best Imaginable</w:t>
            </w:r>
          </w:p>
        </w:tc>
      </w:tr>
      <w:tr>
        <w:tc>
          <w:tcPr/>
          <w:p>
            <w:pPr>
              <w:pStyle w:val="Compact"/>
              <w:jc w:val="center"/>
            </w:pPr>
            <w:r>
              <w:rPr>
                <w:bCs/>
                <w:b/>
              </w:rPr>
              <w:t xml:space="preserve">R26</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15</w:t>
            </w:r>
          </w:p>
        </w:tc>
        <w:tc>
          <w:tcPr/>
          <w:p>
            <w:pPr>
              <w:pStyle w:val="Compact"/>
              <w:jc w:val="center"/>
            </w:pPr>
            <w:r>
              <w:t xml:space="preserve">15</w:t>
            </w:r>
          </w:p>
        </w:tc>
        <w:tc>
          <w:tcPr/>
          <w:p>
            <w:pPr>
              <w:pStyle w:val="Compact"/>
              <w:jc w:val="center"/>
            </w:pPr>
            <w:r>
              <w:rPr>
                <w:bCs/>
                <w:b/>
              </w:rPr>
              <w:t xml:space="preserve">75.00</w:t>
            </w:r>
          </w:p>
        </w:tc>
        <w:tc>
          <w:tcPr/>
          <w:p>
            <w:pPr>
              <w:pStyle w:val="Compact"/>
              <w:jc w:val="center"/>
            </w:pPr>
            <w:r>
              <w:t xml:space="preserve">Grade B / Good</w:t>
            </w:r>
          </w:p>
        </w:tc>
      </w:tr>
      <w:tr>
        <w:tc>
          <w:tcPr/>
          <w:p>
            <w:pPr>
              <w:pStyle w:val="Compact"/>
              <w:jc w:val="center"/>
            </w:pPr>
            <w:r>
              <w:rPr>
                <w:bCs/>
                <w:b/>
              </w:rPr>
              <w:t xml:space="preserve">R27</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18</w:t>
            </w:r>
          </w:p>
        </w:tc>
        <w:tc>
          <w:tcPr/>
          <w:p>
            <w:pPr>
              <w:pStyle w:val="Compact"/>
              <w:jc w:val="center"/>
            </w:pPr>
            <w:r>
              <w:t xml:space="preserve">19</w:t>
            </w:r>
          </w:p>
        </w:tc>
        <w:tc>
          <w:tcPr/>
          <w:p>
            <w:pPr>
              <w:pStyle w:val="Compact"/>
              <w:jc w:val="center"/>
            </w:pPr>
            <w:r>
              <w:rPr>
                <w:bCs/>
                <w:b/>
              </w:rPr>
              <w:t xml:space="preserve">92.50</w:t>
            </w:r>
          </w:p>
        </w:tc>
        <w:tc>
          <w:tcPr/>
          <w:p>
            <w:pPr>
              <w:pStyle w:val="Compact"/>
              <w:jc w:val="center"/>
            </w:pPr>
            <w:r>
              <w:t xml:space="preserve">Grade A / Best Imaginable</w:t>
            </w:r>
          </w:p>
        </w:tc>
      </w:tr>
      <w:tr>
        <w:tc>
          <w:tcPr/>
          <w:p>
            <w:pPr>
              <w:pStyle w:val="Compact"/>
              <w:jc w:val="center"/>
            </w:pPr>
            <w:r>
              <w:rPr>
                <w:bCs/>
                <w:b/>
              </w:rPr>
              <w:t xml:space="preserve">R28</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15</w:t>
            </w:r>
          </w:p>
        </w:tc>
        <w:tc>
          <w:tcPr/>
          <w:p>
            <w:pPr>
              <w:pStyle w:val="Compact"/>
              <w:jc w:val="center"/>
            </w:pPr>
            <w:r>
              <w:t xml:space="preserve">15</w:t>
            </w:r>
          </w:p>
        </w:tc>
        <w:tc>
          <w:tcPr/>
          <w:p>
            <w:pPr>
              <w:pStyle w:val="Compact"/>
              <w:jc w:val="center"/>
            </w:pPr>
            <w:r>
              <w:rPr>
                <w:bCs/>
                <w:b/>
              </w:rPr>
              <w:t xml:space="preserve">75.00</w:t>
            </w:r>
          </w:p>
        </w:tc>
        <w:tc>
          <w:tcPr/>
          <w:p>
            <w:pPr>
              <w:pStyle w:val="Compact"/>
              <w:jc w:val="center"/>
            </w:pPr>
            <w:r>
              <w:t xml:space="preserve">Grade B / Good</w:t>
            </w:r>
          </w:p>
        </w:tc>
      </w:tr>
      <w:tr>
        <w:tc>
          <w:tcPr/>
          <w:p>
            <w:pPr>
              <w:pStyle w:val="Compact"/>
              <w:jc w:val="center"/>
            </w:pPr>
            <w:r>
              <w:rPr>
                <w:bCs/>
                <w:b/>
              </w:rPr>
              <w:t xml:space="preserve">R29</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18</w:t>
            </w:r>
          </w:p>
        </w:tc>
        <w:tc>
          <w:tcPr/>
          <w:p>
            <w:pPr>
              <w:pStyle w:val="Compact"/>
              <w:jc w:val="center"/>
            </w:pPr>
            <w:r>
              <w:t xml:space="preserve">18</w:t>
            </w:r>
          </w:p>
        </w:tc>
        <w:tc>
          <w:tcPr/>
          <w:p>
            <w:pPr>
              <w:pStyle w:val="Compact"/>
              <w:jc w:val="center"/>
            </w:pPr>
            <w:r>
              <w:rPr>
                <w:bCs/>
                <w:b/>
              </w:rPr>
              <w:t xml:space="preserve">90.00</w:t>
            </w:r>
          </w:p>
        </w:tc>
        <w:tc>
          <w:tcPr/>
          <w:p>
            <w:pPr>
              <w:pStyle w:val="Compact"/>
              <w:jc w:val="center"/>
            </w:pPr>
            <w:r>
              <w:t xml:space="preserve">Grade A / Excellent</w:t>
            </w:r>
          </w:p>
        </w:tc>
      </w:tr>
      <w:tr>
        <w:tc>
          <w:tcPr/>
          <w:p>
            <w:pPr>
              <w:pStyle w:val="Compact"/>
              <w:jc w:val="center"/>
            </w:pPr>
            <w:r>
              <w:rPr>
                <w:bCs/>
                <w:b/>
              </w:rPr>
              <w:t xml:space="preserve">R30</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18</w:t>
            </w:r>
          </w:p>
        </w:tc>
        <w:tc>
          <w:tcPr/>
          <w:p>
            <w:pPr>
              <w:pStyle w:val="Compact"/>
              <w:jc w:val="center"/>
            </w:pPr>
            <w:r>
              <w:t xml:space="preserve">18</w:t>
            </w:r>
          </w:p>
        </w:tc>
        <w:tc>
          <w:tcPr/>
          <w:p>
            <w:pPr>
              <w:pStyle w:val="Compact"/>
              <w:jc w:val="center"/>
            </w:pPr>
            <w:r>
              <w:rPr>
                <w:bCs/>
                <w:b/>
              </w:rPr>
              <w:t xml:space="preserve">90.00</w:t>
            </w:r>
          </w:p>
        </w:tc>
        <w:tc>
          <w:tcPr/>
          <w:p>
            <w:pPr>
              <w:pStyle w:val="Compact"/>
              <w:jc w:val="center"/>
            </w:pPr>
            <w:r>
              <w:t xml:space="preserve">Grade A / Excellent</w:t>
            </w:r>
          </w:p>
        </w:tc>
      </w:tr>
    </w:tbl>
    <w:bookmarkEnd w:id="139"/>
    <w:bookmarkStart w:id="141" w:name="X66ac321ae630545711575917de25321139ef4c3"/>
    <w:p>
      <w:pPr>
        <w:pStyle w:val="Heading4"/>
      </w:pPr>
      <w:r>
        <w:t xml:space="preserve">D.4 Ringkasan Parameter Statistik Inferensial</w:t>
      </w:r>
    </w:p>
    <w:p>
      <w:pPr>
        <w:numPr>
          <w:ilvl w:val="0"/>
          <w:numId w:val="1050"/>
        </w:numPr>
        <w:pStyle w:val="Compact"/>
      </w:pPr>
      <w:r>
        <w:rPr>
          <w:bCs/>
          <w:b/>
        </w:rPr>
        <w:t xml:space="preserve">Jumlah Partisipan (</w:t>
      </w:r>
      <m:oMath>
        <m:r>
          <m:t>N</m:t>
        </m:r>
      </m:oMath>
      <w:r>
        <w:rPr>
          <w:bCs/>
          <w:b/>
        </w:rPr>
        <w:t xml:space="preserve">):</w:t>
      </w:r>
      <w:r>
        <w:t xml:space="preserve"> </w:t>
      </w:r>
      <w:r>
        <w:t xml:space="preserve">30</w:t>
      </w:r>
    </w:p>
    <w:p>
      <w:pPr>
        <w:numPr>
          <w:ilvl w:val="0"/>
          <w:numId w:val="1050"/>
        </w:numPr>
        <w:pStyle w:val="Compact"/>
      </w:pPr>
      <w:r>
        <w:rPr>
          <w:bCs/>
          <w:b/>
        </w:rPr>
        <w:t xml:space="preserve">Skor Rata-rata SUS (</w:t>
      </w:r>
      <m:oMath>
        <m:acc>
          <m:accPr>
            <m:chr m:val="‾"/>
          </m:accPr>
          <m:e>
            <m:r>
              <m:t>X</m:t>
            </m:r>
          </m:e>
        </m:acc>
      </m:oMath>
      <w:r>
        <w:rPr>
          <w:bCs/>
          <w:b/>
        </w:rPr>
        <w:t xml:space="preserve">):</w:t>
      </w:r>
      <w:r>
        <w:t xml:space="preserve"> </w:t>
      </w:r>
      <w:r>
        <w:rPr>
          <w:bCs/>
          <w:b/>
        </w:rPr>
        <w:t xml:space="preserve">84,25</w:t>
      </w:r>
    </w:p>
    <w:p>
      <w:pPr>
        <w:numPr>
          <w:ilvl w:val="0"/>
          <w:numId w:val="1050"/>
        </w:numPr>
        <w:pStyle w:val="Compact"/>
      </w:pPr>
      <w:r>
        <w:rPr>
          <w:bCs/>
          <w:b/>
        </w:rPr>
        <w:t xml:space="preserve">Deviasi Standar SUS (</w:t>
      </w:r>
      <m:oMath>
        <m:r>
          <m:t>S</m:t>
        </m:r>
        <m:r>
          <m:t>D</m:t>
        </m:r>
      </m:oMath>
      <w:r>
        <w:rPr>
          <w:bCs/>
          <w:b/>
        </w:rPr>
        <w:t xml:space="preserve">):</w:t>
      </w:r>
      <w:r>
        <w:t xml:space="preserve"> </w:t>
      </w:r>
      <w:r>
        <w:rPr>
          <w:bCs/>
          <w:b/>
        </w:rPr>
        <w:t xml:space="preserve">±6,80</w:t>
      </w:r>
    </w:p>
    <w:p>
      <w:pPr>
        <w:numPr>
          <w:ilvl w:val="0"/>
          <w:numId w:val="1050"/>
        </w:numPr>
        <w:pStyle w:val="Compact"/>
      </w:pPr>
      <w:r>
        <w:rPr>
          <w:bCs/>
          <w:b/>
        </w:rPr>
        <w:t xml:space="preserve">Median SUS:</w:t>
      </w:r>
      <w:r>
        <w:t xml:space="preserve"> </w:t>
      </w:r>
      <w:r>
        <w:rPr>
          <w:bCs/>
          <w:b/>
        </w:rPr>
        <w:t xml:space="preserve">85,00</w:t>
      </w:r>
    </w:p>
    <w:p>
      <w:pPr>
        <w:numPr>
          <w:ilvl w:val="0"/>
          <w:numId w:val="1050"/>
        </w:numPr>
        <w:pStyle w:val="Compact"/>
      </w:pPr>
      <w:r>
        <w:rPr>
          <w:bCs/>
          <w:b/>
        </w:rPr>
        <w:t xml:space="preserve">Skor Minimum:</w:t>
      </w:r>
      <w:r>
        <w:t xml:space="preserve"> </w:t>
      </w:r>
      <w:r>
        <w:t xml:space="preserve">72,50</w:t>
      </w:r>
    </w:p>
    <w:p>
      <w:pPr>
        <w:numPr>
          <w:ilvl w:val="0"/>
          <w:numId w:val="1050"/>
        </w:numPr>
        <w:pStyle w:val="Compact"/>
      </w:pPr>
      <w:r>
        <w:rPr>
          <w:bCs/>
          <w:b/>
        </w:rPr>
        <w:t xml:space="preserve">Skor Maksimum:</w:t>
      </w:r>
      <w:r>
        <w:t xml:space="preserve"> </w:t>
      </w:r>
      <w:r>
        <w:t xml:space="preserve">97,50</w:t>
      </w:r>
    </w:p>
    <w:p>
      <w:pPr>
        <w:numPr>
          <w:ilvl w:val="0"/>
          <w:numId w:val="1050"/>
        </w:numPr>
        <w:pStyle w:val="Compact"/>
      </w:pPr>
      <w:r>
        <w:rPr>
          <w:bCs/>
          <w:b/>
        </w:rPr>
        <w:t xml:space="preserve">Persentil Skor:</w:t>
      </w:r>
      <w:r>
        <w:t xml:space="preserve"> </w:t>
      </w:r>
      <m:oMath>
        <m:r>
          <m:rPr>
            <m:sty m:val="p"/>
          </m:rPr>
          <m:t>&gt;</m:t>
        </m:r>
        <m:r>
          <m:t>96</m:t>
        </m:r>
        <m:r>
          <m:rPr>
            <m:sty m:val="p"/>
          </m:rPr>
          <m:t>%</m:t>
        </m:r>
      </m:oMath>
      <w:r>
        <w:t xml:space="preserve"> </w:t>
      </w:r>
      <w:r>
        <w:t xml:space="preserve">(Grade A / Kategori</w:t>
      </w:r>
      <w:r>
        <w:t xml:space="preserve"> </w:t>
      </w:r>
      <w:r>
        <w:t xml:space="preserve">“</w:t>
      </w:r>
      <w:r>
        <w:t xml:space="preserve">Excellent</w:t>
      </w:r>
      <w:r>
        <w:t xml:space="preserve">”</w:t>
      </w:r>
      <w:r>
        <w:t xml:space="preserve">)</w:t>
      </w:r>
    </w:p>
    <w:bookmarkStart w:id="140" w:name="X18b83d7f6c061ba469fcaf43d3ff893c93a3854"/>
    <w:p>
      <w:pPr>
        <w:pStyle w:val="Heading5"/>
      </w:pPr>
      <w:r>
        <w:t xml:space="preserve">Pengujian Hipotesis Statistik Inferensial:</w:t>
      </w:r>
    </w:p>
    <w:p>
      <w:pPr>
        <w:numPr>
          <w:ilvl w:val="0"/>
          <w:numId w:val="1051"/>
        </w:numPr>
        <w:pStyle w:val="Compact"/>
      </w:pPr>
      <w:r>
        <w:rPr>
          <w:bCs/>
          <w:b/>
        </w:rPr>
        <w:t xml:space="preserve">Uji Normalitas Data Selisih TCT (</w:t>
      </w:r>
      <w:r>
        <w:rPr>
          <w:iCs/>
          <w:i/>
          <w:bCs/>
          <w:b/>
        </w:rPr>
        <w:t xml:space="preserve">Shapiro-Wilk Test</w:t>
      </w:r>
      <w:r>
        <w:rPr>
          <w:bCs/>
          <w:b/>
        </w:rPr>
        <w:t xml:space="preserve">):</w:t>
      </w:r>
    </w:p>
    <w:p>
      <w:pPr>
        <w:numPr>
          <w:ilvl w:val="1"/>
          <w:numId w:val="1052"/>
        </w:numPr>
        <w:pStyle w:val="Compact"/>
      </w:pPr>
      <m:oMath>
        <m:r>
          <m:t>W</m:t>
        </m:r>
        <m:r>
          <m:rPr>
            <m:sty m:val="p"/>
          </m:rPr>
          <m:t>=</m:t>
        </m:r>
        <m:r>
          <m:t>0</m:t>
        </m:r>
        <m:r>
          <m:rPr>
            <m:sty m:val="p"/>
          </m:rPr>
          <m:t>,</m:t>
        </m:r>
        <m:r>
          <m:t>968</m:t>
        </m:r>
        <m:r>
          <m:rPr>
            <m:sty m:val="p"/>
          </m:rPr>
          <m:t>,</m:t>
        </m:r>
        <m:r>
          <m:t> </m:t>
        </m:r>
        <m:r>
          <m:t>p</m:t>
        </m:r>
        <m:r>
          <m:rPr>
            <m:sty m:val="p"/>
          </m:rPr>
          <m:t>=</m:t>
        </m:r>
        <m:r>
          <m:t>0</m:t>
        </m:r>
        <m:r>
          <m:rPr>
            <m:sty m:val="p"/>
          </m:rPr>
          <m:t>,</m:t>
        </m:r>
        <m:r>
          <m:t>482</m:t>
        </m:r>
        <m:r>
          <m:t> </m:t>
        </m:r>
        <m:d>
          <m:dPr>
            <m:begChr m:val="("/>
            <m:endChr m:val=")"/>
            <m:sepChr m:val=""/>
            <m:grow/>
          </m:dPr>
          <m:e>
            <m:r>
              <m:t>p</m:t>
            </m:r>
            <m:r>
              <m:rPr>
                <m:sty m:val="p"/>
              </m:rPr>
              <m:t>&gt;</m:t>
            </m:r>
            <m:r>
              <m:t>0</m:t>
            </m:r>
            <m:r>
              <m:rPr>
                <m:sty m:val="p"/>
              </m:rPr>
              <m:t>,</m:t>
            </m:r>
            <m:r>
              <m:t>05</m:t>
            </m:r>
          </m:e>
        </m:d>
      </m:oMath>
    </w:p>
    <w:p>
      <w:pPr>
        <w:numPr>
          <w:ilvl w:val="1"/>
          <w:numId w:val="1052"/>
        </w:numPr>
        <w:pStyle w:val="Compact"/>
      </w:pPr>
      <w:r>
        <w:t xml:space="preserve">Kesimpulan: Data berdistribusi normal, memenuhi asumsi pengujian parametrik.</w:t>
      </w:r>
    </w:p>
    <w:p>
      <w:pPr>
        <w:numPr>
          <w:ilvl w:val="0"/>
          <w:numId w:val="1051"/>
        </w:numPr>
        <w:pStyle w:val="Compact"/>
      </w:pPr>
      <w:r>
        <w:rPr>
          <w:bCs/>
          <w:b/>
        </w:rPr>
        <w:t xml:space="preserve">Uji Beda Parametrik (</w:t>
      </w:r>
      <w:r>
        <w:rPr>
          <w:iCs/>
          <w:i/>
          <w:bCs/>
          <w:b/>
        </w:rPr>
        <w:t xml:space="preserve">Paired-Samples t-test</w:t>
      </w:r>
      <w:r>
        <w:rPr>
          <w:bCs/>
          <w:b/>
        </w:rPr>
        <w:t xml:space="preserve">):</w:t>
      </w:r>
    </w:p>
    <w:p>
      <w:pPr>
        <w:numPr>
          <w:ilvl w:val="1"/>
          <w:numId w:val="1053"/>
        </w:numPr>
        <w:pStyle w:val="Compact"/>
      </w:pPr>
      <w:r>
        <w:t xml:space="preserve">Hipotesis Nol (</w:t>
      </w:r>
      <m:oMath>
        <m:sSub>
          <m:e>
            <m:r>
              <m:t>H</m:t>
            </m:r>
          </m:e>
          <m:sub>
            <m:r>
              <m:t>0</m:t>
            </m:r>
          </m:sub>
        </m:sSub>
      </m:oMath>
      <w:r>
        <w:t xml:space="preserve">): Tidak ada perbedaan waktu penyelesaian tugas antara antarmuka WIMP dan Chatbot AI (</w:t>
      </w:r>
      <m:oMath>
        <m:sSub>
          <m:e>
            <m:r>
              <m:t>μ</m:t>
            </m:r>
          </m:e>
          <m:sub>
            <m:r>
              <m:t>1</m:t>
            </m:r>
          </m:sub>
        </m:sSub>
        <m:r>
          <m:rPr>
            <m:sty m:val="p"/>
          </m:rPr>
          <m:t>=</m:t>
        </m:r>
        <m:sSub>
          <m:e>
            <m:r>
              <m:t>μ</m:t>
            </m:r>
          </m:e>
          <m:sub>
            <m:r>
              <m:t>2</m:t>
            </m:r>
          </m:sub>
        </m:sSub>
      </m:oMath>
      <w:r>
        <w:t xml:space="preserve">).</w:t>
      </w:r>
    </w:p>
    <w:p>
      <w:pPr>
        <w:numPr>
          <w:ilvl w:val="1"/>
          <w:numId w:val="1053"/>
        </w:numPr>
        <w:pStyle w:val="Compact"/>
      </w:pPr>
      <w:r>
        <w:t xml:space="preserve">Hasil Hitung:</w:t>
      </w:r>
      <w:r>
        <w:t xml:space="preserve"> </w:t>
      </w:r>
      <m:oMath>
        <m:r>
          <m:t>t</m:t>
        </m:r>
        <m:d>
          <m:dPr>
            <m:begChr m:val="("/>
            <m:endChr m:val=")"/>
            <m:sepChr m:val=""/>
            <m:grow/>
          </m:dPr>
          <m:e>
            <m:r>
              <m:t>29</m:t>
            </m:r>
          </m:e>
        </m:d>
        <m:r>
          <m:rPr>
            <m:sty m:val="p"/>
          </m:rPr>
          <m:t>=</m:t>
        </m:r>
        <m:r>
          <m:t>28</m:t>
        </m:r>
        <m:r>
          <m:rPr>
            <m:sty m:val="p"/>
          </m:rPr>
          <m:t>,</m:t>
        </m:r>
        <m:r>
          <m:t>42</m:t>
        </m:r>
        <m:r>
          <m:rPr>
            <m:sty m:val="p"/>
          </m:rPr>
          <m:t>,</m:t>
        </m:r>
        <m:r>
          <m:t> </m:t>
        </m:r>
        <m:r>
          <m:t>p</m:t>
        </m:r>
        <m:r>
          <m:rPr>
            <m:sty m:val="p"/>
          </m:rPr>
          <m:t>=</m:t>
        </m:r>
        <m:r>
          <m:t>1</m:t>
        </m:r>
        <m:r>
          <m:rPr>
            <m:sty m:val="p"/>
          </m:rPr>
          <m:t>,</m:t>
        </m:r>
        <m:r>
          <m:t>42</m:t>
        </m:r>
        <m:r>
          <m:rPr>
            <m:sty m:val="p"/>
          </m:rPr>
          <m:t>×</m:t>
        </m:r>
        <m:sSup>
          <m:e>
            <m:r>
              <m:t>10</m:t>
            </m:r>
          </m:e>
          <m:sup>
            <m:r>
              <m:rPr>
                <m:sty m:val="p"/>
              </m:rPr>
              <m:t>−</m:t>
            </m:r>
            <m:r>
              <m:t>22</m:t>
            </m:r>
          </m:sup>
        </m:sSup>
        <m:r>
          <m:rPr>
            <m:sty m:val="p"/>
          </m:rPr>
          <m:t>&lt;</m:t>
        </m:r>
        <m:r>
          <m:t>0</m:t>
        </m:r>
        <m:r>
          <m:rPr>
            <m:sty m:val="p"/>
          </m:rPr>
          <m:t>,</m:t>
        </m:r>
        <m:r>
          <m:t>001</m:t>
        </m:r>
      </m:oMath>
      <w:r>
        <w:t xml:space="preserve">.</w:t>
      </w:r>
    </w:p>
    <w:p>
      <w:pPr>
        <w:numPr>
          <w:ilvl w:val="1"/>
          <w:numId w:val="1053"/>
        </w:numPr>
        <w:pStyle w:val="Compact"/>
      </w:pPr>
      <w:r>
        <w:t xml:space="preserve">Kesimpulan: Tolak</w:t>
      </w:r>
      <w:r>
        <w:t xml:space="preserve"> </w:t>
      </w:r>
      <m:oMath>
        <m:sSub>
          <m:e>
            <m:r>
              <m:t>H</m:t>
            </m:r>
          </m:e>
          <m:sub>
            <m:r>
              <m:t>0</m:t>
            </m:r>
          </m:sub>
        </m:sSub>
      </m:oMath>
      <w:r>
        <w:t xml:space="preserve">. Penurunan durasi waktu penyelesaian tugas dari 37,11 s ke 6,52 s terbukti sangat signifikan secara statistik.</w:t>
      </w:r>
    </w:p>
    <w:p>
      <w:pPr>
        <w:numPr>
          <w:ilvl w:val="0"/>
          <w:numId w:val="1051"/>
        </w:numPr>
        <w:pStyle w:val="Compact"/>
      </w:pPr>
      <w:r>
        <w:rPr>
          <w:bCs/>
          <w:b/>
        </w:rPr>
        <w:t xml:space="preserve">Ukuran Efek (</w:t>
      </w:r>
      <w:r>
        <w:rPr>
          <w:iCs/>
          <w:i/>
          <w:bCs/>
          <w:b/>
        </w:rPr>
        <w:t xml:space="preserve">Effect Size - Cohen’s d</w:t>
      </w:r>
      <w:r>
        <w:rPr>
          <w:bCs/>
          <w:b/>
        </w:rPr>
        <w:t xml:space="preserve">):</w:t>
      </w:r>
    </w:p>
    <w:p>
      <w:pPr>
        <w:numPr>
          <w:ilvl w:val="1"/>
          <w:numId w:val="1054"/>
        </w:numPr>
        <w:pStyle w:val="Compact"/>
      </w:pPr>
      <m:oMath>
        <m:r>
          <m:t>d</m:t>
        </m:r>
        <m:r>
          <m:rPr>
            <m:sty m:val="p"/>
          </m:rPr>
          <m:t>=</m:t>
        </m:r>
        <m:f>
          <m:fPr>
            <m:type m:val="bar"/>
          </m:fPr>
          <m:num>
            <m:acc>
              <m:accPr>
                <m:chr m:val="‾"/>
              </m:accPr>
              <m:e>
                <m:r>
                  <m:t>D</m:t>
                </m:r>
              </m:e>
            </m:acc>
          </m:num>
          <m:den>
            <m:sSub>
              <m:e>
                <m:r>
                  <m:t>s</m:t>
                </m:r>
              </m:e>
              <m:sub>
                <m:r>
                  <m:t>D</m:t>
                </m:r>
              </m:sub>
            </m:sSub>
          </m:den>
        </m:f>
        <m:r>
          <m:rPr>
            <m:sty m:val="p"/>
          </m:rPr>
          <m:t>=</m:t>
        </m:r>
        <m:f>
          <m:fPr>
            <m:type m:val="bar"/>
          </m:fPr>
          <m:num>
            <m:r>
              <m:t>30</m:t>
            </m:r>
            <m:r>
              <m:rPr>
                <m:sty m:val="p"/>
              </m:rPr>
              <m:t>,</m:t>
            </m:r>
            <m:r>
              <m:t>59</m:t>
            </m:r>
          </m:num>
          <m:den>
            <m:r>
              <m:t>5</m:t>
            </m:r>
            <m:r>
              <m:rPr>
                <m:sty m:val="p"/>
              </m:rPr>
              <m:t>,</m:t>
            </m:r>
            <m:r>
              <m:t>89</m:t>
            </m:r>
          </m:den>
        </m:f>
        <m:r>
          <m:rPr>
            <m:sty m:val="p"/>
          </m:rPr>
          <m:t>=</m:t>
        </m:r>
        <m:r>
          <m:rPr>
            <m:sty m:val="b"/>
          </m:rPr>
          <m:t>5</m:t>
        </m:r>
        <m:r>
          <m:rPr>
            <m:sty m:val="b"/>
          </m:rPr>
          <m:t>,</m:t>
        </m:r>
        <m:r>
          <m:rPr>
            <m:sty m:val="b"/>
          </m:rPr>
          <m:t>19</m:t>
        </m:r>
      </m:oMath>
      <w:r>
        <w:t xml:space="preserve"> </w:t>
      </w:r>
      <w:r>
        <w:t xml:space="preserve">(Kategori efek luar biasa besar /</w:t>
      </w:r>
      <w:r>
        <w:t xml:space="preserve"> </w:t>
      </w:r>
      <w:r>
        <w:rPr>
          <w:iCs/>
          <w:i/>
        </w:rPr>
        <w:t xml:space="preserve">huge effect size</w:t>
      </w:r>
      <w:r>
        <w:t xml:space="preserve">,</w:t>
      </w:r>
      <w:r>
        <w:t xml:space="preserve"> </w:t>
      </w:r>
      <m:oMath>
        <m:r>
          <m:t>d</m:t>
        </m:r>
        <m:r>
          <m:rPr>
            <m:sty m:val="p"/>
          </m:rPr>
          <m:t>&gt;</m:t>
        </m:r>
        <m:r>
          <m:t>2</m:t>
        </m:r>
        <m:r>
          <m:rPr>
            <m:sty m:val="p"/>
          </m:rPr>
          <m:t>,</m:t>
        </m:r>
        <m:r>
          <m:t>0</m:t>
        </m:r>
      </m:oMath>
      <w:r>
        <w:t xml:space="preserve">).</w:t>
      </w:r>
    </w:p>
    <w:p>
      <w:pPr>
        <w:numPr>
          <w:ilvl w:val="0"/>
          <w:numId w:val="1051"/>
        </w:numPr>
        <w:pStyle w:val="Compact"/>
      </w:pPr>
      <w:r>
        <w:rPr>
          <w:bCs/>
          <w:b/>
        </w:rPr>
        <w:t xml:space="preserve">Uji Ketahanan Non-Parametrik (</w:t>
      </w:r>
      <w:r>
        <w:rPr>
          <w:iCs/>
          <w:i/>
          <w:bCs/>
          <w:b/>
        </w:rPr>
        <w:t xml:space="preserve">Wilcoxon Signed-Rank Test</w:t>
      </w:r>
      <w:r>
        <w:rPr>
          <w:bCs/>
          <w:b/>
        </w:rPr>
        <w:t xml:space="preserve">):</w:t>
      </w:r>
    </w:p>
    <w:p>
      <w:pPr>
        <w:numPr>
          <w:ilvl w:val="1"/>
          <w:numId w:val="1055"/>
        </w:numPr>
        <w:pStyle w:val="Compact"/>
      </w:pPr>
      <m:oMath>
        <m:r>
          <m:t>Z</m:t>
        </m:r>
        <m:r>
          <m:rPr>
            <m:sty m:val="p"/>
          </m:rPr>
          <m:t>=</m:t>
        </m:r>
        <m:r>
          <m:rPr>
            <m:sty m:val="p"/>
          </m:rPr>
          <m:t>−</m:t>
        </m:r>
        <m:r>
          <m:t>4</m:t>
        </m:r>
        <m:r>
          <m:rPr>
            <m:sty m:val="p"/>
          </m:rPr>
          <m:t>,</m:t>
        </m:r>
        <m:r>
          <m:t>78</m:t>
        </m:r>
        <m:r>
          <m:rPr>
            <m:sty m:val="p"/>
          </m:rPr>
          <m:t>,</m:t>
        </m:r>
        <m:r>
          <m:t> </m:t>
        </m:r>
        <m:r>
          <m:t>p</m:t>
        </m:r>
        <m:r>
          <m:rPr>
            <m:sty m:val="p"/>
          </m:rPr>
          <m:t>&lt;</m:t>
        </m:r>
        <m:r>
          <m:t>0</m:t>
        </m:r>
        <m:r>
          <m:rPr>
            <m:sty m:val="p"/>
          </m:rPr>
          <m:t>,</m:t>
        </m:r>
        <m:r>
          <m:t>001</m:t>
        </m:r>
      </m:oMath>
      <w:r>
        <w:t xml:space="preserve">.</w:t>
      </w:r>
    </w:p>
    <w:p>
      <w:pPr>
        <w:numPr>
          <w:ilvl w:val="1"/>
          <w:numId w:val="1055"/>
        </w:numPr>
        <w:pStyle w:val="Compact"/>
      </w:pPr>
      <w:r>
        <w:t xml:space="preserve">Seluruh 30 responden mencatat durasi TCT Chatbot AI yang lebih cepat dibandingkan WIMP (0</w:t>
      </w:r>
      <w:r>
        <w:t xml:space="preserve"> </w:t>
      </w:r>
      <w:r>
        <w:rPr>
          <w:iCs/>
          <w:i/>
        </w:rPr>
        <w:t xml:space="preserve">negative ties</w:t>
      </w:r>
      <w:r>
        <w:t xml:space="preserve">).</w:t>
      </w:r>
    </w:p>
    <w:bookmarkEnd w:id="140"/>
    <w:bookmarkEnd w:id="141"/>
    <w:bookmarkEnd w:id="142"/>
    <w:bookmarkEnd w:id="1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80" Target="media/rId80.png" /><Relationship Type="http://schemas.openxmlformats.org/officeDocument/2006/relationships/image" Id="rId85" Target="media/rId85.png" /><Relationship Type="http://schemas.openxmlformats.org/officeDocument/2006/relationships/image" Id="rId49" Target="media/rId49.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hyperlink" Id="rId107" Target="file:///var/www/html/Geo/app/Controllers/ChatController.php" TargetMode="External" /><Relationship Type="http://schemas.openxmlformats.org/officeDocument/2006/relationships/hyperlink" Id="rId95" Target="file:///var/www/html/Geo/app/Database/Seeds/WisataSeeder.php" TargetMode="External" /><Relationship Type="http://schemas.openxmlformats.org/officeDocument/2006/relationships/hyperlink" Id="rId105" Target="file:///var/www/html/Geo/app/Services/LlmService.php" TargetMode="External" /><Relationship Type="http://schemas.openxmlformats.org/officeDocument/2006/relationships/hyperlink" Id="rId103" Target="file:///var/www/html/Geo/app/Services/SpatialIntent/GroundingValidator.php" TargetMode="External" /><Relationship Type="http://schemas.openxmlformats.org/officeDocument/2006/relationships/hyperlink" Id="rId99" Target="file:///var/www/html/Geo/app/Services/SpatialIntent/SirValidator.php" TargetMode="External" /><Relationship Type="http://schemas.openxmlformats.org/officeDocument/2006/relationships/hyperlink" Id="rId97" Target="file:///var/www/html/Geo/app/Services/SpatialIntent/SpatialIntent.php" TargetMode="External" /><Relationship Type="http://schemas.openxmlformats.org/officeDocument/2006/relationships/hyperlink" Id="rId101" Target="file:///var/www/html/Geo/app/Services/SpatialIntent/SpatialQueryCompiler.php" TargetMode="External" /><Relationship Type="http://schemas.openxmlformats.org/officeDocument/2006/relationships/hyperlink" Id="rId92" Target="file:///var/www/html/Geo/app/Views/webgis.php" TargetMode="External" /></Relationships>
</file>

<file path=word/_rels/footnotes.xml.rels><?xml version="1.0" encoding="UTF-8"?><Relationships xmlns="http://schemas.openxmlformats.org/package/2006/relationships"><Relationship Type="http://schemas.openxmlformats.org/officeDocument/2006/relationships/hyperlink" Id="rId107" Target="file:///var/www/html/Geo/app/Controllers/ChatController.php" TargetMode="External" /><Relationship Type="http://schemas.openxmlformats.org/officeDocument/2006/relationships/hyperlink" Id="rId95" Target="file:///var/www/html/Geo/app/Database/Seeds/WisataSeeder.php" TargetMode="External" /><Relationship Type="http://schemas.openxmlformats.org/officeDocument/2006/relationships/hyperlink" Id="rId105" Target="file:///var/www/html/Geo/app/Services/LlmService.php" TargetMode="External" /><Relationship Type="http://schemas.openxmlformats.org/officeDocument/2006/relationships/hyperlink" Id="rId103" Target="file:///var/www/html/Geo/app/Services/SpatialIntent/GroundingValidator.php" TargetMode="External" /><Relationship Type="http://schemas.openxmlformats.org/officeDocument/2006/relationships/hyperlink" Id="rId99" Target="file:///var/www/html/Geo/app/Services/SpatialIntent/SirValidator.php" TargetMode="External" /><Relationship Type="http://schemas.openxmlformats.org/officeDocument/2006/relationships/hyperlink" Id="rId97" Target="file:///var/www/html/Geo/app/Services/SpatialIntent/SpatialIntent.php" TargetMode="External" /><Relationship Type="http://schemas.openxmlformats.org/officeDocument/2006/relationships/hyperlink" Id="rId101" Target="file:///var/www/html/Geo/app/Services/SpatialIntent/SpatialQueryCompiler.php" TargetMode="External" /><Relationship Type="http://schemas.openxmlformats.org/officeDocument/2006/relationships/hyperlink" Id="rId92" Target="file:///var/www/html/Geo/app/Views/webgis.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2026-10-13T16:34:11Z</dcterms:created>
  <dcterms:modified xsi:type="dcterms:W3CDTF">2026-10-13T16:34:11Z</dcterms:modified>
</cp:coreProperties>
</file>

<file path=docProps/custom.xml><?xml version="1.0" encoding="utf-8"?>
<Properties xmlns="http://schemas.openxmlformats.org/officeDocument/2006/custom-properties" xmlns:vt="http://schemas.openxmlformats.org/officeDocument/2006/docPropsVTypes"/>
</file>