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6.png" ContentType="image/png"/>
  <Override PartName="/word/media/rId71.png" ContentType="image/png"/>
  <Override PartName="/word/media/rId76.png" ContentType="image/png"/>
  <Override PartName="/word/media/rId40.png" ContentType="image/png"/>
  <Override PartName="/word/media/rId60.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5" w:name="X685259f59aa3c1434ba929626e76e7f74fae14e"/>
    <w:p>
      <w:pPr>
        <w:pStyle w:val="Heading1"/>
      </w:pPr>
      <w:r>
        <w:t xml:space="preserve">RANCANG BANGUN SISTEM REKOMENDASI PARIWISATA BERBASIS LARGE LANGUAGE MODEL (LLM) DAN STRICT SQL GROUNDING UNTUK PEMBERIAN SARAN DESTINASI WISATA CERDAS</w:t>
      </w:r>
    </w:p>
    <w:p>
      <w:pPr>
        <w:pStyle w:val="FirstParagraph"/>
      </w:pPr>
      <w:r>
        <w:rPr>
          <w:iCs/>
          <w:i/>
        </w:rPr>
        <w:t xml:space="preserve">(Studi Kasus: Kawasan Pariwisata Kota Padang)</w:t>
      </w:r>
    </w:p>
    <w:p>
      <w:r>
        <w:pict>
          <v:rect style="width:0;height:1.5pt" o:hralign="center" o:hrstd="t" o:hr="t"/>
        </w:pict>
      </w:r>
    </w:p>
    <w:bookmarkStart w:id="20" w:name="abstrak"/>
    <w:p>
      <w:pPr>
        <w:pStyle w:val="Heading2"/>
      </w:pPr>
      <w:r>
        <w:t xml:space="preserve">ABSTRAK</w:t>
      </w:r>
    </w:p>
    <w:p>
      <w:pPr>
        <w:pStyle w:val="FirstParagraph"/>
      </w:pPr>
      <w:r>
        <w:t xml:space="preserve">Penerapan</w:t>
      </w:r>
      <w:r>
        <w:t xml:space="preserve"> </w:t>
      </w:r>
      <w:r>
        <w:rPr>
          <w:iCs/>
          <w:i/>
        </w:rPr>
        <w:t xml:space="preserve">Large Language Model</w:t>
      </w:r>
      <w:r>
        <w:t xml:space="preserve"> </w:t>
      </w:r>
      <w:r>
        <w:t xml:space="preserve">(LLM) pada sistem informasi geospasial dan pariwisata sering kali terbentur oleh fenomena halusinasi faktual dan spasial (</w:t>
      </w:r>
      <w:r>
        <w:rPr>
          <w:iCs/>
          <w:i/>
        </w:rPr>
        <w:t xml:space="preserve">hallucination</w:t>
      </w:r>
      <w:r>
        <w:t xml:space="preserve">), di mana model mengarang nama atraksi fiktif, jam buka yang keliru, serta distorsi estimasi jarak. Di sisi lain, metode</w:t>
      </w:r>
      <w:r>
        <w:t xml:space="preserve"> </w:t>
      </w:r>
      <w:r>
        <w:rPr>
          <w:iCs/>
          <w:i/>
        </w:rPr>
        <w:t xml:space="preserve">Retrieval-Augmented Generation</w:t>
      </w:r>
      <w:r>
        <w:t xml:space="preserve"> </w:t>
      </w:r>
      <w:r>
        <w:t xml:space="preserve">(RAG) berbasis vektor tidak dapat mengevaluasi batasan matematis eksak (seperti kalkulasi jarak spasial lingkaran besar /</w:t>
      </w:r>
      <w:r>
        <w:rPr>
          <w:iCs/>
          <w:i/>
        </w:rPr>
        <w:t xml:space="preserve">spherical distance</w:t>
      </w:r>
      <w:r>
        <w:t xml:space="preserve">, harga tiket, dan evaluasi status buka terhadap jam operasional yang tersimpan). Penelitian ini memosisikan sistem yang dibangun sebagai</w:t>
      </w:r>
      <w:r>
        <w:t xml:space="preserve"> </w:t>
      </w:r>
      <w:r>
        <w:rPr>
          <w:bCs/>
          <w:b/>
        </w:rPr>
        <w:t xml:space="preserve">Reliability-Controlled Conversational Spatial Information System</w:t>
      </w:r>
      <w:r>
        <w:t xml:space="preserve"> </w:t>
      </w:r>
      <w:r>
        <w:t xml:space="preserve">(Sistem Informasi Spasial Percakapan Terkendali Keandalan) untuk Kawasan Pariwisata Kota Padang yang dibangun di atas paradigma</w:t>
      </w:r>
      <w:r>
        <w:t xml:space="preserve"> </w:t>
      </w:r>
      <w:r>
        <w:rPr>
          <w:bCs/>
          <w:b/>
        </w:rPr>
        <w:t xml:space="preserve">Batas Kendali Ganda (</w:t>
      </w:r>
      <w:r>
        <w:rPr>
          <w:iCs/>
          <w:i/>
          <w:bCs/>
          <w:b/>
        </w:rPr>
        <w:t xml:space="preserve">Dual Control Boundaries</w:t>
      </w:r>
      <w:r>
        <w:rPr>
          <w:bCs/>
          <w:b/>
        </w:rPr>
        <w:t xml:space="preserve">)</w:t>
      </w:r>
      <w:r>
        <w:t xml:space="preserve">: (1)</w:t>
      </w:r>
      <w:r>
        <w:t xml:space="preserve"> </w:t>
      </w:r>
      <w:r>
        <w:rPr>
          <w:bCs/>
          <w:b/>
        </w:rPr>
        <w:t xml:space="preserve">Batas Kendali Semantik (</w:t>
      </w:r>
      <w:r>
        <w:rPr>
          <w:iCs/>
          <w:i/>
          <w:bCs/>
          <w:b/>
        </w:rPr>
        <w:t xml:space="preserve">Semantic Control Boundary</w:t>
      </w:r>
      <w:r>
        <w:rPr>
          <w:bCs/>
          <w:b/>
        </w:rPr>
        <w:t xml:space="preserve">)</w:t>
      </w:r>
      <w:r>
        <w:t xml:space="preserve"> </w:t>
      </w:r>
      <w:r>
        <w:t xml:space="preserve">yang menyalurkan inferensi LLM probabilistik melalui</w:t>
      </w:r>
      <w:r>
        <w:t xml:space="preserve"> </w:t>
      </w:r>
      <w:r>
        <w:rPr>
          <w:iCs/>
          <w:i/>
        </w:rPr>
        <w:t xml:space="preserve">Spatial Intent Representation</w:t>
      </w:r>
      <w:r>
        <w:t xml:space="preserve"> </w:t>
      </w:r>
      <w:r>
        <w:t xml:space="preserve">(SIR) formal dan modul validasi deterministik 6-dimensi (</w:t>
      </w:r>
      <w:r>
        <w:rPr>
          <w:iCs/>
          <w:i/>
        </w:rPr>
        <w:t xml:space="preserve">SirValidator</w:t>
      </w:r>
      <w:r>
        <w:t xml:space="preserve">) berprinsip</w:t>
      </w:r>
      <w:r>
        <w:t xml:space="preserve"> </w:t>
      </w:r>
      <w:r>
        <w:rPr>
          <w:iCs/>
          <w:i/>
        </w:rPr>
        <w:t xml:space="preserve">No Intent Alteration</w:t>
      </w:r>
      <w:r>
        <w:t xml:space="preserve"> </w:t>
      </w:r>
      <w:r>
        <w:t xml:space="preserve">menuju representasi kanonik (CSIR) dan kompiler deterministik, guna mencegah masuknya maksud semantik yang tidak sah atau terubah sepihak ke eksekusi basis data; serta (2)</w:t>
      </w:r>
      <w:r>
        <w:t xml:space="preserve"> </w:t>
      </w:r>
      <w:r>
        <w:rPr>
          <w:bCs/>
          <w:b/>
        </w:rPr>
        <w:t xml:space="preserve">Batas Kendali Bukti (</w:t>
      </w:r>
      <w:r>
        <w:rPr>
          <w:iCs/>
          <w:i/>
          <w:bCs/>
          <w:b/>
        </w:rPr>
        <w:t xml:space="preserve">Evidence Control Boundary</w:t>
      </w:r>
      <w:r>
        <w:rPr>
          <w:bCs/>
          <w:b/>
        </w:rPr>
        <w:t xml:space="preserve">)</w:t>
      </w:r>
      <w:r>
        <w:t xml:space="preserve"> </w:t>
      </w:r>
      <w:r>
        <w:t xml:space="preserve">yang mengunci sumber kebenaran fakta pada basis data relasional MySQL 8.0 melalui fungsi spasial bawaan</w:t>
      </w:r>
      <w:r>
        <w:t xml:space="preserve"> </w:t>
      </w:r>
      <w:r>
        <w:rPr>
          <w:rStyle w:val="VerbatimChar"/>
        </w:rPr>
        <w:t xml:space="preserve">ST_Distance_Sphere</w:t>
      </w:r>
      <w:r>
        <w:t xml:space="preserve"> </w:t>
      </w:r>
      <w:r>
        <w:t xml:space="preserve">dan OSRM, lalu memvalidasi luaran narasi (</w:t>
      </w:r>
      <w:r>
        <w:rPr>
          <w:iCs/>
          <w:i/>
        </w:rPr>
        <w:t xml:space="preserve">Grounded NLG</w:t>
      </w:r>
      <w:r>
        <w:t xml:space="preserve">) secara algoritmik di tingkat klaim (</w:t>
      </w:r>
      <w:r>
        <w:rPr>
          <w:iCs/>
          <w:i/>
        </w:rPr>
        <w:t xml:space="preserve">claim-level grounding validator</w:t>
      </w:r>
      <w:r>
        <w:t xml:space="preserve">) dengan kebijakan</w:t>
      </w:r>
      <w:r>
        <w:t xml:space="preserve"> </w:t>
      </w:r>
      <w:r>
        <w:rPr>
          <w:iCs/>
          <w:i/>
        </w:rPr>
        <w:t xml:space="preserve">fail-closed fallback</w:t>
      </w:r>
      <w:r>
        <w:t xml:space="preserve">, guna menjamin tidak ada klaim tanpa bukti faktual yang sampai ke pengguna. Evaluasi empiris 4-lapisan terhadap 40 skenario percakapan terstandarisasi yang didukung oleh rangkaian pengujian otomatis sebanyak</w:t>
      </w:r>
      <w:r>
        <w:t xml:space="preserve"> </w:t>
      </w:r>
      <w:r>
        <w:rPr>
          <w:bCs/>
          <w:b/>
        </w:rPr>
        <w:t xml:space="preserve">56 skenario uji unit, integrasi, dan ketahanan adversarial (240 assertions, 100% PASS)</w:t>
      </w:r>
      <w:r>
        <w:t xml:space="preserve">, menunjukkan capaian Akurasi Ekstraksi CSIR Eksak Niat Murni sebesar</w:t>
      </w:r>
      <w:r>
        <w:t xml:space="preserve"> </w:t>
      </w:r>
      <w:r>
        <w:rPr>
          <w:bCs/>
          <w:b/>
        </w:rPr>
        <w:t xml:space="preserve">100,00% (40/40)</w:t>
      </w:r>
      <w:r>
        <w:t xml:space="preserve"> </w:t>
      </w:r>
      <w:r>
        <w:t xml:space="preserve">dengan keselarasan amplob eksekusi pasca-kebijakan</w:t>
      </w:r>
      <w:r>
        <w:t xml:space="preserve"> </w:t>
      </w:r>
      <w:r>
        <w:rPr>
          <w:bCs/>
          <w:b/>
        </w:rPr>
        <w:t xml:space="preserve">97,50% (39/40)</w:t>
      </w:r>
      <w:r>
        <w:t xml:space="preserve">, rata-rata akurasi tingkat atribut (</w:t>
      </w:r>
      <w:r>
        <w:rPr>
          <w:iCs/>
          <w:i/>
        </w:rPr>
        <w:t xml:space="preserve">field-level accuracy</w:t>
      </w:r>
      <w:r>
        <w:t xml:space="preserve">)</w:t>
      </w:r>
      <w:r>
        <w:t xml:space="preserve"> </w:t>
      </w:r>
      <w:r>
        <w:rPr>
          <w:bCs/>
          <w:b/>
        </w:rPr>
        <w:t xml:space="preserve">100,00% (436/436)</w:t>
      </w:r>
      <w:r>
        <w:t xml:space="preserve">, Akurasi Keputusan Validasi Deterministik</w:t>
      </w:r>
      <w:r>
        <w:t xml:space="preserve"> </w:t>
      </w:r>
      <w:r>
        <w:rPr>
          <w:bCs/>
          <w:b/>
        </w:rPr>
        <w:t xml:space="preserve">100,00% (40/40)</w:t>
      </w:r>
      <w:r>
        <w:t xml:space="preserve">, Kebenaran Predikat Spasial Murni</w:t>
      </w:r>
      <w:r>
        <w:t xml:space="preserve"> </w:t>
      </w:r>
      <w:r>
        <w:rPr>
          <w:bCs/>
          <w:b/>
        </w:rPr>
        <w:t xml:space="preserve">100,00% (36/36 skenario spasial)</w:t>
      </w:r>
      <w:r>
        <w:t xml:space="preserve"> </w:t>
      </w:r>
      <w:r>
        <w:t xml:space="preserve">dengan kepatuhan eksekusi skenario menyeluruh</w:t>
      </w:r>
      <w:r>
        <w:t xml:space="preserve"> </w:t>
      </w:r>
      <w:r>
        <w:rPr>
          <w:bCs/>
          <w:b/>
        </w:rPr>
        <w:t xml:space="preserve">100,00% (40/40)</w:t>
      </w:r>
      <w:r>
        <w:t xml:space="preserve">,</w:t>
      </w:r>
      <w:r>
        <w:t xml:space="preserve"> </w:t>
      </w:r>
      <w:r>
        <w:rPr>
          <w:iCs/>
          <w:i/>
        </w:rPr>
        <w:t xml:space="preserve">Claim-Level Grounding Fidelity</w:t>
      </w:r>
      <w:r>
        <w:t xml:space="preserve"> </w:t>
      </w:r>
      <w:r>
        <w:rPr>
          <w:bCs/>
          <w:b/>
        </w:rPr>
        <w:t xml:space="preserve">100,00% pada 270 klaim yang dikenali validator pada empat kategori pemeriksaan</w:t>
      </w:r>
      <w:r>
        <w:t xml:space="preserve"> </w:t>
      </w:r>
      <w:r>
        <w:t xml:space="preserve">dan</w:t>
      </w:r>
      <w:r>
        <w:t xml:space="preserve"> </w:t>
      </w:r>
      <w:r>
        <w:rPr>
          <w:iCs/>
          <w:i/>
        </w:rPr>
        <w:t xml:space="preserve">Entity Grounding Fidelity</w:t>
      </w:r>
      <w:r>
        <w:t xml:space="preserve"> </w:t>
      </w:r>
      <w:r>
        <w:rPr>
          <w:bCs/>
          <w:b/>
        </w:rPr>
        <w:t xml:space="preserve">100,00% pada 120 penyebutan POI</w:t>
      </w:r>
      <w:r>
        <w:t xml:space="preserve"> </w:t>
      </w:r>
      <w:r>
        <w:t xml:space="preserve">dengan 0 entitas fiktif teramati (</w:t>
      </w:r>
      <w:r>
        <w:rPr>
          <w:iCs/>
          <w:i/>
        </w:rPr>
        <w:t xml:space="preserve">zero fabricated POIs under evaluated benchmark scenarios</w:t>
      </w:r>
      <w:r>
        <w:t xml:space="preserve">), serta</w:t>
      </w:r>
      <w:r>
        <w:t xml:space="preserve"> </w:t>
      </w:r>
      <w:r>
        <w:rPr>
          <w:iCs/>
          <w:i/>
        </w:rPr>
        <w:t xml:space="preserve">Honest Rejection Rate</w:t>
      </w:r>
      <w:r>
        <w:t xml:space="preserve"> </w:t>
      </w:r>
      <w:r>
        <w:rPr>
          <w:bCs/>
          <w:b/>
        </w:rPr>
        <w:t xml:space="preserve">100,00% (2/2)</w:t>
      </w:r>
      <w:r>
        <w:t xml:space="preserve"> </w:t>
      </w:r>
      <w:r>
        <w:t xml:space="preserve">pada skenario uji di luar lingkup domain. Latensi pipeline percakapan cerdas di sisi server rata-rata sebesar</w:t>
      </w:r>
      <w:r>
        <w:t xml:space="preserve"> </w:t>
      </w:r>
      <w:r>
        <w:rPr>
          <w:bCs/>
          <w:b/>
        </w:rPr>
        <w:t xml:space="preserve">1.252,17 ms</w:t>
      </w:r>
      <w:r>
        <w:t xml:space="preserve"> </w:t>
      </w:r>
      <w:r>
        <w:t xml:space="preserve">(median: 1.232,39 ms, persentil ke-95/P95: 1.581,37 ms; mencakup dua inferensi LLM dan eksekusi kueri spasial SQL MySQL 8.0 sebesar 1,21 ms), sedangkan latensi perutean jaringan jalan OSRM diukur secara independen pada sisi klien peramban sebesar</w:t>
      </w:r>
      <w:r>
        <w:t xml:space="preserve"> </w:t>
      </w:r>
      <w:r>
        <w:rPr>
          <w:bCs/>
          <w:b/>
        </w:rPr>
        <w:t xml:space="preserve">88,40 ms</w:t>
      </w:r>
      <w:r>
        <w:t xml:space="preserve"> </w:t>
      </w:r>
      <w:r>
        <w:t xml:space="preserve">(median: 84,50 ms, P95: 128,60 ms; menghasilkan total waktu persepsi pengguna rata-rata 1.340,57 ms, median: 1.316,89 ms, P95: 1.709,97 ms). Hasil evaluasi ini membuktikan bahwa pemisahan pemahaman semantik kognitif dari komputasi relasional deterministik melalui batas kendali ganda mampu menghasilkan asisten wisata perkotaan yang responsif, akurat, dan memiliki integritas faktual tinggi.</w:t>
      </w:r>
    </w:p>
    <w:p>
      <w:pPr>
        <w:pStyle w:val="BodyText"/>
      </w:pPr>
      <w:r>
        <w:rPr>
          <w:bCs/>
          <w:b/>
        </w:rPr>
        <w:t xml:space="preserve">Kata Kunci:</w:t>
      </w:r>
      <w:r>
        <w:t xml:space="preserve"> </w:t>
      </w:r>
      <w:r>
        <w:t xml:space="preserve">Reliability-Controlled Conversational Spatial Information System, Dual Control Boundaries, Semantic Control Boundary, Evidence Control Boundary, Large Language Model (LLM), Strict SQL Grounding, ST_Distance_Sphere, Kota Padang.</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The deployment of Large Language Models (LLMs) in urban geospatial and tourism information systems frequently encounters factual and spatial hallucinations, wherein the generative model invents non-existent attractions, incorrect operating hours, and distorted spatial proximities. Conversely, dense-vector Retrieval-Augmented Generation (RAG) fundamentally fails to enforce deterministic mathematical and spatial constraints (such as great-circle spherical distance calculations, budget boundaries, and current-time operational status evaluation against stored operating schedules). This research designs and evaluates a</w:t>
      </w:r>
      <w:r>
        <w:t xml:space="preserve"> </w:t>
      </w:r>
      <w:r>
        <w:rPr>
          <w:bCs/>
          <w:b/>
        </w:rPr>
        <w:t xml:space="preserve">Reliability-Controlled Conversational Spatial Information System</w:t>
      </w:r>
      <w:r>
        <w:t xml:space="preserve"> </w:t>
      </w:r>
      <w:r>
        <w:t xml:space="preserve">for Padang City governed by an architectural framework of</w:t>
      </w:r>
      <w:r>
        <w:t xml:space="preserve"> </w:t>
      </w:r>
      <w:r>
        <w:rPr>
          <w:bCs/>
          <w:b/>
        </w:rPr>
        <w:t xml:space="preserve">Dual Control Boundaries</w:t>
      </w:r>
      <w:r>
        <w:t xml:space="preserve">: (1) a</w:t>
      </w:r>
      <w:r>
        <w:t xml:space="preserve"> </w:t>
      </w:r>
      <w:r>
        <w:rPr>
          <w:bCs/>
          <w:b/>
        </w:rPr>
        <w:t xml:space="preserve">Semantic Control Boundary</w:t>
      </w:r>
      <w:r>
        <w:t xml:space="preserve"> </w:t>
      </w:r>
      <w:r>
        <w:t xml:space="preserve">that routes probabilistic LLM inference through a formal Spatial Intent Representation (SIR) and a six-dimensional deterministic validator (SirValidator) enforcing the</w:t>
      </w:r>
      <w:r>
        <w:t xml:space="preserve"> </w:t>
      </w:r>
      <w:r>
        <w:rPr>
          <w:iCs/>
          <w:i/>
        </w:rPr>
        <w:t xml:space="preserve">No Intent Alteration</w:t>
      </w:r>
      <w:r>
        <w:t xml:space="preserve"> </w:t>
      </w:r>
      <w:r>
        <w:t xml:space="preserve">principle into a Canonical SIR (CSIR) and deterministic compiler, preventing invalid or mutated semantic intent from reaching spatial execution; and (2) an</w:t>
      </w:r>
      <w:r>
        <w:t xml:space="preserve"> </w:t>
      </w:r>
      <w:r>
        <w:rPr>
          <w:bCs/>
          <w:b/>
        </w:rPr>
        <w:t xml:space="preserve">Evidence Control Boundary</w:t>
      </w:r>
      <w:r>
        <w:t xml:space="preserve"> </w:t>
      </w:r>
      <w:r>
        <w:t xml:space="preserve">that anchors all factual truth to a relational MySQL 8.0 database via native</w:t>
      </w:r>
      <w:r>
        <w:t xml:space="preserve"> </w:t>
      </w:r>
      <w:r>
        <w:rPr>
          <w:rStyle w:val="VerbatimChar"/>
        </w:rPr>
        <w:t xml:space="preserve">ST_Distance_Sphere</w:t>
      </w:r>
      <w:r>
        <w:t xml:space="preserve"> </w:t>
      </w:r>
      <w:r>
        <w:t xml:space="preserve">spherical spatial computations and client-side OSRM road navigation, subsequently verifying generated narratives through an algorithmic claim-level grounding validator with a fail-closed fallback policy to prevent ungrounded claims from reaching the final response. Empirical 4-layer evaluation across 40 standardized benchmark scenarios demonstrates a Pure Intent Pre-Fallback Exact CSIR Extraction Accuracy of</w:t>
      </w:r>
      <w:r>
        <w:t xml:space="preserve"> </w:t>
      </w:r>
      <w:r>
        <w:rPr>
          <w:bCs/>
          <w:b/>
        </w:rPr>
        <w:t xml:space="preserve">100.00% (40/40)</w:t>
      </w:r>
      <w:r>
        <w:t xml:space="preserve"> </w:t>
      </w:r>
      <w:r>
        <w:t xml:space="preserve">(</w:t>
      </w:r>
      <w:r>
        <w:rPr>
          <w:bCs/>
          <w:b/>
        </w:rPr>
        <w:t xml:space="preserve">97.50% / 39/40</w:t>
      </w:r>
      <w:r>
        <w:t xml:space="preserve"> </w:t>
      </w:r>
      <w:r>
        <w:t xml:space="preserve">on post-policy execution envelope alignment) with an average field-level accuracy of</w:t>
      </w:r>
      <w:r>
        <w:t xml:space="preserve"> </w:t>
      </w:r>
      <w:r>
        <w:rPr>
          <w:bCs/>
          <w:b/>
        </w:rPr>
        <w:t xml:space="preserve">100.00% (436/436)</w:t>
      </w:r>
      <w:r>
        <w:t xml:space="preserve">, a Deterministic Validation Decision Accuracy of</w:t>
      </w:r>
      <w:r>
        <w:t xml:space="preserve"> </w:t>
      </w:r>
      <w:r>
        <w:rPr>
          <w:bCs/>
          <w:b/>
        </w:rPr>
        <w:t xml:space="preserve">100.00% (40/40)</w:t>
      </w:r>
      <w:r>
        <w:t xml:space="preserve">, a Pure Spatial Predicate Correctness of</w:t>
      </w:r>
      <w:r>
        <w:t xml:space="preserve"> </w:t>
      </w:r>
      <w:r>
        <w:rPr>
          <w:bCs/>
          <w:b/>
        </w:rPr>
        <w:t xml:space="preserve">100.00% (36/36 spatial scenarios)</w:t>
      </w:r>
      <w:r>
        <w:t xml:space="preserve"> </w:t>
      </w:r>
      <w:r>
        <w:t xml:space="preserve">with an overall scenario execution compliance rate of</w:t>
      </w:r>
      <w:r>
        <w:t xml:space="preserve"> </w:t>
      </w:r>
      <w:r>
        <w:rPr>
          <w:bCs/>
          <w:b/>
        </w:rPr>
        <w:t xml:space="preserve">100.00% (40/40)</w:t>
      </w:r>
      <w:r>
        <w:t xml:space="preserve">, a Claim-Level Grounding Fidelity of</w:t>
      </w:r>
      <w:r>
        <w:t xml:space="preserve"> </w:t>
      </w:r>
      <w:r>
        <w:rPr>
          <w:bCs/>
          <w:b/>
        </w:rPr>
        <w:t xml:space="preserve">100.00% across 270 audited claims recognized by GroundingValidator on four implemented verification categories</w:t>
      </w:r>
      <w:r>
        <w:t xml:space="preserve"> </w:t>
      </w:r>
      <w:r>
        <w:t xml:space="preserve">and an Entity Grounding Fidelity of</w:t>
      </w:r>
      <w:r>
        <w:t xml:space="preserve"> </w:t>
      </w:r>
      <w:r>
        <w:rPr>
          <w:bCs/>
          <w:b/>
        </w:rPr>
        <w:t xml:space="preserve">100.00% across 120 POI mentions</w:t>
      </w:r>
      <w:r>
        <w:t xml:space="preserve"> </w:t>
      </w:r>
      <w:r>
        <w:t xml:space="preserve">with zero fabricated POIs observed across the evaluated benchmark suite, alongside a</w:t>
      </w:r>
      <w:r>
        <w:t xml:space="preserve"> </w:t>
      </w:r>
      <w:r>
        <w:rPr>
          <w:bCs/>
          <w:b/>
        </w:rPr>
        <w:t xml:space="preserve">100.00% Honest Rejection Rate (2/2)</w:t>
      </w:r>
      <w:r>
        <w:t xml:space="preserve"> </w:t>
      </w:r>
      <w:r>
        <w:t xml:space="preserve">on tested out-of-scope queries. The server-side conversational pipeline latency averaged</w:t>
      </w:r>
      <w:r>
        <w:t xml:space="preserve"> </w:t>
      </w:r>
      <w:r>
        <w:rPr>
          <w:bCs/>
          <w:b/>
        </w:rPr>
        <w:t xml:space="preserve">1,252.17 ms</w:t>
      </w:r>
      <w:r>
        <w:t xml:space="preserve"> </w:t>
      </w:r>
      <w:r>
        <w:t xml:space="preserve">(median: 1,232.39 ms, 95th percentile/P95: 1,581.37 ms; incorporating two LLM inferences and native MySQL 8.0 spatial SQL execution of 1.21 ms), while turn-by-turn road network routing via OSRM was benchmarked independently on the browser client side at</w:t>
      </w:r>
      <w:r>
        <w:t xml:space="preserve"> </w:t>
      </w:r>
      <w:r>
        <w:rPr>
          <w:bCs/>
          <w:b/>
        </w:rPr>
        <w:t xml:space="preserve">88.40 ms</w:t>
      </w:r>
      <w:r>
        <w:t xml:space="preserve"> </w:t>
      </w:r>
      <w:r>
        <w:t xml:space="preserve">(median: 84.50 ms, P95: 128.60 ms; yielding an overall user-perceived end-to-end latency of 1,340.57 ms, median: 1,316.89 ms, P95: 1,709.97 ms), supported by an automated test suite of</w:t>
      </w:r>
      <w:r>
        <w:t xml:space="preserve"> </w:t>
      </w:r>
      <w:r>
        <w:rPr>
          <w:bCs/>
          <w:b/>
        </w:rPr>
        <w:t xml:space="preserve">56 automated unit, integration, and adversarial tests (240 assertions, 100% PASS)</w:t>
      </w:r>
      <w:r>
        <w:t xml:space="preserve">. This demonstrates that decoupling semantic parsing from deterministic relational computation via dual control boundaries effectively mitigates AI hallucinations and ensures verifiable factual integrity in urban GIS tourist assistance.</w:t>
      </w:r>
    </w:p>
    <w:p>
      <w:pPr>
        <w:pStyle w:val="BodyText"/>
      </w:pPr>
      <w:r>
        <w:rPr>
          <w:bCs/>
          <w:b/>
        </w:rPr>
        <w:t xml:space="preserve">Keywords:</w:t>
      </w:r>
      <w:r>
        <w:t xml:space="preserve"> </w:t>
      </w:r>
      <w:r>
        <w:t xml:space="preserve">Reliability-Controlled Conversational Spatial Information System, Dual Control Boundaries, Semantic Control Boundary, Evidence Control Boundary, Large Language Model (LLM), Strict SQL Grounding, ST_Distance_Sphere Function, Padang City.</w:t>
      </w:r>
    </w:p>
    <w:p>
      <w:r>
        <w:pict>
          <v:rect style="width:0;height:1.5pt" o:hralign="center" o:hrstd="t" o:hr="t"/>
        </w:pict>
      </w:r>
    </w:p>
    <w:bookmarkEnd w:id="21"/>
    <w:bookmarkStart w:id="29" w:name="bab-i-pendahuluan"/>
    <w:p>
      <w:pPr>
        <w:pStyle w:val="Heading2"/>
      </w:pPr>
      <w:r>
        <w:t xml:space="preserve">BAB I: PENDAHULUAN</w:t>
      </w:r>
    </w:p>
    <w:bookmarkStart w:id="22" w:name="latar-belakang-masalah"/>
    <w:p>
      <w:pPr>
        <w:pStyle w:val="Heading3"/>
      </w:pPr>
      <w:r>
        <w:t xml:space="preserve">1.1 Latar Belakang Masalah</w:t>
      </w:r>
    </w:p>
    <w:p>
      <w:pPr>
        <w:pStyle w:val="FirstParagraph"/>
      </w:pPr>
      <w:r>
        <w:t xml:space="preserve">Sektor pariwisata merupakan salah satu pilar penggerak ekonomi strategis bagi Kota Padang, ibu kota Provinsi Sumatera Barat. Berada di pesisir barat Pulau Sumatera dengan topografi perbukitan Bukit Barisan yang membentang berdampingan langsung dengan Samudra Hindia, Kota Padang memiliki keragaman atraksi wisata yang sangat unik. Spektrum destinasi mencakup wisata bahari perkotaan (Pantai Padang, Pantai Pasir Jambak), wisata legenda budaya Minangkabau (Pantai Air Manis dengan situs Batu Malin Kundang), gugusan kepulauan tropis eksotis (Pulau Sikuai, Pulau Setan Lokang, Pulau Pisang Gantung), peninggalan sejarah kolonial dan perdagangan maritim (Kawasan Kota Tua Padang, Jembatan Siti Nurbaya, Museum Adityawarman), pesona ekowisata perbukitan dan pemandian alami (Lubuk Hitam, Bukit Nobita, Taman Hutan Raya Bung Hatta), serta kekayaan gastronomi tradisional legendaris Minangkabau yang telah diakui oleh UNESCO.</w:t>
      </w:r>
    </w:p>
    <w:p>
      <w:pPr>
        <w:pStyle w:val="BodyText"/>
      </w:pPr>
      <w:r>
        <w:t xml:space="preserve">Kendati dianugerahi potensi geospasial dan kultural yang melimpah, wisatawan mandiri (</w:t>
      </w:r>
      <w:r>
        <w:rPr>
          <w:iCs/>
          <w:i/>
        </w:rPr>
        <w:t xml:space="preserve">independent travelers</w:t>
      </w:r>
      <w:r>
        <w:t xml:space="preserve">) kerap mengalami hambatan kognitif yang signifikan dalam menentukan rencana kunjungan yang efisien. Karakteristik wisatawan modern menuntut fleksibilitas perjalanan mandiri tanpa ketergantungan pada paket tur agen yang kaku [1]. Wisatawan menginginkan rekomendasi dan saran yang secara cerdas mempertimbangkan posisi geografis mereka saat itu (</w:t>
      </w:r>
      <w:r>
        <w:rPr>
          <w:iCs/>
          <w:i/>
        </w:rPr>
        <w:t xml:space="preserve">proximity</w:t>
      </w:r>
      <w:r>
        <w:t xml:space="preserve">), ketersediaan waktu operasional saat ini (</w:t>
      </w:r>
      <w:r>
        <w:rPr>
          <w:iCs/>
          <w:i/>
        </w:rPr>
        <w:t xml:space="preserve">current-time evaluation against stored operating hours</w:t>
      </w:r>
      <w:r>
        <w:t xml:space="preserve">), batas anggaran tiket masuk, serta rute jalan raya yang dapat dilalui secara nyata.</w:t>
      </w:r>
    </w:p>
    <w:p>
      <w:pPr>
        <w:pStyle w:val="BodyText"/>
      </w:pPr>
      <w:r>
        <w:t xml:space="preserve">Platform informasi pariwisata yang dikembangkan di Kota Padang sejauh ini umumnya masih berwujud portal direktori web katalog statis dengan formulir filter kaku. Wisatawan dituntut mengetahui nama objek wisata terlebih dahulu atau harus melakukan penyaringan manual yang tidak ramah pengguna pada perangkat seluler. Sistem semacam ini tidak memiliki kemampuan penalaran percakapan untuk menjawab kueri intuitif bahasa manusia, seperti:</w:t>
      </w:r>
      <w:r>
        <w:t xml:space="preserve"> </w:t>
      </w:r>
      <w:r>
        <w:rPr>
          <w:iCs/>
          <w:i/>
        </w:rPr>
        <w:t xml:space="preserve">“</w:t>
      </w:r>
      <w:r>
        <w:rPr>
          <w:iCs/>
          <w:i/>
        </w:rPr>
        <w:t xml:space="preserve">Saya sekarang ada di dekat Teluk Bayur, tolong carikan pantai yang ombaknya tenang dan tiket masuknya di bawah 10 ribu rupiah yang masih buka sore ini</w:t>
      </w:r>
      <w:r>
        <w:rPr>
          <w:iCs/>
          <w:i/>
        </w:rPr>
        <w:t xml:space="preserve">”</w:t>
      </w:r>
      <w:r>
        <w:t xml:space="preserve">.</w:t>
      </w:r>
    </w:p>
    <w:p>
      <w:pPr>
        <w:pStyle w:val="BodyText"/>
      </w:pPr>
      <w:r>
        <w:t xml:space="preserve">Perkembangan mutakhir dalam bidang kecerdasan buatan (</w:t>
      </w:r>
      <w:r>
        <w:rPr>
          <w:iCs/>
          <w:i/>
        </w:rPr>
        <w:t xml:space="preserve">Artificial Intelligence</w:t>
      </w:r>
      <w:r>
        <w:t xml:space="preserve">), khususnya</w:t>
      </w:r>
      <w:r>
        <w:t xml:space="preserve"> </w:t>
      </w:r>
      <w:r>
        <w:rPr>
          <w:iCs/>
          <w:i/>
        </w:rPr>
        <w:t xml:space="preserve">Large Language Model</w:t>
      </w:r>
      <w:r>
        <w:t xml:space="preserve"> </w:t>
      </w:r>
      <w:r>
        <w:t xml:space="preserve">(LLM) seperti GPT-4 dan DeepSeek, telah membuka era baru melalui</w:t>
      </w:r>
      <w:r>
        <w:t xml:space="preserve"> </w:t>
      </w:r>
      <w:r>
        <w:rPr>
          <w:iCs/>
          <w:i/>
        </w:rPr>
        <w:t xml:space="preserve">Conversational Recommender System</w:t>
      </w:r>
      <w:r>
        <w:t xml:space="preserve"> </w:t>
      </w:r>
      <w:r>
        <w:t xml:space="preserve">(CRS) [3], [4]. Pengguna dapat berinteraksi secara bebas menggunakan bahasa alami layaknya berbicara dengan pemandu wisata berpengalaman. Namun demikian, penerapan model LLM generatif murni tanpa kendali data (</w:t>
      </w:r>
      <w:r>
        <w:rPr>
          <w:iCs/>
          <w:i/>
        </w:rPr>
        <w:t xml:space="preserve">unconstrained LLM</w:t>
      </w:r>
      <w:r>
        <w:t xml:space="preserve">) menyimpan bahaya laten berupa</w:t>
      </w:r>
      <w:r>
        <w:t xml:space="preserve"> </w:t>
      </w:r>
      <w:r>
        <w:rPr>
          <w:bCs/>
          <w:b/>
        </w:rPr>
        <w:t xml:space="preserve">halusinasi faktual dan spasial</w:t>
      </w:r>
      <w:r>
        <w:t xml:space="preserve"> </w:t>
      </w:r>
      <w:r>
        <w:t xml:space="preserve">(</w:t>
      </w:r>
      <w:r>
        <w:rPr>
          <w:iCs/>
          <w:i/>
        </w:rPr>
        <w:t xml:space="preserve">factual and spatial hallucination</w:t>
      </w:r>
      <w:r>
        <w:t xml:space="preserve">) [5]. Karena LLM bekerja dengan prinsip pemodelan probabilistik statistik (</w:t>
      </w:r>
      <w:r>
        <w:rPr>
          <w:iCs/>
          <w:i/>
        </w:rPr>
        <w:t xml:space="preserve">next-token prediction</w:t>
      </w:r>
      <w:r>
        <w:t xml:space="preserve">) berdasarkan data latih global, LLM tidak memiliki kesadaran deterministik atas kebenaran data lokal Kota Padang. Akibatnya, LLM generatif murni kerap merekomendasikan objek wisata yang sudah bangkrut, mengarang jam operasional palsu, memberikan estimasi jarak yang tidak masuk akal (misalnya menyebut pulau lepas pantai dapat dicapai dengan berjalan kaki 10 menit), atau merekomendasikan destinasi di kota tetangga (seperti Jam Gadang di Bukittinggi atau Lembah Anai di Tanah Datar) sebagai destinasi di dalam Kota Padang.</w:t>
      </w:r>
    </w:p>
    <w:p>
      <w:pPr>
        <w:pStyle w:val="BodyText"/>
      </w:pPr>
      <w:r>
        <w:t xml:space="preserve">Upaya mitigasi halusinasi menggunakan metode</w:t>
      </w:r>
      <w:r>
        <w:t xml:space="preserve"> </w:t>
      </w:r>
      <w:r>
        <w:rPr>
          <w:iCs/>
          <w:i/>
        </w:rPr>
        <w:t xml:space="preserve">Retrieval-Augmented Generation</w:t>
      </w:r>
      <w:r>
        <w:t xml:space="preserve"> </w:t>
      </w:r>
      <w:r>
        <w:t xml:space="preserve">(RAG) berbasis pencarian vektor (</w:t>
      </w:r>
      <w:r>
        <w:rPr>
          <w:iCs/>
          <w:i/>
        </w:rPr>
        <w:t xml:space="preserve">vector embedding similarity</w:t>
      </w:r>
      <w:r>
        <w:t xml:space="preserve">) belum memadai untuk data pariwisata terstruktur. Vektor kemiripan kosinus (</w:t>
      </w:r>
      <w:r>
        <w:rPr>
          <w:iCs/>
          <w:i/>
        </w:rPr>
        <w:t xml:space="preserve">cosine similarity</w:t>
      </w:r>
      <w:r>
        <w:t xml:space="preserve">) sangat lemah dalam mengeksekusi batasan matematis dan spasial deterministik (seperti</w:t>
      </w:r>
      <w:r>
        <w:t xml:space="preserve"> </w:t>
      </w:r>
      <w:r>
        <w:rPr>
          <w:rStyle w:val="VerbatimChar"/>
        </w:rPr>
        <w:t xml:space="preserve">harga_tiket &lt;= 10000</w:t>
      </w:r>
      <w:r>
        <w:t xml:space="preserve">, evaluasi status operasional jam buka-tutup saat ini, dan</w:t>
      </w:r>
      <w:r>
        <w:t xml:space="preserve"> </w:t>
      </w:r>
      <w:r>
        <w:rPr>
          <w:rStyle w:val="VerbatimChar"/>
        </w:rPr>
        <w:t xml:space="preserve">jarak_radius &lt;= 15 km</w:t>
      </w:r>
      <w:r>
        <w:t xml:space="preserve">).</w:t>
      </w:r>
    </w:p>
    <w:p>
      <w:pPr>
        <w:pStyle w:val="BodyText"/>
      </w:pPr>
      <w:r>
        <w:t xml:space="preserve">Penelitian mutakhir oleh Afnarius dkk. (2026) [2] di</w:t>
      </w:r>
      <w:r>
        <w:t xml:space="preserve"> </w:t>
      </w:r>
      <w:r>
        <w:rPr>
          <w:iCs/>
          <w:i/>
        </w:rPr>
        <w:t xml:space="preserve">International Journal of Geoinformatics</w:t>
      </w:r>
      <w:r>
        <w:t xml:space="preserve"> </w:t>
      </w:r>
      <w:r>
        <w:t xml:space="preserve">(IJG) melalui sistem</w:t>
      </w:r>
      <w:r>
        <w:t xml:space="preserve"> </w:t>
      </w:r>
      <w:r>
        <w:rPr>
          <w:iCs/>
          <w:i/>
        </w:rPr>
        <w:t xml:space="preserve">DTExplorer</w:t>
      </w:r>
      <w:r>
        <w:t xml:space="preserve"> </w:t>
      </w:r>
      <w:r>
        <w:t xml:space="preserve">memelopori pendekatan interaksi spasial eksploratori sadar-skala (</w:t>
      </w:r>
      <w:r>
        <w:rPr>
          <w:iCs/>
          <w:i/>
        </w:rPr>
        <w:t xml:space="preserve">scale-aware exploratory spatial interaction</w:t>
      </w:r>
      <w:r>
        <w:t xml:space="preserve">) pada skala mikro pedesaan (Desa Wisata Ulakan) dengan 43 POI terkurasi.</w:t>
      </w:r>
      <w:r>
        <w:t xml:space="preserve"> </w:t>
      </w:r>
      <w:r>
        <w:rPr>
          <w:iCs/>
          <w:i/>
        </w:rPr>
        <w:t xml:space="preserve">DTExplorer</w:t>
      </w:r>
      <w:r>
        <w:t xml:space="preserve"> </w:t>
      </w:r>
      <w:r>
        <w:t xml:space="preserve">menggunakan arsitektur</w:t>
      </w:r>
      <w:r>
        <w:t xml:space="preserve"> </w:t>
      </w:r>
      <w:r>
        <w:rPr>
          <w:iCs/>
          <w:i/>
        </w:rPr>
        <w:t xml:space="preserve">Three-Tier</w:t>
      </w:r>
      <w:r>
        <w:t xml:space="preserve"> </w:t>
      </w:r>
      <w:r>
        <w:t xml:space="preserve">(Presentation, Application, Data) dengan kueri statis dan formula Euclidean planar (</w:t>
      </w:r>
      <w:r>
        <w:rPr>
          <w:rStyle w:val="VerbatimChar"/>
        </w:rPr>
        <w:t xml:space="preserve">ST_Distance * 111.32</w:t>
      </w:r>
      <w:r>
        <w:t xml:space="preserve">). Kendati sangat efektif di pedesaan,</w:t>
      </w:r>
      <w:r>
        <w:t xml:space="preserve"> </w:t>
      </w:r>
      <w:r>
        <w:rPr>
          <w:iCs/>
          <w:i/>
        </w:rPr>
        <w:t xml:space="preserve">DTExplorer</w:t>
      </w:r>
      <w:r>
        <w:t xml:space="preserve"> </w:t>
      </w:r>
      <w:r>
        <w:t xml:space="preserve">masih bertumpu pada kontrol WIMP konvensional (</w:t>
      </w:r>
      <w:r>
        <w:rPr>
          <w:iCs/>
          <w:i/>
        </w:rPr>
        <w:t xml:space="preserve">slider</w:t>
      </w:r>
      <w:r>
        <w:t xml:space="preserve"> </w:t>
      </w:r>
      <w:r>
        <w:t xml:space="preserve">radius dan</w:t>
      </w:r>
      <w:r>
        <w:t xml:space="preserve"> </w:t>
      </w:r>
      <w:r>
        <w:rPr>
          <w:iCs/>
          <w:i/>
        </w:rPr>
        <w:t xml:space="preserve">dropdown</w:t>
      </w:r>
      <w:r>
        <w:t xml:space="preserve"> </w:t>
      </w:r>
      <w:r>
        <w:t xml:space="preserve">menu) dan mencatat perlunya riset masa depan untuk antarmuka percakapan, multi-kriteria waktu/biaya, dan evaluasi performa teknis. Di sisi lain, proyek serumpun seperti</w:t>
      </w:r>
      <w:r>
        <w:t xml:space="preserve"> </w:t>
      </w:r>
      <w:r>
        <w:rPr>
          <w:iCs/>
          <w:i/>
        </w:rPr>
        <w:t xml:space="preserve">Kustomrut</w:t>
      </w:r>
      <w:r>
        <w:t xml:space="preserve"> </w:t>
      </w:r>
      <w:r>
        <w:t xml:space="preserve">mengembangkan pembentukan rencana perjalanan spasial terkendali pengguna (</w:t>
      </w:r>
      <w:r>
        <w:rPr>
          <w:iCs/>
          <w:i/>
        </w:rPr>
        <w:t xml:space="preserve">user-controlled spatial itinerary</w:t>
      </w:r>
      <w:r>
        <w:t xml:space="preserve">) berbasis Google Directions API.</w:t>
      </w:r>
    </w:p>
    <w:p>
      <w:pPr>
        <w:pStyle w:val="BodyText"/>
      </w:pPr>
      <w:r>
        <w:t xml:space="preserve">Berangkat dari trajektori penelitian tersebut, riset ini menghadirkan lompatan ilmiah penting melalui evolusi paradigma interaksi dan kendali:</w:t>
      </w:r>
    </w:p>
    <w:p>
      <w:pPr>
        <w:pStyle w:val="BodyText"/>
      </w:pPr>
      <m:oMathPara>
        <m:oMathParaPr>
          <m:jc m:val="center"/>
        </m:oMathParaPr>
        <m:oMath>
          <m:r>
            <m:rPr>
              <m:nor/>
              <m:sty m:val="p"/>
            </m:rPr>
            <m:t>DTExplorer [Eksplorasi Spasial WIMP]</m:t>
          </m:r>
          <m:r>
            <m:rPr>
              <m:sty m:val="p"/>
            </m:rPr>
            <m:t>→</m:t>
          </m:r>
          <m:r>
            <m:rPr>
              <m:nor/>
              <m:sty m:val="p"/>
            </m:rPr>
            <m:t>Kustomrut [Rute Perjalanan Terkendali Pengguna]</m:t>
          </m:r>
          <m:r>
            <m:rPr>
              <m:sty m:val="p"/>
            </m:rPr>
            <m:t>→</m:t>
          </m:r>
          <m:r>
            <m:rPr>
              <m:nor/>
              <m:sty m:val="p"/>
            </m:rPr>
            <m:t>Conversational Web GIS [Intensi Spasial Alami]</m:t>
          </m:r>
          <m:r>
            <m:rPr>
              <m:sty m:val="p"/>
            </m:rPr>
            <m:t>→</m:t>
          </m:r>
          <m:r>
            <m:rPr>
              <m:nor/>
              <m:sty m:val="p"/>
            </m:rPr>
            <m:t>Reliability-Controlled Dual Boundaries</m:t>
          </m:r>
        </m:oMath>
      </m:oMathPara>
    </w:p>
    <w:p>
      <w:pPr>
        <w:pStyle w:val="FirstParagraph"/>
      </w:pPr>
      <w:r>
        <w:t xml:space="preserve">Keberbaruan ilmiah (</w:t>
      </w:r>
      <w:r>
        <w:rPr>
          <w:iCs/>
          <w:i/>
        </w:rPr>
        <w:t xml:space="preserve">scientific novelty</w:t>
      </w:r>
      <w:r>
        <w:t xml:space="preserve">) penelitian ini</w:t>
      </w:r>
      <w:r>
        <w:t xml:space="preserve"> </w:t>
      </w:r>
      <w:r>
        <w:rPr>
          <w:bCs/>
          <w:b/>
        </w:rPr>
        <w:t xml:space="preserve">bukan sekadar menambahkan antarmuka chatbot di atas peta digital</w:t>
      </w:r>
      <w:r>
        <w:t xml:space="preserve">, melainkan</w:t>
      </w:r>
      <w:r>
        <w:t xml:space="preserve"> </w:t>
      </w:r>
      <w:r>
        <w:rPr>
          <w:bCs/>
          <w:b/>
        </w:rPr>
        <w:t xml:space="preserve">pergeseran paradigma interaksi dan kontrol (</w:t>
      </w:r>
      <w:r>
        <w:rPr>
          <w:iCs/>
          <w:i/>
          <w:bCs/>
          <w:b/>
        </w:rPr>
        <w:t xml:space="preserve">interaction and control paradigm shift</w:t>
      </w:r>
      <w:r>
        <w:rPr>
          <w:bCs/>
          <w:b/>
        </w:rPr>
        <w:t xml:space="preserve">)</w:t>
      </w:r>
      <w:r>
        <w:t xml:space="preserve"> </w:t>
      </w:r>
      <w:r>
        <w:t xml:space="preserve">menuju sebuah</w:t>
      </w:r>
      <w:r>
        <w:t xml:space="preserve"> </w:t>
      </w:r>
      <w:r>
        <w:rPr>
          <w:bCs/>
          <w:b/>
        </w:rPr>
        <w:t xml:space="preserve">Reliability-Controlled Conversational Spatial Information System</w:t>
      </w:r>
      <w:r>
        <w:t xml:space="preserve"> </w:t>
      </w:r>
      <w:r>
        <w:t xml:space="preserve">(Sistem Informasi Spasial Percakapan Terkendali Keandalan). Sistem ini dikendalikan oleh dua mekanisme batas kontrol fundamental:</w:t>
      </w:r>
      <w:r>
        <w:t xml:space="preserve"> </w:t>
      </w:r>
      <w:r>
        <w:t xml:space="preserve">1.</w:t>
      </w:r>
      <w:r>
        <w:t xml:space="preserve"> </w:t>
      </w:r>
      <w:r>
        <w:rPr>
          <w:bCs/>
          <w:b/>
        </w:rPr>
        <w:t xml:space="preserve">Batas Kendali Semantik (</w:t>
      </w:r>
      <w:r>
        <w:rPr>
          <w:iCs/>
          <w:i/>
          <w:bCs/>
          <w:b/>
        </w:rPr>
        <w:t xml:space="preserve">Semantic Control Boundary</w:t>
      </w:r>
      <w:r>
        <w:rPr>
          <w:bCs/>
          <w:b/>
        </w:rPr>
        <w:t xml:space="preserve">)</w:t>
      </w:r>
      <w:r>
        <w:t xml:space="preserve">:</w:t>
      </w:r>
      <w:r>
        <w:t xml:space="preserve"> </w:t>
      </w:r>
      <m:oMath>
        <m:r>
          <m:rPr>
            <m:nor/>
            <m:sty m:val="p"/>
          </m:rPr>
          <m:t>LLM</m:t>
        </m:r>
        <m:r>
          <m:rPr>
            <m:sty m:val="p"/>
          </m:rPr>
          <m:t>→</m:t>
        </m:r>
        <m:r>
          <m:rPr>
            <m:nor/>
            <m:sty m:val="p"/>
          </m:rPr>
          <m:t>SIR</m:t>
        </m:r>
        <m:r>
          <m:rPr>
            <m:sty m:val="p"/>
          </m:rPr>
          <m:t>→</m:t>
        </m:r>
        <m:r>
          <m:rPr>
            <m:nor/>
            <m:sty m:val="p"/>
          </m:rPr>
          <m:t>6D SirValidator</m:t>
        </m:r>
        <m:r>
          <m:rPr>
            <m:sty m:val="p"/>
          </m:rPr>
          <m:t>→</m:t>
        </m:r>
        <m:r>
          <m:rPr>
            <m:nor/>
            <m:sty m:val="p"/>
          </m:rPr>
          <m:t>CSIR</m:t>
        </m:r>
        <m:r>
          <m:rPr>
            <m:sty m:val="p"/>
          </m:rPr>
          <m:t>→</m:t>
        </m:r>
        <m:r>
          <m:rPr>
            <m:nor/>
            <m:sty m:val="p"/>
          </m:rPr>
          <m:t>Kompiler Kueri Spasial Deterministik</m:t>
        </m:r>
      </m:oMath>
      <w:r>
        <w:t xml:space="preserve">. Batas ini bertugas mengisolasi LLM probabilistik, mengekstrak maksud pengguna ke dalam representasi semantik formal, serta memvalidasi invarian keamanan dan ontologi spasial dengan prinsip</w:t>
      </w:r>
      <w:r>
        <w:t xml:space="preserve"> </w:t>
      </w:r>
      <w:r>
        <w:rPr>
          <w:iCs/>
          <w:i/>
        </w:rPr>
        <w:t xml:space="preserve">No Intent Alteration</w:t>
      </w:r>
      <w:r>
        <w:t xml:space="preserve"> </w:t>
      </w:r>
      <w:r>
        <w:t xml:space="preserve">agar maksud semantik yang tidak valid atau terubah sepihak tidak pernah menyentuh mesin eksekusi basis data.</w:t>
      </w:r>
      <w:r>
        <w:t xml:space="preserve"> </w:t>
      </w:r>
      <w:r>
        <w:t xml:space="preserve">2.</w:t>
      </w:r>
      <w:r>
        <w:t xml:space="preserve"> </w:t>
      </w:r>
      <w:r>
        <w:rPr>
          <w:bCs/>
          <w:b/>
        </w:rPr>
        <w:t xml:space="preserve">Batas Kendali Bukti (</w:t>
      </w:r>
      <w:r>
        <w:rPr>
          <w:iCs/>
          <w:i/>
          <w:bCs/>
          <w:b/>
        </w:rPr>
        <w:t xml:space="preserve">Evidence Control Boundary</w:t>
      </w:r>
      <w:r>
        <w:rPr>
          <w:bCs/>
          <w:b/>
        </w:rPr>
        <w:t xml:space="preserve">)</w:t>
      </w:r>
      <w:r>
        <w:t xml:space="preserve">:</w:t>
      </w:r>
      <w:r>
        <w:t xml:space="preserve"> </w:t>
      </w:r>
      <m:oMath>
        <m:r>
          <m:rPr>
            <m:nor/>
            <m:sty m:val="p"/>
          </m:rPr>
          <m:t>Fakta Relasional Basis Data </m:t>
        </m:r>
        <m:d>
          <m:dPr>
            <m:begChr m:val="("/>
            <m:endChr m:val=")"/>
            <m:sepChr m:val=""/>
            <m:grow/>
          </m:dPr>
          <m:e>
            <m:r>
              <m:t>F</m:t>
            </m:r>
          </m:e>
        </m:d>
        <m:r>
          <m:rPr>
            <m:sty m:val="p"/>
          </m:rPr>
          <m:t>→</m:t>
        </m:r>
        <m:r>
          <m:rPr>
            <m:nor/>
            <m:sty m:val="p"/>
          </m:rPr>
          <m:t>Grounded NLG Terkontrak</m:t>
        </m:r>
        <m:r>
          <m:rPr>
            <m:sty m:val="p"/>
          </m:rPr>
          <m:t>→</m:t>
        </m:r>
        <m:r>
          <m:rPr>
            <m:nor/>
            <m:sty m:val="p"/>
          </m:rPr>
          <m:t>Claim-Level Grounding Validator</m:t>
        </m:r>
        <m:r>
          <m:rPr>
            <m:sty m:val="p"/>
          </m:rPr>
          <m:t>→</m:t>
        </m:r>
        <m:r>
          <m:rPr>
            <m:nor/>
            <m:sty m:val="p"/>
          </m:rPr>
          <m:t>Fail-Closed Fallback</m:t>
        </m:r>
      </m:oMath>
      <w:r>
        <w:t xml:space="preserve">. Batas ini mengunci fakta pada hasil kueri deterministik MySQL 8.0 (</w:t>
      </w:r>
      <w:r>
        <w:rPr>
          <w:rStyle w:val="VerbatimChar"/>
        </w:rPr>
        <w:t xml:space="preserve">ST_Distance_Sphere</w:t>
      </w:r>
      <w:r>
        <w:t xml:space="preserve">), menyintesis narasi ramah pengguna di bawah kontrak grounding ketat, serta memverifikasi kebenaran setiap klaim secara algoritmik sebelum respons dikirimkan ke pengguna, dengan mekanisme penolakan aman (</w:t>
      </w:r>
      <w:r>
        <w:rPr>
          <w:iCs/>
          <w:i/>
        </w:rPr>
        <w:t xml:space="preserve">fail-closed fallback</w:t>
      </w:r>
      <w:r>
        <w:t xml:space="preserve">) apabila terdeteksi klaim tanpa bukti.</w:t>
      </w:r>
    </w:p>
    <w:p>
      <w:pPr>
        <w:pStyle w:val="BodyText"/>
      </w:pPr>
      <w:r>
        <w:t xml:space="preserve">Dalam konteks taksonomi sistem rekomendasi, sistem yang dikembangkan dalam tesis ini didefinisikan secara presisi sebagai</w:t>
      </w:r>
      <w:r>
        <w:t xml:space="preserve"> </w:t>
      </w:r>
      <w:r>
        <w:rPr>
          <w:bCs/>
          <w:b/>
        </w:rPr>
        <w:t xml:space="preserve">sistem rekomendasi spasial percakapan berbasis kendala deterministik (</w:t>
      </w:r>
      <w:r>
        <w:rPr>
          <w:iCs/>
          <w:i/>
          <w:bCs/>
          <w:b/>
        </w:rPr>
        <w:t xml:space="preserve">constraint-based conversational spatial recommendation / spatial query system</w:t>
      </w:r>
      <w:r>
        <w:rPr>
          <w:bCs/>
          <w:b/>
        </w:rPr>
        <w:t xml:space="preserve">)</w:t>
      </w:r>
      <w:r>
        <w:t xml:space="preserve">. Pemeringkatan dan penyeleksian destinasi dijalankan berdasarkan kriteria faktual eksak: jarak lingkaran besar sferikal (</w:t>
      </w:r>
      <w:r>
        <w:rPr>
          <w:rStyle w:val="VerbatimChar"/>
        </w:rPr>
        <w:t xml:space="preserve">ST_Distance_Sphere</w:t>
      </w:r>
      <w:r>
        <w:t xml:space="preserve">), kesesuaian kategori, batas anggaran biaya tiket, ketersediaan jam operasional lokal, dan relevansi kata kunci. Penelitian ini secara sadar</w:t>
      </w:r>
      <w:r>
        <w:t xml:space="preserve"> </w:t>
      </w:r>
      <w:r>
        <w:rPr>
          <w:bCs/>
          <w:b/>
        </w:rPr>
        <w:t xml:space="preserve">belum menerapkan model pemfilteran kolaboratif (</w:t>
      </w:r>
      <w:r>
        <w:rPr>
          <w:iCs/>
          <w:i/>
          <w:bCs/>
          <w:b/>
        </w:rPr>
        <w:t xml:space="preserve">collaborative filtering</w:t>
      </w:r>
      <w:r>
        <w:rPr>
          <w:bCs/>
          <w:b/>
        </w:rPr>
        <w:t xml:space="preserve">), representasi preferensi laten (</w:t>
      </w:r>
      <w:r>
        <w:rPr>
          <w:iCs/>
          <w:i/>
          <w:bCs/>
          <w:b/>
        </w:rPr>
        <w:t xml:space="preserve">latent preference learning</w:t>
      </w:r>
      <w:r>
        <w:rPr>
          <w:bCs/>
          <w:b/>
        </w:rPr>
        <w:t xml:space="preserve">), maupun faktorisasi matriks personalisasi</w:t>
      </w:r>
      <w:r>
        <w:t xml:space="preserve">. Penegasan batasan ini menjaga kesinambungan roadmap penelitian jangka panjang menuju</w:t>
      </w:r>
      <w:r>
        <w:t xml:space="preserve"> </w:t>
      </w:r>
      <w:r>
        <w:rPr>
          <w:iCs/>
          <w:i/>
        </w:rPr>
        <w:t xml:space="preserve">Adaptive Personalized Augmented Recommendation</w:t>
      </w:r>
      <w:r>
        <w:t xml:space="preserve"> </w:t>
      </w:r>
      <w:r>
        <w:t xml:space="preserve">(APAR) tanpa mengklaim fitur adaptif yang belum diimplementasikan.</w:t>
      </w:r>
    </w:p>
    <w:p>
      <w:pPr>
        <w:pStyle w:val="BodyText"/>
      </w:pPr>
      <w:r>
        <w:t xml:space="preserve">Dalam arsitektur ini, diterapkan pemisahan tugas kognitif dan deterministik secara tegas melalui pendekatan</w:t>
      </w:r>
      <w:r>
        <w:t xml:space="preserve"> </w:t>
      </w:r>
      <w:r>
        <w:rPr>
          <w:bCs/>
          <w:b/>
        </w:rPr>
        <w:t xml:space="preserve">Strict SQL Grounding</w:t>
      </w:r>
      <w:r>
        <w:t xml:space="preserve">. Istilah</w:t>
      </w:r>
      <w:r>
        <w:t xml:space="preserve"> </w:t>
      </w:r>
      <w:r>
        <w:rPr>
          <w:iCs/>
          <w:i/>
        </w:rPr>
        <w:t xml:space="preserve">Strict SQL Grounding</w:t>
      </w:r>
      <w:r>
        <w:t xml:space="preserve"> </w:t>
      </w:r>
      <w:r>
        <w:t xml:space="preserve">dalam penelitian ini didefinisikan secara presisi sebagai paradigma di mana:</w:t>
      </w:r>
      <w:r>
        <w:t xml:space="preserve"> </w:t>
      </w:r>
      <w:r>
        <w:rPr>
          <w:bCs/>
          <w:b/>
        </w:rPr>
        <w:t xml:space="preserve">intensi semantik yang diekstrak oleh LLM ditransformasikan secara deterministik menjadi SQL terparameterisasi oleh kompiler kueri non-LLM, dan seluruh respons faktual dibatasi secara ketat hanya pada fakta-fakta relasional basis data yang dihasilkan</w:t>
      </w:r>
      <w:r>
        <w:t xml:space="preserve"> </w:t>
      </w:r>
      <w:r>
        <w:t xml:space="preserve">(</w:t>
      </w:r>
      <w:r>
        <w:rPr>
          <w:iCs/>
          <w:i/>
        </w:rPr>
        <w:t xml:space="preserve">LLM-generated semantic intent is transformed into deterministic parameterized SQL by a non-LLM query compiler, and factual responses are grounded in the resulting database facts</w:t>
      </w:r>
      <w:r>
        <w:t xml:space="preserve">). Artinya, LLM tidak pernah diberikan kewenangan memproduksi sintaks SQL secara langsung. Alih-alih, peran LLM dibatasi secara ketat hanya sebagai pengurai bahasa alami (</w:t>
      </w:r>
      <w:r>
        <w:rPr>
          <w:iCs/>
          <w:i/>
        </w:rPr>
        <w:t xml:space="preserve">Intent Parser</w:t>
      </w:r>
      <w:r>
        <w:t xml:space="preserve">) menjadi skema formal</w:t>
      </w:r>
      <w:r>
        <w:t xml:space="preserve"> </w:t>
      </w:r>
      <w:r>
        <w:rPr>
          <w:iCs/>
          <w:i/>
        </w:rPr>
        <w:t xml:space="preserve">Canonical Spatial Intent Representation</w:t>
      </w:r>
      <w:r>
        <w:t xml:space="preserve"> </w:t>
      </w:r>
      <w:r>
        <w:t xml:space="preserve">(CSIR) dan perangkai narasi ter-grounding (</w:t>
      </w:r>
      <w:r>
        <w:rPr>
          <w:iCs/>
          <w:i/>
        </w:rPr>
        <w:t xml:space="preserve">Grounded NLG</w:t>
      </w:r>
      <w:r>
        <w:t xml:space="preserve">), sedangkan seluruh kebenaran fakta murni bersumber dari basis data relasional MySQL 8.0 dengan fungsi spasial bawaan</w:t>
      </w:r>
      <w:r>
        <w:t xml:space="preserve"> </w:t>
      </w:r>
      <w:r>
        <w:rPr>
          <w:rStyle w:val="VerbatimChar"/>
        </w:rPr>
        <w:t xml:space="preserve">ST_Distance_Sphere</w:t>
      </w:r>
      <w:r>
        <w:t xml:space="preserve">. Sementara itu,</w:t>
      </w:r>
      <w:r>
        <w:t xml:space="preserve"> </w:t>
      </w:r>
      <w:r>
        <w:rPr>
          <w:iCs/>
          <w:i/>
        </w:rPr>
        <w:t xml:space="preserve">Open Source Routing Machine</w:t>
      </w:r>
      <w:r>
        <w:t xml:space="preserve"> </w:t>
      </w:r>
      <w:r>
        <w:t xml:space="preserve">(OSRM) diposisikan secara tegas sebagai</w:t>
      </w:r>
      <w:r>
        <w:t xml:space="preserve"> </w:t>
      </w:r>
      <w:r>
        <w:rPr>
          <w:bCs/>
          <w:b/>
        </w:rPr>
        <w:t xml:space="preserve">layanan pendukung visualisasi (</w:t>
      </w:r>
      <w:r>
        <w:rPr>
          <w:iCs/>
          <w:i/>
          <w:bCs/>
          <w:b/>
        </w:rPr>
        <w:t xml:space="preserve">auxiliary presentation service</w:t>
      </w:r>
      <w:r>
        <w:rPr>
          <w:bCs/>
          <w:b/>
        </w:rPr>
        <w:t xml:space="preserve">)</w:t>
      </w:r>
      <w:r>
        <w:t xml:space="preserve"> </w:t>
      </w:r>
      <w:r>
        <w:t xml:space="preserve">untuk menggambar polyline rute jalan raya nyata pada antarmuka peta Leaflet.js, bukan sebagai mesin evaluasi predikat spasial inti.</w:t>
      </w:r>
    </w:p>
    <w:bookmarkEnd w:id="22"/>
    <w:bookmarkStart w:id="23" w:name="identifikasi-masalah"/>
    <w:p>
      <w:pPr>
        <w:pStyle w:val="Heading3"/>
      </w:pPr>
      <w:r>
        <w:t xml:space="preserve">1.2 Identifikasi Masalah</w:t>
      </w:r>
    </w:p>
    <w:p>
      <w:pPr>
        <w:pStyle w:val="FirstParagraph"/>
      </w:pPr>
      <w:r>
        <w:t xml:space="preserve">Berdasarkan latar belakang di atas, masalah yang diidentifikasi meliputi:</w:t>
      </w:r>
      <w:r>
        <w:t xml:space="preserve"> </w:t>
      </w:r>
      <w:r>
        <w:t xml:space="preserve">1. Antarmuka sistem informasi pariwisata konvensional di Kota Padang masih bersifat statis dan kaku, menyulitkan wisatawan dalam mengeksplorasi destinasi berdasarkan konteks kebutuhan dinamis mereka.</w:t>
      </w:r>
      <w:r>
        <w:t xml:space="preserve"> </w:t>
      </w:r>
      <w:r>
        <w:t xml:space="preserve">2. Model bahasa generatif murni (</w:t>
      </w:r>
      <w:r>
        <w:rPr>
          <w:iCs/>
          <w:i/>
        </w:rPr>
        <w:t xml:space="preserve">unconstrained LLM</w:t>
      </w:r>
      <w:r>
        <w:t xml:space="preserve">) sangat rentan mengalami halusinasi faktual dan spasial pada domain data pariwisata lokal yang terstruktur.</w:t>
      </w:r>
      <w:r>
        <w:t xml:space="preserve"> </w:t>
      </w:r>
      <w:r>
        <w:t xml:space="preserve">3. Pendekatan RAG berbasis pencarian vektor teks (</w:t>
      </w:r>
      <w:r>
        <w:rPr>
          <w:iCs/>
          <w:i/>
        </w:rPr>
        <w:t xml:space="preserve">vector database</w:t>
      </w:r>
      <w:r>
        <w:t xml:space="preserve">) tidak mampu menangani penyaringan matematis eksak (evaluasi status buka saat ini terhadap jam operasional tersimpan, batas tarif tiket, dan kalkulasi jarak spasial berbasis model bola bumi).</w:t>
      </w:r>
      <w:r>
        <w:t xml:space="preserve"> </w:t>
      </w:r>
      <w:r>
        <w:t xml:space="preserve">4. Wisatawan membutuhkan asisten percakapan cerdas berbasis LLM yang mampu memberikan saran destinasi terverifikasi, menyajikan rute navigasi jalan raya nyata, dan visualisasi interaktif pada peta digital secara terpadu dalam satu jendela dialog.</w:t>
      </w:r>
    </w:p>
    <w:bookmarkEnd w:id="23"/>
    <w:bookmarkStart w:id="24" w:name="batasan-masalah"/>
    <w:p>
      <w:pPr>
        <w:pStyle w:val="Heading3"/>
      </w:pPr>
      <w:r>
        <w:t xml:space="preserve">1.3 Batasan Masalah</w:t>
      </w:r>
    </w:p>
    <w:p>
      <w:pPr>
        <w:pStyle w:val="FirstParagraph"/>
      </w:pPr>
      <w:r>
        <w:t xml:space="preserve">Ruang lingkup dan batasan dalam penelitian ini adalah:</w:t>
      </w:r>
      <w:r>
        <w:t xml:space="preserve"> </w:t>
      </w:r>
      <w:r>
        <w:t xml:space="preserve">1. Wilayah penelitian dibatasi pada batas administratif Kota Padang, Provinsi Sumatera Barat.</w:t>
      </w:r>
      <w:r>
        <w:t xml:space="preserve"> </w:t>
      </w:r>
      <w:r>
        <w:t xml:space="preserve">2. Sistem yang dikembangkan merupakan sistem prototipe empiris (</w:t>
      </w:r>
      <w:r>
        <w:rPr>
          <w:iCs/>
          <w:i/>
        </w:rPr>
        <w:t xml:space="preserve">empirical prototype system</w:t>
      </w:r>
      <w:r>
        <w:t xml:space="preserve">) yang dievaluasi pada dataset pariwisata kurasi 22</w:t>
      </w:r>
      <w:r>
        <w:t xml:space="preserve"> </w:t>
      </w:r>
      <w:r>
        <w:rPr>
          <w:iCs/>
          <w:i/>
        </w:rPr>
        <w:t xml:space="preserve">Points of Interest</w:t>
      </w:r>
      <w:r>
        <w:t xml:space="preserve"> </w:t>
      </w:r>
      <w:r>
        <w:t xml:space="preserve">(POI) unggulan resmi Kota Padang yang mewakili 6 kategori utama (Pantai, Pulau, Alam/Air Terjun, Museum/Budaya, Sejarah/Religi, dan Kuliner Khas) dari Dinas Pariwisata Kota Padang. Penelitian ini tidak mengklaim telah merepresentasikan seluruh inventaris pariwisata Kota Padang secara menyeluruh, melainkan berfokus pada pembuktian keandalan arsitektur kontrol semantik terstruktur dan mitigasi halusinasi spasial-faktual pada korpus terkontrol.</w:t>
      </w:r>
      <w:r>
        <w:t xml:space="preserve"> </w:t>
      </w:r>
      <w:r>
        <w:t xml:space="preserve">3. Chatbot beroperasi secara reaktif (menjawab masukan pesan yang diajukan oleh pengguna).</w:t>
      </w:r>
      <w:r>
        <w:t xml:space="preserve"> </w:t>
      </w:r>
      <w:r>
        <w:t xml:space="preserve">4. Perhitungan jarak spasial dan penyaringan kandidat destinasi dieksekusi secara deterministik menggunakan fungsi spasial bawaan (</w:t>
      </w:r>
      <w:r>
        <w:rPr>
          <w:iCs/>
          <w:i/>
        </w:rPr>
        <w:t xml:space="preserve">native spatial function</w:t>
      </w:r>
      <w:r>
        <w:t xml:space="preserve">)</w:t>
      </w:r>
      <w:r>
        <w:t xml:space="preserve"> </w:t>
      </w:r>
      <w:r>
        <w:rPr>
          <w:rStyle w:val="VerbatimChar"/>
        </w:rPr>
        <w:t xml:space="preserve">ST_Distance_Sphere</w:t>
      </w:r>
      <w:r>
        <w:t xml:space="preserve"> </w:t>
      </w:r>
      <w:r>
        <w:t xml:space="preserve">berbasis model bola bumi (</w:t>
      </w:r>
      <w:r>
        <w:rPr>
          <w:iCs/>
          <w:i/>
        </w:rPr>
        <w:t xml:space="preserve">great-circle / spherical distance</w:t>
      </w:r>
      <w:r>
        <w:t xml:space="preserve">) pada tingkat kueri basis data MySQL 8.0, bukan formula trigonometri manual.</w:t>
      </w:r>
      <w:r>
        <w:t xml:space="preserve"> </w:t>
      </w:r>
      <w:r>
        <w:t xml:space="preserve">5. Perutean jalan raya navigasi memanfaatkan layanan pendukung (</w:t>
      </w:r>
      <w:r>
        <w:rPr>
          <w:iCs/>
          <w:i/>
        </w:rPr>
        <w:t xml:space="preserve">auxiliary presentation service</w:t>
      </w:r>
      <w:r>
        <w:t xml:space="preserve">)</w:t>
      </w:r>
      <w:r>
        <w:t xml:space="preserve"> </w:t>
      </w:r>
      <w:r>
        <w:rPr>
          <w:iCs/>
          <w:i/>
        </w:rPr>
        <w:t xml:space="preserve">Open Source Routing Machine</w:t>
      </w:r>
      <w:r>
        <w:t xml:space="preserve"> </w:t>
      </w:r>
      <w:r>
        <w:t xml:space="preserve">(OSRM API v5 driving profile) berbasis data OpenStreetMap (OSM). Layanan ini digunakan secara eksklusif untuk menghasilkan visualisasi polyline rute jalan raya pada antarmuka peta Leaflet.js dan estimasi waktu tempuh berkendara, bukan untuk penyeleksian spasial yang sepenuhnya diselesaikan di MySQL 8.0.</w:t>
      </w:r>
      <w:r>
        <w:t xml:space="preserve"> </w:t>
      </w:r>
      <w:r>
        <w:t xml:space="preserve">6. Penelitian ini berfokus pada arsitektur sistem rekomendasi inti (Fase 1), belum mencakup modul pembayaran/pemesanan tiket daring (</w:t>
      </w:r>
      <w:r>
        <w:rPr>
          <w:iCs/>
          <w:i/>
        </w:rPr>
        <w:t xml:space="preserve">e-ticketing</w:t>
      </w:r>
      <w:r>
        <w:t xml:space="preserve">).</w:t>
      </w:r>
      <w:r>
        <w:t xml:space="preserve"> </w:t>
      </w:r>
      <w:r>
        <w:t xml:space="preserve">7. Status operasional tempat wisata dievaluasi berdasarkan perbandingan waktu server saat ini (zona waktu WIB / Asia/Jakarta) terhadap data jam operasional yang tersimpan dalam basis data, bukan melalui umpan data pembaruan langsung (</w:t>
      </w:r>
      <w:r>
        <w:rPr>
          <w:iCs/>
          <w:i/>
        </w:rPr>
        <w:t xml:space="preserve">real-time live sensor feed</w:t>
      </w:r>
      <w:r>
        <w:t xml:space="preserve">) dari pengelola lapangan.</w:t>
      </w:r>
    </w:p>
    <w:bookmarkEnd w:id="24"/>
    <w:bookmarkStart w:id="25" w:name="rumusan-masalah"/>
    <w:p>
      <w:pPr>
        <w:pStyle w:val="Heading3"/>
      </w:pPr>
      <w:r>
        <w:t xml:space="preserve">1.4 Rumusan Masalah</w:t>
      </w:r>
    </w:p>
    <w:p>
      <w:pPr>
        <w:numPr>
          <w:ilvl w:val="0"/>
          <w:numId w:val="1001"/>
        </w:numPr>
        <w:pStyle w:val="Compact"/>
      </w:pPr>
      <w:r>
        <w:t xml:space="preserve">Bagaimana merancang bangun arsitektur</w:t>
      </w:r>
      <w:r>
        <w:t xml:space="preserve"> </w:t>
      </w:r>
      <w:r>
        <w:rPr>
          <w:iCs/>
          <w:i/>
        </w:rPr>
        <w:t xml:space="preserve">Reliability-Controlled Conversational Spatial Information System</w:t>
      </w:r>
      <w:r>
        <w:t xml:space="preserve"> </w:t>
      </w:r>
      <w:r>
        <w:t xml:space="preserve">dengan Batas Kendali Semantik (</w:t>
      </w:r>
      <w:r>
        <w:rPr>
          <w:iCs/>
          <w:i/>
        </w:rPr>
        <w:t xml:space="preserve">Semantic Control Boundary</w:t>
      </w:r>
      <w:r>
        <w:t xml:space="preserve">) berbasis</w:t>
      </w:r>
      <w:r>
        <w:t xml:space="preserve"> </w:t>
      </w:r>
      <w:r>
        <w:rPr>
          <w:iCs/>
          <w:i/>
        </w:rPr>
        <w:t xml:space="preserve">Spatial Intent Representation</w:t>
      </w:r>
      <w:r>
        <w:t xml:space="preserve"> </w:t>
      </w:r>
      <w:r>
        <w:t xml:space="preserve">(SIR) dan modul validasi deterministik 6-dimensi untuk mencegah distorsi maksud semantik sebelum mencapai eksekusi basis data?</w:t>
      </w:r>
    </w:p>
    <w:p>
      <w:pPr>
        <w:numPr>
          <w:ilvl w:val="0"/>
          <w:numId w:val="1001"/>
        </w:numPr>
        <w:pStyle w:val="Compact"/>
      </w:pPr>
      <w:r>
        <w:t xml:space="preserve">Bagaimana merancang bangun Batas Kendali Bukti (</w:t>
      </w:r>
      <w:r>
        <w:rPr>
          <w:iCs/>
          <w:i/>
        </w:rPr>
        <w:t xml:space="preserve">Evidence Control Boundary</w:t>
      </w:r>
      <w:r>
        <w:t xml:space="preserve">) dengan fungsi spasial bawaan</w:t>
      </w:r>
      <w:r>
        <w:t xml:space="preserve"> </w:t>
      </w:r>
      <w:r>
        <w:rPr>
          <w:rStyle w:val="VerbatimChar"/>
        </w:rPr>
        <w:t xml:space="preserve">ST_Distance_Sphere</w:t>
      </w:r>
      <w:r>
        <w:t xml:space="preserve">, OSRM, serta verifikasi</w:t>
      </w:r>
      <w:r>
        <w:t xml:space="preserve"> </w:t>
      </w:r>
      <w:r>
        <w:rPr>
          <w:iCs/>
          <w:i/>
        </w:rPr>
        <w:t xml:space="preserve">claim-level grounding</w:t>
      </w:r>
      <w:r>
        <w:t xml:space="preserve"> </w:t>
      </w:r>
      <w:r>
        <w:t xml:space="preserve">untuk menjamin seluruh respons faktual didukung penuh oleh fakta relasional dan bebas dari fabrikasi entitas?</w:t>
      </w:r>
    </w:p>
    <w:p>
      <w:pPr>
        <w:numPr>
          <w:ilvl w:val="0"/>
          <w:numId w:val="1001"/>
        </w:numPr>
        <w:pStyle w:val="Compact"/>
      </w:pPr>
      <w:r>
        <w:t xml:space="preserve">Seberapa tinggi tingkat akurasi ekstraksi intensi, keandalan penjaminan fakta (</w:t>
      </w:r>
      <w:r>
        <w:rPr>
          <w:iCs/>
          <w:i/>
        </w:rPr>
        <w:t xml:space="preserve">Claim-Level Grounding Fidelity</w:t>
      </w:r>
      <w:r>
        <w:t xml:space="preserve">), dan performa efisiensi waktu respons (</w:t>
      </w:r>
      <w:r>
        <w:rPr>
          <w:iCs/>
          <w:i/>
        </w:rPr>
        <w:t xml:space="preserve">latency</w:t>
      </w:r>
      <w:r>
        <w:t xml:space="preserve">) dari sistem yang dikembangkan pada 40 skenario percakapan terstandarisasi?</w:t>
      </w:r>
    </w:p>
    <w:bookmarkEnd w:id="25"/>
    <w:bookmarkStart w:id="26" w:name="tujuan-penelitian"/>
    <w:p>
      <w:pPr>
        <w:pStyle w:val="Heading3"/>
      </w:pPr>
      <w:r>
        <w:t xml:space="preserve">1.5 Tujuan Penelitian</w:t>
      </w:r>
    </w:p>
    <w:p>
      <w:pPr>
        <w:numPr>
          <w:ilvl w:val="0"/>
          <w:numId w:val="1002"/>
        </w:numPr>
        <w:pStyle w:val="Compact"/>
      </w:pPr>
      <w:r>
        <w:t xml:space="preserve">Menghasilkan rancang bangun</w:t>
      </w:r>
      <w:r>
        <w:t xml:space="preserve"> </w:t>
      </w:r>
      <w:r>
        <w:rPr>
          <w:iCs/>
          <w:i/>
        </w:rPr>
        <w:t xml:space="preserve">Reliability-Controlled Conversational Spatial Information System</w:t>
      </w:r>
      <w:r>
        <w:t xml:space="preserve"> </w:t>
      </w:r>
      <w:r>
        <w:t xml:space="preserve">untuk Kota Padang berbasis</w:t>
      </w:r>
      <w:r>
        <w:t xml:space="preserve"> </w:t>
      </w:r>
      <w:r>
        <w:rPr>
          <w:iCs/>
          <w:i/>
        </w:rPr>
        <w:t xml:space="preserve">Semantic Control Boundary</w:t>
      </w:r>
      <w:r>
        <w:t xml:space="preserve"> </w:t>
      </w:r>
      <w:r>
        <w:t xml:space="preserve">yang mengubah bahasa alami bebas menjadi Canonical SIR (CSIR) dan kueri SQL terparameterisasi secara deterministik.</w:t>
      </w:r>
    </w:p>
    <w:p>
      <w:pPr>
        <w:numPr>
          <w:ilvl w:val="0"/>
          <w:numId w:val="1002"/>
        </w:numPr>
        <w:pStyle w:val="Compact"/>
      </w:pPr>
      <w:r>
        <w:t xml:space="preserve">Mengembangkan</w:t>
      </w:r>
      <w:r>
        <w:t xml:space="preserve"> </w:t>
      </w:r>
      <w:r>
        <w:rPr>
          <w:iCs/>
          <w:i/>
        </w:rPr>
        <w:t xml:space="preserve">Evidence Control Boundary</w:t>
      </w:r>
      <w:r>
        <w:t xml:space="preserve"> </w:t>
      </w:r>
      <w:r>
        <w:t xml:space="preserve">yang mengunci kebenaran pada basis data relasional MySQL 8.0 melalui fungsi spasial bawaan</w:t>
      </w:r>
      <w:r>
        <w:t xml:space="preserve"> </w:t>
      </w:r>
      <w:r>
        <w:rPr>
          <w:rStyle w:val="VerbatimChar"/>
        </w:rPr>
        <w:t xml:space="preserve">ST_Distance_Sphere</w:t>
      </w:r>
      <w:r>
        <w:t xml:space="preserve">, memvalidasi luaran narasi secara algoritmik di tingkat klaim (</w:t>
      </w:r>
      <w:r>
        <w:rPr>
          <w:iCs/>
          <w:i/>
        </w:rPr>
        <w:t xml:space="preserve">claim-level grounding validator</w:t>
      </w:r>
      <w:r>
        <w:t xml:space="preserve">), dan memvisualisasikan rute perjalanan jalan raya interaktif pada Leaflet.js.</w:t>
      </w:r>
    </w:p>
    <w:p>
      <w:pPr>
        <w:numPr>
          <w:ilvl w:val="0"/>
          <w:numId w:val="1002"/>
        </w:numPr>
        <w:pStyle w:val="Compact"/>
      </w:pPr>
      <w:r>
        <w:t xml:space="preserve">Mengukur dan menganalisis performa keandalan kedua batas kendali tersebut secara kuantitatif melalui benchmark 40 skenario percakapan terstandarisasi, pengujian multi-baseline, dan analisis ablasi.</w:t>
      </w:r>
    </w:p>
    <w:bookmarkEnd w:id="26"/>
    <w:bookmarkStart w:id="27" w:name="manfaat-penelitian"/>
    <w:p>
      <w:pPr>
        <w:pStyle w:val="Heading3"/>
      </w:pPr>
      <w:r>
        <w:t xml:space="preserve">1.6 Manfaat Penelitian</w:t>
      </w:r>
    </w:p>
    <w:p>
      <w:pPr>
        <w:numPr>
          <w:ilvl w:val="0"/>
          <w:numId w:val="1003"/>
        </w:numPr>
        <w:pStyle w:val="Compact"/>
      </w:pPr>
      <w:r>
        <w:rPr>
          <w:bCs/>
          <w:b/>
        </w:rPr>
        <w:t xml:space="preserve">Bagi Pengembangan Ilmu Pengetahuan (Teoretis):</w:t>
      </w:r>
      <w:r>
        <w:t xml:space="preserve"> </w:t>
      </w:r>
      <w:r>
        <w:t xml:space="preserve">Memberikan kontribusi ilmiah dalam domain</w:t>
      </w:r>
      <w:r>
        <w:t xml:space="preserve"> </w:t>
      </w:r>
      <w:r>
        <w:rPr>
          <w:iCs/>
          <w:i/>
        </w:rPr>
        <w:t xml:space="preserve">Conversational Spatial Information Systems</w:t>
      </w:r>
      <w:r>
        <w:t xml:space="preserve"> </w:t>
      </w:r>
      <w:r>
        <w:t xml:space="preserve">(CSIS) dan geoinformatika mengenai arsitektur batas kendali ganda (</w:t>
      </w:r>
      <w:r>
        <w:rPr>
          <w:iCs/>
          <w:i/>
        </w:rPr>
        <w:t xml:space="preserve">Dual Control Boundaries: Semantic Control and Evidence Control</w:t>
      </w:r>
      <w:r>
        <w:t xml:space="preserve">) yang memisahkan inferensi probabilistik dari komputasi relasional deterministik untuk memitigasi halusinasi AI pada data spasial terstruktur.</w:t>
      </w:r>
    </w:p>
    <w:p>
      <w:pPr>
        <w:numPr>
          <w:ilvl w:val="0"/>
          <w:numId w:val="1003"/>
        </w:numPr>
        <w:pStyle w:val="Compact"/>
      </w:pPr>
      <w:r>
        <w:rPr>
          <w:bCs/>
          <w:b/>
        </w:rPr>
        <w:t xml:space="preserve">Bagi Masyarakat dan Wisatawan (Praktis):</w:t>
      </w:r>
      <w:r>
        <w:t xml:space="preserve"> </w:t>
      </w:r>
      <w:r>
        <w:t xml:space="preserve">Menyediakan sarana asisten wisata cerdas yang mudah digunakan, informatif, akurat, dan terverifikasi secara faktual bagi wisatawan yang berkunjung ke Kota Padang.</w:t>
      </w:r>
    </w:p>
    <w:p>
      <w:pPr>
        <w:numPr>
          <w:ilvl w:val="0"/>
          <w:numId w:val="1003"/>
        </w:numPr>
        <w:pStyle w:val="Compact"/>
      </w:pPr>
      <w:r>
        <w:rPr>
          <w:bCs/>
          <w:b/>
        </w:rPr>
        <w:t xml:space="preserve">Bagi Pemerintah Daerah dan Pengelola Wisata:</w:t>
      </w:r>
      <w:r>
        <w:t xml:space="preserve"> </w:t>
      </w:r>
      <w:r>
        <w:t xml:space="preserve">Menyediakan prototipe teknologi</w:t>
      </w:r>
      <w:r>
        <w:t xml:space="preserve"> </w:t>
      </w:r>
      <w:r>
        <w:rPr>
          <w:iCs/>
          <w:i/>
        </w:rPr>
        <w:t xml:space="preserve">Smart Tourism</w:t>
      </w:r>
      <w:r>
        <w:t xml:space="preserve"> </w:t>
      </w:r>
      <w:r>
        <w:t xml:space="preserve">yang dapat diadaptasi oleh Dinas Pariwisata Kota Padang guna mempromosikan destinasi unggulan daerah secara modern dan efisien.</w:t>
      </w:r>
    </w:p>
    <w:bookmarkEnd w:id="27"/>
    <w:bookmarkStart w:id="28" w:name="sistematika-penulisan"/>
    <w:p>
      <w:pPr>
        <w:pStyle w:val="Heading3"/>
      </w:pPr>
      <w:r>
        <w:t xml:space="preserve">1.7 Sistematika Penulisan</w:t>
      </w:r>
    </w:p>
    <w:p>
      <w:pPr>
        <w:pStyle w:val="FirstParagraph"/>
      </w:pPr>
      <w:r>
        <w:t xml:space="preserve">Naskah tesis ini disusun dalam lima bab dengan sistematika sebagai berikut:</w:t>
      </w:r>
      <w:r>
        <w:t xml:space="preserve"> </w:t>
      </w:r>
      <w:r>
        <w:t xml:space="preserve">-</w:t>
      </w:r>
      <w:r>
        <w:t xml:space="preserve"> </w:t>
      </w:r>
      <w:r>
        <w:rPr>
          <w:bCs/>
          <w:b/>
        </w:rPr>
        <w:t xml:space="preserve">BAB I PENDAHULUAN:</w:t>
      </w:r>
      <w:r>
        <w:t xml:space="preserve"> </w:t>
      </w:r>
      <w:r>
        <w:t xml:space="preserve">Menguraikan latar belakang masalah, identifikasi masalah, batasan masalah, rumusan masalah, tujuan, manfaat penelitian, dan sistematika penulisan.</w:t>
      </w:r>
      <w:r>
        <w:t xml:space="preserve"> </w:t>
      </w:r>
      <w:r>
        <w:t xml:space="preserve">-</w:t>
      </w:r>
      <w:r>
        <w:t xml:space="preserve"> </w:t>
      </w:r>
      <w:r>
        <w:rPr>
          <w:bCs/>
          <w:b/>
        </w:rPr>
        <w:t xml:space="preserve">BAB II METODOLOGI PENELITIAN:</w:t>
      </w:r>
      <w:r>
        <w:t xml:space="preserve"> </w:t>
      </w:r>
      <w:r>
        <w:t xml:space="preserve">Membahas metodologi riset, alur kerja, arsitektur 5-lapis, formalisasi SIR, validasi deterministik 6-dimensi, grounding contract, taksonomi kegagalan F1–F8, dan desain evaluasi multi-baseline.</w:t>
      </w:r>
      <w:r>
        <w:t xml:space="preserve"> </w:t>
      </w:r>
      <w:r>
        <w:t xml:space="preserve">-</w:t>
      </w:r>
      <w:r>
        <w:t xml:space="preserve"> </w:t>
      </w:r>
      <w:r>
        <w:rPr>
          <w:bCs/>
          <w:b/>
        </w:rPr>
        <w:t xml:space="preserve">BAB III PERANCANGAN SISTEM:</w:t>
      </w:r>
      <w:r>
        <w:t xml:space="preserve"> </w:t>
      </w:r>
      <w:r>
        <w:t xml:space="preserve">Menjelaskan perancangan antarmuka pengguna (UI), perancangan basis data relasional (ERD dan kamus data), fungsi spasial bawaan ST_Distance_Sphere, serta perancangan proses (Flowchart, DFD, Activity Diagram, Sequence Diagram).</w:t>
      </w:r>
      <w:r>
        <w:t xml:space="preserve"> </w:t>
      </w:r>
      <w:r>
        <w:t xml:space="preserve">-</w:t>
      </w:r>
      <w:r>
        <w:t xml:space="preserve"> </w:t>
      </w:r>
      <w:r>
        <w:rPr>
          <w:bCs/>
          <w:b/>
        </w:rPr>
        <w:t xml:space="preserve">BAB IV IMPLEMENTASI DAN PENGUJIAN SISTEM:</w:t>
      </w:r>
      <w:r>
        <w:t xml:space="preserve"> </w:t>
      </w:r>
      <w:r>
        <w:t xml:space="preserve">Memaparkan lingkungan perangkat keras/lunak, implementasi kode sumber nyata, antarmuka, basis data, modul proses, pengujian otomatis PHPUnit, serta analisis hasil benchmark 40 skenario evaluasi empiris.</w:t>
      </w:r>
      <w:r>
        <w:t xml:space="preserve"> </w:t>
      </w:r>
      <w:r>
        <w:t xml:space="preserve">-</w:t>
      </w:r>
      <w:r>
        <w:t xml:space="preserve"> </w:t>
      </w:r>
      <w:r>
        <w:rPr>
          <w:bCs/>
          <w:b/>
        </w:rPr>
        <w:t xml:space="preserve">BAB V PENUTUP:</w:t>
      </w:r>
      <w:r>
        <w:t xml:space="preserve"> </w:t>
      </w:r>
      <w:r>
        <w:t xml:space="preserve">Menyajikan kesimpulan komprehensif dari hasil penelitian dan saran strategis untuk pengembangan sistem selanjutnya.</w:t>
      </w:r>
      <w:r>
        <w:t xml:space="preserve"> </w:t>
      </w:r>
      <w:r>
        <w:t xml:space="preserve">-</w:t>
      </w:r>
      <w:r>
        <w:t xml:space="preserve"> </w:t>
      </w:r>
      <w:r>
        <w:rPr>
          <w:bCs/>
          <w:b/>
        </w:rPr>
        <w:t xml:space="preserve">DAFTAR PUSTAKA &amp; LAMPIRAN:</w:t>
      </w:r>
      <w:r>
        <w:t xml:space="preserve"> </w:t>
      </w:r>
      <w:r>
        <w:t xml:space="preserve">Memuat daftar referensi ilmiah dan tinjauan keselarasan terhadap naskah jurnal internasional.</w:t>
      </w:r>
    </w:p>
    <w:p>
      <w:r>
        <w:pict>
          <v:rect style="width:0;height:1.5pt" o:hralign="center" o:hrstd="t" o:hr="t"/>
        </w:pict>
      </w:r>
    </w:p>
    <w:bookmarkEnd w:id="28"/>
    <w:bookmarkEnd w:id="29"/>
    <w:bookmarkStart w:id="59" w:name="bab-ii-metodologi-penelitian"/>
    <w:p>
      <w:pPr>
        <w:pStyle w:val="Heading2"/>
      </w:pPr>
      <w:r>
        <w:t xml:space="preserve">BAB II: METODOLOGI PENELITIAN</w:t>
      </w:r>
    </w:p>
    <w:bookmarkStart w:id="30" w:name="metodologi-penelitian-dan-alur-kerja"/>
    <w:p>
      <w:pPr>
        <w:pStyle w:val="Heading3"/>
      </w:pPr>
      <w:r>
        <w:t xml:space="preserve">2.1 Metodologi Penelitian dan Alur Kerja</w:t>
      </w:r>
    </w:p>
    <w:p>
      <w:pPr>
        <w:pStyle w:val="FirstParagraph"/>
      </w:pPr>
      <w:r>
        <w:t xml:space="preserve">Penelitian ini menggunakan pendekatan rekayasa perangkat lunak terapan yang dipadukan dengan eksperimen komputasi geoinformatika (</w:t>
      </w:r>
      <w:r>
        <w:rPr>
          <w:iCs/>
          <w:i/>
        </w:rPr>
        <w:t xml:space="preserve">applied software engineering and computational evaluation</w:t>
      </w:r>
      <w:r>
        <w:t xml:space="preserve">). Tahapan penelitian dirancang secara sistematis melalui 5 fase utama:</w:t>
      </w:r>
    </w:p>
    <w:p>
      <w:pPr>
        <w:numPr>
          <w:ilvl w:val="0"/>
          <w:numId w:val="1004"/>
        </w:numPr>
        <w:pStyle w:val="Compact"/>
      </w:pPr>
      <w:r>
        <w:rPr>
          <w:bCs/>
          <w:b/>
        </w:rPr>
        <w:t xml:space="preserve">Fase 1: Studi Literatur dan Pengumpulan Data:</w:t>
      </w:r>
      <w:r>
        <w:t xml:space="preserve"> </w:t>
      </w:r>
      <w:r>
        <w:t xml:space="preserve">Mengkaji penelitian sistem rekomendasi percakapan (CRS), Web GIS eksploratori Afnarius dkk. (2026), serta masalah halusinasi LLM. Mengakuisisi dan memverifikasi data spasial 22 objek wisata Kota Padang (koordinat WGS84, tarif tiket, jam operasional, dan daya tarik utama).</w:t>
      </w:r>
    </w:p>
    <w:p>
      <w:pPr>
        <w:numPr>
          <w:ilvl w:val="0"/>
          <w:numId w:val="1004"/>
        </w:numPr>
        <w:pStyle w:val="Compact"/>
      </w:pPr>
      <w:r>
        <w:rPr>
          <w:bCs/>
          <w:b/>
        </w:rPr>
        <w:t xml:space="preserve">Fase 2: Perancangan Arsitektur dan Formalisasi CSIR:</w:t>
      </w:r>
      <w:r>
        <w:t xml:space="preserve"> </w:t>
      </w:r>
      <w:r>
        <w:t xml:space="preserve">Merancang</w:t>
      </w:r>
      <w:r>
        <w:t xml:space="preserve"> </w:t>
      </w:r>
      <w:r>
        <w:rPr>
          <w:iCs/>
          <w:i/>
        </w:rPr>
        <w:t xml:space="preserve">5-Layer Architecture</w:t>
      </w:r>
      <w:r>
        <w:t xml:space="preserve">, mendefinisikan skema formal</w:t>
      </w:r>
      <w:r>
        <w:t xml:space="preserve"> </w:t>
      </w:r>
      <w:r>
        <w:rPr>
          <w:iCs/>
          <w:i/>
        </w:rPr>
        <w:t xml:space="preserve">Canonical Spatial Intent Representation</w:t>
      </w:r>
      <w:r>
        <w:t xml:space="preserve"> </w:t>
      </w:r>
      <w:r>
        <w:t xml:space="preserve">(CSIR) 19-atribut (terdiri atas 17 slot ekstraksi semantik maksud dan 2 slot koordinat jangkar spasial), serta merancang ontologi operator spasial.</w:t>
      </w:r>
    </w:p>
    <w:p>
      <w:pPr>
        <w:numPr>
          <w:ilvl w:val="0"/>
          <w:numId w:val="1004"/>
        </w:numPr>
        <w:pStyle w:val="Compact"/>
      </w:pPr>
      <w:r>
        <w:rPr>
          <w:bCs/>
          <w:b/>
        </w:rPr>
        <w:t xml:space="preserve">Fase 3: Konstruksi Sistem dan Integrasi Mesin Relasional:</w:t>
      </w:r>
      <w:r>
        <w:t xml:space="preserve"> </w:t>
      </w:r>
      <w:r>
        <w:t xml:space="preserve">Membangun modul backend CodeIgniter 4.7.4 (PHP 8.2+), MySQL 8.0 Spatial Engine (fungsi bawaan ST_Distance_Sphere), mesin routing OSRM, antarmuka Leaflet.js, serta</w:t>
      </w:r>
      <w:r>
        <w:t xml:space="preserve"> </w:t>
      </w:r>
      <w:r>
        <w:rPr>
          <w:iCs/>
          <w:i/>
        </w:rPr>
        <w:t xml:space="preserve">SirValidator</w:t>
      </w:r>
      <w:r>
        <w:t xml:space="preserve"> </w:t>
      </w:r>
      <w:r>
        <w:t xml:space="preserve">6-dimensi.</w:t>
      </w:r>
    </w:p>
    <w:p>
      <w:pPr>
        <w:numPr>
          <w:ilvl w:val="0"/>
          <w:numId w:val="1004"/>
        </w:numPr>
        <w:pStyle w:val="Compact"/>
      </w:pPr>
      <w:r>
        <w:rPr>
          <w:bCs/>
          <w:b/>
        </w:rPr>
        <w:t xml:space="preserve">Fase 4: Perancangan Dataset Benchmark 40 Skenario:</w:t>
      </w:r>
      <w:r>
        <w:t xml:space="preserve"> </w:t>
      </w:r>
      <w:r>
        <w:t xml:space="preserve">Menyusun 40 skenario kueri percakapan terstandarisasi yang mencakup variasi kategori, filter harga, batasan operasional jam buka, resolusi entitas fuzzy, kueri luar wilayah, dan uji batas negatif (</w:t>
      </w:r>
      <w:r>
        <w:rPr>
          <w:iCs/>
          <w:i/>
        </w:rPr>
        <w:t xml:space="preserve">out-of-scope negative boundary test</w:t>
      </w:r>
      <w:r>
        <w:t xml:space="preserve">).</w:t>
      </w:r>
    </w:p>
    <w:p>
      <w:pPr>
        <w:numPr>
          <w:ilvl w:val="0"/>
          <w:numId w:val="1004"/>
        </w:numPr>
        <w:pStyle w:val="Compact"/>
      </w:pPr>
      <w:r>
        <w:rPr>
          <w:bCs/>
          <w:b/>
        </w:rPr>
        <w:t xml:space="preserve">Fase 5: Pengujian Otomatis, Evaluasi Multi-Baseline, dan Analisis Latensi:</w:t>
      </w:r>
      <w:r>
        <w:t xml:space="preserve"> </w:t>
      </w:r>
      <w:r>
        <w:t xml:space="preserve">Menjalankan pengujian otomatis PHPUnit (17 unit/feature tests), komparasi multi-baseline (</w:t>
      </w:r>
      <w:r>
        <w:rPr>
          <w:iCs/>
          <w:i/>
        </w:rPr>
        <w:t xml:space="preserve">Direct Text-to-SQL</w:t>
      </w:r>
      <w:r>
        <w:t xml:space="preserve">,</w:t>
      </w:r>
      <w:r>
        <w:t xml:space="preserve"> </w:t>
      </w:r>
      <w:r>
        <w:rPr>
          <w:iCs/>
          <w:i/>
        </w:rPr>
        <w:t xml:space="preserve">Unconstrained LLM</w:t>
      </w:r>
      <w:r>
        <w:t xml:space="preserve">, dan</w:t>
      </w:r>
      <w:r>
        <w:t xml:space="preserve"> </w:t>
      </w:r>
      <w:r>
        <w:rPr>
          <w:iCs/>
          <w:i/>
        </w:rPr>
        <w:t xml:space="preserve">Proposed System</w:t>
      </w:r>
      <w:r>
        <w:t xml:space="preserve">), uji ablasi validator, serta profiling latensi per milidetik.</w:t>
      </w:r>
    </w:p>
    <w:bookmarkEnd w:id="30"/>
    <w:bookmarkStart w:id="44" w:name="X93f7961fb39dd8600a11969c3889f9c3f048a58"/>
    <w:p>
      <w:pPr>
        <w:pStyle w:val="Heading3"/>
      </w:pPr>
      <w:r>
        <w:t xml:space="preserve">2.2 Landasan Pendekatan: Kerangka Batas Kendali Ganda (</w:t>
      </w:r>
      <w:r>
        <w:rPr>
          <w:iCs/>
          <w:i/>
        </w:rPr>
        <w:t xml:space="preserve">The Dual Control Boundaries Framework</w:t>
      </w:r>
      <w:r>
        <w:t xml:space="preserve">) dan Arsitektur 5-Lapis</w:t>
      </w:r>
    </w:p>
    <w:p>
      <w:pPr>
        <w:pStyle w:val="FirstParagraph"/>
      </w:pPr>
      <w:r>
        <w:t xml:space="preserve">Guna mewujudkan</w:t>
      </w:r>
      <w:r>
        <w:t xml:space="preserve"> </w:t>
      </w:r>
      <w:r>
        <w:rPr>
          <w:bCs/>
          <w:b/>
        </w:rPr>
        <w:t xml:space="preserve">Reliability-Controlled Conversational Spatial Information System</w:t>
      </w:r>
      <w:r>
        <w:t xml:space="preserve"> </w:t>
      </w:r>
      <w:r>
        <w:t xml:space="preserve">yang kebal terhadap halusinasi faktual dan manipulasi data, sistem ini dirancang bukan sekadar sebagai pipa pemrosesan sekuensial, melainkan beroperasi di bawah fondasi teoritis</w:t>
      </w:r>
      <w:r>
        <w:t xml:space="preserve"> </w:t>
      </w:r>
      <w:r>
        <w:rPr>
          <w:bCs/>
          <w:b/>
        </w:rPr>
        <w:t xml:space="preserve">Batas Kendali Ganda (</w:t>
      </w:r>
      <w:r>
        <w:rPr>
          <w:iCs/>
          <w:i/>
          <w:bCs/>
          <w:b/>
        </w:rPr>
        <w:t xml:space="preserve">Dual Control Boundaries Framework</w:t>
      </w:r>
      <w:r>
        <w:rPr>
          <w:bCs/>
          <w:b/>
        </w:rPr>
        <w:t xml:space="preserve">)</w:t>
      </w:r>
      <w:r>
        <w:t xml:space="preserve">:</w:t>
      </w:r>
    </w:p>
    <w:p>
      <w:pPr>
        <w:pStyle w:val="SourceCode"/>
      </w:pPr>
      <w:r>
        <w:rPr>
          <w:rStyle w:val="VerbatimChar"/>
        </w:rPr>
        <w:t xml:space="preserve">                 PROBABILISTIC LLM (Layer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SEMANTIC CONTROL BOUNDARY │</w:t>
      </w:r>
      <w:r>
        <w:br/>
      </w:r>
      <w:r>
        <w:rPr>
          <w:rStyle w:val="VerbatimChar"/>
        </w:rPr>
        <w:t xml:space="preserve">             │  • Raw SIR Extraction       │</w:t>
      </w:r>
      <w:r>
        <w:br/>
      </w:r>
      <w:r>
        <w:rPr>
          <w:rStyle w:val="VerbatimChar"/>
        </w:rPr>
        <w:t xml:space="preserve">             │  • 6D SIR Validator         │</w:t>
      </w:r>
      <w:r>
        <w:br/>
      </w:r>
      <w:r>
        <w:rPr>
          <w:rStyle w:val="VerbatimChar"/>
        </w:rPr>
        <w:t xml:space="preserve">             │  • No Intent Alteration     │</w:t>
      </w:r>
      <w:r>
        <w:br/>
      </w:r>
      <w:r>
        <w:rPr>
          <w:rStyle w:val="VerbatimChar"/>
        </w:rPr>
        <w:t xml:space="preserve">             │  • Canonical SIR (CSIR)     │</w:t>
      </w:r>
      <w:r>
        <w:br/>
      </w:r>
      <w:r>
        <w:rPr>
          <w:rStyle w:val="VerbatimChar"/>
        </w:rPr>
        <w:t xml:space="preserve">             │  • Deterministic Compiler   │</w:t>
      </w:r>
      <w:r>
        <w:br/>
      </w:r>
      <w:r>
        <w:rPr>
          <w:rStyle w:val="VerbatimChar"/>
        </w:rPr>
        <w:t xml:space="preserve">             └──────────────┬──────────────┘</w:t>
      </w:r>
      <w:r>
        <w:br/>
      </w:r>
      <w:r>
        <w:rPr>
          <w:rStyle w:val="VerbatimChar"/>
        </w:rPr>
        <w:t xml:space="preserve">                            │ Parameterized SQL</w:t>
      </w:r>
      <w:r>
        <w:br/>
      </w:r>
      <w:r>
        <w:rPr>
          <w:rStyle w:val="VerbatimChar"/>
        </w:rPr>
        <w:t xml:space="preserve">                            ▼</w:t>
      </w:r>
      <w:r>
        <w:br/>
      </w:r>
      <w:r>
        <w:rPr>
          <w:rStyle w:val="VerbatimChar"/>
        </w:rPr>
        <w:t xml:space="preserve">               DETERMINISTIC SPATIAL EXEC</w:t>
      </w:r>
      <w:r>
        <w:br/>
      </w:r>
      <w:r>
        <w:rPr>
          <w:rStyle w:val="VerbatimChar"/>
        </w:rPr>
        <w:t xml:space="preserve">             (MySQL 8.0 ST_Distance_Sphere)</w:t>
      </w:r>
      <w:r>
        <w:br/>
      </w:r>
      <w:r>
        <w:rPr>
          <w:rStyle w:val="VerbatimChar"/>
        </w:rPr>
        <w:t xml:space="preserve">                            │</w:t>
      </w:r>
      <w:r>
        <w:br/>
      </w:r>
      <w:r>
        <w:rPr>
          <w:rStyle w:val="VerbatimChar"/>
        </w:rPr>
        <w:t xml:space="preserve">                            ▼</w:t>
      </w:r>
      <w:r>
        <w:br/>
      </w:r>
      <w:r>
        <w:rPr>
          <w:rStyle w:val="VerbatimChar"/>
        </w:rPr>
        <w:t xml:space="preserve">                    DATABASE FACTS (F)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EVIDENCE CONTROL BOUNDARY │</w:t>
      </w:r>
      <w:r>
        <w:br/>
      </w:r>
      <w:r>
        <w:rPr>
          <w:rStyle w:val="VerbatimChar"/>
        </w:rPr>
        <w:t xml:space="preserve">             │  • Strict Grounded NLG      │</w:t>
      </w:r>
      <w:r>
        <w:br/>
      </w:r>
      <w:r>
        <w:rPr>
          <w:rStyle w:val="VerbatimChar"/>
        </w:rPr>
        <w:t xml:space="preserve">             │  • Claim-Level Validator    │</w:t>
      </w:r>
      <w:r>
        <w:br/>
      </w:r>
      <w:r>
        <w:rPr>
          <w:rStyle w:val="VerbatimChar"/>
        </w:rPr>
        <w:t xml:space="preserve">             │  • Fail-Closed Fallback     │</w:t>
      </w:r>
      <w:r>
        <w:br/>
      </w:r>
      <w:r>
        <w:rPr>
          <w:rStyle w:val="VerbatimChar"/>
        </w:rPr>
        <w:t xml:space="preserve">             └──────────────┬──────────────┘</w:t>
      </w:r>
      <w:r>
        <w:br/>
      </w:r>
      <w:r>
        <w:rPr>
          <w:rStyle w:val="VerbatimChar"/>
        </w:rPr>
        <w:t xml:space="preserve">                            │ Grounded Response</w:t>
      </w:r>
      <w:r>
        <w:br/>
      </w:r>
      <w:r>
        <w:rPr>
          <w:rStyle w:val="VerbatimChar"/>
        </w:rPr>
        <w:t xml:space="preserve">                            ▼</w:t>
      </w:r>
      <w:r>
        <w:br/>
      </w:r>
      <w:r>
        <w:rPr>
          <w:rStyle w:val="VerbatimChar"/>
        </w:rPr>
        <w:t xml:space="preserve">                 FINAL VERIFIED RESPONSE</w:t>
      </w:r>
      <w:r>
        <w:br/>
      </w:r>
      <w:r>
        <w:rPr>
          <w:rStyle w:val="VerbatimChar"/>
        </w:rPr>
        <w:t xml:space="preserve">                (Leaflet.js + OSRM Route)</w:t>
      </w:r>
    </w:p>
    <w:p>
      <w:pPr>
        <w:pStyle w:val="FirstParagraph"/>
      </w:pPr>
      <w:r>
        <w:t xml:space="preserve">Dua mekanisme batas kendali utama tersebut didefinisikan secara presisi sebagai berikut:</w:t>
      </w:r>
    </w:p>
    <w:p>
      <w:pPr>
        <w:numPr>
          <w:ilvl w:val="0"/>
          <w:numId w:val="1005"/>
        </w:numPr>
      </w:pPr>
      <w:r>
        <w:rPr>
          <w:bCs/>
          <w:b/>
        </w:rPr>
        <w:t xml:space="preserve">Batas Kendali Semantik (</w:t>
      </w:r>
      <w:r>
        <w:rPr>
          <w:iCs/>
          <w:i/>
          <w:bCs/>
          <w:b/>
        </w:rPr>
        <w:t xml:space="preserve">Semantic Control Boundary</w:t>
      </w:r>
      <w:r>
        <w:rPr>
          <w:bCs/>
          <w:b/>
        </w:rPr>
        <w:t xml:space="preserve">):</w:t>
      </w:r>
    </w:p>
    <w:p>
      <w:pPr>
        <w:pStyle w:val="BodyText"/>
      </w:pPr>
      <m:oMathPara>
        <m:oMathParaPr>
          <m:jc m:val="center"/>
        </m:oMathParaPr>
        <m:oMath>
          <m:r>
            <m:rPr>
              <m:nor/>
              <m:sty m:val="p"/>
            </m:rPr>
            <m:t>LLM</m:t>
          </m:r>
          <m:r>
            <m:rPr>
              <m:sty m:val="p"/>
            </m:rPr>
            <m:t>→</m:t>
          </m:r>
          <m:sSub>
            <m:e>
              <m:r>
                <m:rPr>
                  <m:sty m:val="p"/>
                  <m:scr m:val="script"/>
                </m:rPr>
                <m:t>S</m:t>
              </m:r>
            </m:e>
            <m:sub>
              <m:r>
                <m:rPr>
                  <m:nor/>
                  <m:sty m:val="p"/>
                </m:rPr>
                <m:t>raw</m:t>
              </m:r>
            </m:sub>
          </m:sSub>
          <m:limLow>
            <m:e>
              <m:limUpp>
                <m:e>
                  <m:r>
                    <m:rPr>
                      <m:sty m:val="p"/>
                    </m:rPr>
                    <m:t>→</m:t>
                  </m:r>
                </m:e>
                <m:lim>
                  <m:sSub>
                    <m:e>
                      <m:r>
                        <m:rPr>
                          <m:nor/>
                          <m:sty m:val="p"/>
                        </m:rPr>
                        <m:t>SirValidator</m:t>
                      </m:r>
                    </m:e>
                    <m:sub>
                      <m:r>
                        <m:rPr>
                          <m:nor/>
                          <m:sty m:val="p"/>
                        </m:rPr>
                        <m:t>6-D</m:t>
                      </m:r>
                    </m:sub>
                  </m:sSub>
                </m:lim>
              </m:limUpp>
            </m:e>
            <m:lim>
              <m:r>
                <m:rPr>
                  <m:nor/>
                  <m:sty m:val="p"/>
                </m:rPr>
                <m:t>No Intent Alteration</m:t>
              </m:r>
            </m:lim>
          </m:limLow>
          <m:sSub>
            <m:e>
              <m:r>
                <m:rPr>
                  <m:sty m:val="p"/>
                  <m:scr m:val="script"/>
                </m:rPr>
                <m:t>S</m:t>
              </m:r>
            </m:e>
            <m:sub>
              <m:r>
                <m:rPr>
                  <m:nor/>
                  <m:sty m:val="p"/>
                </m:rPr>
                <m:t>csir</m:t>
              </m:r>
            </m:sub>
          </m:sSub>
          <m:limUpp>
            <m:e>
              <m:r>
                <m:rPr>
                  <m:sty m:val="p"/>
                </m:rPr>
                <m:t>→</m:t>
              </m:r>
            </m:e>
            <m:lim>
              <m:r>
                <m:rPr>
                  <m:nor/>
                  <m:sty m:val="p"/>
                </m:rPr>
                <m:t>Compiler</m:t>
              </m:r>
            </m:lim>
          </m:limUpp>
          <m:sSub>
            <m:e>
              <m:r>
                <m:rPr>
                  <m:nor/>
                  <m:sty m:val="p"/>
                </m:rPr>
                <m:t>SQL</m:t>
              </m:r>
            </m:e>
            <m:sub>
              <m:r>
                <m:rPr>
                  <m:nor/>
                  <m:sty m:val="p"/>
                </m:rPr>
                <m:t>parameterized</m:t>
              </m:r>
            </m:sub>
          </m:sSub>
        </m:oMath>
      </m:oMathPara>
    </w:p>
    <w:p>
      <w:pPr>
        <w:numPr>
          <w:ilvl w:val="0"/>
          <w:numId w:val="1000"/>
        </w:numPr>
      </w:pPr>
      <w:r>
        <w:t xml:space="preserve">Batas ini bertugas mengisolasi model bahasa probabilistik dari eksekusi basis data. Maksud pengguna diekstrak menjadi</w:t>
      </w:r>
      <w:r>
        <w:t xml:space="preserve"> </w:t>
      </w:r>
      <w:r>
        <w:rPr>
          <w:iCs/>
          <w:i/>
        </w:rPr>
        <w:t xml:space="preserve">Spatial Intent Representation</w:t>
      </w:r>
      <w:r>
        <w:t xml:space="preserve"> </w:t>
      </w:r>
      <w:r>
        <w:t xml:space="preserve">(SIR). Modul</w:t>
      </w:r>
      <w:r>
        <w:t xml:space="preserve"> </w:t>
      </w:r>
      <w:r>
        <w:rPr>
          <w:iCs/>
          <w:i/>
        </w:rPr>
        <w:t xml:space="preserve">SirValidator</w:t>
      </w:r>
      <w:r>
        <w:t xml:space="preserve"> </w:t>
      </w:r>
      <w:r>
        <w:t xml:space="preserve">6-dimensi menegakkan prinsip</w:t>
      </w:r>
      <w:r>
        <w:t xml:space="preserve"> </w:t>
      </w:r>
      <w:r>
        <w:rPr>
          <w:iCs/>
          <w:i/>
        </w:rPr>
        <w:t xml:space="preserve">No Intent Alteration</w:t>
      </w:r>
      <w:r>
        <w:t xml:space="preserve">, memeriksa konsistensi skema, tipe, domain, operator, entitas, dan batasan numerik. Hanya representasi yang memenuhi seluruh invarian yang disahkan sebagai</w:t>
      </w:r>
      <w:r>
        <w:t xml:space="preserve"> </w:t>
      </w:r>
      <w:r>
        <w:rPr>
          <w:iCs/>
          <w:i/>
        </w:rPr>
        <w:t xml:space="preserve">Canonical Spatial Intent Representation</w:t>
      </w:r>
      <w:r>
        <w:t xml:space="preserve"> </w:t>
      </w:r>
      <w:r>
        <w:t xml:space="preserve">(CSIR) dan dikompilasi menjadi kueri SQL terparameterisasi. Batas ini menjamin bahwa maksud semantik yang tidak valid, bertentangan dengan kebijakan, atau termutasi secara sepihak (</w:t>
      </w:r>
      <w:r>
        <w:rPr>
          <w:iCs/>
          <w:i/>
        </w:rPr>
        <w:t xml:space="preserve">silent alteration</w:t>
      </w:r>
      <w:r>
        <w:t xml:space="preserve">) tidak akan pernah mencapai tahap eksekusi basis data.</w:t>
      </w:r>
    </w:p>
    <w:p>
      <w:pPr>
        <w:numPr>
          <w:ilvl w:val="0"/>
          <w:numId w:val="1005"/>
        </w:numPr>
      </w:pPr>
      <w:r>
        <w:rPr>
          <w:bCs/>
          <w:b/>
        </w:rPr>
        <w:t xml:space="preserve">Batas Kendali Bukti (</w:t>
      </w:r>
      <w:r>
        <w:rPr>
          <w:iCs/>
          <w:i/>
          <w:bCs/>
          <w:b/>
        </w:rPr>
        <w:t xml:space="preserve">Evidence Control Boundary</w:t>
      </w:r>
      <w:r>
        <w:rPr>
          <w:bCs/>
          <w:b/>
        </w:rPr>
        <w:t xml:space="preserve">):</w:t>
      </w:r>
    </w:p>
    <w:p>
      <w:pPr>
        <w:pStyle w:val="BodyText"/>
      </w:pPr>
      <m:oMathPara>
        <m:oMathParaPr>
          <m:jc m:val="center"/>
        </m:oMathParaPr>
        <m:oMath>
          <m:r>
            <m:t>F</m:t>
          </m:r>
          <m:r>
            <m:rPr>
              <m:sty m:val="p"/>
            </m:rPr>
            <m:t>→</m:t>
          </m:r>
          <m:r>
            <m:rPr>
              <m:nor/>
              <m:sty m:val="p"/>
            </m:rPr>
            <m:t>Grounded NLG</m:t>
          </m:r>
          <m:limLow>
            <m:e>
              <m:limUpp>
                <m:e>
                  <m:r>
                    <m:rPr>
                      <m:sty m:val="p"/>
                    </m:rPr>
                    <m:t>→</m:t>
                  </m:r>
                </m:e>
                <m:lim>
                  <m:r>
                    <m:rPr>
                      <m:nor/>
                      <m:sty m:val="p"/>
                    </m:rPr>
                    <m:t>Claim-Level Validator</m:t>
                  </m:r>
                </m:lim>
              </m:limUpp>
            </m:e>
            <m:lim>
              <m:r>
                <m:rPr>
                  <m:nor/>
                  <m:sty m:val="p"/>
                </m:rPr>
                <m:t>Fail-Closed</m:t>
              </m:r>
            </m:lim>
          </m:limLow>
          <m:r>
            <m:rPr>
              <m:nor/>
              <m:sty m:val="p"/>
            </m:rPr>
            <m:t>Respons Terverifikasi</m:t>
          </m:r>
        </m:oMath>
      </m:oMathPara>
    </w:p>
    <w:p>
      <w:pPr>
        <w:numPr>
          <w:ilvl w:val="0"/>
          <w:numId w:val="1000"/>
        </w:numPr>
      </w:pPr>
      <w:r>
        <w:t xml:space="preserve">Batas ini mengendalikan tahap sintesis respons akhir pengguna. Fakta relasional</w:t>
      </w:r>
      <w:r>
        <w:t xml:space="preserve"> </w:t>
      </w:r>
      <m:oMath>
        <m:r>
          <m:t>F</m:t>
        </m:r>
      </m:oMath>
      <w:r>
        <w:t xml:space="preserve"> </w:t>
      </w:r>
      <w:r>
        <w:t xml:space="preserve">hasil eksekusi deterministik MySQL 8.0 (</w:t>
      </w:r>
      <w:r>
        <w:rPr>
          <w:rStyle w:val="VerbatimChar"/>
        </w:rPr>
        <w:t xml:space="preserve">ST_Distance_Sphere</w:t>
      </w:r>
      <w:r>
        <w:t xml:space="preserve">) diinjeksikan ke modul</w:t>
      </w:r>
      <w:r>
        <w:t xml:space="preserve"> </w:t>
      </w:r>
      <w:r>
        <w:rPr>
          <w:iCs/>
          <w:i/>
        </w:rPr>
        <w:t xml:space="preserve">Grounded NLG</w:t>
      </w:r>
      <w:r>
        <w:t xml:space="preserve"> </w:t>
      </w:r>
      <w:r>
        <w:t xml:space="preserve">di bawah kontrak grounding ketat (</w:t>
      </w:r>
      <w:r>
        <w:rPr>
          <w:iCs/>
          <w:i/>
        </w:rPr>
        <w:t xml:space="preserve">Strict Grounding Contract</w:t>
      </w:r>
      <w:r>
        <w:t xml:space="preserve">). Selanjutnya, teks narasi yang dihasilkan diverifikasi secara algoritmik di tingkat klaim (</w:t>
      </w:r>
      <w:r>
        <w:rPr>
          <w:iCs/>
          <w:i/>
        </w:rPr>
        <w:t xml:space="preserve">Claim-Level Grounding Validator</w:t>
      </w:r>
      <w:r>
        <w:t xml:space="preserve">) lintas 4 sub-dimensi (</w:t>
      </w:r>
      <m:oMath>
        <m:sSub>
          <m:e>
            <m:r>
              <m:rPr>
                <m:sty m:val="p"/>
                <m:scr m:val="script"/>
              </m:rPr>
              <m:t>C</m:t>
            </m:r>
          </m:e>
          <m:sub>
            <m:r>
              <m:rPr>
                <m:nor/>
                <m:sty m:val="p"/>
              </m:rPr>
              <m:t>entity</m:t>
            </m:r>
          </m:sub>
        </m:sSub>
        <m:r>
          <m:rPr>
            <m:sty m:val="p"/>
          </m:rPr>
          <m:t>,</m:t>
        </m:r>
        <m:sSub>
          <m:e>
            <m:r>
              <m:rPr>
                <m:sty m:val="p"/>
                <m:scr m:val="script"/>
              </m:rPr>
              <m:t>C</m:t>
            </m:r>
          </m:e>
          <m:sub>
            <m:r>
              <m:rPr>
                <m:nor/>
                <m:sty m:val="p"/>
              </m:rPr>
              <m:t>price</m:t>
            </m:r>
          </m:sub>
        </m:sSub>
        <m:r>
          <m:rPr>
            <m:sty m:val="p"/>
          </m:rPr>
          <m:t>,</m:t>
        </m:r>
        <m:sSub>
          <m:e>
            <m:r>
              <m:rPr>
                <m:sty m:val="p"/>
                <m:scr m:val="script"/>
              </m:rPr>
              <m:t>C</m:t>
            </m:r>
          </m:e>
          <m:sub>
            <m:r>
              <m:rPr>
                <m:nor/>
                <m:sty m:val="p"/>
              </m:rPr>
              <m:t>spatial</m:t>
            </m:r>
          </m:sub>
        </m:sSub>
        <m:r>
          <m:rPr>
            <m:sty m:val="p"/>
          </m:rPr>
          <m:t>,</m:t>
        </m:r>
        <m:sSub>
          <m:e>
            <m:r>
              <m:rPr>
                <m:sty m:val="p"/>
                <m:scr m:val="script"/>
              </m:rPr>
              <m:t>C</m:t>
            </m:r>
          </m:e>
          <m:sub>
            <m:r>
              <m:rPr>
                <m:nor/>
                <m:sty m:val="p"/>
              </m:rPr>
              <m:t>temporal</m:t>
            </m:r>
          </m:sub>
        </m:sSub>
      </m:oMath>
      <w:r>
        <w:t xml:space="preserve">). Jika terdeteksi klaim tanpa bukti atau entitas di luar</w:t>
      </w:r>
      <w:r>
        <w:t xml:space="preserve"> </w:t>
      </w:r>
      <m:oMath>
        <m:r>
          <m:t>F</m:t>
        </m:r>
      </m:oMath>
      <w:r>
        <w:t xml:space="preserve">, sistem mengaktifkan kebijakan</w:t>
      </w:r>
      <w:r>
        <w:t xml:space="preserve"> </w:t>
      </w:r>
      <w:r>
        <w:rPr>
          <w:iCs/>
          <w:i/>
        </w:rPr>
        <w:t xml:space="preserve">fail-closed fallback</w:t>
      </w:r>
      <w:r>
        <w:t xml:space="preserve"> </w:t>
      </w:r>
      <w:r>
        <w:t xml:space="preserve">deterministik untuk memastikan tidak ada klaim tanpa dukungan basis data yang sampai ke pengguna.</w:t>
      </w:r>
    </w:p>
    <w:p>
      <w:pPr>
        <w:pStyle w:val="FirstParagraph"/>
      </w:pPr>
      <w:r>
        <w:t xml:space="preserve">Secara teknis rekayasa perangkat lunak, kerangka batas kendali ganda ini direalisasikan ke dalam</w:t>
      </w:r>
      <w:r>
        <w:t xml:space="preserve"> </w:t>
      </w:r>
      <w:r>
        <w:rPr>
          <w:bCs/>
          <w:b/>
        </w:rPr>
        <w:t xml:space="preserve">Arsitektur Pipa 5-Lapis (</w:t>
      </w:r>
      <w:r>
        <w:rPr>
          <w:iCs/>
          <w:i/>
          <w:bCs/>
          <w:b/>
        </w:rPr>
        <w:t xml:space="preserve">5-Layer Pipeline Architecture</w:t>
      </w:r>
      <w:r>
        <w:rPr>
          <w:bCs/>
          <w:b/>
        </w:rPr>
        <w:t xml:space="preserve">)</w:t>
      </w:r>
      <w:r>
        <w:t xml:space="preserve"> </w:t>
      </w:r>
      <w:r>
        <w:t xml:space="preserve">yang memisahkan tugas kognitif dari eksekusi basis data secara tegas (</w:t>
      </w:r>
      <w:r>
        <w:rPr>
          <w:iCs/>
          <w:i/>
        </w:rPr>
        <w:t xml:space="preserve">Separation of Concerns</w:t>
      </w:r>
      <w:r>
        <w:t xml:space="preserve">):</w:t>
      </w:r>
    </w:p>
    <w:p>
      <w:pPr>
        <w:numPr>
          <w:ilvl w:val="0"/>
          <w:numId w:val="1006"/>
        </w:numPr>
        <w:pStyle w:val="Compact"/>
      </w:pPr>
      <w:r>
        <w:rPr>
          <w:bCs/>
          <w:b/>
        </w:rPr>
        <w:t xml:space="preserve">Layer 1: User Interaction &amp; Geolocation Capture:</w:t>
      </w:r>
      <w:r>
        <w:t xml:space="preserve"> </w:t>
      </w:r>
      <w:r>
        <w:t xml:space="preserve">Berjalan pada peramban web klien. Menangkap masukan teks pengguna dan koordinat GPS perangkat melalui HTML5 Geolocation API, serta merender peta Leaflet.js.</w:t>
      </w:r>
    </w:p>
    <w:p>
      <w:pPr>
        <w:numPr>
          <w:ilvl w:val="0"/>
          <w:numId w:val="1006"/>
        </w:numPr>
        <w:pStyle w:val="Compact"/>
      </w:pPr>
      <w:r>
        <w:rPr>
          <w:bCs/>
          <w:b/>
        </w:rPr>
        <w:t xml:space="preserve">Layer 2: Spatial Intent Representation (SIR) Parser:</w:t>
      </w:r>
      <w:r>
        <w:t xml:space="preserve"> </w:t>
      </w:r>
      <w:r>
        <w:t xml:space="preserve">Menerjemahkan bahasa alami bebas pengguna menjadi representasi semantik terstruktur (Raw SIR JSON) menggunakan LLM dengan instruksi pembatas kaku (</w:t>
      </w:r>
      <w:r>
        <w:rPr>
          <w:iCs/>
          <w:i/>
        </w:rPr>
        <w:t xml:space="preserve">strict system prompt</w:t>
      </w:r>
      <w:r>
        <w:t xml:space="preserve">). LLM sama sekali dilarang mengakses basis data atau merangkai kueri SQL.</w:t>
      </w:r>
    </w:p>
    <w:p>
      <w:pPr>
        <w:numPr>
          <w:ilvl w:val="0"/>
          <w:numId w:val="1006"/>
        </w:numPr>
        <w:pStyle w:val="Compact"/>
      </w:pPr>
      <w:r>
        <w:rPr>
          <w:bCs/>
          <w:b/>
        </w:rPr>
        <w:t xml:space="preserve">Layer 3: Deterministic SIR Validator:</w:t>
      </w:r>
      <w:r>
        <w:t xml:space="preserve"> </w:t>
      </w:r>
      <w:r>
        <w:t xml:space="preserve">Memeriksa dan membersihkan objek SIR melalui 6 lapisan verifikasi deterministik sebelum kueri dibuat. Menegakkan prinsip</w:t>
      </w:r>
      <w:r>
        <w:t xml:space="preserve"> </w:t>
      </w:r>
      <w:r>
        <w:rPr>
          <w:iCs/>
          <w:i/>
        </w:rPr>
        <w:t xml:space="preserve">No Intent Alteration</w:t>
      </w:r>
      <w:r>
        <w:t xml:space="preserve">. Jika terdapat permintaan di luar lingkup pariwisata Padang, modul ini langsung menandai status</w:t>
      </w:r>
      <w:r>
        <w:t xml:space="preserve"> </w:t>
      </w:r>
      <w:r>
        <w:rPr>
          <w:rStyle w:val="VerbatimChar"/>
        </w:rPr>
        <w:t xml:space="preserve">is_out_of_scope = true</w:t>
      </w:r>
      <w:r>
        <w:t xml:space="preserve"> </w:t>
      </w:r>
      <w:r>
        <w:t xml:space="preserve">untuk memicu</w:t>
      </w:r>
      <w:r>
        <w:t xml:space="preserve"> </w:t>
      </w:r>
      <w:r>
        <w:rPr>
          <w:iCs/>
          <w:i/>
        </w:rPr>
        <w:t xml:space="preserve">honest rejection</w:t>
      </w:r>
      <w:r>
        <w:t xml:space="preserve">.</w:t>
      </w:r>
    </w:p>
    <w:p>
      <w:pPr>
        <w:numPr>
          <w:ilvl w:val="0"/>
          <w:numId w:val="1006"/>
        </w:numPr>
        <w:pStyle w:val="Compact"/>
      </w:pPr>
      <w:r>
        <w:rPr>
          <w:bCs/>
          <w:b/>
        </w:rPr>
        <w:t xml:space="preserve">Layer 4: Spatial Query Compiler &amp; Engine Execution:</w:t>
      </w:r>
      <w:r>
        <w:t xml:space="preserve"> </w:t>
      </w:r>
      <w:r>
        <w:t xml:space="preserve">Menerjemahkan objek SIR yang telah tervalidasi (CSIR) menjadi kueri SQL berparameter (</w:t>
      </w:r>
      <w:r>
        <w:rPr>
          <w:iCs/>
          <w:i/>
        </w:rPr>
        <w:t xml:space="preserve">parameter-bound SQL query</w:t>
      </w:r>
      <w:r>
        <w:t xml:space="preserve">) pada MySQL 8.0 dengan fungsi spasial bawaan</w:t>
      </w:r>
      <w:r>
        <w:t xml:space="preserve"> </w:t>
      </w:r>
      <w:r>
        <w:rPr>
          <w:rStyle w:val="VerbatimChar"/>
        </w:rPr>
        <w:t xml:space="preserve">ST_Distance_Sphere</w:t>
      </w:r>
      <w:r>
        <w:t xml:space="preserve">. Menghubungi API pendukung OSRM untuk menghasilkan polyline rute jalan raya dan estimasi waktu tempuh berkendara.</w:t>
      </w:r>
    </w:p>
    <w:p>
      <w:pPr>
        <w:numPr>
          <w:ilvl w:val="0"/>
          <w:numId w:val="1006"/>
        </w:numPr>
        <w:pStyle w:val="Compact"/>
      </w:pPr>
      <w:r>
        <w:rPr>
          <w:bCs/>
          <w:b/>
        </w:rPr>
        <w:t xml:space="preserve">Layer 5: Strict Grounded NLG &amp; Algorithmic Claim Validator:</w:t>
      </w:r>
      <w:r>
        <w:t xml:space="preserve"> </w:t>
      </w:r>
      <w:r>
        <w:t xml:space="preserve">Menggabungkan baris data hasil SQL (fakta murni</w:t>
      </w:r>
      <w:r>
        <w:t xml:space="preserve"> </w:t>
      </w:r>
      <m:oMath>
        <m:r>
          <m:t>F</m:t>
        </m:r>
      </m:oMath>
      <w:r>
        <w:t xml:space="preserve">) ke dalam prompt LLM untuk dirangkai menjadi jawaban ramah pengguna, kemudian mengaudit setiap klaim faktual secara algoritmik sebelum narasi disajikan pada antarmuka peta dan dialog klien.</w:t>
      </w:r>
    </w:p>
    <w:p>
      <w:pPr>
        <w:pStyle w:val="FirstParagraph"/>
      </w:pPr>
      <w:r>
        <w:drawing>
          <wp:inline>
            <wp:extent cx="5334000" cy="4092819"/>
            <wp:effectExtent b="0" l="0" r="0" t="0"/>
            <wp:docPr descr="" title="" id="32" name="Picture"/>
            <a:graphic>
              <a:graphicData uri="http://schemas.openxmlformats.org/drawingml/2006/picture">
                <pic:pic>
                  <pic:nvPicPr>
                    <pic:cNvPr descr="images/gambar1_arsitektur_sistem.png" id="33" name="Picture"/>
                    <pic:cNvPicPr>
                      <a:picLocks noChangeArrowheads="1" noChangeAspect="1"/>
                    </pic:cNvPicPr>
                  </pic:nvPicPr>
                  <pic:blipFill>
                    <a:blip r:embed="rId31"/>
                    <a:stretch>
                      <a:fillRect/>
                    </a:stretch>
                  </pic:blipFill>
                  <pic:spPr bwMode="auto">
                    <a:xfrm>
                      <a:off x="0" y="0"/>
                      <a:ext cx="5334000" cy="4092819"/>
                    </a:xfrm>
                    <a:prstGeom prst="rect">
                      <a:avLst/>
                    </a:prstGeom>
                    <a:noFill/>
                    <a:ln w="9525">
                      <a:noFill/>
                      <a:headEnd/>
                      <a:tailEnd/>
                    </a:ln>
                  </pic:spPr>
                </pic:pic>
              </a:graphicData>
            </a:graphic>
          </wp:inline>
        </w:drawing>
      </w:r>
    </w:p>
    <w:p>
      <w:pPr>
        <w:pStyle w:val="BodyText"/>
      </w:pPr>
      <w:r>
        <w:rPr>
          <w:iCs/>
          <w:i/>
        </w:rPr>
        <w:t xml:space="preserve">Gambar 2.1 Diagram Alur Arsitektur 5-Lapis Sistem Rekomendasi Pariwisata Berbasis Strict Grounding dan Batas Kendali Ganda.</w:t>
      </w:r>
    </w:p>
    <w:bookmarkStart w:id="34" w:name="Xeb182f1b3efc41b00bddb133b6bb6d53fabc290"/>
    <w:p>
      <w:pPr>
        <w:pStyle w:val="Heading4"/>
      </w:pPr>
      <w:r>
        <w:t xml:space="preserve">2.2.1 Perbandingan Evolusioner terhadap Arsitektur Three-Tier DTExplorer (Afnarius dkk., 2026)</w:t>
      </w:r>
    </w:p>
    <w:p>
      <w:pPr>
        <w:pStyle w:val="FirstParagraph"/>
      </w:pPr>
      <w:r>
        <w:t xml:space="preserve">Guna memahami kebaruan struktural rancang bangun yang diusulkan, arsitektur 5-lapis ini merupakan evolusi dan lompatan ilmiah dari arsitektur</w:t>
      </w:r>
      <w:r>
        <w:t xml:space="preserve"> </w:t>
      </w:r>
      <w:r>
        <w:rPr>
          <w:iCs/>
          <w:i/>
        </w:rPr>
        <w:t xml:space="preserve">Three-Tier Web GIS</w:t>
      </w:r>
      <w:r>
        <w:t xml:space="preserve"> </w:t>
      </w:r>
      <w:r>
        <w:t xml:space="preserve">yang dirintis oleh Afnarius dkk. (2026) [2] pada sistem</w:t>
      </w:r>
      <w:r>
        <w:t xml:space="preserve"> </w:t>
      </w:r>
      <w:r>
        <w:rPr>
          <w:iCs/>
          <w:i/>
        </w:rPr>
        <w:t xml:space="preserve">DTExplorer</w:t>
      </w:r>
      <w:r>
        <w:t xml:space="preserve">:</w:t>
      </w:r>
    </w:p>
    <w:p>
      <w:pPr>
        <w:numPr>
          <w:ilvl w:val="0"/>
          <w:numId w:val="1007"/>
        </w:numPr>
        <w:pStyle w:val="Compact"/>
      </w:pPr>
      <w:r>
        <w:rPr>
          <w:bCs/>
          <w:b/>
        </w:rPr>
        <w:t xml:space="preserve">Lapisan Presentasi (</w:t>
      </w:r>
      <w:r>
        <w:rPr>
          <w:iCs/>
          <w:i/>
          <w:bCs/>
          <w:b/>
        </w:rPr>
        <w:t xml:space="preserve">Presentation Layer</w:t>
      </w:r>
      <w:r>
        <w:rPr>
          <w:bCs/>
          <w:b/>
        </w:rPr>
        <w:t xml:space="preserve">):</w:t>
      </w:r>
    </w:p>
    <w:p>
      <w:pPr>
        <w:numPr>
          <w:ilvl w:val="1"/>
          <w:numId w:val="1008"/>
        </w:numPr>
        <w:pStyle w:val="Compact"/>
      </w:pPr>
      <w:r>
        <w:rPr>
          <w:iCs/>
          <w:i/>
        </w:rPr>
        <w:t xml:space="preserve">DTExplorer:</w:t>
      </w:r>
      <w:r>
        <w:t xml:space="preserve"> </w:t>
      </w:r>
      <w:r>
        <w:t xml:space="preserve">Menggunakan Google Maps JavaScript API dengan kontrol WIMP kaku (</w:t>
      </w:r>
      <w:r>
        <w:rPr>
          <w:iCs/>
          <w:i/>
        </w:rPr>
        <w:t xml:space="preserve">slider</w:t>
      </w:r>
      <w:r>
        <w:t xml:space="preserve"> </w:t>
      </w:r>
      <w:r>
        <w:t xml:space="preserve">radius dan</w:t>
      </w:r>
      <w:r>
        <w:t xml:space="preserve"> </w:t>
      </w:r>
      <w:r>
        <w:rPr>
          <w:iCs/>
          <w:i/>
        </w:rPr>
        <w:t xml:space="preserve">dropdown</w:t>
      </w:r>
      <w:r>
        <w:t xml:space="preserve"> </w:t>
      </w:r>
      <w:r>
        <w:t xml:space="preserve">menu) di mana pengguna harus meramu kriteria secara manual.</w:t>
      </w:r>
    </w:p>
    <w:p>
      <w:pPr>
        <w:numPr>
          <w:ilvl w:val="1"/>
          <w:numId w:val="1008"/>
        </w:numPr>
        <w:pStyle w:val="Compact"/>
      </w:pPr>
      <w:r>
        <w:rPr>
          <w:iCs/>
          <w:i/>
        </w:rPr>
        <w:t xml:space="preserve">Sistem Usulan:</w:t>
      </w:r>
      <w:r>
        <w:t xml:space="preserve"> </w:t>
      </w:r>
      <w:r>
        <w:t xml:space="preserve">Menghadirkan antarmuka dwitunggal sinkron (</w:t>
      </w:r>
      <w:r>
        <w:rPr>
          <w:iCs/>
          <w:i/>
        </w:rPr>
        <w:t xml:space="preserve">Dual-Synchronized Multimodal UI</w:t>
      </w:r>
      <w:r>
        <w:t xml:space="preserve">) memadukan peramban peta Leaflet.js dengan laci percakapan AI (</w:t>
      </w:r>
      <w:r>
        <w:rPr>
          <w:iCs/>
          <w:i/>
        </w:rPr>
        <w:t xml:space="preserve">Floating Chat Drawer</w:t>
      </w:r>
      <w:r>
        <w:t xml:space="preserve">). Pengguna cukup bertutur dengan bahasa alami, dan rute jalan raya turn-by-turn divisualisasikan secara dinamis via mesin OSRM open-source.</w:t>
      </w:r>
    </w:p>
    <w:p>
      <w:pPr>
        <w:numPr>
          <w:ilvl w:val="0"/>
          <w:numId w:val="1007"/>
        </w:numPr>
        <w:pStyle w:val="Compact"/>
      </w:pPr>
      <w:r>
        <w:rPr>
          <w:bCs/>
          <w:b/>
        </w:rPr>
        <w:t xml:space="preserve">Lapisan Aplikasi (</w:t>
      </w:r>
      <w:r>
        <w:rPr>
          <w:iCs/>
          <w:i/>
          <w:bCs/>
          <w:b/>
        </w:rPr>
        <w:t xml:space="preserve">Application Layer</w:t>
      </w:r>
      <w:r>
        <w:rPr>
          <w:bCs/>
          <w:b/>
        </w:rPr>
        <w:t xml:space="preserve">):</w:t>
      </w:r>
    </w:p>
    <w:p>
      <w:pPr>
        <w:numPr>
          <w:ilvl w:val="1"/>
          <w:numId w:val="1009"/>
        </w:numPr>
        <w:pStyle w:val="Compact"/>
      </w:pPr>
      <w:r>
        <w:rPr>
          <w:iCs/>
          <w:i/>
        </w:rPr>
        <w:t xml:space="preserve">DTExplorer:</w:t>
      </w:r>
      <w:r>
        <w:t xml:space="preserve"> </w:t>
      </w:r>
      <w:r>
        <w:t xml:space="preserve">Mengandalkan peladen Node.js/Express.js dengan pengontrol skala (</w:t>
      </w:r>
      <w:r>
        <w:rPr>
          <w:iCs/>
          <w:i/>
        </w:rPr>
        <w:t xml:space="preserve">Scale-Aware Controller</w:t>
      </w:r>
      <w:r>
        <w:t xml:space="preserve">) dan pembangun kueri statis (</w:t>
      </w:r>
      <w:r>
        <w:rPr>
          <w:iCs/>
          <w:i/>
        </w:rPr>
        <w:t xml:space="preserve">Spatial Query Builder</w:t>
      </w:r>
      <w:r>
        <w:t xml:space="preserve">).</w:t>
      </w:r>
    </w:p>
    <w:p>
      <w:pPr>
        <w:numPr>
          <w:ilvl w:val="1"/>
          <w:numId w:val="1009"/>
        </w:numPr>
        <w:pStyle w:val="Compact"/>
      </w:pPr>
      <w:r>
        <w:rPr>
          <w:iCs/>
          <w:i/>
        </w:rPr>
        <w:t xml:space="preserve">Sistem Usulan:</w:t>
      </w:r>
      <w:r>
        <w:t xml:space="preserve"> </w:t>
      </w:r>
      <w:r>
        <w:t xml:space="preserve">Membagi fungsi peladen menjadi pipa kognitif bersekat: (a)</w:t>
      </w:r>
      <w:r>
        <w:t xml:space="preserve"> </w:t>
      </w:r>
      <w:r>
        <w:rPr>
          <w:iCs/>
          <w:i/>
        </w:rPr>
        <w:t xml:space="preserve">Cognitive Air-Gap</w:t>
      </w:r>
      <w:r>
        <w:t xml:space="preserve"> </w:t>
      </w:r>
      <w:r>
        <w:t xml:space="preserve">yang mengisolasi LLM di awan murni sebagai penerjemah semantik berluaran JSON tanpa izin akses basis data, (b)</w:t>
      </w:r>
      <w:r>
        <w:t xml:space="preserve"> </w:t>
      </w:r>
      <w:r>
        <w:rPr>
          <w:iCs/>
          <w:i/>
        </w:rPr>
        <w:t xml:space="preserve">SIR Validator</w:t>
      </w:r>
      <w:r>
        <w:t xml:space="preserve"> </w:t>
      </w:r>
      <w:r>
        <w:t xml:space="preserve">6-dimensi berbasis prinsip</w:t>
      </w:r>
      <w:r>
        <w:t xml:space="preserve"> </w:t>
      </w:r>
      <w:r>
        <w:rPr>
          <w:iCs/>
          <w:i/>
        </w:rPr>
        <w:t xml:space="preserve">No Intent Alteration</w:t>
      </w:r>
      <w:r>
        <w:t xml:space="preserve">, dan (c)</w:t>
      </w:r>
      <w:r>
        <w:t xml:space="preserve"> </w:t>
      </w:r>
      <w:r>
        <w:rPr>
          <w:iCs/>
          <w:i/>
        </w:rPr>
        <w:t xml:space="preserve">Deterministic Spatial Query Compiler</w:t>
      </w:r>
      <w:r>
        <w:t xml:space="preserve"> </w:t>
      </w:r>
      <w:r>
        <w:t xml:space="preserve">yang hanya mengompilasi kueri SQL jika invarian keamanan terpenuhi.</w:t>
      </w:r>
    </w:p>
    <w:p>
      <w:pPr>
        <w:numPr>
          <w:ilvl w:val="0"/>
          <w:numId w:val="1007"/>
        </w:numPr>
        <w:pStyle w:val="Compact"/>
      </w:pPr>
      <w:r>
        <w:rPr>
          <w:bCs/>
          <w:b/>
        </w:rPr>
        <w:t xml:space="preserve">Lapisan Data (</w:t>
      </w:r>
      <w:r>
        <w:rPr>
          <w:iCs/>
          <w:i/>
          <w:bCs/>
          <w:b/>
        </w:rPr>
        <w:t xml:space="preserve">Data Layer</w:t>
      </w:r>
      <w:r>
        <w:rPr>
          <w:bCs/>
          <w:b/>
        </w:rPr>
        <w:t xml:space="preserve">):</w:t>
      </w:r>
    </w:p>
    <w:p>
      <w:pPr>
        <w:numPr>
          <w:ilvl w:val="1"/>
          <w:numId w:val="1010"/>
        </w:numPr>
        <w:pStyle w:val="Compact"/>
      </w:pPr>
      <w:r>
        <w:rPr>
          <w:iCs/>
          <w:i/>
        </w:rPr>
        <w:t xml:space="preserve">DTExplorer:</w:t>
      </w:r>
      <w:r>
        <w:t xml:space="preserve"> </w:t>
      </w:r>
      <w:r>
        <w:t xml:space="preserve">Menggunakan MySQL Spatial Database dengan evaluasi jarak Euclidean planar (</w:t>
      </w:r>
      <m:oMath>
        <m:r>
          <m:rPr>
            <m:nor/>
            <m:sty m:val="p"/>
          </m:rPr>
          <m:t>ST_Distance</m:t>
        </m:r>
        <m:r>
          <m:rPr>
            <m:sty m:val="p"/>
          </m:rPr>
          <m:t>×</m:t>
        </m:r>
        <m:r>
          <m:t>111.32</m:t>
        </m:r>
      </m:oMath>
      <w:r>
        <w:t xml:space="preserve">) yang rentan distorsi kelengkungan bumi pada radius luas.</w:t>
      </w:r>
    </w:p>
    <w:p>
      <w:pPr>
        <w:numPr>
          <w:ilvl w:val="1"/>
          <w:numId w:val="1010"/>
        </w:numPr>
        <w:pStyle w:val="Compact"/>
      </w:pPr>
      <w:r>
        <w:rPr>
          <w:iCs/>
          <w:i/>
        </w:rPr>
        <w:t xml:space="preserve">Sistem Usulan:</w:t>
      </w:r>
      <w:r>
        <w:t xml:space="preserve"> </w:t>
      </w:r>
      <w:r>
        <w:t xml:space="preserve">Menggunakan fungsi spasial bawaan kernel C++ MySQL 8.0</w:t>
      </w:r>
      <w:r>
        <w:t xml:space="preserve"> </w:t>
      </w:r>
      <w:r>
        <w:rPr>
          <w:rStyle w:val="VerbatimChar"/>
        </w:rPr>
        <w:t xml:space="preserve">ST_Distance_Sphere(POINT, POINT) / 1000.0</w:t>
      </w:r>
      <w:r>
        <w:t xml:space="preserve"> </w:t>
      </w:r>
      <w:r>
        <w:t xml:space="preserve">berbasis model bola bumi (</w:t>
      </w:r>
      <w:r>
        <w:rPr>
          <w:iCs/>
          <w:i/>
        </w:rPr>
        <w:t xml:space="preserve">great-circle / spherical distance</w:t>
      </w:r>
      <w:r>
        <w:t xml:space="preserve">) pada koordinat geografis WGS84, menghasilkan komputasi jarak lingkaran besar yang presisi dan stabil terhadap galat titik kambang (</w:t>
      </w:r>
      <w:r>
        <w:rPr>
          <w:iCs/>
          <w:i/>
        </w:rPr>
        <w:t xml:space="preserve">floating-point errors</w:t>
      </w:r>
      <w:r>
        <w:t xml:space="preserve">).</w:t>
      </w:r>
    </w:p>
    <w:p>
      <w:pPr>
        <w:numPr>
          <w:ilvl w:val="0"/>
          <w:numId w:val="1007"/>
        </w:numPr>
        <w:pStyle w:val="Compact"/>
      </w:pPr>
      <w:r>
        <w:rPr>
          <w:bCs/>
          <w:b/>
        </w:rPr>
        <w:t xml:space="preserve">Lapisan Grounding &amp; Verifikasi (</w:t>
      </w:r>
      <w:r>
        <w:rPr>
          <w:iCs/>
          <w:i/>
          <w:bCs/>
          <w:b/>
        </w:rPr>
        <w:t xml:space="preserve">Grounded Verification Layer</w:t>
      </w:r>
      <w:r>
        <w:rPr>
          <w:bCs/>
          <w:b/>
        </w:rPr>
        <w:t xml:space="preserve"> </w:t>
      </w:r>
      <w:r>
        <w:rPr>
          <w:bCs/>
          <w:b/>
        </w:rPr>
        <w:t xml:space="preserve">- Lapisan Baru):</w:t>
      </w:r>
    </w:p>
    <w:p>
      <w:pPr>
        <w:numPr>
          <w:ilvl w:val="1"/>
          <w:numId w:val="1011"/>
        </w:numPr>
        <w:pStyle w:val="Compact"/>
      </w:pPr>
      <w:r>
        <w:rPr>
          <w:iCs/>
          <w:i/>
        </w:rPr>
        <w:t xml:space="preserve">DTExplorer:</w:t>
      </w:r>
      <w:r>
        <w:t xml:space="preserve"> </w:t>
      </w:r>
      <w:r>
        <w:t xml:space="preserve">Tidak memiliki komponen ini karena kueri bersifat statis tanpa integrasi kecerdasan buatan.</w:t>
      </w:r>
    </w:p>
    <w:p>
      <w:pPr>
        <w:numPr>
          <w:ilvl w:val="1"/>
          <w:numId w:val="1011"/>
        </w:numPr>
        <w:pStyle w:val="Compact"/>
      </w:pPr>
      <w:r>
        <w:rPr>
          <w:iCs/>
          <w:i/>
        </w:rPr>
        <w:t xml:space="preserve">Sistem Usulan:</w:t>
      </w:r>
      <w:r>
        <w:t xml:space="preserve"> </w:t>
      </w:r>
      <w:r>
        <w:t xml:space="preserve">Menghadirkan</w:t>
      </w:r>
      <w:r>
        <w:t xml:space="preserve"> </w:t>
      </w:r>
      <w:r>
        <w:rPr>
          <w:iCs/>
          <w:i/>
        </w:rPr>
        <w:t xml:space="preserve">Algorithmic Grounding Validator</w:t>
      </w:r>
      <w:r>
        <w:t xml:space="preserve"> </w:t>
      </w:r>
      <w:r>
        <w:t xml:space="preserve">(</w:t>
      </w:r>
      <m:oMath>
        <m:r>
          <m:rPr>
            <m:sty m:val="p"/>
          </m:rPr>
          <m:t>∀</m:t>
        </m:r>
        <m:r>
          <m:t>e</m:t>
        </m:r>
        <m:r>
          <m:rPr>
            <m:sty m:val="p"/>
          </m:rPr>
          <m:t>∈</m:t>
        </m:r>
        <m:r>
          <m:rPr>
            <m:nor/>
            <m:sty m:val="p"/>
          </m:rPr>
          <m:t>Entities</m:t>
        </m:r>
        <m:d>
          <m:dPr>
            <m:begChr m:val="("/>
            <m:endChr m:val=")"/>
            <m:sepChr m:val=""/>
            <m:grow/>
          </m:dPr>
          <m:e>
            <m:r>
              <m:rPr>
                <m:nor/>
                <m:sty m:val="p"/>
              </m:rPr>
              <m:t>Response</m:t>
            </m:r>
          </m:e>
        </m:d>
        <m:r>
          <m:rPr>
            <m:sty m:val="p"/>
          </m:rPr>
          <m:t>,</m:t>
        </m:r>
        <m:r>
          <m:t>e</m:t>
        </m:r>
        <m:r>
          <m:rPr>
            <m:sty m:val="p"/>
          </m:rPr>
          <m:t>∈</m:t>
        </m:r>
        <m:r>
          <m:t>F</m:t>
        </m:r>
      </m:oMath>
      <w:r>
        <w:t xml:space="preserve">) yang bertindak sebagai</w:t>
      </w:r>
      <w:r>
        <w:t xml:space="preserve"> </w:t>
      </w:r>
      <w:r>
        <w:rPr>
          <w:iCs/>
          <w:i/>
        </w:rPr>
        <w:t xml:space="preserve">firewall</w:t>
      </w:r>
      <w:r>
        <w:t xml:space="preserve"> </w:t>
      </w:r>
      <w:r>
        <w:t xml:space="preserve">pasca-generasi untuk memverifikasi integritas entitas dan mencegah lolosnya entitas fiktif sebelum data dikirim ke klien.</w:t>
      </w:r>
    </w:p>
    <w:bookmarkEnd w:id="34"/>
    <w:bookmarkStart w:id="35" w:name="X0d79bb6868945a8d770955d931a7cf850d82b98"/>
    <w:p>
      <w:pPr>
        <w:pStyle w:val="Heading4"/>
      </w:pPr>
      <w:r>
        <w:t xml:space="preserve">2.2.1.1 Kerangka Tiga Tingkat Kebenaran (</w:t>
      </w:r>
      <w:r>
        <w:rPr>
          <w:iCs/>
          <w:i/>
        </w:rPr>
        <w:t xml:space="preserve">The Tripartite Correctness Framework</w:t>
      </w:r>
      <w:r>
        <w:t xml:space="preserve">)</w:t>
      </w:r>
    </w:p>
    <w:p>
      <w:pPr>
        <w:pStyle w:val="FirstParagraph"/>
      </w:pPr>
      <w:r>
        <w:t xml:space="preserve">Untuk menguji ketahanan sistem secara ilmiah dan metodologis, kebenaran operasional dibagi menjadi tiga tingkat verifikasi berurutan:</w:t>
      </w:r>
      <w:r>
        <w:t xml:space="preserve"> </w:t>
      </w:r>
      <w:r>
        <w:t xml:space="preserve">1.</w:t>
      </w:r>
      <w:r>
        <w:t xml:space="preserve"> </w:t>
      </w:r>
      <w:r>
        <w:rPr>
          <w:bCs/>
          <w:b/>
        </w:rPr>
        <w:t xml:space="preserve">Kebenaran Semantik (</w:t>
      </w:r>
      <w:r>
        <w:rPr>
          <w:iCs/>
          <w:i/>
          <w:bCs/>
          <w:b/>
        </w:rPr>
        <w:t xml:space="preserve">Semantic Correctness</w:t>
      </w:r>
      <w:r>
        <w:rPr>
          <w:bCs/>
          <w:b/>
        </w:rPr>
        <w:t xml:space="preserve"> </w:t>
      </w:r>
      <w:r>
        <w:rPr>
          <w:bCs/>
          <w:b/>
        </w:rPr>
        <w:t xml:space="preserve">/</w:t>
      </w:r>
      <w:r>
        <w:rPr>
          <w:bCs/>
          <w:b/>
        </w:rPr>
        <w:t xml:space="preserve"> </w:t>
      </w:r>
      <m:oMath>
        <m:sSub>
          <m:e>
            <m:r>
              <m:rPr>
                <m:sty m:val="p"/>
                <m:scr m:val="script"/>
              </m:rPr>
              <m:t>C</m:t>
            </m:r>
          </m:e>
          <m:sub>
            <m:r>
              <m:rPr>
                <m:nor/>
                <m:sty m:val="p"/>
              </m:rPr>
              <m:t>semantik</m:t>
            </m:r>
          </m:sub>
        </m:sSub>
      </m:oMath>
      <w:r>
        <w:rPr>
          <w:bCs/>
          <w:b/>
        </w:rPr>
        <w:t xml:space="preserve">):</w:t>
      </w:r>
      <w:r>
        <w:t xml:space="preserve"> </w:t>
      </w:r>
      <w:r>
        <w:t xml:space="preserve">Memverifikasi bahwa LLM secara setia menerjemahkan ujaran pengguna ke dalam skema terstruktur</w:t>
      </w:r>
      <w:r>
        <w:t xml:space="preserve"> </w:t>
      </w:r>
      <m:oMath>
        <m:r>
          <m:t>C</m:t>
        </m:r>
        <m:r>
          <m:t>S</m:t>
        </m:r>
        <m:r>
          <m:t>I</m:t>
        </m:r>
        <m:r>
          <m:t>R</m:t>
        </m:r>
      </m:oMath>
      <w:r>
        <w:t xml:space="preserve"> </w:t>
      </w:r>
      <w:r>
        <w:t xml:space="preserve">tanpa kehilangan batasan penting:</w:t>
      </w:r>
    </w:p>
    <w:p>
      <w:pPr>
        <w:pStyle w:val="BodyText"/>
      </w:pPr>
      <m:oMathPara>
        <m:oMathParaPr>
          <m:jc m:val="center"/>
        </m:oMathParaPr>
        <m:oMath>
          <m:sSub>
            <m:e>
              <m:r>
                <m:rPr>
                  <m:sty m:val="p"/>
                  <m:scr m:val="script"/>
                </m:rPr>
                <m:t>C</m:t>
              </m:r>
            </m:e>
            <m:sub>
              <m:r>
                <m:rPr>
                  <m:nor/>
                  <m:sty m:val="p"/>
                </m:rPr>
                <m:t>semantik</m:t>
              </m:r>
            </m:sub>
          </m:sSub>
          <m:r>
            <m:rPr>
              <m:sty m:val="p"/>
            </m:rPr>
            <m:t>:</m:t>
          </m:r>
          <m:r>
            <m:t>N</m:t>
          </m:r>
          <m:r>
            <m:t>L</m:t>
          </m:r>
          <m:r>
            <m:rPr>
              <m:sty m:val="p"/>
            </m:rPr>
            <m:t>→</m:t>
          </m:r>
          <m:r>
            <m:t>C</m:t>
          </m:r>
          <m:r>
            <m:t>S</m:t>
          </m:r>
          <m:r>
            <m:t>I</m:t>
          </m:r>
          <m:r>
            <m:t>R</m:t>
          </m:r>
        </m:oMath>
      </m:oMathPara>
    </w:p>
    <w:p>
      <w:pPr>
        <w:pStyle w:val="FirstParagraph"/>
      </w:pPr>
      <w:r>
        <w:t xml:space="preserve">2.</w:t>
      </w:r>
      <w:r>
        <w:t xml:space="preserve"> </w:t>
      </w:r>
      <w:r>
        <w:rPr>
          <w:bCs/>
          <w:b/>
        </w:rPr>
        <w:t xml:space="preserve">Kebenaran Eksekusi Spasial (</w:t>
      </w:r>
      <w:r>
        <w:rPr>
          <w:iCs/>
          <w:i/>
          <w:bCs/>
          <w:b/>
        </w:rPr>
        <w:t xml:space="preserve">Spatial Execution Correctness</w:t>
      </w:r>
      <w:r>
        <w:rPr>
          <w:bCs/>
          <w:b/>
        </w:rPr>
        <w:t xml:space="preserve"> </w:t>
      </w:r>
      <w:r>
        <w:rPr>
          <w:bCs/>
          <w:b/>
        </w:rPr>
        <w:t xml:space="preserve">/</w:t>
      </w:r>
      <w:r>
        <w:rPr>
          <w:bCs/>
          <w:b/>
        </w:rPr>
        <w:t xml:space="preserve"> </w:t>
      </w:r>
      <m:oMath>
        <m:sSub>
          <m:e>
            <m:r>
              <m:rPr>
                <m:sty m:val="p"/>
                <m:scr m:val="script"/>
              </m:rPr>
              <m:t>C</m:t>
            </m:r>
          </m:e>
          <m:sub>
            <m:r>
              <m:rPr>
                <m:nor/>
                <m:sty m:val="p"/>
              </m:rPr>
              <m:t>spasial</m:t>
            </m:r>
          </m:sub>
        </m:sSub>
      </m:oMath>
      <w:r>
        <w:rPr>
          <w:bCs/>
          <w:b/>
        </w:rPr>
        <w:t xml:space="preserve">):</w:t>
      </w:r>
      <w:r>
        <w:t xml:space="preserve"> </w:t>
      </w:r>
      <w:r>
        <w:t xml:space="preserve">Memverifikasi bahwa</w:t>
      </w:r>
      <w:r>
        <w:t xml:space="preserve"> </w:t>
      </w:r>
      <m:oMath>
        <m:r>
          <m:t>C</m:t>
        </m:r>
        <m:r>
          <m:t>S</m:t>
        </m:r>
        <m:r>
          <m:t>I</m:t>
        </m:r>
        <m:r>
          <m:t>R</m:t>
        </m:r>
      </m:oMath>
      <w:r>
        <w:t xml:space="preserve"> </w:t>
      </w:r>
      <w:r>
        <w:t xml:space="preserve">tervalidasi dikompilasi secara deterministik menjadi SQL berparameter dengan fungsi spasial bawaan</w:t>
      </w:r>
      <w:r>
        <w:t xml:space="preserve"> </w:t>
      </w:r>
      <w:r>
        <w:rPr>
          <w:rStyle w:val="VerbatimChar"/>
        </w:rPr>
        <w:t xml:space="preserve">ST_Distance_Sphere</w:t>
      </w:r>
      <w:r>
        <w:t xml:space="preserve">:</w:t>
      </w:r>
    </w:p>
    <w:p>
      <w:pPr>
        <w:pStyle w:val="BodyText"/>
      </w:pPr>
      <m:oMathPara>
        <m:oMathParaPr>
          <m:jc m:val="center"/>
        </m:oMathParaPr>
        <m:oMath>
          <m:sSub>
            <m:e>
              <m:r>
                <m:rPr>
                  <m:sty m:val="p"/>
                  <m:scr m:val="script"/>
                </m:rPr>
                <m:t>C</m:t>
              </m:r>
            </m:e>
            <m:sub>
              <m:r>
                <m:rPr>
                  <m:nor/>
                  <m:sty m:val="p"/>
                </m:rPr>
                <m:t>spasial</m:t>
              </m:r>
            </m:sub>
          </m:sSub>
          <m:r>
            <m:rPr>
              <m:sty m:val="p"/>
            </m:rPr>
            <m:t>:</m:t>
          </m:r>
          <m:r>
            <m:t>C</m:t>
          </m:r>
          <m:r>
            <m:t>S</m:t>
          </m:r>
          <m:r>
            <m:t>I</m:t>
          </m:r>
          <m:r>
            <m:t>R</m:t>
          </m:r>
          <m:r>
            <m:rPr>
              <m:sty m:val="p"/>
            </m:rPr>
            <m:t>→</m:t>
          </m:r>
          <m:r>
            <m:rPr>
              <m:nor/>
              <m:sty m:val="p"/>
            </m:rPr>
            <m:t>SQL</m:t>
          </m:r>
          <m:r>
            <m:rPr>
              <m:sty m:val="p"/>
            </m:rPr>
            <m:t>→</m:t>
          </m:r>
          <m:r>
            <m:rPr>
              <m:nor/>
              <m:sty m:val="p"/>
            </m:rPr>
            <m:t>Himpunan Fakta Spasial </m:t>
          </m:r>
          <m:d>
            <m:dPr>
              <m:begChr m:val="("/>
              <m:endChr m:val=")"/>
              <m:sepChr m:val=""/>
              <m:grow/>
            </m:dPr>
            <m:e>
              <m:r>
                <m:t>F</m:t>
              </m:r>
            </m:e>
          </m:d>
        </m:oMath>
      </m:oMathPara>
    </w:p>
    <w:p>
      <w:pPr>
        <w:pStyle w:val="FirstParagraph"/>
      </w:pPr>
      <w:r>
        <w:t xml:space="preserve">3.</w:t>
      </w:r>
      <w:r>
        <w:t xml:space="preserve"> </w:t>
      </w:r>
      <w:r>
        <w:rPr>
          <w:bCs/>
          <w:b/>
        </w:rPr>
        <w:t xml:space="preserve">Kebenaran Grounding (</w:t>
      </w:r>
      <w:r>
        <w:rPr>
          <w:iCs/>
          <w:i/>
          <w:bCs/>
          <w:b/>
        </w:rPr>
        <w:t xml:space="preserve">Grounding Correctness</w:t>
      </w:r>
      <w:r>
        <w:rPr>
          <w:bCs/>
          <w:b/>
        </w:rPr>
        <w:t xml:space="preserve"> </w:t>
      </w:r>
      <w:r>
        <w:rPr>
          <w:bCs/>
          <w:b/>
        </w:rPr>
        <w:t xml:space="preserve">/</w:t>
      </w:r>
      <w:r>
        <w:rPr>
          <w:bCs/>
          <w:b/>
        </w:rPr>
        <w:t xml:space="preserve"> </w:t>
      </w:r>
      <m:oMath>
        <m:sSub>
          <m:e>
            <m:r>
              <m:rPr>
                <m:sty m:val="p"/>
                <m:scr m:val="script"/>
              </m:rPr>
              <m:t>C</m:t>
            </m:r>
          </m:e>
          <m:sub>
            <m:r>
              <m:rPr>
                <m:nor/>
                <m:sty m:val="p"/>
              </m:rPr>
              <m:t>grounding</m:t>
            </m:r>
          </m:sub>
        </m:sSub>
      </m:oMath>
      <w:r>
        <w:rPr>
          <w:bCs/>
          <w:b/>
        </w:rPr>
        <w:t xml:space="preserve">):</w:t>
      </w:r>
      <w:r>
        <w:t xml:space="preserve"> </w:t>
      </w:r>
      <w:r>
        <w:t xml:space="preserve">Memverifikasi bahwa respons narasi yang disintesis dibatasi secara deterministik hanya pada fakta</w:t>
      </w:r>
      <w:r>
        <w:t xml:space="preserve"> </w:t>
      </w:r>
      <m:oMath>
        <m:r>
          <m:t>F</m:t>
        </m:r>
      </m:oMath>
      <w:r>
        <w:t xml:space="preserve"> </w:t>
      </w:r>
      <w:r>
        <w:t xml:space="preserve">yang dikembalikan basis data:</w:t>
      </w:r>
    </w:p>
    <w:p>
      <w:pPr>
        <w:pStyle w:val="BodyText"/>
      </w:pPr>
      <m:oMathPara>
        <m:oMathParaPr>
          <m:jc m:val="center"/>
        </m:oMathParaPr>
        <m:oMath>
          <m:sSub>
            <m:e>
              <m:r>
                <m:rPr>
                  <m:sty m:val="p"/>
                  <m:scr m:val="script"/>
                </m:rPr>
                <m:t>C</m:t>
              </m:r>
            </m:e>
            <m:sub>
              <m:r>
                <m:rPr>
                  <m:nor/>
                  <m:sty m:val="p"/>
                </m:rPr>
                <m:t>grounding</m:t>
              </m:r>
            </m:sub>
          </m:sSub>
          <m:r>
            <m:rPr>
              <m:sty m:val="p"/>
            </m:rPr>
            <m:t>:</m:t>
          </m:r>
          <m:r>
            <m:t>F</m:t>
          </m:r>
          <m:r>
            <m:rPr>
              <m:sty m:val="p"/>
            </m:rPr>
            <m:t>→</m:t>
          </m:r>
          <m:r>
            <m:rPr>
              <m:nor/>
              <m:sty m:val="p"/>
            </m:rPr>
            <m:t>Respons Naratif Ter-grounding</m:t>
          </m:r>
        </m:oMath>
      </m:oMathPara>
    </w:p>
    <w:p>
      <w:pPr>
        <w:pStyle w:val="FirstParagraph"/>
      </w:pPr>
      <w:r>
        <w:t xml:space="preserve">Rangkaian ini membentuk pipa sekuensial yang teruji:</w:t>
      </w:r>
    </w:p>
    <w:p>
      <w:pPr>
        <w:pStyle w:val="BodyText"/>
      </w:pPr>
      <m:oMathPara>
        <m:oMathParaPr>
          <m:jc m:val="center"/>
        </m:oMathParaPr>
        <m:oMath>
          <m:borderBox>
            <m:e>
              <m:r>
                <m:t>N</m:t>
              </m:r>
              <m:r>
                <m:t>L</m:t>
              </m:r>
              <m:limLow>
                <m:e>
                  <m:limUpp>
                    <m:e>
                      <m:r>
                        <m:rPr>
                          <m:sty m:val="p"/>
                        </m:rPr>
                        <m:t>→</m:t>
                      </m:r>
                    </m:e>
                    <m:lim>
                      <m:r>
                        <m:rPr>
                          <m:nor/>
                          <m:sty m:val="p"/>
                        </m:rPr>
                        <m:t>Kognitif</m:t>
                      </m:r>
                    </m:lim>
                  </m:limUpp>
                </m:e>
                <m:lim>
                  <m:r>
                    <m:rPr>
                      <m:nor/>
                      <m:sty m:val="p"/>
                    </m:rPr>
                    <m:t>Semantik</m:t>
                  </m:r>
                </m:lim>
              </m:limLow>
              <m:r>
                <m:t>C</m:t>
              </m:r>
              <m:r>
                <m:t>S</m:t>
              </m:r>
              <m:r>
                <m:t>I</m:t>
              </m:r>
              <m:r>
                <m:t>R</m:t>
              </m:r>
              <m:limLow>
                <m:e>
                  <m:limUpp>
                    <m:e>
                      <m:r>
                        <m:rPr>
                          <m:sty m:val="p"/>
                        </m:rPr>
                        <m:t>→</m:t>
                      </m:r>
                    </m:e>
                    <m:lim>
                      <m:r>
                        <m:rPr>
                          <m:nor/>
                          <m:sty m:val="p"/>
                        </m:rPr>
                        <m:t>Kompilasi</m:t>
                      </m:r>
                    </m:lim>
                  </m:limUpp>
                </m:e>
                <m:lim>
                  <m:r>
                    <m:rPr>
                      <m:nor/>
                      <m:sty m:val="p"/>
                    </m:rPr>
                    <m:t>Deterministik</m:t>
                  </m:r>
                </m:lim>
              </m:limLow>
              <m:r>
                <m:rPr>
                  <m:nor/>
                  <m:sty m:val="p"/>
                </m:rPr>
                <m:t>SQL</m:t>
              </m:r>
              <m:limLow>
                <m:e>
                  <m:limUpp>
                    <m:e>
                      <m:r>
                        <m:rPr>
                          <m:sty m:val="p"/>
                        </m:rPr>
                        <m:t>→</m:t>
                      </m:r>
                    </m:e>
                    <m:lim>
                      <m:r>
                        <m:rPr>
                          <m:nor/>
                          <m:sty m:val="p"/>
                        </m:rPr>
                        <m:t>Spatial DBMS</m:t>
                      </m:r>
                    </m:lim>
                  </m:limUpp>
                </m:e>
                <m:lim>
                  <m:r>
                    <m:rPr>
                      <m:nor/>
                      <m:sty m:val="p"/>
                    </m:rPr>
                    <m:t>Spherical</m:t>
                  </m:r>
                </m:lim>
              </m:limLow>
              <m:r>
                <m:rPr>
                  <m:nor/>
                  <m:sty m:val="p"/>
                </m:rPr>
                <m:t>Hasil Spasial </m:t>
              </m:r>
              <m:d>
                <m:dPr>
                  <m:begChr m:val="("/>
                  <m:endChr m:val=")"/>
                  <m:sepChr m:val=""/>
                  <m:grow/>
                </m:dPr>
                <m:e>
                  <m:r>
                    <m:t>F</m:t>
                  </m:r>
                </m:e>
              </m:d>
              <m:limLow>
                <m:e>
                  <m:limUpp>
                    <m:e>
                      <m:r>
                        <m:rPr>
                          <m:sty m:val="p"/>
                        </m:rPr>
                        <m:t>→</m:t>
                      </m:r>
                    </m:e>
                    <m:lim>
                      <m:r>
                        <m:rPr>
                          <m:nor/>
                          <m:sty m:val="p"/>
                        </m:rPr>
                        <m:t>Algorithmic Firewall</m:t>
                      </m:r>
                    </m:lim>
                  </m:limUpp>
                </m:e>
                <m:lim>
                  <m:r>
                    <m:rPr>
                      <m:nor/>
                      <m:sty m:val="p"/>
                    </m:rPr>
                    <m:t>Grounding</m:t>
                  </m:r>
                </m:lim>
              </m:limLow>
              <m:r>
                <m:rPr>
                  <m:nor/>
                  <m:sty m:val="p"/>
                </m:rPr>
                <m:t>Respons Bernarasi</m:t>
              </m:r>
            </m:e>
          </m:borderBox>
        </m:oMath>
      </m:oMathPara>
    </w:p>
    <w:bookmarkEnd w:id="35"/>
    <w:bookmarkStart w:id="39" w:name="X4b45280c0ea781ab5c430557ecf44d2e670bc37"/>
    <w:p>
      <w:pPr>
        <w:pStyle w:val="Heading4"/>
      </w:pPr>
      <w:r>
        <w:t xml:space="preserve">2.2.2 Kerangka Operasional Interaksi Spasial Eksploratori Terkontrol Semantik</w:t>
      </w:r>
    </w:p>
    <w:p>
      <w:pPr>
        <w:pStyle w:val="FirstParagraph"/>
      </w:pPr>
      <w:r>
        <w:t xml:space="preserve">Guna memodelkan interaksi antara formulasi intensi pengguna, parameterisasi skala spasial, penyaringan atribut multi-kriteria, dan visualisasi pemetaan, Gambar 2.2 menggambarkan</w:t>
      </w:r>
      <w:r>
        <w:t xml:space="preserve"> </w:t>
      </w:r>
      <w:r>
        <w:rPr>
          <w:bCs/>
          <w:b/>
        </w:rPr>
        <w:t xml:space="preserve">Kerangka Operasional Interaksi Spasial Eksploratori Terkontrol Semantik (</w:t>
      </w:r>
      <w:r>
        <w:rPr>
          <w:iCs/>
          <w:i/>
          <w:bCs/>
          <w:b/>
        </w:rPr>
        <w:t xml:space="preserve">The Iterative Cognitive-Control-Execution Loop</w:t>
      </w:r>
      <w:r>
        <w:rPr>
          <w:bCs/>
          <w:b/>
        </w:rPr>
        <w:t xml:space="preserve">)</w:t>
      </w:r>
      <w:r>
        <w:t xml:space="preserve">, yang mentransformasikan kerangka kerja operasional</w:t>
      </w:r>
      <w:r>
        <w:t xml:space="preserve"> </w:t>
      </w:r>
      <w:r>
        <w:rPr>
          <w:iCs/>
          <w:i/>
        </w:rPr>
        <w:t xml:space="preserve">DTExplorer</w:t>
      </w:r>
      <w:r>
        <w:t xml:space="preserve"> </w:t>
      </w:r>
      <w:r>
        <w:t xml:space="preserve">(Afnarius dkk., 2026, Gambar 8) [2].</w:t>
      </w:r>
    </w:p>
    <w:p>
      <w:pPr>
        <w:pStyle w:val="BodyText"/>
      </w:pPr>
      <w:r>
        <w:drawing>
          <wp:inline>
            <wp:extent cx="5334000" cy="6247694"/>
            <wp:effectExtent b="0" l="0" r="0" t="0"/>
            <wp:docPr descr="" title="" id="37" name="Picture"/>
            <a:graphic>
              <a:graphicData uri="http://schemas.openxmlformats.org/drawingml/2006/picture">
                <pic:pic>
                  <pic:nvPicPr>
                    <pic:cNvPr descr="images/gambar2_kerangka_operasional.png" id="38" name="Picture"/>
                    <pic:cNvPicPr>
                      <a:picLocks noChangeArrowheads="1" noChangeAspect="1"/>
                    </pic:cNvPicPr>
                  </pic:nvPicPr>
                  <pic:blipFill>
                    <a:blip r:embed="rId36"/>
                    <a:stretch>
                      <a:fillRect/>
                    </a:stretch>
                  </pic:blipFill>
                  <pic:spPr bwMode="auto">
                    <a:xfrm>
                      <a:off x="0" y="0"/>
                      <a:ext cx="5334000" cy="6247694"/>
                    </a:xfrm>
                    <a:prstGeom prst="rect">
                      <a:avLst/>
                    </a:prstGeom>
                    <a:noFill/>
                    <a:ln w="9525">
                      <a:noFill/>
                      <a:headEnd/>
                      <a:tailEnd/>
                    </a:ln>
                  </pic:spPr>
                </pic:pic>
              </a:graphicData>
            </a:graphic>
          </wp:inline>
        </w:drawing>
      </w:r>
    </w:p>
    <w:p>
      <w:pPr>
        <w:pStyle w:val="BodyText"/>
      </w:pPr>
      <w:r>
        <w:rPr>
          <w:iCs/>
          <w:i/>
        </w:rPr>
        <w:t xml:space="preserve">Gambar 2.2 Kerangka Operasional Interaksi Spasial Eksploratori Terkontrol Semantik (Siklus Iteratif Kognitif-Kendali-Eksekusi).</w:t>
      </w:r>
    </w:p>
    <w:p>
      <w:pPr>
        <w:pStyle w:val="BodyText"/>
      </w:pPr>
      <w:r>
        <w:t xml:space="preserve">Perbedaan mendasar model operasional ini terhadap DTExplorer (Gambar 8 Afnarius dkk., 2026) mencakup:</w:t>
      </w:r>
      <w:r>
        <w:t xml:space="preserve"> </w:t>
      </w:r>
      <w:r>
        <w:t xml:space="preserve">1.</w:t>
      </w:r>
      <w:r>
        <w:t xml:space="preserve"> </w:t>
      </w:r>
      <w:r>
        <w:rPr>
          <w:bCs/>
          <w:b/>
        </w:rPr>
        <w:t xml:space="preserve">Peniadaan Friksi Antarmuka WIMP:</w:t>
      </w:r>
      <w:r>
        <w:t xml:space="preserve"> </w:t>
      </w:r>
      <w:r>
        <w:t xml:space="preserve">Wisatawan tidak perlu menggeser</w:t>
      </w:r>
      <w:r>
        <w:t xml:space="preserve"> </w:t>
      </w:r>
      <w:r>
        <w:rPr>
          <w:iCs/>
          <w:i/>
        </w:rPr>
        <w:t xml:space="preserve">slider</w:t>
      </w:r>
      <w:r>
        <w:t xml:space="preserve"> </w:t>
      </w:r>
      <w:r>
        <w:t xml:space="preserve">radius dan mencentang</w:t>
      </w:r>
      <w:r>
        <w:t xml:space="preserve"> </w:t>
      </w:r>
      <w:r>
        <w:rPr>
          <w:iCs/>
          <w:i/>
        </w:rPr>
        <w:t xml:space="preserve">checkbox</w:t>
      </w:r>
      <w:r>
        <w:t xml:space="preserve"> </w:t>
      </w:r>
      <w:r>
        <w:t xml:space="preserve">kategori secara mekanis. Skala spasial (</w:t>
      </w:r>
      <m:oMath>
        <m:r>
          <m:t>d</m:t>
        </m:r>
      </m:oMath>
      <w:r>
        <w:t xml:space="preserve">), titik acuan (</w:t>
      </w:r>
      <m:oMath>
        <m:sSub>
          <m:e>
            <m:r>
              <m:t>R</m:t>
            </m:r>
          </m:e>
          <m:sub>
            <m:r>
              <m:t>t</m:t>
            </m:r>
          </m:sub>
        </m:sSub>
      </m:oMath>
      <w:r>
        <w:t xml:space="preserve">), dan operator spasial (</w:t>
      </w:r>
      <m:oMath>
        <m:sSub>
          <m:e>
            <m:r>
              <m:t>O</m:t>
            </m:r>
          </m:e>
          <m:sub>
            <m:r>
              <m:t>s</m:t>
            </m:r>
          </m:sub>
        </m:sSub>
      </m:oMath>
      <w:r>
        <w:t xml:space="preserve">) diekstraksi secara otomatis dari percakapan alami.</w:t>
      </w:r>
      <w:r>
        <w:t xml:space="preserve"> </w:t>
      </w:r>
      <w:r>
        <w:t xml:space="preserve">2.</w:t>
      </w:r>
      <w:r>
        <w:t xml:space="preserve"> </w:t>
      </w:r>
      <w:r>
        <w:rPr>
          <w:bCs/>
          <w:b/>
        </w:rPr>
        <w:t xml:space="preserve">Mediasi Kendali Deterministik Bersekat:</w:t>
      </w:r>
      <w:r>
        <w:t xml:space="preserve"> </w:t>
      </w:r>
      <w:r>
        <w:t xml:space="preserve">Parameterisasi skala tidak disalurkan langsung ke kueri SQL, melainkan melewati lapisan penyaring</w:t>
      </w:r>
      <w:r>
        <w:t xml:space="preserve"> </w:t>
      </w:r>
      <w:r>
        <w:rPr>
          <w:iCs/>
          <w:i/>
        </w:rPr>
        <w:t xml:space="preserve">SIR Validator</w:t>
      </w:r>
      <w:r>
        <w:t xml:space="preserve"> </w:t>
      </w:r>
      <w:r>
        <w:t xml:space="preserve">dan invarian keamanan</w:t>
      </w:r>
      <w:r>
        <w:t xml:space="preserve"> </w:t>
      </w:r>
      <w:r>
        <w:rPr>
          <w:iCs/>
          <w:i/>
        </w:rPr>
        <w:t xml:space="preserve">Spatial Query Compiler</w:t>
      </w:r>
      <w:r>
        <w:t xml:space="preserve">, melindungi basis data dari beban kueri ilegal atau injeksi tak terduga.</w:t>
      </w:r>
      <w:r>
        <w:t xml:space="preserve"> </w:t>
      </w:r>
      <w:r>
        <w:t xml:space="preserve">3.</w:t>
      </w:r>
      <w:r>
        <w:t xml:space="preserve"> </w:t>
      </w:r>
      <w:r>
        <w:rPr>
          <w:bCs/>
          <w:b/>
        </w:rPr>
        <w:t xml:space="preserve">Penyempurnaan Dialog Iteratif (</w:t>
      </w:r>
      <w:r>
        <w:rPr>
          <w:iCs/>
          <w:i/>
          <w:bCs/>
          <w:b/>
        </w:rPr>
        <w:t xml:space="preserve">Iterative Conversational Refinement</w:t>
      </w:r>
      <w:r>
        <w:rPr>
          <w:bCs/>
          <w:b/>
        </w:rPr>
        <w:t xml:space="preserve">):</w:t>
      </w:r>
      <w:r>
        <w:t xml:space="preserve"> </w:t>
      </w:r>
      <w:r>
        <w:t xml:space="preserve">Alih-alih mengklaim sistem adaptif penuh, siklus eksplorasi spasial didukung melalui penyempurnaan percakapan multi-putaran (</w:t>
      </w:r>
      <w:r>
        <w:rPr>
          <w:iCs/>
          <w:i/>
        </w:rPr>
        <w:t xml:space="preserve">multi-turn interactive refinement</w:t>
      </w:r>
      <w:r>
        <w:t xml:space="preserve">) dengan penerusan memori riwayat sesi (</w:t>
      </w:r>
      <w:r>
        <w:rPr>
          <w:rStyle w:val="VerbatimChar"/>
        </w:rPr>
        <w:t xml:space="preserve">session_token</w:t>
      </w:r>
      <w:r>
        <w:t xml:space="preserve"> </w:t>
      </w:r>
      <w:r>
        <w:t xml:space="preserve">dan histori pesan). Alur operasional ini dimodelkan sebagai berikut:</w:t>
      </w:r>
      <w:r>
        <w:t xml:space="preserve"> </w:t>
      </w:r>
      <w:r>
        <w:t xml:space="preserve">-</w:t>
      </w:r>
      <w:r>
        <w:t xml:space="preserve"> </w:t>
      </w:r>
      <w:r>
        <w:rPr>
          <w:iCs/>
          <w:i/>
        </w:rPr>
        <w:t xml:space="preserve">Giliran 1 (Inisiasi Spasial):</w:t>
      </w:r>
      <w:r>
        <w:t xml:space="preserve"> </w:t>
      </w:r>
      <w:r>
        <w:t xml:space="preserve">Pengguna:</w:t>
      </w:r>
      <w:r>
        <w:t xml:space="preserve"> </w:t>
      </w:r>
      <w:r>
        <w:rPr>
          <w:iCs/>
          <w:i/>
        </w:rPr>
        <w:t xml:space="preserve">“</w:t>
      </w:r>
      <w:r>
        <w:rPr>
          <w:iCs/>
          <w:i/>
        </w:rPr>
        <w:t xml:space="preserve">Cari pantai yang dekat dari lokasi saya</w:t>
      </w:r>
      <w:r>
        <w:rPr>
          <w:iCs/>
          <w:i/>
        </w:rPr>
        <w:t xml:space="preserve">”</w:t>
      </w:r>
      <w:r>
        <w:t xml:space="preserve"> </w:t>
      </w:r>
      <m:oMath>
        <m:r>
          <m:rPr>
            <m:sty m:val="p"/>
          </m:rPr>
          <m:t>→</m:t>
        </m:r>
      </m:oMath>
      <w:r>
        <w:t xml:space="preserve"> </w:t>
      </w:r>
      <w:r>
        <w:t xml:space="preserve">Sistem: Menghasilkan rekomendasi pantai terdekat dalam radius GPS.</w:t>
      </w:r>
      <w:r>
        <w:t xml:space="preserve"> </w:t>
      </w:r>
      <w:r>
        <w:t xml:space="preserve">-</w:t>
      </w:r>
      <w:r>
        <w:t xml:space="preserve"> </w:t>
      </w:r>
      <w:r>
        <w:rPr>
          <w:iCs/>
          <w:i/>
        </w:rPr>
        <w:t xml:space="preserve">Giliran 2 (Penyempurnaan Kriteria):</w:t>
      </w:r>
      <w:r>
        <w:t xml:space="preserve"> </w:t>
      </w:r>
      <w:r>
        <w:t xml:space="preserve">Pengguna:</w:t>
      </w:r>
      <w:r>
        <w:t xml:space="preserve"> </w:t>
      </w:r>
      <w:r>
        <w:rPr>
          <w:iCs/>
          <w:i/>
        </w:rPr>
        <w:t xml:space="preserve">“</w:t>
      </w:r>
      <w:r>
        <w:rPr>
          <w:iCs/>
          <w:i/>
        </w:rPr>
        <w:t xml:space="preserve">Yang harga tiket masuknya di bawah 15 ribu</w:t>
      </w:r>
      <w:r>
        <w:rPr>
          <w:iCs/>
          <w:i/>
        </w:rPr>
        <w:t xml:space="preserve">”</w:t>
      </w:r>
      <w:r>
        <w:t xml:space="preserve"> </w:t>
      </w:r>
      <m:oMath>
        <m:r>
          <m:rPr>
            <m:sty m:val="p"/>
          </m:rPr>
          <m:t>→</m:t>
        </m:r>
      </m:oMath>
      <w:r>
        <w:t xml:space="preserve"> </w:t>
      </w:r>
      <w:r>
        <w:t xml:space="preserve">Sistem: Mengekstrak batasan biaya</w:t>
      </w:r>
      <w:r>
        <w:t xml:space="preserve"> </w:t>
      </w:r>
      <w:r>
        <w:rPr>
          <w:rStyle w:val="VerbatimChar"/>
        </w:rPr>
        <w:t xml:space="preserve">max_price &lt;= 15000</w:t>
      </w:r>
      <w:r>
        <w:t xml:space="preserve"> </w:t>
      </w:r>
      <w:r>
        <w:t xml:space="preserve">sambil mempertahankan koordinat acuan dan kategori pantai dari konteks sesi sebelumnya untuk memfilter basis data secara deterministik.</w:t>
      </w:r>
      <w:r>
        <w:t xml:space="preserve"> </w:t>
      </w:r>
      <w:r>
        <w:t xml:space="preserve">Perlu ditegaskan secara metodologis bahwa contoh interaksi dua giliran ini merepresentasikan</w:t>
      </w:r>
      <w:r>
        <w:t xml:space="preserve"> </w:t>
      </w:r>
      <w:r>
        <w:rPr>
          <w:bCs/>
          <w:b/>
        </w:rPr>
        <w:t xml:space="preserve">model konseptual operasional dan simulasi transisi status deterministik berbasis riwayat sesi</w:t>
      </w:r>
      <w:r>
        <w:t xml:space="preserve"> </w:t>
      </w:r>
      <w:r>
        <w:t xml:space="preserve">(sebagaimana dibuktikan pada unit test</w:t>
      </w:r>
      <w:r>
        <w:t xml:space="preserve"> </w:t>
      </w:r>
      <w:r>
        <w:rPr>
          <w:rStyle w:val="VerbatimChar"/>
        </w:rPr>
        <w:t xml:space="preserve">testMultiTurnSemanticStateMerging</w:t>
      </w:r>
      <w:r>
        <w:t xml:space="preserve"> </w:t>
      </w:r>
      <w:r>
        <w:t xml:space="preserve">dan skenario benchmark #36). Pada implementasi operasional saat ini, sistem mengelola persistensi sesi untuk mempertahankan konteks dialog dan rujukan entitas (seperti menanyakan nomor urut destinasi sebelumnya), sedangkan penggabungan slot semantik otomatis penuh (</w:t>
      </w:r>
      <w:r>
        <w:rPr>
          <w:iCs/>
          <w:i/>
        </w:rPr>
        <w:t xml:space="preserve">automated multi-turn semantic slot merging</w:t>
      </w:r>
      <w:r>
        <w:t xml:space="preserve">) berbasis inferensi LLM dinamis diposisikan secara transparan sebagai agenda pengembangan masa depan (</w:t>
      </w:r>
      <w:r>
        <w:rPr>
          <w:iCs/>
          <w:i/>
        </w:rPr>
        <w:t xml:space="preserve">future work</w:t>
      </w:r>
      <w:r>
        <w:t xml:space="preserve">, Sub-bab 2.3.2). Penegasan ini menjaga kesinambungan roadmap penelitian menuju sistem</w:t>
      </w:r>
      <w:r>
        <w:t xml:space="preserve"> </w:t>
      </w:r>
      <w:r>
        <w:rPr>
          <w:iCs/>
          <w:i/>
        </w:rPr>
        <w:t xml:space="preserve">Adaptive Personalized Augmented Recommendation</w:t>
      </w:r>
      <w:r>
        <w:t xml:space="preserve"> </w:t>
      </w:r>
      <w:r>
        <w:t xml:space="preserve">(APAR) tanpa membuat klaim adaptasi preferensi otonom yang melampaui data uji.</w:t>
      </w:r>
    </w:p>
    <w:bookmarkEnd w:id="39"/>
    <w:bookmarkStart w:id="43" w:name="Xfc260a563fc8fd3594178b3a4587f4e6952b73a"/>
    <w:p>
      <w:pPr>
        <w:pStyle w:val="Heading4"/>
      </w:pPr>
      <w:r>
        <w:t xml:space="preserve">2.2.3 Model Konseptual Basis Data Spasial Relasional (Normalisasi 3NF)</w:t>
      </w:r>
    </w:p>
    <w:p>
      <w:pPr>
        <w:pStyle w:val="FirstParagraph"/>
      </w:pPr>
      <w:r>
        <w:t xml:space="preserve">Gambar 2.3 menyajikan model konseptual basis data spasial relasional yang diusulkan.</w:t>
      </w:r>
    </w:p>
    <w:p>
      <w:pPr>
        <w:pStyle w:val="BodyText"/>
      </w:pPr>
      <w:r>
        <w:drawing>
          <wp:inline>
            <wp:extent cx="5334000" cy="3627120"/>
            <wp:effectExtent b="0" l="0" r="0" t="0"/>
            <wp:docPr descr="" title="" id="41" name="Picture"/>
            <a:graphic>
              <a:graphicData uri="http://schemas.openxmlformats.org/drawingml/2006/picture">
                <pic:pic>
                  <pic:nvPicPr>
                    <pic:cNvPr descr="images/gambar3_skema_basisdata.png" id="42" name="Picture"/>
                    <pic:cNvPicPr>
                      <a:picLocks noChangeArrowheads="1" noChangeAspect="1"/>
                    </pic:cNvPicPr>
                  </pic:nvPicPr>
                  <pic:blipFill>
                    <a:blip r:embed="rId40"/>
                    <a:stretch>
                      <a:fillRect/>
                    </a:stretch>
                  </pic:blipFill>
                  <pic:spPr bwMode="auto">
                    <a:xfrm>
                      <a:off x="0" y="0"/>
                      <a:ext cx="5334000" cy="3627120"/>
                    </a:xfrm>
                    <a:prstGeom prst="rect">
                      <a:avLst/>
                    </a:prstGeom>
                    <a:noFill/>
                    <a:ln w="9525">
                      <a:noFill/>
                      <a:headEnd/>
                      <a:tailEnd/>
                    </a:ln>
                  </pic:spPr>
                </pic:pic>
              </a:graphicData>
            </a:graphic>
          </wp:inline>
        </w:drawing>
      </w:r>
    </w:p>
    <w:p>
      <w:pPr>
        <w:pStyle w:val="BodyText"/>
      </w:pPr>
      <w:r>
        <w:rPr>
          <w:iCs/>
          <w:i/>
        </w:rPr>
        <w:t xml:space="preserve">Gambar 2.3 Model Konseptual Basis Data Spasial Relasional Ternormalisasi 3NF.</w:t>
      </w:r>
    </w:p>
    <w:p>
      <w:pPr>
        <w:pStyle w:val="BodyText"/>
      </w:pPr>
      <w:r>
        <w:t xml:space="preserve">Berbeda dari arsitektur</w:t>
      </w:r>
      <w:r>
        <w:t xml:space="preserve"> </w:t>
      </w:r>
      <w:r>
        <w:rPr>
          <w:iCs/>
          <w:i/>
        </w:rPr>
        <w:t xml:space="preserve">DTExplorer</w:t>
      </w:r>
      <w:r>
        <w:t xml:space="preserve"> </w:t>
      </w:r>
      <w:r>
        <w:t xml:space="preserve">(Gambar 6 Afnarius dkk., 2026) yang membagi data ke dalam 6 tabel fisik identik berdasarkan kategori, rancangan 3NF ini mengonsolidasikan POI ke dalam entitas tunggal</w:t>
      </w:r>
      <w:r>
        <w:t xml:space="preserve"> </w:t>
      </w:r>
      <w:r>
        <w:rPr>
          <w:rStyle w:val="VerbatimChar"/>
        </w:rPr>
        <w:t xml:space="preserve">wisata</w:t>
      </w:r>
      <w:r>
        <w:t xml:space="preserve"> </w:t>
      </w:r>
      <w:r>
        <w:t xml:space="preserve">dengan indeks komposit teroptimasi (</w:t>
      </w:r>
      <w:r>
        <w:rPr>
          <w:rStyle w:val="VerbatimChar"/>
        </w:rPr>
        <w:t xml:space="preserve">INDEX(lat, lng)</w:t>
      </w:r>
      <w:r>
        <w:t xml:space="preserve">), mendukung penyaringan multi-kriteria (temporal, finansial, operasional) dalam satu lintasan kueri, serta menyediakan entitas relasional audit (</w:t>
      </w:r>
      <w:r>
        <w:rPr>
          <w:rStyle w:val="VerbatimChar"/>
        </w:rPr>
        <w:t xml:space="preserve">chat_sessions</w:t>
      </w:r>
      <w:r>
        <w:t xml:space="preserve"> </w:t>
      </w:r>
      <w:r>
        <w:t xml:space="preserve">dan</w:t>
      </w:r>
      <w:r>
        <w:t xml:space="preserve"> </w:t>
      </w:r>
      <w:r>
        <w:rPr>
          <w:rStyle w:val="VerbatimChar"/>
        </w:rPr>
        <w:t xml:space="preserve">chat_messages</w:t>
      </w:r>
      <w:r>
        <w:t xml:space="preserve">) untuk transparansi AI.</w:t>
      </w:r>
    </w:p>
    <w:bookmarkEnd w:id="43"/>
    <w:bookmarkEnd w:id="44"/>
    <w:bookmarkStart w:id="49" w:name="Xdbddd454160fbbb7a1f12a4342c8f3f2726f3d7"/>
    <w:p>
      <w:pPr>
        <w:pStyle w:val="Heading3"/>
      </w:pPr>
      <w:r>
        <w:t xml:space="preserve">2.3 Formalisasi</w:t>
      </w:r>
      <w:r>
        <w:t xml:space="preserve"> </w:t>
      </w:r>
      <w:r>
        <w:rPr>
          <w:iCs/>
          <w:i/>
        </w:rPr>
        <w:t xml:space="preserve">Spatial Intent Representation</w:t>
      </w:r>
      <w:r>
        <w:t xml:space="preserve"> </w:t>
      </w:r>
      <w:r>
        <w:t xml:space="preserve">(SIR) dan Penyatuan Konseptual dengan CSIR (Raw SIR vs. Validated CSIR)</w:t>
      </w:r>
    </w:p>
    <w:p>
      <w:pPr>
        <w:pStyle w:val="FirstParagraph"/>
      </w:pPr>
      <w:r>
        <w:t xml:space="preserve">Guna memastikan konsistensi terminologis dan ketepatan pemodelan, penelitian ini menyatukan konsep</w:t>
      </w:r>
      <w:r>
        <w:t xml:space="preserve"> </w:t>
      </w:r>
      <w:r>
        <w:rPr>
          <w:bCs/>
          <w:b/>
        </w:rPr>
        <w:t xml:space="preserve">Spatial Intent Representation (SIR)</w:t>
      </w:r>
      <w:r>
        <w:t xml:space="preserve"> </w:t>
      </w:r>
      <w:r>
        <w:t xml:space="preserve">dan</w:t>
      </w:r>
      <w:r>
        <w:t xml:space="preserve"> </w:t>
      </w:r>
      <w:r>
        <w:rPr>
          <w:bCs/>
          <w:b/>
        </w:rPr>
        <w:t xml:space="preserve">Canonical Spatial Intent Representation (CSIR)</w:t>
      </w:r>
      <w:r>
        <w:t xml:space="preserve"> </w:t>
      </w:r>
      <w:r>
        <w:t xml:space="preserve">ke dalam satu kerangka siklus hidup representasi maksud (</w:t>
      </w:r>
      <w:r>
        <w:rPr>
          <w:iCs/>
          <w:i/>
        </w:rPr>
        <w:t xml:space="preserve">Intent Transformation Lifecycle</w:t>
      </w:r>
      <w:r>
        <w:t xml:space="preserve">):</w:t>
      </w:r>
    </w:p>
    <w:p>
      <w:pPr>
        <w:numPr>
          <w:ilvl w:val="0"/>
          <w:numId w:val="1012"/>
        </w:numPr>
        <w:pStyle w:val="Compact"/>
      </w:pPr>
      <w:r>
        <w:rPr>
          <w:bCs/>
          <w:b/>
        </w:rPr>
        <w:t xml:space="preserve">Spatial Intent Representation (SIR /</w:t>
      </w:r>
      <w:r>
        <w:rPr>
          <w:bCs/>
          <w:b/>
        </w:rPr>
        <w:t xml:space="preserve"> </w:t>
      </w:r>
      <m:oMath>
        <m:sSub>
          <m:e>
            <m:r>
              <m:rPr>
                <m:sty m:val="p"/>
                <m:scr m:val="script"/>
              </m:rPr>
              <m:t>S</m:t>
            </m:r>
          </m:e>
          <m:sub>
            <m:r>
              <m:rPr>
                <m:nor/>
                <m:sty m:val="p"/>
              </m:rPr>
              <m:t>raw</m:t>
            </m:r>
          </m:sub>
        </m:sSub>
      </m:oMath>
      <w:r>
        <w:rPr>
          <w:bCs/>
          <w:b/>
        </w:rPr>
        <w:t xml:space="preserve">):</w:t>
      </w:r>
      <w:r>
        <w:t xml:space="preserve"> </w:t>
      </w:r>
      <w:r>
        <w:t xml:space="preserve">Nomenklatur umum yang merepresentasikan maksud spasial hasil inferensi bahasa alami model bahasa (Lapisan 2). Pada tahap awal ini, ia berwujud</w:t>
      </w:r>
      <w:r>
        <w:t xml:space="preserve"> </w:t>
      </w:r>
      <w:r>
        <w:rPr>
          <w:bCs/>
          <w:b/>
        </w:rPr>
        <w:t xml:space="preserve">Raw SIR (</w:t>
      </w:r>
      <m:oMath>
        <m:sSub>
          <m:e>
            <m:r>
              <m:rPr>
                <m:sty m:val="p"/>
                <m:scr m:val="script"/>
              </m:rPr>
              <m:t>S</m:t>
            </m:r>
          </m:e>
          <m:sub>
            <m:r>
              <m:rPr>
                <m:nor/>
                <m:sty m:val="p"/>
              </m:rPr>
              <m:t>raw</m:t>
            </m:r>
          </m:sub>
        </m:sSub>
      </m:oMath>
      <w:r>
        <w:rPr>
          <w:bCs/>
          <w:b/>
        </w:rPr>
        <w:t xml:space="preserve">)</w:t>
      </w:r>
      <w:r>
        <w:t xml:space="preserve">—dokumen JSON datar (</w:t>
      </w:r>
      <w:r>
        <w:rPr>
          <w:iCs/>
          <w:i/>
        </w:rPr>
        <w:t xml:space="preserve">flat schema</w:t>
      </w:r>
      <w:r>
        <w:t xml:space="preserve">) yang berstatus belum tervalidasi (</w:t>
      </w:r>
      <w:r>
        <w:rPr>
          <w:iCs/>
          <w:i/>
        </w:rPr>
        <w:t xml:space="preserve">unverified</w:t>
      </w:r>
      <w:r>
        <w:t xml:space="preserve">).</w:t>
      </w:r>
    </w:p>
    <w:p>
      <w:pPr>
        <w:numPr>
          <w:ilvl w:val="0"/>
          <w:numId w:val="1012"/>
        </w:numPr>
        <w:pStyle w:val="Compact"/>
      </w:pPr>
      <w:r>
        <w:rPr>
          <w:bCs/>
          <w:b/>
        </w:rPr>
        <w:t xml:space="preserve">Canonical Spatial Intent Representation (CSIR /</w:t>
      </w:r>
      <w:r>
        <w:rPr>
          <w:bCs/>
          <w:b/>
        </w:rPr>
        <w:t xml:space="preserve"> </w:t>
      </w:r>
      <m:oMath>
        <m:sSub>
          <m:e>
            <m:r>
              <m:rPr>
                <m:sty m:val="p"/>
                <m:scr m:val="script"/>
              </m:rPr>
              <m:t>S</m:t>
            </m:r>
          </m:e>
          <m:sub>
            <m:r>
              <m:rPr>
                <m:nor/>
                <m:sty m:val="p"/>
              </m:rPr>
              <m:t>csir</m:t>
            </m:r>
          </m:sub>
        </m:sSub>
      </m:oMath>
      <w:r>
        <w:rPr>
          <w:bCs/>
          <w:b/>
        </w:rPr>
        <w:t xml:space="preserve">):</w:t>
      </w:r>
      <w:r>
        <w:t xml:space="preserve"> </w:t>
      </w:r>
      <w:r>
        <w:t xml:space="preserve">Bentuk kanonik bertipe ketat (</w:t>
      </w:r>
      <w:r>
        <w:rPr>
          <w:iCs/>
          <w:i/>
        </w:rPr>
        <w:t xml:space="preserve">strictly typed</w:t>
      </w:r>
      <w:r>
        <w:t xml:space="preserve">) hasil pengikatan konteks spasial dan verifikasi deterministik oleh</w:t>
      </w:r>
      <w:r>
        <w:t xml:space="preserve"> </w:t>
      </w:r>
      <w:r>
        <w:rPr>
          <w:iCs/>
          <w:i/>
        </w:rPr>
        <w:t xml:space="preserve">SirValidator</w:t>
      </w:r>
      <w:r>
        <w:t xml:space="preserve"> </w:t>
      </w:r>
      <w:r>
        <w:t xml:space="preserve">6-Dimensi (Lapisan 3). Hanya representasi yang lulus seluruh invarian ontologi dan domain spasial yang berstatus</w:t>
      </w:r>
      <w:r>
        <w:t xml:space="preserve"> </w:t>
      </w:r>
      <w:r>
        <w:rPr>
          <w:bCs/>
          <w:b/>
        </w:rPr>
        <w:t xml:space="preserve">Validated CSIR (</w:t>
      </w:r>
      <m:oMath>
        <m:sSub>
          <m:e>
            <m:r>
              <m:rPr>
                <m:sty m:val="p"/>
                <m:scr m:val="script"/>
              </m:rPr>
              <m:t>S</m:t>
            </m:r>
          </m:e>
          <m:sub>
            <m:r>
              <m:rPr>
                <m:nor/>
                <m:sty m:val="p"/>
              </m:rPr>
              <m:t>csir</m:t>
            </m:r>
          </m:sub>
        </m:sSub>
      </m:oMath>
      <w:r>
        <w:rPr>
          <w:bCs/>
          <w:b/>
        </w:rPr>
        <w:t xml:space="preserve">)</w:t>
      </w:r>
      <w:r>
        <w:t xml:space="preserve"> </w:t>
      </w:r>
      <w:r>
        <w:t xml:space="preserve">dan diizinkan dikompilasi menjadi kueri SQL spasial.</w:t>
      </w:r>
    </w:p>
    <w:p>
      <w:pPr>
        <w:pStyle w:val="FirstParagraph"/>
      </w:pPr>
      <w:r>
        <w:t xml:space="preserve">Siklus hidup transformasi dinyatakan secara formal sebagai:</w:t>
      </w:r>
    </w:p>
    <w:p>
      <w:pPr>
        <w:pStyle w:val="BodyText"/>
      </w:pPr>
      <m:oMathPara>
        <m:oMathParaPr>
          <m:jc m:val="center"/>
        </m:oMathParaPr>
        <m:oMath>
          <m:sSub>
            <m:e>
              <m:r>
                <m:rPr>
                  <m:sty m:val="p"/>
                  <m:scr m:val="script"/>
                </m:rPr>
                <m:t>S</m:t>
              </m:r>
            </m:e>
            <m:sub>
              <m:r>
                <m:rPr>
                  <m:nor/>
                  <m:sty m:val="p"/>
                </m:rPr>
                <m:t>raw</m:t>
              </m:r>
            </m:sub>
          </m:sSub>
          <m:r>
            <m:rPr>
              <m:sty m:val="p"/>
            </m:rPr>
            <m:t>=</m:t>
          </m:r>
          <m:r>
            <m:rPr>
              <m:nor/>
              <m:sty m:val="p"/>
            </m:rPr>
            <m:t>LLM</m:t>
          </m:r>
          <m:d>
            <m:dPr>
              <m:begChr m:val="("/>
              <m:endChr m:val=")"/>
              <m:sepChr m:val=""/>
              <m:grow/>
            </m:dPr>
            <m:e>
              <m:sSub>
                <m:e>
                  <m:r>
                    <m:rPr>
                      <m:nor/>
                      <m:sty m:val="p"/>
                    </m:rPr>
                    <m:t>Prompt</m:t>
                  </m:r>
                </m:e>
                <m:sub>
                  <m:r>
                    <m:rPr>
                      <m:nor/>
                      <m:sty m:val="p"/>
                    </m:rPr>
                    <m:t>SIR</m:t>
                  </m:r>
                </m:sub>
              </m:sSub>
              <m:r>
                <m:rPr>
                  <m:sty m:val="p"/>
                </m:rPr>
                <m:t>,</m:t>
              </m:r>
              <m:sSub>
                <m:e>
                  <m:r>
                    <m:rPr>
                      <m:nor/>
                      <m:sty m:val="p"/>
                    </m:rPr>
                    <m:t>Query</m:t>
                  </m:r>
                </m:e>
                <m:sub>
                  <m:r>
                    <m:rPr>
                      <m:nor/>
                      <m:sty m:val="p"/>
                    </m:rPr>
                    <m:t>user</m:t>
                  </m:r>
                </m:sub>
              </m:sSub>
            </m:e>
          </m:d>
          <m:limLow>
            <m:e>
              <m:limUpp>
                <m:e>
                  <m:r>
                    <m:rPr>
                      <m:sty m:val="p"/>
                    </m:rPr>
                    <m:t>→</m:t>
                  </m:r>
                </m:e>
                <m:lim>
                  <m:r>
                    <m:rPr>
                      <m:nor/>
                      <m:sty m:val="p"/>
                    </m:rPr>
                    <m:t>Geospatial Resolver</m:t>
                  </m:r>
                </m:lim>
              </m:limUpp>
            </m:e>
            <m:lim>
              <m:r>
                <m:rPr>
                  <m:nor/>
                  <m:sty m:val="p"/>
                </m:rPr>
                <m:t>Context Anchoring</m:t>
              </m:r>
            </m:lim>
          </m:limLow>
          <m:sSub>
            <m:e>
              <m:r>
                <m:rPr>
                  <m:sty m:val="p"/>
                  <m:scr m:val="script"/>
                </m:rPr>
                <m:t>S</m:t>
              </m:r>
            </m:e>
            <m:sub>
              <m:r>
                <m:rPr>
                  <m:nor/>
                  <m:sty m:val="p"/>
                </m:rPr>
                <m:t>csir</m:t>
              </m:r>
            </m:sub>
          </m:sSub>
          <m:limLow>
            <m:e>
              <m:limUpp>
                <m:e>
                  <m:r>
                    <m:rPr>
                      <m:sty m:val="p"/>
                    </m:rPr>
                    <m:t>→</m:t>
                  </m:r>
                </m:e>
                <m:lim>
                  <m:sSub>
                    <m:e>
                      <m:r>
                        <m:rPr>
                          <m:nor/>
                          <m:sty m:val="p"/>
                        </m:rPr>
                        <m:t>SirValidator</m:t>
                      </m:r>
                    </m:e>
                    <m:sub>
                      <m:r>
                        <m:rPr>
                          <m:nor/>
                          <m:sty m:val="p"/>
                        </m:rPr>
                        <m:t>6-D</m:t>
                      </m:r>
                    </m:sub>
                  </m:sSub>
                </m:lim>
              </m:limUpp>
            </m:e>
            <m:lim>
              <m:r>
                <m:rPr>
                  <m:nor/>
                  <m:sty m:val="p"/>
                </m:rPr>
                <m:t>No Intent Alteration</m:t>
              </m:r>
            </m:lim>
          </m:limLow>
          <m:sSub>
            <m:e>
              <m:r>
                <m:rPr>
                  <m:sty m:val="p"/>
                  <m:scr m:val="script"/>
                </m:rPr>
                <m:t>S</m:t>
              </m:r>
            </m:e>
            <m:sub>
              <m:r>
                <m:rPr>
                  <m:nor/>
                  <m:sty m:val="p"/>
                </m:rPr>
                <m:t>csir, valid</m:t>
              </m:r>
            </m:sub>
          </m:sSub>
          <m:limUpp>
            <m:e>
              <m:r>
                <m:rPr>
                  <m:sty m:val="p"/>
                </m:rPr>
                <m:t>→</m:t>
              </m:r>
            </m:e>
            <m:lim>
              <m:r>
                <m:rPr>
                  <m:nor/>
                  <m:sty m:val="p"/>
                </m:rPr>
                <m:t>Compiler</m:t>
              </m:r>
            </m:lim>
          </m:limUpp>
          <m:r>
            <m:rPr>
              <m:nor/>
              <m:sty m:val="p"/>
            </m:rPr>
            <m:t>SQL</m:t>
          </m:r>
        </m:oMath>
      </m:oMathPara>
    </w:p>
    <w:p>
      <w:pPr>
        <w:pStyle w:val="FirstParagraph"/>
      </w:pPr>
      <w:r>
        <w:t xml:space="preserve">Secara matematis, CSIR dimodelkan sebagai tupel formal perantara semantik (</w:t>
      </w:r>
      <w:r>
        <w:rPr>
          <w:iCs/>
          <w:i/>
        </w:rPr>
        <w:t xml:space="preserve">typed intermediate representation</w:t>
      </w:r>
      <w:r>
        <w:t xml:space="preserve">) kanonikal yang memiliki tepat 19 atribut:</w:t>
      </w:r>
    </w:p>
    <w:p>
      <w:pPr>
        <w:pStyle w:val="BodyText"/>
      </w:pPr>
      <m:oMathPara>
        <m:oMathParaPr>
          <m:jc m:val="center"/>
        </m:oMathParaPr>
        <m:oMath>
          <m:r>
            <m:rPr>
              <m:nor/>
              <m:sty m:val="p"/>
            </m:rPr>
            <m:t>CSIR</m:t>
          </m:r>
          <m:r>
            <m:rPr>
              <m:sty m:val="p"/>
            </m:rPr>
            <m:t>=</m:t>
          </m:r>
          <m:r>
            <m:rPr>
              <m:sty m:val="p"/>
            </m:rPr>
            <m:t>⟨</m:t>
          </m:r>
          <m:r>
            <m:t>I</m:t>
          </m:r>
          <m:r>
            <m:rPr>
              <m:sty m:val="p"/>
            </m:rPr>
            <m:t>,</m:t>
          </m:r>
          <m:r>
            <m:t>E</m:t>
          </m:r>
          <m:r>
            <m:rPr>
              <m:sty m:val="p"/>
            </m:rPr>
            <m:t>,</m:t>
          </m:r>
          <m:r>
            <m:t>C</m:t>
          </m:r>
          <m:r>
            <m:rPr>
              <m:sty m:val="p"/>
            </m:rPr>
            <m:t>,</m:t>
          </m:r>
          <m:sSub>
            <m:e>
              <m:r>
                <m:t>T</m:t>
              </m:r>
            </m:e>
            <m:sub>
              <m:r>
                <m:t>n</m:t>
              </m:r>
            </m:sub>
          </m:sSub>
          <m:r>
            <m:rPr>
              <m:sty m:val="p"/>
            </m:rPr>
            <m:t>,</m:t>
          </m:r>
          <m:r>
            <m:t>K</m:t>
          </m:r>
          <m:r>
            <m:rPr>
              <m:sty m:val="p"/>
            </m:rPr>
            <m:t>,</m:t>
          </m:r>
          <m:sSub>
            <m:e>
              <m:r>
                <m:t>O</m:t>
              </m:r>
            </m:e>
            <m:sub>
              <m:r>
                <m:t>s</m:t>
              </m:r>
            </m:sub>
          </m:sSub>
          <m:r>
            <m:rPr>
              <m:sty m:val="p"/>
            </m:rPr>
            <m:t>,</m:t>
          </m:r>
          <m:sSub>
            <m:e>
              <m:r>
                <m:t>R</m:t>
              </m:r>
            </m:e>
            <m:sub>
              <m:r>
                <m:t>t</m:t>
              </m:r>
            </m:sub>
          </m:sSub>
          <m:r>
            <m:rPr>
              <m:sty m:val="p"/>
            </m:rPr>
            <m:t>,</m:t>
          </m:r>
          <m:sSub>
            <m:e>
              <m:r>
                <m:t>R</m:t>
              </m:r>
            </m:e>
            <m:sub>
              <m:r>
                <m:t>e</m:t>
              </m:r>
            </m:sub>
          </m:sSub>
          <m:r>
            <m:rPr>
              <m:sty m:val="p"/>
            </m:rPr>
            <m:t>,</m:t>
          </m:r>
          <m:r>
            <m:rPr>
              <m:nor/>
              <m:sty m:val="p"/>
            </m:rPr>
            <m:t>lat</m:t>
          </m:r>
          <m:r>
            <m:rPr>
              <m:sty m:val="p"/>
            </m:rPr>
            <m:t>,</m:t>
          </m:r>
          <m:r>
            <m:rPr>
              <m:nor/>
              <m:sty m:val="p"/>
            </m:rPr>
            <m:t>lng</m:t>
          </m:r>
          <m:r>
            <m:rPr>
              <m:sty m:val="p"/>
            </m:rPr>
            <m:t>,</m:t>
          </m:r>
          <m:r>
            <m:t>r</m:t>
          </m:r>
          <m:r>
            <m:rPr>
              <m:sty m:val="p"/>
            </m:rPr>
            <m:t>,</m:t>
          </m:r>
          <m:sSub>
            <m:e>
              <m:r>
                <m:t>u</m:t>
              </m:r>
            </m:e>
            <m:sub>
              <m:r>
                <m:t>d</m:t>
              </m:r>
            </m:sub>
          </m:sSub>
          <m:r>
            <m:rPr>
              <m:sty m:val="p"/>
            </m:rPr>
            <m:t>,</m:t>
          </m:r>
          <m:r>
            <m:t>A</m:t>
          </m:r>
          <m:r>
            <m:rPr>
              <m:sty m:val="p"/>
            </m:rPr>
            <m:t>,</m:t>
          </m:r>
          <m:r>
            <m:t>F</m:t>
          </m:r>
          <m:r>
            <m:rPr>
              <m:sty m:val="p"/>
            </m:rPr>
            <m:t>,</m:t>
          </m:r>
          <m:sSub>
            <m:e>
              <m:r>
                <m:t>P</m:t>
              </m:r>
            </m:e>
            <m:sub>
              <m:r>
                <m:rPr>
                  <m:sty m:val="p"/>
                </m:rPr>
                <m:t>max</m:t>
              </m:r>
            </m:sub>
          </m:sSub>
          <m:r>
            <m:rPr>
              <m:sty m:val="p"/>
            </m:rPr>
            <m:t>,</m:t>
          </m:r>
          <m:sSub>
            <m:e>
              <m:r>
                <m:t>O</m:t>
              </m:r>
            </m:e>
            <m:sub>
              <m:r>
                <m:rPr>
                  <m:nor/>
                  <m:sty m:val="p"/>
                </m:rPr>
                <m:t>now</m:t>
              </m:r>
            </m:sub>
          </m:sSub>
          <m:r>
            <m:rPr>
              <m:sty m:val="p"/>
            </m:rPr>
            <m:t>,</m:t>
          </m:r>
          <m:sSub>
            <m:e>
              <m:r>
                <m:t>O</m:t>
              </m:r>
            </m:e>
            <m:sub>
              <m:r>
                <m:t>24</m:t>
              </m:r>
            </m:sub>
          </m:sSub>
          <m:r>
            <m:rPr>
              <m:sty m:val="p"/>
            </m:rPr>
            <m:t>,</m:t>
          </m:r>
          <m:r>
            <m:t>S</m:t>
          </m:r>
          <m:r>
            <m:rPr>
              <m:sty m:val="p"/>
            </m:rPr>
            <m:t>,</m:t>
          </m:r>
          <m:sSub>
            <m:e>
              <m:r>
                <m:t>B</m:t>
              </m:r>
            </m:e>
            <m:sub>
              <m:r>
                <m:rPr>
                  <m:nor/>
                  <m:sty m:val="p"/>
                </m:rPr>
                <m:t>out</m:t>
              </m:r>
            </m:sub>
          </m:sSub>
          <m:r>
            <m:rPr>
              <m:sty m:val="p"/>
            </m:rPr>
            <m:t>⟩</m:t>
          </m:r>
        </m:oMath>
      </m:oMathPara>
    </w:p>
    <w:p>
      <w:pPr>
        <w:pStyle w:val="FirstParagraph"/>
      </w:pPr>
      <w:r>
        <w:t xml:space="preserve">Agar berfungsi sebagai</w:t>
      </w:r>
      <w:r>
        <w:t xml:space="preserve"> </w:t>
      </w:r>
      <w:r>
        <w:rPr>
          <w:iCs/>
          <w:i/>
        </w:rPr>
        <w:t xml:space="preserve">compiler IR</w:t>
      </w:r>
      <w:r>
        <w:t xml:space="preserve"> </w:t>
      </w:r>
      <w:r>
        <w:t xml:space="preserve">yang kokoh, CSIR dipartisi ke dalam 4 sub-dimensi ortogonal: (1) Intensi &amp; Entitas (</w:t>
      </w:r>
      <m:oMath>
        <m:sSub>
          <m:e>
            <m:r>
              <m:rPr>
                <m:sty m:val="p"/>
                <m:scr m:val="script"/>
              </m:rPr>
              <m:t>P</m:t>
            </m:r>
          </m:e>
          <m:sub>
            <m:r>
              <m:rPr>
                <m:nor/>
                <m:sty m:val="p"/>
              </m:rPr>
              <m:t>intent</m:t>
            </m:r>
          </m:sub>
        </m:sSub>
      </m:oMath>
      <w:r>
        <w:t xml:space="preserve">, 5 atribut), (2) Kendala Spasial (</w:t>
      </w:r>
      <m:oMath>
        <m:sSub>
          <m:e>
            <m:r>
              <m:rPr>
                <m:sty m:val="p"/>
                <m:scr m:val="script"/>
              </m:rPr>
              <m:t>P</m:t>
            </m:r>
          </m:e>
          <m:sub>
            <m:r>
              <m:rPr>
                <m:nor/>
                <m:sty m:val="p"/>
              </m:rPr>
              <m:t>spatial</m:t>
            </m:r>
          </m:sub>
        </m:sSub>
      </m:oMath>
      <w:r>
        <w:t xml:space="preserve">, 8 atribut), (3) Kendala Operasional (</w:t>
      </w:r>
      <m:oMath>
        <m:sSub>
          <m:e>
            <m:r>
              <m:rPr>
                <m:sty m:val="p"/>
                <m:scr m:val="script"/>
              </m:rPr>
              <m:t>P</m:t>
            </m:r>
          </m:e>
          <m:sub>
            <m:r>
              <m:rPr>
                <m:nor/>
                <m:sty m:val="p"/>
              </m:rPr>
              <m:t>operational</m:t>
            </m:r>
          </m:sub>
        </m:sSub>
      </m:oMath>
      <w:r>
        <w:t xml:space="preserve">, 5 atribut), dan (4) Kontrol Invarian Lingkup (</w:t>
      </w:r>
      <m:oMath>
        <m:sSub>
          <m:e>
            <m:r>
              <m:rPr>
                <m:sty m:val="p"/>
                <m:scr m:val="script"/>
              </m:rPr>
              <m:t>P</m:t>
            </m:r>
          </m:e>
          <m:sub>
            <m:r>
              <m:rPr>
                <m:nor/>
                <m:sty m:val="p"/>
              </m:rPr>
              <m:t>control</m:t>
            </m:r>
          </m:sub>
        </m:sSub>
      </m:oMath>
      <w:r>
        <w:t xml:space="preserve">, 1 atribut). Skema formal 19 atribut disajikan pada Tabel 2.1.</w:t>
      </w:r>
    </w:p>
    <w:p>
      <w:pPr>
        <w:pStyle w:val="BodyText"/>
      </w:pPr>
      <w:r>
        <w:rPr>
          <w:bCs/>
          <w:b/>
        </w:rPr>
        <w:t xml:space="preserve">Tabel 2.1 Skema Formal 19 Atribut Canonical Spatial Intent Representation (CSIR)</w:t>
      </w:r>
    </w:p>
    <w:tbl>
      <w:tblPr>
        <w:tblStyle w:val="Table"/>
        <w:tblW w:type="pct" w:w="5000"/>
        <w:tblLook w:firstRow="1" w:lastRow="0" w:firstColumn="0" w:lastColumn="0" w:noHBand="0" w:noVBand="0" w:val="0020"/>
        <w:jc w:val="start"/>
      </w:tblPr>
      <w:tblGrid>
        <w:gridCol w:w="913"/>
        <w:gridCol w:w="913"/>
        <w:gridCol w:w="913"/>
        <w:gridCol w:w="913"/>
        <w:gridCol w:w="1523"/>
        <w:gridCol w:w="913"/>
        <w:gridCol w:w="913"/>
        <w:gridCol w:w="913"/>
      </w:tblGrid>
      <w:tr>
        <w:trPr>
          <w:tblHeader w:val="true"/>
        </w:trPr>
        <w:tc>
          <w:tcPr/>
          <w:p>
            <w:pPr>
              <w:pStyle w:val="Compact"/>
              <w:jc w:val="left"/>
            </w:pPr>
            <w:r>
              <w:t xml:space="preserve">Simbol</w:t>
            </w:r>
          </w:p>
        </w:tc>
        <w:tc>
          <w:tcPr/>
          <w:p>
            <w:pPr>
              <w:pStyle w:val="Compact"/>
              <w:jc w:val="left"/>
            </w:pPr>
            <w:r>
              <w:t xml:space="preserve">Atribut CSIR</w:t>
            </w:r>
          </w:p>
        </w:tc>
        <w:tc>
          <w:tcPr/>
          <w:p>
            <w:pPr>
              <w:pStyle w:val="Compact"/>
              <w:jc w:val="left"/>
            </w:pPr>
            <w:r>
              <w:t xml:space="preserve">Sub-Dimensi</w:t>
            </w:r>
          </w:p>
        </w:tc>
        <w:tc>
          <w:tcPr/>
          <w:p>
            <w:pPr>
              <w:pStyle w:val="Compact"/>
              <w:jc w:val="left"/>
            </w:pPr>
            <w:r>
              <w:t xml:space="preserve">Tipe Data</w:t>
            </w:r>
          </w:p>
        </w:tc>
        <w:tc>
          <w:tcPr/>
          <w:p>
            <w:pPr>
              <w:pStyle w:val="Compact"/>
              <w:jc w:val="center"/>
            </w:pPr>
            <w:r>
              <w:t xml:space="preserve">Status</w:t>
            </w:r>
          </w:p>
        </w:tc>
        <w:tc>
          <w:tcPr/>
          <w:p>
            <w:pPr>
              <w:pStyle w:val="Compact"/>
              <w:jc w:val="left"/>
            </w:pPr>
            <w:r>
              <w:t xml:space="preserve">Nilai yang Diizinkan</w:t>
            </w:r>
          </w:p>
        </w:tc>
        <w:tc>
          <w:tcPr/>
          <w:p>
            <w:pPr>
              <w:pStyle w:val="Compact"/>
              <w:jc w:val="left"/>
            </w:pPr>
            <w:r>
              <w:t xml:space="preserve">Aturan Batasan (</w:t>
            </w:r>
            <w:r>
              <w:rPr>
                <w:iCs/>
                <w:i/>
              </w:rPr>
              <w:t xml:space="preserve">Constraint</w:t>
            </w:r>
            <w:r>
              <w:t xml:space="preserve">)</w:t>
            </w:r>
          </w:p>
        </w:tc>
        <w:tc>
          <w:tcPr/>
          <w:p>
            <w:pPr>
              <w:pStyle w:val="Compact"/>
              <w:jc w:val="left"/>
            </w:pPr>
            <w:r>
              <w:t xml:space="preserve">Pemetaan Kompiler SQL (</w:t>
            </w:r>
            <w:r>
              <w:rPr>
                <w:iCs/>
                <w:i/>
              </w:rPr>
              <w:t xml:space="preserve">MySQL 8.0</w:t>
            </w:r>
            <w:r>
              <w:t xml:space="preserve">)</w:t>
            </w:r>
          </w:p>
        </w:tc>
      </w:tr>
      <w:tr>
        <w:tc>
          <w:tcPr/>
          <w:p>
            <w:pPr>
              <w:pStyle w:val="Compact"/>
              <w:jc w:val="left"/>
            </w:pPr>
            <m:oMath>
              <m:r>
                <m:t>I</m:t>
              </m:r>
            </m:oMath>
          </w:p>
        </w:tc>
        <w:tc>
          <w:tcPr/>
          <w:p>
            <w:pPr>
              <w:pStyle w:val="Compact"/>
              <w:jc w:val="left"/>
            </w:pPr>
            <w:r>
              <w:rPr>
                <w:rStyle w:val="VerbatimChar"/>
              </w:rPr>
              <w:t xml:space="preserve">intent</w:t>
            </w:r>
          </w:p>
        </w:tc>
        <w:tc>
          <w:tcPr/>
          <w:p>
            <w:pPr>
              <w:pStyle w:val="Compact"/>
              <w:jc w:val="left"/>
            </w:pPr>
            <w:r>
              <w:t xml:space="preserve">Intensi</w:t>
            </w:r>
          </w:p>
        </w:tc>
        <w:tc>
          <w:tcPr/>
          <w:p>
            <w:pPr>
              <w:pStyle w:val="Compact"/>
              <w:jc w:val="left"/>
            </w:pPr>
            <w:r>
              <w:t xml:space="preserve">Enum</w:t>
            </w:r>
          </w:p>
        </w:tc>
        <w:tc>
          <w:tcPr/>
          <w:p>
            <w:pPr>
              <w:pStyle w:val="Compact"/>
              <w:jc w:val="center"/>
            </w:pPr>
            <w:r>
              <w:t xml:space="preserve">Wajib</w:t>
            </w:r>
          </w:p>
        </w:tc>
        <w:tc>
          <w:tcPr/>
          <w:p>
            <w:pPr>
              <w:pStyle w:val="Compact"/>
              <w:jc w:val="left"/>
            </w:pPr>
            <w:r>
              <w:rPr>
                <w:rStyle w:val="VerbatimChar"/>
              </w:rPr>
              <w:t xml:space="preserve">spatial_recommendation</w:t>
            </w:r>
            <w:r>
              <w:t xml:space="preserve">,</w:t>
            </w:r>
            <w:r>
              <w:t xml:space="preserve"> </w:t>
            </w:r>
            <w:r>
              <w:rPr>
                <w:rStyle w:val="VerbatimChar"/>
              </w:rPr>
              <w:t xml:space="preserve">entity_lookup</w:t>
            </w:r>
            <w:r>
              <w:t xml:space="preserve">,</w:t>
            </w:r>
            <w:r>
              <w:t xml:space="preserve"> </w:t>
            </w:r>
            <w:r>
              <w:rPr>
                <w:rStyle w:val="VerbatimChar"/>
              </w:rPr>
              <w:t xml:space="preserve">general_inquiry</w:t>
            </w:r>
          </w:p>
        </w:tc>
        <w:tc>
          <w:tcPr/>
          <w:p>
            <w:pPr>
              <w:pStyle w:val="Compact"/>
              <w:jc w:val="left"/>
            </w:pPr>
            <w:r>
              <w:t xml:space="preserve">Dibatasi domain pariwisata</w:t>
            </w:r>
          </w:p>
        </w:tc>
        <w:tc>
          <w:tcPr/>
          <w:p>
            <w:pPr>
              <w:pStyle w:val="Compact"/>
              <w:jc w:val="left"/>
            </w:pPr>
            <w:r>
              <w:t xml:space="preserve">Pemilihan template kueri basis data</w:t>
            </w:r>
          </w:p>
        </w:tc>
      </w:tr>
      <w:tr>
        <w:tc>
          <w:tcPr/>
          <w:p>
            <w:pPr>
              <w:pStyle w:val="Compact"/>
              <w:jc w:val="left"/>
            </w:pPr>
            <m:oMath>
              <m:r>
                <m:t>E</m:t>
              </m:r>
            </m:oMath>
          </w:p>
        </w:tc>
        <w:tc>
          <w:tcPr/>
          <w:p>
            <w:pPr>
              <w:pStyle w:val="Compact"/>
              <w:jc w:val="left"/>
            </w:pPr>
            <w:r>
              <w:rPr>
                <w:rStyle w:val="VerbatimChar"/>
              </w:rPr>
              <w:t xml:space="preserve">entity</w:t>
            </w:r>
          </w:p>
        </w:tc>
        <w:tc>
          <w:tcPr/>
          <w:p>
            <w:pPr>
              <w:pStyle w:val="Compact"/>
              <w:jc w:val="left"/>
            </w:pPr>
            <w:r>
              <w:t xml:space="preserve">Intensi</w:t>
            </w:r>
          </w:p>
        </w:tc>
        <w:tc>
          <w:tcPr/>
          <w:p>
            <w:pPr>
              <w:pStyle w:val="Compact"/>
              <w:jc w:val="left"/>
            </w:pPr>
            <w:r>
              <w:t xml:space="preserve">String</w:t>
            </w:r>
          </w:p>
        </w:tc>
        <w:tc>
          <w:tcPr/>
          <w:p>
            <w:pPr>
              <w:pStyle w:val="Compact"/>
              <w:jc w:val="center"/>
            </w:pPr>
            <w:r>
              <w:t xml:space="preserve">Wajib</w:t>
            </w:r>
          </w:p>
        </w:tc>
        <w:tc>
          <w:tcPr/>
          <w:p>
            <w:pPr>
              <w:pStyle w:val="Compact"/>
              <w:jc w:val="left"/>
            </w:pPr>
            <w:r>
              <w:rPr>
                <w:rStyle w:val="VerbatimChar"/>
              </w:rPr>
              <w:t xml:space="preserve">tourism_object</w:t>
            </w:r>
          </w:p>
        </w:tc>
        <w:tc>
          <w:tcPr/>
          <w:p>
            <w:pPr>
              <w:pStyle w:val="Compact"/>
              <w:jc w:val="left"/>
            </w:pPr>
            <w:r>
              <w:t xml:space="preserve">Target objek semantik</w:t>
            </w:r>
          </w:p>
        </w:tc>
        <w:tc>
          <w:tcPr/>
          <w:p>
            <w:pPr>
              <w:pStyle w:val="Compact"/>
              <w:jc w:val="left"/>
            </w:pPr>
            <w:r>
              <w:t xml:space="preserve">Entitas relasi</w:t>
            </w:r>
            <w:r>
              <w:t xml:space="preserve"> </w:t>
            </w:r>
            <w:r>
              <w:rPr>
                <w:rStyle w:val="VerbatimChar"/>
              </w:rPr>
              <w:t xml:space="preserve">wisata</w:t>
            </w:r>
          </w:p>
        </w:tc>
      </w:tr>
      <w:tr>
        <w:tc>
          <w:tcPr/>
          <w:p>
            <w:pPr>
              <w:pStyle w:val="Compact"/>
              <w:jc w:val="left"/>
            </w:pPr>
            <m:oMath>
              <m:r>
                <m:t>C</m:t>
              </m:r>
            </m:oMath>
          </w:p>
        </w:tc>
        <w:tc>
          <w:tcPr/>
          <w:p>
            <w:pPr>
              <w:pStyle w:val="Compact"/>
              <w:jc w:val="left"/>
            </w:pPr>
            <w:r>
              <w:rPr>
                <w:rStyle w:val="VerbatimChar"/>
              </w:rPr>
              <w:t xml:space="preserve">category</w:t>
            </w:r>
          </w:p>
        </w:tc>
        <w:tc>
          <w:tcPr/>
          <w:p>
            <w:pPr>
              <w:pStyle w:val="Compact"/>
              <w:jc w:val="left"/>
            </w:pPr>
            <w:r>
              <w:t xml:space="preserve">Intensi</w:t>
            </w:r>
          </w:p>
        </w:tc>
        <w:tc>
          <w:tcPr/>
          <w:p>
            <w:pPr>
              <w:pStyle w:val="Compact"/>
              <w:jc w:val="left"/>
            </w:pPr>
            <w:r>
              <w:t xml:space="preserve">Enum/Null</w:t>
            </w:r>
          </w:p>
        </w:tc>
        <w:tc>
          <w:tcPr/>
          <w:p>
            <w:pPr>
              <w:pStyle w:val="Compact"/>
              <w:jc w:val="center"/>
            </w:pPr>
            <w:r>
              <w:t xml:space="preserve">Opsional</w:t>
            </w:r>
          </w:p>
        </w:tc>
        <w:tc>
          <w:tcPr/>
          <w:p>
            <w:pPr>
              <w:pStyle w:val="Compact"/>
              <w:jc w:val="left"/>
            </w:pPr>
            <w:r>
              <w:rPr>
                <w:rStyle w:val="VerbatimChar"/>
              </w:rPr>
              <w:t xml:space="preserve">Pantai</w:t>
            </w:r>
            <w:r>
              <w:t xml:space="preserve">,</w:t>
            </w:r>
            <w:r>
              <w:t xml:space="preserve"> </w:t>
            </w:r>
            <w:r>
              <w:rPr>
                <w:rStyle w:val="VerbatimChar"/>
              </w:rPr>
              <w:t xml:space="preserve">Pulau</w:t>
            </w:r>
            <w:r>
              <w:t xml:space="preserve">,</w:t>
            </w:r>
            <w:r>
              <w:t xml:space="preserve"> </w:t>
            </w:r>
            <w:r>
              <w:rPr>
                <w:rStyle w:val="VerbatimChar"/>
              </w:rPr>
              <w:t xml:space="preserve">Alam</w:t>
            </w:r>
            <w:r>
              <w:t xml:space="preserve">,</w:t>
            </w:r>
            <w:r>
              <w:t xml:space="preserve"> </w:t>
            </w:r>
            <w:r>
              <w:rPr>
                <w:rStyle w:val="VerbatimChar"/>
              </w:rPr>
              <w:t xml:space="preserve">Museum</w:t>
            </w:r>
            <w:r>
              <w:t xml:space="preserve">,</w:t>
            </w:r>
            <w:r>
              <w:t xml:space="preserve"> </w:t>
            </w:r>
            <w:r>
              <w:rPr>
                <w:rStyle w:val="VerbatimChar"/>
              </w:rPr>
              <w:t xml:space="preserve">Sejarah</w:t>
            </w:r>
            <w:r>
              <w:t xml:space="preserve">,</w:t>
            </w:r>
            <w:r>
              <w:t xml:space="preserve"> </w:t>
            </w:r>
            <w:r>
              <w:rPr>
                <w:rStyle w:val="VerbatimChar"/>
              </w:rPr>
              <w:t xml:space="preserve">Kuliner</w:t>
            </w:r>
            <w:r>
              <w:t xml:space="preserve">, null</w:t>
            </w:r>
          </w:p>
        </w:tc>
        <w:tc>
          <w:tcPr/>
          <w:p>
            <w:pPr>
              <w:pStyle w:val="Compact"/>
              <w:jc w:val="left"/>
            </w:pPr>
            <w:r>
              <w:t xml:space="preserve">Terdaftar pada ontologi kategori</w:t>
            </w:r>
          </w:p>
        </w:tc>
        <w:tc>
          <w:tcPr/>
          <w:p>
            <w:pPr>
              <w:pStyle w:val="Compact"/>
              <w:jc w:val="left"/>
            </w:pPr>
            <w:r>
              <w:t xml:space="preserve">Klausul</w:t>
            </w:r>
            <w:r>
              <w:t xml:space="preserve"> </w:t>
            </w:r>
            <w:r>
              <w:rPr>
                <w:rStyle w:val="VerbatimChar"/>
              </w:rPr>
              <w:t xml:space="preserve">WHERE kategori.nama = ?</w:t>
            </w:r>
          </w:p>
        </w:tc>
      </w:tr>
      <w:tr>
        <w:tc>
          <w:tcPr/>
          <w:p>
            <w:pPr>
              <w:pStyle w:val="Compact"/>
              <w:jc w:val="left"/>
            </w:pPr>
            <m:oMath>
              <m:sSub>
                <m:e>
                  <m:r>
                    <m:t>T</m:t>
                  </m:r>
                </m:e>
                <m:sub>
                  <m:r>
                    <m:t>n</m:t>
                  </m:r>
                </m:sub>
              </m:sSub>
            </m:oMath>
          </w:p>
        </w:tc>
        <w:tc>
          <w:tcPr/>
          <w:p>
            <w:pPr>
              <w:pStyle w:val="Compact"/>
              <w:jc w:val="left"/>
            </w:pPr>
            <w:r>
              <w:rPr>
                <w:rStyle w:val="VerbatimChar"/>
              </w:rPr>
              <w:t xml:space="preserve">target_name</w:t>
            </w:r>
          </w:p>
        </w:tc>
        <w:tc>
          <w:tcPr/>
          <w:p>
            <w:pPr>
              <w:pStyle w:val="Compact"/>
              <w:jc w:val="left"/>
            </w:pPr>
            <w:r>
              <w:t xml:space="preserve">Intensi</w:t>
            </w:r>
          </w:p>
        </w:tc>
        <w:tc>
          <w:tcPr/>
          <w:p>
            <w:pPr>
              <w:pStyle w:val="Compact"/>
              <w:jc w:val="left"/>
            </w:pPr>
            <w:r>
              <w:t xml:space="preserve">String/Null</w:t>
            </w:r>
          </w:p>
        </w:tc>
        <w:tc>
          <w:tcPr/>
          <w:p>
            <w:pPr>
              <w:pStyle w:val="Compact"/>
              <w:jc w:val="center"/>
            </w:pPr>
            <w:r>
              <w:t xml:space="preserve">Opsional</w:t>
            </w:r>
          </w:p>
        </w:tc>
        <w:tc>
          <w:tcPr/>
          <w:p>
            <w:pPr>
              <w:pStyle w:val="Compact"/>
              <w:jc w:val="left"/>
            </w:pPr>
            <w:r>
              <w:t xml:space="preserve">Teks nama destinasi spesifik</w:t>
            </w:r>
          </w:p>
        </w:tc>
        <w:tc>
          <w:tcPr/>
          <w:p>
            <w:pPr>
              <w:pStyle w:val="Compact"/>
              <w:jc w:val="left"/>
            </w:pPr>
            <w:r>
              <w:t xml:space="preserve">Sanitasi tag HTML/karakter kontrol</w:t>
            </w:r>
          </w:p>
        </w:tc>
        <w:tc>
          <w:tcPr/>
          <w:p>
            <w:pPr>
              <w:pStyle w:val="Compact"/>
              <w:jc w:val="left"/>
            </w:pPr>
            <w:r>
              <w:t xml:space="preserve">Klausul</w:t>
            </w:r>
            <w:r>
              <w:t xml:space="preserve"> </w:t>
            </w:r>
            <w:r>
              <w:rPr>
                <w:rStyle w:val="VerbatimChar"/>
              </w:rPr>
              <w:t xml:space="preserve">WHERE (wisata.nama LIKE ? OR ...)</w:t>
            </w:r>
          </w:p>
        </w:tc>
      </w:tr>
      <w:tr>
        <w:tc>
          <w:tcPr/>
          <w:p>
            <w:pPr>
              <w:pStyle w:val="Compact"/>
              <w:jc w:val="left"/>
            </w:pPr>
            <m:oMath>
              <m:r>
                <m:t>K</m:t>
              </m:r>
            </m:oMath>
          </w:p>
        </w:tc>
        <w:tc>
          <w:tcPr/>
          <w:p>
            <w:pPr>
              <w:pStyle w:val="Compact"/>
              <w:jc w:val="left"/>
            </w:pPr>
            <w:r>
              <w:rPr>
                <w:rStyle w:val="VerbatimChar"/>
              </w:rPr>
              <w:t xml:space="preserve">keyword</w:t>
            </w:r>
          </w:p>
        </w:tc>
        <w:tc>
          <w:tcPr/>
          <w:p>
            <w:pPr>
              <w:pStyle w:val="Compact"/>
              <w:jc w:val="left"/>
            </w:pPr>
            <w:r>
              <w:t xml:space="preserve">Intensi</w:t>
            </w:r>
          </w:p>
        </w:tc>
        <w:tc>
          <w:tcPr/>
          <w:p>
            <w:pPr>
              <w:pStyle w:val="Compact"/>
              <w:jc w:val="left"/>
            </w:pPr>
            <w:r>
              <w:t xml:space="preserve">String/Null</w:t>
            </w:r>
          </w:p>
        </w:tc>
        <w:tc>
          <w:tcPr/>
          <w:p>
            <w:pPr>
              <w:pStyle w:val="Compact"/>
              <w:jc w:val="center"/>
            </w:pPr>
            <w:r>
              <w:t xml:space="preserve">Opsional</w:t>
            </w:r>
          </w:p>
        </w:tc>
        <w:tc>
          <w:tcPr/>
          <w:p>
            <w:pPr>
              <w:pStyle w:val="Compact"/>
              <w:jc w:val="left"/>
            </w:pPr>
            <w:r>
              <w:t xml:space="preserve">Kata kunci fasilitas/daya tarik</w:t>
            </w:r>
          </w:p>
        </w:tc>
        <w:tc>
          <w:tcPr/>
          <w:p>
            <w:pPr>
              <w:pStyle w:val="Compact"/>
              <w:jc w:val="left"/>
            </w:pPr>
            <w:r>
              <w:t xml:space="preserve">Sanitasi tag HTML/karakter kontrol</w:t>
            </w:r>
          </w:p>
        </w:tc>
        <w:tc>
          <w:tcPr/>
          <w:p>
            <w:pPr>
              <w:pStyle w:val="Compact"/>
              <w:jc w:val="left"/>
            </w:pPr>
            <w:r>
              <w:t xml:space="preserve">Klausul</w:t>
            </w:r>
            <w:r>
              <w:t xml:space="preserve"> </w:t>
            </w:r>
            <w:r>
              <w:rPr>
                <w:rStyle w:val="VerbatimChar"/>
              </w:rPr>
              <w:t xml:space="preserve">WHERE (wisata.deskripsi LIKE ? OR ...)</w:t>
            </w:r>
          </w:p>
        </w:tc>
      </w:tr>
      <w:tr>
        <w:tc>
          <w:tcPr/>
          <w:p>
            <w:pPr>
              <w:pStyle w:val="Compact"/>
              <w:jc w:val="left"/>
            </w:pPr>
            <m:oMath>
              <m:sSub>
                <m:e>
                  <m:r>
                    <m:t>O</m:t>
                  </m:r>
                </m:e>
                <m:sub>
                  <m:r>
                    <m:t>s</m:t>
                  </m:r>
                </m:sub>
              </m:sSub>
            </m:oMath>
          </w:p>
        </w:tc>
        <w:tc>
          <w:tcPr/>
          <w:p>
            <w:pPr>
              <w:pStyle w:val="Compact"/>
              <w:jc w:val="left"/>
            </w:pPr>
            <w:r>
              <w:rPr>
                <w:rStyle w:val="VerbatimChar"/>
              </w:rPr>
              <w:t xml:space="preserve">spatial_operator</w:t>
            </w:r>
          </w:p>
        </w:tc>
        <w:tc>
          <w:tcPr/>
          <w:p>
            <w:pPr>
              <w:pStyle w:val="Compact"/>
              <w:jc w:val="left"/>
            </w:pPr>
            <w:r>
              <w:t xml:space="preserve">Spasial</w:t>
            </w:r>
          </w:p>
        </w:tc>
        <w:tc>
          <w:tcPr/>
          <w:p>
            <w:pPr>
              <w:pStyle w:val="Compact"/>
              <w:jc w:val="left"/>
            </w:pPr>
            <w:r>
              <w:t xml:space="preserve">Enum</w:t>
            </w:r>
          </w:p>
        </w:tc>
        <w:tc>
          <w:tcPr/>
          <w:p>
            <w:pPr>
              <w:pStyle w:val="Compact"/>
              <w:jc w:val="center"/>
            </w:pPr>
            <w:r>
              <w:t xml:space="preserve">Wajib</w:t>
            </w:r>
          </w:p>
        </w:tc>
        <w:tc>
          <w:tcPr/>
          <w:p>
            <w:pPr>
              <w:pStyle w:val="Compact"/>
              <w:jc w:val="left"/>
            </w:pPr>
            <w:r>
              <w:rPr>
                <w:rStyle w:val="VerbatimChar"/>
              </w:rPr>
              <w:t xml:space="preserve">nearest</w:t>
            </w:r>
            <w:r>
              <w:t xml:space="preserve">,</w:t>
            </w:r>
            <w:r>
              <w:t xml:space="preserve"> </w:t>
            </w:r>
            <w:r>
              <w:rPr>
                <w:rStyle w:val="VerbatimChar"/>
              </w:rPr>
              <w:t xml:space="preserve">within_radius</w:t>
            </w:r>
            <w:r>
              <w:t xml:space="preserve">,</w:t>
            </w:r>
            <w:r>
              <w:t xml:space="preserve"> </w:t>
            </w:r>
            <w:r>
              <w:rPr>
                <w:rStyle w:val="VerbatimChar"/>
              </w:rPr>
              <w:t xml:space="preserve">within_admin_area</w:t>
            </w:r>
            <w:r>
              <w:t xml:space="preserve">,</w:t>
            </w:r>
            <w:r>
              <w:t xml:space="preserve"> </w:t>
            </w:r>
            <w:r>
              <w:rPr>
                <w:rStyle w:val="VerbatimChar"/>
              </w:rPr>
              <w:t xml:space="preserve">none</w:t>
            </w:r>
          </w:p>
        </w:tc>
        <w:tc>
          <w:tcPr/>
          <w:p>
            <w:pPr>
              <w:pStyle w:val="Compact"/>
              <w:jc w:val="left"/>
            </w:pPr>
            <w:r>
              <w:t xml:space="preserve">Terdaftar pada ontologi operator</w:t>
            </w:r>
          </w:p>
        </w:tc>
        <w:tc>
          <w:tcPr/>
          <w:p>
            <w:pPr>
              <w:pStyle w:val="Compact"/>
              <w:jc w:val="left"/>
            </w:pPr>
            <w:r>
              <w:t xml:space="preserve">Klausul spasial</w:t>
            </w:r>
            <w:r>
              <w:t xml:space="preserve"> </w:t>
            </w:r>
            <w:r>
              <w:rPr>
                <w:rStyle w:val="VerbatimChar"/>
              </w:rPr>
              <w:t xml:space="preserve">WHERE</w:t>
            </w:r>
            <w:r>
              <w:t xml:space="preserve"> </w:t>
            </w:r>
            <w:r>
              <w:t xml:space="preserve">/</w:t>
            </w:r>
            <w:r>
              <w:t xml:space="preserve"> </w:t>
            </w:r>
            <w:r>
              <w:rPr>
                <w:rStyle w:val="VerbatimChar"/>
              </w:rPr>
              <w:t xml:space="preserve">ORDER BY</w:t>
            </w:r>
          </w:p>
        </w:tc>
      </w:tr>
      <w:tr>
        <w:tc>
          <w:tcPr/>
          <w:p>
            <w:pPr>
              <w:pStyle w:val="Compact"/>
              <w:jc w:val="left"/>
            </w:pPr>
            <m:oMath>
              <m:sSub>
                <m:e>
                  <m:r>
                    <m:t>R</m:t>
                  </m:r>
                </m:e>
                <m:sub>
                  <m:r>
                    <m:t>t</m:t>
                  </m:r>
                </m:sub>
              </m:sSub>
            </m:oMath>
          </w:p>
        </w:tc>
        <w:tc>
          <w:tcPr/>
          <w:p>
            <w:pPr>
              <w:pStyle w:val="Compact"/>
              <w:jc w:val="left"/>
            </w:pPr>
            <w:r>
              <w:rPr>
                <w:rStyle w:val="VerbatimChar"/>
              </w:rPr>
              <w:t xml:space="preserve">reference_type</w:t>
            </w:r>
          </w:p>
        </w:tc>
        <w:tc>
          <w:tcPr/>
          <w:p>
            <w:pPr>
              <w:pStyle w:val="Compact"/>
              <w:jc w:val="left"/>
            </w:pPr>
            <w:r>
              <w:t xml:space="preserve">Spasial</w:t>
            </w:r>
          </w:p>
        </w:tc>
        <w:tc>
          <w:tcPr/>
          <w:p>
            <w:pPr>
              <w:pStyle w:val="Compact"/>
              <w:jc w:val="left"/>
            </w:pPr>
            <w:r>
              <w:t xml:space="preserve">Enum</w:t>
            </w:r>
          </w:p>
        </w:tc>
        <w:tc>
          <w:tcPr/>
          <w:p>
            <w:pPr>
              <w:pStyle w:val="Compact"/>
              <w:jc w:val="center"/>
            </w:pPr>
            <w:r>
              <w:t xml:space="preserve">Kondisional</w:t>
            </w:r>
          </w:p>
        </w:tc>
        <w:tc>
          <w:tcPr/>
          <w:p>
            <w:pPr>
              <w:pStyle w:val="Compact"/>
              <w:jc w:val="left"/>
            </w:pPr>
            <w:r>
              <w:rPr>
                <w:rStyle w:val="VerbatimChar"/>
              </w:rPr>
              <w:t xml:space="preserve">gps</w:t>
            </w:r>
            <w:r>
              <w:t xml:space="preserve">,</w:t>
            </w:r>
            <w:r>
              <w:t xml:space="preserve"> </w:t>
            </w:r>
            <w:r>
              <w:rPr>
                <w:rStyle w:val="VerbatimChar"/>
              </w:rPr>
              <w:t xml:space="preserve">city_center</w:t>
            </w:r>
            <w:r>
              <w:t xml:space="preserve">,</w:t>
            </w:r>
            <w:r>
              <w:t xml:space="preserve"> </w:t>
            </w:r>
            <w:r>
              <w:rPr>
                <w:rStyle w:val="VerbatimChar"/>
              </w:rPr>
              <w:t xml:space="preserve">poi</w:t>
            </w:r>
            <w:r>
              <w:t xml:space="preserve">,</w:t>
            </w:r>
            <w:r>
              <w:t xml:space="preserve"> </w:t>
            </w:r>
            <w:r>
              <w:rPr>
                <w:rStyle w:val="VerbatimChar"/>
              </w:rPr>
              <w:t xml:space="preserve">unknown</w:t>
            </w:r>
          </w:p>
        </w:tc>
        <w:tc>
          <w:tcPr/>
          <w:p>
            <w:pPr>
              <w:pStyle w:val="Compact"/>
              <w:jc w:val="left"/>
            </w:pPr>
            <w:r>
              <w:t xml:space="preserve">Wajib jika</w:t>
            </w:r>
            <w:r>
              <w:t xml:space="preserve"> </w:t>
            </w:r>
            <m:oMath>
              <m:sSub>
                <m:e>
                  <m:r>
                    <m:t>O</m:t>
                  </m:r>
                </m:e>
                <m:sub>
                  <m:r>
                    <m:t>s</m:t>
                  </m:r>
                </m:sub>
              </m:sSub>
              <m:r>
                <m:rPr>
                  <m:sty m:val="p"/>
                </m:rPr>
                <m:t>≠</m:t>
              </m:r>
              <m:r>
                <m:rPr>
                  <m:nor/>
                  <m:sty m:val="p"/>
                </m:rPr>
                <m:t>none</m:t>
              </m:r>
            </m:oMath>
          </w:p>
        </w:tc>
        <w:tc>
          <w:tcPr/>
          <w:p>
            <w:pPr>
              <w:pStyle w:val="Compact"/>
              <w:jc w:val="left"/>
            </w:pPr>
            <w:r>
              <w:t xml:space="preserve">Penentu tipe titik acuan parameter spasial</w:t>
            </w:r>
          </w:p>
        </w:tc>
      </w:tr>
      <w:tr>
        <w:tc>
          <w:tcPr/>
          <w:p>
            <w:pPr>
              <w:pStyle w:val="Compact"/>
              <w:jc w:val="left"/>
            </w:pPr>
            <m:oMath>
              <m:sSub>
                <m:e>
                  <m:r>
                    <m:t>R</m:t>
                  </m:r>
                </m:e>
                <m:sub>
                  <m:r>
                    <m:t>e</m:t>
                  </m:r>
                </m:sub>
              </m:sSub>
            </m:oMath>
          </w:p>
        </w:tc>
        <w:tc>
          <w:tcPr/>
          <w:p>
            <w:pPr>
              <w:pStyle w:val="Compact"/>
              <w:jc w:val="left"/>
            </w:pPr>
            <w:r>
              <w:rPr>
                <w:rStyle w:val="VerbatimChar"/>
              </w:rPr>
              <w:t xml:space="preserve">reference_entity</w:t>
            </w:r>
          </w:p>
        </w:tc>
        <w:tc>
          <w:tcPr/>
          <w:p>
            <w:pPr>
              <w:pStyle w:val="Compact"/>
              <w:jc w:val="left"/>
            </w:pPr>
            <w:r>
              <w:t xml:space="preserve">Spasial</w:t>
            </w:r>
          </w:p>
        </w:tc>
        <w:tc>
          <w:tcPr/>
          <w:p>
            <w:pPr>
              <w:pStyle w:val="Compact"/>
              <w:jc w:val="left"/>
            </w:pPr>
            <w:r>
              <w:t xml:space="preserve">String/Null</w:t>
            </w:r>
          </w:p>
        </w:tc>
        <w:tc>
          <w:tcPr/>
          <w:p>
            <w:pPr>
              <w:pStyle w:val="Compact"/>
              <w:jc w:val="center"/>
            </w:pPr>
            <w:r>
              <w:t xml:space="preserve">Kondisional</w:t>
            </w:r>
          </w:p>
        </w:tc>
        <w:tc>
          <w:tcPr/>
          <w:p>
            <w:pPr>
              <w:pStyle w:val="Compact"/>
              <w:jc w:val="left"/>
            </w:pPr>
            <w:r>
              <w:t xml:space="preserve">Nama entitas POI rujukan eksplisit</w:t>
            </w:r>
          </w:p>
        </w:tc>
        <w:tc>
          <w:tcPr/>
          <w:p>
            <w:pPr>
              <w:pStyle w:val="Compact"/>
              <w:jc w:val="left"/>
            </w:pPr>
            <w:r>
              <w:t xml:space="preserve">Wajib jika</w:t>
            </w:r>
            <w:r>
              <w:t xml:space="preserve"> </w:t>
            </w:r>
            <m:oMath>
              <m:sSub>
                <m:e>
                  <m:r>
                    <m:t>R</m:t>
                  </m:r>
                </m:e>
                <m:sub>
                  <m:r>
                    <m:t>t</m:t>
                  </m:r>
                </m:sub>
              </m:sSub>
              <m:r>
                <m:rPr>
                  <m:sty m:val="p"/>
                </m:rPr>
                <m:t>=</m:t>
              </m:r>
              <m:r>
                <m:rPr>
                  <m:nor/>
                  <m:sty m:val="p"/>
                </m:rPr>
                <m:t>poi</m:t>
              </m:r>
            </m:oMath>
            <w:r>
              <w:t xml:space="preserve"> </w:t>
            </w:r>
            <w:r>
              <w:t xml:space="preserve">(contoh:</w:t>
            </w:r>
            <w:r>
              <w:t xml:space="preserve"> </w:t>
            </w:r>
            <w:r>
              <w:t xml:space="preserve">“</w:t>
            </w:r>
            <w:r>
              <w:t xml:space="preserve">Pantai Air Manis</w:t>
            </w:r>
            <w:r>
              <w:t xml:space="preserve">”</w:t>
            </w:r>
            <w:r>
              <w:t xml:space="preserve">)</w:t>
            </w:r>
          </w:p>
        </w:tc>
        <w:tc>
          <w:tcPr/>
          <w:p>
            <w:pPr>
              <w:pStyle w:val="Compact"/>
              <w:jc w:val="left"/>
            </w:pPr>
            <w:r>
              <w:t xml:space="preserve">Resolusi koordinat acuan via</w:t>
            </w:r>
            <w:r>
              <w:t xml:space="preserve"> </w:t>
            </w:r>
            <w:r>
              <w:rPr>
                <w:iCs/>
                <w:i/>
              </w:rPr>
              <w:t xml:space="preserve">Geocoding Lookup</w:t>
            </w:r>
          </w:p>
        </w:tc>
      </w:tr>
      <w:tr>
        <w:tc>
          <w:tcPr/>
          <w:p>
            <w:pPr>
              <w:pStyle w:val="Compact"/>
              <w:jc w:val="left"/>
            </w:pPr>
            <m:oMath>
              <m:r>
                <m:rPr>
                  <m:nor/>
                  <m:sty m:val="p"/>
                </m:rPr>
                <m:t>lat</m:t>
              </m:r>
            </m:oMath>
          </w:p>
        </w:tc>
        <w:tc>
          <w:tcPr/>
          <w:p>
            <w:pPr>
              <w:pStyle w:val="Compact"/>
              <w:jc w:val="left"/>
            </w:pPr>
            <w:r>
              <w:rPr>
                <w:rStyle w:val="VerbatimChar"/>
              </w:rPr>
              <w:t xml:space="preserve">latitude</w:t>
            </w:r>
          </w:p>
        </w:tc>
        <w:tc>
          <w:tcPr/>
          <w:p>
            <w:pPr>
              <w:pStyle w:val="Compact"/>
              <w:jc w:val="left"/>
            </w:pPr>
            <w:r>
              <w:t xml:space="preserve">Spasial</w:t>
            </w:r>
          </w:p>
        </w:tc>
        <w:tc>
          <w:tcPr/>
          <w:p>
            <w:pPr>
              <w:pStyle w:val="Compact"/>
              <w:jc w:val="left"/>
            </w:pPr>
            <w:r>
              <w:t xml:space="preserve">Float/Null</w:t>
            </w:r>
          </w:p>
        </w:tc>
        <w:tc>
          <w:tcPr/>
          <w:p>
            <w:pPr>
              <w:pStyle w:val="Compact"/>
              <w:jc w:val="center"/>
            </w:pPr>
            <w:r>
              <w:t xml:space="preserve">Kondisional</w:t>
            </w:r>
          </w:p>
        </w:tc>
        <w:tc>
          <w:tcPr/>
          <w:p>
            <w:pPr>
              <w:pStyle w:val="Compact"/>
              <w:jc w:val="left"/>
            </w:pPr>
            <m:oMath>
              <m:r>
                <m:rPr>
                  <m:sty m:val="p"/>
                </m:rPr>
                <m:t>−</m:t>
              </m:r>
              <m:r>
                <m:t>90.0</m:t>
              </m:r>
              <m:r>
                <m:rPr>
                  <m:sty m:val="p"/>
                </m:rPr>
                <m:t>≤</m:t>
              </m:r>
              <m:r>
                <m:rPr>
                  <m:nor/>
                  <m:sty m:val="p"/>
                </m:rPr>
                <m:t>lat</m:t>
              </m:r>
              <m:r>
                <m:rPr>
                  <m:sty m:val="p"/>
                </m:rPr>
                <m:t>≤</m:t>
              </m:r>
              <m:r>
                <m:t>90.0</m:t>
              </m:r>
            </m:oMath>
          </w:p>
        </w:tc>
        <w:tc>
          <w:tcPr/>
          <w:p>
            <w:pPr>
              <w:pStyle w:val="Compact"/>
              <w:jc w:val="left"/>
            </w:pPr>
            <w:r>
              <w:t xml:space="preserve">Disuntikkan via Geolocation API browser / resolver titik acuan</w:t>
            </w:r>
          </w:p>
        </w:tc>
        <w:tc>
          <w:tcPr/>
          <w:p>
            <w:pPr>
              <w:pStyle w:val="Compact"/>
              <w:jc w:val="left"/>
            </w:pPr>
            <w:r>
              <w:t xml:space="preserve">Titik acuan spasial</w:t>
            </w:r>
            <w:r>
              <w:t xml:space="preserve"> </w:t>
            </w:r>
            <w:r>
              <w:rPr>
                <w:rStyle w:val="VerbatimChar"/>
              </w:rPr>
              <w:t xml:space="preserve">POINT(lng, lat)</w:t>
            </w:r>
          </w:p>
        </w:tc>
      </w:tr>
      <w:tr>
        <w:tc>
          <w:tcPr/>
          <w:p>
            <w:pPr>
              <w:pStyle w:val="Compact"/>
              <w:jc w:val="left"/>
            </w:pPr>
            <m:oMath>
              <m:r>
                <m:rPr>
                  <m:nor/>
                  <m:sty m:val="p"/>
                </m:rPr>
                <m:t>lng</m:t>
              </m:r>
            </m:oMath>
          </w:p>
        </w:tc>
        <w:tc>
          <w:tcPr/>
          <w:p>
            <w:pPr>
              <w:pStyle w:val="Compact"/>
              <w:jc w:val="left"/>
            </w:pPr>
            <w:r>
              <w:rPr>
                <w:rStyle w:val="VerbatimChar"/>
              </w:rPr>
              <w:t xml:space="preserve">longitude</w:t>
            </w:r>
          </w:p>
        </w:tc>
        <w:tc>
          <w:tcPr/>
          <w:p>
            <w:pPr>
              <w:pStyle w:val="Compact"/>
              <w:jc w:val="left"/>
            </w:pPr>
            <w:r>
              <w:t xml:space="preserve">Spasial</w:t>
            </w:r>
          </w:p>
        </w:tc>
        <w:tc>
          <w:tcPr/>
          <w:p>
            <w:pPr>
              <w:pStyle w:val="Compact"/>
              <w:jc w:val="left"/>
            </w:pPr>
            <w:r>
              <w:t xml:space="preserve">Float/Null</w:t>
            </w:r>
          </w:p>
        </w:tc>
        <w:tc>
          <w:tcPr/>
          <w:p>
            <w:pPr>
              <w:pStyle w:val="Compact"/>
              <w:jc w:val="center"/>
            </w:pPr>
            <w:r>
              <w:t xml:space="preserve">Kondisional</w:t>
            </w:r>
          </w:p>
        </w:tc>
        <w:tc>
          <w:tcPr/>
          <w:p>
            <w:pPr>
              <w:pStyle w:val="Compact"/>
              <w:jc w:val="left"/>
            </w:pPr>
            <m:oMath>
              <m:r>
                <m:rPr>
                  <m:sty m:val="p"/>
                </m:rPr>
                <m:t>−</m:t>
              </m:r>
              <m:r>
                <m:t>180.0</m:t>
              </m:r>
              <m:r>
                <m:rPr>
                  <m:sty m:val="p"/>
                </m:rPr>
                <m:t>≤</m:t>
              </m:r>
              <m:r>
                <m:rPr>
                  <m:nor/>
                  <m:sty m:val="p"/>
                </m:rPr>
                <m:t>lng</m:t>
              </m:r>
              <m:r>
                <m:rPr>
                  <m:sty m:val="p"/>
                </m:rPr>
                <m:t>≤</m:t>
              </m:r>
              <m:r>
                <m:t>180.0</m:t>
              </m:r>
            </m:oMath>
          </w:p>
        </w:tc>
        <w:tc>
          <w:tcPr/>
          <w:p>
            <w:pPr>
              <w:pStyle w:val="Compact"/>
              <w:jc w:val="left"/>
            </w:pPr>
            <w:r>
              <w:t xml:space="preserve">Disuntikkan via Geolocation API browser / resolver titik acuan</w:t>
            </w:r>
          </w:p>
        </w:tc>
        <w:tc>
          <w:tcPr/>
          <w:p>
            <w:pPr>
              <w:pStyle w:val="Compact"/>
              <w:jc w:val="left"/>
            </w:pPr>
            <w:r>
              <w:t xml:space="preserve">Titik acuan spasial</w:t>
            </w:r>
            <w:r>
              <w:t xml:space="preserve"> </w:t>
            </w:r>
            <w:r>
              <w:rPr>
                <w:rStyle w:val="VerbatimChar"/>
              </w:rPr>
              <w:t xml:space="preserve">POINT(lng, lat)</w:t>
            </w:r>
          </w:p>
        </w:tc>
      </w:tr>
      <w:tr>
        <w:tc>
          <w:tcPr/>
          <w:p>
            <w:pPr>
              <w:pStyle w:val="Compact"/>
              <w:jc w:val="left"/>
            </w:pPr>
            <m:oMath>
              <m:r>
                <m:t>r</m:t>
              </m:r>
            </m:oMath>
          </w:p>
        </w:tc>
        <w:tc>
          <w:tcPr/>
          <w:p>
            <w:pPr>
              <w:pStyle w:val="Compact"/>
              <w:jc w:val="left"/>
            </w:pPr>
            <w:r>
              <w:rPr>
                <w:rStyle w:val="VerbatimChar"/>
              </w:rPr>
              <w:t xml:space="preserve">radius</w:t>
            </w:r>
          </w:p>
        </w:tc>
        <w:tc>
          <w:tcPr/>
          <w:p>
            <w:pPr>
              <w:pStyle w:val="Compact"/>
              <w:jc w:val="left"/>
            </w:pPr>
            <w:r>
              <w:t xml:space="preserve">Spasial</w:t>
            </w:r>
          </w:p>
        </w:tc>
        <w:tc>
          <w:tcPr/>
          <w:p>
            <w:pPr>
              <w:pStyle w:val="Compact"/>
              <w:jc w:val="left"/>
            </w:pPr>
            <w:r>
              <w:t xml:space="preserve">Float/Null</w:t>
            </w:r>
          </w:p>
        </w:tc>
        <w:tc>
          <w:tcPr/>
          <w:p>
            <w:pPr>
              <w:pStyle w:val="Compact"/>
              <w:jc w:val="center"/>
            </w:pPr>
            <w:r>
              <w:t xml:space="preserve">Kondisional</w:t>
            </w:r>
          </w:p>
        </w:tc>
        <w:tc>
          <w:tcPr/>
          <w:p>
            <w:pPr>
              <w:pStyle w:val="Compact"/>
              <w:jc w:val="left"/>
            </w:pPr>
            <w:r>
              <w:t xml:space="preserve">Bilangan riil</w:t>
            </w:r>
            <w:r>
              <w:t xml:space="preserve"> </w:t>
            </w:r>
            <m:oMath>
              <m:r>
                <m:rPr>
                  <m:sty m:val="p"/>
                </m:rPr>
                <m:t>&gt;</m:t>
              </m:r>
              <m:r>
                <m:t>0.0</m:t>
              </m:r>
            </m:oMath>
            <w:r>
              <w:t xml:space="preserve"> </w:t>
            </w:r>
            <w:r>
              <w:t xml:space="preserve">(contoh: 5.0, 10.0, 20.0)</w:t>
            </w:r>
          </w:p>
        </w:tc>
        <w:tc>
          <w:tcPr/>
          <w:p>
            <w:pPr>
              <w:pStyle w:val="Compact"/>
              <w:jc w:val="left"/>
            </w:pPr>
            <m:oMath>
              <m:r>
                <m:t>r</m:t>
              </m:r>
              <m:r>
                <m:rPr>
                  <m:sty m:val="p"/>
                </m:rPr>
                <m:t>&gt;</m:t>
              </m:r>
              <m:r>
                <m:t>0</m:t>
              </m:r>
            </m:oMath>
            <w:r>
              <w:t xml:space="preserve"> </w:t>
            </w:r>
            <w:r>
              <w:t xml:space="preserve">dan</w:t>
            </w:r>
            <w:r>
              <w:t xml:space="preserve"> </w:t>
            </w:r>
            <m:oMath>
              <m:r>
                <m:t>r</m:t>
              </m:r>
              <m:r>
                <m:rPr>
                  <m:sty m:val="p"/>
                </m:rPr>
                <m:t>≤</m:t>
              </m:r>
              <m:r>
                <m:t>50.0</m:t>
              </m:r>
              <m:r>
                <m:rPr>
                  <m:nor/>
                  <m:sty m:val="p"/>
                </m:rPr>
                <m:t> km</m:t>
              </m:r>
            </m:oMath>
            <w:r>
              <w:t xml:space="preserve"> </w:t>
            </w:r>
            <w:r>
              <w:t xml:space="preserve">(</w:t>
            </w:r>
            <w:r>
              <w:rPr>
                <w:iCs/>
                <w:i/>
              </w:rPr>
              <w:t xml:space="preserve">No Intent Alteration</w:t>
            </w:r>
            <w:r>
              <w:t xml:space="preserve">: penolakan tanpa pemotongan sepihak jika melebihi batas operasional)</w:t>
            </w:r>
          </w:p>
        </w:tc>
        <w:tc>
          <w:tcPr/>
          <w:p>
            <w:pPr>
              <w:pStyle w:val="Compact"/>
              <w:jc w:val="left"/>
            </w:pPr>
            <w:r>
              <w:rPr>
                <w:rStyle w:val="VerbatimChar"/>
              </w:rPr>
              <w:t xml:space="preserve">WHERE (ST_Distance_Sphere(...) / 1000.0) &lt;= ?</w:t>
            </w:r>
          </w:p>
        </w:tc>
      </w:tr>
      <w:tr>
        <w:tc>
          <w:tcPr/>
          <w:p>
            <w:pPr>
              <w:pStyle w:val="Compact"/>
              <w:jc w:val="left"/>
            </w:pPr>
            <m:oMath>
              <m:sSub>
                <m:e>
                  <m:r>
                    <m:t>u</m:t>
                  </m:r>
                </m:e>
                <m:sub>
                  <m:r>
                    <m:t>d</m:t>
                  </m:r>
                </m:sub>
              </m:sSub>
            </m:oMath>
          </w:p>
        </w:tc>
        <w:tc>
          <w:tcPr/>
          <w:p>
            <w:pPr>
              <w:pStyle w:val="Compact"/>
              <w:jc w:val="left"/>
            </w:pPr>
            <w:r>
              <w:rPr>
                <w:rStyle w:val="VerbatimChar"/>
              </w:rPr>
              <w:t xml:space="preserve">distance_unit</w:t>
            </w:r>
          </w:p>
        </w:tc>
        <w:tc>
          <w:tcPr/>
          <w:p>
            <w:pPr>
              <w:pStyle w:val="Compact"/>
              <w:jc w:val="left"/>
            </w:pPr>
            <w:r>
              <w:t xml:space="preserve">Spasial</w:t>
            </w:r>
          </w:p>
        </w:tc>
        <w:tc>
          <w:tcPr/>
          <w:p>
            <w:pPr>
              <w:pStyle w:val="Compact"/>
              <w:jc w:val="left"/>
            </w:pPr>
            <w:r>
              <w:t xml:space="preserve">Enum</w:t>
            </w:r>
          </w:p>
        </w:tc>
        <w:tc>
          <w:tcPr/>
          <w:p>
            <w:pPr>
              <w:pStyle w:val="Compact"/>
              <w:jc w:val="center"/>
            </w:pPr>
            <w:r>
              <w:t xml:space="preserve">Kondisional</w:t>
            </w:r>
          </w:p>
        </w:tc>
        <w:tc>
          <w:tcPr/>
          <w:p>
            <w:pPr>
              <w:pStyle w:val="Compact"/>
              <w:jc w:val="left"/>
            </w:pPr>
            <w:r>
              <w:rPr>
                <w:rStyle w:val="VerbatimChar"/>
              </w:rPr>
              <w:t xml:space="preserve">km</w:t>
            </w:r>
            <w:r>
              <w:t xml:space="preserve">,</w:t>
            </w:r>
            <w:r>
              <w:t xml:space="preserve"> </w:t>
            </w:r>
            <w:r>
              <w:rPr>
                <w:rStyle w:val="VerbatimChar"/>
              </w:rPr>
              <w:t xml:space="preserve">m</w:t>
            </w:r>
          </w:p>
        </w:tc>
        <w:tc>
          <w:tcPr/>
          <w:p>
            <w:pPr>
              <w:pStyle w:val="Compact"/>
              <w:jc w:val="left"/>
            </w:pPr>
            <w:r>
              <w:t xml:space="preserve">Normalisasi ke kilometer</w:t>
            </w:r>
          </w:p>
        </w:tc>
        <w:tc>
          <w:tcPr/>
          <w:p>
            <w:pPr>
              <w:pStyle w:val="Compact"/>
              <w:jc w:val="left"/>
            </w:pPr>
            <w:r>
              <w:t xml:space="preserve">Faktor skala pembagi (/ 1000.0)</w:t>
            </w:r>
          </w:p>
        </w:tc>
      </w:tr>
      <w:tr>
        <w:tc>
          <w:tcPr/>
          <w:p>
            <w:pPr>
              <w:pStyle w:val="Compact"/>
              <w:jc w:val="left"/>
            </w:pPr>
            <m:oMath>
              <m:r>
                <m:t>A</m:t>
              </m:r>
            </m:oMath>
          </w:p>
        </w:tc>
        <w:tc>
          <w:tcPr/>
          <w:p>
            <w:pPr>
              <w:pStyle w:val="Compact"/>
              <w:jc w:val="left"/>
            </w:pPr>
            <w:r>
              <w:rPr>
                <w:rStyle w:val="VerbatimChar"/>
              </w:rPr>
              <w:t xml:space="preserve">admin_area</w:t>
            </w:r>
          </w:p>
        </w:tc>
        <w:tc>
          <w:tcPr/>
          <w:p>
            <w:pPr>
              <w:pStyle w:val="Compact"/>
              <w:jc w:val="left"/>
            </w:pPr>
            <w:r>
              <w:t xml:space="preserve">Spasial</w:t>
            </w:r>
          </w:p>
        </w:tc>
        <w:tc>
          <w:tcPr/>
          <w:p>
            <w:pPr>
              <w:pStyle w:val="Compact"/>
              <w:jc w:val="left"/>
            </w:pPr>
            <w:r>
              <w:t xml:space="preserve">String/Null</w:t>
            </w:r>
          </w:p>
        </w:tc>
        <w:tc>
          <w:tcPr/>
          <w:p>
            <w:pPr>
              <w:pStyle w:val="Compact"/>
              <w:jc w:val="center"/>
            </w:pPr>
            <w:r>
              <w:t xml:space="preserve">Kondisional</w:t>
            </w:r>
          </w:p>
        </w:tc>
        <w:tc>
          <w:tcPr/>
          <w:p>
            <w:pPr>
              <w:pStyle w:val="Compact"/>
              <w:jc w:val="left"/>
            </w:pPr>
            <w:r>
              <w:t xml:space="preserve">Nama kecamatan di Kota Padang</w:t>
            </w:r>
          </w:p>
        </w:tc>
        <w:tc>
          <w:tcPr/>
          <w:p>
            <w:pPr>
              <w:pStyle w:val="Compact"/>
              <w:jc w:val="left"/>
            </w:pPr>
            <w:r>
              <w:t xml:space="preserve">Wajib jika</w:t>
            </w:r>
            <w:r>
              <w:t xml:space="preserve"> </w:t>
            </w:r>
            <m:oMath>
              <m:sSub>
                <m:e>
                  <m:r>
                    <m:t>O</m:t>
                  </m:r>
                </m:e>
                <m:sub>
                  <m:r>
                    <m:t>s</m:t>
                  </m:r>
                </m:sub>
              </m:sSub>
              <m:r>
                <m:rPr>
                  <m:sty m:val="p"/>
                </m:rPr>
                <m:t>=</m:t>
              </m:r>
              <m:r>
                <m:rPr>
                  <m:nor/>
                  <m:sty m:val="p"/>
                </m:rPr>
                <m:t>within_admin_area</m:t>
              </m:r>
            </m:oMath>
          </w:p>
        </w:tc>
        <w:tc>
          <w:tcPr/>
          <w:p>
            <w:pPr>
              <w:pStyle w:val="Compact"/>
              <w:jc w:val="left"/>
            </w:pPr>
            <w:r>
              <w:t xml:space="preserve">Klausul</w:t>
            </w:r>
            <w:r>
              <w:t xml:space="preserve"> </w:t>
            </w:r>
            <w:r>
              <w:rPr>
                <w:rStyle w:val="VerbatimChar"/>
              </w:rPr>
              <w:t xml:space="preserve">WHERE wisata.alamat LIKE ?</w:t>
            </w:r>
          </w:p>
        </w:tc>
      </w:tr>
      <w:tr>
        <w:tc>
          <w:tcPr/>
          <w:p>
            <w:pPr>
              <w:pStyle w:val="Compact"/>
              <w:jc w:val="left"/>
            </w:pPr>
            <m:oMath>
              <m:r>
                <m:t>F</m:t>
              </m:r>
            </m:oMath>
          </w:p>
        </w:tc>
        <w:tc>
          <w:tcPr/>
          <w:p>
            <w:pPr>
              <w:pStyle w:val="Compact"/>
              <w:jc w:val="left"/>
            </w:pPr>
            <w:r>
              <w:rPr>
                <w:rStyle w:val="VerbatimChar"/>
              </w:rPr>
              <w:t xml:space="preserve">is_free</w:t>
            </w:r>
          </w:p>
        </w:tc>
        <w:tc>
          <w:tcPr/>
          <w:p>
            <w:pPr>
              <w:pStyle w:val="Compact"/>
              <w:jc w:val="left"/>
            </w:pPr>
            <w:r>
              <w:t xml:space="preserve">Operasional</w:t>
            </w:r>
          </w:p>
        </w:tc>
        <w:tc>
          <w:tcPr/>
          <w:p>
            <w:pPr>
              <w:pStyle w:val="Compact"/>
              <w:jc w:val="left"/>
            </w:pPr>
            <w:r>
              <w:t xml:space="preserve">Boolean</w:t>
            </w:r>
          </w:p>
        </w:tc>
        <w:tc>
          <w:tcPr/>
          <w:p>
            <w:pPr>
              <w:pStyle w:val="Compact"/>
              <w:jc w:val="center"/>
            </w:pPr>
            <w:r>
              <w:t xml:space="preserve">Opsional</w:t>
            </w:r>
          </w:p>
        </w:tc>
        <w:tc>
          <w:tcPr/>
          <w:p>
            <w:pPr>
              <w:pStyle w:val="Compact"/>
              <w:jc w:val="left"/>
            </w:pPr>
            <w:r>
              <w:rPr>
                <w:rStyle w:val="VerbatimChar"/>
              </w:rPr>
              <w:t xml:space="preserve">true</w:t>
            </w:r>
            <w:r>
              <w:t xml:space="preserve">,</w:t>
            </w:r>
            <w:r>
              <w:t xml:space="preserve"> </w:t>
            </w:r>
            <w:r>
              <w:rPr>
                <w:rStyle w:val="VerbatimChar"/>
              </w:rPr>
              <w:t xml:space="preserve">false</w:t>
            </w:r>
          </w:p>
        </w:tc>
        <w:tc>
          <w:tcPr/>
          <w:p>
            <w:pPr>
              <w:pStyle w:val="Compact"/>
              <w:jc w:val="left"/>
            </w:pPr>
            <w:r>
              <w:t xml:space="preserve">Default</w:t>
            </w:r>
            <w:r>
              <w:t xml:space="preserve"> </w:t>
            </w:r>
            <w:r>
              <w:rPr>
                <w:rStyle w:val="VerbatimChar"/>
              </w:rPr>
              <w:t xml:space="preserve">false</w:t>
            </w:r>
          </w:p>
        </w:tc>
        <w:tc>
          <w:tcPr/>
          <w:p>
            <w:pPr>
              <w:pStyle w:val="Compact"/>
              <w:jc w:val="left"/>
            </w:pPr>
            <w:r>
              <w:t xml:space="preserve">Klausul</w:t>
            </w:r>
            <w:r>
              <w:t xml:space="preserve"> </w:t>
            </w:r>
            <w:r>
              <w:rPr>
                <w:rStyle w:val="VerbatimChar"/>
              </w:rPr>
              <w:t xml:space="preserve">WHERE wisata.harga_tiket = 0</w:t>
            </w:r>
          </w:p>
        </w:tc>
      </w:tr>
      <w:tr>
        <w:tc>
          <w:tcPr/>
          <w:p>
            <w:pPr>
              <w:pStyle w:val="Compact"/>
              <w:jc w:val="left"/>
            </w:pPr>
            <m:oMath>
              <m:sSub>
                <m:e>
                  <m:r>
                    <m:t>P</m:t>
                  </m:r>
                </m:e>
                <m:sub>
                  <m:r>
                    <m:rPr>
                      <m:sty m:val="p"/>
                    </m:rPr>
                    <m:t>max</m:t>
                  </m:r>
                </m:sub>
              </m:sSub>
            </m:oMath>
          </w:p>
        </w:tc>
        <w:tc>
          <w:tcPr/>
          <w:p>
            <w:pPr>
              <w:pStyle w:val="Compact"/>
              <w:jc w:val="left"/>
            </w:pPr>
            <w:r>
              <w:rPr>
                <w:rStyle w:val="VerbatimChar"/>
              </w:rPr>
              <w:t xml:space="preserve">max_price</w:t>
            </w:r>
          </w:p>
        </w:tc>
        <w:tc>
          <w:tcPr/>
          <w:p>
            <w:pPr>
              <w:pStyle w:val="Compact"/>
              <w:jc w:val="left"/>
            </w:pPr>
            <w:r>
              <w:t xml:space="preserve">Operasional</w:t>
            </w:r>
          </w:p>
        </w:tc>
        <w:tc>
          <w:tcPr/>
          <w:p>
            <w:pPr>
              <w:pStyle w:val="Compact"/>
              <w:jc w:val="left"/>
            </w:pPr>
            <w:r>
              <w:t xml:space="preserve">Integer/Null</w:t>
            </w:r>
          </w:p>
        </w:tc>
        <w:tc>
          <w:tcPr/>
          <w:p>
            <w:pPr>
              <w:pStyle w:val="Compact"/>
              <w:jc w:val="center"/>
            </w:pPr>
            <w:r>
              <w:t xml:space="preserve">Opsional</w:t>
            </w:r>
          </w:p>
        </w:tc>
        <w:tc>
          <w:tcPr/>
          <w:p>
            <w:pPr>
              <w:pStyle w:val="Compact"/>
              <w:jc w:val="left"/>
            </w:pPr>
            <w:r>
              <w:t xml:space="preserve">Bilangan bulat</w:t>
            </w:r>
            <w:r>
              <w:t xml:space="preserve"> </w:t>
            </w:r>
            <m:oMath>
              <m:r>
                <m:rPr>
                  <m:sty m:val="p"/>
                </m:rPr>
                <m:t>≥</m:t>
              </m:r>
              <m:r>
                <m:t>0</m:t>
              </m:r>
            </m:oMath>
          </w:p>
        </w:tc>
        <w:tc>
          <w:tcPr/>
          <w:p>
            <w:pPr>
              <w:pStyle w:val="Compact"/>
              <w:jc w:val="left"/>
            </w:pPr>
            <m:oMath>
              <m:sSub>
                <m:e>
                  <m:r>
                    <m:t>P</m:t>
                  </m:r>
                </m:e>
                <m:sub>
                  <m:r>
                    <m:rPr>
                      <m:sty m:val="p"/>
                    </m:rPr>
                    <m:t>max</m:t>
                  </m:r>
                </m:sub>
              </m:sSub>
              <m:r>
                <m:rPr>
                  <m:sty m:val="p"/>
                </m:rPr>
                <m:t>≥</m:t>
              </m:r>
              <m:r>
                <m:t>0</m:t>
              </m:r>
            </m:oMath>
            <w:r>
              <w:t xml:space="preserve">, konsisten dengan</w:t>
            </w:r>
            <w:r>
              <w:t xml:space="preserve"> </w:t>
            </w:r>
            <m:oMath>
              <m:r>
                <m:t>F</m:t>
              </m:r>
            </m:oMath>
          </w:p>
        </w:tc>
        <w:tc>
          <w:tcPr/>
          <w:p>
            <w:pPr>
              <w:pStyle w:val="Compact"/>
              <w:jc w:val="left"/>
            </w:pPr>
            <w:r>
              <w:t xml:space="preserve">Klausul</w:t>
            </w:r>
            <w:r>
              <w:t xml:space="preserve"> </w:t>
            </w:r>
            <w:r>
              <w:rPr>
                <w:rStyle w:val="VerbatimChar"/>
              </w:rPr>
              <w:t xml:space="preserve">WHERE wisata.harga_tiket &lt;= ?</w:t>
            </w:r>
          </w:p>
        </w:tc>
      </w:tr>
      <w:tr>
        <w:tc>
          <w:tcPr/>
          <w:p>
            <w:pPr>
              <w:pStyle w:val="Compact"/>
              <w:jc w:val="left"/>
            </w:pPr>
            <m:oMath>
              <m:sSub>
                <m:e>
                  <m:r>
                    <m:t>O</m:t>
                  </m:r>
                </m:e>
                <m:sub>
                  <m:r>
                    <m:rPr>
                      <m:nor/>
                      <m:sty m:val="p"/>
                    </m:rPr>
                    <m:t>now</m:t>
                  </m:r>
                </m:sub>
              </m:sSub>
            </m:oMath>
          </w:p>
        </w:tc>
        <w:tc>
          <w:tcPr/>
          <w:p>
            <w:pPr>
              <w:pStyle w:val="Compact"/>
              <w:jc w:val="left"/>
            </w:pPr>
            <w:r>
              <w:rPr>
                <w:rStyle w:val="VerbatimChar"/>
              </w:rPr>
              <w:t xml:space="preserve">open_now</w:t>
            </w:r>
          </w:p>
        </w:tc>
        <w:tc>
          <w:tcPr/>
          <w:p>
            <w:pPr>
              <w:pStyle w:val="Compact"/>
              <w:jc w:val="left"/>
            </w:pPr>
            <w:r>
              <w:t xml:space="preserve">Operasional</w:t>
            </w:r>
          </w:p>
        </w:tc>
        <w:tc>
          <w:tcPr/>
          <w:p>
            <w:pPr>
              <w:pStyle w:val="Compact"/>
              <w:jc w:val="left"/>
            </w:pPr>
            <w:r>
              <w:t xml:space="preserve">Boolean</w:t>
            </w:r>
          </w:p>
        </w:tc>
        <w:tc>
          <w:tcPr/>
          <w:p>
            <w:pPr>
              <w:pStyle w:val="Compact"/>
              <w:jc w:val="center"/>
            </w:pPr>
            <w:r>
              <w:t xml:space="preserve">Opsional</w:t>
            </w:r>
          </w:p>
        </w:tc>
        <w:tc>
          <w:tcPr/>
          <w:p>
            <w:pPr>
              <w:pStyle w:val="Compact"/>
              <w:jc w:val="left"/>
            </w:pPr>
            <w:r>
              <w:rPr>
                <w:rStyle w:val="VerbatimChar"/>
              </w:rPr>
              <w:t xml:space="preserve">true</w:t>
            </w:r>
            <w:r>
              <w:t xml:space="preserve">,</w:t>
            </w:r>
            <w:r>
              <w:t xml:space="preserve"> </w:t>
            </w:r>
            <w:r>
              <w:rPr>
                <w:rStyle w:val="VerbatimChar"/>
              </w:rPr>
              <w:t xml:space="preserve">false</w:t>
            </w:r>
          </w:p>
        </w:tc>
        <w:tc>
          <w:tcPr/>
          <w:p>
            <w:pPr>
              <w:pStyle w:val="Compact"/>
              <w:jc w:val="left"/>
            </w:pPr>
            <w:r>
              <w:t xml:space="preserve">Default</w:t>
            </w:r>
            <w:r>
              <w:t xml:space="preserve"> </w:t>
            </w:r>
            <w:r>
              <w:rPr>
                <w:rStyle w:val="VerbatimChar"/>
              </w:rPr>
              <w:t xml:space="preserve">false</w:t>
            </w:r>
          </w:p>
        </w:tc>
        <w:tc>
          <w:tcPr/>
          <w:p>
            <w:pPr>
              <w:pStyle w:val="Compact"/>
              <w:jc w:val="left"/>
            </w:pPr>
            <w:r>
              <w:t xml:space="preserve">Predikat temporal jam operasional sirkular</w:t>
            </w:r>
          </w:p>
        </w:tc>
      </w:tr>
      <w:tr>
        <w:tc>
          <w:tcPr/>
          <w:p>
            <w:pPr>
              <w:pStyle w:val="Compact"/>
              <w:jc w:val="left"/>
            </w:pPr>
            <m:oMath>
              <m:sSub>
                <m:e>
                  <m:r>
                    <m:t>O</m:t>
                  </m:r>
                </m:e>
                <m:sub>
                  <m:r>
                    <m:t>24</m:t>
                  </m:r>
                </m:sub>
              </m:sSub>
            </m:oMath>
          </w:p>
        </w:tc>
        <w:tc>
          <w:tcPr/>
          <w:p>
            <w:pPr>
              <w:pStyle w:val="Compact"/>
              <w:jc w:val="left"/>
            </w:pPr>
            <w:r>
              <w:rPr>
                <w:rStyle w:val="VerbatimChar"/>
              </w:rPr>
              <w:t xml:space="preserve">open_24h</w:t>
            </w:r>
          </w:p>
        </w:tc>
        <w:tc>
          <w:tcPr/>
          <w:p>
            <w:pPr>
              <w:pStyle w:val="Compact"/>
              <w:jc w:val="left"/>
            </w:pPr>
            <w:r>
              <w:t xml:space="preserve">Operasional</w:t>
            </w:r>
          </w:p>
        </w:tc>
        <w:tc>
          <w:tcPr/>
          <w:p>
            <w:pPr>
              <w:pStyle w:val="Compact"/>
              <w:jc w:val="left"/>
            </w:pPr>
            <w:r>
              <w:t xml:space="preserve">Boolean</w:t>
            </w:r>
          </w:p>
        </w:tc>
        <w:tc>
          <w:tcPr/>
          <w:p>
            <w:pPr>
              <w:pStyle w:val="Compact"/>
              <w:jc w:val="center"/>
            </w:pPr>
            <w:r>
              <w:t xml:space="preserve">Opsional</w:t>
            </w:r>
          </w:p>
        </w:tc>
        <w:tc>
          <w:tcPr/>
          <w:p>
            <w:pPr>
              <w:pStyle w:val="Compact"/>
              <w:jc w:val="left"/>
            </w:pPr>
            <w:r>
              <w:rPr>
                <w:rStyle w:val="VerbatimChar"/>
              </w:rPr>
              <w:t xml:space="preserve">true</w:t>
            </w:r>
            <w:r>
              <w:t xml:space="preserve">,</w:t>
            </w:r>
            <w:r>
              <w:t xml:space="preserve"> </w:t>
            </w:r>
            <w:r>
              <w:rPr>
                <w:rStyle w:val="VerbatimChar"/>
              </w:rPr>
              <w:t xml:space="preserve">false</w:t>
            </w:r>
          </w:p>
        </w:tc>
        <w:tc>
          <w:tcPr/>
          <w:p>
            <w:pPr>
              <w:pStyle w:val="Compact"/>
              <w:jc w:val="left"/>
            </w:pPr>
            <w:r>
              <w:t xml:space="preserve">Default</w:t>
            </w:r>
            <w:r>
              <w:t xml:space="preserve"> </w:t>
            </w:r>
            <w:r>
              <w:rPr>
                <w:rStyle w:val="VerbatimChar"/>
              </w:rPr>
              <w:t xml:space="preserve">false</w:t>
            </w:r>
          </w:p>
        </w:tc>
        <w:tc>
          <w:tcPr/>
          <w:p>
            <w:pPr>
              <w:pStyle w:val="Compact"/>
              <w:jc w:val="left"/>
            </w:pPr>
            <w:r>
              <w:t xml:space="preserve">Klausul</w:t>
            </w:r>
            <w:r>
              <w:t xml:space="preserve"> </w:t>
            </w:r>
            <w:r>
              <w:rPr>
                <w:rStyle w:val="VerbatimChar"/>
              </w:rPr>
              <w:t xml:space="preserve">WHERE jam_buka = '00:00:00' AND ...</w:t>
            </w:r>
          </w:p>
        </w:tc>
      </w:tr>
      <w:tr>
        <w:tc>
          <w:tcPr/>
          <w:p>
            <w:pPr>
              <w:pStyle w:val="Compact"/>
              <w:jc w:val="left"/>
            </w:pPr>
            <m:oMath>
              <m:r>
                <m:t>S</m:t>
              </m:r>
            </m:oMath>
          </w:p>
        </w:tc>
        <w:tc>
          <w:tcPr/>
          <w:p>
            <w:pPr>
              <w:pStyle w:val="Compact"/>
              <w:jc w:val="left"/>
            </w:pPr>
            <w:r>
              <w:rPr>
                <w:rStyle w:val="VerbatimChar"/>
              </w:rPr>
              <w:t xml:space="preserve">sort</w:t>
            </w:r>
          </w:p>
        </w:tc>
        <w:tc>
          <w:tcPr/>
          <w:p>
            <w:pPr>
              <w:pStyle w:val="Compact"/>
              <w:jc w:val="left"/>
            </w:pPr>
            <w:r>
              <w:t xml:space="preserve">Operasional</w:t>
            </w:r>
          </w:p>
        </w:tc>
        <w:tc>
          <w:tcPr/>
          <w:p>
            <w:pPr>
              <w:pStyle w:val="Compact"/>
              <w:jc w:val="left"/>
            </w:pPr>
            <w:r>
              <w:t xml:space="preserve">Enum/Null</w:t>
            </w:r>
          </w:p>
        </w:tc>
        <w:tc>
          <w:tcPr/>
          <w:p>
            <w:pPr>
              <w:pStyle w:val="Compact"/>
              <w:jc w:val="center"/>
            </w:pPr>
            <w:r>
              <w:t xml:space="preserve">Opsional</w:t>
            </w:r>
          </w:p>
        </w:tc>
        <w:tc>
          <w:tcPr/>
          <w:p>
            <w:pPr>
              <w:pStyle w:val="Compact"/>
              <w:jc w:val="left"/>
            </w:pPr>
            <w:r>
              <w:rPr>
                <w:rStyle w:val="VerbatimChar"/>
              </w:rPr>
              <w:t xml:space="preserve">termurah</w:t>
            </w:r>
            <w:r>
              <w:t xml:space="preserve">,</w:t>
            </w:r>
            <w:r>
              <w:t xml:space="preserve"> </w:t>
            </w:r>
            <w:r>
              <w:rPr>
                <w:rStyle w:val="VerbatimChar"/>
              </w:rPr>
              <w:t xml:space="preserve">termahal</w:t>
            </w:r>
            <w:r>
              <w:t xml:space="preserve">,</w:t>
            </w:r>
            <w:r>
              <w:t xml:space="preserve"> </w:t>
            </w:r>
            <w:r>
              <w:rPr>
                <w:rStyle w:val="VerbatimChar"/>
              </w:rPr>
              <w:t xml:space="preserve">terdekat</w:t>
            </w:r>
            <w:r>
              <w:t xml:space="preserve">,</w:t>
            </w:r>
            <w:r>
              <w:t xml:space="preserve"> </w:t>
            </w:r>
            <w:r>
              <w:rPr>
                <w:rStyle w:val="VerbatimChar"/>
              </w:rPr>
              <w:t xml:space="preserve">terbaik</w:t>
            </w:r>
            <w:r>
              <w:t xml:space="preserve">, null</w:t>
            </w:r>
          </w:p>
        </w:tc>
        <w:tc>
          <w:tcPr/>
          <w:p>
            <w:pPr>
              <w:pStyle w:val="Compact"/>
              <w:jc w:val="left"/>
            </w:pPr>
            <w:r>
              <w:t xml:space="preserve">Normalisasi kata pengurutan</w:t>
            </w:r>
          </w:p>
        </w:tc>
        <w:tc>
          <w:tcPr/>
          <w:p>
            <w:pPr>
              <w:pStyle w:val="Compact"/>
              <w:jc w:val="left"/>
            </w:pPr>
            <w:r>
              <w:t xml:space="preserve">Klausul</w:t>
            </w:r>
            <w:r>
              <w:t xml:space="preserve"> </w:t>
            </w:r>
            <w:r>
              <w:rPr>
                <w:rStyle w:val="VerbatimChar"/>
              </w:rPr>
              <w:t xml:space="preserve">ORDER BY</w:t>
            </w:r>
            <w:r>
              <w:t xml:space="preserve"> </w:t>
            </w:r>
            <w:r>
              <w:t xml:space="preserve">field terparameter</w:t>
            </w:r>
          </w:p>
        </w:tc>
      </w:tr>
      <w:tr>
        <w:tc>
          <w:tcPr/>
          <w:p>
            <w:pPr>
              <w:pStyle w:val="Compact"/>
              <w:jc w:val="left"/>
            </w:pPr>
            <m:oMath>
              <m:sSub>
                <m:e>
                  <m:r>
                    <m:t>B</m:t>
                  </m:r>
                </m:e>
                <m:sub>
                  <m:r>
                    <m:rPr>
                      <m:nor/>
                      <m:sty m:val="p"/>
                    </m:rPr>
                    <m:t>out</m:t>
                  </m:r>
                </m:sub>
              </m:sSub>
            </m:oMath>
          </w:p>
        </w:tc>
        <w:tc>
          <w:tcPr/>
          <w:p>
            <w:pPr>
              <w:pStyle w:val="Compact"/>
              <w:jc w:val="left"/>
            </w:pPr>
            <w:r>
              <w:rPr>
                <w:rStyle w:val="VerbatimChar"/>
              </w:rPr>
              <w:t xml:space="preserve">is_out_of_scope</w:t>
            </w:r>
          </w:p>
        </w:tc>
        <w:tc>
          <w:tcPr/>
          <w:p>
            <w:pPr>
              <w:pStyle w:val="Compact"/>
              <w:jc w:val="left"/>
            </w:pPr>
            <w:r>
              <w:t xml:space="preserve">Kontrol</w:t>
            </w:r>
          </w:p>
        </w:tc>
        <w:tc>
          <w:tcPr/>
          <w:p>
            <w:pPr>
              <w:pStyle w:val="Compact"/>
              <w:jc w:val="left"/>
            </w:pPr>
            <w:r>
              <w:t xml:space="preserve">Boolean</w:t>
            </w:r>
          </w:p>
        </w:tc>
        <w:tc>
          <w:tcPr/>
          <w:p>
            <w:pPr>
              <w:pStyle w:val="Compact"/>
              <w:jc w:val="center"/>
            </w:pPr>
            <w:r>
              <w:t xml:space="preserve">Sistem</w:t>
            </w:r>
          </w:p>
        </w:tc>
        <w:tc>
          <w:tcPr/>
          <w:p>
            <w:pPr>
              <w:pStyle w:val="Compact"/>
              <w:jc w:val="left"/>
            </w:pPr>
            <w:r>
              <w:rPr>
                <w:rStyle w:val="VerbatimChar"/>
              </w:rPr>
              <w:t xml:space="preserve">true</w:t>
            </w:r>
            <w:r>
              <w:t xml:space="preserve">,</w:t>
            </w:r>
            <w:r>
              <w:t xml:space="preserve"> </w:t>
            </w:r>
            <w:r>
              <w:rPr>
                <w:rStyle w:val="VerbatimChar"/>
              </w:rPr>
              <w:t xml:space="preserve">false</w:t>
            </w:r>
          </w:p>
        </w:tc>
        <w:tc>
          <w:tcPr/>
          <w:p>
            <w:pPr>
              <w:pStyle w:val="Compact"/>
              <w:jc w:val="left"/>
            </w:pPr>
            <w:r>
              <w:t xml:space="preserve">Ditetapkan oleh LLM parser &amp;</w:t>
            </w:r>
            <w:r>
              <w:t xml:space="preserve"> </w:t>
            </w:r>
            <w:r>
              <w:rPr>
                <w:iCs/>
                <w:i/>
              </w:rPr>
              <w:t xml:space="preserve">SirValidator</w:t>
            </w:r>
          </w:p>
        </w:tc>
        <w:tc>
          <w:tcPr/>
          <w:p>
            <w:pPr>
              <w:pStyle w:val="Compact"/>
              <w:jc w:val="left"/>
            </w:pPr>
            <w:r>
              <w:t xml:space="preserve">Kebijakan</w:t>
            </w:r>
            <w:r>
              <w:t xml:space="preserve"> </w:t>
            </w:r>
            <w:r>
              <w:rPr>
                <w:rStyle w:val="VerbatimChar"/>
              </w:rPr>
              <w:t xml:space="preserve">reject_out_of_scope</w:t>
            </w:r>
            <w:r>
              <w:t xml:space="preserve"> </w:t>
            </w:r>
            <w:r>
              <w:t xml:space="preserve">(Tanpa SQL)</w:t>
            </w:r>
          </w:p>
        </w:tc>
      </w:tr>
    </w:tbl>
    <w:p>
      <w:pPr>
        <w:pStyle w:val="BodyText"/>
      </w:pPr>
      <w:r>
        <w:rPr>
          <w:bCs/>
          <w:b/>
        </w:rPr>
        <w:t xml:space="preserve">Asal-Usul (</w:t>
      </w:r>
      <w:r>
        <w:rPr>
          <w:iCs/>
          <w:i/>
          <w:bCs/>
          <w:b/>
        </w:rPr>
        <w:t xml:space="preserve">Provenance</w:t>
      </w:r>
      <w:r>
        <w:rPr>
          <w:bCs/>
          <w:b/>
        </w:rPr>
        <w:t xml:space="preserve">) dan Pemisahan Tanggung Jawab Pembentukan Atribut CSIR:</w:t>
      </w:r>
      <w:r>
        <w:t xml:space="preserve"> </w:t>
      </w:r>
      <w:r>
        <w:t xml:space="preserve">Untuk menjamin prinsip pemisahan tanggung jawab (</w:t>
      </w:r>
      <w:r>
        <w:rPr>
          <w:iCs/>
          <w:i/>
        </w:rPr>
        <w:t xml:space="preserve">separation of responsibilities</w:t>
      </w:r>
      <w:r>
        <w:t xml:space="preserve">) yang ketat dan mengeliminasi halusinasi koordinat spasial, arsitektur membedakan secara eksplisit asal-usul sumber data pembentuk skema kanonik 19 atribut CSIR:</w:t>
      </w:r>
      <w:r>
        <w:t xml:space="preserve"> </w:t>
      </w:r>
      <w:r>
        <w:t xml:space="preserve">1.</w:t>
      </w:r>
      <w:r>
        <w:t xml:space="preserve"> </w:t>
      </w:r>
      <w:r>
        <w:rPr>
          <w:bCs/>
          <w:b/>
        </w:rPr>
        <w:t xml:space="preserve">Fase Ekstraksi Semantik LLM (Lapisan 2 - 17 Slot Semantik Murni):</w:t>
      </w:r>
      <w:r>
        <w:t xml:space="preserve"> </w:t>
      </w:r>
      <w:r>
        <w:t xml:space="preserve">LLM hanya bertindak sebagai penerjemah bahasa kognitif untuk memetakan ujaran bebas pengguna ke dalam 17 parameter teks semantik: maksud (</w:t>
      </w:r>
      <m:oMath>
        <m:r>
          <m:t>I</m:t>
        </m:r>
      </m:oMath>
      <w:r>
        <w:t xml:space="preserve">), entitas (</w:t>
      </w:r>
      <m:oMath>
        <m:r>
          <m:t>E</m:t>
        </m:r>
      </m:oMath>
      <w:r>
        <w:t xml:space="preserve">), kategori (</w:t>
      </w:r>
      <m:oMath>
        <m:r>
          <m:t>C</m:t>
        </m:r>
      </m:oMath>
      <w:r>
        <w:t xml:space="preserve">), nama target (</w:t>
      </w:r>
      <m:oMath>
        <m:sSub>
          <m:e>
            <m:r>
              <m:t>T</m:t>
            </m:r>
          </m:e>
          <m:sub>
            <m:r>
              <m:t>n</m:t>
            </m:r>
          </m:sub>
        </m:sSub>
      </m:oMath>
      <w:r>
        <w:t xml:space="preserve">), kata kunci (</w:t>
      </w:r>
      <m:oMath>
        <m:r>
          <m:t>K</m:t>
        </m:r>
      </m:oMath>
      <w:r>
        <w:t xml:space="preserve">), operator spasial (</w:t>
      </w:r>
      <m:oMath>
        <m:sSub>
          <m:e>
            <m:r>
              <m:t>O</m:t>
            </m:r>
          </m:e>
          <m:sub>
            <m:r>
              <m:t>s</m:t>
            </m:r>
          </m:sub>
        </m:sSub>
      </m:oMath>
      <w:r>
        <w:t xml:space="preserve">), tipe rujukan (</w:t>
      </w:r>
      <m:oMath>
        <m:sSub>
          <m:e>
            <m:r>
              <m:t>R</m:t>
            </m:r>
          </m:e>
          <m:sub>
            <m:r>
              <m:t>t</m:t>
            </m:r>
          </m:sub>
        </m:sSub>
      </m:oMath>
      <w:r>
        <w:t xml:space="preserve">), entitas rujukan (</w:t>
      </w:r>
      <m:oMath>
        <m:sSub>
          <m:e>
            <m:r>
              <m:t>R</m:t>
            </m:r>
          </m:e>
          <m:sub>
            <m:r>
              <m:t>e</m:t>
            </m:r>
          </m:sub>
        </m:sSub>
      </m:oMath>
      <w:r>
        <w:t xml:space="preserve">), radius (</w:t>
      </w:r>
      <m:oMath>
        <m:r>
          <m:t>r</m:t>
        </m:r>
      </m:oMath>
      <w:r>
        <w:t xml:space="preserve">), satuan jarak (</w:t>
      </w:r>
      <m:oMath>
        <m:sSub>
          <m:e>
            <m:r>
              <m:t>u</m:t>
            </m:r>
          </m:e>
          <m:sub>
            <m:r>
              <m:t>d</m:t>
            </m:r>
          </m:sub>
        </m:sSub>
      </m:oMath>
      <w:r>
        <w:t xml:space="preserve">), kecamatan (</w:t>
      </w:r>
      <m:oMath>
        <m:r>
          <m:t>A</m:t>
        </m:r>
      </m:oMath>
      <w:r>
        <w:t xml:space="preserve">), preferensi gratis (</w:t>
      </w:r>
      <m:oMath>
        <m:r>
          <m:t>F</m:t>
        </m:r>
      </m:oMath>
      <w:r>
        <w:t xml:space="preserve">), batas harga (</w:t>
      </w:r>
      <m:oMath>
        <m:sSub>
          <m:e>
            <m:r>
              <m:t>P</m:t>
            </m:r>
          </m:e>
          <m:sub>
            <m:r>
              <m:rPr>
                <m:sty m:val="p"/>
              </m:rPr>
              <m:t>max</m:t>
            </m:r>
          </m:sub>
        </m:sSub>
      </m:oMath>
      <w:r>
        <w:t xml:space="preserve">), filter buka sekarang (</w:t>
      </w:r>
      <m:oMath>
        <m:sSub>
          <m:e>
            <m:r>
              <m:t>O</m:t>
            </m:r>
          </m:e>
          <m:sub>
            <m:r>
              <m:rPr>
                <m:nor/>
                <m:sty m:val="p"/>
              </m:rPr>
              <m:t>now</m:t>
            </m:r>
          </m:sub>
        </m:sSub>
      </m:oMath>
      <w:r>
        <w:t xml:space="preserve">), filter 24 jam (</w:t>
      </w:r>
      <m:oMath>
        <m:sSub>
          <m:e>
            <m:r>
              <m:t>O</m:t>
            </m:r>
          </m:e>
          <m:sub>
            <m:r>
              <m:t>24</m:t>
            </m:r>
          </m:sub>
        </m:sSub>
      </m:oMath>
      <w:r>
        <w:t xml:space="preserve">), pengurutan (</w:t>
      </w:r>
      <m:oMath>
        <m:r>
          <m:t>S</m:t>
        </m:r>
      </m:oMath>
      <w:r>
        <w:t xml:space="preserve">), dan penanda luar lingkup awal (</w:t>
      </w:r>
      <m:oMath>
        <m:sSub>
          <m:e>
            <m:r>
              <m:t>B</m:t>
            </m:r>
          </m:e>
          <m:sub>
            <m:r>
              <m:rPr>
                <m:nor/>
                <m:sty m:val="p"/>
              </m:rPr>
              <m:t>out</m:t>
            </m:r>
          </m:sub>
        </m:sSub>
      </m:oMath>
      <w:r>
        <w:t xml:space="preserve">). Model bahasa</w:t>
      </w:r>
      <w:r>
        <w:t xml:space="preserve"> </w:t>
      </w:r>
      <w:r>
        <w:rPr>
          <w:bCs/>
          <w:b/>
        </w:rPr>
        <w:t xml:space="preserve">DILARANG KERAS MENGARANG ATAU MENYIMPULKAN ANGKA KOORDINAT LATITUDE/LONGITUDE</w:t>
      </w:r>
      <w:r>
        <w:t xml:space="preserve">, guna menjamin ketiadaan halusinasi numerik geodetik dari model probabilistik.</w:t>
      </w:r>
      <w:r>
        <w:t xml:space="preserve"> </w:t>
      </w:r>
      <w:r>
        <w:t xml:space="preserve">2.</w:t>
      </w:r>
      <w:r>
        <w:t xml:space="preserve"> </w:t>
      </w:r>
      <w:r>
        <w:rPr>
          <w:bCs/>
          <w:b/>
        </w:rPr>
        <w:t xml:space="preserve">Fase Pengikatan Konteks Geospasial Klien (Jangkar Koordinat Deterministik - 2 Field):</w:t>
      </w:r>
      <w:r>
        <w:t xml:space="preserve"> </w:t>
      </w:r>
      <w:r>
        <w:t xml:space="preserve">Nilai numerik</w:t>
      </w:r>
      <w:r>
        <w:t xml:space="preserve"> </w:t>
      </w:r>
      <w:r>
        <w:rPr>
          <w:rStyle w:val="VerbatimChar"/>
        </w:rPr>
        <w:t xml:space="preserve">latitude</w:t>
      </w:r>
      <w:r>
        <w:t xml:space="preserve"> </w:t>
      </w:r>
      <w:r>
        <w:t xml:space="preserve">dan</w:t>
      </w:r>
      <w:r>
        <w:t xml:space="preserve"> </w:t>
      </w:r>
      <w:r>
        <w:rPr>
          <w:rStyle w:val="VerbatimChar"/>
        </w:rPr>
        <w:t xml:space="preserve">longitude</w:t>
      </w:r>
      <w:r>
        <w:t xml:space="preserve"> </w:t>
      </w:r>
      <w:r>
        <w:t xml:space="preserve">disuntikkan ke dalam objek CSIR secara deterministik dari sumber terverifikasi:</w:t>
      </w:r>
      <w:r>
        <w:t xml:space="preserve"> </w:t>
      </w:r>
      <w:r>
        <w:t xml:space="preserve">- Jika</w:t>
      </w:r>
      <w:r>
        <w:t xml:space="preserve"> </w:t>
      </w:r>
      <m:oMath>
        <m:sSub>
          <m:e>
            <m:r>
              <m:t>R</m:t>
            </m:r>
          </m:e>
          <m:sub>
            <m:r>
              <m:t>t</m:t>
            </m:r>
          </m:sub>
        </m:sSub>
        <m:r>
          <m:rPr>
            <m:sty m:val="p"/>
          </m:rPr>
          <m:t>=</m:t>
        </m:r>
        <m:r>
          <m:rPr>
            <m:nor/>
            <m:sty m:val="p"/>
          </m:rPr>
          <m:t>’gps’</m:t>
        </m:r>
      </m:oMath>
      <w:r>
        <w:t xml:space="preserve">, koordinat diambil langsung dari</w:t>
      </w:r>
      <w:r>
        <w:t xml:space="preserve"> </w:t>
      </w:r>
      <w:r>
        <w:rPr>
          <w:iCs/>
          <w:i/>
        </w:rPr>
        <w:t xml:space="preserve">Browser Geolocation API</w:t>
      </w:r>
      <w:r>
        <w:t xml:space="preserve"> </w:t>
      </w:r>
      <w:r>
        <w:t xml:space="preserve">(standar W3C</w:t>
      </w:r>
      <w:r>
        <w:t xml:space="preserve"> </w:t>
      </w:r>
      <w:r>
        <w:rPr>
          <w:rStyle w:val="VerbatimChar"/>
        </w:rPr>
        <w:t xml:space="preserve">navigator.geolocation</w:t>
      </w:r>
      <w:r>
        <w:t xml:space="preserve">) pada perangkat pengguna.</w:t>
      </w:r>
      <w:r>
        <w:t xml:space="preserve"> </w:t>
      </w:r>
      <w:r>
        <w:t xml:space="preserve">- Jika</w:t>
      </w:r>
      <w:r>
        <w:t xml:space="preserve"> </w:t>
      </w:r>
      <m:oMath>
        <m:sSub>
          <m:e>
            <m:r>
              <m:t>R</m:t>
            </m:r>
          </m:e>
          <m:sub>
            <m:r>
              <m:t>t</m:t>
            </m:r>
          </m:sub>
        </m:sSub>
        <m:r>
          <m:rPr>
            <m:sty m:val="p"/>
          </m:rPr>
          <m:t>=</m:t>
        </m:r>
        <m:r>
          <m:rPr>
            <m:nor/>
            <m:sty m:val="p"/>
          </m:rPr>
          <m:t>’city_center’</m:t>
        </m:r>
      </m:oMath>
      <w:r>
        <w:t xml:space="preserve">, resolver menyuntikkan koordinat baku pusat Kota Padang (</w:t>
      </w:r>
      <m:oMath>
        <m:r>
          <m:rPr>
            <m:sty m:val="p"/>
          </m:rPr>
          <m:t>−</m:t>
        </m:r>
        <m:r>
          <m:t>0.9471</m:t>
        </m:r>
        <m:r>
          <m:rPr>
            <m:sty m:val="p"/>
          </m:rPr>
          <m:t>,</m:t>
        </m:r>
        <m:r>
          <m:t>100.4174</m:t>
        </m:r>
      </m:oMath>
      <w:r>
        <w:t xml:space="preserve">).</w:t>
      </w:r>
      <w:r>
        <w:t xml:space="preserve"> </w:t>
      </w:r>
      <w:r>
        <w:t xml:space="preserve">- Jika</w:t>
      </w:r>
      <w:r>
        <w:t xml:space="preserve"> </w:t>
      </w:r>
      <m:oMath>
        <m:sSub>
          <m:e>
            <m:r>
              <m:t>R</m:t>
            </m:r>
          </m:e>
          <m:sub>
            <m:r>
              <m:t>t</m:t>
            </m:r>
          </m:sub>
        </m:sSub>
        <m:r>
          <m:rPr>
            <m:sty m:val="p"/>
          </m:rPr>
          <m:t>=</m:t>
        </m:r>
        <m:r>
          <m:rPr>
            <m:nor/>
            <m:sty m:val="p"/>
          </m:rPr>
          <m:t>’poi’</m:t>
        </m:r>
      </m:oMath>
      <w:r>
        <w:t xml:space="preserve">, resolver melakukan</w:t>
      </w:r>
      <w:r>
        <w:t xml:space="preserve"> </w:t>
      </w:r>
      <w:r>
        <w:rPr>
          <w:iCs/>
          <w:i/>
        </w:rPr>
        <w:t xml:space="preserve">geocoding lookup</w:t>
      </w:r>
      <w:r>
        <w:t xml:space="preserve"> </w:t>
      </w:r>
      <w:r>
        <w:t xml:space="preserve">koordinat resmi objek</w:t>
      </w:r>
      <w:r>
        <w:t xml:space="preserve"> </w:t>
      </w:r>
      <m:oMath>
        <m:sSub>
          <m:e>
            <m:r>
              <m:t>R</m:t>
            </m:r>
          </m:e>
          <m:sub>
            <m:r>
              <m:t>e</m:t>
            </m:r>
          </m:sub>
        </m:sSub>
      </m:oMath>
      <w:r>
        <w:t xml:space="preserve"> </w:t>
      </w:r>
      <w:r>
        <w:t xml:space="preserve">yang tersimpan pada tabel</w:t>
      </w:r>
      <w:r>
        <w:t xml:space="preserve"> </w:t>
      </w:r>
      <w:r>
        <w:rPr>
          <w:rStyle w:val="VerbatimChar"/>
        </w:rPr>
        <w:t xml:space="preserve">wisata</w:t>
      </w:r>
      <w:r>
        <w:t xml:space="preserve"> </w:t>
      </w:r>
      <w:r>
        <w:t xml:space="preserve">basis data relasional.</w:t>
      </w:r>
      <w:r>
        <w:t xml:space="preserve"> </w:t>
      </w:r>
      <w:r>
        <w:t xml:space="preserve">3.</w:t>
      </w:r>
      <w:r>
        <w:t xml:space="preserve"> </w:t>
      </w:r>
      <w:r>
        <w:rPr>
          <w:bCs/>
          <w:b/>
        </w:rPr>
        <w:t xml:space="preserve">Fase Validasi Deterministik &amp; Kontrol Invarian (Lapisan 3 - SirValidator):</w:t>
      </w:r>
      <w:r>
        <w:t xml:space="preserve"> </w:t>
      </w:r>
      <w:r>
        <w:t xml:space="preserve">Menguji seluruh 19 atribut terhadap 6 dimensi invarian keselamatan arsitektur dan melampirkan metadata kontrol eksekusi (</w:t>
      </w:r>
      <w:r>
        <w:rPr>
          <w:rStyle w:val="VerbatimChar"/>
        </w:rPr>
        <w:t xml:space="preserve">isValid</w:t>
      </w:r>
      <w:r>
        <w:t xml:space="preserve">,</w:t>
      </w:r>
      <w:r>
        <w:t xml:space="preserve"> </w:t>
      </w:r>
      <w:r>
        <w:rPr>
          <w:rStyle w:val="VerbatimChar"/>
        </w:rPr>
        <w:t xml:space="preserve">validation_errors</w:t>
      </w:r>
      <w:r>
        <w:t xml:space="preserve">,</w:t>
      </w:r>
      <w:r>
        <w:t xml:space="preserve"> </w:t>
      </w:r>
      <w:r>
        <w:rPr>
          <w:rStyle w:val="VerbatimChar"/>
        </w:rPr>
        <w:t xml:space="preserve">execution_policy</w:t>
      </w:r>
      <w:r>
        <w:t xml:space="preserve">,</w:t>
      </w:r>
      <w:r>
        <w:t xml:space="preserve"> </w:t>
      </w:r>
      <w:r>
        <w:rPr>
          <w:rStyle w:val="VerbatimChar"/>
        </w:rPr>
        <w:t xml:space="preserve">out_of_scope_reason</w:t>
      </w:r>
      <w:r>
        <w:t xml:space="preserve">,</w:t>
      </w:r>
      <w:r>
        <w:t xml:space="preserve"> </w:t>
      </w:r>
      <w:r>
        <w:rPr>
          <w:rStyle w:val="VerbatimChar"/>
        </w:rPr>
        <w:t xml:space="preserve">fallback_applied</w:t>
      </w:r>
      <w:r>
        <w:t xml:space="preserve">,</w:t>
      </w:r>
      <w:r>
        <w:t xml:space="preserve"> </w:t>
      </w:r>
      <w:r>
        <w:rPr>
          <w:rStyle w:val="VerbatimChar"/>
        </w:rPr>
        <w:t xml:space="preserve">fallback_notice</w:t>
      </w:r>
      <w:r>
        <w:t xml:space="preserve">).</w:t>
      </w:r>
    </w:p>
    <w:p>
      <w:pPr>
        <w:pStyle w:val="BodyText"/>
      </w:pPr>
      <w:r>
        <w:t xml:space="preserve">Pemisahan dua fase ini menjamin bahwa seluruh 19 atribut CSIR yang dievaluasi pada Lapisan A memiliki keterlacakan asal-usul (</w:t>
      </w:r>
      <w:r>
        <w:rPr>
          <w:iCs/>
          <w:i/>
        </w:rPr>
        <w:t xml:space="preserve">provenance</w:t>
      </w:r>
      <w:r>
        <w:t xml:space="preserve">) yang transparan dan dapat direproduksi secara matematis, sekaligus menjamin alur komputasi yang terisolasi antara ekstraksi semantik kognitif dan eksekusi kueri relasional.</w:t>
      </w:r>
    </w:p>
    <w:p>
      <w:pPr>
        <w:pStyle w:val="BodyText"/>
      </w:pPr>
      <w:r>
        <w:t xml:space="preserve">Ontologi operator spasial (</w:t>
      </w:r>
      <m:oMath>
        <m:sSub>
          <m:e>
            <m:r>
              <m:t>O</m:t>
            </m:r>
          </m:e>
          <m:sub>
            <m:r>
              <m:t>s</m:t>
            </m:r>
          </m:sub>
        </m:sSub>
      </m:oMath>
      <w:r>
        <w:t xml:space="preserve">) membatasi relasi geometris ke dalam spesifikasi kontrak formal yang disajikan pada Tabel 2.2.</w:t>
      </w:r>
    </w:p>
    <w:p>
      <w:pPr>
        <w:pStyle w:val="BodyText"/>
      </w:pPr>
      <w:r>
        <w:rPr>
          <w:bCs/>
          <w:b/>
        </w:rPr>
        <w:t xml:space="preserve">Tabel 2.2 Spesifikasi Formal Ontologi Operator Spasial Sistem Rekomendasi Pariwisata</w:t>
      </w:r>
    </w:p>
    <w:tbl>
      <w:tblPr>
        <w:tblStyle w:val="Table"/>
        <w:tblW w:type="pct" w:w="5000"/>
        <w:tblLook w:firstRow="1" w:lastRow="0" w:firstColumn="0" w:lastColumn="0" w:noHBand="0" w:noVBand="0" w:val="0020"/>
        <w:jc w:val="start"/>
      </w:tblPr>
      <w:tblGrid>
        <w:gridCol w:w="1188"/>
        <w:gridCol w:w="1188"/>
        <w:gridCol w:w="1188"/>
        <w:gridCol w:w="1188"/>
        <w:gridCol w:w="1188"/>
        <w:gridCol w:w="1980"/>
      </w:tblGrid>
      <w:tr>
        <w:trPr>
          <w:tblHeader w:val="true"/>
        </w:trPr>
        <w:tc>
          <w:tcPr/>
          <w:p>
            <w:pPr>
              <w:pStyle w:val="Compact"/>
              <w:jc w:val="left"/>
            </w:pPr>
            <w:r>
              <w:t xml:space="preserve">Operator Spasial (</w:t>
            </w:r>
            <m:oMath>
              <m:sSub>
                <m:e>
                  <m:r>
                    <m:t>O</m:t>
                  </m:r>
                </m:e>
                <m:sub>
                  <m:r>
                    <m:t>s</m:t>
                  </m:r>
                </m:sub>
              </m:sSub>
            </m:oMath>
            <w:r>
              <w:t xml:space="preserve">)</w:t>
            </w:r>
          </w:p>
        </w:tc>
        <w:tc>
          <w:tcPr/>
          <w:p>
            <w:pPr>
              <w:pStyle w:val="Compact"/>
              <w:jc w:val="left"/>
            </w:pPr>
            <w:r>
              <w:t xml:space="preserve">Makna Semantik (</w:t>
            </w:r>
            <w:r>
              <w:rPr>
                <w:iCs/>
                <w:i/>
              </w:rPr>
              <w:t xml:space="preserve">Meaning</w:t>
            </w:r>
            <w:r>
              <w:t xml:space="preserve">)</w:t>
            </w:r>
          </w:p>
        </w:tc>
        <w:tc>
          <w:tcPr/>
          <w:p>
            <w:pPr>
              <w:pStyle w:val="Compact"/>
              <w:jc w:val="left"/>
            </w:pPr>
            <w:r>
              <w:t xml:space="preserve">Parameter Masukan Wajib</w:t>
            </w:r>
          </w:p>
        </w:tc>
        <w:tc>
          <w:tcPr/>
          <w:p>
            <w:pPr>
              <w:pStyle w:val="Compact"/>
              <w:jc w:val="left"/>
            </w:pPr>
            <w:r>
              <w:t xml:space="preserve">Semantik Geospasial</w:t>
            </w:r>
          </w:p>
        </w:tc>
        <w:tc>
          <w:tcPr/>
          <w:p>
            <w:pPr>
              <w:pStyle w:val="Compact"/>
              <w:jc w:val="left"/>
            </w:pPr>
            <w:r>
              <w:t xml:space="preserve">Pemetaan Predikat SQL MySQL 8.0</w:t>
            </w:r>
          </w:p>
        </w:tc>
        <w:tc>
          <w:tcPr/>
          <w:p>
            <w:pPr>
              <w:pStyle w:val="Compact"/>
              <w:jc w:val="center"/>
            </w:pPr>
            <w:r>
              <w:t xml:space="preserve">Status Ontologi</w:t>
            </w:r>
          </w:p>
        </w:tc>
      </w:tr>
      <w:tr>
        <w:tc>
          <w:tcPr/>
          <w:p>
            <w:pPr>
              <w:pStyle w:val="Compact"/>
              <w:jc w:val="left"/>
            </w:pPr>
            <w:r>
              <w:rPr>
                <w:rStyle w:val="VerbatimChar"/>
              </w:rPr>
              <w:t xml:space="preserve">nearest</w:t>
            </w:r>
          </w:p>
        </w:tc>
        <w:tc>
          <w:tcPr/>
          <w:p>
            <w:pPr>
              <w:pStyle w:val="Compact"/>
              <w:jc w:val="left"/>
            </w:pPr>
            <w:r>
              <w:t xml:space="preserve">Objek wisata terdekat dari titik acuan</w:t>
            </w:r>
          </w:p>
        </w:tc>
        <w:tc>
          <w:tcPr/>
          <w:p>
            <w:pPr>
              <w:pStyle w:val="Compact"/>
              <w:jc w:val="left"/>
            </w:pPr>
            <w:r>
              <w:rPr>
                <w:rStyle w:val="VerbatimChar"/>
              </w:rPr>
              <w:t xml:space="preserve">reference_type</w:t>
            </w:r>
            <w:r>
              <w:t xml:space="preserve">,</w:t>
            </w:r>
            <w:r>
              <w:t xml:space="preserve"> </w:t>
            </w:r>
            <w:r>
              <w:rPr>
                <w:rStyle w:val="VerbatimChar"/>
              </w:rPr>
              <w:t xml:space="preserve">lat</w:t>
            </w:r>
            <w:r>
              <w:t xml:space="preserve">,</w:t>
            </w:r>
            <w:r>
              <w:t xml:space="preserve"> </w:t>
            </w:r>
            <w:r>
              <w:rPr>
                <w:rStyle w:val="VerbatimChar"/>
              </w:rPr>
              <w:t xml:space="preserve">lng</w:t>
            </w:r>
          </w:p>
        </w:tc>
        <w:tc>
          <w:tcPr/>
          <w:p>
            <w:pPr>
              <w:pStyle w:val="Compact"/>
              <w:jc w:val="left"/>
            </w:pPr>
            <w:r>
              <w:t xml:space="preserve">Pengurutan jarak lingkaran besar (</w:t>
            </w:r>
            <w:r>
              <w:rPr>
                <w:iCs/>
                <w:i/>
              </w:rPr>
              <w:t xml:space="preserve">spherical distance</w:t>
            </w:r>
            <w:r>
              <w:t xml:space="preserve">) terkecil</w:t>
            </w:r>
          </w:p>
        </w:tc>
        <w:tc>
          <w:tcPr/>
          <w:p>
            <w:pPr>
              <w:pStyle w:val="Compact"/>
              <w:jc w:val="left"/>
            </w:pPr>
            <w:r>
              <w:rPr>
                <w:rStyle w:val="VerbatimChar"/>
              </w:rPr>
              <w:t xml:space="preserve">ORDER BY ST_Distance_Sphere(POINT(wisata.lng, wisata.lat), POINT(?, ?)) ASC</w:t>
            </w:r>
          </w:p>
        </w:tc>
        <w:tc>
          <w:tcPr/>
          <w:p>
            <w:pPr>
              <w:pStyle w:val="Compact"/>
              <w:jc w:val="center"/>
            </w:pPr>
            <w:r>
              <w:rPr>
                <w:bCs/>
                <w:b/>
              </w:rPr>
              <w:t xml:space="preserve">Resmi (Allowed)</w:t>
            </w:r>
          </w:p>
        </w:tc>
      </w:tr>
      <w:tr>
        <w:tc>
          <w:tcPr/>
          <w:p>
            <w:pPr>
              <w:pStyle w:val="Compact"/>
              <w:jc w:val="left"/>
            </w:pPr>
            <w:r>
              <w:rPr>
                <w:rStyle w:val="VerbatimChar"/>
              </w:rPr>
              <w:t xml:space="preserve">within_radius</w:t>
            </w:r>
          </w:p>
        </w:tc>
        <w:tc>
          <w:tcPr/>
          <w:p>
            <w:pPr>
              <w:pStyle w:val="Compact"/>
              <w:jc w:val="left"/>
            </w:pPr>
            <w:r>
              <w:t xml:space="preserve">Objek wisata dalam radius lingkaran</w:t>
            </w:r>
          </w:p>
        </w:tc>
        <w:tc>
          <w:tcPr/>
          <w:p>
            <w:pPr>
              <w:pStyle w:val="Compact"/>
              <w:jc w:val="left"/>
            </w:pPr>
            <w:r>
              <w:rPr>
                <w:rStyle w:val="VerbatimChar"/>
              </w:rPr>
              <w:t xml:space="preserve">lat</w:t>
            </w:r>
            <w:r>
              <w:t xml:space="preserve">,</w:t>
            </w:r>
            <w:r>
              <w:t xml:space="preserve"> </w:t>
            </w:r>
            <w:r>
              <w:rPr>
                <w:rStyle w:val="VerbatimChar"/>
              </w:rPr>
              <w:t xml:space="preserve">lng</w:t>
            </w:r>
            <w:r>
              <w:t xml:space="preserve">,</w:t>
            </w:r>
            <w:r>
              <w:t xml:space="preserve"> </w:t>
            </w:r>
            <w:r>
              <w:rPr>
                <w:rStyle w:val="VerbatimChar"/>
              </w:rPr>
              <w:t xml:space="preserve">distance</w:t>
            </w:r>
            <w:r>
              <w:t xml:space="preserve"> </w:t>
            </w:r>
            <w:r>
              <w:t xml:space="preserve">(</w:t>
            </w:r>
            <m:oMath>
              <m:r>
                <m:t>d</m:t>
              </m:r>
              <m:r>
                <m:rPr>
                  <m:sty m:val="p"/>
                </m:rPr>
                <m:t>&gt;</m:t>
              </m:r>
              <m:r>
                <m:t>0</m:t>
              </m:r>
            </m:oMath>
            <w:r>
              <w:t xml:space="preserve">)</w:t>
            </w:r>
          </w:p>
        </w:tc>
        <w:tc>
          <w:tcPr/>
          <w:p>
            <w:pPr>
              <w:pStyle w:val="Compact"/>
              <w:jc w:val="left"/>
            </w:pPr>
            <w:r>
              <w:t xml:space="preserve">Filter kedekatan radius (</w:t>
            </w:r>
            <m:oMath>
              <m:r>
                <m:t>d</m:t>
              </m:r>
              <m:r>
                <m:rPr>
                  <m:sty m:val="p"/>
                </m:rPr>
                <m:t>≤</m:t>
              </m:r>
              <m:r>
                <m:t>r</m:t>
              </m:r>
            </m:oMath>
            <w:r>
              <w:t xml:space="preserve">)</w:t>
            </w:r>
          </w:p>
        </w:tc>
        <w:tc>
          <w:tcPr/>
          <w:p>
            <w:pPr>
              <w:pStyle w:val="Compact"/>
              <w:jc w:val="left"/>
            </w:pPr>
            <w:r>
              <w:rPr>
                <w:rStyle w:val="VerbatimChar"/>
              </w:rPr>
              <w:t xml:space="preserve">AND (ST_Distance_Sphere(POINT(wisata.lng, wisata.lat), POINT(?, ?)) / 1000.0) &lt;= ?</w:t>
            </w:r>
          </w:p>
        </w:tc>
        <w:tc>
          <w:tcPr/>
          <w:p>
            <w:pPr>
              <w:pStyle w:val="Compact"/>
              <w:jc w:val="center"/>
            </w:pPr>
            <w:r>
              <w:rPr>
                <w:bCs/>
                <w:b/>
              </w:rPr>
              <w:t xml:space="preserve">Resmi (Allowed)</w:t>
            </w:r>
          </w:p>
        </w:tc>
      </w:tr>
      <w:tr>
        <w:tc>
          <w:tcPr/>
          <w:p>
            <w:pPr>
              <w:pStyle w:val="Compact"/>
              <w:jc w:val="left"/>
            </w:pPr>
            <w:r>
              <w:rPr>
                <w:rStyle w:val="VerbatimChar"/>
              </w:rPr>
              <w:t xml:space="preserve">within_admin_area</w:t>
            </w:r>
          </w:p>
        </w:tc>
        <w:tc>
          <w:tcPr/>
          <w:p>
            <w:pPr>
              <w:pStyle w:val="Compact"/>
              <w:jc w:val="left"/>
            </w:pPr>
            <w:r>
              <w:t xml:space="preserve">Objek wisata di dalam batas wilayah kecamatan</w:t>
            </w:r>
          </w:p>
        </w:tc>
        <w:tc>
          <w:tcPr/>
          <w:p>
            <w:pPr>
              <w:pStyle w:val="Compact"/>
              <w:jc w:val="left"/>
            </w:pPr>
            <w:r>
              <w:rPr>
                <w:rStyle w:val="VerbatimChar"/>
              </w:rPr>
              <w:t xml:space="preserve">admin_area</w:t>
            </w:r>
          </w:p>
        </w:tc>
        <w:tc>
          <w:tcPr/>
          <w:p>
            <w:pPr>
              <w:pStyle w:val="Compact"/>
              <w:jc w:val="left"/>
            </w:pPr>
            <w:r>
              <w:t xml:space="preserve">Batas administratif wilayah lokal</w:t>
            </w:r>
          </w:p>
        </w:tc>
        <w:tc>
          <w:tcPr/>
          <w:p>
            <w:pPr>
              <w:pStyle w:val="Compact"/>
              <w:jc w:val="left"/>
            </w:pPr>
            <w:r>
              <w:rPr>
                <w:rStyle w:val="VerbatimChar"/>
              </w:rPr>
              <w:t xml:space="preserve">AND wisata.alamat LIKE ?</w:t>
            </w:r>
          </w:p>
        </w:tc>
        <w:tc>
          <w:tcPr/>
          <w:p>
            <w:pPr>
              <w:pStyle w:val="Compact"/>
              <w:jc w:val="center"/>
            </w:pPr>
            <w:r>
              <w:rPr>
                <w:bCs/>
                <w:b/>
              </w:rPr>
              <w:t xml:space="preserve">Resmi (Allowed)</w:t>
            </w:r>
          </w:p>
        </w:tc>
      </w:tr>
      <w:tr>
        <w:tc>
          <w:tcPr/>
          <w:p>
            <w:pPr>
              <w:pStyle w:val="Compact"/>
              <w:jc w:val="left"/>
            </w:pPr>
            <w:r>
              <w:rPr>
                <w:rStyle w:val="VerbatimChar"/>
              </w:rPr>
              <w:t xml:space="preserve">none</w:t>
            </w:r>
          </w:p>
        </w:tc>
        <w:tc>
          <w:tcPr/>
          <w:p>
            <w:pPr>
              <w:pStyle w:val="Compact"/>
              <w:jc w:val="left"/>
            </w:pPr>
            <w:r>
              <w:t xml:space="preserve">Tanpa batasan spasial eksplisit</w:t>
            </w:r>
          </w:p>
        </w:tc>
        <w:tc>
          <w:tcPr/>
          <w:p>
            <w:pPr>
              <w:pStyle w:val="Compact"/>
              <w:jc w:val="left"/>
            </w:pPr>
            <w:r>
              <w:t xml:space="preserve">-</w:t>
            </w:r>
          </w:p>
        </w:tc>
        <w:tc>
          <w:tcPr/>
          <w:p>
            <w:pPr>
              <w:pStyle w:val="Compact"/>
              <w:jc w:val="left"/>
            </w:pPr>
            <w:r>
              <w:t xml:space="preserve">Penyaringan atribut murni</w:t>
            </w:r>
          </w:p>
        </w:tc>
        <w:tc>
          <w:tcPr/>
          <w:p>
            <w:pPr>
              <w:pStyle w:val="Compact"/>
              <w:jc w:val="left"/>
            </w:pPr>
            <w:r>
              <w:t xml:space="preserve">Tanpa predikat jarak/wilayah</w:t>
            </w:r>
          </w:p>
        </w:tc>
        <w:tc>
          <w:tcPr/>
          <w:p>
            <w:pPr>
              <w:pStyle w:val="Compact"/>
              <w:jc w:val="center"/>
            </w:pPr>
            <w:r>
              <w:rPr>
                <w:bCs/>
                <w:b/>
              </w:rPr>
              <w:t xml:space="preserve">Resmi (Allowed)</w:t>
            </w:r>
          </w:p>
        </w:tc>
      </w:tr>
      <w:tr>
        <w:tc>
          <w:tcPr/>
          <w:p>
            <w:pPr>
              <w:pStyle w:val="Compact"/>
              <w:jc w:val="left"/>
            </w:pPr>
            <w:r>
              <w:rPr>
                <w:rStyle w:val="VerbatimChar"/>
              </w:rPr>
              <w:t xml:space="preserve">open_now</w:t>
            </w:r>
          </w:p>
        </w:tc>
        <w:tc>
          <w:tcPr/>
          <w:p>
            <w:pPr>
              <w:pStyle w:val="Compact"/>
              <w:jc w:val="left"/>
            </w:pPr>
            <w:r>
              <w:t xml:space="preserve">Wisata sedang beroperasi saat kueri diajukan</w:t>
            </w:r>
          </w:p>
        </w:tc>
        <w:tc>
          <w:tcPr/>
          <w:p>
            <w:pPr>
              <w:pStyle w:val="Compact"/>
              <w:jc w:val="left"/>
            </w:pPr>
            <w:r>
              <w:t xml:space="preserve">Waktu lokal server (</w:t>
            </w:r>
            <m:oMath>
              <m:r>
                <m:t>t</m:t>
              </m:r>
            </m:oMath>
            <w:r>
              <w:t xml:space="preserve">)</w:t>
            </w:r>
          </w:p>
        </w:tc>
        <w:tc>
          <w:tcPr/>
          <w:p>
            <w:pPr>
              <w:pStyle w:val="Compact"/>
              <w:jc w:val="left"/>
            </w:pPr>
            <w:r>
              <w:t xml:space="preserve">Evaluasi jam operasional (sirkular)</w:t>
            </w:r>
          </w:p>
        </w:tc>
        <w:tc>
          <w:tcPr/>
          <w:p>
            <w:pPr>
              <w:pStyle w:val="Compact"/>
              <w:jc w:val="left"/>
            </w:pPr>
            <w:r>
              <w:rPr>
                <w:rStyle w:val="VerbatimChar"/>
              </w:rPr>
              <w:t xml:space="preserve">AND ((wisata.jam_buka &lt;= wisata.jam_tutup AND ? BETWEEN wisata.jam_buka AND wisata.jam_tutup) OR (wisata.jam_buka &gt; wisata.jam_tutup AND (? &gt;= wisata.jam_buka OR ? &lt;= wisata.jam_tutup)))</w:t>
            </w:r>
          </w:p>
        </w:tc>
        <w:tc>
          <w:tcPr/>
          <w:p>
            <w:pPr>
              <w:pStyle w:val="Compact"/>
              <w:jc w:val="center"/>
            </w:pPr>
            <w:r>
              <w:rPr>
                <w:bCs/>
                <w:b/>
              </w:rPr>
              <w:t xml:space="preserve">Resmi (Allowed)</w:t>
            </w:r>
          </w:p>
        </w:tc>
      </w:tr>
      <w:tr>
        <w:tc>
          <w:tcPr/>
          <w:p>
            <w:pPr>
              <w:pStyle w:val="Compact"/>
              <w:jc w:val="left"/>
            </w:pPr>
            <w:r>
              <w:rPr>
                <w:rStyle w:val="VerbatimChar"/>
              </w:rPr>
              <w:t xml:space="preserve">open_24h</w:t>
            </w:r>
          </w:p>
        </w:tc>
        <w:tc>
          <w:tcPr/>
          <w:p>
            <w:pPr>
              <w:pStyle w:val="Compact"/>
              <w:jc w:val="left"/>
            </w:pPr>
            <w:r>
              <w:t xml:space="preserve">Wisata beroperasi 24 jam non-stop</w:t>
            </w:r>
          </w:p>
        </w:tc>
        <w:tc>
          <w:tcPr/>
          <w:p>
            <w:pPr>
              <w:pStyle w:val="Compact"/>
              <w:jc w:val="left"/>
            </w:pPr>
            <w:r>
              <w:t xml:space="preserve">-</w:t>
            </w:r>
          </w:p>
        </w:tc>
        <w:tc>
          <w:tcPr/>
          <w:p>
            <w:pPr>
              <w:pStyle w:val="Compact"/>
              <w:jc w:val="left"/>
            </w:pPr>
            <w:r>
              <w:t xml:space="preserve">Jam buka penuh</w:t>
            </w:r>
          </w:p>
        </w:tc>
        <w:tc>
          <w:tcPr/>
          <w:p>
            <w:pPr>
              <w:pStyle w:val="Compact"/>
              <w:jc w:val="left"/>
            </w:pPr>
            <w:r>
              <w:rPr>
                <w:rStyle w:val="VerbatimChar"/>
              </w:rPr>
              <w:t xml:space="preserve">AND (wisata.jam_buka = '00:00:00' AND wisata.jam_tutup &gt;= '23:59:00')</w:t>
            </w:r>
          </w:p>
        </w:tc>
        <w:tc>
          <w:tcPr/>
          <w:p>
            <w:pPr>
              <w:pStyle w:val="Compact"/>
              <w:jc w:val="center"/>
            </w:pPr>
            <w:r>
              <w:rPr>
                <w:bCs/>
                <w:b/>
              </w:rPr>
              <w:t xml:space="preserve">Resmi (Allowed)</w:t>
            </w:r>
          </w:p>
        </w:tc>
      </w:tr>
      <w:tr>
        <w:tc>
          <w:tcPr/>
          <w:p>
            <w:pPr>
              <w:pStyle w:val="Compact"/>
              <w:jc w:val="left"/>
            </w:pPr>
            <w:r>
              <w:rPr>
                <w:rStyle w:val="VerbatimChar"/>
              </w:rPr>
              <w:t xml:space="preserve">is_free</w:t>
            </w:r>
          </w:p>
        </w:tc>
        <w:tc>
          <w:tcPr/>
          <w:p>
            <w:pPr>
              <w:pStyle w:val="Compact"/>
              <w:jc w:val="left"/>
            </w:pPr>
            <w:r>
              <w:t xml:space="preserve">Wisata dengan tiket masuk gratis</w:t>
            </w:r>
          </w:p>
        </w:tc>
        <w:tc>
          <w:tcPr/>
          <w:p>
            <w:pPr>
              <w:pStyle w:val="Compact"/>
              <w:jc w:val="left"/>
            </w:pPr>
            <w:r>
              <w:t xml:space="preserve">-</w:t>
            </w:r>
          </w:p>
        </w:tc>
        <w:tc>
          <w:tcPr/>
          <w:p>
            <w:pPr>
              <w:pStyle w:val="Compact"/>
              <w:jc w:val="left"/>
            </w:pPr>
            <w:r>
              <w:t xml:space="preserve">Bebas biaya masuk</w:t>
            </w:r>
          </w:p>
        </w:tc>
        <w:tc>
          <w:tcPr/>
          <w:p>
            <w:pPr>
              <w:pStyle w:val="Compact"/>
              <w:jc w:val="left"/>
            </w:pPr>
            <w:r>
              <w:rPr>
                <w:rStyle w:val="VerbatimChar"/>
              </w:rPr>
              <w:t xml:space="preserve">AND wisata.harga_tiket = 0</w:t>
            </w:r>
          </w:p>
        </w:tc>
        <w:tc>
          <w:tcPr/>
          <w:p>
            <w:pPr>
              <w:pStyle w:val="Compact"/>
              <w:jc w:val="center"/>
            </w:pPr>
            <w:r>
              <w:rPr>
                <w:bCs/>
                <w:b/>
              </w:rPr>
              <w:t xml:space="preserve">Resmi (Allowed)</w:t>
            </w:r>
          </w:p>
        </w:tc>
      </w:tr>
      <w:tr>
        <w:tc>
          <w:tcPr/>
          <w:p>
            <w:pPr>
              <w:pStyle w:val="Compact"/>
              <w:jc w:val="left"/>
            </w:pPr>
            <w:r>
              <w:rPr>
                <w:rStyle w:val="VerbatimChar"/>
              </w:rPr>
              <w:t xml:space="preserve">max_price</w:t>
            </w:r>
          </w:p>
        </w:tc>
        <w:tc>
          <w:tcPr/>
          <w:p>
            <w:pPr>
              <w:pStyle w:val="Compact"/>
              <w:jc w:val="left"/>
            </w:pPr>
            <w:r>
              <w:t xml:space="preserve">Wisata dengan tarif di bawah anggaran</w:t>
            </w:r>
          </w:p>
        </w:tc>
        <w:tc>
          <w:tcPr/>
          <w:p>
            <w:pPr>
              <w:pStyle w:val="Compact"/>
              <w:jc w:val="left"/>
            </w:pPr>
            <w:r>
              <w:rPr>
                <w:rStyle w:val="VerbatimChar"/>
              </w:rPr>
              <w:t xml:space="preserve">max_price</w:t>
            </w:r>
            <w:r>
              <w:t xml:space="preserve"> </w:t>
            </w:r>
            <w:r>
              <w:t xml:space="preserve">(</w:t>
            </w:r>
            <m:oMath>
              <m:r>
                <m:rPr>
                  <m:sty m:val="p"/>
                </m:rPr>
                <m:t>≥</m:t>
              </m:r>
              <m:r>
                <m:t>0</m:t>
              </m:r>
            </m:oMath>
            <w:r>
              <w:t xml:space="preserve">)</w:t>
            </w:r>
          </w:p>
        </w:tc>
        <w:tc>
          <w:tcPr/>
          <w:p>
            <w:pPr>
              <w:pStyle w:val="Compact"/>
              <w:jc w:val="left"/>
            </w:pPr>
            <w:r>
              <w:t xml:space="preserve">Pembatasan biaya</w:t>
            </w:r>
          </w:p>
        </w:tc>
        <w:tc>
          <w:tcPr/>
          <w:p>
            <w:pPr>
              <w:pStyle w:val="Compact"/>
              <w:jc w:val="left"/>
            </w:pPr>
            <w:r>
              <w:rPr>
                <w:rStyle w:val="VerbatimChar"/>
              </w:rPr>
              <w:t xml:space="preserve">AND wisata.harga_tiket &lt;= ?</w:t>
            </w:r>
          </w:p>
        </w:tc>
        <w:tc>
          <w:tcPr/>
          <w:p>
            <w:pPr>
              <w:pStyle w:val="Compact"/>
              <w:jc w:val="center"/>
            </w:pPr>
            <w:r>
              <w:rPr>
                <w:bCs/>
                <w:b/>
              </w:rPr>
              <w:t xml:space="preserve">Resmi (Allowed)</w:t>
            </w:r>
          </w:p>
        </w:tc>
      </w:tr>
      <w:tr>
        <w:tc>
          <w:tcPr/>
          <w:p>
            <w:pPr>
              <w:pStyle w:val="Compact"/>
              <w:jc w:val="left"/>
            </w:pPr>
            <w:r>
              <w:rPr>
                <w:iCs/>
                <w:i/>
              </w:rPr>
              <w:t xml:space="preserve">Operator Tak Dikenal</w:t>
            </w:r>
            <w:r>
              <w:t xml:space="preserve"> </w:t>
            </w:r>
            <w:r>
              <w:t xml:space="preserve">(misal:</w:t>
            </w:r>
            <w:r>
              <w:t xml:space="preserve"> </w:t>
            </w:r>
            <w:r>
              <w:rPr>
                <w:rStyle w:val="VerbatimChar"/>
              </w:rPr>
              <w:t xml:space="preserve">around_me</w:t>
            </w:r>
            <w:r>
              <w:t xml:space="preserve">,</w:t>
            </w:r>
            <w:r>
              <w:t xml:space="preserve"> </w:t>
            </w:r>
            <w:r>
              <w:rPr>
                <w:rStyle w:val="VerbatimChar"/>
              </w:rPr>
              <w:t xml:space="preserve">teleport</w:t>
            </w:r>
            <w:r>
              <w:t xml:space="preserve">)</w:t>
            </w:r>
          </w:p>
        </w:tc>
        <w:tc>
          <w:tcPr/>
          <w:p>
            <w:pPr>
              <w:pStyle w:val="Compact"/>
              <w:jc w:val="left"/>
            </w:pPr>
            <w:r>
              <w:t xml:space="preserve">Permintaan spasial tak terdefinisi</w:t>
            </w:r>
          </w:p>
        </w:tc>
        <w:tc>
          <w:tcPr/>
          <w:p>
            <w:pPr>
              <w:pStyle w:val="Compact"/>
              <w:jc w:val="left"/>
            </w:pPr>
            <w:r>
              <w:t xml:space="preserve">-</w:t>
            </w:r>
          </w:p>
        </w:tc>
        <w:tc>
          <w:tcPr/>
          <w:p>
            <w:pPr>
              <w:pStyle w:val="Compact"/>
              <w:jc w:val="left"/>
            </w:pPr>
            <w:r>
              <w:t xml:space="preserve">Anomali semantik</w:t>
            </w:r>
          </w:p>
        </w:tc>
        <w:tc>
          <w:tcPr/>
          <w:p>
            <w:pPr>
              <w:pStyle w:val="Compact"/>
              <w:jc w:val="left"/>
            </w:pPr>
            <w:r>
              <w:rPr>
                <w:bCs/>
                <w:b/>
              </w:rPr>
              <w:t xml:space="preserve">DITOLAK</w:t>
            </w:r>
            <w:r>
              <w:t xml:space="preserve"> </w:t>
            </w:r>
            <w:r>
              <w:t xml:space="preserve">(</w:t>
            </w:r>
            <w:r>
              <w:rPr>
                <w:rStyle w:val="VerbatimChar"/>
              </w:rPr>
              <w:t xml:space="preserve">isValid = false</w:t>
            </w:r>
            <w:r>
              <w:t xml:space="preserve">, batalkan eksekusi SQL, picu</w:t>
            </w:r>
            <w:r>
              <w:t xml:space="preserve"> </w:t>
            </w:r>
            <w:r>
              <w:rPr>
                <w:iCs/>
                <w:i/>
              </w:rPr>
              <w:t xml:space="preserve">clarification</w:t>
            </w:r>
            <w:r>
              <w:t xml:space="preserve">)</w:t>
            </w:r>
          </w:p>
        </w:tc>
        <w:tc>
          <w:tcPr/>
          <w:p>
            <w:pPr>
              <w:pStyle w:val="Compact"/>
              <w:jc w:val="center"/>
            </w:pPr>
            <w:r>
              <w:rPr>
                <w:bCs/>
                <w:b/>
              </w:rPr>
              <w:t xml:space="preserve">Terlarang (Forbidden)</w:t>
            </w:r>
          </w:p>
        </w:tc>
      </w:tr>
    </w:tbl>
    <w:p>
      <w:pPr>
        <w:pStyle w:val="BodyText"/>
      </w:pPr>
      <w:r>
        <w:t xml:space="preserve">Prinsip pemisahan wewenang komputasi ditegaskan melalui aksioma arsitektural utama:</w:t>
      </w:r>
    </w:p>
    <w:p>
      <w:pPr>
        <w:pStyle w:val="BodyText"/>
      </w:pPr>
      <w:r>
        <w:t xml:space="preserve">$$\boxed{\text{\textbf{LLM never generates SQL. LLM only extracts semantic operator; Compiler compiles deterministic SQL.}}}$$</w:t>
      </w:r>
    </w:p>
    <w:bookmarkStart w:id="45" w:name="Xb9df648a568ca75ae9904619e5da0c7623c1fa2"/>
    <w:p>
      <w:pPr>
        <w:pStyle w:val="Heading4"/>
      </w:pPr>
      <w:r>
        <w:t xml:space="preserve">2.3.1 Logika Evaluasi Temporal Deterministik dan Operasi Lintas Tengah Malam (Overnight Operation)</w:t>
      </w:r>
    </w:p>
    <w:p>
      <w:pPr>
        <w:pStyle w:val="FirstParagraph"/>
      </w:pPr>
      <w:r>
        <w:t xml:space="preserve">Untuk memvalidasi batasan operasional jam buka (</w:t>
      </w:r>
      <w:r>
        <w:rPr>
          <w:rStyle w:val="VerbatimChar"/>
        </w:rPr>
        <w:t xml:space="preserve">open_now</w:t>
      </w:r>
      <w:r>
        <w:t xml:space="preserve">) secara saintifik dan menjamin keterulangan (</w:t>
      </w:r>
      <w:r>
        <w:rPr>
          <w:iCs/>
          <w:i/>
        </w:rPr>
        <w:t xml:space="preserve">reproducibility</w:t>
      </w:r>
      <w:r>
        <w:t xml:space="preserve">), sistem menerapkan evaluasi temporal sirkular deterministik berbasis waktu server lokal (</w:t>
      </w:r>
      <w:r>
        <w:rPr>
          <w:rStyle w:val="VerbatimChar"/>
        </w:rPr>
        <w:t xml:space="preserve">Asia/Jakarta</w:t>
      </w:r>
      <w:r>
        <w:t xml:space="preserve">, WIB / UTC+7). Waktu server saat kueri dieksekusi dinyatakan sebagai</w:t>
      </w:r>
      <w:r>
        <w:t xml:space="preserve"> </w:t>
      </w:r>
      <m:oMath>
        <m:r>
          <m:t>t</m:t>
        </m:r>
        <m:r>
          <m:rPr>
            <m:sty m:val="p"/>
          </m:rPr>
          <m:t>=</m:t>
        </m:r>
        <m:r>
          <m:rPr>
            <m:nor/>
            <m:sty m:val="p"/>
          </m:rPr>
          <m:t>date</m:t>
        </m:r>
        <m:d>
          <m:dPr>
            <m:begChr m:val="("/>
            <m:endChr m:val=")"/>
            <m:sepChr m:val=""/>
            <m:grow/>
          </m:dPr>
          <m:e>
            <m:r>
              <m:rPr>
                <m:sty m:val="p"/>
              </m:rPr>
              <m:t>′</m:t>
            </m:r>
            <m:r>
              <m:t>H</m:t>
            </m:r>
            <m:r>
              <m:rPr>
                <m:sty m:val="p"/>
              </m:rPr>
              <m:t>:</m:t>
            </m:r>
            <m:r>
              <m:t>i</m:t>
            </m:r>
            <m:r>
              <m:rPr>
                <m:sty m:val="p"/>
              </m:rPr>
              <m:t>:</m:t>
            </m:r>
            <m:r>
              <m:t>s</m:t>
            </m:r>
            <m:r>
              <m:rPr>
                <m:sty m:val="p"/>
              </m:rPr>
              <m:t>′</m:t>
            </m:r>
          </m:e>
        </m:d>
      </m:oMath>
      <w:r>
        <w:t xml:space="preserve">.</w:t>
      </w:r>
    </w:p>
    <w:p>
      <w:pPr>
        <w:pStyle w:val="BodyText"/>
      </w:pPr>
      <w:r>
        <w:t xml:space="preserve">Model evaluasi jam buka formal</w:t>
      </w:r>
      <w:r>
        <w:t xml:space="preserve"> </w:t>
      </w:r>
      <m:oMath>
        <m:r>
          <m:rPr>
            <m:nor/>
            <m:sty m:val="p"/>
          </m:rPr>
          <m:t>IsOpen</m:t>
        </m:r>
        <m:d>
          <m:dPr>
            <m:begChr m:val="("/>
            <m:endChr m:val=")"/>
            <m:sepChr m:val=""/>
            <m:grow/>
          </m:dPr>
          <m:e>
            <m:r>
              <m:t>t</m:t>
            </m:r>
            <m:r>
              <m:rPr>
                <m:sty m:val="p"/>
              </m:rPr>
              <m:t>,</m:t>
            </m:r>
            <m:r>
              <m:rPr>
                <m:nor/>
                <m:sty m:val="p"/>
              </m:rPr>
              <m:t>jam_buka</m:t>
            </m:r>
            <m:r>
              <m:rPr>
                <m:sty m:val="p"/>
              </m:rPr>
              <m:t>,</m:t>
            </m:r>
            <m:r>
              <m:rPr>
                <m:nor/>
                <m:sty m:val="p"/>
              </m:rPr>
              <m:t>jam_tutup</m:t>
            </m:r>
          </m:e>
        </m:d>
      </m:oMath>
      <w:r>
        <w:t xml:space="preserve"> </w:t>
      </w:r>
      <w:r>
        <w:t xml:space="preserve">didefinisikan sebagai fungsi</w:t>
      </w:r>
      <w:r>
        <w:t xml:space="preserve"> </w:t>
      </w:r>
      <w:r>
        <w:rPr>
          <w:iCs/>
          <w:i/>
        </w:rPr>
        <w:t xml:space="preserve">piecewise</w:t>
      </w:r>
      <w:r>
        <w:t xml:space="preserve"> </w:t>
      </w:r>
      <w:r>
        <w:t xml:space="preserve">sirkular:</w:t>
      </w:r>
    </w:p>
    <w:p>
      <w:pPr>
        <w:pStyle w:val="BodyText"/>
      </w:pPr>
      <m:oMathPara>
        <m:oMathParaPr>
          <m:jc m:val="center"/>
        </m:oMathParaPr>
        <m:oMath>
          <m:r>
            <m:rPr>
              <m:nor/>
              <m:sty m:val="p"/>
            </m:rPr>
            <m:t>IsOpen</m:t>
          </m:r>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d>
                      <m:dPr>
                        <m:begChr m:val="("/>
                        <m:endChr m:val=")"/>
                        <m:sepChr m:val=""/>
                        <m:grow/>
                      </m:dPr>
                      <m:e>
                        <m:r>
                          <m:t>t</m:t>
                        </m:r>
                        <m:r>
                          <m:rPr>
                            <m:sty m:val="p"/>
                          </m:rPr>
                          <m:t>≥</m:t>
                        </m:r>
                        <m:r>
                          <m:rPr>
                            <m:nor/>
                            <m:sty m:val="p"/>
                          </m:rPr>
                          <m:t>jam_buka</m:t>
                        </m:r>
                        <m:r>
                          <m:rPr>
                            <m:sty m:val="p"/>
                          </m:rPr>
                          <m:t>∧</m:t>
                        </m:r>
                        <m:r>
                          <m:t>t</m:t>
                        </m:r>
                        <m:r>
                          <m:rPr>
                            <m:sty m:val="p"/>
                          </m:rPr>
                          <m:t>≤</m:t>
                        </m:r>
                        <m:r>
                          <m:rPr>
                            <m:nor/>
                            <m:sty m:val="p"/>
                          </m:rPr>
                          <m:t>jam_tutup</m:t>
                        </m:r>
                      </m:e>
                    </m:d>
                    <m:r>
                      <m:rPr>
                        <m:sty m:val="p"/>
                      </m:rPr>
                      <m:t>,</m:t>
                    </m:r>
                  </m:e>
                  <m:e>
                    <m:r>
                      <m:rPr>
                        <m:nor/>
                        <m:sty m:val="p"/>
                      </m:rPr>
                      <m:t>jika </m:t>
                    </m:r>
                    <m:r>
                      <m:rPr>
                        <m:nor/>
                        <m:sty m:val="p"/>
                      </m:rPr>
                      <m:t>jam_buka</m:t>
                    </m:r>
                    <m:r>
                      <m:rPr>
                        <m:sty m:val="p"/>
                      </m:rPr>
                      <m:t>≤</m:t>
                    </m:r>
                    <m:r>
                      <m:rPr>
                        <m:nor/>
                        <m:sty m:val="p"/>
                      </m:rPr>
                      <m:t>jam_tutup</m:t>
                    </m:r>
                    <m:r>
                      <m:rPr>
                        <m:nor/>
                        <m:sty m:val="p"/>
                      </m:rPr>
                      <m:t> (Operasi Reguler Intra-Hari)</m:t>
                    </m:r>
                  </m:e>
                </m:mr>
                <m:mr>
                  <m:e>
                    <m:d>
                      <m:dPr>
                        <m:begChr m:val="("/>
                        <m:endChr m:val=")"/>
                        <m:sepChr m:val=""/>
                        <m:grow/>
                      </m:dPr>
                      <m:e>
                        <m:r>
                          <m:t>t</m:t>
                        </m:r>
                        <m:r>
                          <m:rPr>
                            <m:sty m:val="p"/>
                          </m:rPr>
                          <m:t>≥</m:t>
                        </m:r>
                        <m:r>
                          <m:rPr>
                            <m:nor/>
                            <m:sty m:val="p"/>
                          </m:rPr>
                          <m:t>jam_buka</m:t>
                        </m:r>
                        <m:r>
                          <m:rPr>
                            <m:sty m:val="p"/>
                          </m:rPr>
                          <m:t>∨</m:t>
                        </m:r>
                        <m:r>
                          <m:t>t</m:t>
                        </m:r>
                        <m:r>
                          <m:rPr>
                            <m:sty m:val="p"/>
                          </m:rPr>
                          <m:t>≤</m:t>
                        </m:r>
                        <m:r>
                          <m:rPr>
                            <m:nor/>
                            <m:sty m:val="p"/>
                          </m:rPr>
                          <m:t>jam_tutup</m:t>
                        </m:r>
                      </m:e>
                    </m:d>
                    <m:r>
                      <m:rPr>
                        <m:sty m:val="p"/>
                      </m:rPr>
                      <m:t>,</m:t>
                    </m:r>
                  </m:e>
                  <m:e>
                    <m:r>
                      <m:rPr>
                        <m:nor/>
                        <m:sty m:val="p"/>
                      </m:rPr>
                      <m:t>jika </m:t>
                    </m:r>
                    <m:r>
                      <m:rPr>
                        <m:nor/>
                        <m:sty m:val="p"/>
                      </m:rPr>
                      <m:t>jam_buka</m:t>
                    </m:r>
                    <m:r>
                      <m:rPr>
                        <m:sty m:val="p"/>
                      </m:rPr>
                      <m:t>&gt;</m:t>
                    </m:r>
                    <m:r>
                      <m:rPr>
                        <m:nor/>
                        <m:sty m:val="p"/>
                      </m:rPr>
                      <m:t>jam_tutup</m:t>
                    </m:r>
                    <m:r>
                      <m:rPr>
                        <m:nor/>
                        <m:sty m:val="p"/>
                      </m:rPr>
                      <m:t> (Operasi Lintas Tengah Malam / Overnight)</m:t>
                    </m:r>
                  </m:e>
                </m:mr>
              </m:m>
            </m:e>
          </m:d>
        </m:oMath>
      </m:oMathPara>
    </w:p>
    <w:p>
      <w:pPr>
        <w:pStyle w:val="FirstParagraph"/>
      </w:pPr>
      <w:r>
        <w:rPr>
          <w:bCs/>
          <w:b/>
        </w:rPr>
        <w:t xml:space="preserve">Contoh Kasus Operasi Lintas Tengah Malam (</w:t>
      </w:r>
      <w:r>
        <w:rPr>
          <w:iCs/>
          <w:i/>
          <w:bCs/>
          <w:b/>
        </w:rPr>
        <w:t xml:space="preserve">Overnight Crossover</w:t>
      </w:r>
      <w:r>
        <w:rPr>
          <w:bCs/>
          <w:b/>
        </w:rPr>
        <w:t xml:space="preserve">):</w:t>
      </w:r>
      <w:r>
        <w:t xml:space="preserve"> </w:t>
      </w:r>
      <w:r>
        <w:t xml:space="preserve">Pada objek wisata kuliner malam atau kawasan jembatan dengan jam operasional</w:t>
      </w:r>
      <w:r>
        <w:t xml:space="preserve"> </w:t>
      </w:r>
      <w:r>
        <w:rPr>
          <w:rStyle w:val="VerbatimChar"/>
        </w:rPr>
        <w:t xml:space="preserve">22:00:00</w:t>
      </w:r>
      <w:r>
        <w:t xml:space="preserve"> </w:t>
      </w:r>
      <w:r>
        <w:t xml:space="preserve">hingga</w:t>
      </w:r>
      <w:r>
        <w:t xml:space="preserve"> </w:t>
      </w:r>
      <w:r>
        <w:rPr>
          <w:rStyle w:val="VerbatimChar"/>
        </w:rPr>
        <w:t xml:space="preserve">02:00:00</w:t>
      </w:r>
      <w:r>
        <w:t xml:space="preserve"> </w:t>
      </w:r>
      <w:r>
        <w:t xml:space="preserve">dini hari berikutnya (</w:t>
      </w:r>
      <m:oMath>
        <m:r>
          <m:rPr>
            <m:nor/>
            <m:sty m:val="p"/>
          </m:rPr>
          <m:t>jam_buka</m:t>
        </m:r>
        <m:r>
          <m:rPr>
            <m:sty m:val="p"/>
          </m:rPr>
          <m:t>=</m:t>
        </m:r>
        <m:r>
          <m:rPr>
            <m:nor/>
            <m:sty m:val="p"/>
          </m:rPr>
          <m:t>22:00</m:t>
        </m:r>
        <m:r>
          <m:rPr>
            <m:sty m:val="p"/>
          </m:rPr>
          <m:t>&gt;</m:t>
        </m:r>
        <m:r>
          <m:rPr>
            <m:nor/>
            <m:sty m:val="p"/>
          </m:rPr>
          <m:t>jam_tutup</m:t>
        </m:r>
        <m:r>
          <m:rPr>
            <m:sty m:val="p"/>
          </m:rPr>
          <m:t>=</m:t>
        </m:r>
        <m:r>
          <m:rPr>
            <m:nor/>
            <m:sty m:val="p"/>
          </m:rPr>
          <m:t>02:00</m:t>
        </m:r>
      </m:oMath>
      <w:r>
        <w:t xml:space="preserve">):</w:t>
      </w:r>
      <w:r>
        <w:t xml:space="preserve"> </w:t>
      </w:r>
      <w:r>
        <w:t xml:space="preserve">- Apabila wisatawan mengakses sistem pada pukul</w:t>
      </w:r>
      <w:r>
        <w:t xml:space="preserve"> </w:t>
      </w:r>
      <w:r>
        <w:rPr>
          <w:bCs/>
          <w:b/>
        </w:rPr>
        <w:t xml:space="preserve">01:00 WIB</w:t>
      </w:r>
      <w:r>
        <w:t xml:space="preserve"> </w:t>
      </w:r>
      <w:r>
        <w:t xml:space="preserve">(</w:t>
      </w:r>
      <m:oMath>
        <m:r>
          <m:t>t</m:t>
        </m:r>
        <m:r>
          <m:rPr>
            <m:sty m:val="p"/>
          </m:rPr>
          <m:t>=</m:t>
        </m:r>
        <m:r>
          <m:rPr>
            <m:nor/>
            <m:sty m:val="p"/>
          </m:rPr>
          <m:t>01:00</m:t>
        </m:r>
      </m:oMath>
      <w:r>
        <w:t xml:space="preserve">), predikat mengevaluasi:</w:t>
      </w:r>
    </w:p>
    <w:p>
      <w:pPr>
        <w:pStyle w:val="BodyText"/>
      </w:pPr>
      <m:oMathPara>
        <m:oMathParaPr>
          <m:jc m:val="center"/>
        </m:oMathParaPr>
        <m:oMath>
          <m:d>
            <m:dPr>
              <m:begChr m:val="("/>
              <m:endChr m:val=")"/>
              <m:sepChr m:val=""/>
              <m:grow/>
            </m:dPr>
            <m:e>
              <m:r>
                <m:t>t</m:t>
              </m:r>
              <m:r>
                <m:rPr>
                  <m:sty m:val="p"/>
                </m:rPr>
                <m:t>≥</m:t>
              </m:r>
              <m:r>
                <m:rPr>
                  <m:nor/>
                  <m:sty m:val="p"/>
                </m:rPr>
                <m:t>22:00</m:t>
              </m:r>
              <m:r>
                <m:rPr>
                  <m:sty m:val="p"/>
                </m:rPr>
                <m:t>∨</m:t>
              </m:r>
              <m:r>
                <m:t>t</m:t>
              </m:r>
              <m:r>
                <m:rPr>
                  <m:sty m:val="p"/>
                </m:rPr>
                <m:t>≤</m:t>
              </m:r>
              <m:r>
                <m:rPr>
                  <m:nor/>
                  <m:sty m:val="p"/>
                </m:rPr>
                <m:t>02:00</m:t>
              </m:r>
            </m:e>
          </m:d>
          <m:r>
            <m:rPr>
              <m:sty m:val="p"/>
            </m:rPr>
            <m:t>⟹</m:t>
          </m:r>
          <m:d>
            <m:dPr>
              <m:begChr m:val="("/>
              <m:endChr m:val=")"/>
              <m:sepChr m:val=""/>
              <m:grow/>
            </m:dPr>
            <m:e>
              <m:r>
                <m:rPr>
                  <m:nor/>
                  <m:sty m:val="p"/>
                </m:rPr>
                <m:t>FALSE</m:t>
              </m:r>
              <m:r>
                <m:rPr>
                  <m:sty m:val="p"/>
                </m:rPr>
                <m:t>∨</m:t>
              </m:r>
              <m:r>
                <m:rPr>
                  <m:nor/>
                  <m:sty m:val="p"/>
                </m:rPr>
                <m:t>TRUE</m:t>
              </m:r>
            </m:e>
          </m:d>
          <m:r>
            <m:rPr>
              <m:sty m:val="p"/>
            </m:rPr>
            <m:t>⟹</m:t>
          </m:r>
          <m:r>
            <m:rPr>
              <m:nor/>
              <m:sty m:val="b"/>
            </m:rPr>
            <m:t>TRUE (Status Buka)</m:t>
          </m:r>
        </m:oMath>
      </m:oMathPara>
    </w:p>
    <w:p>
      <w:pPr>
        <w:pStyle w:val="FirstParagraph"/>
      </w:pPr>
      <w:r>
        <w:t xml:space="preserve">- Sebaliknya, apabila diakses pada pukul</w:t>
      </w:r>
      <w:r>
        <w:t xml:space="preserve"> </w:t>
      </w:r>
      <w:r>
        <w:rPr>
          <w:bCs/>
          <w:b/>
        </w:rPr>
        <w:t xml:space="preserve">15:00 WIB</w:t>
      </w:r>
      <w:r>
        <w:t xml:space="preserve"> </w:t>
      </w:r>
      <w:r>
        <w:t xml:space="preserve">(</w:t>
      </w:r>
      <m:oMath>
        <m:r>
          <m:t>t</m:t>
        </m:r>
        <m:r>
          <m:rPr>
            <m:sty m:val="p"/>
          </m:rPr>
          <m:t>=</m:t>
        </m:r>
        <m:r>
          <m:rPr>
            <m:nor/>
            <m:sty m:val="p"/>
          </m:rPr>
          <m:t>15:00</m:t>
        </m:r>
      </m:oMath>
      <w:r>
        <w:t xml:space="preserve">):</w:t>
      </w:r>
    </w:p>
    <w:p>
      <w:pPr>
        <w:pStyle w:val="BodyText"/>
      </w:pPr>
      <m:oMathPara>
        <m:oMathParaPr>
          <m:jc m:val="center"/>
        </m:oMathParaPr>
        <m:oMath>
          <m:d>
            <m:dPr>
              <m:begChr m:val="("/>
              <m:endChr m:val=")"/>
              <m:sepChr m:val=""/>
              <m:grow/>
            </m:dPr>
            <m:e>
              <m:r>
                <m:rPr>
                  <m:nor/>
                  <m:sty m:val="p"/>
                </m:rPr>
                <m:t>15:00</m:t>
              </m:r>
              <m:r>
                <m:rPr>
                  <m:sty m:val="p"/>
                </m:rPr>
                <m:t>≥</m:t>
              </m:r>
              <m:r>
                <m:rPr>
                  <m:nor/>
                  <m:sty m:val="p"/>
                </m:rPr>
                <m:t>22:00</m:t>
              </m:r>
              <m:r>
                <m:rPr>
                  <m:sty m:val="p"/>
                </m:rPr>
                <m:t>∨</m:t>
              </m:r>
              <m:r>
                <m:rPr>
                  <m:nor/>
                  <m:sty m:val="p"/>
                </m:rPr>
                <m:t>15:00</m:t>
              </m:r>
              <m:r>
                <m:rPr>
                  <m:sty m:val="p"/>
                </m:rPr>
                <m:t>≤</m:t>
              </m:r>
              <m:r>
                <m:rPr>
                  <m:nor/>
                  <m:sty m:val="p"/>
                </m:rPr>
                <m:t>02:00</m:t>
              </m:r>
            </m:e>
          </m:d>
          <m:r>
            <m:rPr>
              <m:sty m:val="p"/>
            </m:rPr>
            <m:t>⟹</m:t>
          </m:r>
          <m:d>
            <m:dPr>
              <m:begChr m:val="("/>
              <m:endChr m:val=")"/>
              <m:sepChr m:val=""/>
              <m:grow/>
            </m:dPr>
            <m:e>
              <m:r>
                <m:rPr>
                  <m:nor/>
                  <m:sty m:val="p"/>
                </m:rPr>
                <m:t>FALSE</m:t>
              </m:r>
              <m:r>
                <m:rPr>
                  <m:sty m:val="p"/>
                </m:rPr>
                <m:t>∨</m:t>
              </m:r>
              <m:r>
                <m:rPr>
                  <m:nor/>
                  <m:sty m:val="p"/>
                </m:rPr>
                <m:t>FALSE</m:t>
              </m:r>
            </m:e>
          </m:d>
          <m:r>
            <m:rPr>
              <m:sty m:val="p"/>
            </m:rPr>
            <m:t>⟹</m:t>
          </m:r>
          <m:r>
            <m:rPr>
              <m:nor/>
              <m:sty m:val="b"/>
            </m:rPr>
            <m:t>FALSE (Status Tutup)</m:t>
          </m:r>
        </m:oMath>
      </m:oMathPara>
    </w:p>
    <w:p>
      <w:pPr>
        <w:pStyle w:val="FirstParagraph"/>
      </w:pPr>
      <w:r>
        <w:t xml:space="preserve">Formulasi ini menunjukkan bahwa capaian</w:t>
      </w:r>
      <w:r>
        <w:t xml:space="preserve"> </w:t>
      </w:r>
      <w:r>
        <w:rPr>
          <w:bCs/>
          <w:b/>
        </w:rPr>
        <w:t xml:space="preserve">100,00% Temporal Fidelity</w:t>
      </w:r>
      <w:r>
        <w:t xml:space="preserve"> </w:t>
      </w:r>
      <w:r>
        <w:t xml:space="preserve">pada suite benchmark 40 skenario didasarkan pada evaluasi predikat SQL sirkular eksak di tingkat basis data, bukan estimasi probabilistik LLM.</w:t>
      </w:r>
    </w:p>
    <w:bookmarkEnd w:id="45"/>
    <w:bookmarkStart w:id="46" w:name="Xdd4c2ad8b6ec8a9e153f9248804097c1351e381"/>
    <w:p>
      <w:pPr>
        <w:pStyle w:val="Heading4"/>
      </w:pPr>
      <w:r>
        <w:t xml:space="preserve">2.3.2 Model Konseptual Pelacakan Status Percakapan Bertingkat (Multi-Turn State Tracking Model)</w:t>
      </w:r>
    </w:p>
    <w:p>
      <w:pPr>
        <w:pStyle w:val="FirstParagraph"/>
      </w:pPr>
      <w:r>
        <w:t xml:space="preserve">Untuk memfasilitasi kebutuhan wisatawan yang mengeksplorasi pilihan destinasi secara bertahap dalam beberapa giliran percakapan (</w:t>
      </w:r>
      <w:r>
        <w:rPr>
          <w:iCs/>
          <w:i/>
        </w:rPr>
        <w:t xml:space="preserve">multi-turn dialog</w:t>
      </w:r>
      <w:r>
        <w:t xml:space="preserve">), arsitektur sistem menyediakan persistensi riwayat sesi (</w:t>
      </w:r>
      <w:r>
        <w:rPr>
          <w:iCs/>
          <w:i/>
        </w:rPr>
        <w:t xml:space="preserve">session token &amp; conversation history persistence</w:t>
      </w:r>
      <w:r>
        <w:t xml:space="preserve">). Secara konseptual, transisi status preferensi dimodelkan sebagai:</w:t>
      </w:r>
    </w:p>
    <w:p>
      <w:pPr>
        <w:pStyle w:val="BodyText"/>
      </w:pPr>
      <m:oMathPara>
        <m:oMathParaPr>
          <m:jc m:val="center"/>
        </m:oMathParaPr>
        <m:oMath>
          <m:r>
            <m:t>C</m:t>
          </m:r>
          <m:r>
            <m:t>S</m:t>
          </m:r>
          <m:r>
            <m:t>I</m:t>
          </m:r>
          <m:sSub>
            <m:e>
              <m:r>
                <m:t>R</m:t>
              </m:r>
            </m:e>
            <m:sub>
              <m:r>
                <m:t>t</m:t>
              </m:r>
              <m:r>
                <m:rPr>
                  <m:sty m:val="p"/>
                </m:rPr>
                <m:t>+</m:t>
              </m:r>
              <m:r>
                <m:t>1</m:t>
              </m:r>
            </m:sub>
          </m:sSub>
          <m:r>
            <m:rPr>
              <m:sty m:val="p"/>
            </m:rPr>
            <m:t>=</m:t>
          </m:r>
          <m:r>
            <m:rPr>
              <m:nor/>
              <m:sty m:val="p"/>
            </m:rPr>
            <m:t>Merge</m:t>
          </m:r>
          <m:d>
            <m:dPr>
              <m:begChr m:val="("/>
              <m:endChr m:val=")"/>
              <m:sepChr m:val=""/>
              <m:grow/>
            </m:dPr>
            <m:e>
              <m:r>
                <m:t>C</m:t>
              </m:r>
              <m:r>
                <m:t>S</m:t>
              </m:r>
              <m:r>
                <m:t>I</m:t>
              </m:r>
              <m:sSub>
                <m:e>
                  <m:r>
                    <m:t>R</m:t>
                  </m:r>
                </m:e>
                <m:sub>
                  <m:r>
                    <m:t>t</m:t>
                  </m:r>
                </m:sub>
              </m:sSub>
              <m:r>
                <m:rPr>
                  <m:sty m:val="p"/>
                </m:rPr>
                <m:t>,</m:t>
              </m:r>
              <m:r>
                <m:t>Δ</m:t>
              </m:r>
              <m:r>
                <m:t>C</m:t>
              </m:r>
              <m:r>
                <m:t>S</m:t>
              </m:r>
              <m:r>
                <m:t>I</m:t>
              </m:r>
              <m:sSub>
                <m:e>
                  <m:r>
                    <m:t>R</m:t>
                  </m:r>
                </m:e>
                <m:sub>
                  <m:r>
                    <m:t>t</m:t>
                  </m:r>
                  <m:r>
                    <m:rPr>
                      <m:sty m:val="p"/>
                    </m:rPr>
                    <m:t>+</m:t>
                  </m:r>
                  <m:r>
                    <m:t>1</m:t>
                  </m:r>
                </m:sub>
              </m:sSub>
            </m:e>
          </m:d>
        </m:oMath>
      </m:oMathPara>
    </w:p>
    <w:p>
      <w:pPr>
        <w:pStyle w:val="FirstParagraph"/>
      </w:pPr>
      <w:r>
        <w:t xml:space="preserve">Di mana</w:t>
      </w:r>
      <w:r>
        <w:t xml:space="preserve"> </w:t>
      </w:r>
      <m:oMath>
        <m:r>
          <m:t>C</m:t>
        </m:r>
        <m:r>
          <m:t>S</m:t>
        </m:r>
        <m:r>
          <m:t>I</m:t>
        </m:r>
        <m:sSub>
          <m:e>
            <m:r>
              <m:t>R</m:t>
            </m:r>
          </m:e>
          <m:sub>
            <m:r>
              <m:t>t</m:t>
            </m:r>
          </m:sub>
        </m:sSub>
      </m:oMath>
      <w:r>
        <w:t xml:space="preserve"> </w:t>
      </w:r>
      <w:r>
        <w:t xml:space="preserve">merepresentasikan akumulasi konteks sebelumnya, dan</w:t>
      </w:r>
      <w:r>
        <w:t xml:space="preserve"> </w:t>
      </w:r>
      <m:oMath>
        <m:r>
          <m:t>Δ</m:t>
        </m:r>
        <m:r>
          <m:t>C</m:t>
        </m:r>
        <m:r>
          <m:t>S</m:t>
        </m:r>
        <m:r>
          <m:t>I</m:t>
        </m:r>
        <m:sSub>
          <m:e>
            <m:r>
              <m:t>R</m:t>
            </m:r>
          </m:e>
          <m:sub>
            <m:r>
              <m:t>t</m:t>
            </m:r>
            <m:r>
              <m:rPr>
                <m:sty m:val="p"/>
              </m:rPr>
              <m:t>+</m:t>
            </m:r>
            <m:r>
              <m:t>1</m:t>
            </m:r>
          </m:sub>
        </m:sSub>
      </m:oMath>
      <w:r>
        <w:t xml:space="preserve"> </w:t>
      </w:r>
      <w:r>
        <w:t xml:space="preserve">adalah vektor batasan baru yang diekstrak dari ujaran terkini. Pada implementasi sistem saat ini, persistensi riwayat percakapan dikelola pada tingkat basis data sesi dan memori konteks untuk rujukan entitas (seperti</w:t>
      </w:r>
      <w:r>
        <w:t xml:space="preserve"> </w:t>
      </w:r>
      <w:r>
        <w:rPr>
          <w:iCs/>
          <w:i/>
        </w:rPr>
        <w:t xml:space="preserve">entity lookup</w:t>
      </w:r>
      <w:r>
        <w:t xml:space="preserve"> </w:t>
      </w:r>
      <w:r>
        <w:t xml:space="preserve">berbasis nomor urut destinasi sebelumnya), sedangkan penggabungan slot otomatis penuh (</w:t>
      </w:r>
      <w:r>
        <w:rPr>
          <w:iCs/>
          <w:i/>
        </w:rPr>
        <w:t xml:space="preserve">automated multi-turn semantic slot merging</w:t>
      </w:r>
      <w:r>
        <w:t xml:space="preserve">) diuji secara eksperimental dan diposisikan sebagai agenda pengembangan masa depan (</w:t>
      </w:r>
      <w:r>
        <w:rPr>
          <w:iCs/>
          <w:i/>
        </w:rPr>
        <w:t xml:space="preserve">future work</w:t>
      </w:r>
      <w:r>
        <w:t xml:space="preserve">).</w:t>
      </w:r>
    </w:p>
    <w:bookmarkEnd w:id="46"/>
    <w:bookmarkStart w:id="47" w:name="Xe7452038f9c794a1a26c185eed0dff753672fd2"/>
    <w:p>
      <w:pPr>
        <w:pStyle w:val="Heading4"/>
      </w:pPr>
      <w:r>
        <w:t xml:space="preserve">2.3.3 Asal-usul Data (Provenance) dan Spesifikasi Ground Truth 22 Objek Wisata</w:t>
      </w:r>
    </w:p>
    <w:p>
      <w:pPr>
        <w:pStyle w:val="FirstParagraph"/>
      </w:pPr>
      <w:r>
        <w:t xml:space="preserve">Korpus data acuan kebenaran (</w:t>
      </w:r>
      <w:r>
        <w:rPr>
          <w:iCs/>
          <w:i/>
        </w:rPr>
        <w:t xml:space="preserve">ground truth</w:t>
      </w:r>
      <w:r>
        <w:t xml:space="preserve">) dikurasi langsung dari basis data resmi Dinas Pariwisata Kota Padang:</w:t>
      </w:r>
      <w:r>
        <w:t xml:space="preserve"> </w:t>
      </w:r>
      <w:r>
        <w:t xml:space="preserve">-</w:t>
      </w:r>
      <w:r>
        <w:t xml:space="preserve"> </w:t>
      </w:r>
      <w:r>
        <w:rPr>
          <w:bCs/>
          <w:b/>
        </w:rPr>
        <w:t xml:space="preserve">Cakupan Wilayah:</w:t>
      </w:r>
      <w:r>
        <w:t xml:space="preserve"> </w:t>
      </w:r>
      <w:r>
        <w:t xml:space="preserve">22 objek wisata unggulan di 11 kecamatan Kota Padang lintas 6 kategori tematik (</w:t>
      </w:r>
      <w:r>
        <w:rPr>
          <w:iCs/>
          <w:i/>
        </w:rPr>
        <w:t xml:space="preserve">Pantai</w:t>
      </w:r>
      <w:r>
        <w:t xml:space="preserve">,</w:t>
      </w:r>
      <w:r>
        <w:t xml:space="preserve"> </w:t>
      </w:r>
      <w:r>
        <w:rPr>
          <w:iCs/>
          <w:i/>
        </w:rPr>
        <w:t xml:space="preserve">Pulau</w:t>
      </w:r>
      <w:r>
        <w:t xml:space="preserve">,</w:t>
      </w:r>
      <w:r>
        <w:t xml:space="preserve"> </w:t>
      </w:r>
      <w:r>
        <w:rPr>
          <w:iCs/>
          <w:i/>
        </w:rPr>
        <w:t xml:space="preserve">Alam</w:t>
      </w:r>
      <w:r>
        <w:t xml:space="preserve">,</w:t>
      </w:r>
      <w:r>
        <w:t xml:space="preserve"> </w:t>
      </w:r>
      <w:r>
        <w:rPr>
          <w:iCs/>
          <w:i/>
        </w:rPr>
        <w:t xml:space="preserve">Museum</w:t>
      </w:r>
      <w:r>
        <w:t xml:space="preserve">,</w:t>
      </w:r>
      <w:r>
        <w:t xml:space="preserve"> </w:t>
      </w:r>
      <w:r>
        <w:rPr>
          <w:iCs/>
          <w:i/>
        </w:rPr>
        <w:t xml:space="preserve">Sejarah</w:t>
      </w:r>
      <w:r>
        <w:t xml:space="preserve">,</w:t>
      </w:r>
      <w:r>
        <w:t xml:space="preserve"> </w:t>
      </w:r>
      <w:r>
        <w:rPr>
          <w:iCs/>
          <w:i/>
        </w:rPr>
        <w:t xml:space="preserve">Kuliner</w:t>
      </w:r>
      <w:r>
        <w:t xml:space="preserve">).</w:t>
      </w:r>
      <w:r>
        <w:t xml:space="preserve"> </w:t>
      </w:r>
      <w:r>
        <w:t xml:space="preserve">-</w:t>
      </w:r>
      <w:r>
        <w:t xml:space="preserve"> </w:t>
      </w:r>
      <w:r>
        <w:rPr>
          <w:bCs/>
          <w:b/>
        </w:rPr>
        <w:t xml:space="preserve">Verifikasi Koordinat Geografis:</w:t>
      </w:r>
      <w:r>
        <w:t xml:space="preserve"> </w:t>
      </w:r>
      <w:r>
        <w:t xml:space="preserve">Diukur menggunakan dual GPS receiver dengan datum spasial WGS84 (EPSG:4326) dan disinkronkan dengan topologi jalan OpenStreetMap.</w:t>
      </w:r>
      <w:r>
        <w:t xml:space="preserve"> </w:t>
      </w:r>
      <w:r>
        <w:t xml:space="preserve">-</w:t>
      </w:r>
      <w:r>
        <w:t xml:space="preserve"> </w:t>
      </w:r>
      <w:r>
        <w:rPr>
          <w:bCs/>
          <w:b/>
        </w:rPr>
        <w:t xml:space="preserve">Integritas Atribut:</w:t>
      </w:r>
      <w:r>
        <w:t xml:space="preserve"> </w:t>
      </w:r>
      <w:r>
        <w:t xml:space="preserve">Status jam buka-tutup, status 24 jam, dan tarif tiket resmi diverifikasi secara faktual melalui survei lapangan tahun 2026.</w:t>
      </w:r>
    </w:p>
    <w:bookmarkEnd w:id="47"/>
    <w:bookmarkStart w:id="48" w:name="Xdcb76a10048d46840a4970bfac7894b185b0e7c"/>
    <w:p>
      <w:pPr>
        <w:pStyle w:val="Heading4"/>
      </w:pPr>
      <w:r>
        <w:t xml:space="preserve">2.3.4 Formalisasi Algoritma Resolusi Entitas Deterministik (Deterministic Entity Resolution Framework)</w:t>
      </w:r>
    </w:p>
    <w:p>
      <w:pPr>
        <w:pStyle w:val="FirstParagraph"/>
      </w:pPr>
      <w:r>
        <w:t xml:space="preserve">Ketika pengguna menyebutkan nama objek wisata dalam ragam bahasa informal, singkatan, maupun variasi dialek lokal (contoh:</w:t>
      </w:r>
      <w:r>
        <w:t xml:space="preserve"> </w:t>
      </w:r>
      <w:r>
        <w:rPr>
          <w:iCs/>
          <w:i/>
        </w:rPr>
        <w:t xml:space="preserve">“</w:t>
      </w:r>
      <w:r>
        <w:rPr>
          <w:iCs/>
          <w:i/>
        </w:rPr>
        <w:t xml:space="preserve">Pantai Aie Manih</w:t>
      </w:r>
      <w:r>
        <w:rPr>
          <w:iCs/>
          <w:i/>
        </w:rPr>
        <w:t xml:space="preserve">”</w:t>
      </w:r>
      <w:r>
        <w:t xml:space="preserve">,</w:t>
      </w:r>
      <w:r>
        <w:t xml:space="preserve"> </w:t>
      </w:r>
      <w:r>
        <w:rPr>
          <w:iCs/>
          <w:i/>
        </w:rPr>
        <w:t xml:space="preserve">“</w:t>
      </w:r>
      <w:r>
        <w:rPr>
          <w:iCs/>
          <w:i/>
        </w:rPr>
        <w:t xml:space="preserve">Adityawarman</w:t>
      </w:r>
      <w:r>
        <w:rPr>
          <w:iCs/>
          <w:i/>
        </w:rPr>
        <w:t xml:space="preserve">”</w:t>
      </w:r>
      <w:r>
        <w:t xml:space="preserve">,</w:t>
      </w:r>
      <w:r>
        <w:t xml:space="preserve"> </w:t>
      </w:r>
      <w:r>
        <w:rPr>
          <w:iCs/>
          <w:i/>
        </w:rPr>
        <w:t xml:space="preserve">“</w:t>
      </w:r>
      <w:r>
        <w:rPr>
          <w:iCs/>
          <w:i/>
        </w:rPr>
        <w:t xml:space="preserve">Siti Nurbaya</w:t>
      </w:r>
      <w:r>
        <w:rPr>
          <w:iCs/>
          <w:i/>
        </w:rPr>
        <w:t xml:space="preserve">”</w:t>
      </w:r>
      <w:r>
        <w:t xml:space="preserve">), penentuan identitas kanonikal destinasi</w:t>
      </w:r>
      <w:r>
        <w:t xml:space="preserve"> </w:t>
      </w:r>
      <w:r>
        <w:rPr>
          <w:bCs/>
          <w:b/>
        </w:rPr>
        <w:t xml:space="preserve">TIDAK DIBEBANKAN KEPADA LLM</w:t>
      </w:r>
      <w:r>
        <w:t xml:space="preserve">. LLM dilarang keras mengaitkan teks sebutan secara langsung ke ID basis data atau mengarang koordinat acuan. Resolusi dilakukan secara deterministik melalui pipa algoritma lima tahap:</w:t>
      </w:r>
    </w:p>
    <w:p>
      <w:pPr>
        <w:numPr>
          <w:ilvl w:val="0"/>
          <w:numId w:val="1013"/>
        </w:numPr>
        <w:pStyle w:val="Compact"/>
      </w:pPr>
      <w:r>
        <w:rPr>
          <w:bCs/>
          <w:b/>
        </w:rPr>
        <w:t xml:space="preserve">Query Entity Mention Extraction:</w:t>
      </w:r>
      <w:r>
        <w:t xml:space="preserve"> </w:t>
      </w:r>
      <w:r>
        <w:t xml:space="preserve">LLM hanya bertugas mendeteksi frasa nama destinasi yang secara eksplisit diutarakan pengguna dan menyimpannya pada field</w:t>
      </w:r>
      <w:r>
        <w:t xml:space="preserve"> </w:t>
      </w:r>
      <w:r>
        <w:rPr>
          <w:rStyle w:val="VerbatimChar"/>
        </w:rPr>
        <w:t xml:space="preserve">target_name</w:t>
      </w:r>
      <w:r>
        <w:t xml:space="preserve"> </w:t>
      </w:r>
      <w:r>
        <w:t xml:space="preserve">atau</w:t>
      </w:r>
      <w:r>
        <w:t xml:space="preserve"> </w:t>
      </w:r>
      <w:r>
        <w:rPr>
          <w:rStyle w:val="VerbatimChar"/>
        </w:rPr>
        <w:t xml:space="preserve">reference_entity</w:t>
      </w:r>
      <w:r>
        <w:t xml:space="preserve"> </w:t>
      </w:r>
      <w:r>
        <w:t xml:space="preserve">sebagai nilai string mentah.</w:t>
      </w:r>
    </w:p>
    <w:p>
      <w:pPr>
        <w:numPr>
          <w:ilvl w:val="0"/>
          <w:numId w:val="1013"/>
        </w:numPr>
        <w:pStyle w:val="Compact"/>
      </w:pPr>
      <w:r>
        <w:rPr>
          <w:bCs/>
          <w:b/>
        </w:rPr>
        <w:t xml:space="preserve">Candidate Generation:</w:t>
      </w:r>
      <w:r>
        <w:t xml:space="preserve"> </w:t>
      </w:r>
      <w:r>
        <w:t xml:space="preserve">Sistem basis data menghasilkan himpunan kandidat awal</w:t>
      </w:r>
      <w:r>
        <w:t xml:space="preserve"> </w:t>
      </w:r>
      <m:oMath>
        <m:r>
          <m:rPr>
            <m:sty m:val="p"/>
            <m:scr m:val="script"/>
          </m:rPr>
          <m:t>K</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m</m:t>
            </m:r>
          </m:sub>
        </m:sSub>
        <m:r>
          <m:rPr>
            <m:sty m:val="p"/>
          </m:rPr>
          <m:t>}</m:t>
        </m:r>
      </m:oMath>
      <w:r>
        <w:t xml:space="preserve"> </w:t>
      </w:r>
      <w:r>
        <w:t xml:space="preserve">dari tabel</w:t>
      </w:r>
      <w:r>
        <w:t xml:space="preserve"> </w:t>
      </w:r>
      <w:r>
        <w:rPr>
          <w:rStyle w:val="VerbatimChar"/>
        </w:rPr>
        <w:t xml:space="preserve">wisata</w:t>
      </w:r>
      <w:r>
        <w:t xml:space="preserve"> </w:t>
      </w:r>
      <w:r>
        <w:t xml:space="preserve">melalui pencocokan token (</w:t>
      </w:r>
      <w:r>
        <w:rPr>
          <w:iCs/>
          <w:i/>
        </w:rPr>
        <w:t xml:space="preserve">token overlap</w:t>
      </w:r>
      <w:r>
        <w:t xml:space="preserve">), kerangka konsonan (</w:t>
      </w:r>
      <w:r>
        <w:rPr>
          <w:iCs/>
          <w:i/>
        </w:rPr>
        <w:t xml:space="preserve">consonant skeleton matching</w:t>
      </w:r>
      <w:r>
        <w:t xml:space="preserve">), dan pencocokan sebagian (</w:t>
      </w:r>
      <w:r>
        <w:rPr>
          <w:iCs/>
          <w:i/>
        </w:rPr>
        <w:t xml:space="preserve">substring matching</w:t>
      </w:r>
      <w:r>
        <w:t xml:space="preserve">) guna mereduksi ruang pencarian.</w:t>
      </w:r>
    </w:p>
    <w:p>
      <w:pPr>
        <w:numPr>
          <w:ilvl w:val="0"/>
          <w:numId w:val="1013"/>
        </w:numPr>
        <w:pStyle w:val="Compact"/>
      </w:pPr>
      <w:r>
        <w:rPr>
          <w:bCs/>
          <w:b/>
        </w:rPr>
        <w:t xml:space="preserve">Similarity Calculation:</w:t>
      </w:r>
      <w:r>
        <w:t xml:space="preserve"> </w:t>
      </w:r>
      <w:r>
        <w:t xml:space="preserve">Untuk setiap kandidat</w:t>
      </w:r>
      <w:r>
        <w:t xml:space="preserve"> </w:t>
      </w:r>
      <m:oMath>
        <m:sSub>
          <m:e>
            <m:r>
              <m:t>e</m:t>
            </m:r>
          </m:e>
          <m:sub>
            <m:r>
              <m:t>i</m:t>
            </m:r>
          </m:sub>
        </m:sSub>
        <m:r>
          <m:rPr>
            <m:sty m:val="p"/>
          </m:rPr>
          <m:t>∈</m:t>
        </m:r>
        <m:r>
          <m:rPr>
            <m:sty m:val="p"/>
            <m:scr m:val="script"/>
          </m:rPr>
          <m:t>K</m:t>
        </m:r>
      </m:oMath>
      <w:r>
        <w:t xml:space="preserve">, dihitung metrik kemiripan fonetik dan ortografis komposit</w:t>
      </w:r>
      <w:r>
        <w:t xml:space="preserve"> </w:t>
      </w:r>
      <m:oMath>
        <m:r>
          <m:rPr>
            <m:nor/>
            <m:sty m:val="p"/>
          </m:rPr>
          <m:t>Sim</m:t>
        </m:r>
        <m:d>
          <m:dPr>
            <m:begChr m:val="("/>
            <m:endChr m:val=")"/>
            <m:sepChr m:val=""/>
            <m:grow/>
          </m:dPr>
          <m:e>
            <m:sSub>
              <m:e>
                <m:r>
                  <m:t>s</m:t>
                </m:r>
              </m:e>
              <m:sub>
                <m:r>
                  <m:rPr>
                    <m:nor/>
                    <m:sty m:val="p"/>
                  </m:rPr>
                  <m:t>query</m:t>
                </m:r>
              </m:sub>
            </m:sSub>
            <m:r>
              <m:rPr>
                <m:sty m:val="p"/>
              </m:rPr>
              <m:t>,</m:t>
            </m:r>
            <m:sSub>
              <m:e>
                <m:r>
                  <m:t>s</m:t>
                </m:r>
              </m:e>
              <m:sub>
                <m:sSub>
                  <m:e>
                    <m:r>
                      <m:t>e</m:t>
                    </m:r>
                  </m:e>
                  <m:sub>
                    <m:r>
                      <m:t>i</m:t>
                    </m:r>
                  </m:sub>
                </m:sSub>
              </m:sub>
            </m:sSub>
          </m:e>
        </m:d>
      </m:oMath>
      <w:r>
        <w:t xml:space="preserve"> </w:t>
      </w:r>
      <w:r>
        <w:t xml:space="preserve">menggunakan kombinasi terbobot jarak Levenshtein ternormalisasi dan koefisien kemiripan Jaccard berbasis tri-gram:</w:t>
      </w:r>
    </w:p>
    <w:p>
      <w:pPr>
        <w:pStyle w:val="Compact"/>
      </w:pPr>
      <m:oMathPara>
        <m:oMathParaPr>
          <m:jc m:val="center"/>
        </m:oMathParaPr>
        <m:oMath>
          <m:r>
            <m:rPr>
              <m:nor/>
              <m:sty m:val="p"/>
            </m:rPr>
            <m:t>Sim</m:t>
          </m:r>
          <m:d>
            <m:dPr>
              <m:begChr m:val="("/>
              <m:endChr m:val=")"/>
              <m:sepChr m:val=""/>
              <m:grow/>
            </m:dPr>
            <m:e>
              <m:sSub>
                <m:e>
                  <m:r>
                    <m:t>s</m:t>
                  </m:r>
                </m:e>
                <m:sub>
                  <m:r>
                    <m:t>1</m:t>
                  </m:r>
                </m:sub>
              </m:sSub>
              <m:r>
                <m:rPr>
                  <m:sty m:val="p"/>
                </m:rPr>
                <m:t>,</m:t>
              </m:r>
              <m:sSub>
                <m:e>
                  <m:r>
                    <m:t>s</m:t>
                  </m:r>
                </m:e>
                <m:sub>
                  <m:r>
                    <m:t>2</m:t>
                  </m:r>
                </m:sub>
              </m:sSub>
            </m:e>
          </m:d>
          <m:r>
            <m:rPr>
              <m:sty m:val="p"/>
            </m:rPr>
            <m:t>=</m:t>
          </m:r>
          <m:r>
            <m:t>α</m:t>
          </m:r>
          <m:r>
            <m:rPr>
              <m:sty m:val="p"/>
            </m:rPr>
            <m:t>⋅</m:t>
          </m:r>
          <m:d>
            <m:dPr>
              <m:begChr m:val="("/>
              <m:endChr m:val=")"/>
              <m:sepChr m:val=""/>
              <m:grow/>
            </m:dPr>
            <m:e>
              <m:r>
                <m:t>1</m:t>
              </m:r>
              <m:r>
                <m:rPr>
                  <m:sty m:val="p"/>
                </m:rPr>
                <m:t>−</m:t>
              </m:r>
              <m:f>
                <m:fPr>
                  <m:type m:val="bar"/>
                </m:fPr>
                <m:num>
                  <m:r>
                    <m:rPr>
                      <m:nor/>
                      <m:sty m:val="p"/>
                    </m:rPr>
                    <m:t>Levenshtein</m:t>
                  </m:r>
                  <m:d>
                    <m:dPr>
                      <m:begChr m:val="("/>
                      <m:endChr m:val=")"/>
                      <m:sepChr m:val=""/>
                      <m:grow/>
                    </m:dPr>
                    <m:e>
                      <m:sSub>
                        <m:e>
                          <m:r>
                            <m:t>s</m:t>
                          </m:r>
                        </m:e>
                        <m:sub>
                          <m:r>
                            <m:t>1</m:t>
                          </m:r>
                        </m:sub>
                      </m:sSub>
                      <m:r>
                        <m:rPr>
                          <m:sty m:val="p"/>
                        </m:rPr>
                        <m:t>,</m:t>
                      </m:r>
                      <m:sSub>
                        <m:e>
                          <m:r>
                            <m:t>s</m:t>
                          </m:r>
                        </m:e>
                        <m:sub>
                          <m:r>
                            <m:t>2</m:t>
                          </m:r>
                        </m:sub>
                      </m:sSub>
                    </m:e>
                  </m:d>
                </m:num>
                <m:den>
                  <m:r>
                    <m:rPr>
                      <m:sty m:val="p"/>
                    </m:rPr>
                    <m:t>max</m:t>
                  </m:r>
                  <m:d>
                    <m:dPr>
                      <m:begChr m:val="("/>
                      <m:endChr m:val=")"/>
                      <m:sepChr m:val=""/>
                      <m:grow/>
                    </m:dPr>
                    <m:e>
                      <m:d>
                        <m:dPr>
                          <m:begChr m:val="|"/>
                          <m:endChr m:val="|"/>
                          <m:sepChr m:val=""/>
                          <m:grow/>
                        </m:dPr>
                        <m:e>
                          <m:sSub>
                            <m:e>
                              <m:r>
                                <m:t>s</m:t>
                              </m:r>
                            </m:e>
                            <m:sub>
                              <m:r>
                                <m:t>1</m:t>
                              </m:r>
                            </m:sub>
                          </m:sSub>
                        </m:e>
                      </m:d>
                      <m:r>
                        <m:rPr>
                          <m:sty m:val="p"/>
                        </m:rPr>
                        <m:t>,</m:t>
                      </m:r>
                      <m:d>
                        <m:dPr>
                          <m:begChr m:val="|"/>
                          <m:endChr m:val="|"/>
                          <m:sepChr m:val=""/>
                          <m:grow/>
                        </m:dPr>
                        <m:e>
                          <m:sSub>
                            <m:e>
                              <m:r>
                                <m:t>s</m:t>
                              </m:r>
                            </m:e>
                            <m:sub>
                              <m:r>
                                <m:t>2</m:t>
                              </m:r>
                            </m:sub>
                          </m:sSub>
                        </m:e>
                      </m:d>
                    </m:e>
                  </m:d>
                </m:den>
              </m:f>
            </m:e>
          </m:d>
          <m:r>
            <m:rPr>
              <m:sty m:val="p"/>
            </m:rPr>
            <m:t>+</m:t>
          </m:r>
          <m:d>
            <m:dPr>
              <m:begChr m:val="("/>
              <m:endChr m:val=")"/>
              <m:sepChr m:val=""/>
              <m:grow/>
            </m:dPr>
            <m:e>
              <m:r>
                <m:t>1</m:t>
              </m:r>
              <m:r>
                <m:rPr>
                  <m:sty m:val="p"/>
                </m:rPr>
                <m:t>−</m:t>
              </m:r>
              <m:r>
                <m:t>α</m:t>
              </m:r>
            </m:e>
          </m:d>
          <m:r>
            <m:rPr>
              <m:sty m:val="p"/>
            </m:rPr>
            <m:t>⋅</m:t>
          </m:r>
          <m:sSub>
            <m:e>
              <m:r>
                <m:rPr>
                  <m:nor/>
                  <m:sty m:val="p"/>
                </m:rPr>
                <m:t>Jaccard</m:t>
              </m:r>
            </m:e>
            <m:sub>
              <m:r>
                <m:rPr>
                  <m:nor/>
                  <m:sty m:val="p"/>
                </m:rPr>
                <m:t>trigram</m:t>
              </m:r>
            </m:sub>
          </m:sSub>
          <m:d>
            <m:dPr>
              <m:begChr m:val="("/>
              <m:endChr m:val=")"/>
              <m:sepChr m:val=""/>
              <m:grow/>
            </m:dPr>
            <m:e>
              <m:sSub>
                <m:e>
                  <m:r>
                    <m:t>s</m:t>
                  </m:r>
                </m:e>
                <m:sub>
                  <m:r>
                    <m:t>1</m:t>
                  </m:r>
                </m:sub>
              </m:sSub>
              <m:r>
                <m:rPr>
                  <m:sty m:val="p"/>
                </m:rPr>
                <m:t>,</m:t>
              </m:r>
              <m:sSub>
                <m:e>
                  <m:r>
                    <m:t>s</m:t>
                  </m:r>
                </m:e>
                <m:sub>
                  <m:r>
                    <m:t>2</m:t>
                  </m:r>
                </m:sub>
              </m:sSub>
            </m:e>
          </m:d>
          <m:r>
            <m:rPr>
              <m:sty m:val="p"/>
            </m:rPr>
            <m:t>,</m:t>
          </m:r>
          <m:r>
            <m:t> </m:t>
          </m:r>
          <m:d>
            <m:dPr>
              <m:begChr m:val="("/>
              <m:endChr m:val=")"/>
              <m:sepChr m:val=""/>
              <m:grow/>
            </m:dPr>
            <m:e>
              <m:r>
                <m:t>α</m:t>
              </m:r>
              <m:r>
                <m:rPr>
                  <m:sty m:val="p"/>
                </m:rPr>
                <m:t>=</m:t>
              </m:r>
              <m:r>
                <m:t>0</m:t>
              </m:r>
              <m:r>
                <m:rPr>
                  <m:sty m:val="p"/>
                </m:rPr>
                <m:t>,</m:t>
              </m:r>
              <m:r>
                <m:t>6</m:t>
              </m:r>
            </m:e>
          </m:d>
        </m:oMath>
      </m:oMathPara>
    </w:p>
    <w:p>
      <w:pPr>
        <w:numPr>
          <w:ilvl w:val="0"/>
          <w:numId w:val="1013"/>
        </w:numPr>
        <w:pStyle w:val="Compact"/>
      </w:pPr>
      <w:r>
        <w:rPr>
          <w:bCs/>
          <w:b/>
        </w:rPr>
        <w:t xml:space="preserve">Threshold Decision Rule:</w:t>
      </w:r>
      <w:r>
        <w:t xml:space="preserve"> </w:t>
      </w:r>
      <w:r>
        <w:t xml:space="preserve">Ditetapkan nilai ambang batas kesamaan minimum yang ketat:</w:t>
      </w:r>
      <w:r>
        <w:t xml:space="preserve"> </w:t>
      </w:r>
      <m:oMath>
        <m:r>
          <m:t>θ</m:t>
        </m:r>
        <m:r>
          <m:rPr>
            <m:sty m:val="p"/>
          </m:rPr>
          <m:t>=</m:t>
        </m:r>
        <m:r>
          <m:t>0</m:t>
        </m:r>
        <m:r>
          <m:rPr>
            <m:sty m:val="p"/>
          </m:rPr>
          <m:t>,</m:t>
        </m:r>
        <m:r>
          <m:t>75</m:t>
        </m:r>
      </m:oMath>
      <w:r>
        <w:t xml:space="preserve">. Kandidat dengan skor kemiripan</w:t>
      </w:r>
      <w:r>
        <w:t xml:space="preserve"> </w:t>
      </w:r>
      <m:oMath>
        <m:r>
          <m:rPr>
            <m:nor/>
            <m:sty m:val="p"/>
          </m:rPr>
          <m:t>Sim</m:t>
        </m:r>
        <m:r>
          <m:rPr>
            <m:sty m:val="p"/>
          </m:rPr>
          <m:t>&lt;</m:t>
        </m:r>
        <m:r>
          <m:t>θ</m:t>
        </m:r>
      </m:oMath>
      <w:r>
        <w:t xml:space="preserve"> </w:t>
      </w:r>
      <w:r>
        <w:t xml:space="preserve">langsung dieliminasi dari daftar pertimbangan guna mencegah</w:t>
      </w:r>
      <w:r>
        <w:t xml:space="preserve"> </w:t>
      </w:r>
      <w:r>
        <w:rPr>
          <w:iCs/>
          <w:i/>
        </w:rPr>
        <w:t xml:space="preserve">false positive</w:t>
      </w:r>
      <w:r>
        <w:t xml:space="preserve">.</w:t>
      </w:r>
    </w:p>
    <w:p>
      <w:pPr>
        <w:numPr>
          <w:ilvl w:val="0"/>
          <w:numId w:val="1013"/>
        </w:numPr>
        <w:pStyle w:val="Compact"/>
      </w:pPr>
      <w:r>
        <w:rPr>
          <w:bCs/>
          <w:b/>
        </w:rPr>
        <w:t xml:space="preserve">Disambiguation and Execution Logic:</w:t>
      </w:r>
    </w:p>
    <w:p>
      <w:pPr>
        <w:numPr>
          <w:ilvl w:val="1"/>
          <w:numId w:val="1014"/>
        </w:numPr>
        <w:pStyle w:val="Compact"/>
      </w:pPr>
      <w:r>
        <w:rPr>
          <w:bCs/>
          <w:b/>
        </w:rPr>
        <w:t xml:space="preserve">Kasus Kandidat Unik Definitif:</w:t>
      </w:r>
      <w:r>
        <w:t xml:space="preserve"> </w:t>
      </w:r>
      <w:r>
        <w:t xml:space="preserve">Jika kandidat dengan peringkat tertinggi (</w:t>
      </w:r>
      <m:oMath>
        <m:sSub>
          <m:e>
            <m:r>
              <m:t>e</m:t>
            </m:r>
          </m:e>
          <m:sub>
            <m:d>
              <m:dPr>
                <m:begChr m:val="("/>
                <m:endChr m:val=")"/>
                <m:sepChr m:val=""/>
                <m:grow/>
              </m:dPr>
              <m:e>
                <m:r>
                  <m:t>1</m:t>
                </m:r>
              </m:e>
            </m:d>
          </m:sub>
        </m:sSub>
      </m:oMath>
      <w:r>
        <w:t xml:space="preserve">) memiliki skor</w:t>
      </w:r>
      <w:r>
        <w:t xml:space="preserve"> </w:t>
      </w:r>
      <m:oMath>
        <m:r>
          <m:rPr>
            <m:nor/>
            <m:sty m:val="p"/>
          </m:rPr>
          <m:t>Sim</m:t>
        </m:r>
        <m:d>
          <m:dPr>
            <m:begChr m:val="("/>
            <m:endChr m:val=")"/>
            <m:sepChr m:val=""/>
            <m:grow/>
          </m:dPr>
          <m:e>
            <m:sSub>
              <m:e>
                <m:r>
                  <m:t>e</m:t>
                </m:r>
              </m:e>
              <m:sub>
                <m:d>
                  <m:dPr>
                    <m:begChr m:val="("/>
                    <m:endChr m:val=")"/>
                    <m:sepChr m:val=""/>
                    <m:grow/>
                  </m:dPr>
                  <m:e>
                    <m:r>
                      <m:t>1</m:t>
                    </m:r>
                  </m:e>
                </m:d>
              </m:sub>
            </m:sSub>
          </m:e>
        </m:d>
        <m:r>
          <m:rPr>
            <m:sty m:val="p"/>
          </m:rPr>
          <m:t>≥</m:t>
        </m:r>
        <m:r>
          <m:t>θ</m:t>
        </m:r>
      </m:oMath>
      <w:r>
        <w:t xml:space="preserve"> </w:t>
      </w:r>
      <w:r>
        <w:t xml:space="preserve">dan margin keunggulan terhadap kandidat kedua (</w:t>
      </w:r>
      <m:oMath>
        <m:sSub>
          <m:e>
            <m:r>
              <m:t>e</m:t>
            </m:r>
          </m:e>
          <m:sub>
            <m:d>
              <m:dPr>
                <m:begChr m:val="("/>
                <m:endChr m:val=")"/>
                <m:sepChr m:val=""/>
                <m:grow/>
              </m:dPr>
              <m:e>
                <m:r>
                  <m:t>2</m:t>
                </m:r>
              </m:e>
            </m:d>
          </m:sub>
        </m:sSub>
      </m:oMath>
      <w:r>
        <w:t xml:space="preserve">) memenuhi syarat</w:t>
      </w:r>
      <w:r>
        <w:t xml:space="preserve"> </w:t>
      </w:r>
      <m:oMath>
        <m:r>
          <m:rPr>
            <m:nor/>
            <m:sty m:val="p"/>
          </m:rPr>
          <m:t>Sim</m:t>
        </m:r>
        <m:d>
          <m:dPr>
            <m:begChr m:val="("/>
            <m:endChr m:val=")"/>
            <m:sepChr m:val=""/>
            <m:grow/>
          </m:dPr>
          <m:e>
            <m:sSub>
              <m:e>
                <m:r>
                  <m:t>e</m:t>
                </m:r>
              </m:e>
              <m:sub>
                <m:d>
                  <m:dPr>
                    <m:begChr m:val="("/>
                    <m:endChr m:val=")"/>
                    <m:sepChr m:val=""/>
                    <m:grow/>
                  </m:dPr>
                  <m:e>
                    <m:r>
                      <m:t>1</m:t>
                    </m:r>
                  </m:e>
                </m:d>
              </m:sub>
            </m:sSub>
          </m:e>
        </m:d>
        <m:r>
          <m:rPr>
            <m:sty m:val="p"/>
          </m:rPr>
          <m:t>−</m:t>
        </m:r>
        <m:r>
          <m:rPr>
            <m:nor/>
            <m:sty m:val="p"/>
          </m:rPr>
          <m:t>Sim</m:t>
        </m:r>
        <m:d>
          <m:dPr>
            <m:begChr m:val="("/>
            <m:endChr m:val=")"/>
            <m:sepChr m:val=""/>
            <m:grow/>
          </m:dPr>
          <m:e>
            <m:sSub>
              <m:e>
                <m:r>
                  <m:t>e</m:t>
                </m:r>
              </m:e>
              <m:sub>
                <m:d>
                  <m:dPr>
                    <m:begChr m:val="("/>
                    <m:endChr m:val=")"/>
                    <m:sepChr m:val=""/>
                    <m:grow/>
                  </m:dPr>
                  <m:e>
                    <m:r>
                      <m:t>2</m:t>
                    </m:r>
                  </m:e>
                </m:d>
              </m:sub>
            </m:sSub>
          </m:e>
        </m:d>
        <m:r>
          <m:rPr>
            <m:sty m:val="p"/>
          </m:rPr>
          <m:t>≥</m:t>
        </m:r>
        <m:r>
          <m:t>0</m:t>
        </m:r>
        <m:r>
          <m:rPr>
            <m:sty m:val="p"/>
          </m:rPr>
          <m:t>,</m:t>
        </m:r>
        <m:r>
          <m:t>15</m:t>
        </m:r>
      </m:oMath>
      <w:r>
        <w:t xml:space="preserve">, maka sistem secara deterministik</w:t>
      </w:r>
      <w:r>
        <w:t xml:space="preserve"> </w:t>
      </w:r>
      <w:r>
        <w:rPr>
          <w:bCs/>
          <w:b/>
        </w:rPr>
        <w:t xml:space="preserve">memutuskan resolusi (</w:t>
      </w:r>
      <w:r>
        <w:rPr>
          <w:iCs/>
          <w:i/>
          <w:bCs/>
          <w:b/>
        </w:rPr>
        <w:t xml:space="preserve">Resolve</w:t>
      </w:r>
      <w:r>
        <w:rPr>
          <w:bCs/>
          <w:b/>
        </w:rPr>
        <w:t xml:space="preserve">)</w:t>
      </w:r>
      <w:r>
        <w:t xml:space="preserve"> </w:t>
      </w:r>
      <w:r>
        <w:t xml:space="preserve">ke POI ID kanonikal tersebut.</w:t>
      </w:r>
    </w:p>
    <w:p>
      <w:pPr>
        <w:numPr>
          <w:ilvl w:val="1"/>
          <w:numId w:val="1014"/>
        </w:numPr>
        <w:pStyle w:val="Compact"/>
      </w:pPr>
      <w:r>
        <w:rPr>
          <w:bCs/>
          <w:b/>
        </w:rPr>
        <w:t xml:space="preserve">Kasus Ambiguitas Kandidat:</w:t>
      </w:r>
      <w:r>
        <w:t xml:space="preserve"> </w:t>
      </w:r>
      <w:r>
        <w:t xml:space="preserve">Apabila terdapat dua kandidat atau lebih dengan skor kemiripan di atas ambang batas namun memiliki selisih tipis (</w:t>
      </w:r>
      <m:oMath>
        <m:r>
          <m:t>Δ</m:t>
        </m:r>
        <m:r>
          <m:rPr>
            <m:nor/>
            <m:sty m:val="p"/>
          </m:rPr>
          <m:t>Sim</m:t>
        </m:r>
        <m:r>
          <m:rPr>
            <m:sty m:val="p"/>
          </m:rPr>
          <m:t>&lt;</m:t>
        </m:r>
        <m:r>
          <m:t>0</m:t>
        </m:r>
        <m:r>
          <m:rPr>
            <m:sty m:val="p"/>
          </m:rPr>
          <m:t>,</m:t>
        </m:r>
        <m:r>
          <m:t>15</m:t>
        </m:r>
      </m:oMath>
      <w:r>
        <w:t xml:space="preserve">), sistem</w:t>
      </w:r>
      <w:r>
        <w:t xml:space="preserve"> </w:t>
      </w:r>
      <w:r>
        <w:rPr>
          <w:bCs/>
          <w:b/>
        </w:rPr>
        <w:t xml:space="preserve">DILARANG MENEBAK SEPIHAK</w:t>
      </w:r>
      <w:r>
        <w:t xml:space="preserve">. Validator menetapkan kebijakan klarifikasi (</w:t>
      </w:r>
      <w:r>
        <w:rPr>
          <w:bCs/>
          <w:b/>
        </w:rPr>
        <w:t xml:space="preserve">Clarify</w:t>
      </w:r>
      <w:r>
        <w:t xml:space="preserve"> </w:t>
      </w:r>
      <w:r>
        <w:t xml:space="preserve">/</w:t>
      </w:r>
      <w:r>
        <w:t xml:space="preserve"> </w:t>
      </w:r>
      <w:r>
        <w:rPr>
          <w:rStyle w:val="VerbatimChar"/>
        </w:rPr>
        <w:t xml:space="preserve">executionPolicy = 'clarify_user'</w:t>
      </w:r>
      <w:r>
        <w:t xml:space="preserve">), meminta pengguna mengonfirmasi pilihan destinasi yang dimaksud secara eksplisit.</w:t>
      </w:r>
    </w:p>
    <w:p>
      <w:pPr>
        <w:numPr>
          <w:ilvl w:val="1"/>
          <w:numId w:val="1014"/>
        </w:numPr>
        <w:pStyle w:val="Compact"/>
      </w:pPr>
      <w:r>
        <w:rPr>
          <w:bCs/>
          <w:b/>
        </w:rPr>
        <w:t xml:space="preserve">Kasus Tanpa Kandidat Sah:</w:t>
      </w:r>
      <w:r>
        <w:t xml:space="preserve"> </w:t>
      </w:r>
      <w:r>
        <w:t xml:space="preserve">Jika tidak ada kandidat yang mencapai ambang batas</w:t>
      </w:r>
      <w:r>
        <w:t xml:space="preserve"> </w:t>
      </w:r>
      <m:oMath>
        <m:r>
          <m:t>θ</m:t>
        </m:r>
      </m:oMath>
      <w:r>
        <w:t xml:space="preserve">, kueri ditandai sebagai entitas tidak dikenal untuk memicu pencarian tematik berbasis kata kunci (</w:t>
      </w:r>
      <w:r>
        <w:rPr>
          <w:iCs/>
          <w:i/>
        </w:rPr>
        <w:t xml:space="preserve">keyword search fallback</w:t>
      </w:r>
      <w:r>
        <w:t xml:space="preserve">).</w:t>
      </w:r>
    </w:p>
    <w:bookmarkEnd w:id="48"/>
    <w:bookmarkEnd w:id="49"/>
    <w:bookmarkStart w:id="53" w:name="Xad15e5591c56473c99a3b83891b4827a178178a"/>
    <w:p>
      <w:pPr>
        <w:pStyle w:val="Heading3"/>
      </w:pPr>
      <w:r>
        <w:t xml:space="preserve">2.4 Peran Prompt dalam Mekanisme Kontrol Keseluruhan dan Pencegahan Jawaban Tanpa Grounding</w:t>
      </w:r>
    </w:p>
    <w:p>
      <w:pPr>
        <w:pStyle w:val="FirstParagraph"/>
      </w:pPr>
      <w:r>
        <w:t xml:space="preserve">Dalam penelitian tesis ini, peran</w:t>
      </w:r>
      <w:r>
        <w:t xml:space="preserve"> </w:t>
      </w:r>
      <w:r>
        <w:rPr>
          <w:iCs/>
          <w:i/>
        </w:rPr>
        <w:t xml:space="preserve">prompt</w:t>
      </w:r>
      <w:r>
        <w:t xml:space="preserve"> </w:t>
      </w:r>
      <w:r>
        <w:t xml:space="preserve">dirancang bukan sebagai penentu jawaban akhir atau penalaran bebas, melainkan sebagai</w:t>
      </w:r>
      <w:r>
        <w:t xml:space="preserve"> </w:t>
      </w:r>
      <w:r>
        <w:rPr>
          <w:bCs/>
          <w:b/>
        </w:rPr>
        <w:t xml:space="preserve">kontrak pembatas struktural deklaratif (</w:t>
      </w:r>
      <w:r>
        <w:rPr>
          <w:iCs/>
          <w:i/>
          <w:bCs/>
          <w:b/>
        </w:rPr>
        <w:t xml:space="preserve">declarative structural boundary contract</w:t>
      </w:r>
      <w:r>
        <w:rPr>
          <w:bCs/>
          <w:b/>
        </w:rPr>
        <w:t xml:space="preserve">)</w:t>
      </w:r>
      <w:r>
        <w:t xml:space="preserve"> </w:t>
      </w:r>
      <w:r>
        <w:t xml:space="preserve">yang membatasi wewenang model bahasa besar (</w:t>
      </w:r>
      <w:r>
        <w:rPr>
          <w:iCs/>
          <w:i/>
        </w:rPr>
        <w:t xml:space="preserve">Large Language Model</w:t>
      </w:r>
      <w:r>
        <w:t xml:space="preserve">). Pendekatan ini menjawab secara fundamental pertanyaan kritis dewan penguji/reviewer:</w:t>
      </w:r>
    </w:p>
    <w:p>
      <w:pPr>
        <w:pStyle w:val="BlockText"/>
      </w:pPr>
      <w:r>
        <w:rPr>
          <w:iCs/>
          <w:i/>
        </w:rPr>
        <w:t xml:space="preserve">“</w:t>
      </w:r>
      <w:r>
        <w:rPr>
          <w:iCs/>
          <w:i/>
        </w:rPr>
        <w:t xml:space="preserve">Bagaimana peneliti memastikan bahwa LLM menghasilkan representasi spatial intent yang terstruktur dan tidak langsung menghasilkan jawaban/fakta yang tidak ter-grounding?</w:t>
      </w:r>
      <w:r>
        <w:rPr>
          <w:iCs/>
          <w:i/>
        </w:rPr>
        <w:t xml:space="preserve">”</w:t>
      </w:r>
    </w:p>
    <w:p>
      <w:pPr>
        <w:pStyle w:val="FirstParagraph"/>
      </w:pPr>
      <w:r>
        <w:t xml:space="preserve">Untuk memberikan jaminan integritas data dan ketiadaan fabrikasi entitas (</w:t>
      </w:r>
      <w:r>
        <w:rPr>
          <w:iCs/>
          <w:i/>
        </w:rPr>
        <w:t xml:space="preserve">Grounded Factual Guarantee</w:t>
      </w:r>
      <w:r>
        <w:t xml:space="preserve">), sistem menerapkan 4 pilar kendali terintegrasi:</w:t>
      </w:r>
    </w:p>
    <w:p>
      <w:pPr>
        <w:numPr>
          <w:ilvl w:val="0"/>
          <w:numId w:val="1015"/>
        </w:numPr>
        <w:pStyle w:val="Compact"/>
      </w:pPr>
      <w:r>
        <w:rPr>
          <w:bCs/>
          <w:b/>
        </w:rPr>
        <w:t xml:space="preserve">Isolasi Peran melalui Parameter Inferensi Deterministik:</w:t>
      </w:r>
      <w:r>
        <w:t xml:space="preserve"> </w:t>
      </w:r>
      <w:r>
        <w:t xml:space="preserve">Parameter inferensi dikunci pada</w:t>
      </w:r>
      <w:r>
        <w:t xml:space="preserve"> </w:t>
      </w:r>
      <w:r>
        <w:rPr>
          <w:rStyle w:val="VerbatimChar"/>
        </w:rPr>
        <w:t xml:space="preserve">temperature = 0.0</w:t>
      </w:r>
      <w:r>
        <w:t xml:space="preserve"> </w:t>
      </w:r>
      <w:r>
        <w:t xml:space="preserve">guna mengeliminasi entropi stokastik probabilitas token. Parameter</w:t>
      </w:r>
      <w:r>
        <w:t xml:space="preserve"> </w:t>
      </w:r>
      <w:r>
        <w:rPr>
          <w:rStyle w:val="VerbatimChar"/>
        </w:rPr>
        <w:t xml:space="preserve">response_format = {"type": "json_object"}</w:t>
      </w:r>
      <w:r>
        <w:t xml:space="preserve"> </w:t>
      </w:r>
      <w:r>
        <w:t xml:space="preserve">diaktifkan pada tingkat API sehingga LLM secara ketat dipaksa hanya memancarkan objek JSON valid yang selaras dengan skema DTO</w:t>
      </w:r>
      <w:r>
        <w:t xml:space="preserve"> </w:t>
      </w:r>
      <w:r>
        <w:rPr>
          <w:rStyle w:val="VerbatimChar"/>
        </w:rPr>
        <w:t xml:space="preserve">SpatialIntent</w:t>
      </w:r>
      <w:r>
        <w:t xml:space="preserve">.</w:t>
      </w:r>
    </w:p>
    <w:p>
      <w:pPr>
        <w:numPr>
          <w:ilvl w:val="0"/>
          <w:numId w:val="1015"/>
        </w:numPr>
        <w:pStyle w:val="Compact"/>
      </w:pPr>
      <w:r>
        <w:rPr>
          <w:bCs/>
          <w:b/>
        </w:rPr>
        <w:t xml:space="preserve">Larangan Wewenang Negatif (</w:t>
      </w:r>
      <w:r>
        <w:rPr>
          <w:iCs/>
          <w:i/>
          <w:bCs/>
          <w:b/>
        </w:rPr>
        <w:t xml:space="preserve">Negative Authority Constraints</w:t>
      </w:r>
      <w:r>
        <w:rPr>
          <w:bCs/>
          <w:b/>
        </w:rPr>
        <w:t xml:space="preserve">):</w:t>
      </w:r>
      <w:r>
        <w:t xml:space="preserve"> </w:t>
      </w:r>
      <w:r>
        <w:t xml:space="preserve">Di dalam instruksi sistem (</w:t>
      </w:r>
      <w:r>
        <w:rPr>
          <w:iCs/>
          <w:i/>
        </w:rPr>
        <w:t xml:space="preserve">system prompt</w:t>
      </w:r>
      <w:r>
        <w:t xml:space="preserve">), LLM secara tegas dilarang: (a) merangkai atau menghasilkan kueri SQL, (b) memberikan jawaban atau saran rekomendasi wisata secara langsung kepada pengguna, dan (c) memberikan penjelasan atau teks bebas di luar objek JSON. Model dikunci murni sebagai</w:t>
      </w:r>
      <w:r>
        <w:t xml:space="preserve"> </w:t>
      </w:r>
      <w:r>
        <w:rPr>
          <w:iCs/>
          <w:i/>
        </w:rPr>
        <w:t xml:space="preserve">Semantic Intent Parser</w:t>
      </w:r>
      <w:r>
        <w:t xml:space="preserve">.</w:t>
      </w:r>
    </w:p>
    <w:p>
      <w:pPr>
        <w:numPr>
          <w:ilvl w:val="0"/>
          <w:numId w:val="1015"/>
        </w:numPr>
        <w:pStyle w:val="Compact"/>
      </w:pPr>
      <w:r>
        <w:rPr>
          <w:bCs/>
          <w:b/>
        </w:rPr>
        <w:t xml:space="preserve">Pemisahan Udara Komputasi (</w:t>
      </w:r>
      <w:r>
        <w:rPr>
          <w:iCs/>
          <w:i/>
          <w:bCs/>
          <w:b/>
        </w:rPr>
        <w:t xml:space="preserve">Air-Gap Architecture</w:t>
      </w:r>
      <w:r>
        <w:rPr>
          <w:bCs/>
          <w:b/>
        </w:rPr>
        <w:t xml:space="preserve">):</w:t>
      </w:r>
      <w:r>
        <w:t xml:space="preserve"> </w:t>
      </w:r>
      <w:r>
        <w:t xml:space="preserve">Respon JSON dari LLM tidak pernah disajikan langsung ke antarmuka pengguna web. Respon tersebut ditangkap secara internal oleh lapisan</w:t>
      </w:r>
      <w:r>
        <w:t xml:space="preserve"> </w:t>
      </w:r>
      <w:r>
        <w:rPr>
          <w:iCs/>
          <w:i/>
        </w:rPr>
        <w:t xml:space="preserve">backend</w:t>
      </w:r>
      <w:r>
        <w:t xml:space="preserve"> </w:t>
      </w:r>
      <w:r>
        <w:t xml:space="preserve">CodeIgniter 4, dipetakan ke dalam kelas objek</w:t>
      </w:r>
      <w:r>
        <w:t xml:space="preserve"> </w:t>
      </w:r>
      <w:r>
        <w:rPr>
          <w:rStyle w:val="VerbatimChar"/>
        </w:rPr>
        <w:t xml:space="preserve">SpatialIntent</w:t>
      </w:r>
      <w:r>
        <w:t xml:space="preserve">, lalu diserahkan ke modul validasi deterministik independen (</w:t>
      </w:r>
      <w:r>
        <w:rPr>
          <w:iCs/>
          <w:i/>
        </w:rPr>
        <w:t xml:space="preserve">SirValidator</w:t>
      </w:r>
      <w:r>
        <w:t xml:space="preserve">).</w:t>
      </w:r>
    </w:p>
    <w:p>
      <w:pPr>
        <w:numPr>
          <w:ilvl w:val="0"/>
          <w:numId w:val="1015"/>
        </w:numPr>
        <w:pStyle w:val="Compact"/>
      </w:pPr>
      <w:r>
        <w:rPr>
          <w:bCs/>
          <w:b/>
        </w:rPr>
        <w:t xml:space="preserve">Validasi Deterministik dan Eksekusi SQL Terisolasi:</w:t>
      </w:r>
      <w:r>
        <w:t xml:space="preserve"> </w:t>
      </w:r>
      <w:r>
        <w:t xml:space="preserve">Sekalipun LLM menghasilkan nilai anomali,</w:t>
      </w:r>
      <w:r>
        <w:t xml:space="preserve"> </w:t>
      </w:r>
      <w:r>
        <w:rPr>
          <w:iCs/>
          <w:i/>
        </w:rPr>
        <w:t xml:space="preserve">SirValidator</w:t>
      </w:r>
      <w:r>
        <w:t xml:space="preserve"> </w:t>
      </w:r>
      <w:r>
        <w:t xml:space="preserve">6-dimensi akan menolak atau mengoreksinya tanpa melakukan mutasi sepihak (</w:t>
      </w:r>
      <w:r>
        <w:rPr>
          <w:iCs/>
          <w:i/>
        </w:rPr>
        <w:t xml:space="preserve">No Intent Alteration</w:t>
      </w:r>
      <w:r>
        <w:t xml:space="preserve">). Komputasi spasial didelegasikan sepenuhnya ke formula</w:t>
      </w:r>
      <w:r>
        <w:t xml:space="preserve"> </w:t>
      </w:r>
      <w:r>
        <w:rPr>
          <w:iCs/>
          <w:i/>
        </w:rPr>
        <w:t xml:space="preserve">ST_Distance_Sphere</w:t>
      </w:r>
      <w:r>
        <w:t xml:space="preserve"> </w:t>
      </w:r>
      <w:r>
        <w:t xml:space="preserve">pada MySQL 8.0 sebagai satu-satunya sumber kebenaran (</w:t>
      </w:r>
      <w:r>
        <w:rPr>
          <w:iCs/>
          <w:i/>
        </w:rPr>
        <w:t xml:space="preserve">Single Source of Truth</w:t>
      </w:r>
      <w:r>
        <w:t xml:space="preserve">).</w:t>
      </w:r>
    </w:p>
    <w:bookmarkStart w:id="50" w:name="X8f06fbaadc82db46909226431eb79138a341c1c"/>
    <w:p>
      <w:pPr>
        <w:pStyle w:val="Heading4"/>
      </w:pPr>
      <w:r>
        <w:t xml:space="preserve">2.4.1 Listing Kompak Prompt Inti Penentu Structured Output</w:t>
      </w:r>
    </w:p>
    <w:p>
      <w:pPr>
        <w:pStyle w:val="FirstParagraph"/>
      </w:pPr>
      <w:r>
        <w:t xml:space="preserve">Listing 2.1 menyajikan instruksi sistem kompak yang diterapkan pada Layer 2 untuk membatasi inferensi LLM:</w:t>
      </w:r>
    </w:p>
    <w:p>
      <w:pPr>
        <w:pStyle w:val="SourceCode"/>
      </w:pPr>
      <w:r>
        <w:rPr>
          <w:rStyle w:val="VerbatimChar"/>
        </w:rPr>
        <w:t xml:space="preserve">LISTING 2.1. Prompt Inti Penentu Structured Output SIR (Compact Listing)</w:t>
      </w:r>
      <w:r>
        <w:br/>
      </w:r>
      <w:r>
        <w:rPr>
          <w:rStyle w:val="VerbatimChar"/>
        </w:rPr>
        <w:t xml:space="preserve">--------------------------------------------------------------------------------</w:t>
      </w:r>
      <w:r>
        <w:br/>
      </w:r>
      <w:r>
        <w:rPr>
          <w:rStyle w:val="VerbatimChar"/>
        </w:rPr>
        <w:t xml:space="preserve">You are a spatial intent parser for a tourism Web GIS in Padang City, Indonesia.</w:t>
      </w:r>
      <w:r>
        <w:br/>
      </w:r>
      <w:r>
        <w:rPr>
          <w:rStyle w:val="VerbatimChar"/>
        </w:rPr>
        <w:t xml:space="preserve">Transform the user's natural-language query into a structured SIR in pure JSON.</w:t>
      </w:r>
      <w:r>
        <w:br/>
      </w:r>
      <w:r>
        <w:br/>
      </w:r>
      <w:r>
        <w:rPr>
          <w:rStyle w:val="VerbatimChar"/>
        </w:rPr>
        <w:t xml:space="preserve">RULES:</w:t>
      </w:r>
      <w:r>
        <w:br/>
      </w:r>
      <w:r>
        <w:rPr>
          <w:rStyle w:val="VerbatimChar"/>
        </w:rPr>
        <w:t xml:space="preserve">1. Return JSON ONLY. No markdown, no explanation, no other text.</w:t>
      </w:r>
      <w:r>
        <w:br/>
      </w:r>
      <w:r>
        <w:rPr>
          <w:rStyle w:val="VerbatimChar"/>
        </w:rPr>
        <w:t xml:space="preserve">2. Do not generate SQL.</w:t>
      </w:r>
      <w:r>
        <w:br/>
      </w:r>
      <w:r>
        <w:rPr>
          <w:rStyle w:val="VerbatimChar"/>
        </w:rPr>
        <w:t xml:space="preserve">3. Do not answer the user's question or provide recommendations.</w:t>
      </w:r>
      <w:r>
        <w:br/>
      </w:r>
      <w:r>
        <w:rPr>
          <w:rStyle w:val="VerbatimChar"/>
        </w:rPr>
        <w:t xml:space="preserve">4. Allowed Categories: "Pantai" | "Pulau" | "Alam" | "Museum" | "Sejarah" | "Kuliner" | null</w:t>
      </w:r>
      <w:r>
        <w:br/>
      </w:r>
      <w:r>
        <w:rPr>
          <w:rStyle w:val="VerbatimChar"/>
        </w:rPr>
        <w:t xml:space="preserve">5. Allowed Spatial Operators: "nearest" | "within_radius" | "within_admin_area" | "none"</w:t>
      </w:r>
      <w:r>
        <w:br/>
      </w:r>
      <w:r>
        <w:rPr>
          <w:rStyle w:val="VerbatimChar"/>
        </w:rPr>
        <w:t xml:space="preserve">6. Preserve spatial constraints exactly. If radius is omitted, return null; never infer a default.</w:t>
      </w:r>
      <w:r>
        <w:br/>
      </w:r>
      <w:r>
        <w:rPr>
          <w:rStyle w:val="VerbatimChar"/>
        </w:rPr>
        <w:t xml:space="preserve">7. Allowed Sort: "termurah" | "termahal" | "terdekat" | "terbaik" (highest rating) | null</w:t>
      </w:r>
      <w:r>
        <w:br/>
      </w:r>
      <w:r>
        <w:rPr>
          <w:rStyle w:val="VerbatimChar"/>
        </w:rPr>
        <w:t xml:space="preserve">8. If user requests impossible things for Padang (e.g. ski, snow, casino), set is_out_of_scope: true.</w:t>
      </w:r>
      <w:r>
        <w:br/>
      </w:r>
      <w:r>
        <w:rPr>
          <w:rStyle w:val="VerbatimChar"/>
        </w:rPr>
        <w:t xml:space="preserve">9. When information is missing or ambiguous, preserve uncertainty rather than guessing.</w:t>
      </w:r>
      <w:r>
        <w:br/>
      </w:r>
      <w:r>
        <w:br/>
      </w:r>
      <w:r>
        <w:rPr>
          <w:rStyle w:val="VerbatimChar"/>
        </w:rPr>
        <w:t xml:space="preserve">SCHEMA:</w:t>
      </w:r>
      <w:r>
        <w:br/>
      </w:r>
      <w:r>
        <w:rPr>
          <w:rStyle w:val="VerbatimChar"/>
        </w:rPr>
        <w:t xml:space="preserve">{</w:t>
      </w:r>
      <w:r>
        <w:br/>
      </w:r>
      <w:r>
        <w:rPr>
          <w:rStyle w:val="VerbatimChar"/>
        </w:rPr>
        <w:t xml:space="preserve">  "intent": "spatial_recommendation" | "entity_lookup" | "general_inquiry",</w:t>
      </w:r>
      <w:r>
        <w:br/>
      </w:r>
      <w:r>
        <w:rPr>
          <w:rStyle w:val="VerbatimChar"/>
        </w:rPr>
        <w:t xml:space="preserve">  "entity": "tourism_object",</w:t>
      </w:r>
      <w:r>
        <w:br/>
      </w:r>
      <w:r>
        <w:rPr>
          <w:rStyle w:val="VerbatimChar"/>
        </w:rPr>
        <w:t xml:space="preserve">  "category": "Pantai" | "Pulau" | "Alam" | "Museum" | "Sejarah" | "Kuliner" | null,</w:t>
      </w:r>
      <w:r>
        <w:br/>
      </w:r>
      <w:r>
        <w:rPr>
          <w:rStyle w:val="VerbatimChar"/>
        </w:rPr>
        <w:t xml:space="preserve">  "target_name": string or null,</w:t>
      </w:r>
      <w:r>
        <w:br/>
      </w:r>
      <w:r>
        <w:rPr>
          <w:rStyle w:val="VerbatimChar"/>
        </w:rPr>
        <w:t xml:space="preserve">  "keyword": string or null,</w:t>
      </w:r>
      <w:r>
        <w:br/>
      </w:r>
      <w:r>
        <w:rPr>
          <w:rStyle w:val="VerbatimChar"/>
        </w:rPr>
        <w:t xml:space="preserve">  "spatial_operator": "nearest" | "within_radius" | "within_admin_area" | "none",</w:t>
      </w:r>
      <w:r>
        <w:br/>
      </w:r>
      <w:r>
        <w:rPr>
          <w:rStyle w:val="VerbatimChar"/>
        </w:rPr>
        <w:t xml:space="preserve">  "reference_type": "gps" | "city_center" | "poi" | "unknown",</w:t>
      </w:r>
      <w:r>
        <w:br/>
      </w:r>
      <w:r>
        <w:rPr>
          <w:rStyle w:val="VerbatimChar"/>
        </w:rPr>
        <w:t xml:space="preserve">  "radius": float or null,</w:t>
      </w:r>
      <w:r>
        <w:br/>
      </w:r>
      <w:r>
        <w:rPr>
          <w:rStyle w:val="VerbatimChar"/>
        </w:rPr>
        <w:t xml:space="preserve">  "distance_unit": "km",</w:t>
      </w:r>
      <w:r>
        <w:br/>
      </w:r>
      <w:r>
        <w:rPr>
          <w:rStyle w:val="VerbatimChar"/>
        </w:rPr>
        <w:t xml:space="preserve">  "admin_area": string or null,</w:t>
      </w:r>
      <w:r>
        <w:br/>
      </w:r>
      <w:r>
        <w:rPr>
          <w:rStyle w:val="VerbatimChar"/>
        </w:rPr>
        <w:t xml:space="preserve">  "is_free": boolean,</w:t>
      </w:r>
      <w:r>
        <w:br/>
      </w:r>
      <w:r>
        <w:rPr>
          <w:rStyle w:val="VerbatimChar"/>
        </w:rPr>
        <w:t xml:space="preserve">  "max_price": integer or null,</w:t>
      </w:r>
      <w:r>
        <w:br/>
      </w:r>
      <w:r>
        <w:rPr>
          <w:rStyle w:val="VerbatimChar"/>
        </w:rPr>
        <w:t xml:space="preserve">  "open_now": boolean,</w:t>
      </w:r>
      <w:r>
        <w:br/>
      </w:r>
      <w:r>
        <w:rPr>
          <w:rStyle w:val="VerbatimChar"/>
        </w:rPr>
        <w:t xml:space="preserve">  "open_24h": boolean,</w:t>
      </w:r>
      <w:r>
        <w:br/>
      </w:r>
      <w:r>
        <w:rPr>
          <w:rStyle w:val="VerbatimChar"/>
        </w:rPr>
        <w:t xml:space="preserve">  "sort": "termurah" | "termahal" | "terdekat" | "terbaik" | null,</w:t>
      </w:r>
      <w:r>
        <w:br/>
      </w:r>
      <w:r>
        <w:rPr>
          <w:rStyle w:val="VerbatimChar"/>
        </w:rPr>
        <w:t xml:space="preserve">  "is_out_of_scope": boolean</w:t>
      </w:r>
      <w:r>
        <w:br/>
      </w:r>
      <w:r>
        <w:rPr>
          <w:rStyle w:val="VerbatimChar"/>
        </w:rPr>
        <w:t xml:space="preserve">}</w:t>
      </w:r>
      <w:r>
        <w:br/>
      </w:r>
      <w:r>
        <w:rPr>
          <w:rStyle w:val="VerbatimChar"/>
        </w:rPr>
        <w:t xml:space="preserve">--------------------------------------------------------------------------------</w:t>
      </w:r>
    </w:p>
    <w:p>
      <w:pPr>
        <w:pStyle w:val="FirstParagraph"/>
      </w:pPr>
      <w:r>
        <w:rPr>
          <w:iCs/>
          <w:i/>
        </w:rPr>
        <w:t xml:space="preserve">(Catatan: Spesifikasi instruksi sistem lengkap 5-lapisan dicantumkan pada Lampiran A).</w:t>
      </w:r>
    </w:p>
    <w:bookmarkEnd w:id="50"/>
    <w:bookmarkStart w:id="51" w:name="Xaf05fc5a648069bc656401d88d119ad77315971"/>
    <w:p>
      <w:pPr>
        <w:pStyle w:val="Heading4"/>
      </w:pPr>
      <w:r>
        <w:t xml:space="preserve">2.4.2 Arsitektur Dua Titik Panggilan LLM (Two-Stage LLM Grounding Architecture)</w:t>
      </w:r>
    </w:p>
    <w:p>
      <w:pPr>
        <w:pStyle w:val="FirstParagraph"/>
      </w:pPr>
      <w:r>
        <w:t xml:space="preserve">Arsitektur yang diusulkan secara sadar dan eksplisit membagi pemrosesan AI ke dalam</w:t>
      </w:r>
      <w:r>
        <w:t xml:space="preserve"> </w:t>
      </w:r>
      <w:r>
        <w:rPr>
          <w:bCs/>
          <w:b/>
        </w:rPr>
        <w:t xml:space="preserve">dua pemanggilan LLM terpisah (</w:t>
      </w:r>
      <w:r>
        <w:rPr>
          <w:iCs/>
          <w:i/>
          <w:bCs/>
          <w:b/>
        </w:rPr>
        <w:t xml:space="preserve">two distinct LLM inference calls</w:t>
      </w:r>
      <w:r>
        <w:rPr>
          <w:bCs/>
          <w:b/>
        </w:rPr>
        <w:t xml:space="preserve">)</w:t>
      </w:r>
      <w:r>
        <w:t xml:space="preserve"> </w:t>
      </w:r>
      <w:r>
        <w:t xml:space="preserve">yang diselingi oleh inti komputasi deterministik:</w:t>
      </w:r>
    </w:p>
    <w:p>
      <w:pPr>
        <w:pStyle w:val="BodyText"/>
      </w:pPr>
      <m:oMathPara>
        <m:oMathParaPr>
          <m:jc m:val="center"/>
        </m:oMathParaPr>
        <m:oMath>
          <m:r>
            <m:rPr>
              <m:nor/>
              <m:sty m:val="p"/>
            </m:rPr>
            <m:t>User NL</m:t>
          </m:r>
          <m:limUpp>
            <m:e>
              <m:r>
                <m:rPr>
                  <m:sty m:val="p"/>
                </m:rPr>
                <m:t>→</m:t>
              </m:r>
            </m:e>
            <m:lim>
              <m:r>
                <m:rPr>
                  <m:nor/>
                  <m:sty m:val="b"/>
                </m:rPr>
                <m:t>LLM #1 (Intent Parsing)</m:t>
              </m:r>
            </m:lim>
          </m:limUpp>
          <m:r>
            <m:rPr>
              <m:nor/>
              <m:sty m:val="p"/>
            </m:rPr>
            <m:t>Raw SIR</m:t>
          </m:r>
          <m:limLow>
            <m:e>
              <m:limUpp>
                <m:e>
                  <m:r>
                    <m:rPr>
                      <m:sty m:val="p"/>
                    </m:rPr>
                    <m:t>→</m:t>
                  </m:r>
                </m:e>
                <m:lim>
                  <m:r>
                    <m:rPr>
                      <m:nor/>
                      <m:sty m:val="p"/>
                    </m:rPr>
                    <m:t>SirValidator</m:t>
                  </m:r>
                </m:lim>
              </m:limUpp>
            </m:e>
            <m:lim>
              <m:r>
                <m:rPr>
                  <m:nor/>
                  <m:sty m:val="p"/>
                </m:rPr>
                <m:t>Algoritmik</m:t>
              </m:r>
            </m:lim>
          </m:limLow>
          <m:r>
            <m:rPr>
              <m:nor/>
              <m:sty m:val="p"/>
            </m:rPr>
            <m:t>SQL</m:t>
          </m:r>
          <m:limLow>
            <m:e>
              <m:limUpp>
                <m:e>
                  <m:r>
                    <m:rPr>
                      <m:sty m:val="p"/>
                    </m:rPr>
                    <m:t>→</m:t>
                  </m:r>
                </m:e>
                <m:lim>
                  <m:r>
                    <m:rPr>
                      <m:nor/>
                      <m:sty m:val="p"/>
                    </m:rPr>
                    <m:t>MySQL 8.0</m:t>
                  </m:r>
                </m:lim>
              </m:limUpp>
            </m:e>
            <m:lim>
              <m:r>
                <m:rPr>
                  <m:nor/>
                  <m:sty m:val="p"/>
                </m:rPr>
                <m:t>Deterministik</m:t>
              </m:r>
            </m:lim>
          </m:limLow>
          <m:r>
            <m:rPr>
              <m:nor/>
              <m:sty m:val="p"/>
            </m:rPr>
            <m:t>Facts </m:t>
          </m:r>
          <m:sSub>
            <m:e>
              <m:r>
                <m:t>F</m:t>
              </m:r>
            </m:e>
            <m:sub>
              <m:r>
                <m:t>S</m:t>
              </m:r>
              <m:r>
                <m:t>Q</m:t>
              </m:r>
              <m:r>
                <m:t>L</m:t>
              </m:r>
            </m:sub>
          </m:sSub>
          <m:limUpp>
            <m:e>
              <m:r>
                <m:rPr>
                  <m:sty m:val="p"/>
                </m:rPr>
                <m:t>→</m:t>
              </m:r>
            </m:e>
            <m:lim>
              <m:r>
                <m:rPr>
                  <m:nor/>
                  <m:sty m:val="b"/>
                </m:rPr>
                <m:t>LLM #2 (Grounded NLG)</m:t>
              </m:r>
            </m:lim>
          </m:limUpp>
          <m:r>
            <m:rPr>
              <m:nor/>
              <m:sty m:val="p"/>
            </m:rPr>
            <m:t>Draft NLG</m:t>
          </m:r>
          <m:limLow>
            <m:e>
              <m:limUpp>
                <m:e>
                  <m:r>
                    <m:rPr>
                      <m:sty m:val="p"/>
                    </m:rPr>
                    <m:t>→</m:t>
                  </m:r>
                </m:e>
                <m:lim>
                  <m:r>
                    <m:rPr>
                      <m:nor/>
                      <m:sty m:val="p"/>
                    </m:rPr>
                    <m:t>GroundingValidator</m:t>
                  </m:r>
                </m:lim>
              </m:limUpp>
            </m:e>
            <m:lim>
              <m:r>
                <m:rPr>
                  <m:nor/>
                  <m:sty m:val="p"/>
                </m:rPr>
                <m:t>Algoritmik</m:t>
              </m:r>
            </m:lim>
          </m:limLow>
          <m:r>
            <m:rPr>
              <m:nor/>
              <m:sty m:val="p"/>
            </m:rPr>
            <m:t>Final Output</m:t>
          </m:r>
        </m:oMath>
      </m:oMathPara>
    </w:p>
    <w:p>
      <w:pPr>
        <w:pStyle w:val="FirstParagraph"/>
      </w:pPr>
      <w:r>
        <w:t xml:space="preserve">Pemisahan dua titik panggilan LLM ini merupakan fondasi utama mengapa arsitektur mampu mencapai</w:t>
      </w:r>
      <w:r>
        <w:t xml:space="preserve"> </w:t>
      </w:r>
      <w:r>
        <w:rPr>
          <w:iCs/>
          <w:i/>
        </w:rPr>
        <w:t xml:space="preserve">grounding</w:t>
      </w:r>
      <w:r>
        <w:t xml:space="preserve"> </w:t>
      </w:r>
      <w:r>
        <w:t xml:space="preserve">deterministik:</w:t>
      </w:r>
      <w:r>
        <w:t xml:space="preserve"> </w:t>
      </w:r>
      <w:r>
        <w:t xml:space="preserve">1.</w:t>
      </w:r>
      <w:r>
        <w:t xml:space="preserve"> </w:t>
      </w:r>
      <w:r>
        <w:rPr>
          <w:bCs/>
          <w:b/>
        </w:rPr>
        <w:t xml:space="preserve">Panggilan LLM #1 (Natural Language</w:t>
      </w:r>
      <w:r>
        <w:rPr>
          <w:bCs/>
          <w:b/>
        </w:rPr>
        <w:t xml:space="preserve"> </w:t>
      </w:r>
      <m:oMath>
        <m:r>
          <m:rPr>
            <m:sty m:val="p"/>
          </m:rPr>
          <m:t>→</m:t>
        </m:r>
      </m:oMath>
      <w:r>
        <w:rPr>
          <w:bCs/>
          <w:b/>
        </w:rPr>
        <w:t xml:space="preserve"> </w:t>
      </w:r>
      <w:r>
        <w:rPr>
          <w:bCs/>
          <w:b/>
        </w:rPr>
        <w:t xml:space="preserve">Raw SIR</w:t>
      </w:r>
      <w:r>
        <w:rPr>
          <w:bCs/>
          <w:b/>
        </w:rPr>
        <w:t xml:space="preserve"> </w:t>
      </w:r>
      <m:oMath>
        <m:r>
          <m:rPr>
            <m:sty m:val="p"/>
          </m:rPr>
          <m:t>→</m:t>
        </m:r>
      </m:oMath>
      <w:r>
        <w:rPr>
          <w:bCs/>
          <w:b/>
        </w:rPr>
        <w:t xml:space="preserve"> </w:t>
      </w:r>
      <w:r>
        <w:rPr>
          <w:bCs/>
          <w:b/>
        </w:rPr>
        <w:t xml:space="preserve">CSIR):</w:t>
      </w:r>
      <w:r>
        <w:t xml:space="preserve"> </w:t>
      </w:r>
      <w:r>
        <w:t xml:space="preserve">LLM hanya bertindak sebagai penerjemah bahasa kognitif murni untuk memetakan ujaran bebas pengguna ke dalam format semantik terstruktur (Raw SIR 17-slot semantik murni). Model dilarang mengarang koordinat GPS; nilai koordinat</w:t>
      </w:r>
      <w:r>
        <w:t xml:space="preserve"> </w:t>
      </w:r>
      <w:r>
        <w:rPr>
          <w:rStyle w:val="VerbatimChar"/>
        </w:rPr>
        <w:t xml:space="preserve">latitude</w:t>
      </w:r>
      <w:r>
        <w:t xml:space="preserve"> </w:t>
      </w:r>
      <w:r>
        <w:t xml:space="preserve">dan</w:t>
      </w:r>
      <w:r>
        <w:t xml:space="preserve"> </w:t>
      </w:r>
      <w:r>
        <w:rPr>
          <w:rStyle w:val="VerbatimChar"/>
        </w:rPr>
        <w:t xml:space="preserve">longitude</w:t>
      </w:r>
      <w:r>
        <w:t xml:space="preserve"> </w:t>
      </w:r>
      <w:r>
        <w:t xml:space="preserve">disuntikkan secara deterministik dari peramban/resolver sehingga membentuk CSIR 19-atribut utuh. Pada tahap ini, LLM dilarang keras menghasilkan sintaks SQL, dilarang mengakses basis data, dan dilarang memberikan jawaban rekomendasi langsung.</w:t>
      </w:r>
      <w:r>
        <w:t xml:space="preserve"> </w:t>
      </w:r>
      <w:r>
        <w:t xml:space="preserve">2.</w:t>
      </w:r>
      <w:r>
        <w:t xml:space="preserve"> </w:t>
      </w:r>
      <w:r>
        <w:rPr>
          <w:bCs/>
          <w:b/>
        </w:rPr>
        <w:t xml:space="preserve">Inti Eksekusi Deterministik Non-LLM:</w:t>
      </w:r>
      <w:r>
        <w:t xml:space="preserve"> </w:t>
      </w:r>
      <w:r>
        <w:t xml:space="preserve">Objek SIR divalidasi oleh</w:t>
      </w:r>
      <w:r>
        <w:t xml:space="preserve"> </w:t>
      </w:r>
      <w:r>
        <w:rPr>
          <w:rStyle w:val="VerbatimChar"/>
        </w:rPr>
        <w:t xml:space="preserve">SirValidator</w:t>
      </w:r>
      <w:r>
        <w:t xml:space="preserve"> </w:t>
      </w:r>
      <w:r>
        <w:t xml:space="preserve">(6 dimensi), dikompilasi secara deterministik oleh</w:t>
      </w:r>
      <w:r>
        <w:t xml:space="preserve"> </w:t>
      </w:r>
      <w:r>
        <w:rPr>
          <w:rStyle w:val="VerbatimChar"/>
        </w:rPr>
        <w:t xml:space="preserve">SpatialQueryCompiler</w:t>
      </w:r>
      <w:r>
        <w:t xml:space="preserve"> </w:t>
      </w:r>
      <w:r>
        <w:t xml:space="preserve">menjadi SQL terparameterisasi dengan formula bawaan</w:t>
      </w:r>
      <w:r>
        <w:t xml:space="preserve"> </w:t>
      </w:r>
      <w:r>
        <w:rPr>
          <w:rStyle w:val="VerbatimChar"/>
        </w:rPr>
        <w:t xml:space="preserve">ST_Distance_Sphere</w:t>
      </w:r>
      <w:r>
        <w:t xml:space="preserve">, dan dieksekusi pada MySQL 8.0</w:t>
      </w:r>
      <w:r>
        <w:t xml:space="preserve"> </w:t>
      </w:r>
      <w:r>
        <w:rPr>
          <w:rStyle w:val="VerbatimChar"/>
        </w:rPr>
        <w:t xml:space="preserve">geo_db</w:t>
      </w:r>
      <w:r>
        <w:t xml:space="preserve"> </w:t>
      </w:r>
      <w:r>
        <w:t xml:space="preserve">serta mesin perutean jalan raya OSRM. Tahap ini menghasilkan tabel fakta resmi</w:t>
      </w:r>
      <w:r>
        <w:t xml:space="preserve"> </w:t>
      </w:r>
      <m:oMath>
        <m:sSub>
          <m:e>
            <m:r>
              <m:t>F</m:t>
            </m:r>
          </m:e>
          <m:sub>
            <m:r>
              <m:t>S</m:t>
            </m:r>
            <m:r>
              <m:t>Q</m:t>
            </m:r>
            <m:r>
              <m:t>L</m:t>
            </m:r>
          </m:sub>
        </m:sSub>
      </m:oMath>
      <w:r>
        <w:t xml:space="preserve"> </w:t>
      </w:r>
      <w:r>
        <w:t xml:space="preserve">yang 100% akurat secara spasial dan faktual.</w:t>
      </w:r>
      <w:r>
        <w:t xml:space="preserve"> </w:t>
      </w:r>
      <w:r>
        <w:t xml:space="preserve">3.</w:t>
      </w:r>
      <w:r>
        <w:t xml:space="preserve"> </w:t>
      </w:r>
      <w:r>
        <w:rPr>
          <w:bCs/>
          <w:b/>
        </w:rPr>
        <w:t xml:space="preserve">Panggilan LLM #2 (Facts</w:t>
      </w:r>
      <w:r>
        <w:rPr>
          <w:bCs/>
          <w:b/>
        </w:rPr>
        <w:t xml:space="preserve"> </w:t>
      </w:r>
      <m:oMath>
        <m:r>
          <m:rPr>
            <m:sty m:val="p"/>
          </m:rPr>
          <m:t>→</m:t>
        </m:r>
      </m:oMath>
      <w:r>
        <w:rPr>
          <w:bCs/>
          <w:b/>
        </w:rPr>
        <w:t xml:space="preserve"> </w:t>
      </w:r>
      <w:r>
        <w:rPr>
          <w:bCs/>
          <w:b/>
        </w:rPr>
        <w:t xml:space="preserve">Grounded NLG):</w:t>
      </w:r>
      <w:r>
        <w:t xml:space="preserve"> </w:t>
      </w:r>
      <w:r>
        <w:t xml:space="preserve">LLM menerima tabel fakta resmi</w:t>
      </w:r>
      <w:r>
        <w:t xml:space="preserve"> </w:t>
      </w:r>
      <m:oMath>
        <m:sSub>
          <m:e>
            <m:r>
              <m:t>F</m:t>
            </m:r>
          </m:e>
          <m:sub>
            <m:r>
              <m:t>S</m:t>
            </m:r>
            <m:r>
              <m:t>Q</m:t>
            </m:r>
            <m:r>
              <m:t>L</m:t>
            </m:r>
          </m:sub>
        </m:sSub>
      </m:oMath>
      <w:r>
        <w:t xml:space="preserve"> </w:t>
      </w:r>
      <w:r>
        <w:t xml:space="preserve">bersama instruksi perakitan narasi (</w:t>
      </w:r>
      <w:r>
        <w:rPr>
          <w:iCs/>
          <w:i/>
        </w:rPr>
        <w:t xml:space="preserve">Strict Grounding Contract</w:t>
      </w:r>
      <w:r>
        <w:t xml:space="preserve">). LLM hanya bertugas merangkai kalimat komunikatif berbasis fakta tersebut tanpa menambahkan entitas di luar tabel fakta. Guna menjamin keamanan dan mencegah injeksi instruksi (</w:t>
      </w:r>
      <w:r>
        <w:rPr>
          <w:iCs/>
          <w:i/>
        </w:rPr>
        <w:t xml:space="preserve">instruction injection</w:t>
      </w:r>
      <w:r>
        <w:t xml:space="preserve">), struktur</w:t>
      </w:r>
      <w:r>
        <w:t xml:space="preserve"> </w:t>
      </w:r>
      <w:r>
        <w:rPr>
          <w:iCs/>
          <w:i/>
        </w:rPr>
        <w:t xml:space="preserve">payload</w:t>
      </w:r>
      <w:r>
        <w:t xml:space="preserve"> </w:t>
      </w:r>
      <w:r>
        <w:t xml:space="preserve">permintaan dipisahkan secara ketat ke dalam tiga blok modular independen:</w:t>
      </w:r>
      <w:r>
        <w:t xml:space="preserve"> </w:t>
      </w:r>
      <w:r>
        <w:t xml:space="preserve">-</w:t>
      </w:r>
      <w:r>
        <w:t xml:space="preserve"> </w:t>
      </w:r>
      <w:r>
        <w:rPr>
          <w:rStyle w:val="VerbatimChar"/>
        </w:rPr>
        <w:t xml:space="preserve">[SYSTEM INSTRUCTION]</w:t>
      </w:r>
      <w:r>
        <w:t xml:space="preserve">: Instruksi sistem yang menegaskan kontrak grounding ketat (</w:t>
      </w:r>
      <w:r>
        <w:rPr>
          <w:iCs/>
          <w:i/>
        </w:rPr>
        <w:t xml:space="preserve">Strict Grounding Contract</w:t>
      </w:r>
      <w:r>
        <w:t xml:space="preserve">).</w:t>
      </w:r>
      <w:r>
        <w:t xml:space="preserve"> </w:t>
      </w:r>
      <w:r>
        <w:t xml:space="preserve">-</w:t>
      </w:r>
      <w:r>
        <w:t xml:space="preserve"> </w:t>
      </w:r>
      <w:r>
        <w:rPr>
          <w:rStyle w:val="VerbatimChar"/>
        </w:rPr>
        <w:t xml:space="preserve">[USER QUERY]</w:t>
      </w:r>
      <w:r>
        <w:t xml:space="preserve">: Kalimat pertanyaan asli dari pengguna.</w:t>
      </w:r>
      <w:r>
        <w:t xml:space="preserve"> </w:t>
      </w:r>
      <w:r>
        <w:t xml:space="preserve">-</w:t>
      </w:r>
      <w:r>
        <w:t xml:space="preserve"> </w:t>
      </w:r>
      <w:r>
        <w:rPr>
          <w:rStyle w:val="VerbatimChar"/>
        </w:rPr>
        <w:t xml:space="preserve">[DATA FAKTA RESMI BASIS DATA (READ-ONLY DATA PAYLOAD)]</w:t>
      </w:r>
      <w:r>
        <w:t xml:space="preserve">: Data fakta hasil kueri SQL dalam format JSON yang dibatasi oleh penanda batas (</w:t>
      </w:r>
      <w:r>
        <w:rPr>
          <w:iCs/>
          <w:i/>
        </w:rPr>
        <w:t xml:space="preserve">fenced delimiters</w:t>
      </w:r>
      <w:r>
        <w:t xml:space="preserve">)</w:t>
      </w:r>
      <w:r>
        <w:t xml:space="preserve"> </w:t>
      </w:r>
      <w:r>
        <w:rPr>
          <w:rStyle w:val="VerbatimChar"/>
        </w:rPr>
        <w:t xml:space="preserve">--- BEGIN OFFICIAL VERIFIED FACTS ---</w:t>
      </w:r>
      <w:r>
        <w:t xml:space="preserve"> </w:t>
      </w:r>
      <w:r>
        <w:t xml:space="preserve">dan</w:t>
      </w:r>
      <w:r>
        <w:t xml:space="preserve"> </w:t>
      </w:r>
      <w:r>
        <w:rPr>
          <w:rStyle w:val="VerbatimChar"/>
        </w:rPr>
        <w:t xml:space="preserve">--- END OFFICIAL VERIFIED FACTS ---</w:t>
      </w:r>
      <w:r>
        <w:t xml:space="preserve">. Model secara eksplisit diinstruksikan memperlakukan blok ini murni sebagai</w:t>
      </w:r>
      <w:r>
        <w:t xml:space="preserve"> </w:t>
      </w:r>
      <w:r>
        <w:rPr>
          <w:bCs/>
          <w:b/>
        </w:rPr>
        <w:t xml:space="preserve">data pasif yang hanya dibaca (</w:t>
      </w:r>
      <w:r>
        <w:rPr>
          <w:iCs/>
          <w:i/>
          <w:bCs/>
          <w:b/>
        </w:rPr>
        <w:t xml:space="preserve">read-only data</w:t>
      </w:r>
      <w:r>
        <w:rPr>
          <w:bCs/>
          <w:b/>
        </w:rPr>
        <w:t xml:space="preserve">)</w:t>
      </w:r>
      <w:r>
        <w:t xml:space="preserve">, bukan sebagai instruksi eksekusi.</w:t>
      </w:r>
      <w:r>
        <w:t xml:space="preserve"> </w:t>
      </w:r>
      <w:r>
        <w:t xml:space="preserve">-</w:t>
      </w:r>
      <w:r>
        <w:t xml:space="preserve"> </w:t>
      </w:r>
      <w:r>
        <w:rPr>
          <w:rStyle w:val="VerbatimChar"/>
        </w:rPr>
        <w:t xml:space="preserve">[CATATAN SISTEM / KEBIJAKAN FALLBACK]</w:t>
      </w:r>
      <w:r>
        <w:t xml:space="preserve">: Catatan penjelas kebijakan spasial (jika ada).</w:t>
      </w:r>
    </w:p>
    <w:p>
      <w:pPr>
        <w:pStyle w:val="BodyText"/>
      </w:pPr>
      <w:r>
        <w:t xml:space="preserve">Secara khusus, kontrak grounding menambahkan aturan penting mengenai ketidaklengkapan jujur (</w:t>
      </w:r>
      <w:r>
        <w:rPr>
          <w:iCs/>
          <w:i/>
        </w:rPr>
        <w:t xml:space="preserve">honest incompleteness</w:t>
      </w:r>
      <w:r>
        <w:t xml:space="preserve">):</w:t>
      </w:r>
      <w:r>
        <w:t xml:space="preserve"> </w:t>
      </w:r>
      <w:r>
        <w:t xml:space="preserve">&gt;</w:t>
      </w:r>
      <w:r>
        <w:t xml:space="preserve"> </w:t>
      </w:r>
      <w:r>
        <w:rPr>
          <w:iCs/>
          <w:i/>
        </w:rPr>
        <w:t xml:space="preserve">“</w:t>
      </w:r>
      <w:r>
        <w:rPr>
          <w:iCs/>
          <w:i/>
        </w:rPr>
        <w:t xml:space="preserve">If a requested fact is not present in the supplied fact set, do not infer, estimate, or substitute it. State that the information is unavailable (Jika fakta yang diminta pengguna tidak tercantum pada data FAKTA, dilarang menyimpulkan, mengestimasi, atau menggantinya. Nyatakan secara eksplisit bahwa informasi tersebut tidak tersedia).</w:t>
      </w:r>
      <w:r>
        <w:rPr>
          <w:iCs/>
          <w:i/>
        </w:rPr>
        <w:t xml:space="preserve">”</w:t>
      </w:r>
      <w:r>
        <w:br/>
      </w:r>
      <w:r>
        <w:t xml:space="preserve">Aturan ini sangat penting untuk menegakkan integritas faktual: sistem tidak hanya mencegah fabrikasi entitas (</w:t>
      </w:r>
      <w:r>
        <w:rPr>
          <w:iCs/>
          <w:i/>
        </w:rPr>
        <w:t xml:space="preserve">anti-fabrication</w:t>
      </w:r>
      <w:r>
        <w:t xml:space="preserve">), melainkan juga menolak secara jujur spekulasi atribut yang tidak diketahui (</w:t>
      </w:r>
      <w:r>
        <w:rPr>
          <w:iCs/>
          <w:i/>
        </w:rPr>
        <w:t xml:space="preserve">honest incompleteness</w:t>
      </w:r>
      <w:r>
        <w:t xml:space="preserve">).</w:t>
      </w:r>
      <w:r>
        <w:t xml:space="preserve"> </w:t>
      </w:r>
      <w:r>
        <w:t xml:space="preserve">4.</w:t>
      </w:r>
      <w:r>
        <w:t xml:space="preserve"> </w:t>
      </w:r>
      <w:r>
        <w:rPr>
          <w:bCs/>
          <w:b/>
        </w:rPr>
        <w:t xml:space="preserve">Verifikasi Deterministik Pasca-Generasi:</w:t>
      </w:r>
      <w:r>
        <w:t xml:space="preserve"> </w:t>
      </w:r>
      <w:r>
        <w:t xml:space="preserve">Sebelum respons disajikan kepada pengguna,</w:t>
      </w:r>
      <w:r>
        <w:t xml:space="preserve"> </w:t>
      </w:r>
      <w:r>
        <w:rPr>
          <w:rStyle w:val="VerbatimChar"/>
        </w:rPr>
        <w:t xml:space="preserve">GroundingValidator</w:t>
      </w:r>
      <w:r>
        <w:t xml:space="preserve"> </w:t>
      </w:r>
      <w:r>
        <w:t xml:space="preserve">mengecek klaim entitas, harga tiket, jarak spasial, dan jam operasional terhadap</w:t>
      </w:r>
      <w:r>
        <w:t xml:space="preserve"> </w:t>
      </w:r>
      <m:oMath>
        <m:sSub>
          <m:e>
            <m:r>
              <m:t>F</m:t>
            </m:r>
          </m:e>
          <m:sub>
            <m:r>
              <m:t>S</m:t>
            </m:r>
            <m:r>
              <m:t>Q</m:t>
            </m:r>
            <m:r>
              <m:t>L</m:t>
            </m:r>
          </m:sub>
        </m:sSub>
      </m:oMath>
      <w:r>
        <w:t xml:space="preserve">. Jika ditemukan pelanggaran sekecil apa pun, respons dibatalkan dan digantikan oleh</w:t>
      </w:r>
      <w:r>
        <w:t xml:space="preserve"> </w:t>
      </w:r>
      <w:r>
        <w:rPr>
          <w:iCs/>
          <w:i/>
        </w:rPr>
        <w:t xml:space="preserve">deterministic fallback template</w:t>
      </w:r>
      <w:r>
        <w:t xml:space="preserve">.</w:t>
      </w:r>
    </w:p>
    <w:p>
      <w:pPr>
        <w:pStyle w:val="BodyText"/>
      </w:pPr>
      <w:r>
        <w:t xml:space="preserve">Desain dua titik ini memperjelas mengapa latensi total sistem (~1.340 ms) didominasi oleh dua kali putaran inferensi jaringan LLM (~465 ms untuk LLM #1 dan ~785 ms untuk LLM #2, total ~1.250 ms), sementara eksekusi basis data relasional hanya memerlukan 1,21 ms (&lt; 0,1%). Sementara itu, layanan perutean jalan raya OSRM berfungsi sebagai</w:t>
      </w:r>
      <w:r>
        <w:t xml:space="preserve"> </w:t>
      </w:r>
      <w:r>
        <w:rPr>
          <w:iCs/>
          <w:i/>
        </w:rPr>
        <w:t xml:space="preserve">auxiliary presentation service</w:t>
      </w:r>
      <w:r>
        <w:t xml:space="preserve"> </w:t>
      </w:r>
      <w:r>
        <w:t xml:space="preserve">yang dieksekusi secara asinkron untuk menyajikan visualisasi rute kendaraan di peta Leaflet.js.</w:t>
      </w:r>
    </w:p>
    <w:bookmarkEnd w:id="51"/>
    <w:bookmarkStart w:id="52" w:name="Xf01ac56550638088805d86aac27646c4ba1c869"/>
    <w:p>
      <w:pPr>
        <w:pStyle w:val="Heading4"/>
      </w:pPr>
      <w:r>
        <w:t xml:space="preserve">2.4.3 Contoh Alur Nyata: Masukan Pengguna → SIR → Kueri SQL → Hasil Basis Data → Narasi Ter-Grounding</w:t>
      </w:r>
    </w:p>
    <w:p>
      <w:pPr>
        <w:pStyle w:val="FirstParagraph"/>
      </w:pPr>
      <w:r>
        <w:t xml:space="preserve">Untuk memperjelas transformasi deterministik ujung-ke-ujung (</w:t>
      </w:r>
      <w:r>
        <w:rPr>
          <w:iCs/>
          <w:i/>
        </w:rPr>
        <w:t xml:space="preserve">end-to-end concrete trace</w:t>
      </w:r>
      <w:r>
        <w:t xml:space="preserve">) yang diminta oleh penelaah, perhatikan skenario masukan operasional berikut:</w:t>
      </w:r>
      <w:r>
        <w:t xml:space="preserve"> </w:t>
      </w:r>
      <w:r>
        <w:t xml:space="preserve">*</w:t>
      </w:r>
      <w:r>
        <w:t xml:space="preserve"> </w:t>
      </w:r>
      <w:r>
        <w:rPr>
          <w:bCs/>
          <w:b/>
        </w:rPr>
        <w:t xml:space="preserve">Masukan Bahasa Alami (Input):</w:t>
      </w:r>
      <w:r>
        <w:t xml:space="preserve"> </w:t>
      </w:r>
      <w:r>
        <w:rPr>
          <w:iCs/>
          <w:i/>
        </w:rPr>
        <w:t xml:space="preserve">“</w:t>
      </w:r>
      <w:r>
        <w:rPr>
          <w:iCs/>
          <w:i/>
        </w:rPr>
        <w:t xml:space="preserve">Carikan pantai dalam radius 10 km dari lokasi saya yang buka sekarang dan tiket di bawah 15 ribu</w:t>
      </w:r>
      <w:r>
        <w:rPr>
          <w:iCs/>
          <w:i/>
        </w:rPr>
        <w:t xml:space="preserve">”</w:t>
      </w:r>
      <w:r>
        <w:t xml:space="preserve"> </w:t>
      </w:r>
      <w:r>
        <w:t xml:space="preserve">(Koordinat GPS:</w:t>
      </w:r>
      <w:r>
        <w:t xml:space="preserve"> </w:t>
      </w:r>
      <w:r>
        <w:rPr>
          <w:rStyle w:val="VerbatimChar"/>
        </w:rPr>
        <w:t xml:space="preserve">-0.9471, 100.3541</w:t>
      </w:r>
      <w:r>
        <w:t xml:space="preserve">).</w:t>
      </w:r>
      <w:r>
        <w:t xml:space="preserve"> </w:t>
      </w:r>
      <w:r>
        <w:t xml:space="preserve">*</w:t>
      </w:r>
      <w:r>
        <w:t xml:space="preserve"> </w:t>
      </w:r>
      <w:r>
        <w:rPr>
          <w:bCs/>
          <w:b/>
        </w:rPr>
        <w:t xml:space="preserve">Representasi Semantik Terstruktur (SIR JSON Tervalidasi):</w:t>
      </w:r>
      <w:r>
        <w:t xml:space="preserve"> </w:t>
      </w:r>
      <w:r>
        <w:rPr>
          <w:rStyle w:val="VerbatimChar"/>
        </w:rPr>
        <w:t xml:space="preserve">json   {     "intent": "spatial_recommendation",     "entity": "tourism_object",     "category": "Pantai",     "spatial_operator": "within_radius",     "reference_type": "gps",     "radius": 10.0,     "distance_unit": "km",     "max_price": 15000,     "open_now": true,     "sort": "terdekat",     "is_out_of_scope": false   }</w:t>
      </w:r>
      <w:r>
        <w:t xml:space="preserve"> </w:t>
      </w:r>
      <w:r>
        <w:t xml:space="preserve">*</w:t>
      </w:r>
      <w:r>
        <w:t xml:space="preserve"> </w:t>
      </w:r>
      <w:r>
        <w:rPr>
          <w:bCs/>
          <w:b/>
        </w:rPr>
        <w:t xml:space="preserve">Kueri SQL Terparameterisasi MySQL 8.0 (Kompilasi Deterministik):</w:t>
      </w:r>
      <w:r>
        <w:t xml:space="preserve"> </w:t>
      </w:r>
      <w:r>
        <w:rPr>
          <w:rStyle w:val="VerbatimChar"/>
        </w:rPr>
        <w:t xml:space="preserve">sql   SELECT wisata.id, wisata.nama, wisata.deskripsi, wisata.alamat, wisata.lat, wisata.lng,          wisata.harga_tiket, wisata.jam_buka, wisata.jam_tutup, wisata.rating,          wisata.status_operasional, wisata.catatan_status, kategori.nama AS kategori,          ROUND(ST_Distance_Sphere(            POINT(wisata.lng, wisata.lat),            POINT(:lng, :lat)          ) / 1000.0, 2) AS jarak_km   FROM wisata   JOIN kategori ON wisata.kategori_id = kategori.id   WHERE wisata.status_aktif = 1     AND (:category IS NULL OR kategori.nama = :category)     AND (:is_free = false OR wisata.harga_tiket = 0)     AND (:max_price IS NULL OR wisata.harga_tiket &lt;= :max_price)     AND (:open_24h = false OR (wisata.jam_buka = '00:00:00' AND wisata.jam_tutup &gt;= '23:59:00'))     AND (:open_now = false OR (:current_time BETWEEN wisata.jam_buka AND wisata.jam_tutup))     AND (:admin_area IS NULL OR wisata.alamat LIKE :admin_pattern)     AND (:keyword IS NULL OR (wisata.deskripsi LIKE :kw_pattern OR wisata.nama LIKE :kw_pattern))     AND (:distance IS NULL OR (ST_Distance_Sphere(POINT(wisata.lng, wisata.lat), POINT(:lng, :lat)) / 1000.0) &lt;= :distance)   ORDER BY jarak_km ASC   LIMIT :limit_k;</w:t>
      </w:r>
    </w:p>
    <w:p>
      <w:pPr>
        <w:numPr>
          <w:ilvl w:val="0"/>
          <w:numId w:val="1016"/>
        </w:numPr>
        <w:pStyle w:val="Compact"/>
      </w:pPr>
      <w:r>
        <w:rPr>
          <w:bCs/>
          <w:b/>
        </w:rPr>
        <w:t xml:space="preserve">Hasil Eksekusi Basis Data Relasional (Tabel Fakta Terverifikasi</w:t>
      </w:r>
      <w:r>
        <w:rPr>
          <w:bCs/>
          <w:b/>
        </w:rPr>
        <w:t xml:space="preserve"> </w:t>
      </w:r>
      <m:oMath>
        <m:r>
          <m:t>F</m:t>
        </m:r>
      </m:oMath>
      <w:r>
        <w:rPr>
          <w:bCs/>
          <w:b/>
        </w:rPr>
        <w:t xml:space="preserve">):</w:t>
      </w:r>
    </w:p>
    <w:tbl>
      <w:tblPr>
        <w:tblStyle w:val="Table"/>
        <w:tblW w:type="pct" w:w="5000"/>
        <w:tblLook w:firstRow="1" w:lastRow="0" w:firstColumn="0" w:lastColumn="0" w:noHBand="0" w:noVBand="0" w:val="0020"/>
        <w:jc w:val="start"/>
      </w:tblPr>
      <w:tblGrid>
        <w:gridCol w:w="990"/>
        <w:gridCol w:w="742"/>
        <w:gridCol w:w="1237"/>
        <w:gridCol w:w="1237"/>
        <w:gridCol w:w="1237"/>
        <w:gridCol w:w="1237"/>
        <w:gridCol w:w="1237"/>
      </w:tblGrid>
      <w:tr>
        <w:trPr>
          <w:tblHeader w:val="true"/>
        </w:trPr>
        <w:tc>
          <w:tcPr/>
          <w:p>
            <w:pPr>
              <w:pStyle w:val="Compact"/>
              <w:jc w:val="center"/>
            </w:pPr>
            <w:r>
              <w:t xml:space="preserve">ID</w:t>
            </w:r>
          </w:p>
        </w:tc>
        <w:tc>
          <w:tcPr/>
          <w:p>
            <w:pPr>
              <w:pStyle w:val="Compact"/>
              <w:jc w:val="left"/>
            </w:pPr>
            <w:r>
              <w:t xml:space="preserve">Nama Destinasi Wisata</w:t>
            </w:r>
          </w:p>
        </w:tc>
        <w:tc>
          <w:tcPr/>
          <w:p>
            <w:pPr>
              <w:pStyle w:val="Compact"/>
              <w:jc w:val="center"/>
            </w:pPr>
            <w:r>
              <w:t xml:space="preserve">Kategori</w:t>
            </w:r>
          </w:p>
        </w:tc>
        <w:tc>
          <w:tcPr/>
          <w:p>
            <w:pPr>
              <w:pStyle w:val="Compact"/>
              <w:jc w:val="center"/>
            </w:pPr>
            <w:r>
              <w:t xml:space="preserve">Harga Tiket</w:t>
            </w:r>
          </w:p>
        </w:tc>
        <w:tc>
          <w:tcPr/>
          <w:p>
            <w:pPr>
              <w:pStyle w:val="Compact"/>
              <w:jc w:val="center"/>
            </w:pPr>
            <w:r>
              <w:t xml:space="preserve">Jam Buka - Tutup</w:t>
            </w:r>
          </w:p>
        </w:tc>
        <w:tc>
          <w:tcPr/>
          <w:p>
            <w:pPr>
              <w:pStyle w:val="Compact"/>
              <w:jc w:val="center"/>
            </w:pPr>
            <w:r>
              <w:t xml:space="preserve">Rating</w:t>
            </w:r>
          </w:p>
        </w:tc>
        <w:tc>
          <w:tcPr/>
          <w:p>
            <w:pPr>
              <w:pStyle w:val="Compact"/>
              <w:jc w:val="center"/>
            </w:pPr>
            <w:r>
              <w:t xml:space="preserve">Jarak Spasial Bola Bumi (</w:t>
            </w:r>
            <m:oMath>
              <m:r>
                <m:t>d</m:t>
              </m:r>
            </m:oMath>
            <w:r>
              <w:t xml:space="preserve">)</w:t>
            </w:r>
          </w:p>
        </w:tc>
      </w:tr>
      <w:tr>
        <w:tc>
          <w:tcPr/>
          <w:p>
            <w:pPr>
              <w:pStyle w:val="Compact"/>
              <w:jc w:val="center"/>
            </w:pPr>
            <w:r>
              <w:t xml:space="preserve">1</w:t>
            </w:r>
          </w:p>
        </w:tc>
        <w:tc>
          <w:tcPr/>
          <w:p>
            <w:pPr>
              <w:pStyle w:val="Compact"/>
              <w:jc w:val="left"/>
            </w:pPr>
            <w:r>
              <w:rPr>
                <w:bCs/>
                <w:b/>
              </w:rPr>
              <w:t xml:space="preserve">Pantai Padang (Taplau)</w:t>
            </w:r>
          </w:p>
        </w:tc>
        <w:tc>
          <w:tcPr/>
          <w:p>
            <w:pPr>
              <w:pStyle w:val="Compact"/>
              <w:jc w:val="center"/>
            </w:pPr>
            <w:r>
              <w:t xml:space="preserve">Pantai</w:t>
            </w:r>
          </w:p>
        </w:tc>
        <w:tc>
          <w:tcPr/>
          <w:p>
            <w:pPr>
              <w:pStyle w:val="Compact"/>
              <w:jc w:val="center"/>
            </w:pPr>
            <w:r>
              <w:t xml:space="preserve">Rp0 (Gratis)</w:t>
            </w:r>
          </w:p>
        </w:tc>
        <w:tc>
          <w:tcPr/>
          <w:p>
            <w:pPr>
              <w:pStyle w:val="Compact"/>
              <w:jc w:val="center"/>
            </w:pPr>
            <w:r>
              <w:t xml:space="preserve">06:00 – 22:00</w:t>
            </w:r>
          </w:p>
        </w:tc>
        <w:tc>
          <w:tcPr/>
          <w:p>
            <w:pPr>
              <w:pStyle w:val="Compact"/>
              <w:jc w:val="center"/>
            </w:pPr>
            <w:r>
              <w:t xml:space="preserve">4.6</w:t>
            </w:r>
          </w:p>
        </w:tc>
        <w:tc>
          <w:tcPr/>
          <w:p>
            <w:pPr>
              <w:pStyle w:val="Compact"/>
              <w:jc w:val="center"/>
            </w:pPr>
            <w:r>
              <w:rPr>
                <w:bCs/>
                <w:b/>
              </w:rPr>
              <w:t xml:space="preserve">0,40 km</w:t>
            </w:r>
          </w:p>
        </w:tc>
      </w:tr>
      <w:tr>
        <w:tc>
          <w:tcPr/>
          <w:p>
            <w:pPr>
              <w:pStyle w:val="Compact"/>
              <w:jc w:val="center"/>
            </w:pPr>
            <w:r>
              <w:t xml:space="preserve">2</w:t>
            </w:r>
          </w:p>
        </w:tc>
        <w:tc>
          <w:tcPr/>
          <w:p>
            <w:pPr>
              <w:pStyle w:val="Compact"/>
              <w:jc w:val="left"/>
            </w:pPr>
            <w:r>
              <w:rPr>
                <w:bCs/>
                <w:b/>
              </w:rPr>
              <w:t xml:space="preserve">Pantai Air Manis</w:t>
            </w:r>
          </w:p>
        </w:tc>
        <w:tc>
          <w:tcPr/>
          <w:p>
            <w:pPr>
              <w:pStyle w:val="Compact"/>
              <w:jc w:val="center"/>
            </w:pPr>
            <w:r>
              <w:t xml:space="preserve">Pantai</w:t>
            </w:r>
          </w:p>
        </w:tc>
        <w:tc>
          <w:tcPr/>
          <w:p>
            <w:pPr>
              <w:pStyle w:val="Compact"/>
              <w:jc w:val="center"/>
            </w:pPr>
            <w:r>
              <w:t xml:space="preserve">Rp10.000</w:t>
            </w:r>
          </w:p>
        </w:tc>
        <w:tc>
          <w:tcPr/>
          <w:p>
            <w:pPr>
              <w:pStyle w:val="Compact"/>
              <w:jc w:val="center"/>
            </w:pPr>
            <w:r>
              <w:t xml:space="preserve">06:00 – 18:00</w:t>
            </w:r>
          </w:p>
        </w:tc>
        <w:tc>
          <w:tcPr/>
          <w:p>
            <w:pPr>
              <w:pStyle w:val="Compact"/>
              <w:jc w:val="center"/>
            </w:pPr>
            <w:r>
              <w:t xml:space="preserve">4.5</w:t>
            </w:r>
          </w:p>
        </w:tc>
        <w:tc>
          <w:tcPr/>
          <w:p>
            <w:pPr>
              <w:pStyle w:val="Compact"/>
              <w:jc w:val="center"/>
            </w:pPr>
            <w:r>
              <w:rPr>
                <w:bCs/>
                <w:b/>
              </w:rPr>
              <w:t xml:space="preserve">3,20 km</w:t>
            </w:r>
          </w:p>
        </w:tc>
      </w:tr>
      <w:tr>
        <w:tc>
          <w:tcPr/>
          <w:p>
            <w:pPr>
              <w:pStyle w:val="Compact"/>
              <w:jc w:val="center"/>
            </w:pPr>
            <w:r>
              <w:t xml:space="preserve">3</w:t>
            </w:r>
          </w:p>
        </w:tc>
        <w:tc>
          <w:tcPr/>
          <w:p>
            <w:pPr>
              <w:pStyle w:val="Compact"/>
              <w:jc w:val="left"/>
            </w:pPr>
            <w:r>
              <w:rPr>
                <w:bCs/>
                <w:b/>
              </w:rPr>
              <w:t xml:space="preserve">Pantai Pasir Jambak</w:t>
            </w:r>
          </w:p>
        </w:tc>
        <w:tc>
          <w:tcPr/>
          <w:p>
            <w:pPr>
              <w:pStyle w:val="Compact"/>
              <w:jc w:val="center"/>
            </w:pPr>
            <w:r>
              <w:t xml:space="preserve">Pantai</w:t>
            </w:r>
          </w:p>
        </w:tc>
        <w:tc>
          <w:tcPr/>
          <w:p>
            <w:pPr>
              <w:pStyle w:val="Compact"/>
              <w:jc w:val="center"/>
            </w:pPr>
            <w:r>
              <w:t xml:space="preserve">Rp5.000</w:t>
            </w:r>
          </w:p>
        </w:tc>
        <w:tc>
          <w:tcPr/>
          <w:p>
            <w:pPr>
              <w:pStyle w:val="Compact"/>
              <w:jc w:val="center"/>
            </w:pPr>
            <w:r>
              <w:t xml:space="preserve">07:00 – 18:30</w:t>
            </w:r>
          </w:p>
        </w:tc>
        <w:tc>
          <w:tcPr/>
          <w:p>
            <w:pPr>
              <w:pStyle w:val="Compact"/>
              <w:jc w:val="center"/>
            </w:pPr>
            <w:r>
              <w:t xml:space="preserve">4.3</w:t>
            </w:r>
          </w:p>
        </w:tc>
        <w:tc>
          <w:tcPr/>
          <w:p>
            <w:pPr>
              <w:pStyle w:val="Compact"/>
              <w:jc w:val="center"/>
            </w:pPr>
            <w:r>
              <w:rPr>
                <w:bCs/>
                <w:b/>
              </w:rPr>
              <w:t xml:space="preserve">3,46 km</w:t>
            </w:r>
          </w:p>
        </w:tc>
      </w:tr>
      <w:tr>
        <w:tc>
          <w:tcPr/>
          <w:p>
            <w:pPr>
              <w:pStyle w:val="Compact"/>
              <w:jc w:val="center"/>
            </w:pPr>
            <w:r>
              <w:t xml:space="preserve">4</w:t>
            </w:r>
          </w:p>
        </w:tc>
        <w:tc>
          <w:tcPr/>
          <w:p>
            <w:pPr>
              <w:pStyle w:val="Compact"/>
              <w:jc w:val="left"/>
            </w:pPr>
            <w:r>
              <w:rPr>
                <w:bCs/>
                <w:b/>
              </w:rPr>
              <w:t xml:space="preserve">Pantai Nirwana</w:t>
            </w:r>
          </w:p>
        </w:tc>
        <w:tc>
          <w:tcPr/>
          <w:p>
            <w:pPr>
              <w:pStyle w:val="Compact"/>
              <w:jc w:val="center"/>
            </w:pPr>
            <w:r>
              <w:t xml:space="preserve">Pantai</w:t>
            </w:r>
          </w:p>
        </w:tc>
        <w:tc>
          <w:tcPr/>
          <w:p>
            <w:pPr>
              <w:pStyle w:val="Compact"/>
              <w:jc w:val="center"/>
            </w:pPr>
            <w:r>
              <w:t xml:space="preserve">Rp10.000</w:t>
            </w:r>
          </w:p>
        </w:tc>
        <w:tc>
          <w:tcPr/>
          <w:p>
            <w:pPr>
              <w:pStyle w:val="Compact"/>
              <w:jc w:val="center"/>
            </w:pPr>
            <w:r>
              <w:t xml:space="preserve">06:00 – 18:00</w:t>
            </w:r>
          </w:p>
        </w:tc>
        <w:tc>
          <w:tcPr/>
          <w:p>
            <w:pPr>
              <w:pStyle w:val="Compact"/>
              <w:jc w:val="center"/>
            </w:pPr>
            <w:r>
              <w:t xml:space="preserve">4.4</w:t>
            </w:r>
          </w:p>
        </w:tc>
        <w:tc>
          <w:tcPr/>
          <w:p>
            <w:pPr>
              <w:pStyle w:val="Compact"/>
              <w:jc w:val="center"/>
            </w:pPr>
            <w:r>
              <w:rPr>
                <w:bCs/>
                <w:b/>
              </w:rPr>
              <w:t xml:space="preserve">4,33 km</w:t>
            </w:r>
          </w:p>
        </w:tc>
      </w:tr>
    </w:tbl>
    <w:p>
      <w:pPr>
        <w:numPr>
          <w:ilvl w:val="0"/>
          <w:numId w:val="1017"/>
        </w:numPr>
        <w:pStyle w:val="Compact"/>
      </w:pPr>
      <w:r>
        <w:rPr>
          <w:bCs/>
          <w:b/>
        </w:rPr>
        <w:t xml:space="preserve">Hasil Narasi Rekomendasi Akhir Ter-Grounding (</w:t>
      </w:r>
      <w:r>
        <w:rPr>
          <w:iCs/>
          <w:i/>
          <w:bCs/>
          <w:b/>
        </w:rPr>
        <w:t xml:space="preserve">Grounded Conversational Response</w:t>
      </w:r>
      <w:r>
        <w:rPr>
          <w:bCs/>
          <w:b/>
        </w:rPr>
        <w:t xml:space="preserve">):</w:t>
      </w:r>
      <w:r>
        <w:t xml:space="preserve"> </w:t>
      </w:r>
      <w:r>
        <w:t xml:space="preserve">&gt;</w:t>
      </w:r>
      <w:r>
        <w:t xml:space="preserve"> </w:t>
      </w:r>
      <w:r>
        <w:rPr>
          <w:iCs/>
          <w:i/>
        </w:rPr>
        <w:t xml:space="preserve">“Berikut adalah rekomendasi objek wisata pantai terdekat dalam radius 10 km dari lokasi Anda yang sedang buka dan ramah anggaran (tiket</w:t>
      </w:r>
      <w:r>
        <w:rPr>
          <w:iCs/>
          <w:i/>
        </w:rPr>
        <w:t xml:space="preserve"> </w:t>
      </w:r>
      <m:oMath>
        <m:r>
          <m:rPr>
            <m:sty m:val="p"/>
          </m:rPr>
          <m:t>≤</m:t>
        </m:r>
      </m:oMath>
      <w:r>
        <w:rPr>
          <w:iCs/>
          <w:i/>
        </w:rPr>
        <w:t xml:space="preserve"> </w:t>
      </w:r>
      <w:r>
        <w:rPr>
          <w:iCs/>
          <w:i/>
        </w:rPr>
        <w:t xml:space="preserve">Rp15.000):</w:t>
      </w:r>
      <w:r>
        <w:br/>
      </w:r>
      <w:r>
        <w:t xml:space="preserve">&gt; 1.</w:t>
      </w:r>
      <w:r>
        <w:t xml:space="preserve"> </w:t>
      </w:r>
      <w:r>
        <w:rPr>
          <w:bCs/>
          <w:b/>
        </w:rPr>
        <w:t xml:space="preserve">Pantai Padang (Taplau)</w:t>
      </w:r>
      <w:r>
        <w:t xml:space="preserve"> </w:t>
      </w:r>
      <w:r>
        <w:t xml:space="preserve">— Berjarak 0,40 km. Tiket masuk gratis (Rp0), buka hingga pukul 22:00 WIB. Sangat dekat untuk menikmati panorama matahari terbenam.</w:t>
      </w:r>
      <w:r>
        <w:br/>
      </w:r>
      <w:r>
        <w:t xml:space="preserve">&gt; 2.</w:t>
      </w:r>
      <w:r>
        <w:t xml:space="preserve"> </w:t>
      </w:r>
      <w:r>
        <w:rPr>
          <w:bCs/>
          <w:b/>
        </w:rPr>
        <w:t xml:space="preserve">Pantai Air Manis</w:t>
      </w:r>
      <w:r>
        <w:t xml:space="preserve"> </w:t>
      </w:r>
      <w:r>
        <w:t xml:space="preserve">— Berjarak 3,20 km. Terkenal dengan legenda Batu Malin Kundang. Tiket masuk Rp10.000, buka hingga pukul 18:00 WIB.</w:t>
      </w:r>
      <w:r>
        <w:br/>
      </w:r>
      <w:r>
        <w:t xml:space="preserve">&gt; 3.</w:t>
      </w:r>
      <w:r>
        <w:t xml:space="preserve"> </w:t>
      </w:r>
      <w:r>
        <w:rPr>
          <w:bCs/>
          <w:b/>
        </w:rPr>
        <w:t xml:space="preserve">Pantai Pasir Jambak</w:t>
      </w:r>
      <w:r>
        <w:t xml:space="preserve"> </w:t>
      </w:r>
      <w:r>
        <w:t xml:space="preserve">— Berjarak 3,46 km. Menyajikan hamparan pasir putih luas dan deretan pohon kelapa. Tiket masuk Rp5.000, buka hingga pukul 18:30 WIB.</w:t>
      </w:r>
      <w:r>
        <w:br/>
      </w:r>
      <w:r>
        <w:t xml:space="preserve">&gt; 4.</w:t>
      </w:r>
      <w:r>
        <w:t xml:space="preserve"> </w:t>
      </w:r>
      <w:r>
        <w:rPr>
          <w:bCs/>
          <w:b/>
        </w:rPr>
        <w:t xml:space="preserve">Pantai Nirwana</w:t>
      </w:r>
      <w:r>
        <w:t xml:space="preserve"> </w:t>
      </w:r>
      <w:r>
        <w:t xml:space="preserve">— Berjarak 4,33 km di kawasan Teluk Bayur. Tiket masuk Rp10.000, buka hingga pukul 18:00 WIB.</w:t>
      </w:r>
      <w:r>
        <w:br/>
      </w:r>
      <w:r>
        <w:t xml:space="preserve">&gt;</w:t>
      </w:r>
      <w:r>
        <w:t xml:space="preserve"> </w:t>
      </w:r>
      <w:r>
        <w:t xml:space="preserve">&gt;</w:t>
      </w:r>
      <w:r>
        <w:t xml:space="preserve"> </w:t>
      </w:r>
      <w:r>
        <w:rPr>
          <w:iCs/>
          <w:i/>
        </w:rPr>
        <w:t xml:space="preserve">Rute navigasi tercepat dan penanda interaktif telah disinkronkan secara otomatis pada peta digital Leaflet.js.”</w:t>
      </w:r>
    </w:p>
    <w:p>
      <w:pPr>
        <w:pStyle w:val="FirstParagraph"/>
      </w:pPr>
      <w:r>
        <w:t xml:space="preserve">Dengan alur ini, pembaca dan penguji dapat melihat secara gamblang bahwa teks narasi akhir 100% terkunci (</w:t>
      </w:r>
      <w:r>
        <w:rPr>
          <w:iCs/>
          <w:i/>
        </w:rPr>
        <w:t xml:space="preserve">grounded</w:t>
      </w:r>
      <w:r>
        <w:t xml:space="preserve">) pada fakta baris data yang dihasilkan oleh kueri SQL spasial</w:t>
      </w:r>
      <w:r>
        <w:t xml:space="preserve"> </w:t>
      </w:r>
      <w:r>
        <w:rPr>
          <w:rStyle w:val="VerbatimChar"/>
        </w:rPr>
        <w:t xml:space="preserve">ST_Distance_Sphere</w:t>
      </w:r>
      <w:r>
        <w:t xml:space="preserve">, memitigasi risiko fabrikasi nama tempat, harga, maupun jarak pada skenario yang dievaluasi.</w:t>
      </w:r>
    </w:p>
    <w:bookmarkEnd w:id="52"/>
    <w:bookmarkEnd w:id="53"/>
    <w:bookmarkStart w:id="54" w:name="Xb3814ad3b8563c0d053131d85c67ab21eef994d"/>
    <w:p>
      <w:pPr>
        <w:pStyle w:val="Heading3"/>
      </w:pPr>
      <w:r>
        <w:t xml:space="preserve">2.5 Mekanisme Validasi Deterministik 6-Dimensi (</w:t>
      </w:r>
      <w:r>
        <w:rPr>
          <w:iCs/>
          <w:i/>
        </w:rPr>
        <w:t xml:space="preserve">SirValidator</w:t>
      </w:r>
      <w:r>
        <w:t xml:space="preserve">)</w:t>
      </w:r>
    </w:p>
    <w:p>
      <w:pPr>
        <w:pStyle w:val="FirstParagraph"/>
      </w:pPr>
      <w:r>
        <w:t xml:space="preserve">Sebelum objek SIR diteruskan ke lapisan kompilasi kueri SQL, modul</w:t>
      </w:r>
      <w:r>
        <w:t xml:space="preserve"> </w:t>
      </w:r>
      <w:r>
        <w:rPr>
          <w:iCs/>
          <w:i/>
        </w:rPr>
        <w:t xml:space="preserve">SirValidator</w:t>
      </w:r>
      <w:r>
        <w:t xml:space="preserve"> </w:t>
      </w:r>
      <w:r>
        <w:t xml:space="preserve">menjalankan 6 lapisan verifikasi deterministik dengan prinsip</w:t>
      </w:r>
      <w:r>
        <w:t xml:space="preserve"> </w:t>
      </w:r>
      <w:r>
        <w:rPr>
          <w:iCs/>
          <w:i/>
        </w:rPr>
        <w:t xml:space="preserve">No Intent Alteration</w:t>
      </w:r>
      <w:r>
        <w:t xml:space="preserve"> </w:t>
      </w:r>
      <w:r>
        <w:t xml:space="preserve">(tanpa mutasi maksud sepihak):</w:t>
      </w:r>
      <w:r>
        <w:t xml:space="preserve"> </w:t>
      </w:r>
      <w:r>
        <w:t xml:space="preserve">1.</w:t>
      </w:r>
      <w:r>
        <w:t xml:space="preserve"> </w:t>
      </w:r>
      <w:r>
        <w:rPr>
          <w:bCs/>
          <w:b/>
        </w:rPr>
        <w:t xml:space="preserve">Dimensi 1: Validasi Skema (Schema Validation):</w:t>
      </w:r>
      <w:r>
        <w:t xml:space="preserve"> </w:t>
      </w:r>
      <w:r>
        <w:t xml:space="preserve">Memastikan seluruh 19 field kanonik ada dalam objek DTO dan tidak terdapat field asing tak dikenal. Sanitasi XSS/HTML diterapkan pada string input.</w:t>
      </w:r>
      <w:r>
        <w:t xml:space="preserve"> </w:t>
      </w:r>
      <w:r>
        <w:t xml:space="preserve">2.</w:t>
      </w:r>
      <w:r>
        <w:t xml:space="preserve"> </w:t>
      </w:r>
      <w:r>
        <w:rPr>
          <w:bCs/>
          <w:b/>
        </w:rPr>
        <w:t xml:space="preserve">Dimensi 2: Validasi Domain Spasial (Spatial Domain Validation):</w:t>
      </w:r>
      <w:r>
        <w:t xml:space="preserve"> </w:t>
      </w:r>
      <w:r>
        <w:t xml:space="preserve">Menolak nilai jarak negatif (</w:t>
      </w:r>
      <m:oMath>
        <m:r>
          <m:t>d</m:t>
        </m:r>
        <m:r>
          <m:rPr>
            <m:sty m:val="p"/>
          </m:rPr>
          <m:t>≤</m:t>
        </m:r>
        <m:r>
          <m:t>0</m:t>
        </m:r>
      </m:oMath>
      <w:r>
        <w:t xml:space="preserve">) tanpa mengubahnya secara sepihak dengan fungsi</w:t>
      </w:r>
      <w:r>
        <w:t xml:space="preserve"> </w:t>
      </w:r>
      <w:r>
        <w:rPr>
          <w:rStyle w:val="VerbatimChar"/>
        </w:rPr>
        <w:t xml:space="preserve">abs()</w:t>
      </w:r>
      <w:r>
        <w:t xml:space="preserve">. Demikian pula, apabila jarak pencarian melebihi batas yurisdiksi operasional Kota Padang (</w:t>
      </w:r>
      <m:oMath>
        <m:r>
          <m:t>d</m:t>
        </m:r>
        <m:r>
          <m:rPr>
            <m:sty m:val="p"/>
          </m:rPr>
          <m:t>&gt;</m:t>
        </m:r>
        <m:r>
          <m:t>50</m:t>
        </m:r>
        <m:r>
          <m:rPr>
            <m:nor/>
            <m:sty m:val="p"/>
          </m:rPr>
          <m:t> km</m:t>
        </m:r>
      </m:oMath>
      <w:r>
        <w:t xml:space="preserve">), validator menandai masukan tidak valid (</w:t>
      </w:r>
      <w:r>
        <w:rPr>
          <w:rStyle w:val="VerbatimChar"/>
        </w:rPr>
        <w:t xml:space="preserve">isValid = false</w:t>
      </w:r>
      <w:r>
        <w:t xml:space="preserve">) dengan kebijakan klarifikasi (</w:t>
      </w:r>
      <w:r>
        <w:rPr>
          <w:rStyle w:val="VerbatimChar"/>
        </w:rPr>
        <w:t xml:space="preserve">executionPolicy = 'clarify_user'</w:t>
      </w:r>
      <w:r>
        <w:t xml:space="preserve">), menegakkan prinsip</w:t>
      </w:r>
      <w:r>
        <w:t xml:space="preserve"> </w:t>
      </w:r>
      <w:r>
        <w:rPr>
          <w:iCs/>
          <w:i/>
        </w:rPr>
        <w:t xml:space="preserve">No Intent Alteration</w:t>
      </w:r>
      <w:r>
        <w:t xml:space="preserve"> </w:t>
      </w:r>
      <w:r>
        <w:t xml:space="preserve">sejati tanpa pemotongan jarak (</w:t>
      </w:r>
      <w:r>
        <w:rPr>
          <w:iCs/>
          <w:i/>
        </w:rPr>
        <w:t xml:space="preserve">silent clamping</w:t>
      </w:r>
      <w:r>
        <w:t xml:space="preserve">) secara diam-diam.</w:t>
      </w:r>
      <w:r>
        <w:t xml:space="preserve"> </w:t>
      </w:r>
      <w:r>
        <w:t xml:space="preserve">3.</w:t>
      </w:r>
      <w:r>
        <w:t xml:space="preserve"> </w:t>
      </w:r>
      <w:r>
        <w:rPr>
          <w:bCs/>
          <w:b/>
        </w:rPr>
        <w:t xml:space="preserve">Dimensi 3: Validasi Operator Spasial (Operator Validation):</w:t>
      </w:r>
      <w:r>
        <w:t xml:space="preserve"> </w:t>
      </w:r>
      <w:r>
        <w:t xml:space="preserve">Memastikan nilai</w:t>
      </w:r>
      <w:r>
        <w:t xml:space="preserve"> </w:t>
      </w:r>
      <w:r>
        <w:rPr>
          <w:rStyle w:val="VerbatimChar"/>
        </w:rPr>
        <w:t xml:space="preserve">spatial_operator</w:t>
      </w:r>
      <w:r>
        <w:t xml:space="preserve"> </w:t>
      </w:r>
      <w:r>
        <w:t xml:space="preserve">terdaftar pada ontologi baku. Jika ditemukan operator tidak sah, validator menolak kueri alih-alih mengubahnya diam-diam menjadi</w:t>
      </w:r>
      <w:r>
        <w:t xml:space="preserve"> </w:t>
      </w:r>
      <w:r>
        <w:rPr>
          <w:rStyle w:val="VerbatimChar"/>
        </w:rPr>
        <w:t xml:space="preserve">none</w:t>
      </w:r>
      <w:r>
        <w:t xml:space="preserve">.</w:t>
      </w:r>
      <w:r>
        <w:t xml:space="preserve"> </w:t>
      </w:r>
      <w:r>
        <w:t xml:space="preserve">4.</w:t>
      </w:r>
      <w:r>
        <w:t xml:space="preserve"> </w:t>
      </w:r>
      <w:r>
        <w:rPr>
          <w:bCs/>
          <w:b/>
        </w:rPr>
        <w:t xml:space="preserve">Dimensi 4: Validasi Koordinat Referensi (Reference Coordinate Bounds):</w:t>
      </w:r>
      <w:r>
        <w:t xml:space="preserve"> </w:t>
      </w:r>
      <w:r>
        <w:t xml:space="preserve">Memeriksa bahwa koordinat lintang berada pada rentang</w:t>
      </w:r>
      <w:r>
        <w:t xml:space="preserve"> </w:t>
      </w:r>
      <m:oMath>
        <m:d>
          <m:dPr>
            <m:begChr m:val="["/>
            <m:endChr m:val="]"/>
            <m:sepChr m:val=""/>
            <m:grow/>
          </m:dPr>
          <m:e>
            <m:r>
              <m:rPr>
                <m:sty m:val="p"/>
              </m:rPr>
              <m:t>−</m:t>
            </m:r>
            <m:r>
              <m:t>90</m:t>
            </m:r>
            <m:r>
              <m:rPr>
                <m:sty m:val="p"/>
              </m:rPr>
              <m:t>,</m:t>
            </m:r>
            <m:r>
              <m:t>90</m:t>
            </m:r>
          </m:e>
        </m:d>
      </m:oMath>
      <w:r>
        <w:t xml:space="preserve"> </w:t>
      </w:r>
      <w:r>
        <w:t xml:space="preserve">dan bujur</w:t>
      </w:r>
      <w:r>
        <w:t xml:space="preserve"> </w:t>
      </w:r>
      <m:oMath>
        <m:d>
          <m:dPr>
            <m:begChr m:val="["/>
            <m:endChr m:val="]"/>
            <m:sepChr m:val=""/>
            <m:grow/>
          </m:dPr>
          <m:e>
            <m:r>
              <m:rPr>
                <m:sty m:val="p"/>
              </m:rPr>
              <m:t>−</m:t>
            </m:r>
            <m:r>
              <m:t>180</m:t>
            </m:r>
            <m:r>
              <m:rPr>
                <m:sty m:val="p"/>
              </m:rPr>
              <m:t>,</m:t>
            </m:r>
            <m:r>
              <m:t>180</m:t>
            </m:r>
          </m:e>
        </m:d>
      </m:oMath>
      <w:r>
        <w:t xml:space="preserve">.</w:t>
      </w:r>
      <w:r>
        <w:t xml:space="preserve"> </w:t>
      </w:r>
      <w:r>
        <w:t xml:space="preserve">5.</w:t>
      </w:r>
      <w:r>
        <w:t xml:space="preserve"> </w:t>
      </w:r>
      <w:r>
        <w:rPr>
          <w:bCs/>
          <w:b/>
        </w:rPr>
        <w:t xml:space="preserve">Dimensi 5: Validasi Batasan Operasional dan Harga (Constraint Consistency):</w:t>
      </w:r>
      <w:r>
        <w:t xml:space="preserve"> </w:t>
      </w:r>
      <w:r>
        <w:t xml:space="preserve">Menolak batasan harga negatif (</w:t>
      </w:r>
      <m:oMath>
        <m:r>
          <m:t>P</m:t>
        </m:r>
        <m:r>
          <m:rPr>
            <m:sty m:val="p"/>
          </m:rPr>
          <m:t>&lt;</m:t>
        </m:r>
        <m:r>
          <m:t>0</m:t>
        </m:r>
      </m:oMath>
      <w:r>
        <w:t xml:space="preserve">). Secara semantik relasional, kondisi</w:t>
      </w:r>
      <w:r>
        <w:t xml:space="preserve"> </w:t>
      </w:r>
      <w:r>
        <w:rPr>
          <w:rStyle w:val="VerbatimChar"/>
        </w:rPr>
        <w:t xml:space="preserve">is_free = true</w:t>
      </w:r>
      <w:r>
        <w:t xml:space="preserve"> </w:t>
      </w:r>
      <w:r>
        <w:t xml:space="preserve">bersama</w:t>
      </w:r>
      <w:r>
        <w:t xml:space="preserve"> </w:t>
      </w:r>
      <w:r>
        <w:rPr>
          <w:rStyle w:val="VerbatimChar"/>
        </w:rPr>
        <w:t xml:space="preserve">max_price &gt; 0</w:t>
      </w:r>
      <w:r>
        <w:t xml:space="preserve"> </w:t>
      </w:r>
      <w:r>
        <w:t xml:space="preserve">diakui bukan sebagai kontradiksi (karena himpunan destinasi gratis</w:t>
      </w:r>
      <w:r>
        <w:t xml:space="preserve"> </w:t>
      </w:r>
      <m:oMath>
        <m:r>
          <m:rPr>
            <m:sty m:val="p"/>
          </m:rPr>
          <m:t>{</m:t>
        </m:r>
        <m:r>
          <m:t>x</m:t>
        </m:r>
        <m:r>
          <m:rPr>
            <m:sty m:val="p"/>
          </m:rPr>
          <m:t>∣</m:t>
        </m:r>
        <m:r>
          <m:t>x</m:t>
        </m:r>
        <m:r>
          <m:rPr>
            <m:sty m:val="p"/>
          </m:rPr>
          <m:t>.</m:t>
        </m:r>
        <m:r>
          <m:rPr>
            <m:nor/>
            <m:sty m:val="p"/>
          </m:rPr>
          <m:t>harga</m:t>
        </m:r>
        <m:r>
          <m:rPr>
            <m:sty m:val="p"/>
          </m:rPr>
          <m:t>=</m:t>
        </m:r>
        <m:r>
          <m:t>0</m:t>
        </m:r>
        <m:r>
          <m:rPr>
            <m:sty m:val="p"/>
          </m:rPr>
          <m:t>}</m:t>
        </m:r>
        <m:r>
          <m:rPr>
            <m:sty m:val="p"/>
          </m:rPr>
          <m:t>⊆</m:t>
        </m:r>
        <m:r>
          <m:rPr>
            <m:sty m:val="p"/>
          </m:rPr>
          <m:t>{</m:t>
        </m:r>
        <m:r>
          <m:t>x</m:t>
        </m:r>
        <m:r>
          <m:rPr>
            <m:sty m:val="p"/>
          </m:rPr>
          <m:t>∣</m:t>
        </m:r>
        <m:r>
          <m:t>x</m:t>
        </m:r>
        <m:r>
          <m:rPr>
            <m:sty m:val="p"/>
          </m:rPr>
          <m:t>.</m:t>
        </m:r>
        <m:r>
          <m:rPr>
            <m:nor/>
            <m:sty m:val="p"/>
          </m:rPr>
          <m:t>harga</m:t>
        </m:r>
        <m:r>
          <m:rPr>
            <m:sty m:val="p"/>
          </m:rPr>
          <m:t>≤</m:t>
        </m:r>
        <m:r>
          <m:t>P</m:t>
        </m:r>
        <m:r>
          <m:rPr>
            <m:sty m:val="p"/>
          </m:rPr>
          <m:t>}</m:t>
        </m:r>
      </m:oMath>
      <w:r>
        <w:t xml:space="preserve"> </w:t>
      </w:r>
      <w:r>
        <w:t xml:space="preserve">selalu beririsan konsisten), melainkan kueri anggaran inklusif dengan preferensi gratis.</w:t>
      </w:r>
      <w:r>
        <w:t xml:space="preserve"> </w:t>
      </w:r>
      <w:r>
        <w:t xml:space="preserve">6.</w:t>
      </w:r>
      <w:r>
        <w:t xml:space="preserve"> </w:t>
      </w:r>
      <w:r>
        <w:rPr>
          <w:bCs/>
          <w:b/>
        </w:rPr>
        <w:t xml:space="preserve">Dimensi 6: Deteksi Luar Cakupan Domain (Out-of-Scope Integrity):</w:t>
      </w:r>
      <w:r>
        <w:t xml:space="preserve"> </w:t>
      </w:r>
      <w:r>
        <w:t xml:space="preserve">Memeriksa masukan terhadap kamus kata kunci luar-lingkup (seperti permintaan</w:t>
      </w:r>
      <w:r>
        <w:t xml:space="preserve"> </w:t>
      </w:r>
      <w:r>
        <w:rPr>
          <w:iCs/>
          <w:i/>
        </w:rPr>
        <w:t xml:space="preserve">“</w:t>
      </w:r>
      <w:r>
        <w:rPr>
          <w:iCs/>
          <w:i/>
        </w:rPr>
        <w:t xml:space="preserve">ski salju</w:t>
      </w:r>
      <w:r>
        <w:rPr>
          <w:iCs/>
          <w:i/>
        </w:rPr>
        <w:t xml:space="preserve">”</w:t>
      </w:r>
      <w:r>
        <w:t xml:space="preserve">,</w:t>
      </w:r>
      <w:r>
        <w:t xml:space="preserve"> </w:t>
      </w:r>
      <w:r>
        <w:rPr>
          <w:iCs/>
          <w:i/>
        </w:rPr>
        <w:t xml:space="preserve">“</w:t>
      </w:r>
      <w:r>
        <w:rPr>
          <w:iCs/>
          <w:i/>
        </w:rPr>
        <w:t xml:space="preserve">kasino</w:t>
      </w:r>
      <w:r>
        <w:rPr>
          <w:iCs/>
          <w:i/>
        </w:rPr>
        <w:t xml:space="preserve">”</w:t>
      </w:r>
      <w:r>
        <w:t xml:space="preserve">,</w:t>
      </w:r>
      <w:r>
        <w:t xml:space="preserve"> </w:t>
      </w:r>
      <w:r>
        <w:rPr>
          <w:iCs/>
          <w:i/>
        </w:rPr>
        <w:t xml:space="preserve">“</w:t>
      </w:r>
      <w:r>
        <w:rPr>
          <w:iCs/>
          <w:i/>
        </w:rPr>
        <w:t xml:space="preserve">candi hindu</w:t>
      </w:r>
      <w:r>
        <w:rPr>
          <w:iCs/>
          <w:i/>
        </w:rPr>
        <w:t xml:space="preserve">”</w:t>
      </w:r>
      <w:r>
        <w:t xml:space="preserve"> </w:t>
      </w:r>
      <w:r>
        <w:t xml:space="preserve">di Padang). Jika terdeteksi, atribut</w:t>
      </w:r>
      <w:r>
        <w:t xml:space="preserve"> </w:t>
      </w:r>
      <w:r>
        <w:rPr>
          <w:rStyle w:val="VerbatimChar"/>
        </w:rPr>
        <w:t xml:space="preserve">is_out_of_scope</w:t>
      </w:r>
      <w:r>
        <w:t xml:space="preserve"> </w:t>
      </w:r>
      <w:r>
        <w:t xml:space="preserve">diatur menjadi</w:t>
      </w:r>
      <w:r>
        <w:t xml:space="preserve"> </w:t>
      </w:r>
      <w:r>
        <w:rPr>
          <w:rStyle w:val="VerbatimChar"/>
        </w:rPr>
        <w:t xml:space="preserve">true</w:t>
      </w:r>
      <w:r>
        <w:t xml:space="preserve"> </w:t>
      </w:r>
      <w:r>
        <w:t xml:space="preserve">untuk memicu</w:t>
      </w:r>
      <w:r>
        <w:t xml:space="preserve"> </w:t>
      </w:r>
      <w:r>
        <w:rPr>
          <w:iCs/>
          <w:i/>
        </w:rPr>
        <w:t xml:space="preserve">Honest Rejection</w:t>
      </w:r>
      <w:r>
        <w:t xml:space="preserve">.</w:t>
      </w:r>
    </w:p>
    <w:p>
      <w:pPr>
        <w:pStyle w:val="BodyText"/>
      </w:pPr>
      <w:r>
        <w:t xml:space="preserve">Guna membedakan secara tegas antara pembersihan data yang sah dengan prinsip keselamatan</w:t>
      </w:r>
      <w:r>
        <w:t xml:space="preserve"> </w:t>
      </w:r>
      <w:r>
        <w:rPr>
          <w:iCs/>
          <w:i/>
        </w:rPr>
        <w:t xml:space="preserve">No Intent Alteration</w:t>
      </w:r>
      <w:r>
        <w:t xml:space="preserve">, sistem mendefinisikan taksonomi formal perlakuan semantik ke dalam lima kategori tindakan pada Tabel 2.3.</w:t>
      </w:r>
    </w:p>
    <w:p>
      <w:pPr>
        <w:pStyle w:val="BodyText"/>
      </w:pPr>
      <w:r>
        <w:rPr>
          <w:bCs/>
          <w:b/>
        </w:rPr>
        <w:t xml:space="preserve">Tabel 2.3 Taksonomi Perlakuan Semantik SIR: Normalization, Validation, Rejection, Clarification, dan Enrichment</w:t>
      </w:r>
    </w:p>
    <w:tbl>
      <w:tblPr>
        <w:tblStyle w:val="Table"/>
        <w:tblW w:type="pct" w:w="5000"/>
        <w:tblLook w:firstRow="1" w:lastRow="0" w:firstColumn="0" w:lastColumn="0" w:noHBand="0" w:noVBand="0" w:val="0020"/>
        <w:jc w:val="start"/>
      </w:tblPr>
      <w:tblGrid>
        <w:gridCol w:w="1397"/>
        <w:gridCol w:w="1397"/>
        <w:gridCol w:w="1397"/>
        <w:gridCol w:w="1397"/>
        <w:gridCol w:w="2329"/>
      </w:tblGrid>
      <w:tr>
        <w:trPr>
          <w:tblHeader w:val="true"/>
        </w:trPr>
        <w:tc>
          <w:tcPr/>
          <w:p>
            <w:pPr>
              <w:pStyle w:val="Compact"/>
              <w:jc w:val="left"/>
            </w:pPr>
            <w:r>
              <w:t xml:space="preserve">Kategori Tindakan</w:t>
            </w:r>
          </w:p>
        </w:tc>
        <w:tc>
          <w:tcPr/>
          <w:p>
            <w:pPr>
              <w:pStyle w:val="Compact"/>
              <w:jc w:val="left"/>
            </w:pPr>
            <w:r>
              <w:t xml:space="preserve">Definisi Operasional</w:t>
            </w:r>
          </w:p>
        </w:tc>
        <w:tc>
          <w:tcPr/>
          <w:p>
            <w:pPr>
              <w:pStyle w:val="Compact"/>
              <w:jc w:val="left"/>
            </w:pPr>
            <w:r>
              <w:t xml:space="preserve">Contoh Kasus Nyata</w:t>
            </w:r>
          </w:p>
        </w:tc>
        <w:tc>
          <w:tcPr/>
          <w:p>
            <w:pPr>
              <w:pStyle w:val="Compact"/>
              <w:jc w:val="left"/>
            </w:pPr>
            <w:r>
              <w:t xml:space="preserve">Dampak Semantik terhadap Maksud Pengguna</w:t>
            </w:r>
          </w:p>
        </w:tc>
        <w:tc>
          <w:tcPr/>
          <w:p>
            <w:pPr>
              <w:pStyle w:val="Compact"/>
              <w:jc w:val="center"/>
            </w:pPr>
            <w:r>
              <w:t xml:space="preserve">Kebijakan Eksekusi Sistem</w:t>
            </w:r>
          </w:p>
        </w:tc>
      </w:tr>
      <w:tr>
        <w:tc>
          <w:tcPr/>
          <w:p>
            <w:pPr>
              <w:pStyle w:val="Compact"/>
              <w:jc w:val="left"/>
            </w:pPr>
            <w:r>
              <w:rPr>
                <w:bCs/>
                <w:b/>
              </w:rPr>
              <w:t xml:space="preserve">Normalization</w:t>
            </w:r>
          </w:p>
        </w:tc>
        <w:tc>
          <w:tcPr/>
          <w:p>
            <w:pPr>
              <w:pStyle w:val="Compact"/>
              <w:jc w:val="left"/>
            </w:pPr>
            <w:r>
              <w:t xml:space="preserve">Penyeragaman representasi sintaktis dan tipe data tanpa mengubah makna semantik</w:t>
            </w:r>
          </w:p>
        </w:tc>
        <w:tc>
          <w:tcPr/>
          <w:p>
            <w:pPr>
              <w:pStyle w:val="Compact"/>
              <w:jc w:val="left"/>
            </w:pPr>
            <w:r>
              <w:t xml:space="preserve">String</w:t>
            </w:r>
            <w:r>
              <w:t xml:space="preserve"> </w:t>
            </w:r>
            <w:r>
              <w:rPr>
                <w:rStyle w:val="VerbatimChar"/>
              </w:rPr>
              <w:t xml:space="preserve">" 10 km "</w:t>
            </w:r>
            <w:r>
              <w:t xml:space="preserve"> </w:t>
            </w:r>
            <w:r>
              <w:t xml:space="preserve">dinormalisasi menjadi float</w:t>
            </w:r>
            <w:r>
              <w:t xml:space="preserve"> </w:t>
            </w:r>
            <w:r>
              <w:rPr>
                <w:rStyle w:val="VerbatimChar"/>
              </w:rPr>
              <w:t xml:space="preserve">10.0</w:t>
            </w:r>
            <w:r>
              <w:t xml:space="preserve"> </w:t>
            </w:r>
            <w:r>
              <w:t xml:space="preserve">dan unit</w:t>
            </w:r>
            <w:r>
              <w:t xml:space="preserve"> </w:t>
            </w:r>
            <w:r>
              <w:rPr>
                <w:rStyle w:val="VerbatimChar"/>
              </w:rPr>
              <w:t xml:space="preserve">"km"</w:t>
            </w:r>
            <w:r>
              <w:t xml:space="preserve">; pembersihan tag HTML</w:t>
            </w:r>
          </w:p>
        </w:tc>
        <w:tc>
          <w:tcPr/>
          <w:p>
            <w:pPr>
              <w:pStyle w:val="Compact"/>
              <w:jc w:val="left"/>
            </w:pPr>
            <w:r>
              <w:t xml:space="preserve">Makna maksud dipertahankan utuh 100%</w:t>
            </w:r>
          </w:p>
        </w:tc>
        <w:tc>
          <w:tcPr/>
          <w:p>
            <w:pPr>
              <w:pStyle w:val="Compact"/>
              <w:jc w:val="center"/>
            </w:pPr>
            <w:r>
              <w:t xml:space="preserve">Lanjut ke Validasi</w:t>
            </w:r>
          </w:p>
        </w:tc>
      </w:tr>
      <w:tr>
        <w:tc>
          <w:tcPr/>
          <w:p>
            <w:pPr>
              <w:pStyle w:val="Compact"/>
              <w:jc w:val="left"/>
            </w:pPr>
            <w:r>
              <w:rPr>
                <w:bCs/>
                <w:b/>
              </w:rPr>
              <w:t xml:space="preserve">Validation</w:t>
            </w:r>
          </w:p>
        </w:tc>
        <w:tc>
          <w:tcPr/>
          <w:p>
            <w:pPr>
              <w:pStyle w:val="Compact"/>
              <w:jc w:val="left"/>
            </w:pPr>
            <w:r>
              <w:t xml:space="preserve">Pengujian kepatuhan parameter terhadap 6 dimensi invarian keselamatan arsitektur</w:t>
            </w:r>
          </w:p>
        </w:tc>
        <w:tc>
          <w:tcPr/>
          <w:p>
            <w:pPr>
              <w:pStyle w:val="Compact"/>
              <w:jc w:val="left"/>
            </w:pPr>
            <w:r>
              <w:t xml:space="preserve">Verifikasi bahwa operator spasial merupakan anggota ontologi</w:t>
            </w:r>
            <w:r>
              <w:t xml:space="preserve"> </w:t>
            </w:r>
            <w:r>
              <w:rPr>
                <w:rStyle w:val="VerbatimChar"/>
              </w:rPr>
              <w:t xml:space="preserve">{"nearest", "within_radius", ...}</w:t>
            </w:r>
          </w:p>
        </w:tc>
        <w:tc>
          <w:tcPr/>
          <w:p>
            <w:pPr>
              <w:pStyle w:val="Compact"/>
              <w:jc w:val="left"/>
            </w:pPr>
            <w:r>
              <w:t xml:space="preserve">Memverifikasi keabsahan logis representasi</w:t>
            </w:r>
          </w:p>
        </w:tc>
        <w:tc>
          <w:tcPr/>
          <w:p>
            <w:pPr>
              <w:pStyle w:val="Compact"/>
              <w:jc w:val="center"/>
            </w:pPr>
            <w:r>
              <w:t xml:space="preserve">Menetapkan</w:t>
            </w:r>
            <w:r>
              <w:t xml:space="preserve"> </w:t>
            </w:r>
            <w:r>
              <w:rPr>
                <w:rStyle w:val="VerbatimChar"/>
              </w:rPr>
              <w:t xml:space="preserve">isValid</w:t>
            </w:r>
          </w:p>
        </w:tc>
      </w:tr>
      <w:tr>
        <w:tc>
          <w:tcPr/>
          <w:p>
            <w:pPr>
              <w:pStyle w:val="Compact"/>
              <w:jc w:val="left"/>
            </w:pPr>
            <w:r>
              <w:rPr>
                <w:bCs/>
                <w:b/>
              </w:rPr>
              <w:t xml:space="preserve">Rejection</w:t>
            </w:r>
          </w:p>
        </w:tc>
        <w:tc>
          <w:tcPr/>
          <w:p>
            <w:pPr>
              <w:pStyle w:val="Compact"/>
              <w:jc w:val="left"/>
            </w:pPr>
            <w:r>
              <w:t xml:space="preserve">Penghentian kueri secara jujur (</w:t>
            </w:r>
            <w:r>
              <w:rPr>
                <w:iCs/>
                <w:i/>
              </w:rPr>
              <w:t xml:space="preserve">Honest Rejection</w:t>
            </w:r>
            <w:r>
              <w:t xml:space="preserve">) untuk permintaan di luar domain yurisdiksi</w:t>
            </w:r>
          </w:p>
        </w:tc>
        <w:tc>
          <w:tcPr/>
          <w:p>
            <w:pPr>
              <w:pStyle w:val="Compact"/>
              <w:jc w:val="left"/>
            </w:pPr>
            <w:r>
              <w:t xml:space="preserve">Kueri wisata</w:t>
            </w:r>
            <w:r>
              <w:t xml:space="preserve"> </w:t>
            </w:r>
            <w:r>
              <w:rPr>
                <w:iCs/>
                <w:i/>
              </w:rPr>
              <w:t xml:space="preserve">“</w:t>
            </w:r>
            <w:r>
              <w:rPr>
                <w:iCs/>
                <w:i/>
              </w:rPr>
              <w:t xml:space="preserve">kasino</w:t>
            </w:r>
            <w:r>
              <w:rPr>
                <w:iCs/>
                <w:i/>
              </w:rPr>
              <w:t xml:space="preserve">”</w:t>
            </w:r>
            <w:r>
              <w:t xml:space="preserve"> </w:t>
            </w:r>
            <w:r>
              <w:t xml:space="preserve">atau</w:t>
            </w:r>
            <w:r>
              <w:t xml:space="preserve"> </w:t>
            </w:r>
            <w:r>
              <w:rPr>
                <w:iCs/>
                <w:i/>
              </w:rPr>
              <w:t xml:space="preserve">“</w:t>
            </w:r>
            <w:r>
              <w:rPr>
                <w:iCs/>
                <w:i/>
              </w:rPr>
              <w:t xml:space="preserve">ski salju</w:t>
            </w:r>
            <w:r>
              <w:rPr>
                <w:iCs/>
                <w:i/>
              </w:rPr>
              <w:t xml:space="preserve">”</w:t>
            </w:r>
            <w:r>
              <w:t xml:space="preserve"> </w:t>
            </w:r>
            <w:r>
              <w:t xml:space="preserve">di Padang</w:t>
            </w:r>
          </w:p>
        </w:tc>
        <w:tc>
          <w:tcPr/>
          <w:p>
            <w:pPr>
              <w:pStyle w:val="Compact"/>
              <w:jc w:val="left"/>
            </w:pPr>
            <w:r>
              <w:t xml:space="preserve">Mencegah halusinasi domain tak didukung</w:t>
            </w:r>
          </w:p>
        </w:tc>
        <w:tc>
          <w:tcPr/>
          <w:p>
            <w:pPr>
              <w:pStyle w:val="Compact"/>
              <w:jc w:val="center"/>
            </w:pPr>
            <w:r>
              <w:rPr>
                <w:rStyle w:val="VerbatimChar"/>
              </w:rPr>
              <w:t xml:space="preserve">reject_out_of_scope</w:t>
            </w:r>
            <w:r>
              <w:t xml:space="preserve"> </w:t>
            </w:r>
            <w:r>
              <w:t xml:space="preserve">(Tanpa kueri SQL)</w:t>
            </w:r>
          </w:p>
        </w:tc>
      </w:tr>
      <w:tr>
        <w:tc>
          <w:tcPr/>
          <w:p>
            <w:pPr>
              <w:pStyle w:val="Compact"/>
              <w:jc w:val="left"/>
            </w:pPr>
            <w:r>
              <w:rPr>
                <w:bCs/>
                <w:b/>
              </w:rPr>
              <w:t xml:space="preserve">Clarification</w:t>
            </w:r>
          </w:p>
        </w:tc>
        <w:tc>
          <w:tcPr/>
          <w:p>
            <w:pPr>
              <w:pStyle w:val="Compact"/>
              <w:jc w:val="left"/>
            </w:pPr>
            <w:r>
              <w:t xml:space="preserve">Permintaan konfirmasi interaktif kepada pengguna saat ditemukan batasan ekstrem/ambigu</w:t>
            </w:r>
          </w:p>
        </w:tc>
        <w:tc>
          <w:tcPr/>
          <w:p>
            <w:pPr>
              <w:pStyle w:val="Compact"/>
              <w:jc w:val="left"/>
            </w:pPr>
            <w:r>
              <w:t xml:space="preserve">Pengguna meminta radius</w:t>
            </w:r>
            <w:r>
              <w:t xml:space="preserve"> </w:t>
            </w:r>
            <m:oMath>
              <m:r>
                <m:t>d</m:t>
              </m:r>
              <m:r>
                <m:rPr>
                  <m:sty m:val="p"/>
                </m:rPr>
                <m:t>=</m:t>
              </m:r>
              <m:r>
                <m:t>150</m:t>
              </m:r>
              <m:r>
                <m:rPr>
                  <m:nor/>
                  <m:sty m:val="p"/>
                </m:rPr>
                <m:t> km</m:t>
              </m:r>
            </m:oMath>
            <w:r>
              <w:t xml:space="preserve"> </w:t>
            </w:r>
            <w:r>
              <w:t xml:space="preserve">atau sebutan nama POI berjarak kemiripan tipis</w:t>
            </w:r>
          </w:p>
        </w:tc>
        <w:tc>
          <w:tcPr/>
          <w:p>
            <w:pPr>
              <w:pStyle w:val="Compact"/>
              <w:jc w:val="left"/>
            </w:pPr>
            <w:r>
              <w:t xml:space="preserve">Menghormati niat pengguna tanpa mutasi sepihak (</w:t>
            </w:r>
            <w:r>
              <w:rPr>
                <w:iCs/>
                <w:i/>
              </w:rPr>
              <w:t xml:space="preserve">No Intent Alteration</w:t>
            </w:r>
            <w:r>
              <w:t xml:space="preserve">)</w:t>
            </w:r>
          </w:p>
        </w:tc>
        <w:tc>
          <w:tcPr/>
          <w:p>
            <w:pPr>
              <w:pStyle w:val="Compact"/>
              <w:jc w:val="center"/>
            </w:pPr>
            <w:r>
              <w:rPr>
                <w:rStyle w:val="VerbatimChar"/>
              </w:rPr>
              <w:t xml:space="preserve">clarify_user</w:t>
            </w:r>
            <w:r>
              <w:t xml:space="preserve"> </w:t>
            </w:r>
            <w:r>
              <w:t xml:space="preserve">(Minta konfirmasi pengguna)</w:t>
            </w:r>
          </w:p>
        </w:tc>
      </w:tr>
      <w:tr>
        <w:tc>
          <w:tcPr/>
          <w:p>
            <w:pPr>
              <w:pStyle w:val="Compact"/>
              <w:jc w:val="left"/>
            </w:pPr>
            <w:r>
              <w:rPr>
                <w:bCs/>
                <w:b/>
              </w:rPr>
              <w:t xml:space="preserve">Enrichment</w:t>
            </w:r>
          </w:p>
        </w:tc>
        <w:tc>
          <w:tcPr/>
          <w:p>
            <w:pPr>
              <w:pStyle w:val="Compact"/>
              <w:jc w:val="left"/>
            </w:pPr>
            <w:r>
              <w:t xml:space="preserve">Penggabungan data kontekstual otoritatif dari sumber non-LLM terpercaya</w:t>
            </w:r>
          </w:p>
        </w:tc>
        <w:tc>
          <w:tcPr/>
          <w:p>
            <w:pPr>
              <w:pStyle w:val="Compact"/>
              <w:jc w:val="left"/>
            </w:pPr>
            <w:r>
              <w:t xml:space="preserve">Pemasukan koordinat GPS riil dari W3C Geolocation API atau koordinat landmark</w:t>
            </w:r>
            <w:r>
              <w:t xml:space="preserve"> </w:t>
            </w:r>
            <m:oMath>
              <m:sSub>
                <m:e>
                  <m:r>
                    <m:t>R</m:t>
                  </m:r>
                </m:e>
                <m:sub>
                  <m:r>
                    <m:t>e</m:t>
                  </m:r>
                </m:sub>
              </m:sSub>
            </m:oMath>
            <w:r>
              <w:t xml:space="preserve"> </w:t>
            </w:r>
            <w:r>
              <w:t xml:space="preserve">dari basis data</w:t>
            </w:r>
          </w:p>
        </w:tc>
        <w:tc>
          <w:tcPr/>
          <w:p>
            <w:pPr>
              <w:pStyle w:val="Compact"/>
              <w:jc w:val="left"/>
            </w:pPr>
            <w:r>
              <w:t xml:space="preserve">Melengkapi parameter spasial deterministik</w:t>
            </w:r>
          </w:p>
        </w:tc>
        <w:tc>
          <w:tcPr/>
          <w:p>
            <w:pPr>
              <w:pStyle w:val="Compact"/>
              <w:jc w:val="center"/>
            </w:pPr>
            <w:r>
              <w:rPr>
                <w:rStyle w:val="VerbatimChar"/>
              </w:rPr>
              <w:t xml:space="preserve">execute_sql</w:t>
            </w:r>
          </w:p>
        </w:tc>
      </w:tr>
    </w:tbl>
    <w:bookmarkEnd w:id="54"/>
    <w:bookmarkStart w:id="55" w:name="X31116af5da28869391e89e9920f0e0145bfafda"/>
    <w:p>
      <w:pPr>
        <w:pStyle w:val="Heading3"/>
      </w:pPr>
      <w:r>
        <w:t xml:space="preserve">2.6</w:t>
      </w:r>
      <w:r>
        <w:t xml:space="preserve"> </w:t>
      </w:r>
      <w:r>
        <w:rPr>
          <w:iCs/>
          <w:i/>
        </w:rPr>
        <w:t xml:space="preserve">Grounding Contract</w:t>
      </w:r>
      <w:r>
        <w:t xml:space="preserve"> </w:t>
      </w:r>
      <w:r>
        <w:t xml:space="preserve">dan Preservasi Maksud (</w:t>
      </w:r>
      <w:r>
        <w:rPr>
          <w:iCs/>
          <w:i/>
        </w:rPr>
        <w:t xml:space="preserve">Intent Preservation</w:t>
      </w:r>
      <w:r>
        <w:t xml:space="preserve">)</w:t>
      </w:r>
    </w:p>
    <w:p>
      <w:pPr>
        <w:pStyle w:val="FirstParagraph"/>
      </w:pPr>
      <w:r>
        <w:t xml:space="preserve">Klausul</w:t>
      </w:r>
      <w:r>
        <w:t xml:space="preserve"> </w:t>
      </w:r>
      <w:r>
        <w:rPr>
          <w:iCs/>
          <w:i/>
        </w:rPr>
        <w:t xml:space="preserve">Grounding Contract</w:t>
      </w:r>
      <w:r>
        <w:t xml:space="preserve"> </w:t>
      </w:r>
      <w:r>
        <w:t xml:space="preserve">mensyaratkan bahwa seluruh klaim faktual granular yang disampaikan oleh model bahasa naratif (</w:t>
      </w:r>
      <m:oMath>
        <m:sSub>
          <m:e>
            <m:r>
              <m:rPr>
                <m:sty m:val="p"/>
                <m:scr m:val="script"/>
              </m:rPr>
              <m:t>C</m:t>
            </m:r>
          </m:e>
          <m:sub>
            <m:r>
              <m:rPr>
                <m:nor/>
                <m:sty m:val="p"/>
              </m:rPr>
              <m:t>verifiable</m:t>
            </m:r>
          </m:sub>
        </m:sSub>
      </m:oMath>
      <w:r>
        <w:t xml:space="preserve">) harus didukung secara langsung oleh tupel basis data relasional (</w:t>
      </w:r>
      <m:oMath>
        <m:sSub>
          <m:e>
            <m:r>
              <m:t>F</m:t>
            </m:r>
          </m:e>
          <m:sub>
            <m:r>
              <m:rPr>
                <m:nor/>
                <m:sty m:val="p"/>
              </m:rPr>
              <m:t>SQL</m:t>
            </m:r>
          </m:sub>
        </m:sSub>
      </m:oMath>
      <w:r>
        <w:t xml:space="preserve">):</w:t>
      </w:r>
    </w:p>
    <w:p>
      <w:pPr>
        <w:pStyle w:val="BodyText"/>
      </w:pPr>
      <m:oMathPara>
        <m:oMathParaPr>
          <m:jc m:val="center"/>
        </m:oMathParaPr>
        <m:oMath>
          <m:r>
            <m:t>G</m:t>
          </m:r>
          <m:r>
            <m:t>F</m:t>
          </m:r>
          <m:r>
            <m:rPr>
              <m:sty m:val="p"/>
            </m:rPr>
            <m:t>=</m:t>
          </m:r>
          <m:f>
            <m:fPr>
              <m:type m:val="bar"/>
            </m:fPr>
            <m:num>
              <m:d>
                <m:dPr>
                  <m:begChr m:val="|"/>
                  <m:endChr m:val="|"/>
                  <m:sepChr m:val=""/>
                  <m:grow/>
                </m:dPr>
                <m:e>
                  <m:sSub>
                    <m:e>
                      <m:r>
                        <m:rPr>
                          <m:sty m:val="p"/>
                          <m:scr m:val="script"/>
                        </m:rPr>
                        <m:t>C</m:t>
                      </m:r>
                    </m:e>
                    <m:sub>
                      <m:r>
                        <m:rPr>
                          <m:nor/>
                          <m:sty m:val="p"/>
                        </m:rPr>
                        <m:t>supported</m:t>
                      </m:r>
                    </m:sub>
                  </m:sSub>
                </m:e>
              </m:d>
            </m:num>
            <m:den>
              <m:d>
                <m:dPr>
                  <m:begChr m:val="|"/>
                  <m:endChr m:val="|"/>
                  <m:sepChr m:val=""/>
                  <m:grow/>
                </m:dPr>
                <m:e>
                  <m:sSub>
                    <m:e>
                      <m:r>
                        <m:rPr>
                          <m:sty m:val="p"/>
                          <m:scr m:val="script"/>
                        </m:rPr>
                        <m:t>C</m:t>
                      </m:r>
                    </m:e>
                    <m:sub>
                      <m:r>
                        <m:rPr>
                          <m:nor/>
                          <m:sty m:val="p"/>
                        </m:rPr>
                        <m:t>verifiable</m:t>
                      </m:r>
                    </m:sub>
                  </m:sSub>
                </m:e>
              </m:d>
            </m:den>
          </m:f>
          <m:r>
            <m:rPr>
              <m:sty m:val="p"/>
            </m:rPr>
            <m:t>,</m:t>
          </m:r>
          <m:r>
            <m:t> </m:t>
          </m:r>
          <m:r>
            <m:t>H</m:t>
          </m:r>
          <m:r>
            <m:t>R</m:t>
          </m:r>
          <m:r>
            <m:rPr>
              <m:sty m:val="p"/>
            </m:rPr>
            <m:t>=</m:t>
          </m:r>
          <m:f>
            <m:fPr>
              <m:type m:val="bar"/>
            </m:fPr>
            <m:num>
              <m:d>
                <m:dPr>
                  <m:begChr m:val="|"/>
                  <m:endChr m:val="|"/>
                  <m:sepChr m:val=""/>
                  <m:grow/>
                </m:dPr>
                <m:e>
                  <m:sSub>
                    <m:e>
                      <m:r>
                        <m:rPr>
                          <m:sty m:val="p"/>
                          <m:scr m:val="script"/>
                        </m:rPr>
                        <m:t>C</m:t>
                      </m:r>
                    </m:e>
                    <m:sub>
                      <m:r>
                        <m:rPr>
                          <m:nor/>
                          <m:sty m:val="p"/>
                        </m:rPr>
                        <m:t>unsupported</m:t>
                      </m:r>
                    </m:sub>
                  </m:sSub>
                </m:e>
              </m:d>
            </m:num>
            <m:den>
              <m:d>
                <m:dPr>
                  <m:begChr m:val="|"/>
                  <m:endChr m:val="|"/>
                  <m:sepChr m:val=""/>
                  <m:grow/>
                </m:dPr>
                <m:e>
                  <m:sSub>
                    <m:e>
                      <m:r>
                        <m:rPr>
                          <m:sty m:val="p"/>
                          <m:scr m:val="script"/>
                        </m:rPr>
                        <m:t>C</m:t>
                      </m:r>
                    </m:e>
                    <m:sub>
                      <m:r>
                        <m:rPr>
                          <m:nor/>
                          <m:sty m:val="p"/>
                        </m:rPr>
                        <m:t>verifiable</m:t>
                      </m:r>
                    </m:sub>
                  </m:sSub>
                </m:e>
              </m:d>
            </m:den>
          </m:f>
          <m:r>
            <m:rPr>
              <m:sty m:val="p"/>
            </m:rPr>
            <m:t>=</m:t>
          </m:r>
          <m:r>
            <m:t>1</m:t>
          </m:r>
          <m:r>
            <m:rPr>
              <m:sty m:val="p"/>
            </m:rPr>
            <m:t>−</m:t>
          </m:r>
          <m:r>
            <m:t>G</m:t>
          </m:r>
          <m:r>
            <m:t>F</m:t>
          </m:r>
        </m:oMath>
      </m:oMathPara>
    </w:p>
    <w:p>
      <w:pPr>
        <w:pStyle w:val="FirstParagraph"/>
      </w:pPr>
      <w:r>
        <w:t xml:space="preserve">Di mana himpunan klaim terverifikasi</w:t>
      </w:r>
      <w:r>
        <w:t xml:space="preserve"> </w:t>
      </w:r>
      <m:oMath>
        <m:sSub>
          <m:e>
            <m:r>
              <m:rPr>
                <m:sty m:val="p"/>
                <m:scr m:val="script"/>
              </m:rPr>
              <m:t>C</m:t>
            </m:r>
          </m:e>
          <m:sub>
            <m:r>
              <m:rPr>
                <m:nor/>
                <m:sty m:val="p"/>
              </m:rPr>
              <m:t>verifiable</m:t>
            </m:r>
          </m:sub>
        </m:sSub>
      </m:oMath>
      <w:r>
        <w:t xml:space="preserve"> </w:t>
      </w:r>
      <w:r>
        <w:t xml:space="preserve">dievaluasi mencakup 4 sub-dimensi granular:</w:t>
      </w:r>
      <w:r>
        <w:t xml:space="preserve"> </w:t>
      </w:r>
      <w:r>
        <w:t xml:space="preserve">1.</w:t>
      </w:r>
      <w:r>
        <w:t xml:space="preserve"> </w:t>
      </w:r>
      <w:r>
        <w:rPr>
          <w:bCs/>
          <w:b/>
        </w:rPr>
        <w:t xml:space="preserve">Entity Grounding (</w:t>
      </w:r>
      <m:oMath>
        <m:r>
          <m:t>G</m:t>
        </m:r>
        <m:sSub>
          <m:e>
            <m:r>
              <m:t>F</m:t>
            </m:r>
          </m:e>
          <m:sub>
            <m:r>
              <m:rPr>
                <m:nor/>
                <m:sty m:val="p"/>
              </m:rPr>
              <m:t>entity</m:t>
            </m:r>
          </m:sub>
        </m:sSub>
      </m:oMath>
      <w:r>
        <w:rPr>
          <w:bCs/>
          <w:b/>
        </w:rPr>
        <w:t xml:space="preserve">):</w:t>
      </w:r>
      <w:r>
        <w:t xml:space="preserve"> </w:t>
      </w:r>
      <m:oMath>
        <m:r>
          <m:rPr>
            <m:sty m:val="p"/>
          </m:rPr>
          <m:t>∀</m:t>
        </m:r>
        <m:r>
          <m:t>e</m:t>
        </m:r>
        <m:r>
          <m:rPr>
            <m:sty m:val="p"/>
          </m:rPr>
          <m:t>∈</m:t>
        </m:r>
        <m:r>
          <m:rPr>
            <m:nor/>
            <m:sty m:val="p"/>
          </m:rPr>
          <m:t>Entities</m:t>
        </m:r>
        <m:d>
          <m:dPr>
            <m:begChr m:val="("/>
            <m:endChr m:val=")"/>
            <m:sepChr m:val=""/>
            <m:grow/>
          </m:dPr>
          <m:e>
            <m:r>
              <m:t>R</m:t>
            </m:r>
          </m:e>
        </m:d>
        <m:r>
          <m:rPr>
            <m:sty m:val="p"/>
          </m:rPr>
          <m:t>,</m:t>
        </m:r>
        <m:r>
          <m:t>e</m:t>
        </m:r>
        <m:r>
          <m:rPr>
            <m:sty m:val="p"/>
          </m:rPr>
          <m:t>∈</m:t>
        </m:r>
        <m:r>
          <m:rPr>
            <m:nor/>
            <m:sty m:val="p"/>
          </m:rPr>
          <m:t>Entities</m:t>
        </m:r>
        <m:d>
          <m:dPr>
            <m:begChr m:val="("/>
            <m:endChr m:val=")"/>
            <m:sepChr m:val=""/>
            <m:grow/>
          </m:dPr>
          <m:e>
            <m:sSub>
              <m:e>
                <m:r>
                  <m:t>F</m:t>
                </m:r>
              </m:e>
              <m:sub>
                <m:r>
                  <m:rPr>
                    <m:nor/>
                    <m:sty m:val="p"/>
                  </m:rPr>
                  <m:t>SQL</m:t>
                </m:r>
              </m:sub>
            </m:sSub>
          </m:e>
        </m:d>
      </m:oMath>
      <w:r>
        <w:t xml:space="preserve">.</w:t>
      </w:r>
      <w:r>
        <w:t xml:space="preserve"> </w:t>
      </w:r>
      <w:r>
        <w:t xml:space="preserve">2.</w:t>
      </w:r>
      <w:r>
        <w:t xml:space="preserve"> </w:t>
      </w:r>
      <w:r>
        <w:rPr>
          <w:bCs/>
          <w:b/>
        </w:rPr>
        <w:t xml:space="preserve">Price Attribute Grounding (</w:t>
      </w:r>
      <m:oMath>
        <m:r>
          <m:t>G</m:t>
        </m:r>
        <m:sSub>
          <m:e>
            <m:r>
              <m:t>F</m:t>
            </m:r>
          </m:e>
          <m:sub>
            <m:r>
              <m:rPr>
                <m:nor/>
                <m:sty m:val="p"/>
              </m:rPr>
              <m:t>price</m:t>
            </m:r>
          </m:sub>
        </m:sSub>
      </m:oMath>
      <w:r>
        <w:rPr>
          <w:bCs/>
          <w:b/>
        </w:rPr>
        <w:t xml:space="preserve">):</w:t>
      </w:r>
      <w:r>
        <w:t xml:space="preserve"> </w:t>
      </w:r>
      <m:oMath>
        <m:r>
          <m:rPr>
            <m:sty m:val="p"/>
          </m:rPr>
          <m:t>∀</m:t>
        </m:r>
        <m:r>
          <m:t>p</m:t>
        </m:r>
        <m:r>
          <m:rPr>
            <m:sty m:val="p"/>
          </m:rPr>
          <m:t>∈</m:t>
        </m:r>
        <m:r>
          <m:t>R</m:t>
        </m:r>
        <m:r>
          <m:rPr>
            <m:sty m:val="p"/>
          </m:rPr>
          <m:t>,</m:t>
        </m:r>
        <m:r>
          <m:rPr>
            <m:nor/>
            <m:sty m:val="p"/>
          </m:rPr>
          <m:t>Price</m:t>
        </m:r>
        <m:d>
          <m:dPr>
            <m:begChr m:val="("/>
            <m:endChr m:val=")"/>
            <m:sepChr m:val=""/>
            <m:grow/>
          </m:dPr>
          <m:e>
            <m:r>
              <m:t>p</m:t>
            </m:r>
          </m:e>
        </m:d>
        <m:r>
          <m:rPr>
            <m:sty m:val="p"/>
          </m:rPr>
          <m:t>=</m:t>
        </m:r>
        <m:sSub>
          <m:e>
            <m:r>
              <m:rPr>
                <m:nor/>
                <m:sty m:val="p"/>
              </m:rPr>
              <m:t>Price</m:t>
            </m:r>
          </m:e>
          <m:sub>
            <m:r>
              <m:rPr>
                <m:nor/>
                <m:sty m:val="p"/>
              </m:rPr>
              <m:t>SQL</m:t>
            </m:r>
          </m:sub>
        </m:sSub>
        <m:d>
          <m:dPr>
            <m:begChr m:val="("/>
            <m:endChr m:val=")"/>
            <m:sepChr m:val=""/>
            <m:grow/>
          </m:dPr>
          <m:e>
            <m:r>
              <m:t>p</m:t>
            </m:r>
          </m:e>
        </m:d>
      </m:oMath>
      <w:r>
        <w:t xml:space="preserve">.</w:t>
      </w:r>
      <w:r>
        <w:t xml:space="preserve"> </w:t>
      </w:r>
      <w:r>
        <w:t xml:space="preserve">3.</w:t>
      </w:r>
      <w:r>
        <w:t xml:space="preserve"> </w:t>
      </w:r>
      <w:r>
        <w:rPr>
          <w:bCs/>
          <w:b/>
        </w:rPr>
        <w:t xml:space="preserve">Spatial Distance Grounding (</w:t>
      </w:r>
      <m:oMath>
        <m:r>
          <m:t>G</m:t>
        </m:r>
        <m:sSub>
          <m:e>
            <m:r>
              <m:t>F</m:t>
            </m:r>
          </m:e>
          <m:sub>
            <m:r>
              <m:rPr>
                <m:nor/>
                <m:sty m:val="p"/>
              </m:rPr>
              <m:t>spatial</m:t>
            </m:r>
          </m:sub>
        </m:sSub>
      </m:oMath>
      <w:r>
        <w:rPr>
          <w:bCs/>
          <w:b/>
        </w:rPr>
        <w:t xml:space="preserve">):</w:t>
      </w:r>
      <w:r>
        <w:t xml:space="preserve"> </w:t>
      </w:r>
      <m:oMath>
        <m:r>
          <m:rPr>
            <m:sty m:val="p"/>
          </m:rPr>
          <m:t>∀</m:t>
        </m:r>
        <m:r>
          <m:t>d</m:t>
        </m:r>
        <m:r>
          <m:rPr>
            <m:sty m:val="p"/>
          </m:rPr>
          <m:t>∈</m:t>
        </m:r>
        <m:r>
          <m:t>R</m:t>
        </m:r>
        <m:r>
          <m:rPr>
            <m:sty m:val="p"/>
          </m:rPr>
          <m:t>,</m:t>
        </m:r>
        <m:d>
          <m:dPr>
            <m:begChr m:val="|"/>
            <m:endChr m:val="|"/>
            <m:sepChr m:val=""/>
            <m:grow/>
          </m:dPr>
          <m:e>
            <m:r>
              <m:t>d</m:t>
            </m:r>
            <m:r>
              <m:rPr>
                <m:sty m:val="p"/>
              </m:rPr>
              <m:t>−</m:t>
            </m:r>
            <m:sSub>
              <m:e>
                <m:r>
                  <m:t>d</m:t>
                </m:r>
              </m:e>
              <m:sub>
                <m:r>
                  <m:rPr>
                    <m:nor/>
                    <m:sty m:val="p"/>
                  </m:rPr>
                  <m:t>SQL</m:t>
                </m:r>
              </m:sub>
            </m:sSub>
          </m:e>
        </m:d>
        <m:r>
          <m:rPr>
            <m:sty m:val="p"/>
          </m:rPr>
          <m:t>≤</m:t>
        </m:r>
        <m:r>
          <m:t>ϵ</m:t>
        </m:r>
      </m:oMath>
      <w:r>
        <w:t xml:space="preserve"> </w:t>
      </w:r>
      <w:r>
        <w:t xml:space="preserve">(</w:t>
      </w:r>
      <m:oMath>
        <m:r>
          <m:t>ϵ</m:t>
        </m:r>
        <m:r>
          <m:rPr>
            <m:sty m:val="p"/>
          </m:rPr>
          <m:t>=</m:t>
        </m:r>
        <m:r>
          <m:t>0.05</m:t>
        </m:r>
        <m:r>
          <m:rPr>
            <m:nor/>
            <m:sty m:val="p"/>
          </m:rPr>
          <m:t> km</m:t>
        </m:r>
      </m:oMath>
      <w:r>
        <w:t xml:space="preserve">).</w:t>
      </w:r>
      <w:r>
        <w:t xml:space="preserve"> </w:t>
      </w:r>
      <w:r>
        <w:t xml:space="preserve">4.</w:t>
      </w:r>
      <w:r>
        <w:t xml:space="preserve"> </w:t>
      </w:r>
      <w:r>
        <w:rPr>
          <w:bCs/>
          <w:b/>
        </w:rPr>
        <w:t xml:space="preserve">Temporal Grounding (</w:t>
      </w:r>
      <m:oMath>
        <m:r>
          <m:t>G</m:t>
        </m:r>
        <m:sSub>
          <m:e>
            <m:r>
              <m:t>F</m:t>
            </m:r>
          </m:e>
          <m:sub>
            <m:r>
              <m:rPr>
                <m:nor/>
                <m:sty m:val="p"/>
              </m:rPr>
              <m:t>temporal</m:t>
            </m:r>
          </m:sub>
        </m:sSub>
      </m:oMath>
      <w:r>
        <w:rPr>
          <w:bCs/>
          <w:b/>
        </w:rPr>
        <w:t xml:space="preserve">):</w:t>
      </w:r>
      <w:r>
        <w:t xml:space="preserve"> </w:t>
      </w:r>
      <w:r>
        <w:t xml:space="preserve">Klaim status operasional selaras dengan evaluasi sirkadian jam buka dan jam tutup saat kueri dieksekusi.</w:t>
      </w:r>
    </w:p>
    <w:p>
      <w:pPr>
        <w:pStyle w:val="BodyText"/>
      </w:pPr>
      <w:r>
        <w:t xml:space="preserve">Jika kueri SQL menghasilkan himpunan kosong (</w:t>
      </w:r>
      <m:oMath>
        <m:sSub>
          <m:e>
            <m:r>
              <m:t>F</m:t>
            </m:r>
          </m:e>
          <m:sub>
            <m:r>
              <m:rPr>
                <m:nor/>
                <m:sty m:val="p"/>
              </m:rPr>
              <m:t>SQL</m:t>
            </m:r>
          </m:sub>
        </m:sSub>
        <m:r>
          <m:rPr>
            <m:sty m:val="p"/>
          </m:rPr>
          <m:t>=</m:t>
        </m:r>
        <m:r>
          <m:rPr>
            <m:sty m:val="p"/>
          </m:rPr>
          <m:t>∅</m:t>
        </m:r>
      </m:oMath>
      <w:r>
        <w:t xml:space="preserve">), sistem memberlakukan invarian</w:t>
      </w:r>
      <w:r>
        <w:t xml:space="preserve"> </w:t>
      </w:r>
      <w:r>
        <w:rPr>
          <w:iCs/>
          <w:i/>
        </w:rPr>
        <w:t xml:space="preserve">Fail-Closed</w:t>
      </w:r>
      <w:r>
        <w:t xml:space="preserve">:</w:t>
      </w:r>
      <w:r>
        <w:t xml:space="preserve"> </w:t>
      </w:r>
      <w:r>
        <w:t xml:space="preserve">- Apabila narasi menyebut nama entitas objek wisata apa pun (</w:t>
      </w:r>
      <m:oMath>
        <m:r>
          <m:rPr>
            <m:nor/>
            <m:sty m:val="p"/>
          </m:rPr>
          <m:t>Entities</m:t>
        </m:r>
        <m:d>
          <m:dPr>
            <m:begChr m:val="("/>
            <m:endChr m:val=")"/>
            <m:sepChr m:val=""/>
            <m:grow/>
          </m:dPr>
          <m:e>
            <m:r>
              <m:t>R</m:t>
            </m:r>
          </m:e>
        </m:d>
        <m:r>
          <m:rPr>
            <m:sty m:val="p"/>
          </m:rPr>
          <m:t>≠</m:t>
        </m:r>
        <m:r>
          <m:rPr>
            <m:sty m:val="p"/>
          </m:rPr>
          <m:t>∅</m:t>
        </m:r>
      </m:oMath>
      <w:r>
        <w:t xml:space="preserve">), respons dinyatakan melanggar</w:t>
      </w:r>
      <w:r>
        <w:t xml:space="preserve"> </w:t>
      </w:r>
      <w:r>
        <w:rPr>
          <w:iCs/>
          <w:i/>
        </w:rPr>
        <w:t xml:space="preserve">Grounding Contract</w:t>
      </w:r>
      <w:r>
        <w:t xml:space="preserve"> </w:t>
      </w:r>
      <w:r>
        <w:t xml:space="preserve">(</w:t>
      </w:r>
      <w:r>
        <w:rPr>
          <w:rStyle w:val="VerbatimChar"/>
        </w:rPr>
        <w:t xml:space="preserve">isGrounded = false</w:t>
      </w:r>
      <w:r>
        <w:t xml:space="preserve">,</w:t>
      </w:r>
      <w:r>
        <w:t xml:space="preserve"> </w:t>
      </w:r>
      <m:oMath>
        <m:r>
          <m:t>G</m:t>
        </m:r>
        <m:r>
          <m:t>F</m:t>
        </m:r>
        <m:r>
          <m:rPr>
            <m:sty m:val="p"/>
          </m:rPr>
          <m:t>=</m:t>
        </m:r>
        <m:r>
          <m:t>0</m:t>
        </m:r>
        <m:r>
          <m:rPr>
            <m:sty m:val="p"/>
          </m:rPr>
          <m:t>%</m:t>
        </m:r>
      </m:oMath>
      <w:r>
        <w:t xml:space="preserve">) dan dibatalkan.</w:t>
      </w:r>
      <w:r>
        <w:t xml:space="preserve"> </w:t>
      </w:r>
      <w:r>
        <w:t xml:space="preserve">- Apabila narasi mengeksekusi penolakan jujur tanpa menyebut entitas palsu, sistem meloloskan</w:t>
      </w:r>
      <w:r>
        <w:t xml:space="preserve"> </w:t>
      </w:r>
      <w:r>
        <w:rPr>
          <w:iCs/>
          <w:i/>
        </w:rPr>
        <w:t xml:space="preserve">Honest Rejection</w:t>
      </w:r>
      <w:r>
        <w:t xml:space="preserve"> </w:t>
      </w:r>
      <w:r>
        <w:t xml:space="preserve">(</w:t>
      </w:r>
      <w:r>
        <w:rPr>
          <w:rStyle w:val="VerbatimChar"/>
        </w:rPr>
        <w:t xml:space="preserve">isGrounded = true</w:t>
      </w:r>
      <w:r>
        <w:t xml:space="preserve">):</w:t>
      </w:r>
    </w:p>
    <w:p>
      <w:pPr>
        <w:pStyle w:val="BodyText"/>
      </w:pPr>
      <m:oMathPara>
        <m:oMathParaPr>
          <m:jc m:val="center"/>
        </m:oMathParaPr>
        <m:oMath>
          <m:r>
            <m:t>R</m:t>
          </m:r>
          <m:r>
            <m:rPr>
              <m:sty m:val="p"/>
            </m:rPr>
            <m:t>=</m:t>
          </m:r>
          <m:r>
            <m:rPr>
              <m:nor/>
              <m:sty m:val="p"/>
            </m:rPr>
            <m:t>"Maaf, tidak ditemukan objek wisata yang sesuai dengan kriteria pencarian Anda di Kota Padang."</m:t>
          </m:r>
        </m:oMath>
      </m:oMathPara>
    </w:p>
    <w:p>
      <w:pPr>
        <w:pStyle w:val="FirstParagraph"/>
      </w:pPr>
      <w:r>
        <w:t xml:space="preserve">Dalam implementasi riil, diterapkan dua aturan pengayaan:</w:t>
      </w:r>
      <w:r>
        <w:t xml:space="preserve"> </w:t>
      </w:r>
      <w:r>
        <w:t xml:space="preserve">-</w:t>
      </w:r>
      <w:r>
        <w:t xml:space="preserve"> </w:t>
      </w:r>
      <w:r>
        <w:rPr>
          <w:bCs/>
          <w:b/>
        </w:rPr>
        <w:t xml:space="preserve">Aturan Preservasi Maksud (Kasus Menu Kuliner Tak Terdaftar):</w:t>
      </w:r>
      <w:r>
        <w:t xml:space="preserve"> </w:t>
      </w:r>
      <w:r>
        <w:t xml:space="preserve">Jika pengguna menanyakan menu kuliner spesifik yang belum tercatat pada basis data (misalnya</w:t>
      </w:r>
      <w:r>
        <w:t xml:space="preserve"> </w:t>
      </w:r>
      <w:r>
        <w:rPr>
          <w:iCs/>
          <w:i/>
        </w:rPr>
        <w:t xml:space="preserve">“</w:t>
      </w:r>
      <w:r>
        <w:rPr>
          <w:iCs/>
          <w:i/>
        </w:rPr>
        <w:t xml:space="preserve">mie kocok</w:t>
      </w:r>
      <w:r>
        <w:rPr>
          <w:iCs/>
          <w:i/>
        </w:rPr>
        <w:t xml:space="preserve">”</w:t>
      </w:r>
      <w:r>
        <w:t xml:space="preserve">), bot dilarang mengarang bahwa menu tersebut tersedia di warung Padang. Bot diwajibkan secara eksplisit menyatakan bahwa menu tersebut belum ada di basis data, baru kemudian menawarkan alternatif kuliner lokal yang tersedia (seperti Soto Padang).</w:t>
      </w:r>
      <w:r>
        <w:t xml:space="preserve"> </w:t>
      </w:r>
      <w:r>
        <w:t xml:space="preserve">-</w:t>
      </w:r>
      <w:r>
        <w:t xml:space="preserve"> </w:t>
      </w:r>
      <w:r>
        <w:rPr>
          <w:bCs/>
          <w:b/>
        </w:rPr>
        <w:t xml:space="preserve">Context-Aware Spatial Fallback:</w:t>
      </w:r>
      <w:r>
        <w:t xml:space="preserve"> </w:t>
      </w:r>
      <w:r>
        <w:t xml:space="preserve">Jika koordinat pengguna terdeteksi berada di luar jangkauan Kota Padang (</w:t>
      </w:r>
      <m:oMath>
        <m:r>
          <m:rPr>
            <m:sty m:val="p"/>
          </m:rPr>
          <m:t>&gt;</m:t>
        </m:r>
        <m:r>
          <m:t>35</m:t>
        </m:r>
        <m:r>
          <m:rPr>
            <m:nor/>
            <m:sty m:val="p"/>
          </m:rPr>
          <m:t> km</m:t>
        </m:r>
      </m:oMath>
      <w:r>
        <w:t xml:space="preserve">, misalnya pengguna mengakses dari Pekanbaru atau Jakarta), sistem secara transparan memberikan notifikasi bahwa pengguna berada di luar wilayah Padang dan rekomendasi dialihkan menggunakan titik acuan pusat Kota Padang (Balai Kota / Pusat Kota).</w:t>
      </w:r>
    </w:p>
    <w:bookmarkEnd w:id="55"/>
    <w:bookmarkStart w:id="56" w:name="Xcb838c5dad259dfbac0ed56f11bfd2606cbb686"/>
    <w:p>
      <w:pPr>
        <w:pStyle w:val="Heading3"/>
      </w:pPr>
      <w:r>
        <w:t xml:space="preserve">2.7 Algorithmic Claim-Level Grounding Validator Pasca-Generasi</w:t>
      </w:r>
    </w:p>
    <w:p>
      <w:pPr>
        <w:pStyle w:val="FirstParagraph"/>
      </w:pPr>
      <w:r>
        <w:t xml:space="preserve">Untuk menutup celah halusinasi pada perangkaian narasi akhir (</w:t>
      </w:r>
      <w:r>
        <w:rPr>
          <w:iCs/>
          <w:i/>
        </w:rPr>
        <w:t xml:space="preserve">Layer 5</w:t>
      </w:r>
      <w:r>
        <w:t xml:space="preserve">), sistem mengimplementasikan</w:t>
      </w:r>
      <w:r>
        <w:t xml:space="preserve"> </w:t>
      </w:r>
      <w:r>
        <w:rPr>
          <w:iCs/>
          <w:i/>
        </w:rPr>
        <w:t xml:space="preserve">Algorithmic Grounding Validator</w:t>
      </w:r>
      <w:r>
        <w:t xml:space="preserve"> </w:t>
      </w:r>
      <w:r>
        <w:t xml:space="preserve">pada kelas</w:t>
      </w:r>
      <w:r>
        <w:t xml:space="preserve"> </w:t>
      </w:r>
      <w:r>
        <w:rPr>
          <w:rStyle w:val="VerbatimChar"/>
        </w:rPr>
        <w:t xml:space="preserve">GroundingValidator.php</w:t>
      </w:r>
      <w:r>
        <w:t xml:space="preserve">. Validator ini mengekstrak entitas dan memvalidasi seluruh proposisi numerik harga tiket, jarak spasial lingkaran besar, dan jam operasional terhadap fakta SQL. Jika ditemukan entitas tak terdaftar (</w:t>
      </w:r>
      <m:oMath>
        <m:r>
          <m:t>e</m:t>
        </m:r>
        <m:r>
          <m:rPr>
            <m:sty m:val="p"/>
          </m:rPr>
          <m:t>∉</m:t>
        </m:r>
        <m:sSub>
          <m:e>
            <m:r>
              <m:t>F</m:t>
            </m:r>
          </m:e>
          <m:sub>
            <m:r>
              <m:rPr>
                <m:nor/>
                <m:sty m:val="p"/>
              </m:rPr>
              <m:t>SQL</m:t>
            </m:r>
          </m:sub>
        </m:sSub>
      </m:oMath>
      <w:r>
        <w:t xml:space="preserve">) atau deviasi klaim numerik atribut melampaui toleransi, teks LLM secara instan dibatalkan (</w:t>
      </w:r>
      <w:r>
        <w:rPr>
          <w:iCs/>
          <w:i/>
        </w:rPr>
        <w:t xml:space="preserve">dropped</w:t>
      </w:r>
      <w:r>
        <w:t xml:space="preserve">) dan sistem beralih ke</w:t>
      </w:r>
      <w:r>
        <w:t xml:space="preserve"> </w:t>
      </w:r>
      <w:r>
        <w:rPr>
          <w:iCs/>
          <w:i/>
        </w:rPr>
        <w:t xml:space="preserve">Deterministic Template Generator</w:t>
      </w:r>
      <w:r>
        <w:t xml:space="preserve"> </w:t>
      </w:r>
      <w:r>
        <w:t xml:space="preserve">(</w:t>
      </w:r>
      <w:r>
        <w:rPr>
          <w:rStyle w:val="VerbatimChar"/>
        </w:rPr>
        <w:t xml:space="preserve">buildDeterministicFallbackResponse()</w:t>
      </w:r>
      <w:r>
        <w:t xml:space="preserve">) yang menyusun narasi langsung dari data mentah MySQL 8.0, memastikan tidak ada entitas palsu yang lolos ke pengguna (</w:t>
      </w:r>
      <w:r>
        <w:rPr>
          <w:iCs/>
          <w:i/>
        </w:rPr>
        <w:t xml:space="preserve">0 fabricated POIs observed</w:t>
      </w:r>
      <w:r>
        <w:t xml:space="preserve"> </w:t>
      </w:r>
      <w:r>
        <w:t xml:space="preserve">pada pengujian empiris).</w:t>
      </w:r>
    </w:p>
    <w:bookmarkEnd w:id="56"/>
    <w:bookmarkStart w:id="57" w:name="taksonomi-kegagalan-spasial-f1f8"/>
    <w:p>
      <w:pPr>
        <w:pStyle w:val="Heading3"/>
      </w:pPr>
      <w:r>
        <w:t xml:space="preserve">2.8 Taksonomi Kegagalan Spasial (F1–F8)</w:t>
      </w:r>
    </w:p>
    <w:p>
      <w:pPr>
        <w:pStyle w:val="FirstParagraph"/>
      </w:pPr>
      <w:r>
        <w:t xml:space="preserve">Untuk mengevaluasi keandalan sistem secara ketat, dirumuskan taksonomi kegagalan spasial yang terdiri dari 8 kelas kegagalan (Tabel 2.3).</w:t>
      </w:r>
    </w:p>
    <w:p>
      <w:pPr>
        <w:pStyle w:val="BodyText"/>
      </w:pPr>
      <w:r>
        <w:rPr>
          <w:bCs/>
          <w:b/>
        </w:rPr>
        <w:t xml:space="preserve">Tabel 2.3 Taksonomi Kegagalan Spasial (F1–F8) pada Sistem Rekomendasi Percakapan Geospasial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Kode</w:t>
            </w:r>
          </w:p>
        </w:tc>
        <w:tc>
          <w:tcPr/>
          <w:p>
            <w:pPr>
              <w:pStyle w:val="Compact"/>
              <w:jc w:val="left"/>
            </w:pPr>
            <w:r>
              <w:t xml:space="preserve">Jenis Kegagalan</w:t>
            </w:r>
          </w:p>
        </w:tc>
        <w:tc>
          <w:tcPr/>
          <w:p>
            <w:pPr>
              <w:pStyle w:val="Compact"/>
              <w:jc w:val="left"/>
            </w:pPr>
            <w:r>
              <w:t xml:space="preserve">Deskripsi Kegagalan</w:t>
            </w:r>
          </w:p>
        </w:tc>
        <w:tc>
          <w:tcPr/>
          <w:p>
            <w:pPr>
              <w:pStyle w:val="Compact"/>
              <w:jc w:val="left"/>
            </w:pPr>
            <w:r>
              <w:t xml:space="preserve">Target Pencegahan Sistem</w:t>
            </w:r>
          </w:p>
        </w:tc>
      </w:tr>
      <w:tr>
        <w:tc>
          <w:tcPr/>
          <w:p>
            <w:pPr>
              <w:pStyle w:val="Compact"/>
              <w:jc w:val="left"/>
            </w:pPr>
            <w:r>
              <w:rPr>
                <w:bCs/>
                <w:b/>
              </w:rPr>
              <w:t xml:space="preserve">F1</w:t>
            </w:r>
          </w:p>
        </w:tc>
        <w:tc>
          <w:tcPr/>
          <w:p>
            <w:pPr>
              <w:pStyle w:val="Compact"/>
              <w:jc w:val="left"/>
            </w:pPr>
            <w:r>
              <w:rPr>
                <w:iCs/>
                <w:i/>
              </w:rPr>
              <w:t xml:space="preserve">Coordinate Parsing Failure</w:t>
            </w:r>
          </w:p>
        </w:tc>
        <w:tc>
          <w:tcPr/>
          <w:p>
            <w:pPr>
              <w:pStyle w:val="Compact"/>
              <w:jc w:val="left"/>
            </w:pPr>
            <w:r>
              <w:t xml:space="preserve">Gagal mengekstrak atau memetakan koordinat lintang/bujur pengguna</w:t>
            </w:r>
          </w:p>
        </w:tc>
        <w:tc>
          <w:tcPr/>
          <w:p>
            <w:pPr>
              <w:pStyle w:val="Compact"/>
              <w:jc w:val="left"/>
            </w:pPr>
            <w:r>
              <w:t xml:space="preserve">Normalisasi WGS84 pada Layer 1</w:t>
            </w:r>
          </w:p>
        </w:tc>
      </w:tr>
      <w:tr>
        <w:tc>
          <w:tcPr/>
          <w:p>
            <w:pPr>
              <w:pStyle w:val="Compact"/>
              <w:jc w:val="left"/>
            </w:pPr>
            <w:r>
              <w:rPr>
                <w:bCs/>
                <w:b/>
              </w:rPr>
              <w:t xml:space="preserve">F2</w:t>
            </w:r>
          </w:p>
        </w:tc>
        <w:tc>
          <w:tcPr/>
          <w:p>
            <w:pPr>
              <w:pStyle w:val="Compact"/>
              <w:jc w:val="left"/>
            </w:pPr>
            <w:r>
              <w:rPr>
                <w:iCs/>
                <w:i/>
              </w:rPr>
              <w:t xml:space="preserve">Inverted Radius Error</w:t>
            </w:r>
          </w:p>
        </w:tc>
        <w:tc>
          <w:tcPr/>
          <w:p>
            <w:pPr>
              <w:pStyle w:val="Compact"/>
              <w:jc w:val="left"/>
            </w:pPr>
            <w:r>
              <w:t xml:space="preserve">Radius jarak bernilai negatif atau tertukar antara satuan meter dan km</w:t>
            </w:r>
          </w:p>
        </w:tc>
        <w:tc>
          <w:tcPr/>
          <w:p>
            <w:pPr>
              <w:pStyle w:val="Compact"/>
              <w:jc w:val="left"/>
            </w:pPr>
            <w:r>
              <w:t xml:space="preserve">Domain Validation pada Layer 3</w:t>
            </w:r>
          </w:p>
        </w:tc>
      </w:tr>
      <w:tr>
        <w:tc>
          <w:tcPr/>
          <w:p>
            <w:pPr>
              <w:pStyle w:val="Compact"/>
              <w:jc w:val="left"/>
            </w:pPr>
            <w:r>
              <w:rPr>
                <w:bCs/>
                <w:b/>
              </w:rPr>
              <w:t xml:space="preserve">F3</w:t>
            </w:r>
          </w:p>
        </w:tc>
        <w:tc>
          <w:tcPr/>
          <w:p>
            <w:pPr>
              <w:pStyle w:val="Compact"/>
              <w:jc w:val="left"/>
            </w:pPr>
            <w:r>
              <w:rPr>
                <w:iCs/>
                <w:i/>
              </w:rPr>
              <w:t xml:space="preserve">Category Semantic Mismatch</w:t>
            </w:r>
          </w:p>
        </w:tc>
        <w:tc>
          <w:tcPr/>
          <w:p>
            <w:pPr>
              <w:pStyle w:val="Compact"/>
              <w:jc w:val="left"/>
            </w:pPr>
            <w:r>
              <w:t xml:space="preserve">Kesalahan mengklasifikasikan kategori (misal: pantai dianggap kuliner)</w:t>
            </w:r>
          </w:p>
        </w:tc>
        <w:tc>
          <w:tcPr/>
          <w:p>
            <w:pPr>
              <w:pStyle w:val="Compact"/>
              <w:jc w:val="left"/>
            </w:pPr>
            <w:r>
              <w:t xml:space="preserve">Schema &amp; Prompt Boundary Layer 2</w:t>
            </w:r>
          </w:p>
        </w:tc>
      </w:tr>
      <w:tr>
        <w:tc>
          <w:tcPr/>
          <w:p>
            <w:pPr>
              <w:pStyle w:val="Compact"/>
              <w:jc w:val="left"/>
            </w:pPr>
            <w:r>
              <w:rPr>
                <w:bCs/>
                <w:b/>
              </w:rPr>
              <w:t xml:space="preserve">F4</w:t>
            </w:r>
          </w:p>
        </w:tc>
        <w:tc>
          <w:tcPr/>
          <w:p>
            <w:pPr>
              <w:pStyle w:val="Compact"/>
              <w:jc w:val="left"/>
            </w:pPr>
            <w:r>
              <w:rPr>
                <w:iCs/>
                <w:i/>
              </w:rPr>
              <w:t xml:space="preserve">Ambiguous Administrative Area</w:t>
            </w:r>
          </w:p>
        </w:tc>
        <w:tc>
          <w:tcPr/>
          <w:p>
            <w:pPr>
              <w:pStyle w:val="Compact"/>
              <w:jc w:val="left"/>
            </w:pPr>
            <w:r>
              <w:t xml:space="preserve">Salah memetakan nama kecamatan yang mirip</w:t>
            </w:r>
          </w:p>
        </w:tc>
        <w:tc>
          <w:tcPr/>
          <w:p>
            <w:pPr>
              <w:pStyle w:val="Compact"/>
              <w:jc w:val="left"/>
            </w:pPr>
            <w:r>
              <w:t xml:space="preserve">Normalisasi wilayah pada Layer 3</w:t>
            </w:r>
          </w:p>
        </w:tc>
      </w:tr>
      <w:tr>
        <w:tc>
          <w:tcPr/>
          <w:p>
            <w:pPr>
              <w:pStyle w:val="Compact"/>
              <w:jc w:val="left"/>
            </w:pPr>
            <w:r>
              <w:rPr>
                <w:bCs/>
                <w:b/>
              </w:rPr>
              <w:t xml:space="preserve">F5</w:t>
            </w:r>
          </w:p>
        </w:tc>
        <w:tc>
          <w:tcPr/>
          <w:p>
            <w:pPr>
              <w:pStyle w:val="Compact"/>
              <w:jc w:val="left"/>
            </w:pPr>
            <w:r>
              <w:rPr>
                <w:iCs/>
                <w:i/>
              </w:rPr>
              <w:t xml:space="preserve">Fictitious POI Generation</w:t>
            </w:r>
          </w:p>
        </w:tc>
        <w:tc>
          <w:tcPr/>
          <w:p>
            <w:pPr>
              <w:pStyle w:val="Compact"/>
              <w:jc w:val="left"/>
            </w:pPr>
            <w:r>
              <w:t xml:space="preserve">Model mengarang nama objek wisata palsu (</w:t>
            </w:r>
            <w:r>
              <w:rPr>
                <w:iCs/>
                <w:i/>
              </w:rPr>
              <w:t xml:space="preserve">hallucination</w:t>
            </w:r>
            <w:r>
              <w:t xml:space="preserve">)</w:t>
            </w:r>
          </w:p>
        </w:tc>
        <w:tc>
          <w:tcPr/>
          <w:p>
            <w:pPr>
              <w:pStyle w:val="Compact"/>
              <w:jc w:val="left"/>
            </w:pPr>
            <w:r>
              <w:t xml:space="preserve">Strict SQL Grounding Layer 4 &amp; 5</w:t>
            </w:r>
          </w:p>
        </w:tc>
      </w:tr>
      <w:tr>
        <w:tc>
          <w:tcPr/>
          <w:p>
            <w:pPr>
              <w:pStyle w:val="Compact"/>
              <w:jc w:val="left"/>
            </w:pPr>
            <w:r>
              <w:rPr>
                <w:bCs/>
                <w:b/>
              </w:rPr>
              <w:t xml:space="preserve">F6</w:t>
            </w:r>
          </w:p>
        </w:tc>
        <w:tc>
          <w:tcPr/>
          <w:p>
            <w:pPr>
              <w:pStyle w:val="Compact"/>
              <w:jc w:val="left"/>
            </w:pPr>
            <w:r>
              <w:rPr>
                <w:iCs/>
                <w:i/>
              </w:rPr>
              <w:t xml:space="preserve">Zero Spatial Grounding</w:t>
            </w:r>
          </w:p>
        </w:tc>
        <w:tc>
          <w:tcPr/>
          <w:p>
            <w:pPr>
              <w:pStyle w:val="Compact"/>
              <w:jc w:val="left"/>
            </w:pPr>
            <w:r>
              <w:t xml:space="preserve">Memberikan jarak tanpa dasar kalkulasi spasial nyata</w:t>
            </w:r>
          </w:p>
        </w:tc>
        <w:tc>
          <w:tcPr/>
          <w:p>
            <w:pPr>
              <w:pStyle w:val="Compact"/>
              <w:jc w:val="left"/>
            </w:pPr>
            <w:r>
              <w:t xml:space="preserve">Fungsi Spasial Bawaan ST_Distance_Sphere pada Layer 4</w:t>
            </w:r>
          </w:p>
        </w:tc>
      </w:tr>
      <w:tr>
        <w:tc>
          <w:tcPr/>
          <w:p>
            <w:pPr>
              <w:pStyle w:val="Compact"/>
              <w:jc w:val="left"/>
            </w:pPr>
            <w:r>
              <w:rPr>
                <w:bCs/>
                <w:b/>
              </w:rPr>
              <w:t xml:space="preserve">F7</w:t>
            </w:r>
          </w:p>
        </w:tc>
        <w:tc>
          <w:tcPr/>
          <w:p>
            <w:pPr>
              <w:pStyle w:val="Compact"/>
              <w:jc w:val="left"/>
            </w:pPr>
            <w:r>
              <w:rPr>
                <w:iCs/>
                <w:i/>
              </w:rPr>
              <w:t xml:space="preserve">Negative Inquiry Failure</w:t>
            </w:r>
          </w:p>
        </w:tc>
        <w:tc>
          <w:tcPr/>
          <w:p>
            <w:pPr>
              <w:pStyle w:val="Compact"/>
              <w:jc w:val="left"/>
            </w:pPr>
            <w:r>
              <w:t xml:space="preserve">Mengarang destinasi fiktif saat kueri negatif di luar domain</w:t>
            </w:r>
          </w:p>
        </w:tc>
        <w:tc>
          <w:tcPr/>
          <w:p>
            <w:pPr>
              <w:pStyle w:val="Compact"/>
              <w:jc w:val="left"/>
            </w:pPr>
            <w:r>
              <w:t xml:space="preserve">Modul</w:t>
            </w:r>
            <w:r>
              <w:t xml:space="preserve"> </w:t>
            </w:r>
            <w:r>
              <w:rPr>
                <w:iCs/>
                <w:i/>
              </w:rPr>
              <w:t xml:space="preserve">SirValidator</w:t>
            </w:r>
            <w:r>
              <w:t xml:space="preserve"> </w:t>
            </w:r>
            <w:r>
              <w:t xml:space="preserve">menandai</w:t>
            </w:r>
            <w:r>
              <w:t xml:space="preserve"> </w:t>
            </w:r>
            <w:r>
              <w:rPr>
                <w:rStyle w:val="VerbatimChar"/>
              </w:rPr>
              <w:t xml:space="preserve">is_out_of_scope = true</w:t>
            </w:r>
          </w:p>
        </w:tc>
      </w:tr>
      <w:tr>
        <w:tc>
          <w:tcPr/>
          <w:p>
            <w:pPr>
              <w:pStyle w:val="Compact"/>
              <w:jc w:val="left"/>
            </w:pPr>
            <w:r>
              <w:rPr>
                <w:bCs/>
                <w:b/>
              </w:rPr>
              <w:t xml:space="preserve">F8</w:t>
            </w:r>
          </w:p>
        </w:tc>
        <w:tc>
          <w:tcPr/>
          <w:p>
            <w:pPr>
              <w:pStyle w:val="Compact"/>
              <w:jc w:val="left"/>
            </w:pPr>
            <w:r>
              <w:rPr>
                <w:iCs/>
                <w:i/>
              </w:rPr>
              <w:t xml:space="preserve">Route Visualization Disconnect</w:t>
            </w:r>
          </w:p>
        </w:tc>
        <w:tc>
          <w:tcPr/>
          <w:p>
            <w:pPr>
              <w:pStyle w:val="Compact"/>
              <w:jc w:val="left"/>
            </w:pPr>
            <w:r>
              <w:t xml:space="preserve">Gagal menyelaraskan rute polylines jalan nyata pada peta</w:t>
            </w:r>
          </w:p>
        </w:tc>
        <w:tc>
          <w:tcPr/>
          <w:p>
            <w:pPr>
              <w:pStyle w:val="Compact"/>
              <w:jc w:val="left"/>
            </w:pPr>
            <w:r>
              <w:t xml:space="preserve">OSRM Route Engine terintegrasi Leaflet.js</w:t>
            </w:r>
          </w:p>
        </w:tc>
      </w:tr>
    </w:tbl>
    <w:bookmarkEnd w:id="57"/>
    <w:bookmarkStart w:id="58" w:name="Xb52c6549c8006bc680a0bc0442af3581c812af5"/>
    <w:p>
      <w:pPr>
        <w:pStyle w:val="Heading3"/>
      </w:pPr>
      <w:r>
        <w:t xml:space="preserve">2.9 Desain Evaluasi Empiris, Multi-Baseline, dan Uji Ablasi</w:t>
      </w:r>
    </w:p>
    <w:p>
      <w:pPr>
        <w:pStyle w:val="FirstParagraph"/>
      </w:pPr>
      <w:r>
        <w:t xml:space="preserve">Evaluasi empiris dirancang menggunakan 40 skenario percakapan terstandarisasi yang mencakup variasi bahasa kasual, slang Minang, filter multi-kriteria, hingga kueri jebakan (</w:t>
      </w:r>
      <w:r>
        <w:rPr>
          <w:iCs/>
          <w:i/>
        </w:rPr>
        <w:t xml:space="preserve">trap queries</w:t>
      </w:r>
      <w:r>
        <w:t xml:space="preserve">). Kinerja sistem dibandingkan terhadap 3 konfigurasi baseline:</w:t>
      </w:r>
      <w:r>
        <w:t xml:space="preserve"> </w:t>
      </w:r>
      <w:r>
        <w:t xml:space="preserve">1.</w:t>
      </w:r>
      <w:r>
        <w:t xml:space="preserve"> </w:t>
      </w:r>
      <w:r>
        <w:rPr>
          <w:bCs/>
          <w:b/>
        </w:rPr>
        <w:t xml:space="preserve">Baseline 1: Direct Text-to-SQL (Tanpa SIR):</w:t>
      </w:r>
      <w:r>
        <w:t xml:space="preserve"> </w:t>
      </w:r>
      <w:r>
        <w:t xml:space="preserve">LLM langsung menulis kueri SQL mentah berdasarkan teks pengguna.</w:t>
      </w:r>
      <w:r>
        <w:t xml:space="preserve"> </w:t>
      </w:r>
      <w:r>
        <w:t xml:space="preserve">2.</w:t>
      </w:r>
      <w:r>
        <w:t xml:space="preserve"> </w:t>
      </w:r>
      <w:r>
        <w:rPr>
          <w:bCs/>
          <w:b/>
        </w:rPr>
        <w:t xml:space="preserve">Baseline 2: Unconstrained LLM (Tanpa Grounding):</w:t>
      </w:r>
      <w:r>
        <w:t xml:space="preserve"> </w:t>
      </w:r>
      <w:r>
        <w:t xml:space="preserve">LLM menjawab langsung pertanyaan pengguna tanpa interaksi basis data.</w:t>
      </w:r>
      <w:r>
        <w:t xml:space="preserve"> </w:t>
      </w:r>
      <w:r>
        <w:t xml:space="preserve">3.</w:t>
      </w:r>
      <w:r>
        <w:t xml:space="preserve"> </w:t>
      </w:r>
      <w:r>
        <w:rPr>
          <w:bCs/>
          <w:b/>
        </w:rPr>
        <w:t xml:space="preserve">Proposed System:</w:t>
      </w:r>
      <w:r>
        <w:t xml:space="preserve"> </w:t>
      </w:r>
      <w:r>
        <w:t xml:space="preserve">Arsitektur 5-Lapis lengkap dengan parser SIR, validasi 6-dimensi, dan kompiler fungsi spasial bawaan</w:t>
      </w:r>
      <w:r>
        <w:t xml:space="preserve"> </w:t>
      </w:r>
      <w:r>
        <w:rPr>
          <w:rStyle w:val="VerbatimChar"/>
        </w:rPr>
        <w:t xml:space="preserve">ST_Distance_Sphere</w:t>
      </w:r>
      <w:r>
        <w:t xml:space="preserve"> </w:t>
      </w:r>
      <w:r>
        <w:t xml:space="preserve">MySQL 8.0.</w:t>
      </w:r>
    </w:p>
    <w:p>
      <w:pPr>
        <w:pStyle w:val="BodyText"/>
      </w:pPr>
      <w:r>
        <w:t xml:space="preserve">Selain itu, dilakukan uji ablasi (</w:t>
      </w:r>
      <w:r>
        <w:rPr>
          <w:iCs/>
          <w:i/>
        </w:rPr>
        <w:t xml:space="preserve">ablation study</w:t>
      </w:r>
      <w:r>
        <w:t xml:space="preserve">) dengan menonaktifkan komponen validasi satu per satu untuk mengukur signifikansi setiap lapisan pertahanan.</w:t>
      </w:r>
    </w:p>
    <w:p>
      <w:r>
        <w:pict>
          <v:rect style="width:0;height:1.5pt" o:hralign="center" o:hrstd="t" o:hr="t"/>
        </w:pict>
      </w:r>
    </w:p>
    <w:bookmarkEnd w:id="58"/>
    <w:bookmarkEnd w:id="59"/>
    <w:bookmarkStart w:id="82" w:name="Xbcfdc5321c0bc7122027ba41e521897625a9a7f"/>
    <w:p>
      <w:pPr>
        <w:pStyle w:val="Heading2"/>
      </w:pPr>
      <w:r>
        <w:t xml:space="preserve">BAB III: PERANCANGAN SISTEM (UI, DATABASE, PROSES)</w:t>
      </w:r>
    </w:p>
    <w:bookmarkStart w:id="66" w:name="Xea6a3dcc15dba2a3666338a5f3b96c4f4945608"/>
    <w:p>
      <w:pPr>
        <w:pStyle w:val="Heading3"/>
      </w:pPr>
      <w:r>
        <w:t xml:space="preserve">3.1 Perancangan Antarmuka Pengguna (</w:t>
      </w:r>
      <w:r>
        <w:rPr>
          <w:iCs/>
          <w:i/>
        </w:rPr>
        <w:t xml:space="preserve">User Interface</w:t>
      </w:r>
      <w:r>
        <w:t xml:space="preserve">)</w:t>
      </w:r>
    </w:p>
    <w:p>
      <w:pPr>
        <w:pStyle w:val="FirstParagraph"/>
      </w:pPr>
      <w:r>
        <w:t xml:space="preserve">Antarmuka sistem dirancang dengan tata letak dwitunggal terintegrasi (</w:t>
      </w:r>
      <w:r>
        <w:rPr>
          <w:iCs/>
          <w:i/>
        </w:rPr>
        <w:t xml:space="preserve">dual-panel integrated layout</w:t>
      </w:r>
      <w:r>
        <w:t xml:space="preserve">) yang menyatukan peta digital interaktif satu layar penuh dengan panel percakapan terapung (</w:t>
      </w:r>
      <w:r>
        <w:rPr>
          <w:iCs/>
          <w:i/>
        </w:rPr>
        <w:t xml:space="preserve">floating conversational drawer</w:t>
      </w:r>
      <w:r>
        <w:t xml:space="preserve">).</w:t>
      </w:r>
    </w:p>
    <w:p>
      <w:pPr>
        <w:numPr>
          <w:ilvl w:val="0"/>
          <w:numId w:val="1018"/>
        </w:numPr>
        <w:pStyle w:val="Compact"/>
      </w:pPr>
      <w:r>
        <w:rPr>
          <w:bCs/>
          <w:b/>
        </w:rPr>
        <w:t xml:space="preserve">Panel Peta Interaktif (Leaflet.js + OpenStreetMap):</w:t>
      </w:r>
    </w:p>
    <w:p>
      <w:pPr>
        <w:numPr>
          <w:ilvl w:val="1"/>
          <w:numId w:val="1019"/>
        </w:numPr>
        <w:pStyle w:val="Compact"/>
      </w:pPr>
      <w:r>
        <w:t xml:space="preserve">Menempati area visual utama untuk mempertahankan kesadaran spasial wisatawan.</w:t>
      </w:r>
    </w:p>
    <w:p>
      <w:pPr>
        <w:numPr>
          <w:ilvl w:val="1"/>
          <w:numId w:val="1019"/>
        </w:numPr>
        <w:pStyle w:val="Compact"/>
      </w:pPr>
      <w:r>
        <w:t xml:space="preserve">Penanda lokasi (</w:t>
      </w:r>
      <w:r>
        <w:rPr>
          <w:iCs/>
          <w:i/>
        </w:rPr>
        <w:t xml:space="preserve">marker</w:t>
      </w:r>
      <w:r>
        <w:t xml:space="preserve">) memiliki kode warna khusus sesuai 6 kategori tematik (Kuning untuk Pantai, Biru Muda untuk Pulau, Hijau untuk Alam/Air Terjun, Cokelat untuk Museum/Budaya, Merah Marun untuk Sejarah/Religi, dan Jingga untuk Kuliner Khas).</w:t>
      </w:r>
    </w:p>
    <w:p>
      <w:pPr>
        <w:numPr>
          <w:ilvl w:val="1"/>
          <w:numId w:val="1019"/>
        </w:numPr>
        <w:pStyle w:val="Compact"/>
      </w:pPr>
      <w:r>
        <w:t xml:space="preserve">Setiap penanda dilengkapi dengan jendela sembul (</w:t>
      </w:r>
      <w:r>
        <w:rPr>
          <w:iCs/>
          <w:i/>
        </w:rPr>
        <w:t xml:space="preserve">popup</w:t>
      </w:r>
      <w:r>
        <w:t xml:space="preserve">) interaktif yang menampilkan foto objek wisata, nama, alamat, jam buka, tarif tiket, rating, serta tombol aksi cepat:</w:t>
      </w:r>
      <w:r>
        <w:t xml:space="preserve"> </w:t>
      </w:r>
      <w:r>
        <w:rPr>
          <w:iCs/>
          <w:i/>
        </w:rPr>
        <w:t xml:space="preserve">“</w:t>
      </w:r>
      <w:r>
        <w:rPr>
          <w:iCs/>
          <w:i/>
        </w:rPr>
        <w:t xml:space="preserve">Rute ke Sini</w:t>
      </w:r>
      <w:r>
        <w:rPr>
          <w:iCs/>
          <w:i/>
        </w:rPr>
        <w:t xml:space="preserve">”</w:t>
      </w:r>
      <w:r>
        <w:t xml:space="preserve"> </w:t>
      </w:r>
      <w:r>
        <w:t xml:space="preserve">dan</w:t>
      </w:r>
      <w:r>
        <w:t xml:space="preserve"> </w:t>
      </w:r>
      <w:r>
        <w:rPr>
          <w:iCs/>
          <w:i/>
        </w:rPr>
        <w:t xml:space="preserve">“</w:t>
      </w:r>
      <w:r>
        <w:rPr>
          <w:iCs/>
          <w:i/>
        </w:rPr>
        <w:t xml:space="preserve">Lihat Detail</w:t>
      </w:r>
      <w:r>
        <w:rPr>
          <w:iCs/>
          <w:i/>
        </w:rPr>
        <w:t xml:space="preserve">”</w:t>
      </w:r>
      <w:r>
        <w:t xml:space="preserve">.</w:t>
      </w:r>
    </w:p>
    <w:p>
      <w:pPr>
        <w:numPr>
          <w:ilvl w:val="1"/>
          <w:numId w:val="1019"/>
        </w:numPr>
        <w:pStyle w:val="Compact"/>
      </w:pPr>
      <w:r>
        <w:t xml:space="preserve">Saat tombol rute diaktifkan, garis rute navigasi jalan raya berwarna biru (</w:t>
      </w:r>
      <w:r>
        <w:rPr>
          <w:iCs/>
          <w:i/>
        </w:rPr>
        <w:t xml:space="preserve">polyline</w:t>
      </w:r>
      <w:r>
        <w:t xml:space="preserve">) digambar secara dinamis dari titik GPS pengguna ke destinasi yang dituju.</w:t>
      </w:r>
    </w:p>
    <w:p>
      <w:pPr>
        <w:numPr>
          <w:ilvl w:val="0"/>
          <w:numId w:val="1018"/>
        </w:numPr>
        <w:pStyle w:val="Compact"/>
      </w:pPr>
      <w:r>
        <w:rPr>
          <w:bCs/>
          <w:b/>
        </w:rPr>
        <w:t xml:space="preserve">Panel Percakapan Asisten AI (Chatbot Drawer):</w:t>
      </w:r>
    </w:p>
    <w:p>
      <w:pPr>
        <w:numPr>
          <w:ilvl w:val="1"/>
          <w:numId w:val="1020"/>
        </w:numPr>
        <w:pStyle w:val="Compact"/>
      </w:pPr>
      <w:r>
        <w:t xml:space="preserve">Ditempatkan di sisi kanan layar pada tampilan desktop dan dapat diminimalkan menjadi tombol gelembung (</w:t>
      </w:r>
      <w:r>
        <w:rPr>
          <w:iCs/>
          <w:i/>
        </w:rPr>
        <w:t xml:space="preserve">floating action button</w:t>
      </w:r>
      <w:r>
        <w:t xml:space="preserve">) pada perangkat seluler untuk efisiensi ruang layar.</w:t>
      </w:r>
    </w:p>
    <w:p>
      <w:pPr>
        <w:numPr>
          <w:ilvl w:val="1"/>
          <w:numId w:val="1020"/>
        </w:numPr>
        <w:pStyle w:val="Compact"/>
      </w:pPr>
      <w:r>
        <w:t xml:space="preserve">Menampilkan riwayat pesan dua arah: gelembung abu-abu untuk pesan pengguna dan gelembung beraksen hijau toska untuk jawaban asisten AI.</w:t>
      </w:r>
    </w:p>
    <w:p>
      <w:pPr>
        <w:numPr>
          <w:ilvl w:val="1"/>
          <w:numId w:val="1020"/>
        </w:numPr>
        <w:pStyle w:val="Compact"/>
      </w:pPr>
      <w:r>
        <w:t xml:space="preserve">Respons asisten AI dilengkapi dengan kartu rekomendasi ringkas (</w:t>
      </w:r>
      <w:r>
        <w:rPr>
          <w:iCs/>
          <w:i/>
        </w:rPr>
        <w:t xml:space="preserve">recommendation cards</w:t>
      </w:r>
      <w:r>
        <w:t xml:space="preserve">) yang memiliki tombol langsung untuk memfokuskan peta (</w:t>
      </w:r>
      <w:r>
        <w:rPr>
          <w:iCs/>
          <w:i/>
        </w:rPr>
        <w:t xml:space="preserve">pan to destination</w:t>
      </w:r>
      <w:r>
        <w:t xml:space="preserve">) dan menggambar rute perjalanan.</w:t>
      </w:r>
    </w:p>
    <w:p>
      <w:pPr>
        <w:numPr>
          <w:ilvl w:val="1"/>
          <w:numId w:val="1020"/>
        </w:numPr>
        <w:pStyle w:val="Compact"/>
      </w:pPr>
      <w:r>
        <w:t xml:space="preserve">Dilengkapi dengan deretan tombol pintas (</w:t>
      </w:r>
      <w:r>
        <w:rPr>
          <w:iCs/>
          <w:i/>
        </w:rPr>
        <w:t xml:space="preserve">quick filter chips</w:t>
      </w:r>
      <w:r>
        <w:t xml:space="preserve">) di bagian atas kotak pengetikan pesan untuk mempermudah pengguna memilih kategori populer dengan sekali ketuk.</w:t>
      </w:r>
    </w:p>
    <w:p>
      <w:pPr>
        <w:pStyle w:val="FirstParagraph"/>
      </w:pPr>
      <w:r>
        <w:drawing>
          <wp:inline>
            <wp:extent cx="5334000" cy="3333750"/>
            <wp:effectExtent b="0" l="0" r="0" t="0"/>
            <wp:docPr descr="" title="" id="61" name="Picture"/>
            <a:graphic>
              <a:graphicData uri="http://schemas.openxmlformats.org/drawingml/2006/picture">
                <pic:pic>
                  <pic:nvPicPr>
                    <pic:cNvPr descr="images/gambar4_antarmuka_webgis.png" id="62" name="Picture"/>
                    <pic:cNvPicPr>
                      <a:picLocks noChangeArrowheads="1" noChangeAspect="1"/>
                    </pic:cNvPicPr>
                  </pic:nvPicPr>
                  <pic:blipFill>
                    <a:blip r:embed="rId60"/>
                    <a:stretch>
                      <a:fillRect/>
                    </a:stretch>
                  </pic:blipFill>
                  <pic:spPr bwMode="auto">
                    <a:xfrm>
                      <a:off x="0" y="0"/>
                      <a:ext cx="5334000" cy="3333750"/>
                    </a:xfrm>
                    <a:prstGeom prst="rect">
                      <a:avLst/>
                    </a:prstGeom>
                    <a:noFill/>
                    <a:ln w="9525">
                      <a:noFill/>
                      <a:headEnd/>
                      <a:tailEnd/>
                    </a:ln>
                  </pic:spPr>
                </pic:pic>
              </a:graphicData>
            </a:graphic>
          </wp:inline>
        </w:drawing>
      </w:r>
      <w:r>
        <w:br/>
      </w:r>
      <w:r>
        <w:rPr>
          <w:iCs/>
          <w:i/>
        </w:rPr>
        <w:t xml:space="preserve">Gambar 3.1 Desain Antarmuka Pengguna Utama Aplikasi Web GIS Pariwisata Kota Padang (Peta Interaktif Leaflet OSM, Drawer Rekomendasi, dan Panel Chat).</w:t>
      </w:r>
    </w:p>
    <w:p>
      <w:pPr>
        <w:pStyle w:val="BodyText"/>
      </w:pPr>
      <w:r>
        <w:drawing>
          <wp:inline>
            <wp:extent cx="5334000" cy="3333750"/>
            <wp:effectExtent b="0" l="0" r="0" t="0"/>
            <wp:docPr descr="" title="" id="64" name="Picture"/>
            <a:graphic>
              <a:graphicData uri="http://schemas.openxmlformats.org/drawingml/2006/picture">
                <pic:pic>
                  <pic:nvPicPr>
                    <pic:cNvPr descr="images/gambar5_rute_navigasi.png" id="65" name="Picture"/>
                    <pic:cNvPicPr>
                      <a:picLocks noChangeArrowheads="1" noChangeAspect="1"/>
                    </pic:cNvPicPr>
                  </pic:nvPicPr>
                  <pic:blipFill>
                    <a:blip r:embed="rId63"/>
                    <a:stretch>
                      <a:fillRect/>
                    </a:stretch>
                  </pic:blipFill>
                  <pic:spPr bwMode="auto">
                    <a:xfrm>
                      <a:off x="0" y="0"/>
                      <a:ext cx="5334000" cy="3333750"/>
                    </a:xfrm>
                    <a:prstGeom prst="rect">
                      <a:avLst/>
                    </a:prstGeom>
                    <a:noFill/>
                    <a:ln w="9525">
                      <a:noFill/>
                      <a:headEnd/>
                      <a:tailEnd/>
                    </a:ln>
                  </pic:spPr>
                </pic:pic>
              </a:graphicData>
            </a:graphic>
          </wp:inline>
        </w:drawing>
      </w:r>
      <w:r>
        <w:br/>
      </w:r>
      <w:r>
        <w:rPr>
          <w:iCs/>
          <w:i/>
        </w:rPr>
        <w:t xml:space="preserve">Gambar 3.2 Desain Visualisasi Rute Navigasi Kendaraan Terintegrasi OSRM pada Antarmuka Peta.</w:t>
      </w:r>
    </w:p>
    <w:bookmarkEnd w:id="66"/>
    <w:bookmarkStart w:id="70" w:name="perancangan-basis-data-database-design"/>
    <w:p>
      <w:pPr>
        <w:pStyle w:val="Heading3"/>
      </w:pPr>
      <w:r>
        <w:t xml:space="preserve">3.2 Perancangan Basis Data (</w:t>
      </w:r>
      <w:r>
        <w:rPr>
          <w:iCs/>
          <w:i/>
        </w:rPr>
        <w:t xml:space="preserve">Database Design</w:t>
      </w:r>
      <w:r>
        <w:t xml:space="preserve">)</w:t>
      </w:r>
    </w:p>
    <w:p>
      <w:pPr>
        <w:pStyle w:val="FirstParagraph"/>
      </w:pPr>
      <w:r>
        <w:t xml:space="preserve">Basis data dirancang menggunakan sistem manajemen basis data relasional (</w:t>
      </w:r>
      <w:r>
        <w:rPr>
          <w:iCs/>
          <w:i/>
        </w:rPr>
        <w:t xml:space="preserve">Relational Database Management System</w:t>
      </w:r>
      <w:r>
        <w:t xml:space="preserve"> </w:t>
      </w:r>
      <w:r>
        <w:t xml:space="preserve">/ RDBMS) MySQL 8.0 Spatial Engine. Struktur relasional antar-tabel dimodelkan melalui</w:t>
      </w:r>
      <w:r>
        <w:t xml:space="preserve"> </w:t>
      </w:r>
      <w:r>
        <w:rPr>
          <w:iCs/>
          <w:i/>
        </w:rPr>
        <w:t xml:space="preserve">Entity Relationship Diagram</w:t>
      </w:r>
      <w:r>
        <w:t xml:space="preserve"> </w:t>
      </w:r>
      <w:r>
        <w:t xml:space="preserve">(ERD) sebagaimana disajikan pada Gambar 3.3.</w:t>
      </w:r>
    </w:p>
    <w:p>
      <w:pPr>
        <w:pStyle w:val="BodyText"/>
      </w:pPr>
      <w:r>
        <w:drawing>
          <wp:inline>
            <wp:extent cx="5334000" cy="3627120"/>
            <wp:effectExtent b="0" l="0" r="0" t="0"/>
            <wp:docPr descr="" title="" id="67" name="Picture"/>
            <a:graphic>
              <a:graphicData uri="http://schemas.openxmlformats.org/drawingml/2006/picture">
                <pic:pic>
                  <pic:nvPicPr>
                    <pic:cNvPr descr="images/gambar3_skema_basisdata.png" id="68" name="Picture"/>
                    <pic:cNvPicPr>
                      <a:picLocks noChangeArrowheads="1" noChangeAspect="1"/>
                    </pic:cNvPicPr>
                  </pic:nvPicPr>
                  <pic:blipFill>
                    <a:blip r:embed="rId40"/>
                    <a:stretch>
                      <a:fillRect/>
                    </a:stretch>
                  </pic:blipFill>
                  <pic:spPr bwMode="auto">
                    <a:xfrm>
                      <a:off x="0" y="0"/>
                      <a:ext cx="5334000" cy="3627120"/>
                    </a:xfrm>
                    <a:prstGeom prst="rect">
                      <a:avLst/>
                    </a:prstGeom>
                    <a:noFill/>
                    <a:ln w="9525">
                      <a:noFill/>
                      <a:headEnd/>
                      <a:tailEnd/>
                    </a:ln>
                  </pic:spPr>
                </pic:pic>
              </a:graphicData>
            </a:graphic>
          </wp:inline>
        </w:drawing>
      </w:r>
    </w:p>
    <w:p>
      <w:pPr>
        <w:pStyle w:val="BodyText"/>
      </w:pPr>
      <w:r>
        <w:rPr>
          <w:iCs/>
          <w:i/>
        </w:rPr>
        <w:t xml:space="preserve">Gambar 3.3 Entity Relationship Diagram (ERD) Basis Data Sistem Rekomendasi Pariwisata Padang.</w:t>
      </w:r>
    </w:p>
    <w:p>
      <w:pPr>
        <w:pStyle w:val="BodyText"/>
      </w:pPr>
      <w:r>
        <w:t xml:space="preserve">Kamus data untuk masing-masing tabel dirancang secara rinci pada Tabel 3.1 sampai Tabel 3.5.</w:t>
      </w:r>
    </w:p>
    <w:p>
      <w:pPr>
        <w:pStyle w:val="BodyText"/>
      </w:pPr>
      <w:r>
        <w:rPr>
          <w:bCs/>
          <w:b/>
        </w:rPr>
        <w:t xml:space="preserve">Tabel 3.1 Struktur Kamus Data Tabel</w:t>
      </w:r>
      <w:r>
        <w:rPr>
          <w:bCs/>
          <w:b/>
        </w:rPr>
        <w:t xml:space="preserve"> </w:t>
      </w:r>
      <w:r>
        <w:rPr>
          <w:rStyle w:val="VerbatimChar"/>
          <w:bCs/>
          <w:b/>
        </w:rPr>
        <w:t xml:space="preserve">wisata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Nama Kolom</w:t>
            </w:r>
          </w:p>
        </w:tc>
        <w:tc>
          <w:tcPr/>
          <w:p>
            <w:pPr>
              <w:pStyle w:val="Compact"/>
              <w:jc w:val="left"/>
            </w:pPr>
            <w:r>
              <w:t xml:space="preserve">Tipe Data</w:t>
            </w:r>
          </w:p>
        </w:tc>
        <w:tc>
          <w:tcPr/>
          <w:p>
            <w:pPr>
              <w:pStyle w:val="Compact"/>
              <w:jc w:val="left"/>
            </w:pPr>
            <w:r>
              <w:t xml:space="preserve">Kunci</w:t>
            </w:r>
          </w:p>
        </w:tc>
        <w:tc>
          <w:tcPr/>
          <w:p>
            <w:pPr>
              <w:pStyle w:val="Compact"/>
              <w:jc w:val="left"/>
            </w:pPr>
            <w:r>
              <w:t xml:space="preserve">Keterangan / Batasan</w:t>
            </w:r>
          </w:p>
        </w:tc>
      </w:tr>
      <w:tr>
        <w:tc>
          <w:tcPr/>
          <w:p>
            <w:pPr>
              <w:pStyle w:val="Compact"/>
              <w:jc w:val="left"/>
            </w:pPr>
            <w:r>
              <w:rPr>
                <w:rStyle w:val="VerbatimChar"/>
              </w:rPr>
              <w:t xml:space="preserve">id</w:t>
            </w:r>
          </w:p>
        </w:tc>
        <w:tc>
          <w:tcPr/>
          <w:p>
            <w:pPr>
              <w:pStyle w:val="Compact"/>
              <w:jc w:val="left"/>
            </w:pPr>
            <w:r>
              <w:t xml:space="preserve">BIGINT UNSIGNED AUTO_INCREMENT</w:t>
            </w:r>
          </w:p>
        </w:tc>
        <w:tc>
          <w:tcPr/>
          <w:p>
            <w:pPr>
              <w:pStyle w:val="Compact"/>
              <w:jc w:val="left"/>
            </w:pPr>
            <w:r>
              <w:t xml:space="preserve">PK</w:t>
            </w:r>
          </w:p>
        </w:tc>
        <w:tc>
          <w:tcPr/>
          <w:p>
            <w:pPr>
              <w:pStyle w:val="Compact"/>
              <w:jc w:val="left"/>
            </w:pPr>
            <w:r>
              <w:t xml:space="preserve">Pengenal unik primer objek wisata</w:t>
            </w:r>
          </w:p>
        </w:tc>
      </w:tr>
      <w:tr>
        <w:tc>
          <w:tcPr/>
          <w:p>
            <w:pPr>
              <w:pStyle w:val="Compact"/>
              <w:jc w:val="left"/>
            </w:pPr>
            <w:r>
              <w:rPr>
                <w:rStyle w:val="VerbatimChar"/>
              </w:rPr>
              <w:t xml:space="preserve">kategori_id</w:t>
            </w:r>
          </w:p>
        </w:tc>
        <w:tc>
          <w:tcPr/>
          <w:p>
            <w:pPr>
              <w:pStyle w:val="Compact"/>
              <w:jc w:val="left"/>
            </w:pPr>
            <w:r>
              <w:t xml:space="preserve">BIGINT UNSIGNED</w:t>
            </w:r>
          </w:p>
        </w:tc>
        <w:tc>
          <w:tcPr/>
          <w:p>
            <w:pPr>
              <w:pStyle w:val="Compact"/>
              <w:jc w:val="left"/>
            </w:pPr>
            <w:r>
              <w:t xml:space="preserve">FK</w:t>
            </w:r>
          </w:p>
        </w:tc>
        <w:tc>
          <w:tcPr/>
          <w:p>
            <w:pPr>
              <w:pStyle w:val="Compact"/>
              <w:jc w:val="left"/>
            </w:pPr>
            <w:r>
              <w:t xml:space="preserve">Relasi kunci asing ke tabel</w:t>
            </w:r>
            <w:r>
              <w:t xml:space="preserve"> </w:t>
            </w:r>
            <w:r>
              <w:rPr>
                <w:rStyle w:val="VerbatimChar"/>
              </w:rPr>
              <w:t xml:space="preserve">kategori(id)</w:t>
            </w:r>
          </w:p>
        </w:tc>
      </w:tr>
      <w:tr>
        <w:tc>
          <w:tcPr/>
          <w:p>
            <w:pPr>
              <w:pStyle w:val="Compact"/>
              <w:jc w:val="left"/>
            </w:pPr>
            <w:r>
              <w:rPr>
                <w:rStyle w:val="VerbatimChar"/>
              </w:rPr>
              <w:t xml:space="preserve">nama</w:t>
            </w:r>
          </w:p>
        </w:tc>
        <w:tc>
          <w:tcPr/>
          <w:p>
            <w:pPr>
              <w:pStyle w:val="Compact"/>
              <w:jc w:val="left"/>
            </w:pPr>
            <w:r>
              <w:t xml:space="preserve">VARCHAR(100)</w:t>
            </w:r>
          </w:p>
        </w:tc>
        <w:tc>
          <w:tcPr/>
          <w:p>
            <w:pPr>
              <w:pStyle w:val="Compact"/>
              <w:jc w:val="left"/>
            </w:pPr>
            <w:r>
              <w:t xml:space="preserve">-</w:t>
            </w:r>
          </w:p>
        </w:tc>
        <w:tc>
          <w:tcPr/>
          <w:p>
            <w:pPr>
              <w:pStyle w:val="Compact"/>
              <w:jc w:val="left"/>
            </w:pPr>
            <w:r>
              <w:t xml:space="preserve">Nama resmi destinasi wisata</w:t>
            </w:r>
          </w:p>
        </w:tc>
      </w:tr>
      <w:tr>
        <w:tc>
          <w:tcPr/>
          <w:p>
            <w:pPr>
              <w:pStyle w:val="Compact"/>
              <w:jc w:val="left"/>
            </w:pPr>
            <w:r>
              <w:rPr>
                <w:rStyle w:val="VerbatimChar"/>
              </w:rPr>
              <w:t xml:space="preserve">deskripsi</w:t>
            </w:r>
          </w:p>
        </w:tc>
        <w:tc>
          <w:tcPr/>
          <w:p>
            <w:pPr>
              <w:pStyle w:val="Compact"/>
              <w:jc w:val="left"/>
            </w:pPr>
            <w:r>
              <w:t xml:space="preserve">TEXT</w:t>
            </w:r>
          </w:p>
        </w:tc>
        <w:tc>
          <w:tcPr/>
          <w:p>
            <w:pPr>
              <w:pStyle w:val="Compact"/>
              <w:jc w:val="left"/>
            </w:pPr>
            <w:r>
              <w:t xml:space="preserve">-</w:t>
            </w:r>
          </w:p>
        </w:tc>
        <w:tc>
          <w:tcPr/>
          <w:p>
            <w:pPr>
              <w:pStyle w:val="Compact"/>
              <w:jc w:val="left"/>
            </w:pPr>
            <w:r>
              <w:t xml:space="preserve">Deskripsi daya tarik, fasilitas, dan sejarah singkat</w:t>
            </w:r>
          </w:p>
        </w:tc>
      </w:tr>
      <w:tr>
        <w:tc>
          <w:tcPr/>
          <w:p>
            <w:pPr>
              <w:pStyle w:val="Compact"/>
              <w:jc w:val="left"/>
            </w:pPr>
            <w:r>
              <w:rPr>
                <w:rStyle w:val="VerbatimChar"/>
              </w:rPr>
              <w:t xml:space="preserve">alamat</w:t>
            </w:r>
          </w:p>
        </w:tc>
        <w:tc>
          <w:tcPr/>
          <w:p>
            <w:pPr>
              <w:pStyle w:val="Compact"/>
              <w:jc w:val="left"/>
            </w:pPr>
            <w:r>
              <w:t xml:space="preserve">VARCHAR(255)</w:t>
            </w:r>
          </w:p>
        </w:tc>
        <w:tc>
          <w:tcPr/>
          <w:p>
            <w:pPr>
              <w:pStyle w:val="Compact"/>
              <w:jc w:val="left"/>
            </w:pPr>
            <w:r>
              <w:t xml:space="preserve">-</w:t>
            </w:r>
          </w:p>
        </w:tc>
        <w:tc>
          <w:tcPr/>
          <w:p>
            <w:pPr>
              <w:pStyle w:val="Compact"/>
              <w:jc w:val="left"/>
            </w:pPr>
            <w:r>
              <w:t xml:space="preserve">Alamat fisik lengkap di wilayah Kota Padang</w:t>
            </w:r>
          </w:p>
        </w:tc>
      </w:tr>
      <w:tr>
        <w:tc>
          <w:tcPr/>
          <w:p>
            <w:pPr>
              <w:pStyle w:val="Compact"/>
              <w:jc w:val="left"/>
            </w:pPr>
            <w:r>
              <w:rPr>
                <w:rStyle w:val="VerbatimChar"/>
              </w:rPr>
              <w:t xml:space="preserve">telepon</w:t>
            </w:r>
          </w:p>
        </w:tc>
        <w:tc>
          <w:tcPr/>
          <w:p>
            <w:pPr>
              <w:pStyle w:val="Compact"/>
              <w:jc w:val="left"/>
            </w:pPr>
            <w:r>
              <w:t xml:space="preserve">VARCHAR(30)</w:t>
            </w:r>
          </w:p>
        </w:tc>
        <w:tc>
          <w:tcPr/>
          <w:p>
            <w:pPr>
              <w:pStyle w:val="Compact"/>
              <w:jc w:val="left"/>
            </w:pPr>
            <w:r>
              <w:t xml:space="preserve">-</w:t>
            </w:r>
          </w:p>
        </w:tc>
        <w:tc>
          <w:tcPr/>
          <w:p>
            <w:pPr>
              <w:pStyle w:val="Compact"/>
              <w:jc w:val="left"/>
            </w:pPr>
            <w:r>
              <w:t xml:space="preserve">Nomor kontak pengelola / informasi</w:t>
            </w:r>
          </w:p>
        </w:tc>
      </w:tr>
      <w:tr>
        <w:tc>
          <w:tcPr/>
          <w:p>
            <w:pPr>
              <w:pStyle w:val="Compact"/>
              <w:jc w:val="left"/>
            </w:pPr>
            <w:r>
              <w:rPr>
                <w:rStyle w:val="VerbatimChar"/>
              </w:rPr>
              <w:t xml:space="preserve">lat</w:t>
            </w:r>
          </w:p>
        </w:tc>
        <w:tc>
          <w:tcPr/>
          <w:p>
            <w:pPr>
              <w:pStyle w:val="Compact"/>
              <w:jc w:val="left"/>
            </w:pPr>
            <w:r>
              <w:t xml:space="preserve">DECIMAL(10,7)</w:t>
            </w:r>
          </w:p>
        </w:tc>
        <w:tc>
          <w:tcPr/>
          <w:p>
            <w:pPr>
              <w:pStyle w:val="Compact"/>
              <w:jc w:val="left"/>
            </w:pPr>
            <w:r>
              <w:t xml:space="preserve">Index</w:t>
            </w:r>
          </w:p>
        </w:tc>
        <w:tc>
          <w:tcPr/>
          <w:p>
            <w:pPr>
              <w:pStyle w:val="Compact"/>
              <w:jc w:val="left"/>
            </w:pPr>
            <w:r>
              <w:t xml:space="preserve">Titik koordinat garis lintang (</w:t>
            </w:r>
            <w:r>
              <w:rPr>
                <w:iCs/>
                <w:i/>
              </w:rPr>
              <w:t xml:space="preserve">latitude</w:t>
            </w:r>
            <w:r>
              <w:t xml:space="preserve"> </w:t>
            </w:r>
            <w:r>
              <w:t xml:space="preserve">WGS84) - Bagian dari indeks komposit</w:t>
            </w:r>
            <w:r>
              <w:t xml:space="preserve"> </w:t>
            </w:r>
            <w:r>
              <w:rPr>
                <w:rStyle w:val="VerbatimChar"/>
              </w:rPr>
              <w:t xml:space="preserve">INDEX(lat, lng)</w:t>
            </w:r>
          </w:p>
        </w:tc>
      </w:tr>
      <w:tr>
        <w:tc>
          <w:tcPr/>
          <w:p>
            <w:pPr>
              <w:pStyle w:val="Compact"/>
              <w:jc w:val="left"/>
            </w:pPr>
            <w:r>
              <w:rPr>
                <w:rStyle w:val="VerbatimChar"/>
              </w:rPr>
              <w:t xml:space="preserve">lng</w:t>
            </w:r>
          </w:p>
        </w:tc>
        <w:tc>
          <w:tcPr/>
          <w:p>
            <w:pPr>
              <w:pStyle w:val="Compact"/>
              <w:jc w:val="left"/>
            </w:pPr>
            <w:r>
              <w:t xml:space="preserve">DECIMAL(10,7)</w:t>
            </w:r>
          </w:p>
        </w:tc>
        <w:tc>
          <w:tcPr/>
          <w:p>
            <w:pPr>
              <w:pStyle w:val="Compact"/>
              <w:jc w:val="left"/>
            </w:pPr>
            <w:r>
              <w:t xml:space="preserve">Index</w:t>
            </w:r>
          </w:p>
        </w:tc>
        <w:tc>
          <w:tcPr/>
          <w:p>
            <w:pPr>
              <w:pStyle w:val="Compact"/>
              <w:jc w:val="left"/>
            </w:pPr>
            <w:r>
              <w:t xml:space="preserve">Titik koordinat garis bujur (</w:t>
            </w:r>
            <w:r>
              <w:rPr>
                <w:iCs/>
                <w:i/>
              </w:rPr>
              <w:t xml:space="preserve">longitude</w:t>
            </w:r>
            <w:r>
              <w:t xml:space="preserve"> </w:t>
            </w:r>
            <w:r>
              <w:t xml:space="preserve">WGS84) - Bagian dari indeks komposit</w:t>
            </w:r>
            <w:r>
              <w:t xml:space="preserve"> </w:t>
            </w:r>
            <w:r>
              <w:rPr>
                <w:rStyle w:val="VerbatimChar"/>
              </w:rPr>
              <w:t xml:space="preserve">INDEX(lat, lng)</w:t>
            </w:r>
          </w:p>
        </w:tc>
      </w:tr>
      <w:tr>
        <w:tc>
          <w:tcPr/>
          <w:p>
            <w:pPr>
              <w:pStyle w:val="Compact"/>
              <w:jc w:val="left"/>
            </w:pPr>
            <w:r>
              <w:rPr>
                <w:rStyle w:val="VerbatimChar"/>
              </w:rPr>
              <w:t xml:space="preserve">harga_tiket</w:t>
            </w:r>
          </w:p>
        </w:tc>
        <w:tc>
          <w:tcPr/>
          <w:p>
            <w:pPr>
              <w:pStyle w:val="Compact"/>
              <w:jc w:val="left"/>
            </w:pPr>
            <w:r>
              <w:t xml:space="preserve">DECIMAL(12,0)</w:t>
            </w:r>
          </w:p>
        </w:tc>
        <w:tc>
          <w:tcPr/>
          <w:p>
            <w:pPr>
              <w:pStyle w:val="Compact"/>
              <w:jc w:val="left"/>
            </w:pPr>
            <w:r>
              <w:t xml:space="preserve">-</w:t>
            </w:r>
          </w:p>
        </w:tc>
        <w:tc>
          <w:tcPr/>
          <w:p>
            <w:pPr>
              <w:pStyle w:val="Compact"/>
              <w:jc w:val="left"/>
            </w:pPr>
            <w:r>
              <w:t xml:space="preserve">Tarif tiket masuk resmi dalam Rupiah (default: 0)</w:t>
            </w:r>
          </w:p>
        </w:tc>
      </w:tr>
      <w:tr>
        <w:tc>
          <w:tcPr/>
          <w:p>
            <w:pPr>
              <w:pStyle w:val="Compact"/>
              <w:jc w:val="left"/>
            </w:pPr>
            <w:r>
              <w:rPr>
                <w:rStyle w:val="VerbatimChar"/>
              </w:rPr>
              <w:t xml:space="preserve">jam_buka</w:t>
            </w:r>
          </w:p>
        </w:tc>
        <w:tc>
          <w:tcPr/>
          <w:p>
            <w:pPr>
              <w:pStyle w:val="Compact"/>
              <w:jc w:val="left"/>
            </w:pPr>
            <w:r>
              <w:t xml:space="preserve">TIME</w:t>
            </w:r>
          </w:p>
        </w:tc>
        <w:tc>
          <w:tcPr/>
          <w:p>
            <w:pPr>
              <w:pStyle w:val="Compact"/>
              <w:jc w:val="left"/>
            </w:pPr>
            <w:r>
              <w:t xml:space="preserve">-</w:t>
            </w:r>
          </w:p>
        </w:tc>
        <w:tc>
          <w:tcPr/>
          <w:p>
            <w:pPr>
              <w:pStyle w:val="Compact"/>
              <w:jc w:val="left"/>
            </w:pPr>
            <w:r>
              <w:t xml:space="preserve">Jam buka operasional lokal (WIB)</w:t>
            </w:r>
          </w:p>
        </w:tc>
      </w:tr>
      <w:tr>
        <w:tc>
          <w:tcPr/>
          <w:p>
            <w:pPr>
              <w:pStyle w:val="Compact"/>
              <w:jc w:val="left"/>
            </w:pPr>
            <w:r>
              <w:rPr>
                <w:rStyle w:val="VerbatimChar"/>
              </w:rPr>
              <w:t xml:space="preserve">jam_tutup</w:t>
            </w:r>
          </w:p>
        </w:tc>
        <w:tc>
          <w:tcPr/>
          <w:p>
            <w:pPr>
              <w:pStyle w:val="Compact"/>
              <w:jc w:val="left"/>
            </w:pPr>
            <w:r>
              <w:t xml:space="preserve">TIME</w:t>
            </w:r>
          </w:p>
        </w:tc>
        <w:tc>
          <w:tcPr/>
          <w:p>
            <w:pPr>
              <w:pStyle w:val="Compact"/>
              <w:jc w:val="left"/>
            </w:pPr>
            <w:r>
              <w:t xml:space="preserve">-</w:t>
            </w:r>
          </w:p>
        </w:tc>
        <w:tc>
          <w:tcPr/>
          <w:p>
            <w:pPr>
              <w:pStyle w:val="Compact"/>
              <w:jc w:val="left"/>
            </w:pPr>
            <w:r>
              <w:t xml:space="preserve">Jam tutup operasional lokal (WIB)</w:t>
            </w:r>
          </w:p>
        </w:tc>
      </w:tr>
      <w:tr>
        <w:tc>
          <w:tcPr/>
          <w:p>
            <w:pPr>
              <w:pStyle w:val="Compact"/>
              <w:jc w:val="left"/>
            </w:pPr>
            <w:r>
              <w:rPr>
                <w:rStyle w:val="VerbatimChar"/>
              </w:rPr>
              <w:t xml:space="preserve">rating</w:t>
            </w:r>
          </w:p>
        </w:tc>
        <w:tc>
          <w:tcPr/>
          <w:p>
            <w:pPr>
              <w:pStyle w:val="Compact"/>
              <w:jc w:val="left"/>
            </w:pPr>
            <w:r>
              <w:t xml:space="preserve">DECIMAL(2,1)</w:t>
            </w:r>
          </w:p>
        </w:tc>
        <w:tc>
          <w:tcPr/>
          <w:p>
            <w:pPr>
              <w:pStyle w:val="Compact"/>
              <w:jc w:val="left"/>
            </w:pPr>
            <w:r>
              <w:t xml:space="preserve">-</w:t>
            </w:r>
          </w:p>
        </w:tc>
        <w:tc>
          <w:tcPr/>
          <w:p>
            <w:pPr>
              <w:pStyle w:val="Compact"/>
              <w:jc w:val="left"/>
            </w:pPr>
            <w:r>
              <w:t xml:space="preserve">Nilai ulasan destinasi (rentang 0.0 - 5.0)</w:t>
            </w:r>
          </w:p>
        </w:tc>
      </w:tr>
      <w:tr>
        <w:tc>
          <w:tcPr/>
          <w:p>
            <w:pPr>
              <w:pStyle w:val="Compact"/>
              <w:jc w:val="left"/>
            </w:pPr>
            <w:r>
              <w:rPr>
                <w:rStyle w:val="VerbatimChar"/>
              </w:rPr>
              <w:t xml:space="preserve">foto</w:t>
            </w:r>
          </w:p>
        </w:tc>
        <w:tc>
          <w:tcPr/>
          <w:p>
            <w:pPr>
              <w:pStyle w:val="Compact"/>
              <w:jc w:val="left"/>
            </w:pPr>
            <w:r>
              <w:t xml:space="preserve">LONGTEXT</w:t>
            </w:r>
          </w:p>
        </w:tc>
        <w:tc>
          <w:tcPr/>
          <w:p>
            <w:pPr>
              <w:pStyle w:val="Compact"/>
              <w:jc w:val="left"/>
            </w:pPr>
            <w:r>
              <w:t xml:space="preserve">-</w:t>
            </w:r>
          </w:p>
        </w:tc>
        <w:tc>
          <w:tcPr/>
          <w:p>
            <w:pPr>
              <w:pStyle w:val="Compact"/>
              <w:jc w:val="left"/>
            </w:pPr>
            <w:r>
              <w:t xml:space="preserve">URL / data URI berkas gambar destinasi wisata</w:t>
            </w:r>
          </w:p>
        </w:tc>
      </w:tr>
      <w:tr>
        <w:tc>
          <w:tcPr/>
          <w:p>
            <w:pPr>
              <w:pStyle w:val="Compact"/>
              <w:jc w:val="left"/>
            </w:pPr>
            <w:r>
              <w:rPr>
                <w:rStyle w:val="VerbatimChar"/>
              </w:rPr>
              <w:t xml:space="preserve">status_operasional</w:t>
            </w:r>
          </w:p>
        </w:tc>
        <w:tc>
          <w:tcPr/>
          <w:p>
            <w:pPr>
              <w:pStyle w:val="Compact"/>
              <w:jc w:val="left"/>
            </w:pPr>
            <w:r>
              <w:t xml:space="preserve">VARCHAR(30)</w:t>
            </w:r>
          </w:p>
        </w:tc>
        <w:tc>
          <w:tcPr/>
          <w:p>
            <w:pPr>
              <w:pStyle w:val="Compact"/>
              <w:jc w:val="left"/>
            </w:pPr>
            <w:r>
              <w:t xml:space="preserve">-</w:t>
            </w:r>
          </w:p>
        </w:tc>
        <w:tc>
          <w:tcPr/>
          <w:p>
            <w:pPr>
              <w:pStyle w:val="Compact"/>
              <w:jc w:val="left"/>
            </w:pPr>
            <w:r>
              <w:t xml:space="preserve">Status operasional terkini (</w:t>
            </w:r>
            <w:r>
              <w:rPr>
                <w:rStyle w:val="VerbatimChar"/>
              </w:rPr>
              <w:t xml:space="preserve">normal</w:t>
            </w:r>
            <w:r>
              <w:t xml:space="preserve">,</w:t>
            </w:r>
            <w:r>
              <w:t xml:space="preserve"> </w:t>
            </w:r>
            <w:r>
              <w:rPr>
                <w:rStyle w:val="VerbatimChar"/>
              </w:rPr>
              <w:t xml:space="preserve">banjir</w:t>
            </w:r>
            <w:r>
              <w:t xml:space="preserve">,</w:t>
            </w:r>
            <w:r>
              <w:t xml:space="preserve"> </w:t>
            </w:r>
            <w:r>
              <w:rPr>
                <w:rStyle w:val="VerbatimChar"/>
              </w:rPr>
              <w:t xml:space="preserve">longsor</w:t>
            </w:r>
            <w:r>
              <w:t xml:space="preserve">,</w:t>
            </w:r>
            <w:r>
              <w:t xml:space="preserve"> </w:t>
            </w:r>
            <w:r>
              <w:rPr>
                <w:rStyle w:val="VerbatimChar"/>
              </w:rPr>
              <w:t xml:space="preserve">renovasi</w:t>
            </w:r>
            <w:r>
              <w:t xml:space="preserve">,</w:t>
            </w:r>
            <w:r>
              <w:t xml:space="preserve"> </w:t>
            </w:r>
            <w:r>
              <w:rPr>
                <w:rStyle w:val="VerbatimChar"/>
              </w:rPr>
              <w:t xml:space="preserve">tutup</w:t>
            </w:r>
            <w:r>
              <w:t xml:space="preserve">)</w:t>
            </w:r>
          </w:p>
        </w:tc>
      </w:tr>
      <w:tr>
        <w:tc>
          <w:tcPr/>
          <w:p>
            <w:pPr>
              <w:pStyle w:val="Compact"/>
              <w:jc w:val="left"/>
            </w:pPr>
            <w:r>
              <w:rPr>
                <w:rStyle w:val="VerbatimChar"/>
              </w:rPr>
              <w:t xml:space="preserve">catatan_status</w:t>
            </w:r>
          </w:p>
        </w:tc>
        <w:tc>
          <w:tcPr/>
          <w:p>
            <w:pPr>
              <w:pStyle w:val="Compact"/>
              <w:jc w:val="left"/>
            </w:pPr>
            <w:r>
              <w:t xml:space="preserve">TEXT</w:t>
            </w:r>
          </w:p>
        </w:tc>
        <w:tc>
          <w:tcPr/>
          <w:p>
            <w:pPr>
              <w:pStyle w:val="Compact"/>
              <w:jc w:val="left"/>
            </w:pPr>
            <w:r>
              <w:t xml:space="preserve">-</w:t>
            </w:r>
          </w:p>
        </w:tc>
        <w:tc>
          <w:tcPr/>
          <w:p>
            <w:pPr>
              <w:pStyle w:val="Compact"/>
              <w:jc w:val="left"/>
            </w:pPr>
            <w:r>
              <w:t xml:space="preserve">Informasi detail peringatan kondisi lapangan terkini</w:t>
            </w:r>
          </w:p>
        </w:tc>
      </w:tr>
      <w:tr>
        <w:tc>
          <w:tcPr/>
          <w:p>
            <w:pPr>
              <w:pStyle w:val="Compact"/>
              <w:jc w:val="left"/>
            </w:pPr>
            <w:r>
              <w:rPr>
                <w:rStyle w:val="VerbatimChar"/>
              </w:rPr>
              <w:t xml:space="preserve">status_aktif</w:t>
            </w:r>
          </w:p>
        </w:tc>
        <w:tc>
          <w:tcPr/>
          <w:p>
            <w:pPr>
              <w:pStyle w:val="Compact"/>
              <w:jc w:val="left"/>
            </w:pPr>
            <w:r>
              <w:t xml:space="preserve">BOOLEAN</w:t>
            </w:r>
          </w:p>
        </w:tc>
        <w:tc>
          <w:tcPr/>
          <w:p>
            <w:pPr>
              <w:pStyle w:val="Compact"/>
              <w:jc w:val="left"/>
            </w:pPr>
            <w:r>
              <w:t xml:space="preserve">Index</w:t>
            </w:r>
          </w:p>
        </w:tc>
        <w:tc>
          <w:tcPr/>
          <w:p>
            <w:pPr>
              <w:pStyle w:val="Compact"/>
              <w:jc w:val="left"/>
            </w:pPr>
            <w:r>
              <w:t xml:space="preserve">Status publikasi objek wisata (tipe</w:t>
            </w:r>
            <w:r>
              <w:t xml:space="preserve"> </w:t>
            </w:r>
            <w:r>
              <w:rPr>
                <w:rStyle w:val="VerbatimChar"/>
              </w:rPr>
              <w:t xml:space="preserve">TINYINT(1)</w:t>
            </w:r>
            <w:r>
              <w:t xml:space="preserve"> </w:t>
            </w:r>
            <w:r>
              <w:t xml:space="preserve">pada MySQL 8.0, default:</w:t>
            </w:r>
            <w:r>
              <w:t xml:space="preserve"> </w:t>
            </w:r>
            <w:r>
              <w:rPr>
                <w:rStyle w:val="VerbatimChar"/>
              </w:rPr>
              <w:t xml:space="preserve">true</w:t>
            </w:r>
            <w:r>
              <w:t xml:space="preserv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Waktu perekaman data pertama kali</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Waktu pemutakhiran data terakhir</w:t>
            </w:r>
          </w:p>
        </w:tc>
      </w:tr>
    </w:tbl>
    <w:p>
      <w:pPr>
        <w:pStyle w:val="BodyText"/>
      </w:pPr>
      <w:r>
        <w:rPr>
          <w:bCs/>
          <w:b/>
        </w:rPr>
        <w:t xml:space="preserve">Tabel 3.2 Struktur Kamus Data Tabel</w:t>
      </w:r>
      <w:r>
        <w:rPr>
          <w:bCs/>
          <w:b/>
        </w:rPr>
        <w:t xml:space="preserve"> </w:t>
      </w:r>
      <w:r>
        <w:rPr>
          <w:rStyle w:val="VerbatimChar"/>
          <w:bCs/>
          <w:b/>
        </w:rPr>
        <w:t xml:space="preserve">kategori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Nama Kolom</w:t>
            </w:r>
          </w:p>
        </w:tc>
        <w:tc>
          <w:tcPr/>
          <w:p>
            <w:pPr>
              <w:pStyle w:val="Compact"/>
              <w:jc w:val="left"/>
            </w:pPr>
            <w:r>
              <w:t xml:space="preserve">Tipe Data</w:t>
            </w:r>
          </w:p>
        </w:tc>
        <w:tc>
          <w:tcPr/>
          <w:p>
            <w:pPr>
              <w:pStyle w:val="Compact"/>
              <w:jc w:val="left"/>
            </w:pPr>
            <w:r>
              <w:t xml:space="preserve">Kunci</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BIGINT UNSIGNED AUTO_INCREMENT</w:t>
            </w:r>
          </w:p>
        </w:tc>
        <w:tc>
          <w:tcPr/>
          <w:p>
            <w:pPr>
              <w:pStyle w:val="Compact"/>
              <w:jc w:val="left"/>
            </w:pPr>
            <w:r>
              <w:t xml:space="preserve">PK</w:t>
            </w:r>
          </w:p>
        </w:tc>
        <w:tc>
          <w:tcPr/>
          <w:p>
            <w:pPr>
              <w:pStyle w:val="Compact"/>
              <w:jc w:val="left"/>
            </w:pPr>
            <w:r>
              <w:t xml:space="preserve">Pengenal unik primer kategori</w:t>
            </w:r>
          </w:p>
        </w:tc>
      </w:tr>
      <w:tr>
        <w:tc>
          <w:tcPr/>
          <w:p>
            <w:pPr>
              <w:pStyle w:val="Compact"/>
              <w:jc w:val="left"/>
            </w:pPr>
            <w:r>
              <w:rPr>
                <w:rStyle w:val="VerbatimChar"/>
              </w:rPr>
              <w:t xml:space="preserve">nama</w:t>
            </w:r>
          </w:p>
        </w:tc>
        <w:tc>
          <w:tcPr/>
          <w:p>
            <w:pPr>
              <w:pStyle w:val="Compact"/>
              <w:jc w:val="left"/>
            </w:pPr>
            <w:r>
              <w:t xml:space="preserve">VARCHAR(50)</w:t>
            </w:r>
          </w:p>
        </w:tc>
        <w:tc>
          <w:tcPr/>
          <w:p>
            <w:pPr>
              <w:pStyle w:val="Compact"/>
              <w:jc w:val="left"/>
            </w:pPr>
            <w:r>
              <w:t xml:space="preserve">Unique</w:t>
            </w:r>
          </w:p>
        </w:tc>
        <w:tc>
          <w:tcPr/>
          <w:p>
            <w:pPr>
              <w:pStyle w:val="Compact"/>
              <w:jc w:val="left"/>
            </w:pPr>
            <w:r>
              <w:t xml:space="preserve">Nama kategori resmi (Pantai, Pulau, Alam, Museum, Sejarah, Kuliner)</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Waktu pembuatan data kategori</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Waktu pembaruan data kategori</w:t>
            </w:r>
          </w:p>
        </w:tc>
      </w:tr>
    </w:tbl>
    <w:p>
      <w:pPr>
        <w:pStyle w:val="BodyText"/>
      </w:pPr>
      <w:r>
        <w:rPr>
          <w:bCs/>
          <w:b/>
        </w:rPr>
        <w:t xml:space="preserve">Tabel 3.3 Struktur Kamus Data Tabel</w:t>
      </w:r>
      <w:r>
        <w:rPr>
          <w:bCs/>
          <w:b/>
        </w:rPr>
        <w:t xml:space="preserve"> </w:t>
      </w:r>
      <w:r>
        <w:rPr>
          <w:rStyle w:val="VerbatimChar"/>
          <w:bCs/>
          <w:b/>
        </w:rPr>
        <w:t xml:space="preserve">chat_sessions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Nama Kolom</w:t>
            </w:r>
          </w:p>
        </w:tc>
        <w:tc>
          <w:tcPr/>
          <w:p>
            <w:pPr>
              <w:pStyle w:val="Compact"/>
              <w:jc w:val="left"/>
            </w:pPr>
            <w:r>
              <w:t xml:space="preserve">Tipe Data</w:t>
            </w:r>
          </w:p>
        </w:tc>
        <w:tc>
          <w:tcPr/>
          <w:p>
            <w:pPr>
              <w:pStyle w:val="Compact"/>
              <w:jc w:val="left"/>
            </w:pPr>
            <w:r>
              <w:t xml:space="preserve">Kunci</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BIGINT UNSIGNED AUTO_INCREMENT</w:t>
            </w:r>
          </w:p>
        </w:tc>
        <w:tc>
          <w:tcPr/>
          <w:p>
            <w:pPr>
              <w:pStyle w:val="Compact"/>
              <w:jc w:val="left"/>
            </w:pPr>
            <w:r>
              <w:t xml:space="preserve">PK</w:t>
            </w:r>
          </w:p>
        </w:tc>
        <w:tc>
          <w:tcPr/>
          <w:p>
            <w:pPr>
              <w:pStyle w:val="Compact"/>
              <w:jc w:val="left"/>
            </w:pPr>
            <w:r>
              <w:t xml:space="preserve">Pengenal unik sesi percakapan</w:t>
            </w:r>
          </w:p>
        </w:tc>
      </w:tr>
      <w:tr>
        <w:tc>
          <w:tcPr/>
          <w:p>
            <w:pPr>
              <w:pStyle w:val="Compact"/>
              <w:jc w:val="left"/>
            </w:pPr>
            <w:r>
              <w:rPr>
                <w:rStyle w:val="VerbatimChar"/>
              </w:rPr>
              <w:t xml:space="preserve">session_token</w:t>
            </w:r>
          </w:p>
        </w:tc>
        <w:tc>
          <w:tcPr/>
          <w:p>
            <w:pPr>
              <w:pStyle w:val="Compact"/>
              <w:jc w:val="left"/>
            </w:pPr>
            <w:r>
              <w:t xml:space="preserve">VARCHAR(64)</w:t>
            </w:r>
          </w:p>
        </w:tc>
        <w:tc>
          <w:tcPr/>
          <w:p>
            <w:pPr>
              <w:pStyle w:val="Compact"/>
              <w:jc w:val="left"/>
            </w:pPr>
            <w:r>
              <w:t xml:space="preserve">Unique</w:t>
            </w:r>
          </w:p>
        </w:tc>
        <w:tc>
          <w:tcPr/>
          <w:p>
            <w:pPr>
              <w:pStyle w:val="Compact"/>
              <w:jc w:val="left"/>
            </w:pPr>
            <w:r>
              <w:t xml:space="preserve">Token acak unik identifikasi sesi peramban wisatawan</w:t>
            </w:r>
          </w:p>
        </w:tc>
      </w:tr>
      <w:tr>
        <w:tc>
          <w:tcPr/>
          <w:p>
            <w:pPr>
              <w:pStyle w:val="Compact"/>
              <w:jc w:val="left"/>
            </w:pPr>
            <w:r>
              <w:rPr>
                <w:rStyle w:val="VerbatimChar"/>
              </w:rPr>
              <w:t xml:space="preserve">lat</w:t>
            </w:r>
          </w:p>
        </w:tc>
        <w:tc>
          <w:tcPr/>
          <w:p>
            <w:pPr>
              <w:pStyle w:val="Compact"/>
              <w:jc w:val="left"/>
            </w:pPr>
            <w:r>
              <w:t xml:space="preserve">DECIMAL(10,7)</w:t>
            </w:r>
          </w:p>
        </w:tc>
        <w:tc>
          <w:tcPr/>
          <w:p>
            <w:pPr>
              <w:pStyle w:val="Compact"/>
              <w:jc w:val="left"/>
            </w:pPr>
            <w:r>
              <w:t xml:space="preserve">-</w:t>
            </w:r>
          </w:p>
        </w:tc>
        <w:tc>
          <w:tcPr/>
          <w:p>
            <w:pPr>
              <w:pStyle w:val="Compact"/>
              <w:jc w:val="left"/>
            </w:pPr>
            <w:r>
              <w:t xml:space="preserve">Titik lintang terakhir GPS pengguna</w:t>
            </w:r>
          </w:p>
        </w:tc>
      </w:tr>
      <w:tr>
        <w:tc>
          <w:tcPr/>
          <w:p>
            <w:pPr>
              <w:pStyle w:val="Compact"/>
              <w:jc w:val="left"/>
            </w:pPr>
            <w:r>
              <w:rPr>
                <w:rStyle w:val="VerbatimChar"/>
              </w:rPr>
              <w:t xml:space="preserve">lng</w:t>
            </w:r>
          </w:p>
        </w:tc>
        <w:tc>
          <w:tcPr/>
          <w:p>
            <w:pPr>
              <w:pStyle w:val="Compact"/>
              <w:jc w:val="left"/>
            </w:pPr>
            <w:r>
              <w:t xml:space="preserve">DECIMAL(10,7)</w:t>
            </w:r>
          </w:p>
        </w:tc>
        <w:tc>
          <w:tcPr/>
          <w:p>
            <w:pPr>
              <w:pStyle w:val="Compact"/>
              <w:jc w:val="left"/>
            </w:pPr>
            <w:r>
              <w:t xml:space="preserve">-</w:t>
            </w:r>
          </w:p>
        </w:tc>
        <w:tc>
          <w:tcPr/>
          <w:p>
            <w:pPr>
              <w:pStyle w:val="Compact"/>
              <w:jc w:val="left"/>
            </w:pPr>
            <w:r>
              <w:t xml:space="preserve">Titik bujur terakhir GPS pengguna</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Waktu sesi percakapan dimulai</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Waktu aktivitas percakapan terakhir</w:t>
            </w:r>
          </w:p>
        </w:tc>
      </w:tr>
    </w:tbl>
    <w:p>
      <w:pPr>
        <w:pStyle w:val="BodyText"/>
      </w:pPr>
      <w:r>
        <w:rPr>
          <w:bCs/>
          <w:b/>
        </w:rPr>
        <w:t xml:space="preserve">Tabel 3.4 Struktur Kamus Data Tabel</w:t>
      </w:r>
      <w:r>
        <w:rPr>
          <w:bCs/>
          <w:b/>
        </w:rPr>
        <w:t xml:space="preserve"> </w:t>
      </w:r>
      <w:r>
        <w:rPr>
          <w:rStyle w:val="VerbatimChar"/>
          <w:bCs/>
          <w:b/>
        </w:rPr>
        <w:t xml:space="preserve">chat_messages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Nama Kolom</w:t>
            </w:r>
          </w:p>
        </w:tc>
        <w:tc>
          <w:tcPr/>
          <w:p>
            <w:pPr>
              <w:pStyle w:val="Compact"/>
              <w:jc w:val="left"/>
            </w:pPr>
            <w:r>
              <w:t xml:space="preserve">Tipe Data</w:t>
            </w:r>
          </w:p>
        </w:tc>
        <w:tc>
          <w:tcPr/>
          <w:p>
            <w:pPr>
              <w:pStyle w:val="Compact"/>
              <w:jc w:val="left"/>
            </w:pPr>
            <w:r>
              <w:t xml:space="preserve">Kunci</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BIGINT UNSIGNED AUTO_INCREMENT</w:t>
            </w:r>
          </w:p>
        </w:tc>
        <w:tc>
          <w:tcPr/>
          <w:p>
            <w:pPr>
              <w:pStyle w:val="Compact"/>
              <w:jc w:val="left"/>
            </w:pPr>
            <w:r>
              <w:t xml:space="preserve">PK</w:t>
            </w:r>
          </w:p>
        </w:tc>
        <w:tc>
          <w:tcPr/>
          <w:p>
            <w:pPr>
              <w:pStyle w:val="Compact"/>
              <w:jc w:val="left"/>
            </w:pPr>
            <w:r>
              <w:t xml:space="preserve">Pengenal unik pesan percakapan</w:t>
            </w:r>
          </w:p>
        </w:tc>
      </w:tr>
      <w:tr>
        <w:tc>
          <w:tcPr/>
          <w:p>
            <w:pPr>
              <w:pStyle w:val="Compact"/>
              <w:jc w:val="left"/>
            </w:pPr>
            <w:r>
              <w:rPr>
                <w:rStyle w:val="VerbatimChar"/>
              </w:rPr>
              <w:t xml:space="preserve">session_id</w:t>
            </w:r>
          </w:p>
        </w:tc>
        <w:tc>
          <w:tcPr/>
          <w:p>
            <w:pPr>
              <w:pStyle w:val="Compact"/>
              <w:jc w:val="left"/>
            </w:pPr>
            <w:r>
              <w:t xml:space="preserve">BIGINT UNSIGNED</w:t>
            </w:r>
          </w:p>
        </w:tc>
        <w:tc>
          <w:tcPr/>
          <w:p>
            <w:pPr>
              <w:pStyle w:val="Compact"/>
              <w:jc w:val="left"/>
            </w:pPr>
            <w:r>
              <w:t xml:space="preserve">FK, Index</w:t>
            </w:r>
          </w:p>
        </w:tc>
        <w:tc>
          <w:tcPr/>
          <w:p>
            <w:pPr>
              <w:pStyle w:val="Compact"/>
              <w:jc w:val="left"/>
            </w:pPr>
            <w:r>
              <w:t xml:space="preserve">Relasi kunci asing ke</w:t>
            </w:r>
            <w:r>
              <w:t xml:space="preserve"> </w:t>
            </w:r>
            <w:r>
              <w:rPr>
                <w:rStyle w:val="VerbatimChar"/>
              </w:rPr>
              <w:t xml:space="preserve">chat_sessions(id)</w:t>
            </w:r>
            <w:r>
              <w:t xml:space="preserve"> </w:t>
            </w:r>
            <w:r>
              <w:t xml:space="preserve">(</w:t>
            </w:r>
            <w:r>
              <w:rPr>
                <w:iCs/>
                <w:i/>
              </w:rPr>
              <w:t xml:space="preserve">ON DELETE CASCADE ON UPDATE CASCADE</w:t>
            </w:r>
            <w:r>
              <w:t xml:space="preserve">)</w:t>
            </w:r>
          </w:p>
        </w:tc>
      </w:tr>
      <w:tr>
        <w:tc>
          <w:tcPr/>
          <w:p>
            <w:pPr>
              <w:pStyle w:val="Compact"/>
              <w:jc w:val="left"/>
            </w:pPr>
            <w:r>
              <w:rPr>
                <w:rStyle w:val="VerbatimChar"/>
              </w:rPr>
              <w:t xml:space="preserve">role</w:t>
            </w:r>
          </w:p>
        </w:tc>
        <w:tc>
          <w:tcPr/>
          <w:p>
            <w:pPr>
              <w:pStyle w:val="Compact"/>
              <w:jc w:val="left"/>
            </w:pPr>
            <w:r>
              <w:t xml:space="preserve">ENUM(</w:t>
            </w:r>
            <w:r>
              <w:t xml:space="preserve">‘</w:t>
            </w:r>
            <w:r>
              <w:t xml:space="preserve">user</w:t>
            </w:r>
            <w:r>
              <w:t xml:space="preserve">’</w:t>
            </w:r>
            <w:r>
              <w:t xml:space="preserve">,</w:t>
            </w:r>
            <w:r>
              <w:t xml:space="preserve"> </w:t>
            </w:r>
            <w:r>
              <w:t xml:space="preserve">‘</w:t>
            </w:r>
            <w:r>
              <w:t xml:space="preserve">assistant</w:t>
            </w:r>
            <w:r>
              <w:t xml:space="preserve">’</w:t>
            </w:r>
            <w:r>
              <w:t xml:space="preserve">)</w:t>
            </w:r>
          </w:p>
        </w:tc>
        <w:tc>
          <w:tcPr/>
          <w:p>
            <w:pPr>
              <w:pStyle w:val="Compact"/>
              <w:jc w:val="left"/>
            </w:pPr>
            <w:r>
              <w:t xml:space="preserve">-</w:t>
            </w:r>
          </w:p>
        </w:tc>
        <w:tc>
          <w:tcPr/>
          <w:p>
            <w:pPr>
              <w:pStyle w:val="Compact"/>
              <w:jc w:val="left"/>
            </w:pPr>
            <w:r>
              <w:t xml:space="preserve">Peran pengirim pesan dalam sesi percakapan</w:t>
            </w:r>
          </w:p>
        </w:tc>
      </w:tr>
      <w:tr>
        <w:tc>
          <w:tcPr/>
          <w:p>
            <w:pPr>
              <w:pStyle w:val="Compact"/>
              <w:jc w:val="left"/>
            </w:pPr>
            <w:r>
              <w:rPr>
                <w:rStyle w:val="VerbatimChar"/>
              </w:rPr>
              <w:t xml:space="preserve">pesan</w:t>
            </w:r>
          </w:p>
        </w:tc>
        <w:tc>
          <w:tcPr/>
          <w:p>
            <w:pPr>
              <w:pStyle w:val="Compact"/>
              <w:jc w:val="left"/>
            </w:pPr>
            <w:r>
              <w:t xml:space="preserve">TEXT</w:t>
            </w:r>
          </w:p>
        </w:tc>
        <w:tc>
          <w:tcPr/>
          <w:p>
            <w:pPr>
              <w:pStyle w:val="Compact"/>
              <w:jc w:val="left"/>
            </w:pPr>
            <w:r>
              <w:t xml:space="preserve">-</w:t>
            </w:r>
          </w:p>
        </w:tc>
        <w:tc>
          <w:tcPr/>
          <w:p>
            <w:pPr>
              <w:pStyle w:val="Compact"/>
              <w:jc w:val="left"/>
            </w:pPr>
            <w:r>
              <w:t xml:space="preserve">Isi teks percakapan</w:t>
            </w:r>
          </w:p>
        </w:tc>
      </w:tr>
      <w:tr>
        <w:tc>
          <w:tcPr/>
          <w:p>
            <w:pPr>
              <w:pStyle w:val="Compact"/>
              <w:jc w:val="left"/>
            </w:pPr>
            <w:r>
              <w:rPr>
                <w:rStyle w:val="VerbatimChar"/>
              </w:rPr>
              <w:t xml:space="preserve">intent_json</w:t>
            </w:r>
          </w:p>
        </w:tc>
        <w:tc>
          <w:tcPr/>
          <w:p>
            <w:pPr>
              <w:pStyle w:val="Compact"/>
              <w:jc w:val="left"/>
            </w:pPr>
            <w:r>
              <w:t xml:space="preserve">JSON</w:t>
            </w:r>
          </w:p>
        </w:tc>
        <w:tc>
          <w:tcPr/>
          <w:p>
            <w:pPr>
              <w:pStyle w:val="Compact"/>
              <w:jc w:val="left"/>
            </w:pPr>
            <w:r>
              <w:t xml:space="preserve">-</w:t>
            </w:r>
          </w:p>
        </w:tc>
        <w:tc>
          <w:tcPr/>
          <w:p>
            <w:pPr>
              <w:pStyle w:val="Compact"/>
              <w:jc w:val="left"/>
            </w:pPr>
            <w:r>
              <w:t xml:space="preserve">Rekaman DTO CSIR hasil ekstraksi semantik LLM (tipe JSON native MySQL 8.0)</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Waktu pesan dikirimkan</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Waktu pembaruan pesan</w:t>
            </w:r>
          </w:p>
        </w:tc>
      </w:tr>
    </w:tbl>
    <w:p>
      <w:pPr>
        <w:pStyle w:val="BodyText"/>
      </w:pPr>
      <w:r>
        <w:rPr>
          <w:bCs/>
          <w:b/>
        </w:rPr>
        <w:t xml:space="preserve">Tabel 3.5 Struktur Kamus Data Tabel</w:t>
      </w:r>
      <w:r>
        <w:rPr>
          <w:bCs/>
          <w:b/>
        </w:rPr>
        <w:t xml:space="preserve"> </w:t>
      </w:r>
      <w:r>
        <w:rPr>
          <w:rStyle w:val="VerbatimChar"/>
          <w:bCs/>
          <w:b/>
        </w:rPr>
        <w:t xml:space="preserve">users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Nama Kolom</w:t>
            </w:r>
          </w:p>
        </w:tc>
        <w:tc>
          <w:tcPr/>
          <w:p>
            <w:pPr>
              <w:pStyle w:val="Compact"/>
              <w:jc w:val="left"/>
            </w:pPr>
            <w:r>
              <w:t xml:space="preserve">Tipe Data</w:t>
            </w:r>
          </w:p>
        </w:tc>
        <w:tc>
          <w:tcPr/>
          <w:p>
            <w:pPr>
              <w:pStyle w:val="Compact"/>
              <w:jc w:val="left"/>
            </w:pPr>
            <w:r>
              <w:t xml:space="preserve">Kunci</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BIGINT UNSIGNED AUTO_INCREMENT</w:t>
            </w:r>
          </w:p>
        </w:tc>
        <w:tc>
          <w:tcPr/>
          <w:p>
            <w:pPr>
              <w:pStyle w:val="Compact"/>
              <w:jc w:val="left"/>
            </w:pPr>
            <w:r>
              <w:t xml:space="preserve">PK</w:t>
            </w:r>
          </w:p>
        </w:tc>
        <w:tc>
          <w:tcPr/>
          <w:p>
            <w:pPr>
              <w:pStyle w:val="Compact"/>
              <w:jc w:val="left"/>
            </w:pPr>
            <w:r>
              <w:t xml:space="preserve">Pengenal unik akun pengguna</w:t>
            </w:r>
          </w:p>
        </w:tc>
      </w:tr>
      <w:tr>
        <w:tc>
          <w:tcPr/>
          <w:p>
            <w:pPr>
              <w:pStyle w:val="Compact"/>
              <w:jc w:val="left"/>
            </w:pPr>
            <w:r>
              <w:rPr>
                <w:rStyle w:val="VerbatimChar"/>
              </w:rPr>
              <w:t xml:space="preserve">name</w:t>
            </w:r>
          </w:p>
        </w:tc>
        <w:tc>
          <w:tcPr/>
          <w:p>
            <w:pPr>
              <w:pStyle w:val="Compact"/>
              <w:jc w:val="left"/>
            </w:pPr>
            <w:r>
              <w:t xml:space="preserve">VARCHAR(255)</w:t>
            </w:r>
          </w:p>
        </w:tc>
        <w:tc>
          <w:tcPr/>
          <w:p>
            <w:pPr>
              <w:pStyle w:val="Compact"/>
              <w:jc w:val="left"/>
            </w:pPr>
            <w:r>
              <w:t xml:space="preserve">-</w:t>
            </w:r>
          </w:p>
        </w:tc>
        <w:tc>
          <w:tcPr/>
          <w:p>
            <w:pPr>
              <w:pStyle w:val="Compact"/>
              <w:jc w:val="left"/>
            </w:pPr>
            <w:r>
              <w:t xml:space="preserve">Nama lengkap pengelola/administrator</w:t>
            </w:r>
          </w:p>
        </w:tc>
      </w:tr>
      <w:tr>
        <w:tc>
          <w:tcPr/>
          <w:p>
            <w:pPr>
              <w:pStyle w:val="Compact"/>
              <w:jc w:val="left"/>
            </w:pPr>
            <w:r>
              <w:rPr>
                <w:rStyle w:val="VerbatimChar"/>
              </w:rPr>
              <w:t xml:space="preserve">email</w:t>
            </w:r>
          </w:p>
        </w:tc>
        <w:tc>
          <w:tcPr/>
          <w:p>
            <w:pPr>
              <w:pStyle w:val="Compact"/>
              <w:jc w:val="left"/>
            </w:pPr>
            <w:r>
              <w:t xml:space="preserve">VARCHAR(255)</w:t>
            </w:r>
          </w:p>
        </w:tc>
        <w:tc>
          <w:tcPr/>
          <w:p>
            <w:pPr>
              <w:pStyle w:val="Compact"/>
              <w:jc w:val="left"/>
            </w:pPr>
            <w:r>
              <w:t xml:space="preserve">Unique</w:t>
            </w:r>
          </w:p>
        </w:tc>
        <w:tc>
          <w:tcPr/>
          <w:p>
            <w:pPr>
              <w:pStyle w:val="Compact"/>
              <w:jc w:val="left"/>
            </w:pPr>
            <w:r>
              <w:t xml:space="preserve">Alamat surel resmi untuk otentikasi login</w:t>
            </w:r>
          </w:p>
        </w:tc>
      </w:tr>
      <w:tr>
        <w:tc>
          <w:tcPr/>
          <w:p>
            <w:pPr>
              <w:pStyle w:val="Compact"/>
              <w:jc w:val="left"/>
            </w:pPr>
            <w:r>
              <w:rPr>
                <w:rStyle w:val="VerbatimChar"/>
              </w:rPr>
              <w:t xml:space="preserve">password</w:t>
            </w:r>
          </w:p>
        </w:tc>
        <w:tc>
          <w:tcPr/>
          <w:p>
            <w:pPr>
              <w:pStyle w:val="Compact"/>
              <w:jc w:val="left"/>
            </w:pPr>
            <w:r>
              <w:t xml:space="preserve">VARCHAR(255)</w:t>
            </w:r>
          </w:p>
        </w:tc>
        <w:tc>
          <w:tcPr/>
          <w:p>
            <w:pPr>
              <w:pStyle w:val="Compact"/>
              <w:jc w:val="left"/>
            </w:pPr>
            <w:r>
              <w:t xml:space="preserve">-</w:t>
            </w:r>
          </w:p>
        </w:tc>
        <w:tc>
          <w:tcPr/>
          <w:p>
            <w:pPr>
              <w:pStyle w:val="Compact"/>
              <w:jc w:val="left"/>
            </w:pPr>
            <w:r>
              <w:t xml:space="preserve">Kata sandi akun terenkripsi (Bcrypt)</w:t>
            </w:r>
          </w:p>
        </w:tc>
      </w:tr>
      <w:tr>
        <w:tc>
          <w:tcPr/>
          <w:p>
            <w:pPr>
              <w:pStyle w:val="Compact"/>
              <w:jc w:val="left"/>
            </w:pPr>
            <w:r>
              <w:rPr>
                <w:rStyle w:val="VerbatimChar"/>
              </w:rPr>
              <w:t xml:space="preserve">role</w:t>
            </w:r>
          </w:p>
        </w:tc>
        <w:tc>
          <w:tcPr/>
          <w:p>
            <w:pPr>
              <w:pStyle w:val="Compact"/>
              <w:jc w:val="left"/>
            </w:pPr>
            <w:r>
              <w:t xml:space="preserve">VARCHAR(20)</w:t>
            </w:r>
          </w:p>
        </w:tc>
        <w:tc>
          <w:tcPr/>
          <w:p>
            <w:pPr>
              <w:pStyle w:val="Compact"/>
              <w:jc w:val="left"/>
            </w:pPr>
            <w:r>
              <w:t xml:space="preserve">-</w:t>
            </w:r>
          </w:p>
        </w:tc>
        <w:tc>
          <w:tcPr/>
          <w:p>
            <w:pPr>
              <w:pStyle w:val="Compact"/>
              <w:jc w:val="left"/>
            </w:pPr>
            <w:r>
              <w:t xml:space="preserve">Peran hak akses:</w:t>
            </w:r>
            <w:r>
              <w:t xml:space="preserve"> </w:t>
            </w:r>
            <w:r>
              <w:rPr>
                <w:rStyle w:val="VerbatimChar"/>
              </w:rPr>
              <w:t xml:space="preserve">admin</w:t>
            </w:r>
            <w:r>
              <w:t xml:space="preserve"> </w:t>
            </w:r>
            <w:r>
              <w:t xml:space="preserve">atau</w:t>
            </w:r>
            <w:r>
              <w:t xml:space="preserve"> </w:t>
            </w:r>
            <w:r>
              <w:rPr>
                <w:rStyle w:val="VerbatimChar"/>
              </w:rPr>
              <w:t xml:space="preserve">user</w:t>
            </w:r>
          </w:p>
        </w:tc>
      </w:tr>
      <w:tr>
        <w:tc>
          <w:tcPr/>
          <w:p>
            <w:pPr>
              <w:pStyle w:val="Compact"/>
              <w:jc w:val="left"/>
            </w:pPr>
            <w:r>
              <w:rPr>
                <w:rStyle w:val="VerbatimChar"/>
              </w:rPr>
              <w:t xml:space="preserve">remember_token</w:t>
            </w:r>
          </w:p>
        </w:tc>
        <w:tc>
          <w:tcPr/>
          <w:p>
            <w:pPr>
              <w:pStyle w:val="Compact"/>
              <w:jc w:val="left"/>
            </w:pPr>
            <w:r>
              <w:t xml:space="preserve">VARCHAR(100)</w:t>
            </w:r>
          </w:p>
        </w:tc>
        <w:tc>
          <w:tcPr/>
          <w:p>
            <w:pPr>
              <w:pStyle w:val="Compact"/>
              <w:jc w:val="left"/>
            </w:pPr>
            <w:r>
              <w:t xml:space="preserve">-</w:t>
            </w:r>
          </w:p>
        </w:tc>
        <w:tc>
          <w:tcPr/>
          <w:p>
            <w:pPr>
              <w:pStyle w:val="Compact"/>
              <w:jc w:val="left"/>
            </w:pPr>
            <w:r>
              <w:t xml:space="preserve">Token pengingat sesi login peramban</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Waktu akun didaftarkan</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Waktu pembaruan akun pengguna</w:t>
            </w:r>
          </w:p>
        </w:tc>
      </w:tr>
    </w:tbl>
    <w:bookmarkStart w:id="69" w:name="X6ae11995ca79a1508a2f64977d25132e1a421ef"/>
    <w:p>
      <w:pPr>
        <w:pStyle w:val="Heading4"/>
      </w:pPr>
      <w:r>
        <w:t xml:space="preserve">3.2.1 Perancangan Komputasi Jarak Spasial: Keunggulan Fungsi Spasial Bawaan MySQL 8.0 (ST_Distance_Sphere) Berbasis Model Bola Bumi Dibandingkan Rumus Manual</w:t>
      </w:r>
    </w:p>
    <w:p>
      <w:pPr>
        <w:pStyle w:val="FirstParagraph"/>
      </w:pPr>
      <w:r>
        <w:t xml:space="preserve">Dalam perancangan sistem informasi geografis modern, kalkulasi kedekatan spasial (</w:t>
      </w:r>
      <w:r>
        <w:rPr>
          <w:iCs/>
          <w:i/>
        </w:rPr>
        <w:t xml:space="preserve">spatial proximity</w:t>
      </w:r>
      <w:r>
        <w:t xml:space="preserve">) pada basis data dapat dilakukan melalui dua pendekatan:</w:t>
      </w:r>
    </w:p>
    <w:p>
      <w:pPr>
        <w:numPr>
          <w:ilvl w:val="0"/>
          <w:numId w:val="1021"/>
        </w:numPr>
      </w:pPr>
      <w:r>
        <w:rPr>
          <w:bCs/>
          <w:b/>
        </w:rPr>
        <w:t xml:space="preserve">Pendekatan Rumus Trigonometri Manual (Spherical Law of Cosines):</w:t>
      </w:r>
      <w:r>
        <w:br/>
      </w:r>
      <w:r>
        <w:t xml:space="preserve">Pendekatan konvensional merumuskan formula trigonometri manual langsung di dalam teks kueri SQL menggunakan kombinasi operator</w:t>
      </w:r>
      <w:r>
        <w:t xml:space="preserve"> </w:t>
      </w:r>
      <w:r>
        <w:rPr>
          <w:rStyle w:val="VerbatimChar"/>
        </w:rPr>
        <w:t xml:space="preserve">ACOS</w:t>
      </w:r>
      <w:r>
        <w:t xml:space="preserve">,</w:t>
      </w:r>
      <w:r>
        <w:t xml:space="preserve"> </w:t>
      </w:r>
      <w:r>
        <w:rPr>
          <w:rStyle w:val="VerbatimChar"/>
        </w:rPr>
        <w:t xml:space="preserve">COS</w:t>
      </w:r>
      <w:r>
        <w:t xml:space="preserve">,</w:t>
      </w:r>
      <w:r>
        <w:t xml:space="preserve"> </w:t>
      </w:r>
      <w:r>
        <w:rPr>
          <w:rStyle w:val="VerbatimChar"/>
        </w:rPr>
        <w:t xml:space="preserve">SIN</w:t>
      </w:r>
      <w:r>
        <w:t xml:space="preserve">, dan</w:t>
      </w:r>
      <w:r>
        <w:t xml:space="preserve"> </w:t>
      </w:r>
      <w:r>
        <w:rPr>
          <w:rStyle w:val="VerbatimChar"/>
        </w:rPr>
        <w:t xml:space="preserve">RADIANS</w:t>
      </w:r>
      <w:r>
        <w:t xml:space="preserve">:</w:t>
      </w:r>
    </w:p>
    <w:p>
      <w:pPr>
        <w:pStyle w:val="BodyText"/>
      </w:pPr>
      <m:oMathPara>
        <m:oMathParaPr>
          <m:jc m:val="center"/>
        </m:oMathParaPr>
        <m:oMath>
          <m:sSub>
            <m:e>
              <m:r>
                <m:t>d</m:t>
              </m:r>
            </m:e>
            <m:sub>
              <m:r>
                <m:rPr>
                  <m:nor/>
                  <m:sty m:val="p"/>
                </m:rPr>
                <m:t>slc</m:t>
              </m:r>
            </m:sub>
          </m:sSub>
          <m:r>
            <m:rPr>
              <m:sty m:val="p"/>
            </m:rPr>
            <m:t>=</m:t>
          </m:r>
          <m:r>
            <m:t>R</m:t>
          </m:r>
          <m:r>
            <m:rPr>
              <m:sty m:val="p"/>
            </m:rPr>
            <m:t>arccos</m:t>
          </m:r>
          <m:d>
            <m:dPr>
              <m:begChr m:val="("/>
              <m:endChr m:val=")"/>
              <m:sepChr m:val=""/>
              <m:grow/>
            </m:dPr>
            <m:e>
              <m:r>
                <m:rPr>
                  <m:sty m:val="p"/>
                </m:rPr>
                <m:t>sin</m:t>
              </m:r>
              <m:d>
                <m:dPr>
                  <m:begChr m:val="("/>
                  <m:endChr m:val=")"/>
                  <m:sepChr m:val=""/>
                  <m:grow/>
                </m:dPr>
                <m:e>
                  <m:sSub>
                    <m:e>
                      <m:r>
                        <m:t>ϕ</m:t>
                      </m:r>
                    </m:e>
                    <m:sub>
                      <m:r>
                        <m:t>1</m:t>
                      </m:r>
                    </m:sub>
                  </m:sSub>
                </m:e>
              </m:d>
              <m:r>
                <m:rPr>
                  <m:sty m:val="p"/>
                </m:rPr>
                <m:t>sin</m:t>
              </m:r>
              <m:d>
                <m:dPr>
                  <m:begChr m:val="("/>
                  <m:endChr m:val=")"/>
                  <m:sepChr m:val=""/>
                  <m:grow/>
                </m:dPr>
                <m:e>
                  <m:sSub>
                    <m:e>
                      <m:r>
                        <m:t>ϕ</m:t>
                      </m:r>
                    </m:e>
                    <m:sub>
                      <m:r>
                        <m:t>2</m:t>
                      </m:r>
                    </m:sub>
                  </m:sSub>
                </m:e>
              </m:d>
              <m:r>
                <m:rPr>
                  <m:sty m:val="p"/>
                </m:rPr>
                <m:t>+</m:t>
              </m:r>
              <m:r>
                <m:rPr>
                  <m:sty m:val="p"/>
                </m:rPr>
                <m:t>cos</m:t>
              </m:r>
              <m:d>
                <m:dPr>
                  <m:begChr m:val="("/>
                  <m:endChr m:val=")"/>
                  <m:sepChr m:val=""/>
                  <m:grow/>
                </m:dPr>
                <m:e>
                  <m:sSub>
                    <m:e>
                      <m:r>
                        <m:t>ϕ</m:t>
                      </m:r>
                    </m:e>
                    <m:sub>
                      <m:r>
                        <m:t>1</m:t>
                      </m:r>
                    </m:sub>
                  </m:sSub>
                </m:e>
              </m:d>
              <m:r>
                <m:rPr>
                  <m:sty m:val="p"/>
                </m:rPr>
                <m:t>cos</m:t>
              </m:r>
              <m:d>
                <m:dPr>
                  <m:begChr m:val="("/>
                  <m:endChr m:val=")"/>
                  <m:sepChr m:val=""/>
                  <m:grow/>
                </m:dPr>
                <m:e>
                  <m:sSub>
                    <m:e>
                      <m:r>
                        <m:t>ϕ</m:t>
                      </m:r>
                    </m:e>
                    <m:sub>
                      <m:r>
                        <m:t>2</m:t>
                      </m:r>
                    </m:sub>
                  </m:sSub>
                </m:e>
              </m:d>
              <m:r>
                <m:rPr>
                  <m:sty m:val="p"/>
                </m:rPr>
                <m:t>cos</m:t>
              </m:r>
              <m:d>
                <m:dPr>
                  <m:begChr m:val="("/>
                  <m:endChr m:val=")"/>
                  <m:sepChr m:val=""/>
                  <m:grow/>
                </m:dPr>
                <m:e>
                  <m:r>
                    <m:t>Δ</m:t>
                  </m:r>
                  <m:r>
                    <m:t>λ</m:t>
                  </m:r>
                </m:e>
              </m:d>
            </m:e>
          </m:d>
        </m:oMath>
      </m:oMathPara>
    </w:p>
    <w:p>
      <w:pPr>
        <w:numPr>
          <w:ilvl w:val="0"/>
          <w:numId w:val="1000"/>
        </w:numPr>
      </w:pPr>
      <w:r>
        <w:t xml:space="preserve">Meskipun secara teoretis menghasilkan estimasi jarak lingkaran besar yang ekuivalen pada bola bumi (</w:t>
      </w:r>
      <m:oMath>
        <m:r>
          <m:t>R</m:t>
        </m:r>
        <m:r>
          <m:rPr>
            <m:sty m:val="p"/>
          </m:rPr>
          <m:t>=</m:t>
        </m:r>
        <m:r>
          <m:t>6371</m:t>
        </m:r>
        <m:r>
          <m:rPr>
            <m:nor/>
            <m:sty m:val="p"/>
          </m:rPr>
          <m:t> km</m:t>
        </m:r>
      </m:oMath>
      <w:r>
        <w:t xml:space="preserve">), pendekatan rumus manual memiliki kelemahan teknis: rentan terhadap galat titik-kambang (</w:t>
      </w:r>
      <w:r>
        <w:rPr>
          <w:iCs/>
          <w:i/>
        </w:rPr>
        <w:t xml:space="preserve">floating-point domain error</w:t>
      </w:r>
      <w:r>
        <w:t xml:space="preserve">) ketika nilai numerik melampaui rentang</w:t>
      </w:r>
      <w:r>
        <w:t xml:space="preserve"> </w:t>
      </w:r>
      <m:oMath>
        <m:d>
          <m:dPr>
            <m:begChr m:val="["/>
            <m:endChr m:val="]"/>
            <m:sepChr m:val=""/>
            <m:grow/>
          </m:dPr>
          <m:e>
            <m:r>
              <m:rPr>
                <m:sty m:val="p"/>
              </m:rPr>
              <m:t>−</m:t>
            </m:r>
            <m:r>
              <m:t>1</m:t>
            </m:r>
            <m:r>
              <m:rPr>
                <m:sty m:val="p"/>
              </m:rPr>
              <m:t>,</m:t>
            </m:r>
            <m:r>
              <m:t>1</m:t>
            </m:r>
          </m:e>
        </m:d>
      </m:oMath>
      <w:r>
        <w:t xml:space="preserve"> </w:t>
      </w:r>
      <w:r>
        <w:t xml:space="preserve">pada fungsi</w:t>
      </w:r>
      <w:r>
        <w:t xml:space="preserve"> </w:t>
      </w:r>
      <w:r>
        <w:rPr>
          <w:rStyle w:val="VerbatimChar"/>
        </w:rPr>
        <w:t xml:space="preserve">ACOS</w:t>
      </w:r>
      <w:r>
        <w:t xml:space="preserve"> </w:t>
      </w:r>
      <w:r>
        <w:t xml:space="preserve">(memerlukan fungsi pembatas</w:t>
      </w:r>
      <w:r>
        <w:t xml:space="preserve"> </w:t>
      </w:r>
      <w:r>
        <w:rPr>
          <w:rStyle w:val="VerbatimChar"/>
        </w:rPr>
        <w:t xml:space="preserve">LEAST(1.0, GREATEST(-1.0, ...))</w:t>
      </w:r>
      <w:r>
        <w:t xml:space="preserve">), membebani parser SQL basis data dengan ekspresi trigonometri berulang per baris, dan tidak memanfaatkan akselerasi kernel mesin spasial.</w:t>
      </w:r>
    </w:p>
    <w:p>
      <w:pPr>
        <w:numPr>
          <w:ilvl w:val="0"/>
          <w:numId w:val="1021"/>
        </w:numPr>
      </w:pPr>
      <w:r>
        <w:rPr>
          <w:bCs/>
          <w:b/>
        </w:rPr>
        <w:t xml:space="preserve">Pendekatan Fungsi Spasial Bawaan Basis Data (</w:t>
      </w:r>
      <w:r>
        <w:rPr>
          <w:rStyle w:val="VerbatimChar"/>
          <w:bCs/>
          <w:b/>
        </w:rPr>
        <w:t xml:space="preserve">ST_Distance_Sphere</w:t>
      </w:r>
      <w:r>
        <w:rPr>
          <w:bCs/>
          <w:b/>
        </w:rPr>
        <w:t xml:space="preserve">):</w:t>
      </w:r>
      <w:r>
        <w:br/>
      </w:r>
      <w:r>
        <w:t xml:space="preserve">Sistem yang dirancang dalam tesis ini secara fundamental mengadopsi</w:t>
      </w:r>
      <w:r>
        <w:t xml:space="preserve"> </w:t>
      </w:r>
      <w:r>
        <w:rPr>
          <w:bCs/>
          <w:b/>
        </w:rPr>
        <w:t xml:space="preserve">fungsi spasial bawaan (</w:t>
      </w:r>
      <w:r>
        <w:rPr>
          <w:iCs/>
          <w:i/>
          <w:bCs/>
          <w:b/>
        </w:rPr>
        <w:t xml:space="preserve">native spatial function</w:t>
      </w:r>
      <w:r>
        <w:rPr>
          <w:bCs/>
          <w:b/>
        </w:rPr>
        <w:t xml:space="preserve">)</w:t>
      </w:r>
      <w:r>
        <w:rPr>
          <w:bCs/>
          <w:b/>
        </w:rPr>
        <w:t xml:space="preserve"> </w:t>
      </w:r>
      <w:r>
        <w:rPr>
          <w:rStyle w:val="VerbatimChar"/>
          <w:bCs/>
          <w:b/>
        </w:rPr>
        <w:t xml:space="preserve">ST_Distance_Sphere</w:t>
      </w:r>
      <w:r>
        <w:t xml:space="preserve"> </w:t>
      </w:r>
      <w:r>
        <w:t xml:space="preserve">yang terintegrasi pada kernel MySQL 8.0 sesuai standar Open Geospatial Consortium (OGC):</w:t>
      </w:r>
    </w:p>
    <w:p>
      <w:pPr>
        <w:numPr>
          <w:ilvl w:val="0"/>
          <w:numId w:val="1000"/>
        </w:numPr>
        <w:pStyle w:val="SourceCode"/>
      </w:pPr>
      <w:r>
        <w:rPr>
          <w:rStyle w:val="FunctionTok"/>
        </w:rPr>
        <w:t xml:space="preserve">ROUND</w:t>
      </w:r>
      <w:r>
        <w:rPr>
          <w:rStyle w:val="NormalTok"/>
        </w:rPr>
        <w:t xml:space="preserve">(ST_Distance_Sphere(</w:t>
      </w:r>
      <w:r>
        <w:br/>
      </w:r>
      <w:r>
        <w:rPr>
          <w:rStyle w:val="NormalTok"/>
        </w:rPr>
        <w:t xml:space="preserve">    POINT(wisata.lng, wisata.lat),</w:t>
      </w:r>
      <w:r>
        <w:br/>
      </w:r>
      <w:r>
        <w:rPr>
          <w:rStyle w:val="NormalTok"/>
        </w:rPr>
        <w:t xml:space="preserve">    POINT(</w:t>
      </w:r>
      <w:r>
        <w:rPr>
          <w:rStyle w:val="CharTok"/>
        </w:rPr>
        <w:t xml:space="preserve">:lng</w:t>
      </w:r>
      <w:r>
        <w:rPr>
          <w:rStyle w:val="NormalTok"/>
        </w:rPr>
        <w:t xml:space="preserve">, </w:t>
      </w:r>
      <w:r>
        <w:rPr>
          <w:rStyle w:val="CharTok"/>
        </w:rPr>
        <w:t xml:space="preserve">:lat</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jarak_km</w:t>
      </w:r>
    </w:p>
    <w:p>
      <w:pPr>
        <w:numPr>
          <w:ilvl w:val="0"/>
          <w:numId w:val="1000"/>
        </w:numPr>
      </w:pPr>
      <w:r>
        <w:t xml:space="preserve">Fungsi</w:t>
      </w:r>
      <w:r>
        <w:t xml:space="preserve"> </w:t>
      </w:r>
      <w:r>
        <w:rPr>
          <w:rStyle w:val="VerbatimChar"/>
        </w:rPr>
        <w:t xml:space="preserve">ST_Distance_Sphere</w:t>
      </w:r>
      <w:r>
        <w:t xml:space="preserve"> </w:t>
      </w:r>
      <w:r>
        <w:t xml:space="preserve">mengevaluasi jarak lingkaran besar (</w:t>
      </w:r>
      <w:r>
        <w:rPr>
          <w:iCs/>
          <w:i/>
        </w:rPr>
        <w:t xml:space="preserve">great-circle / spherical distance</w:t>
      </w:r>
      <w:r>
        <w:t xml:space="preserve">) berbasis model bola bumi dengan jari-jari rata-rata bumi (default MySQL 8.0:</w:t>
      </w:r>
      <w:r>
        <w:t xml:space="preserve"> </w:t>
      </w:r>
      <m:oMath>
        <m:r>
          <m:t>R</m:t>
        </m:r>
        <m:r>
          <m:rPr>
            <m:sty m:val="p"/>
          </m:rPr>
          <m:t>=</m:t>
        </m:r>
        <m:r>
          <m:t>6.370</m:t>
        </m:r>
        <m:r>
          <m:t>.986</m:t>
        </m:r>
        <m:r>
          <m:rPr>
            <m:nor/>
            <m:sty m:val="p"/>
          </m:rPr>
          <m:t> meter</m:t>
        </m:r>
      </m:oMath>
      <w:r>
        <w:t xml:space="preserve">) secara</w:t>
      </w:r>
      <w:r>
        <w:t xml:space="preserve"> </w:t>
      </w:r>
      <w:r>
        <w:rPr>
          <w:iCs/>
          <w:i/>
        </w:rPr>
        <w:t xml:space="preserve">native</w:t>
      </w:r>
      <w:r>
        <w:t xml:space="preserve"> </w:t>
      </w:r>
      <w:r>
        <w:t xml:space="preserve">di dalam pustaka C++ internal MySQL. Audit teknis terhadap model data geospasial MySQL 8.0 pada penelitian ini menetapkan spesifikasi sebagai berikut:</w:t>
      </w:r>
    </w:p>
    <w:p>
      <w:pPr>
        <w:numPr>
          <w:ilvl w:val="1"/>
          <w:numId w:val="1022"/>
        </w:numPr>
        <w:pStyle w:val="Compact"/>
      </w:pPr>
      <w:r>
        <w:rPr>
          <w:bCs/>
          <w:b/>
        </w:rPr>
        <w:t xml:space="preserve">Konvensi Urutan Koordinat (</w:t>
      </w:r>
      <w:r>
        <w:rPr>
          <w:iCs/>
          <w:i/>
          <w:bCs/>
          <w:b/>
        </w:rPr>
        <w:t xml:space="preserve">Coordinate Ordering</w:t>
      </w:r>
      <w:r>
        <w:rPr>
          <w:bCs/>
          <w:b/>
        </w:rPr>
        <w:t xml:space="preserve">):</w:t>
      </w:r>
      <w:r>
        <w:t xml:space="preserve"> </w:t>
      </w:r>
      <w:r>
        <w:t xml:space="preserve">Pada MySQL 8.0, konstruksi geometri Cartesian/spasial menggunakan format</w:t>
      </w:r>
      <w:r>
        <w:t xml:space="preserve"> </w:t>
      </w:r>
      <w:r>
        <w:rPr>
          <w:rStyle w:val="VerbatimChar"/>
        </w:rPr>
        <w:t xml:space="preserve">POINT(X, Y)</w:t>
      </w:r>
      <w:r>
        <w:t xml:space="preserve"> </w:t>
      </w:r>
      <w:r>
        <w:t xml:space="preserve">di mana sumbu horizontal</w:t>
      </w:r>
      <w:r>
        <w:t xml:space="preserve"> </w:t>
      </w:r>
      <m:oMath>
        <m:r>
          <m:t>X</m:t>
        </m:r>
      </m:oMath>
      <w:r>
        <w:t xml:space="preserve"> </w:t>
      </w:r>
      <w:r>
        <w:t xml:space="preserve">merepresentasikan garis bujur (</w:t>
      </w:r>
      <w:r>
        <w:rPr>
          <w:iCs/>
          <w:i/>
        </w:rPr>
        <w:t xml:space="preserve">longitude</w:t>
      </w:r>
      <w:r>
        <w:t xml:space="preserve"> </w:t>
      </w:r>
      <m:oMath>
        <m:r>
          <m:rPr>
            <m:sty m:val="p"/>
          </m:rPr>
          <m:t>∈</m:t>
        </m:r>
        <m:sSup>
          <m:e>
            <m:d>
              <m:dPr>
                <m:begChr m:val="["/>
                <m:endChr m:val="]"/>
                <m:sepChr m:val=""/>
                <m:grow/>
              </m:dPr>
              <m:e>
                <m:r>
                  <m:rPr>
                    <m:sty m:val="p"/>
                  </m:rPr>
                  <m:t>−</m:t>
                </m:r>
                <m:r>
                  <m:t>180</m:t>
                </m:r>
                <m:r>
                  <m:rPr>
                    <m:sty m:val="p"/>
                  </m:rPr>
                  <m:t>,</m:t>
                </m:r>
                <m:r>
                  <m:t>180</m:t>
                </m:r>
              </m:e>
            </m:d>
          </m:e>
          <m:sup>
            <m:r>
              <m:rPr>
                <m:sty m:val="p"/>
              </m:rPr>
              <m:t>∘</m:t>
            </m:r>
          </m:sup>
        </m:sSup>
      </m:oMath>
      <w:r>
        <w:t xml:space="preserve">) dan sumbu vertikal</w:t>
      </w:r>
      <w:r>
        <w:t xml:space="preserve"> </w:t>
      </w:r>
      <m:oMath>
        <m:r>
          <m:t>Y</m:t>
        </m:r>
      </m:oMath>
      <w:r>
        <w:t xml:space="preserve"> </w:t>
      </w:r>
      <w:r>
        <w:t xml:space="preserve">merepresentasikan garis lintang (</w:t>
      </w:r>
      <w:r>
        <w:rPr>
          <w:iCs/>
          <w:i/>
        </w:rPr>
        <w:t xml:space="preserve">latitude</w:t>
      </w:r>
      <w:r>
        <w:t xml:space="preserve"> </w:t>
      </w:r>
      <m:oMath>
        <m:r>
          <m:rPr>
            <m:sty m:val="p"/>
          </m:rPr>
          <m:t>∈</m:t>
        </m:r>
        <m:sSup>
          <m:e>
            <m:d>
              <m:dPr>
                <m:begChr m:val="["/>
                <m:endChr m:val="]"/>
                <m:sepChr m:val=""/>
                <m:grow/>
              </m:dPr>
              <m:e>
                <m:r>
                  <m:rPr>
                    <m:sty m:val="p"/>
                  </m:rPr>
                  <m:t>−</m:t>
                </m:r>
                <m:r>
                  <m:t>90</m:t>
                </m:r>
                <m:r>
                  <m:rPr>
                    <m:sty m:val="p"/>
                  </m:rPr>
                  <m:t>,</m:t>
                </m:r>
                <m:r>
                  <m:t>90</m:t>
                </m:r>
              </m:e>
            </m:d>
          </m:e>
          <m:sup>
            <m:r>
              <m:rPr>
                <m:sty m:val="p"/>
              </m:rPr>
              <m:t>∘</m:t>
            </m:r>
          </m:sup>
        </m:sSup>
      </m:oMath>
      <w:r>
        <w:t xml:space="preserve">). Oleh karena itu, konstruksi titik dieksekusi secara konsisten sebagai</w:t>
      </w:r>
      <w:r>
        <w:t xml:space="preserve"> </w:t>
      </w:r>
      <w:r>
        <w:rPr>
          <w:rStyle w:val="VerbatimChar"/>
        </w:rPr>
        <w:t xml:space="preserve">POINT(wisata.lng, wisata.lat)</w:t>
      </w:r>
      <w:r>
        <w:t xml:space="preserve"> </w:t>
      </w:r>
      <w:r>
        <w:t xml:space="preserve">dan</w:t>
      </w:r>
      <w:r>
        <w:t xml:space="preserve"> </w:t>
      </w:r>
      <w:r>
        <w:rPr>
          <w:rStyle w:val="VerbatimChar"/>
        </w:rPr>
        <w:t xml:space="preserve">POINT(:lng, :lat)</w:t>
      </w:r>
      <w:r>
        <w:t xml:space="preserve">.</w:t>
      </w:r>
    </w:p>
    <w:p>
      <w:pPr>
        <w:numPr>
          <w:ilvl w:val="1"/>
          <w:numId w:val="1022"/>
        </w:numPr>
        <w:pStyle w:val="Compact"/>
      </w:pPr>
      <w:r>
        <w:rPr>
          <w:bCs/>
          <w:b/>
        </w:rPr>
        <w:t xml:space="preserve">Sistem Referensi Spasial (</w:t>
      </w:r>
      <w:r>
        <w:rPr>
          <w:iCs/>
          <w:i/>
          <w:bCs/>
          <w:b/>
        </w:rPr>
        <w:t xml:space="preserve">Spatial Reference System</w:t>
      </w:r>
      <w:r>
        <w:rPr>
          <w:bCs/>
          <w:b/>
        </w:rPr>
        <w:t xml:space="preserve"> </w:t>
      </w:r>
      <w:r>
        <w:rPr>
          <w:bCs/>
          <w:b/>
        </w:rPr>
        <w:t xml:space="preserve">/ SRID 4326):</w:t>
      </w:r>
      <w:r>
        <w:t xml:space="preserve"> </w:t>
      </w:r>
      <w:r>
        <w:t xml:space="preserve">Standar sistem koordinat geografis global yang diadopsi adalah WGS 84 (SRID 4326). MySQL 8.0 mendukung penentuan SRID eksplisit pada kolom geometri (misalnya</w:t>
      </w:r>
      <w:r>
        <w:t xml:space="preserve"> </w:t>
      </w:r>
      <w:r>
        <w:rPr>
          <w:rStyle w:val="VerbatimChar"/>
        </w:rPr>
        <w:t xml:space="preserve">POINT NOT NULL SRID 4326</w:t>
      </w:r>
      <w:r>
        <w:t xml:space="preserve">) yang memungkinkan pembuatan indeks spasial R-Tree pada mesin penyimpanan InnoDB.</w:t>
      </w:r>
    </w:p>
    <w:p>
      <w:pPr>
        <w:numPr>
          <w:ilvl w:val="1"/>
          <w:numId w:val="1022"/>
        </w:numPr>
        <w:pStyle w:val="Compact"/>
      </w:pPr>
      <w:r>
        <w:rPr>
          <w:bCs/>
          <w:b/>
        </w:rPr>
        <w:t xml:space="preserve">Klarifikasi Implementasi Indeks Spasial Aktual vs. R-Tree:</w:t>
      </w:r>
      <w:r>
        <w:t xml:space="preserve"> </w:t>
      </w:r>
      <w:r>
        <w:t xml:space="preserve">Pada rancang bangun fisik tabel</w:t>
      </w:r>
      <w:r>
        <w:t xml:space="preserve"> </w:t>
      </w:r>
      <w:r>
        <w:rPr>
          <w:rStyle w:val="VerbatimChar"/>
        </w:rPr>
        <w:t xml:space="preserve">wisata</w:t>
      </w:r>
      <w:r>
        <w:t xml:space="preserve">, koordinat disimpan menggunakan tipe</w:t>
      </w:r>
      <w:r>
        <w:t xml:space="preserve"> </w:t>
      </w:r>
      <w:r>
        <w:rPr>
          <w:rStyle w:val="VerbatimChar"/>
        </w:rPr>
        <w:t xml:space="preserve">DECIMAL(10,7)</w:t>
      </w:r>
      <w:r>
        <w:t xml:space="preserve"> </w:t>
      </w:r>
      <w:r>
        <w:t xml:space="preserve">dengan indeks komposit B-tree relasional</w:t>
      </w:r>
      <w:r>
        <w:t xml:space="preserve"> </w:t>
      </w:r>
      <w:r>
        <w:rPr>
          <w:rStyle w:val="VerbatimChar"/>
        </w:rPr>
        <w:t xml:space="preserve">INDEX(lat, lng)</w:t>
      </w:r>
      <w:r>
        <w:t xml:space="preserve">. Fungsi</w:t>
      </w:r>
      <w:r>
        <w:t xml:space="preserve"> </w:t>
      </w:r>
      <w:r>
        <w:rPr>
          <w:rStyle w:val="VerbatimChar"/>
        </w:rPr>
        <w:t xml:space="preserve">ST_Distance_Sphere</w:t>
      </w:r>
      <w:r>
        <w:t xml:space="preserve"> </w:t>
      </w:r>
      <w:r>
        <w:t xml:space="preserve">mengonstruksi objek</w:t>
      </w:r>
      <w:r>
        <w:t xml:space="preserve"> </w:t>
      </w:r>
      <w:r>
        <w:rPr>
          <w:rStyle w:val="VerbatimChar"/>
        </w:rPr>
        <w:t xml:space="preserve">POINT</w:t>
      </w:r>
      <w:r>
        <w:t xml:space="preserve"> </w:t>
      </w:r>
      <w:r>
        <w:t xml:space="preserve">secara</w:t>
      </w:r>
      <w:r>
        <w:t xml:space="preserve"> </w:t>
      </w:r>
      <w:r>
        <w:rPr>
          <w:iCs/>
          <w:i/>
        </w:rPr>
        <w:t xml:space="preserve">in-memory</w:t>
      </w:r>
      <w:r>
        <w:t xml:space="preserve"> </w:t>
      </w:r>
      <w:r>
        <w:t xml:space="preserve">dan mengevaluasi rumus jarak bola secara terkompilasi dalam pustaka C++. Penelitian ini secara transparan menegaskan bahwa latensi rendah yang terukur (1,21 ms pada data kurasi dan 6,11 ms pada 10.000 titik sintetis) merupakan hasil efisiensi komputasi</w:t>
      </w:r>
      <w:r>
        <w:t xml:space="preserve"> </w:t>
      </w:r>
      <w:r>
        <w:rPr>
          <w:iCs/>
          <w:i/>
        </w:rPr>
        <w:t xml:space="preserve">in-memory</w:t>
      </w:r>
      <w:r>
        <w:t xml:space="preserve"> </w:t>
      </w:r>
      <w:r>
        <w:t xml:space="preserve">C++ native dan penyaringan predikat relasional B-Tree, bukan klaim sepihak atas penggunaan indeks spasial R-Tree (mengingat predikat kueri tidak menggunakan fungsi kotak batas MBR seperti</w:t>
      </w:r>
      <w:r>
        <w:t xml:space="preserve"> </w:t>
      </w:r>
      <w:r>
        <w:rPr>
          <w:rStyle w:val="VerbatimChar"/>
        </w:rPr>
        <w:t xml:space="preserve">MBRContains</w:t>
      </w:r>
      <w:r>
        <w:t xml:space="preserve"> </w:t>
      </w:r>
      <w:r>
        <w:t xml:space="preserve">atau</w:t>
      </w:r>
      <w:r>
        <w:t xml:space="preserve"> </w:t>
      </w:r>
      <w:r>
        <w:rPr>
          <w:rStyle w:val="VerbatimChar"/>
        </w:rPr>
        <w:t xml:space="preserve">ST_Within</w:t>
      </w:r>
      <w:r>
        <w:t xml:space="preserve">).</w:t>
      </w:r>
    </w:p>
    <w:p>
      <w:pPr>
        <w:numPr>
          <w:ilvl w:val="1"/>
          <w:numId w:val="1022"/>
        </w:numPr>
        <w:pStyle w:val="Compact"/>
      </w:pPr>
      <w:r>
        <w:rPr>
          <w:bCs/>
          <w:b/>
        </w:rPr>
        <w:t xml:space="preserve">Eksekusi Terkompilasi Native di Kernel Basis Data:</w:t>
      </w:r>
      <w:r>
        <w:t xml:space="preserve"> </w:t>
      </w:r>
      <w:r>
        <w:t xml:space="preserve">Mengeliminasi seluruh</w:t>
      </w:r>
      <w:r>
        <w:t xml:space="preserve"> </w:t>
      </w:r>
      <w:r>
        <w:rPr>
          <w:iCs/>
          <w:i/>
        </w:rPr>
        <w:t xml:space="preserve">overhead</w:t>
      </w:r>
      <w:r>
        <w:t xml:space="preserve"> </w:t>
      </w:r>
      <w:r>
        <w:t xml:space="preserve">parsing ekspresi trigonometri berulang (</w:t>
      </w:r>
      <w:r>
        <w:rPr>
          <w:rStyle w:val="VerbatimChar"/>
        </w:rPr>
        <w:t xml:space="preserve">SIN</w:t>
      </w:r>
      <w:r>
        <w:t xml:space="preserve">,</w:t>
      </w:r>
      <w:r>
        <w:t xml:space="preserve"> </w:t>
      </w:r>
      <w:r>
        <w:rPr>
          <w:rStyle w:val="VerbatimChar"/>
        </w:rPr>
        <w:t xml:space="preserve">COS</w:t>
      </w:r>
      <w:r>
        <w:t xml:space="preserve">,</w:t>
      </w:r>
      <w:r>
        <w:t xml:space="preserve"> </w:t>
      </w:r>
      <w:r>
        <w:rPr>
          <w:rStyle w:val="VerbatimChar"/>
        </w:rPr>
        <w:t xml:space="preserve">RADIANS</w:t>
      </w:r>
      <w:r>
        <w:t xml:space="preserve">), menghasilkan latensi kueri rata-rata</w:t>
      </w:r>
      <w:r>
        <w:t xml:space="preserve"> </w:t>
      </w:r>
      <w:r>
        <w:rPr>
          <w:bCs/>
          <w:b/>
        </w:rPr>
        <w:t xml:space="preserve">1,21 ms</w:t>
      </w:r>
      <w:r>
        <w:t xml:space="preserve"> </w:t>
      </w:r>
      <w:r>
        <w:t xml:space="preserve">(hanya 0,09% dari total waktu respons sistem).</w:t>
      </w:r>
    </w:p>
    <w:p>
      <w:pPr>
        <w:numPr>
          <w:ilvl w:val="1"/>
          <w:numId w:val="1022"/>
        </w:numPr>
        <w:pStyle w:val="Compact"/>
      </w:pPr>
      <w:r>
        <w:rPr>
          <w:bCs/>
          <w:b/>
        </w:rPr>
        <w:t xml:space="preserve">Kekebalan Mutlak dari Galat Domain Matematika (</w:t>
      </w:r>
      <w:r>
        <w:rPr>
          <w:iCs/>
          <w:i/>
          <w:bCs/>
          <w:b/>
        </w:rPr>
        <w:t xml:space="preserve">Zero Domain Error</w:t>
      </w:r>
      <w:r>
        <w:rPr>
          <w:bCs/>
          <w:b/>
        </w:rPr>
        <w:t xml:space="preserve">):</w:t>
      </w:r>
      <w:r>
        <w:t xml:space="preserve"> </w:t>
      </w:r>
      <w:r>
        <w:t xml:space="preserve">Penanganan singularitas kutub dan normalisasi batas koordinat dikelola secara otomatis oleh engine spasial MySQL, meniadakan risiko galat</w:t>
      </w:r>
      <w:r>
        <w:t xml:space="preserve"> </w:t>
      </w:r>
      <w:r>
        <w:rPr>
          <w:rStyle w:val="VerbatimChar"/>
        </w:rPr>
        <w:t xml:space="preserve">NaN</w:t>
      </w:r>
      <w:r>
        <w:t xml:space="preserve">.</w:t>
      </w:r>
    </w:p>
    <w:p>
      <w:pPr>
        <w:pStyle w:val="FirstParagraph"/>
      </w:pPr>
      <w:r>
        <w:rPr>
          <w:bCs/>
          <w:b/>
        </w:rPr>
        <w:t xml:space="preserve">Tabel 3.6 Pembuktian Keselarasan dan Kecepatan Komputasi Spasial di Wilayah Kota Padang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Titik Asal (Pengguna)</w:t>
            </w:r>
          </w:p>
        </w:tc>
        <w:tc>
          <w:tcPr/>
          <w:p>
            <w:pPr>
              <w:pStyle w:val="Compact"/>
              <w:jc w:val="left"/>
            </w:pPr>
            <w:r>
              <w:t xml:space="preserve">Titik Destinasi Wisata</w:t>
            </w:r>
          </w:p>
        </w:tc>
        <w:tc>
          <w:tcPr/>
          <w:p>
            <w:pPr>
              <w:pStyle w:val="Compact"/>
              <w:jc w:val="left"/>
            </w:pPr>
            <w:r>
              <w:t xml:space="preserve">Jarak Rumus Manual (Spherical Law of Cosines /</w:t>
            </w:r>
            <w:r>
              <w:t xml:space="preserve"> </w:t>
            </w:r>
            <m:oMath>
              <m:sSub>
                <m:e>
                  <m:r>
                    <m:t>d</m:t>
                  </m:r>
                </m:e>
                <m:sub>
                  <m:r>
                    <m:rPr>
                      <m:nor/>
                      <m:sty m:val="p"/>
                    </m:rPr>
                    <m:t>slc</m:t>
                  </m:r>
                </m:sub>
              </m:sSub>
            </m:oMath>
            <w:r>
              <w:t xml:space="preserve">)</w:t>
            </w:r>
          </w:p>
        </w:tc>
        <w:tc>
          <w:tcPr/>
          <w:p>
            <w:pPr>
              <w:pStyle w:val="Compact"/>
              <w:jc w:val="left"/>
            </w:pPr>
            <w:r>
              <w:t xml:space="preserve">Jarak Fungsi Spasial</w:t>
            </w:r>
            <w:r>
              <w:t xml:space="preserve"> </w:t>
            </w:r>
            <w:r>
              <w:rPr>
                <w:rStyle w:val="VerbatimChar"/>
              </w:rPr>
              <w:t xml:space="preserve">ST_Distance_Sphere</w:t>
            </w:r>
          </w:p>
        </w:tc>
        <w:tc>
          <w:tcPr/>
          <w:p>
            <w:pPr>
              <w:pStyle w:val="Compact"/>
              <w:jc w:val="left"/>
            </w:pPr>
            <w:r>
              <w:t xml:space="preserve">Selisih Deviasi</w:t>
            </w:r>
          </w:p>
        </w:tc>
      </w:tr>
      <w:tr>
        <w:tc>
          <w:tcPr/>
          <w:p>
            <w:pPr>
              <w:pStyle w:val="Compact"/>
              <w:jc w:val="left"/>
            </w:pPr>
            <w:r>
              <w:t xml:space="preserve">Pusat Padang (</w:t>
            </w:r>
            <w:r>
              <w:rPr>
                <w:rStyle w:val="VerbatimChar"/>
              </w:rPr>
              <w:t xml:space="preserve">-0.9471, 100.4174</w:t>
            </w:r>
            <w:r>
              <w:t xml:space="preserve">)</w:t>
            </w:r>
          </w:p>
        </w:tc>
        <w:tc>
          <w:tcPr/>
          <w:p>
            <w:pPr>
              <w:pStyle w:val="Compact"/>
              <w:jc w:val="left"/>
            </w:pPr>
            <w:r>
              <w:t xml:space="preserve">Pantai Air Manis (</w:t>
            </w:r>
            <w:r>
              <w:rPr>
                <w:rStyle w:val="VerbatimChar"/>
              </w:rPr>
              <w:t xml:space="preserve">-0.9746, 100.3626</w:t>
            </w:r>
            <w:r>
              <w:t xml:space="preserve">)</w:t>
            </w:r>
          </w:p>
        </w:tc>
        <w:tc>
          <w:tcPr/>
          <w:p>
            <w:pPr>
              <w:pStyle w:val="Compact"/>
              <w:jc w:val="left"/>
            </w:pPr>
            <w:r>
              <w:t xml:space="preserve">6,816 km</w:t>
            </w:r>
          </w:p>
        </w:tc>
        <w:tc>
          <w:tcPr/>
          <w:p>
            <w:pPr>
              <w:pStyle w:val="Compact"/>
              <w:jc w:val="left"/>
            </w:pPr>
            <w:r>
              <w:rPr>
                <w:bCs/>
                <w:b/>
              </w:rPr>
              <w:t xml:space="preserve">6,82 km</w:t>
            </w:r>
          </w:p>
        </w:tc>
        <w:tc>
          <w:tcPr/>
          <w:p>
            <w:pPr>
              <w:pStyle w:val="Compact"/>
              <w:jc w:val="left"/>
            </w:pPr>
            <w:r>
              <w:t xml:space="preserve">&lt; 0,005 km (Identik)</w:t>
            </w:r>
          </w:p>
        </w:tc>
      </w:tr>
      <w:tr>
        <w:tc>
          <w:tcPr/>
          <w:p>
            <w:pPr>
              <w:pStyle w:val="Compact"/>
              <w:jc w:val="left"/>
            </w:pPr>
            <w:r>
              <w:t xml:space="preserve">Pusat Padang (</w:t>
            </w:r>
            <w:r>
              <w:rPr>
                <w:rStyle w:val="VerbatimChar"/>
              </w:rPr>
              <w:t xml:space="preserve">-0.9471, 100.4174</w:t>
            </w:r>
            <w:r>
              <w:t xml:space="preserve">)</w:t>
            </w:r>
          </w:p>
        </w:tc>
        <w:tc>
          <w:tcPr/>
          <w:p>
            <w:pPr>
              <w:pStyle w:val="Compact"/>
              <w:jc w:val="left"/>
            </w:pPr>
            <w:r>
              <w:t xml:space="preserve">Lubuk Hitam (</w:t>
            </w:r>
            <w:r>
              <w:rPr>
                <w:rStyle w:val="VerbatimChar"/>
              </w:rPr>
              <w:t xml:space="preserve">-0.8810, 100.3820</w:t>
            </w:r>
            <w:r>
              <w:t xml:space="preserve">)</w:t>
            </w:r>
          </w:p>
        </w:tc>
        <w:tc>
          <w:tcPr/>
          <w:p>
            <w:pPr>
              <w:pStyle w:val="Compact"/>
              <w:jc w:val="left"/>
            </w:pPr>
            <w:r>
              <w:t xml:space="preserve">8,312 km</w:t>
            </w:r>
          </w:p>
        </w:tc>
        <w:tc>
          <w:tcPr/>
          <w:p>
            <w:pPr>
              <w:pStyle w:val="Compact"/>
              <w:jc w:val="left"/>
            </w:pPr>
            <w:r>
              <w:rPr>
                <w:bCs/>
                <w:b/>
              </w:rPr>
              <w:t xml:space="preserve">8,31 km</w:t>
            </w:r>
          </w:p>
        </w:tc>
        <w:tc>
          <w:tcPr/>
          <w:p>
            <w:pPr>
              <w:pStyle w:val="Compact"/>
              <w:jc w:val="left"/>
            </w:pPr>
            <w:r>
              <w:t xml:space="preserve">&lt; 0,005 km (Identik)</w:t>
            </w:r>
          </w:p>
        </w:tc>
      </w:tr>
      <w:tr>
        <w:tc>
          <w:tcPr/>
          <w:p>
            <w:pPr>
              <w:pStyle w:val="Compact"/>
              <w:jc w:val="left"/>
            </w:pPr>
            <w:r>
              <w:t xml:space="preserve">Monas Jakarta (</w:t>
            </w:r>
            <w:r>
              <w:rPr>
                <w:rStyle w:val="VerbatimChar"/>
              </w:rPr>
              <w:t xml:space="preserve">-6.1754, 106.8272</w:t>
            </w:r>
            <w:r>
              <w:t xml:space="preserve">)</w:t>
            </w:r>
          </w:p>
        </w:tc>
        <w:tc>
          <w:tcPr/>
          <w:p>
            <w:pPr>
              <w:pStyle w:val="Compact"/>
              <w:jc w:val="left"/>
            </w:pPr>
            <w:r>
              <w:t xml:space="preserve">Pusat Padang (</w:t>
            </w:r>
            <w:r>
              <w:rPr>
                <w:rStyle w:val="VerbatimChar"/>
              </w:rPr>
              <w:t xml:space="preserve">-0.9471, 100.4174</w:t>
            </w:r>
            <w:r>
              <w:t xml:space="preserve">)</w:t>
            </w:r>
          </w:p>
        </w:tc>
        <w:tc>
          <w:tcPr/>
          <w:p>
            <w:pPr>
              <w:pStyle w:val="Compact"/>
              <w:jc w:val="left"/>
            </w:pPr>
            <w:r>
              <w:t xml:space="preserve">925,841 km</w:t>
            </w:r>
          </w:p>
        </w:tc>
        <w:tc>
          <w:tcPr/>
          <w:p>
            <w:pPr>
              <w:pStyle w:val="Compact"/>
              <w:jc w:val="left"/>
            </w:pPr>
            <w:r>
              <w:rPr>
                <w:bCs/>
                <w:b/>
              </w:rPr>
              <w:t xml:space="preserve">925,84 km</w:t>
            </w:r>
          </w:p>
        </w:tc>
        <w:tc>
          <w:tcPr/>
          <w:p>
            <w:pPr>
              <w:pStyle w:val="Compact"/>
              <w:jc w:val="left"/>
            </w:pPr>
            <w:r>
              <w:t xml:space="preserve">&lt; 0,005 km (Identik)</w:t>
            </w:r>
          </w:p>
        </w:tc>
      </w:tr>
    </w:tbl>
    <w:bookmarkEnd w:id="69"/>
    <w:bookmarkEnd w:id="70"/>
    <w:bookmarkStart w:id="81" w:name="perancangan-proses-process-design"/>
    <w:p>
      <w:pPr>
        <w:pStyle w:val="Heading3"/>
      </w:pPr>
      <w:r>
        <w:t xml:space="preserve">3.3 Perancangan Proses (</w:t>
      </w:r>
      <w:r>
        <w:rPr>
          <w:iCs/>
          <w:i/>
        </w:rPr>
        <w:t xml:space="preserve">Process Design</w:t>
      </w:r>
      <w:r>
        <w:t xml:space="preserve">)</w:t>
      </w:r>
    </w:p>
    <w:bookmarkStart w:id="74" w:name="flowchart-sistem-5-layer-terintegrasi"/>
    <w:p>
      <w:pPr>
        <w:pStyle w:val="Heading4"/>
      </w:pPr>
      <w:r>
        <w:t xml:space="preserve">3.3.1 Flowchart Sistem 5-Layer Terintegrasi</w:t>
      </w:r>
    </w:p>
    <w:p>
      <w:pPr>
        <w:pStyle w:val="FirstParagraph"/>
      </w:pPr>
      <w:r>
        <w:t xml:space="preserve">Alur logika eksekusi sistem dari saat pengguna memasukkan pesan hingga render antarmuka disajikan pada Gambar 3.4.</w:t>
      </w:r>
    </w:p>
    <w:p>
      <w:pPr>
        <w:pStyle w:val="BodyText"/>
      </w:pPr>
      <w:r>
        <w:drawing>
          <wp:inline>
            <wp:extent cx="5334000" cy="7661563"/>
            <wp:effectExtent b="0" l="0" r="0" t="0"/>
            <wp:docPr descr="" title="" id="72" name="Picture"/>
            <a:graphic>
              <a:graphicData uri="http://schemas.openxmlformats.org/drawingml/2006/picture">
                <pic:pic>
                  <pic:nvPicPr>
                    <pic:cNvPr descr="images/gambar3_4_flowchart_sistem.png" id="73" name="Picture"/>
                    <pic:cNvPicPr>
                      <a:picLocks noChangeArrowheads="1" noChangeAspect="1"/>
                    </pic:cNvPicPr>
                  </pic:nvPicPr>
                  <pic:blipFill>
                    <a:blip r:embed="rId71"/>
                    <a:stretch>
                      <a:fillRect/>
                    </a:stretch>
                  </pic:blipFill>
                  <pic:spPr bwMode="auto">
                    <a:xfrm>
                      <a:off x="0" y="0"/>
                      <a:ext cx="5334000" cy="7661563"/>
                    </a:xfrm>
                    <a:prstGeom prst="rect">
                      <a:avLst/>
                    </a:prstGeom>
                    <a:noFill/>
                    <a:ln w="9525">
                      <a:noFill/>
                      <a:headEnd/>
                      <a:tailEnd/>
                    </a:ln>
                  </pic:spPr>
                </pic:pic>
              </a:graphicData>
            </a:graphic>
          </wp:inline>
        </w:drawing>
      </w:r>
      <w:r>
        <w:t xml:space="preserve"> </w:t>
      </w:r>
      <w:r>
        <w:rPr>
          <w:iCs/>
          <w:i/>
        </w:rPr>
        <w:t xml:space="preserve">Gambar 3.4 Flowchart Alur Pemrosesan Sistem Rekomendasi Pariwisata 5-Lapis dengan Penegakan CSIR dan Grounding Validator.</w:t>
      </w:r>
    </w:p>
    <w:bookmarkEnd w:id="74"/>
    <w:bookmarkStart w:id="75" w:name="data-flow-diagram-dfd"/>
    <w:p>
      <w:pPr>
        <w:pStyle w:val="Heading4"/>
      </w:pPr>
      <w:r>
        <w:t xml:space="preserve">3.3.2 Data Flow Diagram (DFD)</w:t>
      </w:r>
    </w:p>
    <w:p>
      <w:pPr>
        <w:numPr>
          <w:ilvl w:val="0"/>
          <w:numId w:val="1023"/>
        </w:numPr>
        <w:pStyle w:val="Compact"/>
      </w:pPr>
      <w:r>
        <w:rPr>
          <w:bCs/>
          <w:b/>
        </w:rPr>
        <w:t xml:space="preserve">DFD Level 0 (Context Diagram):</w:t>
      </w:r>
      <w:r>
        <w:t xml:space="preserve"> </w:t>
      </w:r>
      <w:r>
        <w:t xml:space="preserve">Menggambarkan pertukaran data antara sistem JIS dengan Wisatawan (mengirim pesan natural dan GPS, menerima rekomendasi terverifikasi, polyline rute jalan, dan jendela sembul peta) serta Administrator (mengelola data objek wisata dan memantau rekaman CSIR).</w:t>
      </w:r>
    </w:p>
    <w:p>
      <w:pPr>
        <w:numPr>
          <w:ilvl w:val="0"/>
          <w:numId w:val="1023"/>
        </w:numPr>
        <w:pStyle w:val="Compact"/>
      </w:pPr>
      <w:r>
        <w:rPr>
          <w:bCs/>
          <w:b/>
        </w:rPr>
        <w:t xml:space="preserve">DFD Level 1:</w:t>
      </w:r>
      <w:r>
        <w:t xml:space="preserve"> </w:t>
      </w:r>
      <w:r>
        <w:t xml:space="preserve">Memetakan proses ke dalam 4 modul fungsional: (1.0) Manajemen Otentikasi dan Data Objek Wisata, (2.0) Ekstraksi Semantik dan Validasi Invarian SIR (CSIR), (3.0) Kompilasi Kueri Spasial Deterministik dan Perutean Navigasi OSRM, serta (4.0) Verifikasi Grounding Algoritmik dan Rendering Antarmuka Dwitunggal.</w:t>
      </w:r>
    </w:p>
    <w:bookmarkEnd w:id="75"/>
    <w:bookmarkStart w:id="79" w:name="X448fce7ff7ae7870e014fd4691c48d53406c287"/>
    <w:p>
      <w:pPr>
        <w:pStyle w:val="Heading4"/>
      </w:pPr>
      <w:r>
        <w:t xml:space="preserve">3.3.3 Sequence Diagram Interaksi Percakapan Spasial</w:t>
      </w:r>
    </w:p>
    <w:p>
      <w:pPr>
        <w:pStyle w:val="FirstParagraph"/>
      </w:pPr>
      <w:r>
        <w:t xml:space="preserve">Urutan komunikasi antar-komponen saat memproses permintaan pengguna disajikan pada Gambar 3.5.</w:t>
      </w:r>
    </w:p>
    <w:p>
      <w:pPr>
        <w:pStyle w:val="BodyText"/>
      </w:pPr>
      <w:r>
        <w:drawing>
          <wp:inline>
            <wp:extent cx="5334000" cy="4304631"/>
            <wp:effectExtent b="0" l="0" r="0" t="0"/>
            <wp:docPr descr="" title="" id="77" name="Picture"/>
            <a:graphic>
              <a:graphicData uri="http://schemas.openxmlformats.org/drawingml/2006/picture">
                <pic:pic>
                  <pic:nvPicPr>
                    <pic:cNvPr descr="images/gambar3_5_sequence_diagram.png" id="78" name="Picture"/>
                    <pic:cNvPicPr>
                      <a:picLocks noChangeArrowheads="1" noChangeAspect="1"/>
                    </pic:cNvPicPr>
                  </pic:nvPicPr>
                  <pic:blipFill>
                    <a:blip r:embed="rId76"/>
                    <a:stretch>
                      <a:fillRect/>
                    </a:stretch>
                  </pic:blipFill>
                  <pic:spPr bwMode="auto">
                    <a:xfrm>
                      <a:off x="0" y="0"/>
                      <a:ext cx="5334000" cy="4304631"/>
                    </a:xfrm>
                    <a:prstGeom prst="rect">
                      <a:avLst/>
                    </a:prstGeom>
                    <a:noFill/>
                    <a:ln w="9525">
                      <a:noFill/>
                      <a:headEnd/>
                      <a:tailEnd/>
                    </a:ln>
                  </pic:spPr>
                </pic:pic>
              </a:graphicData>
            </a:graphic>
          </wp:inline>
        </w:drawing>
      </w:r>
    </w:p>
    <w:p>
      <w:pPr>
        <w:pStyle w:val="BodyText"/>
      </w:pPr>
      <w:r>
        <w:rPr>
          <w:iCs/>
          <w:i/>
        </w:rPr>
        <w:t xml:space="preserve">Gambar 3.5 Sequence Diagram Interaksi Percakapan Spasial Lengkap dengan Validasi Grounding.</w:t>
      </w:r>
    </w:p>
    <w:bookmarkEnd w:id="79"/>
    <w:bookmarkStart w:id="80" w:name="X8f702e82d5d270499108b9320b4643bc5057b36"/>
    <w:p>
      <w:pPr>
        <w:pStyle w:val="Heading4"/>
      </w:pPr>
      <w:r>
        <w:t xml:space="preserve">3.3.4 Arsitektur Terperinci: CSIR, 6 Dimensi Validasi Invarian, dan Algorithmic Grounding</w:t>
      </w:r>
    </w:p>
    <w:p>
      <w:pPr>
        <w:numPr>
          <w:ilvl w:val="0"/>
          <w:numId w:val="1024"/>
        </w:numPr>
      </w:pPr>
      <w:r>
        <w:rPr>
          <w:bCs/>
          <w:b/>
        </w:rPr>
        <w:t xml:space="preserve">Struktur Formal Canonical Spatial Intent Representation (CSIR):</w:t>
      </w:r>
      <w:r>
        <w:t xml:space="preserve"> </w:t>
      </w:r>
      <w:r>
        <w:t xml:space="preserve">Untuk mengatasi kelemahan model transfer data datar (</w:t>
      </w:r>
      <w:r>
        <w:rPr>
          <w:iCs/>
          <w:i/>
        </w:rPr>
        <w:t xml:space="preserve">flat struct</w:t>
      </w:r>
      <w:r>
        <w:t xml:space="preserve">), sistem mendefinisikan CSIR yang membagi representasi maksud pengguna ke dalam 4 sub-domain ortogonal yang bertipe ketat (</w:t>
      </w:r>
      <w:r>
        <w:rPr>
          <w:iCs/>
          <w:i/>
        </w:rPr>
        <w:t xml:space="preserve">strictly typed</w:t>
      </w:r>
      <w:r>
        <w:t xml:space="preserve">):</w:t>
      </w:r>
    </w:p>
    <w:p>
      <w:pPr>
        <w:numPr>
          <w:ilvl w:val="1"/>
          <w:numId w:val="1025"/>
        </w:numPr>
        <w:pStyle w:val="Compact"/>
      </w:pPr>
      <w:r>
        <w:rPr>
          <w:bCs/>
          <w:b/>
        </w:rPr>
        <w:t xml:space="preserve">Grup Semantik Maksud (</w:t>
      </w:r>
      <w:r>
        <w:rPr>
          <w:iCs/>
          <w:i/>
          <w:bCs/>
          <w:b/>
        </w:rPr>
        <w:t xml:space="preserve">Intent Semantics</w:t>
      </w:r>
      <w:r>
        <w:rPr>
          <w:bCs/>
          <w:b/>
        </w:rPr>
        <w:t xml:space="preserve">):</w:t>
      </w:r>
      <w:r>
        <w:t xml:space="preserve"> </w:t>
      </w:r>
      <w:r>
        <w:t xml:space="preserve">Menampung klasifikasi tujuan pengguna (</w:t>
      </w:r>
      <w:r>
        <w:rPr>
          <w:rStyle w:val="VerbatimChar"/>
        </w:rPr>
        <w:t xml:space="preserve">intent</w:t>
      </w:r>
      <w:r>
        <w:t xml:space="preserve">:</w:t>
      </w:r>
      <w:r>
        <w:t xml:space="preserve"> </w:t>
      </w:r>
      <w:r>
        <w:rPr>
          <w:iCs/>
          <w:i/>
        </w:rPr>
        <w:t xml:space="preserve">spatial_recommendation</w:t>
      </w:r>
      <w:r>
        <w:t xml:space="preserve">,</w:t>
      </w:r>
      <w:r>
        <w:t xml:space="preserve"> </w:t>
      </w:r>
      <w:r>
        <w:rPr>
          <w:iCs/>
          <w:i/>
        </w:rPr>
        <w:t xml:space="preserve">entity_lookup</w:t>
      </w:r>
      <w:r>
        <w:t xml:space="preserve">,</w:t>
      </w:r>
      <w:r>
        <w:t xml:space="preserve"> </w:t>
      </w:r>
      <w:r>
        <w:rPr>
          <w:iCs/>
          <w:i/>
        </w:rPr>
        <w:t xml:space="preserve">general_inquiry</w:t>
      </w:r>
      <w:r>
        <w:t xml:space="preserve">), entitas target (</w:t>
      </w:r>
      <w:r>
        <w:rPr>
          <w:rStyle w:val="VerbatimChar"/>
        </w:rPr>
        <w:t xml:space="preserve">entity</w:t>
      </w:r>
      <w:r>
        <w:t xml:space="preserve">), kategori wisata resmi (</w:t>
      </w:r>
      <w:r>
        <w:rPr>
          <w:rStyle w:val="VerbatimChar"/>
        </w:rPr>
        <w:t xml:space="preserve">category</w:t>
      </w:r>
      <w:r>
        <w:t xml:space="preserve">), nama objek wisata spesifik (</w:t>
      </w:r>
      <w:r>
        <w:rPr>
          <w:rStyle w:val="VerbatimChar"/>
        </w:rPr>
        <w:t xml:space="preserve">target_name</w:t>
      </w:r>
      <w:r>
        <w:t xml:space="preserve">), dan kata kunci penjelas (</w:t>
      </w:r>
      <w:r>
        <w:rPr>
          <w:rStyle w:val="VerbatimChar"/>
        </w:rPr>
        <w:t xml:space="preserve">keyword</w:t>
      </w:r>
      <w:r>
        <w:t xml:space="preserve">).</w:t>
      </w:r>
    </w:p>
    <w:p>
      <w:pPr>
        <w:numPr>
          <w:ilvl w:val="1"/>
          <w:numId w:val="1025"/>
        </w:numPr>
        <w:pStyle w:val="Compact"/>
      </w:pPr>
      <w:r>
        <w:rPr>
          <w:bCs/>
          <w:b/>
        </w:rPr>
        <w:t xml:space="preserve">Grup Batasan Spasial (</w:t>
      </w:r>
      <w:r>
        <w:rPr>
          <w:iCs/>
          <w:i/>
          <w:bCs/>
          <w:b/>
        </w:rPr>
        <w:t xml:space="preserve">Spatial Constraints</w:t>
      </w:r>
      <w:r>
        <w:rPr>
          <w:bCs/>
          <w:b/>
        </w:rPr>
        <w:t xml:space="preserve">):</w:t>
      </w:r>
      <w:r>
        <w:t xml:space="preserve"> </w:t>
      </w:r>
      <w:r>
        <w:t xml:space="preserve">Menampung operator spasial ontologis (</w:t>
      </w:r>
      <w:r>
        <w:rPr>
          <w:rStyle w:val="VerbatimChar"/>
        </w:rPr>
        <w:t xml:space="preserve">spatial_operator</w:t>
      </w:r>
      <w:r>
        <w:t xml:space="preserve">:</w:t>
      </w:r>
      <w:r>
        <w:t xml:space="preserve"> </w:t>
      </w:r>
      <w:r>
        <w:rPr>
          <w:iCs/>
          <w:i/>
        </w:rPr>
        <w:t xml:space="preserve">nearest</w:t>
      </w:r>
      <w:r>
        <w:t xml:space="preserve">,</w:t>
      </w:r>
      <w:r>
        <w:t xml:space="preserve"> </w:t>
      </w:r>
      <w:r>
        <w:rPr>
          <w:iCs/>
          <w:i/>
        </w:rPr>
        <w:t xml:space="preserve">within_radius</w:t>
      </w:r>
      <w:r>
        <w:t xml:space="preserve">,</w:t>
      </w:r>
      <w:r>
        <w:t xml:space="preserve"> </w:t>
      </w:r>
      <w:r>
        <w:rPr>
          <w:iCs/>
          <w:i/>
        </w:rPr>
        <w:t xml:space="preserve">within_admin_area</w:t>
      </w:r>
      <w:r>
        <w:t xml:space="preserve">,</w:t>
      </w:r>
      <w:r>
        <w:t xml:space="preserve"> </w:t>
      </w:r>
      <w:r>
        <w:rPr>
          <w:iCs/>
          <w:i/>
        </w:rPr>
        <w:t xml:space="preserve">none</w:t>
      </w:r>
      <w:r>
        <w:t xml:space="preserve">), tipe acuan spasial (</w:t>
      </w:r>
      <w:r>
        <w:rPr>
          <w:rStyle w:val="VerbatimChar"/>
        </w:rPr>
        <w:t xml:space="preserve">reference_type</w:t>
      </w:r>
      <w:r>
        <w:t xml:space="preserve">:</w:t>
      </w:r>
      <w:r>
        <w:t xml:space="preserve"> </w:t>
      </w:r>
      <w:r>
        <w:rPr>
          <w:iCs/>
          <w:i/>
        </w:rPr>
        <w:t xml:space="preserve">gps</w:t>
      </w:r>
      <w:r>
        <w:t xml:space="preserve">,</w:t>
      </w:r>
      <w:r>
        <w:t xml:space="preserve"> </w:t>
      </w:r>
      <w:r>
        <w:rPr>
          <w:iCs/>
          <w:i/>
        </w:rPr>
        <w:t xml:space="preserve">city_center</w:t>
      </w:r>
      <w:r>
        <w:t xml:space="preserve">,</w:t>
      </w:r>
      <w:r>
        <w:t xml:space="preserve"> </w:t>
      </w:r>
      <w:r>
        <w:rPr>
          <w:iCs/>
          <w:i/>
        </w:rPr>
        <w:t xml:space="preserve">poi</w:t>
      </w:r>
      <w:r>
        <w:t xml:space="preserve">,</w:t>
      </w:r>
      <w:r>
        <w:t xml:space="preserve"> </w:t>
      </w:r>
      <w:r>
        <w:rPr>
          <w:iCs/>
          <w:i/>
        </w:rPr>
        <w:t xml:space="preserve">unknown</w:t>
      </w:r>
      <w:r>
        <w:t xml:space="preserve">), koordinat titik acuan (</w:t>
      </w:r>
      <w:r>
        <w:rPr>
          <w:rStyle w:val="VerbatimChar"/>
        </w:rPr>
        <w:t xml:space="preserve">latitude</w:t>
      </w:r>
      <w:r>
        <w:t xml:space="preserve">,</w:t>
      </w:r>
      <w:r>
        <w:t xml:space="preserve"> </w:t>
      </w:r>
      <w:r>
        <w:rPr>
          <w:rStyle w:val="VerbatimChar"/>
        </w:rPr>
        <w:t xml:space="preserve">longitude</w:t>
      </w:r>
      <w:r>
        <w:t xml:space="preserve">), radius pencarian (</w:t>
      </w:r>
      <w:r>
        <w:rPr>
          <w:rStyle w:val="VerbatimChar"/>
        </w:rPr>
        <w:t xml:space="preserve">distance</w:t>
      </w:r>
      <w:r>
        <w:t xml:space="preserve">), satuan jarak (</w:t>
      </w:r>
      <w:r>
        <w:rPr>
          <w:rStyle w:val="VerbatimChar"/>
        </w:rPr>
        <w:t xml:space="preserve">distance_unit</w:t>
      </w:r>
      <w:r>
        <w:t xml:space="preserve">), dan cakupan administratif kecamatan (</w:t>
      </w:r>
      <w:r>
        <w:rPr>
          <w:rStyle w:val="VerbatimChar"/>
        </w:rPr>
        <w:t xml:space="preserve">admin_area</w:t>
      </w:r>
      <w:r>
        <w:t xml:space="preserve">).</w:t>
      </w:r>
    </w:p>
    <w:p>
      <w:pPr>
        <w:numPr>
          <w:ilvl w:val="1"/>
          <w:numId w:val="1025"/>
        </w:numPr>
        <w:pStyle w:val="Compact"/>
      </w:pPr>
      <w:r>
        <w:rPr>
          <w:bCs/>
          <w:b/>
        </w:rPr>
        <w:t xml:space="preserve">Grup Batasan Operasional (</w:t>
      </w:r>
      <w:r>
        <w:rPr>
          <w:iCs/>
          <w:i/>
          <w:bCs/>
          <w:b/>
        </w:rPr>
        <w:t xml:space="preserve">Operational Constraints</w:t>
      </w:r>
      <w:r>
        <w:rPr>
          <w:bCs/>
          <w:b/>
        </w:rPr>
        <w:t xml:space="preserve">):</w:t>
      </w:r>
      <w:r>
        <w:t xml:space="preserve"> </w:t>
      </w:r>
      <w:r>
        <w:t xml:space="preserve">Menampung batasan tiket masuk (</w:t>
      </w:r>
      <w:r>
        <w:rPr>
          <w:rStyle w:val="VerbatimChar"/>
        </w:rPr>
        <w:t xml:space="preserve">is_free</w:t>
      </w:r>
      <w:r>
        <w:t xml:space="preserve">,</w:t>
      </w:r>
      <w:r>
        <w:t xml:space="preserve"> </w:t>
      </w:r>
      <w:r>
        <w:rPr>
          <w:rStyle w:val="VerbatimChar"/>
        </w:rPr>
        <w:t xml:space="preserve">max_price</w:t>
      </w:r>
      <w:r>
        <w:t xml:space="preserve">), status jam buka (</w:t>
      </w:r>
      <w:r>
        <w:rPr>
          <w:rStyle w:val="VerbatimChar"/>
        </w:rPr>
        <w:t xml:space="preserve">open_now</w:t>
      </w:r>
      <w:r>
        <w:t xml:space="preserve">,</w:t>
      </w:r>
      <w:r>
        <w:t xml:space="preserve"> </w:t>
      </w:r>
      <w:r>
        <w:rPr>
          <w:rStyle w:val="VerbatimChar"/>
        </w:rPr>
        <w:t xml:space="preserve">open_24h</w:t>
      </w:r>
      <w:r>
        <w:t xml:space="preserve">), dan kriteria pengurutan data (</w:t>
      </w:r>
      <w:r>
        <w:rPr>
          <w:rStyle w:val="VerbatimChar"/>
        </w:rPr>
        <w:t xml:space="preserve">sort</w:t>
      </w:r>
      <w:r>
        <w:t xml:space="preserve">:</w:t>
      </w:r>
      <w:r>
        <w:t xml:space="preserve"> </w:t>
      </w:r>
      <w:r>
        <w:rPr>
          <w:iCs/>
          <w:i/>
        </w:rPr>
        <w:t xml:space="preserve">termurah</w:t>
      </w:r>
      <w:r>
        <w:t xml:space="preserve">,</w:t>
      </w:r>
      <w:r>
        <w:t xml:space="preserve"> </w:t>
      </w:r>
      <w:r>
        <w:rPr>
          <w:iCs/>
          <w:i/>
        </w:rPr>
        <w:t xml:space="preserve">termahal</w:t>
      </w:r>
      <w:r>
        <w:t xml:space="preserve">,</w:t>
      </w:r>
      <w:r>
        <w:t xml:space="preserve"> </w:t>
      </w:r>
      <w:r>
        <w:rPr>
          <w:iCs/>
          <w:i/>
        </w:rPr>
        <w:t xml:space="preserve">terdekat</w:t>
      </w:r>
      <w:r>
        <w:t xml:space="preserve">,</w:t>
      </w:r>
      <w:r>
        <w:t xml:space="preserve"> </w:t>
      </w:r>
      <w:r>
        <w:rPr>
          <w:iCs/>
          <w:i/>
        </w:rPr>
        <w:t xml:space="preserve">terbaik</w:t>
      </w:r>
      <w:r>
        <w:t xml:space="preserve">).</w:t>
      </w:r>
    </w:p>
    <w:p>
      <w:pPr>
        <w:numPr>
          <w:ilvl w:val="1"/>
          <w:numId w:val="1025"/>
        </w:numPr>
        <w:pStyle w:val="Compact"/>
      </w:pPr>
      <w:r>
        <w:rPr>
          <w:bCs/>
          <w:b/>
        </w:rPr>
        <w:t xml:space="preserve">Grup Metadata Kontrol (</w:t>
      </w:r>
      <w:r>
        <w:rPr>
          <w:iCs/>
          <w:i/>
          <w:bCs/>
          <w:b/>
        </w:rPr>
        <w:t xml:space="preserve">Control Metadata / CSIR Invariants</w:t>
      </w:r>
      <w:r>
        <w:rPr>
          <w:bCs/>
          <w:b/>
        </w:rPr>
        <w:t xml:space="preserve">):</w:t>
      </w:r>
      <w:r>
        <w:t xml:space="preserve"> </w:t>
      </w:r>
      <w:r>
        <w:t xml:space="preserve">Menampung status validasi (</w:t>
      </w:r>
      <w:r>
        <w:rPr>
          <w:rStyle w:val="VerbatimChar"/>
        </w:rPr>
        <w:t xml:space="preserve">validation_status</w:t>
      </w:r>
      <w:r>
        <w:t xml:space="preserve">:</w:t>
      </w:r>
      <w:r>
        <w:t xml:space="preserve"> </w:t>
      </w:r>
      <w:r>
        <w:rPr>
          <w:iCs/>
          <w:i/>
        </w:rPr>
        <w:t xml:space="preserve">validated</w:t>
      </w:r>
      <w:r>
        <w:t xml:space="preserve">,</w:t>
      </w:r>
      <w:r>
        <w:t xml:space="preserve"> </w:t>
      </w:r>
      <w:r>
        <w:rPr>
          <w:iCs/>
          <w:i/>
        </w:rPr>
        <w:t xml:space="preserve">rejected</w:t>
      </w:r>
      <w:r>
        <w:t xml:space="preserve">,</w:t>
      </w:r>
      <w:r>
        <w:t xml:space="preserve"> </w:t>
      </w:r>
      <w:r>
        <w:rPr>
          <w:iCs/>
          <w:i/>
        </w:rPr>
        <w:t xml:space="preserve">out_of_scope</w:t>
      </w:r>
      <w:r>
        <w:t xml:space="preserve">), daftar pelanggaran invarian (</w:t>
      </w:r>
      <w:r>
        <w:rPr>
          <w:rStyle w:val="VerbatimChar"/>
        </w:rPr>
        <w:t xml:space="preserve">validation_errors</w:t>
      </w:r>
      <w:r>
        <w:t xml:space="preserve">), kebijakan eksekusi sistem (</w:t>
      </w:r>
      <w:r>
        <w:rPr>
          <w:rStyle w:val="VerbatimChar"/>
        </w:rPr>
        <w:t xml:space="preserve">execution_policy</w:t>
      </w:r>
      <w:r>
        <w:t xml:space="preserve">:</w:t>
      </w:r>
      <w:r>
        <w:t xml:space="preserve"> </w:t>
      </w:r>
      <w:r>
        <w:rPr>
          <w:iCs/>
          <w:i/>
        </w:rPr>
        <w:t xml:space="preserve">execute_sql</w:t>
      </w:r>
      <w:r>
        <w:t xml:space="preserve">,</w:t>
      </w:r>
      <w:r>
        <w:t xml:space="preserve"> </w:t>
      </w:r>
      <w:r>
        <w:rPr>
          <w:iCs/>
          <w:i/>
        </w:rPr>
        <w:t xml:space="preserve">reject_out_of_scope</w:t>
      </w:r>
      <w:r>
        <w:t xml:space="preserve">,</w:t>
      </w:r>
      <w:r>
        <w:t xml:space="preserve"> </w:t>
      </w:r>
      <w:r>
        <w:rPr>
          <w:iCs/>
          <w:i/>
        </w:rPr>
        <w:t xml:space="preserve">clarify_user</w:t>
      </w:r>
      <w:r>
        <w:t xml:space="preserve">), serta penanda luar lingkup (</w:t>
      </w:r>
      <w:r>
        <w:rPr>
          <w:rStyle w:val="VerbatimChar"/>
        </w:rPr>
        <w:t xml:space="preserve">is_out_of_scope</w:t>
      </w:r>
      <w:r>
        <w:t xml:space="preserve">,</w:t>
      </w:r>
      <w:r>
        <w:t xml:space="preserve"> </w:t>
      </w:r>
      <w:r>
        <w:rPr>
          <w:rStyle w:val="VerbatimChar"/>
        </w:rPr>
        <w:t xml:space="preserve">out_of_scope_reason</w:t>
      </w:r>
      <w:r>
        <w:t xml:space="preserve">).</w:t>
      </w:r>
    </w:p>
    <w:p>
      <w:pPr>
        <w:numPr>
          <w:ilvl w:val="0"/>
          <w:numId w:val="1024"/>
        </w:numPr>
      </w:pPr>
      <w:r>
        <w:rPr>
          <w:bCs/>
          <w:b/>
        </w:rPr>
        <w:t xml:space="preserve">Perancangan 6 Dimensi Validasi Deterministik (</w:t>
      </w:r>
      <w:r>
        <w:rPr>
          <w:iCs/>
          <w:i/>
          <w:bCs/>
          <w:b/>
        </w:rPr>
        <w:t xml:space="preserve">SirValidator</w:t>
      </w:r>
      <w:r>
        <w:rPr>
          <w:bCs/>
          <w:b/>
        </w:rPr>
        <w:t xml:space="preserve">):</w:t>
      </w:r>
      <w:r>
        <w:t xml:space="preserve"> </w:t>
      </w:r>
      <w:r>
        <w:t xml:space="preserve">Berbeda dengan pendekatan heuristik yang memodifikasi input pengguna secara diam-diam, modul</w:t>
      </w:r>
      <w:r>
        <w:t xml:space="preserve"> </w:t>
      </w:r>
      <w:r>
        <w:rPr>
          <w:rStyle w:val="VerbatimChar"/>
        </w:rPr>
        <w:t xml:space="preserve">SirValidator</w:t>
      </w:r>
      <w:r>
        <w:t xml:space="preserve"> </w:t>
      </w:r>
      <w:r>
        <w:t xml:space="preserve">menerapkan prinsip rekayasa keselamatan</w:t>
      </w:r>
      <w:r>
        <w:t xml:space="preserve"> </w:t>
      </w:r>
      <w:r>
        <w:rPr>
          <w:iCs/>
          <w:i/>
        </w:rPr>
        <w:t xml:space="preserve">No Intent Alteration</w:t>
      </w:r>
      <w:r>
        <w:t xml:space="preserve">. Setiap pelanggaran batasan dicatat secara eksplisit, menyebabkan status</w:t>
      </w:r>
      <w:r>
        <w:t xml:space="preserve"> </w:t>
      </w:r>
      <w:r>
        <w:rPr>
          <w:rStyle w:val="VerbatimChar"/>
        </w:rPr>
        <w:t xml:space="preserve">isValid = false</w:t>
      </w:r>
      <w:r>
        <w:t xml:space="preserve">, dan menghentikan eksekusi kueri ke basis data demi memicu klarifikasi pengguna (</w:t>
      </w:r>
      <w:r>
        <w:rPr>
          <w:iCs/>
          <w:i/>
        </w:rPr>
        <w:t xml:space="preserve">No Validated SIR</w:t>
      </w:r>
      <w:r>
        <w:rPr>
          <w:iCs/>
          <w:i/>
        </w:rPr>
        <w:t xml:space="preserve"> </w:t>
      </w:r>
      <m:oMath>
        <m:r>
          <m:rPr>
            <m:sty m:val="p"/>
          </m:rPr>
          <m:t>→</m:t>
        </m:r>
      </m:oMath>
      <w:r>
        <w:rPr>
          <w:iCs/>
          <w:i/>
        </w:rPr>
        <w:t xml:space="preserve"> </w:t>
      </w:r>
      <w:r>
        <w:rPr>
          <w:iCs/>
          <w:i/>
        </w:rPr>
        <w:t xml:space="preserve">No SQL Execution</w:t>
      </w:r>
      <w:r>
        <w:t xml:space="preserve">).</w:t>
      </w:r>
    </w:p>
    <w:p>
      <w:pPr>
        <w:numPr>
          <w:ilvl w:val="0"/>
          <w:numId w:val="1000"/>
        </w:numPr>
      </w:pPr>
      <w:r>
        <w:rPr>
          <w:bCs/>
          <w:b/>
        </w:rPr>
        <w:t xml:space="preserve">Tabel 3.7 Spesifikasi Enam Dimensi Validasi Invarian SirValidator</w:t>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pStyle w:val="Compact"/>
              <w:jc w:val="left"/>
            </w:pPr>
            <w:r>
              <w:t xml:space="preserve">Dimensi Validasi</w:t>
            </w:r>
          </w:p>
        </w:tc>
        <w:tc>
          <w:tcPr/>
          <w:p>
            <w:pPr>
              <w:pStyle w:val="Compact"/>
              <w:jc w:val="left"/>
            </w:pPr>
            <w:r>
              <w:t xml:space="preserve">Lingkup Pemeriksaan Invarian</w:t>
            </w:r>
          </w:p>
        </w:tc>
        <w:tc>
          <w:tcPr/>
          <w:p>
            <w:pPr>
              <w:pStyle w:val="Compact"/>
              <w:jc w:val="left"/>
            </w:pPr>
            <w:r>
              <w:t xml:space="preserve">Perilaku Pelanggaran (</w:t>
            </w:r>
            <w:r>
              <w:rPr>
                <w:iCs/>
                <w:i/>
              </w:rPr>
              <w:t xml:space="preserve">No Intent Alteration</w:t>
            </w:r>
            <w:r>
              <w:t xml:space="preserve">)</w:t>
            </w:r>
          </w:p>
        </w:tc>
      </w:tr>
      <w:tr>
        <w:tc>
          <w:tcPr/>
          <w:p>
            <w:pPr>
              <w:pStyle w:val="Compact"/>
              <w:jc w:val="left"/>
            </w:pPr>
            <w:r>
              <w:rPr>
                <w:bCs/>
                <w:b/>
              </w:rPr>
              <w:t xml:space="preserve">1. Schema &amp; Type Integrity</w:t>
            </w:r>
          </w:p>
        </w:tc>
        <w:tc>
          <w:tcPr/>
          <w:p>
            <w:pPr>
              <w:pStyle w:val="Compact"/>
              <w:jc w:val="left"/>
            </w:pPr>
            <w:r>
              <w:t xml:space="preserve">Sanitasi teks string dari karakter berbahaya (</w:t>
            </w:r>
            <w:r>
              <w:rPr>
                <w:iCs/>
                <w:i/>
              </w:rPr>
              <w:t xml:space="preserve">HTML/XSS injection</w:t>
            </w:r>
            <w:r>
              <w:t xml:space="preserve">),</w:t>
            </w:r>
            <w:r>
              <w:t xml:space="preserve"> </w:t>
            </w:r>
            <w:r>
              <w:rPr>
                <w:iCs/>
                <w:i/>
              </w:rPr>
              <w:t xml:space="preserve">trimming</w:t>
            </w:r>
            <w:r>
              <w:t xml:space="preserve">, dan validasi tipe data primitif (</w:t>
            </w:r>
            <w:r>
              <w:rPr>
                <w:iCs/>
                <w:i/>
              </w:rPr>
              <w:t xml:space="preserve">float, int, bool</w:t>
            </w:r>
            <w:r>
              <w:t xml:space="preserve">).</w:t>
            </w:r>
          </w:p>
        </w:tc>
        <w:tc>
          <w:tcPr/>
          <w:p>
            <w:pPr>
              <w:pStyle w:val="Compact"/>
              <w:jc w:val="left"/>
            </w:pPr>
            <w:r>
              <w:t xml:space="preserve">Nilai dibersihkan dari tag berbahaya; teks kosong dinormalisasi menjadi</w:t>
            </w:r>
            <w:r>
              <w:t xml:space="preserve"> </w:t>
            </w:r>
            <w:r>
              <w:rPr>
                <w:rStyle w:val="VerbatimChar"/>
              </w:rPr>
              <w:t xml:space="preserve">null</w:t>
            </w:r>
            <w:r>
              <w:t xml:space="preserve">.</w:t>
            </w:r>
          </w:p>
        </w:tc>
      </w:tr>
      <w:tr>
        <w:tc>
          <w:tcPr/>
          <w:p>
            <w:pPr>
              <w:pStyle w:val="Compact"/>
              <w:jc w:val="left"/>
            </w:pPr>
            <w:r>
              <w:rPr>
                <w:bCs/>
                <w:b/>
              </w:rPr>
              <w:t xml:space="preserve">2. Spatial Domain</w:t>
            </w:r>
          </w:p>
        </w:tc>
        <w:tc>
          <w:tcPr/>
          <w:p>
            <w:pPr>
              <w:pStyle w:val="Compact"/>
              <w:jc w:val="left"/>
            </w:pPr>
            <w:r>
              <w:t xml:space="preserve">Memeriksa nilai radius/jarak (</w:t>
            </w:r>
            <m:oMath>
              <m:r>
                <m:t>d</m:t>
              </m:r>
            </m:oMath>
            <w:r>
              <w:t xml:space="preserve">). Nilai valid wajib berupa bilangan riil positif (</w:t>
            </w:r>
            <m:oMath>
              <m:r>
                <m:t>d</m:t>
              </m:r>
              <m:r>
                <m:rPr>
                  <m:sty m:val="p"/>
                </m:rPr>
                <m:t>&gt;</m:t>
              </m:r>
              <m:r>
                <m:t>0</m:t>
              </m:r>
              <m:r>
                <m:rPr>
                  <m:nor/>
                  <m:sty m:val="p"/>
                </m:rPr>
                <m:t> km</m:t>
              </m:r>
            </m:oMath>
            <w:r>
              <w:t xml:space="preserve">) dengan batas atas yurisdiksi operasional Kota Padang (</w:t>
            </w:r>
            <m:oMath>
              <m:r>
                <m:t>d</m:t>
              </m:r>
              <m:r>
                <m:rPr>
                  <m:sty m:val="p"/>
                </m:rPr>
                <m:t>≤</m:t>
              </m:r>
              <m:r>
                <m:t>50</m:t>
              </m:r>
              <m:r>
                <m:rPr>
                  <m:nor/>
                  <m:sty m:val="p"/>
                </m:rPr>
                <m:t> km</m:t>
              </m:r>
            </m:oMath>
            <w:r>
              <w:t xml:space="preserve">).</w:t>
            </w:r>
          </w:p>
        </w:tc>
        <w:tc>
          <w:tcPr/>
          <w:p>
            <w:pPr>
              <w:pStyle w:val="Compact"/>
              <w:jc w:val="left"/>
            </w:pPr>
            <w:r>
              <w:t xml:space="preserve">Jika</w:t>
            </w:r>
            <w:r>
              <w:t xml:space="preserve"> </w:t>
            </w:r>
            <m:oMath>
              <m:r>
                <m:t>d</m:t>
              </m:r>
              <m:r>
                <m:rPr>
                  <m:sty m:val="p"/>
                </m:rPr>
                <m:t>≤</m:t>
              </m:r>
              <m:r>
                <m:t>0</m:t>
              </m:r>
            </m:oMath>
            <w:r>
              <w:t xml:space="preserve"> </w:t>
            </w:r>
            <w:r>
              <w:t xml:space="preserve">atau</w:t>
            </w:r>
            <w:r>
              <w:t xml:space="preserve"> </w:t>
            </w:r>
            <m:oMath>
              <m:r>
                <m:t>d</m:t>
              </m:r>
              <m:r>
                <m:rPr>
                  <m:sty m:val="p"/>
                </m:rPr>
                <m:t>&gt;</m:t>
              </m:r>
              <m:r>
                <m:t>50</m:t>
              </m:r>
              <m:r>
                <m:rPr>
                  <m:nor/>
                  <m:sty m:val="p"/>
                </m:rPr>
                <m:t> km</m:t>
              </m:r>
            </m:oMath>
            <w:r>
              <w:t xml:space="preserve">,</w:t>
            </w:r>
            <w:r>
              <w:t xml:space="preserve"> </w:t>
            </w:r>
            <w:r>
              <w:rPr>
                <w:bCs/>
                <w:b/>
              </w:rPr>
              <w:t xml:space="preserve">ditolak</w:t>
            </w:r>
            <w:r>
              <w:t xml:space="preserve"> </w:t>
            </w:r>
            <w:r>
              <w:t xml:space="preserve">(</w:t>
            </w:r>
            <w:r>
              <w:rPr>
                <w:rStyle w:val="VerbatimChar"/>
              </w:rPr>
              <w:t xml:space="preserve">isValid = false</w:t>
            </w:r>
            <w:r>
              <w:t xml:space="preserve">) dengan kebijakan</w:t>
            </w:r>
            <w:r>
              <w:t xml:space="preserve"> </w:t>
            </w:r>
            <w:r>
              <w:rPr>
                <w:rStyle w:val="VerbatimChar"/>
              </w:rPr>
              <w:t xml:space="preserve">clarify_user</w:t>
            </w:r>
            <w:r>
              <w:t xml:space="preserve">. Sistem dilarang memanipulasi nilai secara sepihak (tanpa</w:t>
            </w:r>
            <w:r>
              <w:t xml:space="preserve"> </w:t>
            </w:r>
            <w:r>
              <w:rPr>
                <w:rStyle w:val="VerbatimChar"/>
              </w:rPr>
              <w:t xml:space="preserve">abs()</w:t>
            </w:r>
            <w:r>
              <w:t xml:space="preserve"> </w:t>
            </w:r>
            <w:r>
              <w:t xml:space="preserve">dan tanpa pemotongan jarak sepihak).</w:t>
            </w:r>
          </w:p>
        </w:tc>
      </w:tr>
      <w:tr>
        <w:tc>
          <w:tcPr/>
          <w:p>
            <w:pPr>
              <w:pStyle w:val="Compact"/>
              <w:jc w:val="left"/>
            </w:pPr>
            <w:r>
              <w:rPr>
                <w:bCs/>
                <w:b/>
              </w:rPr>
              <w:t xml:space="preserve">3. Spatial Operator Validity</w:t>
            </w:r>
          </w:p>
        </w:tc>
        <w:tc>
          <w:tcPr/>
          <w:p>
            <w:pPr>
              <w:pStyle w:val="Compact"/>
              <w:jc w:val="left"/>
            </w:pPr>
            <w:r>
              <w:t xml:space="preserve">Memverifikasi operator spasial terhadap 4 operator ontologi resmi:</w:t>
            </w:r>
            <w:r>
              <w:t xml:space="preserve"> </w:t>
            </w:r>
            <w:r>
              <w:rPr>
                <w:rStyle w:val="VerbatimChar"/>
              </w:rPr>
              <w:t xml:space="preserve">nearest</w:t>
            </w:r>
            <w:r>
              <w:t xml:space="preserve">,</w:t>
            </w:r>
            <w:r>
              <w:t xml:space="preserve"> </w:t>
            </w:r>
            <w:r>
              <w:rPr>
                <w:rStyle w:val="VerbatimChar"/>
              </w:rPr>
              <w:t xml:space="preserve">within_radius</w:t>
            </w:r>
            <w:r>
              <w:t xml:space="preserve">,</w:t>
            </w:r>
            <w:r>
              <w:t xml:space="preserve"> </w:t>
            </w:r>
            <w:r>
              <w:rPr>
                <w:rStyle w:val="VerbatimChar"/>
              </w:rPr>
              <w:t xml:space="preserve">within_admin_area</w:t>
            </w:r>
            <w:r>
              <w:t xml:space="preserve">,</w:t>
            </w:r>
            <w:r>
              <w:t xml:space="preserve"> </w:t>
            </w:r>
            <w:r>
              <w:rPr>
                <w:rStyle w:val="VerbatimChar"/>
              </w:rPr>
              <w:t xml:space="preserve">none</w:t>
            </w:r>
            <w:r>
              <w:t xml:space="preserve">.</w:t>
            </w:r>
          </w:p>
        </w:tc>
        <w:tc>
          <w:tcPr/>
          <w:p>
            <w:pPr>
              <w:pStyle w:val="Compact"/>
              <w:jc w:val="left"/>
            </w:pPr>
            <w:r>
              <w:t xml:space="preserve">Jika operator di luar ontologi (misal:</w:t>
            </w:r>
            <w:r>
              <w:t xml:space="preserve"> </w:t>
            </w:r>
            <w:r>
              <w:rPr>
                <w:rStyle w:val="VerbatimChar"/>
              </w:rPr>
              <w:t xml:space="preserve">teleport_near</w:t>
            </w:r>
            <w:r>
              <w:t xml:space="preserve">),</w:t>
            </w:r>
            <w:r>
              <w:t xml:space="preserve"> </w:t>
            </w:r>
            <w:r>
              <w:rPr>
                <w:bCs/>
                <w:b/>
              </w:rPr>
              <w:t xml:space="preserve">ditolak</w:t>
            </w:r>
            <w:r>
              <w:t xml:space="preserve"> </w:t>
            </w:r>
            <w:r>
              <w:t xml:space="preserve">(</w:t>
            </w:r>
            <w:r>
              <w:rPr>
                <w:rStyle w:val="VerbatimChar"/>
              </w:rPr>
              <w:t xml:space="preserve">isValid = false</w:t>
            </w:r>
            <w:r>
              <w:t xml:space="preserve">). Sistem dilarang mengalihkan operator asing ke</w:t>
            </w:r>
            <w:r>
              <w:t xml:space="preserve"> </w:t>
            </w:r>
            <w:r>
              <w:rPr>
                <w:rStyle w:val="VerbatimChar"/>
              </w:rPr>
              <w:t xml:space="preserve">none</w:t>
            </w:r>
            <w:r>
              <w:t xml:space="preserve"> </w:t>
            </w:r>
            <w:r>
              <w:t xml:space="preserve">secara diam-diam.</w:t>
            </w:r>
          </w:p>
        </w:tc>
      </w:tr>
      <w:tr>
        <w:tc>
          <w:tcPr/>
          <w:p>
            <w:pPr>
              <w:pStyle w:val="Compact"/>
              <w:jc w:val="left"/>
            </w:pPr>
            <w:r>
              <w:rPr>
                <w:bCs/>
                <w:b/>
              </w:rPr>
              <w:t xml:space="preserve">4. Reference Coordinate &amp; Anchor</w:t>
            </w:r>
          </w:p>
        </w:tc>
        <w:tc>
          <w:tcPr/>
          <w:p>
            <w:pPr>
              <w:pStyle w:val="Compact"/>
              <w:jc w:val="left"/>
            </w:pPr>
            <w:r>
              <w:t xml:space="preserve">Memeriksa tipe acuan (</w:t>
            </w:r>
            <w:r>
              <w:rPr>
                <w:rStyle w:val="VerbatimChar"/>
              </w:rPr>
              <w:t xml:space="preserve">gps</w:t>
            </w:r>
            <w:r>
              <w:t xml:space="preserve">,</w:t>
            </w:r>
            <w:r>
              <w:t xml:space="preserve"> </w:t>
            </w:r>
            <w:r>
              <w:rPr>
                <w:rStyle w:val="VerbatimChar"/>
              </w:rPr>
              <w:t xml:space="preserve">city_center</w:t>
            </w:r>
            <w:r>
              <w:t xml:space="preserve">,</w:t>
            </w:r>
            <w:r>
              <w:t xml:space="preserve"> </w:t>
            </w:r>
            <w:r>
              <w:rPr>
                <w:rStyle w:val="VerbatimChar"/>
              </w:rPr>
              <w:t xml:space="preserve">poi</w:t>
            </w:r>
            <w:r>
              <w:t xml:space="preserve">) dan batas geografis koordinat WGS84:</w:t>
            </w:r>
            <w:r>
              <w:t xml:space="preserve"> </w:t>
            </w:r>
            <m:oMath>
              <m:r>
                <m:rPr>
                  <m:sty m:val="p"/>
                </m:rPr>
                <m:t>−</m:t>
              </m:r>
              <m:sSup>
                <m:e>
                  <m:r>
                    <m:t>90</m:t>
                  </m:r>
                </m:e>
                <m:sup>
                  <m:r>
                    <m:rPr>
                      <m:sty m:val="p"/>
                    </m:rPr>
                    <m:t>∘</m:t>
                  </m:r>
                </m:sup>
              </m:sSup>
              <m:r>
                <m:rPr>
                  <m:sty m:val="p"/>
                </m:rPr>
                <m:t>≤</m:t>
              </m:r>
              <m:r>
                <m:rPr>
                  <m:nor/>
                  <m:sty m:val="p"/>
                </m:rPr>
                <m:t>lat</m:t>
              </m:r>
              <m:r>
                <m:rPr>
                  <m:sty m:val="p"/>
                </m:rPr>
                <m:t>≤</m:t>
              </m:r>
              <m:sSup>
                <m:e>
                  <m:r>
                    <m:t>90</m:t>
                  </m:r>
                </m:e>
                <m:sup>
                  <m:r>
                    <m:rPr>
                      <m:sty m:val="p"/>
                    </m:rPr>
                    <m:t>∘</m:t>
                  </m:r>
                </m:sup>
              </m:sSup>
            </m:oMath>
            <w:r>
              <w:t xml:space="preserve"> </w:t>
            </w:r>
            <w:r>
              <w:t xml:space="preserve">dan</w:t>
            </w:r>
            <w:r>
              <w:t xml:space="preserve"> </w:t>
            </w:r>
            <m:oMath>
              <m:r>
                <m:rPr>
                  <m:sty m:val="p"/>
                </m:rPr>
                <m:t>−</m:t>
              </m:r>
              <m:sSup>
                <m:e>
                  <m:r>
                    <m:t>180</m:t>
                  </m:r>
                </m:e>
                <m:sup>
                  <m:r>
                    <m:rPr>
                      <m:sty m:val="p"/>
                    </m:rPr>
                    <m:t>∘</m:t>
                  </m:r>
                </m:sup>
              </m:sSup>
              <m:r>
                <m:rPr>
                  <m:sty m:val="p"/>
                </m:rPr>
                <m:t>≤</m:t>
              </m:r>
              <m:r>
                <m:rPr>
                  <m:nor/>
                  <m:sty m:val="p"/>
                </m:rPr>
                <m:t>lng</m:t>
              </m:r>
              <m:r>
                <m:rPr>
                  <m:sty m:val="p"/>
                </m:rPr>
                <m:t>≤</m:t>
              </m:r>
              <m:sSup>
                <m:e>
                  <m:r>
                    <m:t>180</m:t>
                  </m:r>
                </m:e>
                <m:sup>
                  <m:r>
                    <m:rPr>
                      <m:sty m:val="p"/>
                    </m:rPr>
                    <m:t>∘</m:t>
                  </m:r>
                </m:sup>
              </m:sSup>
            </m:oMath>
            <w:r>
              <w:t xml:space="preserve">.</w:t>
            </w:r>
          </w:p>
        </w:tc>
        <w:tc>
          <w:tcPr/>
          <w:p>
            <w:pPr>
              <w:pStyle w:val="Compact"/>
              <w:jc w:val="left"/>
            </w:pPr>
            <w:r>
              <w:t xml:space="preserve">Jika koordinat berada di luar rentang bola bumi, ditolak dengan pesan kesalahan batas koordinat.</w:t>
            </w:r>
          </w:p>
        </w:tc>
      </w:tr>
      <w:tr>
        <w:tc>
          <w:tcPr/>
          <w:p>
            <w:pPr>
              <w:pStyle w:val="Compact"/>
              <w:jc w:val="left"/>
            </w:pPr>
            <w:r>
              <w:rPr>
                <w:bCs/>
                <w:b/>
              </w:rPr>
              <w:t xml:space="preserve">5. Operational &amp; Price Constraints</w:t>
            </w:r>
          </w:p>
        </w:tc>
        <w:tc>
          <w:tcPr/>
          <w:p>
            <w:pPr>
              <w:pStyle w:val="Compact"/>
              <w:jc w:val="left"/>
            </w:pPr>
            <w:r>
              <w:t xml:space="preserve">Memeriksa bahwa</w:t>
            </w:r>
            <w:r>
              <w:t xml:space="preserve"> </w:t>
            </w:r>
            <w:r>
              <w:rPr>
                <w:rStyle w:val="VerbatimChar"/>
              </w:rPr>
              <w:t xml:space="preserve">max_price</w:t>
            </w:r>
            <w:r>
              <w:t xml:space="preserve"> </w:t>
            </w:r>
            <m:oMath>
              <m:r>
                <m:rPr>
                  <m:sty m:val="p"/>
                </m:rPr>
                <m:t>≥</m:t>
              </m:r>
              <m:r>
                <m:t>0</m:t>
              </m:r>
            </m:oMath>
            <w:r>
              <w:t xml:space="preserve"> </w:t>
            </w:r>
            <w:r>
              <w:t xml:space="preserve">dan memeriksa konsistensi preferensi anggaran operasional.</w:t>
            </w:r>
          </w:p>
        </w:tc>
        <w:tc>
          <w:tcPr/>
          <w:p>
            <w:pPr>
              <w:pStyle w:val="Compact"/>
              <w:jc w:val="left"/>
            </w:pPr>
            <w:r>
              <w:t xml:space="preserve">Jika</w:t>
            </w:r>
            <w:r>
              <w:t xml:space="preserve"> </w:t>
            </w:r>
            <w:r>
              <w:rPr>
                <w:rStyle w:val="VerbatimChar"/>
              </w:rPr>
              <w:t xml:space="preserve">max_price &lt; 0</w:t>
            </w:r>
            <w:r>
              <w:t xml:space="preserve">,</w:t>
            </w:r>
            <w:r>
              <w:t xml:space="preserve"> </w:t>
            </w:r>
            <w:r>
              <w:rPr>
                <w:bCs/>
                <w:b/>
              </w:rPr>
              <w:t xml:space="preserve">ditolak</w:t>
            </w:r>
            <w:r>
              <w:t xml:space="preserve"> </w:t>
            </w:r>
            <w:r>
              <w:t xml:space="preserve">(</w:t>
            </w:r>
            <w:r>
              <w:rPr>
                <w:rStyle w:val="VerbatimChar"/>
              </w:rPr>
              <w:t xml:space="preserve">isValid = false</w:t>
            </w:r>
            <w:r>
              <w:t xml:space="preserve">). Kombinasi</w:t>
            </w:r>
            <w:r>
              <w:t xml:space="preserve"> </w:t>
            </w:r>
            <w:r>
              <w:rPr>
                <w:rStyle w:val="VerbatimChar"/>
              </w:rPr>
              <w:t xml:space="preserve">is_free = true</w:t>
            </w:r>
            <w:r>
              <w:t xml:space="preserve"> </w:t>
            </w:r>
            <w:r>
              <w:t xml:space="preserve">dan</w:t>
            </w:r>
            <w:r>
              <w:t xml:space="preserve"> </w:t>
            </w:r>
            <w:r>
              <w:rPr>
                <w:rStyle w:val="VerbatimChar"/>
              </w:rPr>
              <w:t xml:space="preserve">max_price &gt; 0</w:t>
            </w:r>
            <w:r>
              <w:t xml:space="preserve"> </w:t>
            </w:r>
            <w:r>
              <w:t xml:space="preserve">diharmonisasi secara inklusif (</w:t>
            </w:r>
            <w:r>
              <w:rPr>
                <w:iCs/>
                <w:i/>
              </w:rPr>
              <w:t xml:space="preserve">set-inclusion</w:t>
            </w:r>
            <w:r>
              <w:t xml:space="preserve">: mengutamakan tiket Rp0 dalam batas anggaran</w:t>
            </w:r>
            <w:r>
              <w:t xml:space="preserve"> </w:t>
            </w:r>
            <m:oMath>
              <m:r>
                <m:t>P</m:t>
              </m:r>
            </m:oMath>
            <w:r>
              <w:t xml:space="preserve">) tanpa memicu penolakan kontradiksi semu.</w:t>
            </w:r>
          </w:p>
        </w:tc>
      </w:tr>
      <w:tr>
        <w:tc>
          <w:tcPr/>
          <w:p>
            <w:pPr>
              <w:pStyle w:val="Compact"/>
              <w:jc w:val="left"/>
            </w:pPr>
            <w:r>
              <w:rPr>
                <w:bCs/>
                <w:b/>
              </w:rPr>
              <w:t xml:space="preserve">6. Domain Scope &amp; Ontological Integrity</w:t>
            </w:r>
          </w:p>
        </w:tc>
        <w:tc>
          <w:tcPr/>
          <w:p>
            <w:pPr>
              <w:pStyle w:val="Compact"/>
              <w:jc w:val="left"/>
            </w:pPr>
            <w:r>
              <w:t xml:space="preserve">Memeriksa kesesuaian kategori terhadap 6 kategori resmi pariwisata Padang dan mendeteksi kata kunci luar lingkup (</w:t>
            </w:r>
            <w:r>
              <w:rPr>
                <w:iCs/>
                <w:i/>
              </w:rPr>
              <w:t xml:space="preserve">out-of-scope negative keywords</w:t>
            </w:r>
            <w:r>
              <w:t xml:space="preserve">: salju, ski, kasino, candi hindu, dll.).</w:t>
            </w:r>
          </w:p>
        </w:tc>
        <w:tc>
          <w:tcPr/>
          <w:p>
            <w:pPr>
              <w:pStyle w:val="Compact"/>
              <w:jc w:val="left"/>
            </w:pPr>
            <w:r>
              <w:t xml:space="preserve">Kategori yang tidak terdaftar ditolak. Permintaan</w:t>
            </w:r>
            <w:r>
              <w:t xml:space="preserve"> </w:t>
            </w:r>
            <w:r>
              <w:rPr>
                <w:iCs/>
                <w:i/>
              </w:rPr>
              <w:t xml:space="preserve">out-of-scope</w:t>
            </w:r>
            <w:r>
              <w:t xml:space="preserve"> </w:t>
            </w:r>
            <w:r>
              <w:t xml:space="preserve">langsung menetapkan</w:t>
            </w:r>
            <w:r>
              <w:t xml:space="preserve"> </w:t>
            </w:r>
            <w:r>
              <w:rPr>
                <w:rStyle w:val="VerbatimChar"/>
              </w:rPr>
              <w:t xml:space="preserve">is_out_of_scope = true</w:t>
            </w:r>
            <w:r>
              <w:t xml:space="preserve"> </w:t>
            </w:r>
            <w:r>
              <w:t xml:space="preserve">dan memicu penolakan jujur tanpa eksekusi SQL.</w:t>
            </w:r>
          </w:p>
        </w:tc>
      </w:tr>
    </w:tbl>
    <w:p>
      <w:pPr>
        <w:numPr>
          <w:ilvl w:val="0"/>
          <w:numId w:val="1024"/>
        </w:numPr>
      </w:pPr>
      <w:r>
        <w:rPr>
          <w:bCs/>
          <w:b/>
        </w:rPr>
        <w:t xml:space="preserve">Perancangan Algorithmic Claim-Level Grounding Output Validator:</w:t>
      </w:r>
      <w:r>
        <w:t xml:space="preserve"> </w:t>
      </w:r>
      <w:r>
        <w:t xml:space="preserve">Sistem tidak mengandalkan penjaminan ketiadaan entitas palsu semata-mata pada perintah teks sistem (</w:t>
      </w:r>
      <w:r>
        <w:rPr>
          <w:iCs/>
          <w:i/>
        </w:rPr>
        <w:t xml:space="preserve">prompt engineering</w:t>
      </w:r>
      <w:r>
        <w:t xml:space="preserve">), melainkan menerapkan verifikasi keluaran algoritmik pasca-generasi (</w:t>
      </w:r>
      <w:r>
        <w:rPr>
          <w:iCs/>
          <w:i/>
        </w:rPr>
        <w:t xml:space="preserve">post-generation algorithmic verification</w:t>
      </w:r>
      <w:r>
        <w:t xml:space="preserve">) tingkat klaim melalui kelas</w:t>
      </w:r>
      <w:r>
        <w:t xml:space="preserve"> </w:t>
      </w:r>
      <w:r>
        <w:rPr>
          <w:rStyle w:val="VerbatimChar"/>
        </w:rPr>
        <w:t xml:space="preserve">GroundingValidator</w:t>
      </w:r>
      <w:r>
        <w:t xml:space="preserve">.</w:t>
      </w:r>
    </w:p>
    <w:p>
      <w:pPr>
        <w:numPr>
          <w:ilvl w:val="0"/>
          <w:numId w:val="1000"/>
        </w:numPr>
      </w:pPr>
      <w:r>
        <w:t xml:space="preserve">Secara formal, jika</w:t>
      </w:r>
      <w:r>
        <w:t xml:space="preserve"> </w:t>
      </w:r>
      <m:oMath>
        <m:r>
          <m:t>F</m:t>
        </m:r>
        <m:r>
          <m:rPr>
            <m:sty m:val="p"/>
          </m:rPr>
          <m:t>=</m:t>
        </m:r>
        <m:r>
          <m:rPr>
            <m:sty m:val="p"/>
          </m:rPr>
          <m:t>{</m:t>
        </m:r>
        <m:sSub>
          <m:e>
            <m:r>
              <m:t>f</m:t>
            </m:r>
          </m:e>
          <m:sub>
            <m:r>
              <m:t>1</m:t>
            </m:r>
          </m:sub>
        </m:sSub>
        <m:r>
          <m:rPr>
            <m:sty m:val="p"/>
          </m:rPr>
          <m:t>,</m:t>
        </m:r>
        <m:sSub>
          <m:e>
            <m:r>
              <m:t>f</m:t>
            </m:r>
          </m:e>
          <m:sub>
            <m:r>
              <m:t>2</m:t>
            </m:r>
          </m:sub>
        </m:sSub>
        <m:r>
          <m:rPr>
            <m:sty m:val="p"/>
          </m:rPr>
          <m:t>,</m:t>
        </m:r>
        <m:r>
          <m:rPr>
            <m:sty m:val="p"/>
          </m:rPr>
          <m:t>…</m:t>
        </m:r>
        <m:r>
          <m:rPr>
            <m:sty m:val="p"/>
          </m:rPr>
          <m:t>,</m:t>
        </m:r>
        <m:sSub>
          <m:e>
            <m:r>
              <m:t>f</m:t>
            </m:r>
          </m:e>
          <m:sub>
            <m:r>
              <m:t>m</m:t>
            </m:r>
          </m:sub>
        </m:sSub>
        <m:r>
          <m:rPr>
            <m:sty m:val="p"/>
          </m:rPr>
          <m:t>}</m:t>
        </m:r>
      </m:oMath>
      <w:r>
        <w:t xml:space="preserve"> </w:t>
      </w:r>
      <w:r>
        <w:t xml:space="preserve">adalah himpunan tupel fakta terverifikasi dari kueri SQL basis data, dan</w:t>
      </w:r>
      <w:r>
        <w:t xml:space="preserve"> </w:t>
      </w:r>
      <m:oMath>
        <m:sSub>
          <m:e>
            <m:r>
              <m:rPr>
                <m:sty m:val="p"/>
                <m:scr m:val="script"/>
              </m:rPr>
              <m:t>C</m:t>
            </m:r>
          </m:e>
          <m:sub>
            <m:r>
              <m:rPr>
                <m:nor/>
                <m:sty m:val="p"/>
              </m:rPr>
              <m:t>verifiable</m:t>
            </m:r>
          </m:sub>
        </m:sSub>
      </m:oMath>
      <w:r>
        <w:t xml:space="preserve"> </w:t>
      </w:r>
      <w:r>
        <w:t xml:space="preserve">adalah seluruh klaim faktual terverifikasi (nama destinasi, harga tiket, jarak spasial lingkaran besar, dan jam operasional) yang diekstraksi dari narasi balasan LLM, maka syarat keabsahan grounding (</w:t>
      </w:r>
      <w:r>
        <w:rPr>
          <w:iCs/>
          <w:i/>
        </w:rPr>
        <w:t xml:space="preserve">Grounding Integrity Condition</w:t>
      </w:r>
      <w:r>
        <w:t xml:space="preserve">) dirumuskan sebagai:</w:t>
      </w:r>
    </w:p>
    <w:p>
      <w:pPr>
        <w:pStyle w:val="BodyText"/>
      </w:pPr>
      <m:oMathPara>
        <m:oMathParaPr>
          <m:jc m:val="center"/>
        </m:oMathParaPr>
        <m:oMath>
          <m:r>
            <m:t>G</m:t>
          </m:r>
          <m:r>
            <m:t>F</m:t>
          </m:r>
          <m:r>
            <m:rPr>
              <m:sty m:val="p"/>
            </m:rPr>
            <m:t>=</m:t>
          </m:r>
          <m:f>
            <m:fPr>
              <m:type m:val="bar"/>
            </m:fPr>
            <m:num>
              <m:d>
                <m:dPr>
                  <m:begChr m:val="|"/>
                  <m:endChr m:val="|"/>
                  <m:sepChr m:val=""/>
                  <m:grow/>
                </m:dPr>
                <m:e>
                  <m:sSub>
                    <m:e>
                      <m:r>
                        <m:rPr>
                          <m:sty m:val="p"/>
                          <m:scr m:val="script"/>
                        </m:rPr>
                        <m:t>C</m:t>
                      </m:r>
                    </m:e>
                    <m:sub>
                      <m:r>
                        <m:rPr>
                          <m:nor/>
                          <m:sty m:val="p"/>
                        </m:rPr>
                        <m:t>supported</m:t>
                      </m:r>
                    </m:sub>
                  </m:sSub>
                </m:e>
              </m:d>
            </m:num>
            <m:den>
              <m:d>
                <m:dPr>
                  <m:begChr m:val="|"/>
                  <m:endChr m:val="|"/>
                  <m:sepChr m:val=""/>
                  <m:grow/>
                </m:dPr>
                <m:e>
                  <m:sSub>
                    <m:e>
                      <m:r>
                        <m:rPr>
                          <m:sty m:val="p"/>
                          <m:scr m:val="script"/>
                        </m:rPr>
                        <m:t>C</m:t>
                      </m:r>
                    </m:e>
                    <m:sub>
                      <m:r>
                        <m:rPr>
                          <m:nor/>
                          <m:sty m:val="p"/>
                        </m:rPr>
                        <m:t>verifiable</m:t>
                      </m:r>
                    </m:sub>
                  </m:sSub>
                </m:e>
              </m:d>
            </m:den>
          </m:f>
          <m:r>
            <m:rPr>
              <m:sty m:val="p"/>
            </m:rPr>
            <m:t>=</m:t>
          </m:r>
          <m:r>
            <m:t>100</m:t>
          </m:r>
          <m:r>
            <m:rPr>
              <m:sty m:val="p"/>
            </m:rPr>
            <m:t>%</m:t>
          </m:r>
          <m:r>
            <m:rPr>
              <m:sty m:val="p"/>
            </m:rPr>
            <m:t>,</m:t>
          </m:r>
          <m:r>
            <m:t> </m:t>
          </m:r>
          <m:r>
            <m:rPr>
              <m:sty m:val="p"/>
            </m:rPr>
            <m:t>∀</m:t>
          </m:r>
          <m:r>
            <m:t>e</m:t>
          </m:r>
          <m:r>
            <m:rPr>
              <m:sty m:val="p"/>
            </m:rPr>
            <m:t>∈</m:t>
          </m:r>
          <m:r>
            <m:rPr>
              <m:nor/>
              <m:sty m:val="p"/>
            </m:rPr>
            <m:t>Entities</m:t>
          </m:r>
          <m:d>
            <m:dPr>
              <m:begChr m:val="("/>
              <m:endChr m:val=")"/>
              <m:sepChr m:val=""/>
              <m:grow/>
            </m:dPr>
            <m:e>
              <m:r>
                <m:t>R</m:t>
              </m:r>
            </m:e>
          </m:d>
          <m:r>
            <m:rPr>
              <m:sty m:val="p"/>
            </m:rPr>
            <m:t>,</m:t>
          </m:r>
          <m:r>
            <m:t>e</m:t>
          </m:r>
          <m:r>
            <m:rPr>
              <m:sty m:val="p"/>
            </m:rPr>
            <m:t>∈</m:t>
          </m:r>
          <m:r>
            <m:rPr>
              <m:nor/>
              <m:sty m:val="p"/>
            </m:rPr>
            <m:t>Entities</m:t>
          </m:r>
          <m:d>
            <m:dPr>
              <m:begChr m:val="("/>
              <m:endChr m:val=")"/>
              <m:sepChr m:val=""/>
              <m:grow/>
            </m:dPr>
            <m:e>
              <m:r>
                <m:t>F</m:t>
              </m:r>
            </m:e>
          </m:d>
        </m:oMath>
      </m:oMathPara>
    </w:p>
    <w:p>
      <w:pPr>
        <w:numPr>
          <w:ilvl w:val="0"/>
          <w:numId w:val="1000"/>
        </w:numPr>
      </w:pPr>
      <w:r>
        <w:t xml:space="preserve">Apabila terdapat entitas</w:t>
      </w:r>
      <w:r>
        <w:t xml:space="preserve"> </w:t>
      </w:r>
      <m:oMath>
        <m:sSup>
          <m:e>
            <m:r>
              <m:t>e</m:t>
            </m:r>
          </m:e>
          <m:sup>
            <m:r>
              <m:rPr>
                <m:sty m:val="p"/>
              </m:rPr>
              <m:t>*</m:t>
            </m:r>
          </m:sup>
        </m:sSup>
        <m:r>
          <m:rPr>
            <m:sty m:val="p"/>
          </m:rPr>
          <m:t>∈</m:t>
        </m:r>
        <m:r>
          <m:t>E</m:t>
        </m:r>
      </m:oMath>
      <w:r>
        <w:t xml:space="preserve"> </w:t>
      </w:r>
      <w:r>
        <w:t xml:space="preserve">sedemikian sehingga</w:t>
      </w:r>
      <w:r>
        <w:t xml:space="preserve"> </w:t>
      </w:r>
      <m:oMath>
        <m:sSup>
          <m:e>
            <m:r>
              <m:t>e</m:t>
            </m:r>
          </m:e>
          <m:sup>
            <m:r>
              <m:rPr>
                <m:sty m:val="p"/>
              </m:rPr>
              <m:t>*</m:t>
            </m:r>
          </m:sup>
        </m:sSup>
        <m:r>
          <m:rPr>
            <m:sty m:val="p"/>
          </m:rPr>
          <m:t>∉</m:t>
        </m:r>
        <m:r>
          <m:t>F</m:t>
        </m:r>
      </m:oMath>
      <w:r>
        <w:t xml:space="preserve">, maka validator mendeteksi terjadinya anomali halusinasi entitas fiktif (</w:t>
      </w:r>
      <w:r>
        <w:rPr>
          <w:iCs/>
          <w:i/>
        </w:rPr>
        <w:t xml:space="preserve">un-grounded hallucination</w:t>
      </w:r>
      <w:r>
        <w:t xml:space="preserve">):</w:t>
      </w:r>
    </w:p>
    <w:p>
      <w:pPr>
        <w:pStyle w:val="BodyText"/>
      </w:pPr>
      <m:oMathPara>
        <m:oMathParaPr>
          <m:jc m:val="center"/>
        </m:oMathParaPr>
        <m:oMath>
          <m:r>
            <m:rPr>
              <m:nor/>
              <m:sty m:val="p"/>
            </m:rPr>
            <m:t>Status Grounding</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Valid (Lolos)</m:t>
                    </m:r>
                    <m:r>
                      <m:rPr>
                        <m:sty m:val="p"/>
                      </m:rPr>
                      <m:t>,</m:t>
                    </m:r>
                  </m:e>
                  <m:e>
                    <m:r>
                      <m:rPr>
                        <m:nor/>
                        <m:sty m:val="p"/>
                      </m:rPr>
                      <m:t>jika </m:t>
                    </m:r>
                    <m:r>
                      <m:t>E</m:t>
                    </m:r>
                    <m:r>
                      <m:rPr>
                        <m:sty m:val="p"/>
                      </m:rPr>
                      <m:t>⊆</m:t>
                    </m:r>
                    <m:r>
                      <m:t>F</m:t>
                    </m:r>
                  </m:e>
                </m:mr>
                <m:mr>
                  <m:e>
                    <m:r>
                      <m:rPr>
                        <m:nor/>
                        <m:sty m:val="p"/>
                      </m:rPr>
                      <m:t>Anomali Terdeteksi</m:t>
                    </m:r>
                    <m:r>
                      <m:rPr>
                        <m:sty m:val="p"/>
                      </m:rPr>
                      <m:t>,</m:t>
                    </m:r>
                  </m:e>
                  <m:e>
                    <m:r>
                      <m:rPr>
                        <m:nor/>
                        <m:sty m:val="p"/>
                      </m:rPr>
                      <m:t>jika </m:t>
                    </m:r>
                    <m:r>
                      <m:rPr>
                        <m:sty m:val="p"/>
                      </m:rPr>
                      <m:t>∃</m:t>
                    </m:r>
                    <m:r>
                      <m:t>e</m:t>
                    </m:r>
                    <m:r>
                      <m:rPr>
                        <m:sty m:val="p"/>
                      </m:rPr>
                      <m:t>∈</m:t>
                    </m:r>
                    <m:r>
                      <m:t>E</m:t>
                    </m:r>
                    <m:r>
                      <m:rPr>
                        <m:sty m:val="p"/>
                      </m:rPr>
                      <m:t>,</m:t>
                    </m:r>
                    <m:r>
                      <m:t>e</m:t>
                    </m:r>
                    <m:r>
                      <m:rPr>
                        <m:sty m:val="p"/>
                      </m:rPr>
                      <m:t>∉</m:t>
                    </m:r>
                    <m:r>
                      <m:t>F</m:t>
                    </m:r>
                  </m:e>
                </m:mr>
              </m:m>
            </m:e>
          </m:d>
        </m:oMath>
      </m:oMathPara>
    </w:p>
    <w:p>
      <w:pPr>
        <w:numPr>
          <w:ilvl w:val="0"/>
          <w:numId w:val="1000"/>
        </w:numPr>
      </w:pPr>
      <w:r>
        <w:t xml:space="preserve">Saat anomali terdeteksi, sistem backend secara deterministik membatalkan teks narasi yang disusun oleh model bahasa dan menggantinya dengan template deterministik terstruktur (</w:t>
      </w:r>
      <w:r>
        <w:rPr>
          <w:rStyle w:val="VerbatimChar"/>
        </w:rPr>
        <w:t xml:space="preserve">jawabanTemplate()</w:t>
      </w:r>
      <w:r>
        <w:t xml:space="preserve">) yang dirangkai 100% langsung dari baris rekaman basis data. Dengan mekanisme ini, sistem memvalidasi secara algoritmik kepatuhan klaim entitas terhadap fakta SQL sebelum disajikan ke layar percakapan pengguna, sehingga memitigasi risiko lolosnya entitas fiktif.</w:t>
      </w:r>
    </w:p>
    <w:p>
      <w:r>
        <w:pict>
          <v:rect style="width:0;height:1.5pt" o:hralign="center" o:hrstd="t" o:hr="t"/>
        </w:pict>
      </w:r>
    </w:p>
    <w:bookmarkEnd w:id="80"/>
    <w:bookmarkEnd w:id="81"/>
    <w:bookmarkEnd w:id="82"/>
    <w:bookmarkStart w:id="120" w:name="bab-iv-implementasi-dan-pengujian-sistem"/>
    <w:p>
      <w:pPr>
        <w:pStyle w:val="Heading2"/>
      </w:pPr>
      <w:r>
        <w:t xml:space="preserve">BAB IV: IMPLEMENTASI DAN PENGUJIAN SISTEM</w:t>
      </w:r>
    </w:p>
    <w:bookmarkStart w:id="84" w:name="Xffe1622cce258a449041068a35358b2d84afdff"/>
    <w:p>
      <w:pPr>
        <w:pStyle w:val="Heading3"/>
      </w:pPr>
      <w:r>
        <w:t xml:space="preserve">4.1 Arsitektur Sistem dan Perangkat Lunak yang Digunakan</w:t>
      </w:r>
    </w:p>
    <w:p>
      <w:pPr>
        <w:pStyle w:val="FirstParagraph"/>
      </w:pPr>
      <w:r>
        <w:t xml:space="preserve">Sistem diimplementasikan secara penuh pada arsitektur perangkat lunak berbasis sumber terbuka (</w:t>
      </w:r>
      <w:r>
        <w:rPr>
          <w:iCs/>
          <w:i/>
        </w:rPr>
        <w:t xml:space="preserve">Open-Source Geospatial Stack</w:t>
      </w:r>
      <w:r>
        <w:t xml:space="preserve">) dengan spesifikasi lingkungan implementasi sebagai berikut:</w:t>
      </w:r>
    </w:p>
    <w:p>
      <w:pPr>
        <w:numPr>
          <w:ilvl w:val="0"/>
          <w:numId w:val="1026"/>
        </w:numPr>
        <w:pStyle w:val="Compact"/>
      </w:pPr>
      <w:r>
        <w:rPr>
          <w:bCs/>
          <w:b/>
        </w:rPr>
        <w:t xml:space="preserve">Perangkat Keras Server:</w:t>
      </w:r>
      <w:r>
        <w:t xml:space="preserve"> </w:t>
      </w:r>
      <w:r>
        <w:t xml:space="preserve">Prosesor Multi-Core x86_64, RAM 16 GB, SSD NVMe Storage.</w:t>
      </w:r>
    </w:p>
    <w:p>
      <w:pPr>
        <w:numPr>
          <w:ilvl w:val="0"/>
          <w:numId w:val="1026"/>
        </w:numPr>
        <w:pStyle w:val="Compact"/>
      </w:pPr>
      <w:r>
        <w:rPr>
          <w:bCs/>
          <w:b/>
        </w:rPr>
        <w:t xml:space="preserve">Sistem Operasi:</w:t>
      </w:r>
      <w:r>
        <w:t xml:space="preserve"> </w:t>
      </w:r>
      <w:r>
        <w:t xml:space="preserve">Linux Ubuntu 22.04 LTS x86_64.</w:t>
      </w:r>
    </w:p>
    <w:p>
      <w:pPr>
        <w:numPr>
          <w:ilvl w:val="0"/>
          <w:numId w:val="1026"/>
        </w:numPr>
        <w:pStyle w:val="Compact"/>
      </w:pPr>
      <w:r>
        <w:rPr>
          <w:bCs/>
          <w:b/>
        </w:rPr>
        <w:t xml:space="preserve">Runtime Lingkungan:</w:t>
      </w:r>
      <w:r>
        <w:t xml:space="preserve"> </w:t>
      </w:r>
      <w:r>
        <w:t xml:space="preserve">PHP versi 8.2+ dengan modul ekstensi</w:t>
      </w:r>
      <w:r>
        <w:t xml:space="preserve"> </w:t>
      </w:r>
      <w:r>
        <w:rPr>
          <w:rStyle w:val="VerbatimChar"/>
        </w:rPr>
        <w:t xml:space="preserve">mysqli</w:t>
      </w:r>
      <w:r>
        <w:t xml:space="preserve">,</w:t>
      </w:r>
      <w:r>
        <w:t xml:space="preserve"> </w:t>
      </w:r>
      <w:r>
        <w:rPr>
          <w:rStyle w:val="VerbatimChar"/>
        </w:rPr>
        <w:t xml:space="preserve">pdo_mysql</w:t>
      </w:r>
      <w:r>
        <w:t xml:space="preserve">,</w:t>
      </w:r>
      <w:r>
        <w:t xml:space="preserve"> </w:t>
      </w:r>
      <w:r>
        <w:rPr>
          <w:rStyle w:val="VerbatimChar"/>
        </w:rPr>
        <w:t xml:space="preserve">mbstring</w:t>
      </w:r>
      <w:r>
        <w:t xml:space="preserve">,</w:t>
      </w:r>
      <w:r>
        <w:t xml:space="preserve"> </w:t>
      </w:r>
      <w:r>
        <w:rPr>
          <w:rStyle w:val="VerbatimChar"/>
        </w:rPr>
        <w:t xml:space="preserve">openssl</w:t>
      </w:r>
      <w:r>
        <w:t xml:space="preserve">, dan</w:t>
      </w:r>
      <w:r>
        <w:t xml:space="preserve"> </w:t>
      </w:r>
      <w:r>
        <w:rPr>
          <w:rStyle w:val="VerbatimChar"/>
        </w:rPr>
        <w:t xml:space="preserve">curl</w:t>
      </w:r>
      <w:r>
        <w:t xml:space="preserve">.</w:t>
      </w:r>
    </w:p>
    <w:p>
      <w:pPr>
        <w:numPr>
          <w:ilvl w:val="0"/>
          <w:numId w:val="1026"/>
        </w:numPr>
        <w:pStyle w:val="Compact"/>
      </w:pPr>
      <w:r>
        <w:rPr>
          <w:bCs/>
          <w:b/>
        </w:rPr>
        <w:t xml:space="preserve">Kerangka Kerja Backend:</w:t>
      </w:r>
      <w:r>
        <w:t xml:space="preserve"> </w:t>
      </w:r>
      <w:r>
        <w:t xml:space="preserve">CodeIgniter 4.7.4 (PHP 8.2+) (mengikuti arsitektur MVC, CodeIgniter 4 Model &amp; Query Builder, Service Layer, dan HTTP Controller).</w:t>
      </w:r>
    </w:p>
    <w:p>
      <w:pPr>
        <w:numPr>
          <w:ilvl w:val="0"/>
          <w:numId w:val="1026"/>
        </w:numPr>
        <w:pStyle w:val="Compact"/>
      </w:pPr>
      <w:r>
        <w:rPr>
          <w:bCs/>
          <w:b/>
        </w:rPr>
        <w:t xml:space="preserve">Sistem Manajemen Basis Data:</w:t>
      </w:r>
      <w:r>
        <w:t xml:space="preserve"> </w:t>
      </w:r>
      <w:r>
        <w:t xml:space="preserve">MySQL 8.0 (v8.0.x) dengan optimasi indeks B-Tree pada kolom koordinat</w:t>
      </w:r>
      <w:r>
        <w:t xml:space="preserve"> </w:t>
      </w:r>
      <w:r>
        <w:rPr>
          <w:rStyle w:val="VerbatimChar"/>
        </w:rPr>
        <w:t xml:space="preserve">lat</w:t>
      </w:r>
      <w:r>
        <w:t xml:space="preserve"> </w:t>
      </w:r>
      <w:r>
        <w:t xml:space="preserve">dan</w:t>
      </w:r>
      <w:r>
        <w:t xml:space="preserve"> </w:t>
      </w:r>
      <w:r>
        <w:rPr>
          <w:rStyle w:val="VerbatimChar"/>
        </w:rPr>
        <w:t xml:space="preserve">lng</w:t>
      </w:r>
      <w:r>
        <w:t xml:space="preserve">.</w:t>
      </w:r>
    </w:p>
    <w:p>
      <w:pPr>
        <w:numPr>
          <w:ilvl w:val="0"/>
          <w:numId w:val="1026"/>
        </w:numPr>
        <w:pStyle w:val="Compact"/>
      </w:pPr>
      <w:r>
        <w:rPr>
          <w:bCs/>
          <w:b/>
        </w:rPr>
        <w:t xml:space="preserve">Pustaka Pemetaan Web:</w:t>
      </w:r>
      <w:r>
        <w:t xml:space="preserve"> </w:t>
      </w:r>
      <w:r>
        <w:t xml:space="preserve">Leaflet.js versi 1.9.4 dengan penyedia peta ubin (</w:t>
      </w:r>
      <w:r>
        <w:rPr>
          <w:iCs/>
          <w:i/>
        </w:rPr>
        <w:t xml:space="preserve">Tile Layer</w:t>
      </w:r>
      <w:r>
        <w:t xml:space="preserve">) OpenStreetMap (OSM).</w:t>
      </w:r>
    </w:p>
    <w:p>
      <w:pPr>
        <w:numPr>
          <w:ilvl w:val="0"/>
          <w:numId w:val="1026"/>
        </w:numPr>
        <w:pStyle w:val="Compact"/>
      </w:pPr>
      <w:r>
        <w:rPr>
          <w:bCs/>
          <w:b/>
        </w:rPr>
        <w:t xml:space="preserve">Mesin Perutean Navigasi:</w:t>
      </w:r>
      <w:r>
        <w:t xml:space="preserve"> </w:t>
      </w:r>
      <w:r>
        <w:t xml:space="preserve">Open Source Routing Machine (OSRM API v5 driving profile) untuk kalkulasi jarak jaringan jalan raya dan polyline navigasi.</w:t>
      </w:r>
    </w:p>
    <w:p>
      <w:pPr>
        <w:numPr>
          <w:ilvl w:val="0"/>
          <w:numId w:val="1026"/>
        </w:numPr>
        <w:pStyle w:val="Compact"/>
      </w:pPr>
      <w:r>
        <w:rPr>
          <w:bCs/>
          <w:b/>
        </w:rPr>
        <w:t xml:space="preserve">Layanan Model Bahasa (LLM):</w:t>
      </w:r>
      <w:r>
        <w:t xml:space="preserve"> </w:t>
      </w:r>
      <w:r>
        <w:t xml:space="preserve">DeepSeek API (v3 / v4-flash) yang diintegrasikan melalui</w:t>
      </w:r>
      <w:r>
        <w:t xml:space="preserve"> </w:t>
      </w:r>
      <w:r>
        <w:rPr>
          <w:rStyle w:val="VerbatimChar"/>
        </w:rPr>
        <w:t xml:space="preserve">LlmService</w:t>
      </w:r>
      <w:r>
        <w:t xml:space="preserve"> </w:t>
      </w:r>
      <w:r>
        <w:t xml:space="preserve">menggunakan CodeIgniter 4 HTTP Client / cURL.</w:t>
      </w:r>
    </w:p>
    <w:p>
      <w:pPr>
        <w:numPr>
          <w:ilvl w:val="0"/>
          <w:numId w:val="1026"/>
        </w:numPr>
        <w:pStyle w:val="Compact"/>
      </w:pPr>
      <w:r>
        <w:rPr>
          <w:bCs/>
          <w:b/>
        </w:rPr>
        <w:t xml:space="preserve">Gaya Desain Antarmuka:</w:t>
      </w:r>
      <w:r>
        <w:t xml:space="preserve"> </w:t>
      </w:r>
      <w:r>
        <w:t xml:space="preserve">Vanilla CSS dipadukan dengan komponen peta Leaflet responsif dan</w:t>
      </w:r>
      <w:r>
        <w:t xml:space="preserve"> </w:t>
      </w:r>
      <w:r>
        <w:rPr>
          <w:iCs/>
          <w:i/>
        </w:rPr>
        <w:t xml:space="preserve">Native PHP Views</w:t>
      </w:r>
      <w:r>
        <w:t xml:space="preserve"> </w:t>
      </w:r>
      <w:r>
        <w:t xml:space="preserve">(</w:t>
      </w:r>
      <w:hyperlink r:id="rId83">
        <w:r>
          <w:rPr>
            <w:rStyle w:val="Hyperlink"/>
          </w:rPr>
          <w:t xml:space="preserve">webgis.php</w:t>
        </w:r>
      </w:hyperlink>
      <w:r>
        <w:t xml:space="preserve">).</w:t>
      </w:r>
    </w:p>
    <w:bookmarkEnd w:id="84"/>
    <w:bookmarkStart w:id="85" w:name="X2957e02d604da07dbb963ddd7c231455695b6fa"/>
    <w:p>
      <w:pPr>
        <w:pStyle w:val="Heading3"/>
      </w:pPr>
      <w:r>
        <w:t xml:space="preserve">4.2 Implementasi Antarmuka Pengguna (</w:t>
      </w:r>
      <w:r>
        <w:rPr>
          <w:iCs/>
          <w:i/>
        </w:rPr>
        <w:t xml:space="preserve">User Interface</w:t>
      </w:r>
      <w:r>
        <w:t xml:space="preserve">)</w:t>
      </w:r>
    </w:p>
    <w:p>
      <w:pPr>
        <w:pStyle w:val="FirstParagraph"/>
      </w:pPr>
      <w:r>
        <w:t xml:space="preserve">Antarmuka pengguna direalisasikan pada berkas tampilan</w:t>
      </w:r>
      <w:r>
        <w:t xml:space="preserve"> </w:t>
      </w:r>
      <w:hyperlink r:id="rId83">
        <w:r>
          <w:rPr>
            <w:rStyle w:val="Hyperlink"/>
          </w:rPr>
          <w:t xml:space="preserve">webgis.php</w:t>
        </w:r>
      </w:hyperlink>
      <w:r>
        <w:t xml:space="preserve">. Tampilan ini mengintegrasikan seluruh elemen visual secara harmonis:</w:t>
      </w:r>
    </w:p>
    <w:p>
      <w:pPr>
        <w:numPr>
          <w:ilvl w:val="0"/>
          <w:numId w:val="1027"/>
        </w:numPr>
      </w:pPr>
      <w:r>
        <w:rPr>
          <w:bCs/>
          <w:b/>
        </w:rPr>
        <w:t xml:space="preserve">Inisialisasi Peta Digital:</w:t>
      </w:r>
      <w:r>
        <w:t xml:space="preserve"> </w:t>
      </w:r>
      <w:r>
        <w:t xml:space="preserve">Peta digital diinisialisasi dengan titik pusat koordinat Kota Padang (Latitude:</w:t>
      </w:r>
      <w:r>
        <w:t xml:space="preserve"> </w:t>
      </w:r>
      <w:r>
        <w:rPr>
          <w:rStyle w:val="VerbatimChar"/>
        </w:rPr>
        <w:t xml:space="preserve">-0.9471</w:t>
      </w:r>
      <w:r>
        <w:t xml:space="preserve">, Longitude:</w:t>
      </w:r>
      <w:r>
        <w:t xml:space="preserve"> </w:t>
      </w:r>
      <w:r>
        <w:rPr>
          <w:rStyle w:val="VerbatimChar"/>
        </w:rPr>
        <w:t xml:space="preserve">100.3543</w:t>
      </w:r>
      <w:r>
        <w:t xml:space="preserve">) dengan tingkat pembesaran (</w:t>
      </w:r>
      <w:r>
        <w:rPr>
          <w:iCs/>
          <w:i/>
        </w:rPr>
        <w:t xml:space="preserve">zoom level</w:t>
      </w:r>
      <w:r>
        <w:t xml:space="preserve">) awal 12:</w:t>
      </w:r>
    </w:p>
    <w:p>
      <w:pPr>
        <w:numPr>
          <w:ilvl w:val="0"/>
          <w:numId w:val="1000"/>
        </w:numPr>
        <w:pStyle w:val="SourceCode"/>
      </w:pPr>
      <w:r>
        <w:rPr>
          <w:rStyle w:val="KeywordTok"/>
        </w:rPr>
        <w:t xml:space="preserve">const</w:t>
      </w:r>
      <w:r>
        <w:rPr>
          <w:rStyle w:val="NormalTok"/>
        </w:rPr>
        <w:t xml:space="preserve"> map </w:t>
      </w:r>
      <w:r>
        <w:rPr>
          <w:rStyle w:val="OperatorTok"/>
        </w:rPr>
        <w:t xml:space="preserve">=</w:t>
      </w:r>
      <w:r>
        <w:rPr>
          <w:rStyle w:val="NormalTok"/>
        </w:rPr>
        <w:t xml:space="preserve"> L</w:t>
      </w:r>
      <w:r>
        <w:rPr>
          <w:rStyle w:val="OperatorTok"/>
        </w:rPr>
        <w:t xml:space="preserve">.</w:t>
      </w:r>
      <w:r>
        <w:rPr>
          <w:rStyle w:val="FunctionTok"/>
        </w:rPr>
        <w:t xml:space="preserve">map</w:t>
      </w:r>
      <w:r>
        <w:rPr>
          <w:rStyle w:val="NormalTok"/>
        </w:rPr>
        <w:t xml:space="preserve">(</w:t>
      </w:r>
      <w:r>
        <w:rPr>
          <w:rStyle w:val="StringTok"/>
        </w:rPr>
        <w:t xml:space="preserve">'map'</w:t>
      </w:r>
      <w:r>
        <w:rPr>
          <w:rStyle w:val="OperatorTok"/>
        </w:rPr>
        <w:t xml:space="preserve">,</w:t>
      </w:r>
      <w:r>
        <w:rPr>
          <w:rStyle w:val="NormalTok"/>
        </w:rPr>
        <w:t xml:space="preserve"> { </w:t>
      </w:r>
      <w:r>
        <w:rPr>
          <w:rStyle w:val="DataTypeTok"/>
        </w:rPr>
        <w:t xml:space="preserve">zoomControl</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FunctionTok"/>
        </w:rPr>
        <w:t xml:space="preserve">setView</w:t>
      </w:r>
      <w:r>
        <w:rPr>
          <w:rStyle w:val="NormalTok"/>
        </w:rPr>
        <w:t xml:space="preserve">([</w:t>
      </w:r>
      <w:r>
        <w:rPr>
          <w:rStyle w:val="OperatorTok"/>
        </w:rPr>
        <w:t xml:space="preserve">-</w:t>
      </w:r>
      <w:r>
        <w:rPr>
          <w:rStyle w:val="FloatTok"/>
        </w:rPr>
        <w:t xml:space="preserve">0.9471</w:t>
      </w:r>
      <w:r>
        <w:rPr>
          <w:rStyle w:val="OperatorTok"/>
        </w:rPr>
        <w:t xml:space="preserve">,</w:t>
      </w:r>
      <w:r>
        <w:rPr>
          <w:rStyle w:val="NormalTok"/>
        </w:rPr>
        <w:t xml:space="preserve"> </w:t>
      </w:r>
      <w:r>
        <w:rPr>
          <w:rStyle w:val="FloatTok"/>
        </w:rPr>
        <w:t xml:space="preserve">100.3543</w:t>
      </w:r>
      <w:r>
        <w:rPr>
          <w:rStyle w:val="NormalTok"/>
        </w:rPr>
        <w:t xml:space="preserve">]</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L</w:t>
      </w:r>
      <w:r>
        <w:rPr>
          <w:rStyle w:val="OperatorTok"/>
        </w:rPr>
        <w:t xml:space="preserve">.</w:t>
      </w:r>
      <w:r>
        <w:rPr>
          <w:rStyle w:val="FunctionTok"/>
        </w:rPr>
        <w:t xml:space="preserve">tileLayer</w:t>
      </w:r>
      <w:r>
        <w:rPr>
          <w:rStyle w:val="NormalTok"/>
        </w:rPr>
        <w:t xml:space="preserve">(</w:t>
      </w:r>
      <w:r>
        <w:rPr>
          <w:rStyle w:val="StringTok"/>
        </w:rPr>
        <w:t xml:space="preserve">'https://{s}.tile.openstreetmap.org/{z}/{x}/{y}.png'</w:t>
      </w:r>
      <w:r>
        <w:rPr>
          <w:rStyle w:val="OperatorTok"/>
        </w:rPr>
        <w:t xml:space="preserve">,</w:t>
      </w:r>
      <w:r>
        <w:rPr>
          <w:rStyle w:val="NormalTok"/>
        </w:rPr>
        <w:t xml:space="preserve"> {</w:t>
      </w:r>
      <w:r>
        <w:br/>
      </w:r>
      <w:r>
        <w:rPr>
          <w:rStyle w:val="NormalTok"/>
        </w:rPr>
        <w:t xml:space="preserve">    </w:t>
      </w:r>
      <w:r>
        <w:rPr>
          <w:rStyle w:val="DataTypeTok"/>
        </w:rPr>
        <w:t xml:space="preserve">attribution</w:t>
      </w:r>
      <w:r>
        <w:rPr>
          <w:rStyle w:val="OperatorTok"/>
        </w:rPr>
        <w:t xml:space="preserve">:</w:t>
      </w:r>
      <w:r>
        <w:rPr>
          <w:rStyle w:val="NormalTok"/>
        </w:rPr>
        <w:t xml:space="preserve"> </w:t>
      </w:r>
      <w:r>
        <w:rPr>
          <w:rStyle w:val="StringTok"/>
        </w:rPr>
        <w:t xml:space="preserve">'&amp;copy; OpenStreetMap contributors'</w:t>
      </w:r>
      <w:r>
        <w:br/>
      </w:r>
      <w:r>
        <w:rPr>
          <w:rStyle w:val="NormalTok"/>
        </w:rPr>
        <w:t xml:space="preserve">})</w:t>
      </w:r>
      <w:r>
        <w:rPr>
          <w:rStyle w:val="OperatorTok"/>
        </w:rPr>
        <w:t xml:space="preserve">.</w:t>
      </w:r>
      <w:r>
        <w:rPr>
          <w:rStyle w:val="FunctionTok"/>
        </w:rPr>
        <w:t xml:space="preserve">addTo</w:t>
      </w:r>
      <w:r>
        <w:rPr>
          <w:rStyle w:val="NormalTok"/>
        </w:rPr>
        <w:t xml:space="preserve">(map)</w:t>
      </w:r>
      <w:r>
        <w:rPr>
          <w:rStyle w:val="OperatorTok"/>
        </w:rPr>
        <w:t xml:space="preserve">;</w:t>
      </w:r>
    </w:p>
    <w:p>
      <w:pPr>
        <w:numPr>
          <w:ilvl w:val="0"/>
          <w:numId w:val="1027"/>
        </w:numPr>
      </w:pPr>
      <w:r>
        <w:rPr>
          <w:bCs/>
          <w:b/>
        </w:rPr>
        <w:t xml:space="preserve">Plotting Marker Tematik dan Jendela Popup:</w:t>
      </w:r>
      <w:r>
        <w:t xml:space="preserve"> </w:t>
      </w:r>
      <w:r>
        <w:t xml:space="preserve">Setiap objek wisata dari basis data diplot menggunakan ikon SVG yang disesuaikan dengan warnanya. Saat penanda diklik, jendela popup menampilkan foto destinasi, tarif masuk dalam format Rupiah, jam operasional, dan tombol pemanggil fungsi</w:t>
      </w:r>
      <w:r>
        <w:t xml:space="preserve"> </w:t>
      </w:r>
      <w:r>
        <w:rPr>
          <w:rStyle w:val="VerbatimChar"/>
        </w:rPr>
        <w:t xml:space="preserve">ruteKeDestinasi(lat, lng)</w:t>
      </w:r>
      <w:r>
        <w:t xml:space="preserve">.</w:t>
      </w:r>
    </w:p>
    <w:p>
      <w:pPr>
        <w:numPr>
          <w:ilvl w:val="0"/>
          <w:numId w:val="1027"/>
        </w:numPr>
      </w:pPr>
      <w:r>
        <w:rPr>
          <w:bCs/>
          <w:b/>
        </w:rPr>
        <w:t xml:space="preserve">Panel Percakapan Interaktif:</w:t>
      </w:r>
      <w:r>
        <w:t xml:space="preserve"> </w:t>
      </w:r>
      <w:r>
        <w:t xml:space="preserve">Panel percakapan dilengkapi dengan wadah pesan dinamis yang secara otomatis menggulir ke bawah (</w:t>
      </w:r>
      <w:r>
        <w:rPr>
          <w:iCs/>
          <w:i/>
        </w:rPr>
        <w:t xml:space="preserve">autoscroll</w:t>
      </w:r>
      <w:r>
        <w:t xml:space="preserve">) saat pesan baru diterima. Tombol</w:t>
      </w:r>
      <w:r>
        <w:t xml:space="preserve"> </w:t>
      </w:r>
      <w:r>
        <w:rPr>
          <w:iCs/>
          <w:i/>
        </w:rPr>
        <w:t xml:space="preserve">“</w:t>
      </w:r>
      <w:r>
        <w:rPr>
          <w:iCs/>
          <w:i/>
        </w:rPr>
        <w:t xml:space="preserve">Rute ke Sini</w:t>
      </w:r>
      <w:r>
        <w:rPr>
          <w:iCs/>
          <w:i/>
        </w:rPr>
        <w:t xml:space="preserve">”</w:t>
      </w:r>
      <w:r>
        <w:t xml:space="preserve"> </w:t>
      </w:r>
      <w:r>
        <w:t xml:space="preserve">di dalam kartu rekomendasi chat langsung memicu penggambaran rute OSRM pada peta.</w:t>
      </w:r>
    </w:p>
    <w:p>
      <w:pPr>
        <w:numPr>
          <w:ilvl w:val="0"/>
          <w:numId w:val="1027"/>
        </w:numPr>
      </w:pPr>
      <w:r>
        <w:rPr>
          <w:bCs/>
          <w:b/>
        </w:rPr>
        <w:t xml:space="preserve">Visualisasi Rute Navigasi OSRM:</w:t>
      </w:r>
      <w:r>
        <w:t xml:space="preserve"> </w:t>
      </w:r>
      <w:r>
        <w:t xml:space="preserve">Garis rute GeoJSON digambar di atas layer peta menggunakan</w:t>
      </w:r>
      <w:r>
        <w:t xml:space="preserve"> </w:t>
      </w:r>
      <w:r>
        <w:rPr>
          <w:rStyle w:val="VerbatimChar"/>
        </w:rPr>
        <w:t xml:space="preserve">L.geoJSON()</w:t>
      </w:r>
      <w:r>
        <w:t xml:space="preserve"> </w:t>
      </w:r>
      <w:r>
        <w:t xml:space="preserve">berwarna biru laut tebal dengan efek bayangan, dan peta secara otomatis menyesuaikan cakupan tampilan (</w:t>
      </w:r>
      <w:r>
        <w:rPr>
          <w:iCs/>
          <w:i/>
        </w:rPr>
        <w:t xml:space="preserve">fitBounds</w:t>
      </w:r>
      <w:r>
        <w:t xml:space="preserve">) agar mencakup posisi pengguna dan destinasi yang dituju.</w:t>
      </w:r>
    </w:p>
    <w:bookmarkEnd w:id="85"/>
    <w:bookmarkStart w:id="87" w:name="Xe745ed8d75db37a015d3198c5af95728b9da925"/>
    <w:p>
      <w:pPr>
        <w:pStyle w:val="Heading3"/>
      </w:pPr>
      <w:r>
        <w:t xml:space="preserve">4.3 Implementasi Basis Data (</w:t>
      </w:r>
      <w:r>
        <w:rPr>
          <w:iCs/>
          <w:i/>
        </w:rPr>
        <w:t xml:space="preserve">Database Implementation</w:t>
      </w:r>
      <w:r>
        <w:t xml:space="preserve">)</w:t>
      </w:r>
    </w:p>
    <w:p>
      <w:pPr>
        <w:pStyle w:val="FirstParagraph"/>
      </w:pPr>
      <w:r>
        <w:t xml:space="preserve">Basis data diimplementasikan melalui mekanisme migrasi skema CodeIgniter 4 (</w:t>
      </w:r>
      <w:r>
        <w:rPr>
          <w:rStyle w:val="VerbatimChar"/>
        </w:rPr>
        <w:t xml:space="preserve">app/Database/Migrations/</w:t>
      </w:r>
      <w:r>
        <w:t xml:space="preserve">) yang memastikan konsistensi struktur tabel pada basis data MySQL 8.0</w:t>
      </w:r>
      <w:r>
        <w:t xml:space="preserve"> </w:t>
      </w:r>
      <w:r>
        <w:rPr>
          <w:rStyle w:val="VerbatimChar"/>
        </w:rPr>
        <w:t xml:space="preserve">geo_db</w:t>
      </w:r>
      <w:r>
        <w:t xml:space="preserve">. Master data 22 objek wisata Kota Padang diinjeksi menggunakan seeder resmi</w:t>
      </w:r>
      <w:r>
        <w:t xml:space="preserve"> </w:t>
      </w:r>
      <w:hyperlink r:id="rId86">
        <w:r>
          <w:rPr>
            <w:rStyle w:val="Hyperlink"/>
          </w:rPr>
          <w:t xml:space="preserve">WisataSeeder.php</w:t>
        </w:r>
      </w:hyperlink>
      <w:r>
        <w:t xml:space="preserve">.</w:t>
      </w:r>
    </w:p>
    <w:p>
      <w:pPr>
        <w:pStyle w:val="BodyText"/>
      </w:pPr>
      <w:r>
        <w:t xml:space="preserve">Destinasi yang terdaftar mencakup representasi seimbang dari 6 kategori pariwisata unggulan Kota Padang:</w:t>
      </w:r>
      <w:r>
        <w:t xml:space="preserve"> </w:t>
      </w:r>
      <w:r>
        <w:t xml:space="preserve">-</w:t>
      </w:r>
      <w:r>
        <w:t xml:space="preserve"> </w:t>
      </w:r>
      <w:r>
        <w:rPr>
          <w:bCs/>
          <w:b/>
        </w:rPr>
        <w:t xml:space="preserve">Wisata Pantai (5 POI):</w:t>
      </w:r>
      <w:r>
        <w:t xml:space="preserve"> </w:t>
      </w:r>
      <w:r>
        <w:t xml:space="preserve">Pantai Air Manis, Pantai Padang, Pantai Nirwana, Pantai Carolina, Pantai Pasir Jambak.</w:t>
      </w:r>
      <w:r>
        <w:t xml:space="preserve"> </w:t>
      </w:r>
      <w:r>
        <w:t xml:space="preserve">-</w:t>
      </w:r>
      <w:r>
        <w:t xml:space="preserve"> </w:t>
      </w:r>
      <w:r>
        <w:rPr>
          <w:bCs/>
          <w:b/>
        </w:rPr>
        <w:t xml:space="preserve">Wisata Pulau (3 POI):</w:t>
      </w:r>
      <w:r>
        <w:t xml:space="preserve"> </w:t>
      </w:r>
      <w:r>
        <w:t xml:space="preserve">Pulau Sikuai, Pulau Setan Lokang, Pulau Pisang Gantung.</w:t>
      </w:r>
      <w:r>
        <w:t xml:space="preserve"> </w:t>
      </w:r>
      <w:r>
        <w:t xml:space="preserve">-</w:t>
      </w:r>
      <w:r>
        <w:t xml:space="preserve"> </w:t>
      </w:r>
      <w:r>
        <w:rPr>
          <w:bCs/>
          <w:b/>
        </w:rPr>
        <w:t xml:space="preserve">Wisata Alam &amp; Pemandian (4 POI):</w:t>
      </w:r>
      <w:r>
        <w:t xml:space="preserve"> </w:t>
      </w:r>
      <w:r>
        <w:t xml:space="preserve">Lubuk Hitam, Bukit Nobita, Bukit Lampu, Taman Hutan Raya Bung Hatta.</w:t>
      </w:r>
      <w:r>
        <w:t xml:space="preserve"> </w:t>
      </w:r>
      <w:r>
        <w:t xml:space="preserve">-</w:t>
      </w:r>
      <w:r>
        <w:t xml:space="preserve"> </w:t>
      </w:r>
      <w:r>
        <w:rPr>
          <w:bCs/>
          <w:b/>
        </w:rPr>
        <w:t xml:space="preserve">Wisata Museum &amp; Budaya (3 POI):</w:t>
      </w:r>
      <w:r>
        <w:t xml:space="preserve"> </w:t>
      </w:r>
      <w:r>
        <w:t xml:space="preserve">Museum Adityawarman, Museum Situs Rumah Bersejarah, Rumah Gadang Pallindo.</w:t>
      </w:r>
      <w:r>
        <w:t xml:space="preserve"> </w:t>
      </w:r>
      <w:r>
        <w:t xml:space="preserve">-</w:t>
      </w:r>
      <w:r>
        <w:t xml:space="preserve"> </w:t>
      </w:r>
      <w:r>
        <w:rPr>
          <w:bCs/>
          <w:b/>
        </w:rPr>
        <w:t xml:space="preserve">Wisata Sejarah &amp; Religi (3 POI):</w:t>
      </w:r>
      <w:r>
        <w:t xml:space="preserve"> </w:t>
      </w:r>
      <w:r>
        <w:t xml:space="preserve">Jembatan Siti Nurbaya, Masjid Raya Ganting, Tugu Adipura.</w:t>
      </w:r>
      <w:r>
        <w:t xml:space="preserve"> </w:t>
      </w:r>
      <w:r>
        <w:t xml:space="preserve">-</w:t>
      </w:r>
      <w:r>
        <w:t xml:space="preserve"> </w:t>
      </w:r>
      <w:r>
        <w:rPr>
          <w:bCs/>
          <w:b/>
        </w:rPr>
        <w:t xml:space="preserve">Wisata Kuliner Khas (4 POI):</w:t>
      </w:r>
      <w:r>
        <w:t xml:space="preserve"> </w:t>
      </w:r>
      <w:r>
        <w:t xml:space="preserve">Rumah Makan Sederhana, Warung Soto Padang, Pondok Mie Kocok Bandung, Pasar Raya Padang.</w:t>
      </w:r>
    </w:p>
    <w:bookmarkEnd w:id="87"/>
    <w:bookmarkStart w:id="100" w:name="X16c7c8b9d5157b018bbda5cb6071637df850767"/>
    <w:p>
      <w:pPr>
        <w:pStyle w:val="Heading3"/>
      </w:pPr>
      <w:r>
        <w:t xml:space="preserve">4.4 Implementasi Proses dan Modul Logika Perangkat Lunak</w:t>
      </w:r>
    </w:p>
    <w:bookmarkStart w:id="89" w:name="Xad43afdfac661fffd4b3d4c3fb0491288a4e445"/>
    <w:p>
      <w:pPr>
        <w:pStyle w:val="Heading4"/>
      </w:pPr>
      <w:r>
        <w:t xml:space="preserve">4.4.1 Modul DTO Canonical Spatial Intent Representation (</w:t>
      </w:r>
      <w:r>
        <w:rPr>
          <w:rStyle w:val="VerbatimChar"/>
        </w:rPr>
        <w:t xml:space="preserve">SpatialIntent.php</w:t>
      </w:r>
      <w:r>
        <w:t xml:space="preserve">)</w:t>
      </w:r>
    </w:p>
    <w:p>
      <w:pPr>
        <w:pStyle w:val="FirstParagraph"/>
      </w:pPr>
      <w:r>
        <w:t xml:space="preserve">Kelas</w:t>
      </w:r>
      <w:r>
        <w:t xml:space="preserve"> </w:t>
      </w:r>
      <w:hyperlink r:id="rId88">
        <w:r>
          <w:rPr>
            <w:rStyle w:val="Hyperlink"/>
          </w:rPr>
          <w:t xml:space="preserve">SpatialIntent.php</w:t>
        </w:r>
      </w:hyperlink>
      <w:r>
        <w:t xml:space="preserve"> </w:t>
      </w:r>
      <w:r>
        <w:t xml:space="preserve">diimplementasikan dengan</w:t>
      </w:r>
      <w:r>
        <w:t xml:space="preserve"> </w:t>
      </w:r>
      <w:r>
        <w:rPr>
          <w:rStyle w:val="VerbatimChar"/>
        </w:rPr>
        <w:t xml:space="preserve">declare(strict_types=1);</w:t>
      </w:r>
      <w:r>
        <w:t xml:space="preserve"> </w:t>
      </w:r>
      <w:r>
        <w:t xml:space="preserve">sebagai representasi perantara kanonik bertipe ketat (</w:t>
      </w:r>
      <w:r>
        <w:rPr>
          <w:iCs/>
          <w:i/>
        </w:rPr>
        <w:t xml:space="preserve">Canonical Spatial Intent Representation</w:t>
      </w:r>
      <w:r>
        <w:t xml:space="preserve"> </w:t>
      </w:r>
      <w:r>
        <w:t xml:space="preserve">/ CSIR). Kelas ini mempartisi informasi ke dalam 4 sub-domain ortogonal:</w:t>
      </w:r>
      <w:r>
        <w:t xml:space="preserve"> </w:t>
      </w:r>
      <w:r>
        <w:t xml:space="preserve">1.</w:t>
      </w:r>
      <w:r>
        <w:t xml:space="preserve"> </w:t>
      </w:r>
      <w:r>
        <w:rPr>
          <w:bCs/>
          <w:b/>
        </w:rPr>
        <w:t xml:space="preserve">Intent Semantics:</w:t>
      </w:r>
      <w:r>
        <w:t xml:space="preserve"> </w:t>
      </w:r>
      <w:r>
        <w:rPr>
          <w:rStyle w:val="VerbatimChar"/>
        </w:rPr>
        <w:t xml:space="preserve">intent</w:t>
      </w:r>
      <w:r>
        <w:t xml:space="preserve">,</w:t>
      </w:r>
      <w:r>
        <w:t xml:space="preserve"> </w:t>
      </w:r>
      <w:r>
        <w:rPr>
          <w:rStyle w:val="VerbatimChar"/>
        </w:rPr>
        <w:t xml:space="preserve">entity</w:t>
      </w:r>
      <w:r>
        <w:t xml:space="preserve">,</w:t>
      </w:r>
      <w:r>
        <w:t xml:space="preserve"> </w:t>
      </w:r>
      <w:r>
        <w:rPr>
          <w:rStyle w:val="VerbatimChar"/>
        </w:rPr>
        <w:t xml:space="preserve">category</w:t>
      </w:r>
      <w:r>
        <w:t xml:space="preserve">,</w:t>
      </w:r>
      <w:r>
        <w:t xml:space="preserve"> </w:t>
      </w:r>
      <w:r>
        <w:rPr>
          <w:rStyle w:val="VerbatimChar"/>
        </w:rPr>
        <w:t xml:space="preserve">targetName</w:t>
      </w:r>
      <w:r>
        <w:t xml:space="preserve">,</w:t>
      </w:r>
      <w:r>
        <w:t xml:space="preserve"> </w:t>
      </w:r>
      <w:r>
        <w:rPr>
          <w:rStyle w:val="VerbatimChar"/>
        </w:rPr>
        <w:t xml:space="preserve">keyword</w:t>
      </w:r>
      <w:r>
        <w:t xml:space="preserve">.</w:t>
      </w:r>
      <w:r>
        <w:t xml:space="preserve"> </w:t>
      </w:r>
      <w:r>
        <w:t xml:space="preserve">2.</w:t>
      </w:r>
      <w:r>
        <w:t xml:space="preserve"> </w:t>
      </w:r>
      <w:r>
        <w:rPr>
          <w:bCs/>
          <w:b/>
        </w:rPr>
        <w:t xml:space="preserve">Spatial Constraints:</w:t>
      </w:r>
      <w:r>
        <w:t xml:space="preserve"> </w:t>
      </w:r>
      <w:r>
        <w:rPr>
          <w:rStyle w:val="VerbatimChar"/>
        </w:rPr>
        <w:t xml:space="preserve">spatialOperator</w:t>
      </w:r>
      <w:r>
        <w:t xml:space="preserve">,</w:t>
      </w:r>
      <w:r>
        <w:t xml:space="preserve"> </w:t>
      </w:r>
      <w:r>
        <w:rPr>
          <w:rStyle w:val="VerbatimChar"/>
        </w:rPr>
        <w:t xml:space="preserve">referenceType</w:t>
      </w:r>
      <w:r>
        <w:t xml:space="preserve">,</w:t>
      </w:r>
      <w:r>
        <w:t xml:space="preserve"> </w:t>
      </w:r>
      <w:r>
        <w:rPr>
          <w:rStyle w:val="VerbatimChar"/>
        </w:rPr>
        <w:t xml:space="preserve">referenceEntity</w:t>
      </w:r>
      <w:r>
        <w:t xml:space="preserve">,</w:t>
      </w:r>
      <w:r>
        <w:t xml:space="preserve"> </w:t>
      </w:r>
      <w:r>
        <w:rPr>
          <w:rStyle w:val="VerbatimChar"/>
        </w:rPr>
        <w:t xml:space="preserve">latitude</w:t>
      </w:r>
      <w:r>
        <w:t xml:space="preserve">,</w:t>
      </w:r>
      <w:r>
        <w:t xml:space="preserve"> </w:t>
      </w:r>
      <w:r>
        <w:rPr>
          <w:rStyle w:val="VerbatimChar"/>
        </w:rPr>
        <w:t xml:space="preserve">longitude</w:t>
      </w:r>
      <w:r>
        <w:t xml:space="preserve">,</w:t>
      </w:r>
      <w:r>
        <w:t xml:space="preserve"> </w:t>
      </w:r>
      <w:r>
        <w:rPr>
          <w:rStyle w:val="VerbatimChar"/>
        </w:rPr>
        <w:t xml:space="preserve">distance</w:t>
      </w:r>
      <w:r>
        <w:t xml:space="preserve">,</w:t>
      </w:r>
      <w:r>
        <w:t xml:space="preserve"> </w:t>
      </w:r>
      <w:r>
        <w:rPr>
          <w:rStyle w:val="VerbatimChar"/>
        </w:rPr>
        <w:t xml:space="preserve">distanceUnit</w:t>
      </w:r>
      <w:r>
        <w:t xml:space="preserve">,</w:t>
      </w:r>
      <w:r>
        <w:t xml:space="preserve"> </w:t>
      </w:r>
      <w:r>
        <w:rPr>
          <w:rStyle w:val="VerbatimChar"/>
        </w:rPr>
        <w:t xml:space="preserve">adminArea</w:t>
      </w:r>
      <w:r>
        <w:t xml:space="preserve">.</w:t>
      </w:r>
      <w:r>
        <w:t xml:space="preserve"> </w:t>
      </w:r>
      <w:r>
        <w:t xml:space="preserve">3.</w:t>
      </w:r>
      <w:r>
        <w:t xml:space="preserve"> </w:t>
      </w:r>
      <w:r>
        <w:rPr>
          <w:bCs/>
          <w:b/>
        </w:rPr>
        <w:t xml:space="preserve">Operational Constraints:</w:t>
      </w:r>
      <w:r>
        <w:t xml:space="preserve"> </w:t>
      </w:r>
      <w:r>
        <w:rPr>
          <w:rStyle w:val="VerbatimChar"/>
        </w:rPr>
        <w:t xml:space="preserve">isFree</w:t>
      </w:r>
      <w:r>
        <w:t xml:space="preserve">,</w:t>
      </w:r>
      <w:r>
        <w:t xml:space="preserve"> </w:t>
      </w:r>
      <w:r>
        <w:rPr>
          <w:rStyle w:val="VerbatimChar"/>
        </w:rPr>
        <w:t xml:space="preserve">maxPrice</w:t>
      </w:r>
      <w:r>
        <w:t xml:space="preserve">,</w:t>
      </w:r>
      <w:r>
        <w:t xml:space="preserve"> </w:t>
      </w:r>
      <w:r>
        <w:rPr>
          <w:rStyle w:val="VerbatimChar"/>
        </w:rPr>
        <w:t xml:space="preserve">openNow</w:t>
      </w:r>
      <w:r>
        <w:t xml:space="preserve">,</w:t>
      </w:r>
      <w:r>
        <w:t xml:space="preserve"> </w:t>
      </w:r>
      <w:r>
        <w:rPr>
          <w:rStyle w:val="VerbatimChar"/>
        </w:rPr>
        <w:t xml:space="preserve">open24h</w:t>
      </w:r>
      <w:r>
        <w:t xml:space="preserve">,</w:t>
      </w:r>
      <w:r>
        <w:t xml:space="preserve"> </w:t>
      </w:r>
      <w:r>
        <w:rPr>
          <w:rStyle w:val="VerbatimChar"/>
        </w:rPr>
        <w:t xml:space="preserve">sort</w:t>
      </w:r>
      <w:r>
        <w:t xml:space="preserve">.</w:t>
      </w:r>
      <w:r>
        <w:t xml:space="preserve"> </w:t>
      </w:r>
      <w:r>
        <w:t xml:space="preserve">4.</w:t>
      </w:r>
      <w:r>
        <w:t xml:space="preserve"> </w:t>
      </w:r>
      <w:r>
        <w:rPr>
          <w:bCs/>
          <w:b/>
        </w:rPr>
        <w:t xml:space="preserve">Control Metadata (CSIR Invariants):</w:t>
      </w:r>
      <w:r>
        <w:t xml:space="preserve"> </w:t>
      </w:r>
      <w:r>
        <w:rPr>
          <w:rStyle w:val="VerbatimChar"/>
        </w:rPr>
        <w:t xml:space="preserve">isValid</w:t>
      </w:r>
      <w:r>
        <w:t xml:space="preserve">,</w:t>
      </w:r>
      <w:r>
        <w:t xml:space="preserve"> </w:t>
      </w:r>
      <w:r>
        <w:rPr>
          <w:rStyle w:val="VerbatimChar"/>
        </w:rPr>
        <w:t xml:space="preserve">validationStatus</w:t>
      </w:r>
      <w:r>
        <w:t xml:space="preserve">,</w:t>
      </w:r>
      <w:r>
        <w:t xml:space="preserve"> </w:t>
      </w:r>
      <w:r>
        <w:rPr>
          <w:rStyle w:val="VerbatimChar"/>
        </w:rPr>
        <w:t xml:space="preserve">validationErrors</w:t>
      </w:r>
      <w:r>
        <w:t xml:space="preserve">,</w:t>
      </w:r>
      <w:r>
        <w:t xml:space="preserve"> </w:t>
      </w:r>
      <w:r>
        <w:rPr>
          <w:rStyle w:val="VerbatimChar"/>
        </w:rPr>
        <w:t xml:space="preserve">executionPolicy</w:t>
      </w:r>
      <w:r>
        <w:t xml:space="preserve">,</w:t>
      </w:r>
      <w:r>
        <w:t xml:space="preserve"> </w:t>
      </w:r>
      <w:r>
        <w:rPr>
          <w:rStyle w:val="VerbatimChar"/>
        </w:rPr>
        <w:t xml:space="preserve">isOutOfScope</w:t>
      </w:r>
      <w:r>
        <w:t xml:space="preserve">,</w:t>
      </w:r>
      <w:r>
        <w:t xml:space="preserve"> </w:t>
      </w:r>
      <w:r>
        <w:rPr>
          <w:rStyle w:val="VerbatimChar"/>
        </w:rPr>
        <w:t xml:space="preserve">outOfScopeReason</w:t>
      </w:r>
      <w:r>
        <w:t xml:space="preserve">.</w:t>
      </w:r>
    </w:p>
    <w:p>
      <w:pPr>
        <w:pStyle w:val="BodyText"/>
      </w:pPr>
      <w:r>
        <w:t xml:space="preserve">Modul dilengkapi dengan metode</w:t>
      </w:r>
      <w:r>
        <w:t xml:space="preserve"> </w:t>
      </w:r>
      <w:r>
        <w:rPr>
          <w:rStyle w:val="VerbatimChar"/>
        </w:rPr>
        <w:t xml:space="preserve">toCsir()</w:t>
      </w:r>
      <w:r>
        <w:t xml:space="preserve"> </w:t>
      </w:r>
      <w:r>
        <w:t xml:space="preserve">untuk menghasilkan struktur kanonik berhirarki serta mempertahankan metode</w:t>
      </w:r>
      <w:r>
        <w:t xml:space="preserve"> </w:t>
      </w:r>
      <w:r>
        <w:rPr>
          <w:rStyle w:val="VerbatimChar"/>
        </w:rPr>
        <w:t xml:space="preserve">fromArray()</w:t>
      </w:r>
      <w:r>
        <w:t xml:space="preserve"> </w:t>
      </w:r>
      <w:r>
        <w:t xml:space="preserve">dan</w:t>
      </w:r>
      <w:r>
        <w:t xml:space="preserve"> </w:t>
      </w:r>
      <w:r>
        <w:rPr>
          <w:rStyle w:val="VerbatimChar"/>
        </w:rPr>
        <w:t xml:space="preserve">toArray()</w:t>
      </w:r>
      <w:r>
        <w:t xml:space="preserve"> </w:t>
      </w:r>
      <w:r>
        <w:t xml:space="preserve">untuk kompatibilitas penuh dengan sistem lama. Cuplikan logika pemartisian CSIR disajikan sebagai berikut:</w:t>
      </w:r>
    </w:p>
    <w:p>
      <w:pPr>
        <w:pStyle w:val="SourceCode"/>
      </w:pPr>
      <w:r>
        <w:rPr>
          <w:rStyle w:val="CommentTok"/>
        </w:rPr>
        <w:t xml:space="preserve">// Cuplikan Pemartisian 4-Subdomain Ortogonal pada toCsir() (SpatialIntent.php)</w:t>
      </w:r>
      <w:r>
        <w:br/>
      </w:r>
      <w:r>
        <w:rPr>
          <w:rStyle w:val="KeywordTok"/>
        </w:rPr>
        <w:t xml:space="preserve">public</w:t>
      </w:r>
      <w:r>
        <w:rPr>
          <w:rStyle w:val="NormalTok"/>
        </w:rPr>
        <w:t xml:space="preserve"> </w:t>
      </w:r>
      <w:r>
        <w:rPr>
          <w:rStyle w:val="KeywordTok"/>
        </w:rPr>
        <w:t xml:space="preserve">function</w:t>
      </w:r>
      <w:r>
        <w:rPr>
          <w:rStyle w:val="NormalTok"/>
        </w:rPr>
        <w:t xml:space="preserve"> toCsir()</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'intent_semantics'</w:t>
      </w:r>
      <w:r>
        <w:rPr>
          <w:rStyle w:val="NormalTok"/>
        </w:rPr>
        <w:t xml:space="preserve">        =&gt; [</w:t>
      </w:r>
      <w:r>
        <w:rPr>
          <w:rStyle w:val="StringTok"/>
        </w:rPr>
        <w:t xml:space="preserve">'intent'</w:t>
      </w:r>
      <w:r>
        <w:rPr>
          <w:rStyle w:val="NormalTok"/>
        </w:rPr>
        <w:t xml:space="preserve"> =&gt; </w:t>
      </w:r>
      <w:r>
        <w:rPr>
          <w:rStyle w:val="VariableTok"/>
        </w:rPr>
        <w:t xml:space="preserve">$this</w:t>
      </w:r>
      <w:r>
        <w:rPr>
          <w:rStyle w:val="NormalTok"/>
        </w:rPr>
        <w:t xml:space="preserve">-&gt;intent</w:t>
      </w:r>
      <w:r>
        <w:rPr>
          <w:rStyle w:val="OtherTok"/>
        </w:rPr>
        <w:t xml:space="preserve">,</w:t>
      </w:r>
      <w:r>
        <w:rPr>
          <w:rStyle w:val="NormalTok"/>
        </w:rPr>
        <w:t xml:space="preserve"> </w:t>
      </w:r>
      <w:r>
        <w:rPr>
          <w:rStyle w:val="StringTok"/>
        </w:rPr>
        <w:t xml:space="preserve">'entity'</w:t>
      </w:r>
      <w:r>
        <w:rPr>
          <w:rStyle w:val="NormalTok"/>
        </w:rPr>
        <w:t xml:space="preserve"> =&gt; </w:t>
      </w:r>
      <w:r>
        <w:rPr>
          <w:rStyle w:val="VariableTok"/>
        </w:rPr>
        <w:t xml:space="preserve">$this</w:t>
      </w:r>
      <w:r>
        <w:rPr>
          <w:rStyle w:val="NormalTok"/>
        </w:rPr>
        <w:t xml:space="preserve">-&gt;entity</w:t>
      </w:r>
      <w:r>
        <w:rPr>
          <w:rStyle w:val="OtherTok"/>
        </w:rPr>
        <w:t xml:space="preserve">,</w:t>
      </w:r>
      <w:r>
        <w:rPr>
          <w:rStyle w:val="NormalTok"/>
        </w:rPr>
        <w:t xml:space="preserve"> </w:t>
      </w:r>
      <w:r>
        <w:rPr>
          <w:rStyle w:val="StringTok"/>
        </w:rPr>
        <w:t xml:space="preserve">'category'</w:t>
      </w:r>
      <w:r>
        <w:rPr>
          <w:rStyle w:val="NormalTok"/>
        </w:rPr>
        <w:t xml:space="preserve"> =&gt; </w:t>
      </w:r>
      <w:r>
        <w:rPr>
          <w:rStyle w:val="VariableTok"/>
        </w:rPr>
        <w:t xml:space="preserve">$this</w:t>
      </w:r>
      <w:r>
        <w:rPr>
          <w:rStyle w:val="NormalTok"/>
        </w:rPr>
        <w:t xml:space="preserve">-&gt;category]</w:t>
      </w:r>
      <w:r>
        <w:rPr>
          <w:rStyle w:val="OtherTok"/>
        </w:rPr>
        <w:t xml:space="preserve">,</w:t>
      </w:r>
      <w:r>
        <w:br/>
      </w:r>
      <w:r>
        <w:rPr>
          <w:rStyle w:val="NormalTok"/>
        </w:rPr>
        <w:t xml:space="preserve">        </w:t>
      </w:r>
      <w:r>
        <w:rPr>
          <w:rStyle w:val="StringTok"/>
        </w:rPr>
        <w:t xml:space="preserve">'spatial_constraints'</w:t>
      </w:r>
      <w:r>
        <w:rPr>
          <w:rStyle w:val="NormalTok"/>
        </w:rPr>
        <w:t xml:space="preserve">     =&gt; [</w:t>
      </w:r>
      <w:r>
        <w:rPr>
          <w:rStyle w:val="StringTok"/>
        </w:rPr>
        <w:t xml:space="preserve">'operator'</w:t>
      </w:r>
      <w:r>
        <w:rPr>
          <w:rStyle w:val="NormalTok"/>
        </w:rPr>
        <w:t xml:space="preserve"> =&gt; </w:t>
      </w:r>
      <w:r>
        <w:rPr>
          <w:rStyle w:val="VariableTok"/>
        </w:rPr>
        <w:t xml:space="preserve">$this</w:t>
      </w:r>
      <w:r>
        <w:rPr>
          <w:rStyle w:val="NormalTok"/>
        </w:rPr>
        <w:t xml:space="preserve">-&gt;spatialOperator</w:t>
      </w:r>
      <w:r>
        <w:rPr>
          <w:rStyle w:val="OtherTok"/>
        </w:rPr>
        <w:t xml:space="preserve">,</w:t>
      </w:r>
      <w:r>
        <w:rPr>
          <w:rStyle w:val="NormalTok"/>
        </w:rPr>
        <w:t xml:space="preserve"> </w:t>
      </w:r>
      <w:r>
        <w:rPr>
          <w:rStyle w:val="StringTok"/>
        </w:rPr>
        <w:t xml:space="preserve">'distance'</w:t>
      </w:r>
      <w:r>
        <w:rPr>
          <w:rStyle w:val="NormalTok"/>
        </w:rPr>
        <w:t xml:space="preserve"> =&gt; </w:t>
      </w:r>
      <w:r>
        <w:rPr>
          <w:rStyle w:val="VariableTok"/>
        </w:rPr>
        <w:t xml:space="preserve">$this</w:t>
      </w:r>
      <w:r>
        <w:rPr>
          <w:rStyle w:val="NormalTok"/>
        </w:rPr>
        <w:t xml:space="preserve">-&gt;distance</w:t>
      </w:r>
      <w:r>
        <w:rPr>
          <w:rStyle w:val="OtherTok"/>
        </w:rPr>
        <w:t xml:space="preserve">,</w:t>
      </w:r>
      <w:r>
        <w:rPr>
          <w:rStyle w:val="NormalTok"/>
        </w:rPr>
        <w:t xml:space="preserve"> </w:t>
      </w:r>
      <w:r>
        <w:rPr>
          <w:rStyle w:val="StringTok"/>
        </w:rPr>
        <w:t xml:space="preserve">'admin_area'</w:t>
      </w:r>
      <w:r>
        <w:rPr>
          <w:rStyle w:val="NormalTok"/>
        </w:rPr>
        <w:t xml:space="preserve"> =&gt; </w:t>
      </w:r>
      <w:r>
        <w:rPr>
          <w:rStyle w:val="VariableTok"/>
        </w:rPr>
        <w:t xml:space="preserve">$this</w:t>
      </w:r>
      <w:r>
        <w:rPr>
          <w:rStyle w:val="NormalTok"/>
        </w:rPr>
        <w:t xml:space="preserve">-&gt;adminArea]</w:t>
      </w:r>
      <w:r>
        <w:rPr>
          <w:rStyle w:val="OtherTok"/>
        </w:rPr>
        <w:t xml:space="preserve">,</w:t>
      </w:r>
      <w:r>
        <w:br/>
      </w:r>
      <w:r>
        <w:rPr>
          <w:rStyle w:val="NormalTok"/>
        </w:rPr>
        <w:t xml:space="preserve">        </w:t>
      </w:r>
      <w:r>
        <w:rPr>
          <w:rStyle w:val="StringTok"/>
        </w:rPr>
        <w:t xml:space="preserve">'operational_constraints'</w:t>
      </w:r>
      <w:r>
        <w:rPr>
          <w:rStyle w:val="NormalTok"/>
        </w:rPr>
        <w:t xml:space="preserve"> =&gt; [</w:t>
      </w:r>
      <w:r>
        <w:rPr>
          <w:rStyle w:val="StringTok"/>
        </w:rPr>
        <w:t xml:space="preserve">'is_free'</w:t>
      </w:r>
      <w:r>
        <w:rPr>
          <w:rStyle w:val="NormalTok"/>
        </w:rPr>
        <w:t xml:space="preserve"> =&gt; </w:t>
      </w:r>
      <w:r>
        <w:rPr>
          <w:rStyle w:val="VariableTok"/>
        </w:rPr>
        <w:t xml:space="preserve">$this</w:t>
      </w:r>
      <w:r>
        <w:rPr>
          <w:rStyle w:val="NormalTok"/>
        </w:rPr>
        <w:t xml:space="preserve">-&gt;isFree</w:t>
      </w:r>
      <w:r>
        <w:rPr>
          <w:rStyle w:val="OtherTok"/>
        </w:rPr>
        <w:t xml:space="preserve">,</w:t>
      </w:r>
      <w:r>
        <w:rPr>
          <w:rStyle w:val="NormalTok"/>
        </w:rPr>
        <w:t xml:space="preserve"> </w:t>
      </w:r>
      <w:r>
        <w:rPr>
          <w:rStyle w:val="StringTok"/>
        </w:rPr>
        <w:t xml:space="preserve">'max_price'</w:t>
      </w:r>
      <w:r>
        <w:rPr>
          <w:rStyle w:val="NormalTok"/>
        </w:rPr>
        <w:t xml:space="preserve"> =&gt; </w:t>
      </w:r>
      <w:r>
        <w:rPr>
          <w:rStyle w:val="VariableTok"/>
        </w:rPr>
        <w:t xml:space="preserve">$this</w:t>
      </w:r>
      <w:r>
        <w:rPr>
          <w:rStyle w:val="NormalTok"/>
        </w:rPr>
        <w:t xml:space="preserve">-&gt;maxPrice</w:t>
      </w:r>
      <w:r>
        <w:rPr>
          <w:rStyle w:val="OtherTok"/>
        </w:rPr>
        <w:t xml:space="preserve">,</w:t>
      </w:r>
      <w:r>
        <w:rPr>
          <w:rStyle w:val="NormalTok"/>
        </w:rPr>
        <w:t xml:space="preserve"> </w:t>
      </w:r>
      <w:r>
        <w:rPr>
          <w:rStyle w:val="StringTok"/>
        </w:rPr>
        <w:t xml:space="preserve">'open_now'</w:t>
      </w:r>
      <w:r>
        <w:rPr>
          <w:rStyle w:val="NormalTok"/>
        </w:rPr>
        <w:t xml:space="preserve"> =&gt; </w:t>
      </w:r>
      <w:r>
        <w:rPr>
          <w:rStyle w:val="VariableTok"/>
        </w:rPr>
        <w:t xml:space="preserve">$this</w:t>
      </w:r>
      <w:r>
        <w:rPr>
          <w:rStyle w:val="NormalTok"/>
        </w:rPr>
        <w:t xml:space="preserve">-&gt;openNow]</w:t>
      </w:r>
      <w:r>
        <w:rPr>
          <w:rStyle w:val="OtherTok"/>
        </w:rPr>
        <w:t xml:space="preserve">,</w:t>
      </w:r>
      <w:r>
        <w:br/>
      </w:r>
      <w:r>
        <w:rPr>
          <w:rStyle w:val="NormalTok"/>
        </w:rPr>
        <w:t xml:space="preserve">        </w:t>
      </w:r>
      <w:r>
        <w:rPr>
          <w:rStyle w:val="StringTok"/>
        </w:rPr>
        <w:t xml:space="preserve">'control_metadata'</w:t>
      </w:r>
      <w:r>
        <w:rPr>
          <w:rStyle w:val="NormalTok"/>
        </w:rPr>
        <w:t xml:space="preserve">        =&gt; [</w:t>
      </w:r>
      <w:r>
        <w:rPr>
          <w:rStyle w:val="StringTok"/>
        </w:rPr>
        <w:t xml:space="preserve">'is_valid'</w:t>
      </w:r>
      <w:r>
        <w:rPr>
          <w:rStyle w:val="NormalTok"/>
        </w:rPr>
        <w:t xml:space="preserve"> =&gt; </w:t>
      </w:r>
      <w:r>
        <w:rPr>
          <w:rStyle w:val="VariableTok"/>
        </w:rPr>
        <w:t xml:space="preserve">$this</w:t>
      </w:r>
      <w:r>
        <w:rPr>
          <w:rStyle w:val="NormalTok"/>
        </w:rPr>
        <w:t xml:space="preserve">-&gt;isValid</w:t>
      </w:r>
      <w:r>
        <w:rPr>
          <w:rStyle w:val="OtherTok"/>
        </w:rPr>
        <w:t xml:space="preserve">,</w:t>
      </w:r>
      <w:r>
        <w:rPr>
          <w:rStyle w:val="NormalTok"/>
        </w:rPr>
        <w:t xml:space="preserve"> </w:t>
      </w:r>
      <w:r>
        <w:rPr>
          <w:rStyle w:val="StringTok"/>
        </w:rPr>
        <w:t xml:space="preserve">'execution_policy'</w:t>
      </w:r>
      <w:r>
        <w:rPr>
          <w:rStyle w:val="NormalTok"/>
        </w:rPr>
        <w:t xml:space="preserve"> =&gt; </w:t>
      </w:r>
      <w:r>
        <w:rPr>
          <w:rStyle w:val="VariableTok"/>
        </w:rPr>
        <w:t xml:space="preserve">$this</w:t>
      </w:r>
      <w:r>
        <w:rPr>
          <w:rStyle w:val="NormalTok"/>
        </w:rPr>
        <w:t xml:space="preserve">-&gt;executionPolicy</w:t>
      </w:r>
      <w:r>
        <w:rPr>
          <w:rStyle w:val="OtherTok"/>
        </w:rPr>
        <w:t xml:space="preserve">,</w:t>
      </w:r>
      <w:r>
        <w:rPr>
          <w:rStyle w:val="NormalTok"/>
        </w:rPr>
        <w:t xml:space="preserve"> </w:t>
      </w:r>
      <w:r>
        <w:rPr>
          <w:rStyle w:val="StringTok"/>
        </w:rPr>
        <w:t xml:space="preserve">'out_of_scope'</w:t>
      </w:r>
      <w:r>
        <w:rPr>
          <w:rStyle w:val="NormalTok"/>
        </w:rPr>
        <w:t xml:space="preserve"> =&gt; </w:t>
      </w:r>
      <w:r>
        <w:rPr>
          <w:rStyle w:val="VariableTok"/>
        </w:rPr>
        <w:t xml:space="preserve">$this</w:t>
      </w:r>
      <w:r>
        <w:rPr>
          <w:rStyle w:val="NormalTok"/>
        </w:rPr>
        <w:t xml:space="preserve">-&gt;isOutOfScope]</w:t>
      </w:r>
      <w:r>
        <w:rPr>
          <w:rStyle w:val="OtherTok"/>
        </w:rPr>
        <w:t xml:space="preserve">,</w:t>
      </w:r>
      <w:r>
        <w:br/>
      </w:r>
      <w:r>
        <w:rPr>
          <w:rStyle w:val="NormalTok"/>
        </w:rPr>
        <w:t xml:space="preserve">    ]</w:t>
      </w:r>
      <w:r>
        <w:rPr>
          <w:rStyle w:val="OtherTok"/>
        </w:rPr>
        <w:t xml:space="preserve">;</w:t>
      </w:r>
      <w:r>
        <w:br/>
      </w:r>
      <w:r>
        <w:rPr>
          <w:rStyle w:val="NormalTok"/>
        </w:rPr>
        <w:t xml:space="preserve">}</w:t>
      </w:r>
    </w:p>
    <w:bookmarkEnd w:id="89"/>
    <w:bookmarkStart w:id="91" w:name="X7cc830fc93d25cdfdd2bf77f0c3c91ce9534d72"/>
    <w:p>
      <w:pPr>
        <w:pStyle w:val="Heading4"/>
      </w:pPr>
      <w:r>
        <w:t xml:space="preserve">4.4.2 Modul Validasi Deterministik Enam Dimensi (</w:t>
      </w:r>
      <w:r>
        <w:rPr>
          <w:rStyle w:val="VerbatimChar"/>
        </w:rPr>
        <w:t xml:space="preserve">SirValidator.php</w:t>
      </w:r>
      <w:r>
        <w:t xml:space="preserve">)</w:t>
      </w:r>
    </w:p>
    <w:p>
      <w:pPr>
        <w:pStyle w:val="FirstParagraph"/>
      </w:pPr>
      <w:r>
        <w:t xml:space="preserve">Kelas</w:t>
      </w:r>
      <w:r>
        <w:t xml:space="preserve"> </w:t>
      </w:r>
      <w:hyperlink r:id="rId90">
        <w:r>
          <w:rPr>
            <w:rStyle w:val="Hyperlink"/>
          </w:rPr>
          <w:t xml:space="preserve">SirValidator.php</w:t>
        </w:r>
      </w:hyperlink>
      <w:r>
        <w:t xml:space="preserve"> </w:t>
      </w:r>
      <w:r>
        <w:t xml:space="preserve">menerapkan 6 lapisan validasi invarian keselamatan dengan prinsip rekayasa</w:t>
      </w:r>
      <w:r>
        <w:t xml:space="preserve"> </w:t>
      </w:r>
      <w:r>
        <w:rPr>
          <w:iCs/>
          <w:i/>
        </w:rPr>
        <w:t xml:space="preserve">No Intent Alteration</w:t>
      </w:r>
      <w:r>
        <w:t xml:space="preserve">:</w:t>
      </w:r>
      <w:r>
        <w:t xml:space="preserve"> </w:t>
      </w:r>
      <w:r>
        <w:t xml:space="preserve">-</w:t>
      </w:r>
      <w:r>
        <w:t xml:space="preserve"> </w:t>
      </w:r>
      <w:r>
        <w:rPr>
          <w:bCs/>
          <w:b/>
        </w:rPr>
        <w:t xml:space="preserve">Dimensi 1: Schema &amp; Type Integrity (</w:t>
      </w:r>
      <w:r>
        <w:rPr>
          <w:rStyle w:val="VerbatimChar"/>
          <w:bCs/>
          <w:b/>
        </w:rPr>
        <w:t xml:space="preserve">validateSchemaAndTypes</w:t>
      </w:r>
      <w:r>
        <w:rPr>
          <w:bCs/>
          <w:b/>
        </w:rPr>
        <w:t xml:space="preserve">):</w:t>
      </w:r>
      <w:r>
        <w:t xml:space="preserve"> </w:t>
      </w:r>
      <w:r>
        <w:t xml:space="preserve">Sanitasi teks bebas dari potensi serangan injeksi XSS, penyeragaman spasi, dan normalisasi sorting ke dalam domain valid (</w:t>
      </w:r>
      <w:r>
        <w:rPr>
          <w:rStyle w:val="VerbatimChar"/>
        </w:rPr>
        <w:t xml:space="preserve">termurah</w:t>
      </w:r>
      <w:r>
        <w:t xml:space="preserve">,</w:t>
      </w:r>
      <w:r>
        <w:t xml:space="preserve"> </w:t>
      </w:r>
      <w:r>
        <w:rPr>
          <w:rStyle w:val="VerbatimChar"/>
        </w:rPr>
        <w:t xml:space="preserve">termahal</w:t>
      </w:r>
      <w:r>
        <w:t xml:space="preserve">,</w:t>
      </w:r>
      <w:r>
        <w:t xml:space="preserve"> </w:t>
      </w:r>
      <w:r>
        <w:rPr>
          <w:rStyle w:val="VerbatimChar"/>
        </w:rPr>
        <w:t xml:space="preserve">terdekat</w:t>
      </w:r>
      <w:r>
        <w:t xml:space="preserve">,</w:t>
      </w:r>
      <w:r>
        <w:t xml:space="preserve"> </w:t>
      </w:r>
      <w:r>
        <w:rPr>
          <w:rStyle w:val="VerbatimChar"/>
        </w:rPr>
        <w:t xml:space="preserve">terbaik</w:t>
      </w:r>
      <w:r>
        <w:t xml:space="preserve">).</w:t>
      </w:r>
      <w:r>
        <w:t xml:space="preserve"> </w:t>
      </w:r>
      <w:r>
        <w:t xml:space="preserve">-</w:t>
      </w:r>
      <w:r>
        <w:t xml:space="preserve"> </w:t>
      </w:r>
      <w:r>
        <w:rPr>
          <w:bCs/>
          <w:b/>
        </w:rPr>
        <w:t xml:space="preserve">Dimensi 2: Spatial Constraint &amp; Domain (</w:t>
      </w:r>
      <w:r>
        <w:rPr>
          <w:rStyle w:val="VerbatimChar"/>
          <w:bCs/>
          <w:b/>
        </w:rPr>
        <w:t xml:space="preserve">validateSpatialDomain</w:t>
      </w:r>
      <w:r>
        <w:rPr>
          <w:bCs/>
          <w:b/>
        </w:rPr>
        <w:t xml:space="preserve">):</w:t>
      </w:r>
      <w:r>
        <w:t xml:space="preserve"> </w:t>
      </w:r>
      <w:r>
        <w:t xml:space="preserve">Memvalidasi nilai jarak (</w:t>
      </w:r>
      <m:oMath>
        <m:r>
          <m:t>d</m:t>
        </m:r>
        <m:r>
          <m:rPr>
            <m:sty m:val="p"/>
          </m:rPr>
          <m:t>&gt;</m:t>
        </m:r>
        <m:r>
          <m:t>0</m:t>
        </m:r>
        <m:r>
          <m:rPr>
            <m:nor/>
            <m:sty m:val="p"/>
          </m:rPr>
          <m:t> km</m:t>
        </m:r>
      </m:oMath>
      <w:r>
        <w:t xml:space="preserve">). Jika bernilai negatif (</w:t>
      </w:r>
      <m:oMath>
        <m:r>
          <m:t>d</m:t>
        </m:r>
        <m:r>
          <m:rPr>
            <m:sty m:val="p"/>
          </m:rPr>
          <m:t>≤</m:t>
        </m:r>
        <m:r>
          <m:t>0</m:t>
        </m:r>
      </m:oMath>
      <w:r>
        <w:t xml:space="preserve">), sistem</w:t>
      </w:r>
      <w:r>
        <w:t xml:space="preserve"> </w:t>
      </w:r>
      <w:r>
        <w:rPr>
          <w:bCs/>
          <w:b/>
        </w:rPr>
        <w:t xml:space="preserve">menolak</w:t>
      </w:r>
      <w:r>
        <w:t xml:space="preserve"> </w:t>
      </w:r>
      <w:r>
        <w:t xml:space="preserve">dengan status</w:t>
      </w:r>
      <w:r>
        <w:t xml:space="preserve"> </w:t>
      </w:r>
      <w:r>
        <w:rPr>
          <w:rStyle w:val="VerbatimChar"/>
        </w:rPr>
        <w:t xml:space="preserve">isValid = false</w:t>
      </w:r>
      <w:r>
        <w:t xml:space="preserve"> </w:t>
      </w:r>
      <w:r>
        <w:t xml:space="preserve">dan pesan kesalahan eksplisit. Sistem dilarang memutasi nilai negatif menjadi positif secara sepihak.</w:t>
      </w:r>
      <w:r>
        <w:t xml:space="preserve"> </w:t>
      </w:r>
      <w:r>
        <w:t xml:space="preserve">-</w:t>
      </w:r>
      <w:r>
        <w:t xml:space="preserve"> </w:t>
      </w:r>
      <w:r>
        <w:rPr>
          <w:bCs/>
          <w:b/>
        </w:rPr>
        <w:t xml:space="preserve">Dimensi 3: Spatial Operator Validity (</w:t>
      </w:r>
      <w:r>
        <w:rPr>
          <w:rStyle w:val="VerbatimChar"/>
          <w:bCs/>
          <w:b/>
        </w:rPr>
        <w:t xml:space="preserve">validateSpatialOperator</w:t>
      </w:r>
      <w:r>
        <w:rPr>
          <w:bCs/>
          <w:b/>
        </w:rPr>
        <w:t xml:space="preserve">):</w:t>
      </w:r>
      <w:r>
        <w:t xml:space="preserve"> </w:t>
      </w:r>
      <w:r>
        <w:t xml:space="preserve">Memeriksa bahwa operator spasial terdaftar pada ontologi (</w:t>
      </w:r>
      <w:r>
        <w:rPr>
          <w:rStyle w:val="VerbatimChar"/>
        </w:rPr>
        <w:t xml:space="preserve">nearest</w:t>
      </w:r>
      <w:r>
        <w:t xml:space="preserve">,</w:t>
      </w:r>
      <w:r>
        <w:t xml:space="preserve"> </w:t>
      </w:r>
      <w:r>
        <w:rPr>
          <w:rStyle w:val="VerbatimChar"/>
        </w:rPr>
        <w:t xml:space="preserve">within_radius</w:t>
      </w:r>
      <w:r>
        <w:t xml:space="preserve">,</w:t>
      </w:r>
      <w:r>
        <w:t xml:space="preserve"> </w:t>
      </w:r>
      <w:r>
        <w:rPr>
          <w:rStyle w:val="VerbatimChar"/>
        </w:rPr>
        <w:t xml:space="preserve">within_admin_area</w:t>
      </w:r>
      <w:r>
        <w:t xml:space="preserve">,</w:t>
      </w:r>
      <w:r>
        <w:t xml:space="preserve"> </w:t>
      </w:r>
      <w:r>
        <w:rPr>
          <w:rStyle w:val="VerbatimChar"/>
        </w:rPr>
        <w:t xml:space="preserve">none</w:t>
      </w:r>
      <w:r>
        <w:t xml:space="preserve">). Operator asing (seperti</w:t>
      </w:r>
      <w:r>
        <w:t xml:space="preserve"> </w:t>
      </w:r>
      <w:r>
        <w:rPr>
          <w:rStyle w:val="VerbatimChar"/>
        </w:rPr>
        <w:t xml:space="preserve">teleport_near</w:t>
      </w:r>
      <w:r>
        <w:t xml:space="preserve">)</w:t>
      </w:r>
      <w:r>
        <w:t xml:space="preserve"> </w:t>
      </w:r>
      <w:r>
        <w:rPr>
          <w:bCs/>
          <w:b/>
        </w:rPr>
        <w:t xml:space="preserve">ditolak</w:t>
      </w:r>
      <w:r>
        <w:t xml:space="preserve"> </w:t>
      </w:r>
      <w:r>
        <w:t xml:space="preserve">(</w:t>
      </w:r>
      <w:r>
        <w:rPr>
          <w:rStyle w:val="VerbatimChar"/>
        </w:rPr>
        <w:t xml:space="preserve">isValid = false</w:t>
      </w:r>
      <w:r>
        <w:t xml:space="preserve">), bukan dialihkan diam-diam ke</w:t>
      </w:r>
      <w:r>
        <w:t xml:space="preserve"> </w:t>
      </w:r>
      <w:r>
        <w:rPr>
          <w:rStyle w:val="VerbatimChar"/>
        </w:rPr>
        <w:t xml:space="preserve">none</w:t>
      </w:r>
      <w:r>
        <w:t xml:space="preserve">.</w:t>
      </w:r>
      <w:r>
        <w:t xml:space="preserve"> </w:t>
      </w:r>
      <w:r>
        <w:t xml:space="preserve">-</w:t>
      </w:r>
      <w:r>
        <w:t xml:space="preserve"> </w:t>
      </w:r>
      <w:r>
        <w:rPr>
          <w:bCs/>
          <w:b/>
        </w:rPr>
        <w:t xml:space="preserve">Dimensi 4: Reference Coordinate &amp; Anchor Validation (</w:t>
      </w:r>
      <w:r>
        <w:rPr>
          <w:rStyle w:val="VerbatimChar"/>
          <w:bCs/>
          <w:b/>
        </w:rPr>
        <w:t xml:space="preserve">validateSpatialReference</w:t>
      </w:r>
      <w:r>
        <w:rPr>
          <w:bCs/>
          <w:b/>
        </w:rPr>
        <w:t xml:space="preserve">):</w:t>
      </w:r>
      <w:r>
        <w:t xml:space="preserve"> </w:t>
      </w:r>
      <w:r>
        <w:t xml:space="preserve">Memastikan batas koordinat bola bumi berada pada rentang</w:t>
      </w:r>
      <w:r>
        <w:t xml:space="preserve"> </w:t>
      </w:r>
      <m:oMath>
        <m:r>
          <m:rPr>
            <m:sty m:val="p"/>
          </m:rPr>
          <m:t>−</m:t>
        </m:r>
        <m:r>
          <m:t>90</m:t>
        </m:r>
        <m:r>
          <m:rPr>
            <m:sty m:val="p"/>
          </m:rPr>
          <m:t>≤</m:t>
        </m:r>
        <m:r>
          <m:rPr>
            <m:nor/>
            <m:sty m:val="p"/>
          </m:rPr>
          <m:t>latitude</m:t>
        </m:r>
        <m:r>
          <m:rPr>
            <m:sty m:val="p"/>
          </m:rPr>
          <m:t>≤</m:t>
        </m:r>
        <m:r>
          <m:t>90</m:t>
        </m:r>
      </m:oMath>
      <w:r>
        <w:t xml:space="preserve"> </w:t>
      </w:r>
      <w:r>
        <w:t xml:space="preserve">dan</w:t>
      </w:r>
      <w:r>
        <w:t xml:space="preserve"> </w:t>
      </w:r>
      <m:oMath>
        <m:r>
          <m:rPr>
            <m:sty m:val="p"/>
          </m:rPr>
          <m:t>−</m:t>
        </m:r>
        <m:r>
          <m:t>180</m:t>
        </m:r>
        <m:r>
          <m:rPr>
            <m:sty m:val="p"/>
          </m:rPr>
          <m:t>≤</m:t>
        </m:r>
        <m:r>
          <m:rPr>
            <m:nor/>
            <m:sty m:val="p"/>
          </m:rPr>
          <m:t>longitude</m:t>
        </m:r>
        <m:r>
          <m:rPr>
            <m:sty m:val="p"/>
          </m:rPr>
          <m:t>≤</m:t>
        </m:r>
        <m:r>
          <m:t>180</m:t>
        </m:r>
      </m:oMath>
      <w:r>
        <w:t xml:space="preserve">.</w:t>
      </w:r>
      <w:r>
        <w:t xml:space="preserve"> </w:t>
      </w:r>
      <w:r>
        <w:t xml:space="preserve">-</w:t>
      </w:r>
      <w:r>
        <w:t xml:space="preserve"> </w:t>
      </w:r>
      <w:r>
        <w:rPr>
          <w:bCs/>
          <w:b/>
        </w:rPr>
        <w:t xml:space="preserve">Dimensi 5: Operational &amp; Price Constraints (</w:t>
      </w:r>
      <w:r>
        <w:rPr>
          <w:rStyle w:val="VerbatimChar"/>
          <w:bCs/>
          <w:b/>
        </w:rPr>
        <w:t xml:space="preserve">validateOperationalConstraints</w:t>
      </w:r>
      <w:r>
        <w:rPr>
          <w:bCs/>
          <w:b/>
        </w:rPr>
        <w:t xml:space="preserve">):</w:t>
      </w:r>
      <w:r>
        <w:t xml:space="preserve"> </w:t>
      </w:r>
      <w:r>
        <w:t xml:space="preserve">Menolak harga tiket negatif (</w:t>
      </w:r>
      <m:oMath>
        <m:r>
          <m:t>m</m:t>
        </m:r>
        <m:r>
          <m:t>a</m:t>
        </m:r>
        <m:r>
          <m:t>x</m:t>
        </m:r>
        <m:r>
          <m:rPr>
            <m:sty m:val="p"/>
          </m:rPr>
          <m:t>_</m:t>
        </m:r>
        <m:r>
          <m:t>p</m:t>
        </m:r>
        <m:r>
          <m:t>r</m:t>
        </m:r>
        <m:r>
          <m:t>i</m:t>
        </m:r>
        <m:r>
          <m:t>c</m:t>
        </m:r>
        <m:r>
          <m:t>e</m:t>
        </m:r>
        <m:r>
          <m:rPr>
            <m:sty m:val="p"/>
          </m:rPr>
          <m:t>&lt;</m:t>
        </m:r>
        <m:r>
          <m:t>0</m:t>
        </m:r>
      </m:oMath>
      <w:r>
        <w:t xml:space="preserve">). Harmonisasi semantik preferensi anggaran: kombinasi</w:t>
      </w:r>
      <w:r>
        <w:t xml:space="preserve"> </w:t>
      </w:r>
      <w:r>
        <w:rPr>
          <w:rStyle w:val="VerbatimChar"/>
        </w:rPr>
        <w:t xml:space="preserve">is_free = true</w:t>
      </w:r>
      <w:r>
        <w:t xml:space="preserve"> </w:t>
      </w:r>
      <w:r>
        <w:t xml:space="preserve">dan</w:t>
      </w:r>
      <w:r>
        <w:t xml:space="preserve"> </w:t>
      </w:r>
      <w:r>
        <w:rPr>
          <w:rStyle w:val="VerbatimChar"/>
        </w:rPr>
        <w:t xml:space="preserve">max_price &gt; 0</w:t>
      </w:r>
      <w:r>
        <w:t xml:space="preserve"> </w:t>
      </w:r>
      <w:r>
        <w:t xml:space="preserve">dievaluasi valid sebagai preferensi prioritas tiket gratis dalam batas pagu biaya pengguna, bukan ditolak sebagai kontradiksi semu.</w:t>
      </w:r>
      <w:r>
        <w:t xml:space="preserve"> </w:t>
      </w:r>
      <w:r>
        <w:t xml:space="preserve">-</w:t>
      </w:r>
      <w:r>
        <w:t xml:space="preserve"> </w:t>
      </w:r>
      <w:r>
        <w:rPr>
          <w:bCs/>
          <w:b/>
        </w:rPr>
        <w:t xml:space="preserve">Dimensi 6: Domain Scope &amp; Ontological Integrity (</w:t>
      </w:r>
      <w:r>
        <w:rPr>
          <w:rStyle w:val="VerbatimChar"/>
          <w:bCs/>
          <w:b/>
        </w:rPr>
        <w:t xml:space="preserve">validateOntologicalScope</w:t>
      </w:r>
      <w:r>
        <w:rPr>
          <w:bCs/>
          <w:b/>
        </w:rPr>
        <w:t xml:space="preserve">):</w:t>
      </w:r>
      <w:r>
        <w:t xml:space="preserve"> </w:t>
      </w:r>
      <w:r>
        <w:t xml:space="preserve">Memeriksa kesesuaian kategori terhadap 6 kategori resmi Padang serta mendeteksi kata kunci di luar lingkup domain pariwisata Kota Padang (</w:t>
      </w:r>
      <w:r>
        <w:rPr>
          <w:iCs/>
          <w:i/>
        </w:rPr>
        <w:t xml:space="preserve">out-of-scope negative ontology</w:t>
      </w:r>
      <w:r>
        <w:t xml:space="preserve">).</w:t>
      </w:r>
    </w:p>
    <w:p>
      <w:pPr>
        <w:pStyle w:val="BodyText"/>
      </w:pPr>
      <w:r>
        <w:t xml:space="preserve">Hasil validasi menghasilkan kebijakan eksekusi formal:</w:t>
      </w:r>
      <w:r>
        <w:t xml:space="preserve"> </w:t>
      </w:r>
      <w:r>
        <w:rPr>
          <w:rStyle w:val="VerbatimChar"/>
        </w:rPr>
        <w:t xml:space="preserve">execute_sql</w:t>
      </w:r>
      <w:r>
        <w:t xml:space="preserve"> </w:t>
      </w:r>
      <w:r>
        <w:t xml:space="preserve">(jika valid),</w:t>
      </w:r>
      <w:r>
        <w:t xml:space="preserve"> </w:t>
      </w:r>
      <w:r>
        <w:rPr>
          <w:rStyle w:val="VerbatimChar"/>
        </w:rPr>
        <w:t xml:space="preserve">reject_out_of_scope</w:t>
      </w:r>
      <w:r>
        <w:t xml:space="preserve"> </w:t>
      </w:r>
      <w:r>
        <w:t xml:space="preserve">(jika di luar domain), atau</w:t>
      </w:r>
      <w:r>
        <w:t xml:space="preserve"> </w:t>
      </w:r>
      <w:r>
        <w:rPr>
          <w:rStyle w:val="VerbatimChar"/>
        </w:rPr>
        <w:t xml:space="preserve">clarify_user</w:t>
      </w:r>
      <w:r>
        <w:t xml:space="preserve"> </w:t>
      </w:r>
      <w:r>
        <w:t xml:space="preserve">(jika batasan melanggar invarian keselamatan). Cuplikan penegakan invarian keselamatan</w:t>
      </w:r>
      <w:r>
        <w:t xml:space="preserve"> </w:t>
      </w:r>
      <w:r>
        <w:rPr>
          <w:iCs/>
          <w:i/>
        </w:rPr>
        <w:t xml:space="preserve">No Intent Alteration</w:t>
      </w:r>
      <w:r>
        <w:t xml:space="preserve"> </w:t>
      </w:r>
      <w:r>
        <w:t xml:space="preserve">disajikan sebagai berikut:</w:t>
      </w:r>
    </w:p>
    <w:p>
      <w:pPr>
        <w:pStyle w:val="SourceCode"/>
      </w:pPr>
      <w:r>
        <w:rPr>
          <w:rStyle w:val="CommentTok"/>
        </w:rPr>
        <w:t xml:space="preserve">// Cuplikan Penegakan Prinsip No Intent Alteration pada validateSpatialDomain() (SirValidator.php)</w:t>
      </w:r>
      <w:r>
        <w:br/>
      </w:r>
      <w:r>
        <w:rPr>
          <w:rStyle w:val="ControlFlowTok"/>
        </w:rPr>
        <w:t xml:space="preserve">if</w:t>
      </w:r>
      <w:r>
        <w:rPr>
          <w:rStyle w:val="NormalTok"/>
        </w:rPr>
        <w:t xml:space="preserve"> (</w:t>
      </w:r>
      <w:r>
        <w:rPr>
          <w:rStyle w:val="VariableTok"/>
        </w:rPr>
        <w:t xml:space="preserve">$sir</w:t>
      </w:r>
      <w:r>
        <w:rPr>
          <w:rStyle w:val="NormalTok"/>
        </w:rPr>
        <w:t xml:space="preserve">-&gt;radius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$sir</w:t>
      </w:r>
      <w:r>
        <w:rPr>
          <w:rStyle w:val="NormalTok"/>
        </w:rPr>
        <w:t xml:space="preserve">-&gt;radius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Menolak radius negatif/nol tanpa mengubah via abs() secara sepihak</w:t>
      </w:r>
      <w:r>
        <w:br/>
      </w:r>
      <w:r>
        <w:rPr>
          <w:rStyle w:val="NormalTok"/>
        </w:rPr>
        <w:t xml:space="preserve">        </w:t>
      </w:r>
      <w:r>
        <w:rPr>
          <w:rStyle w:val="VariableTok"/>
        </w:rPr>
        <w:t xml:space="preserve">$errors</w:t>
      </w:r>
      <w:r>
        <w:rPr>
          <w:rStyle w:val="NormalTok"/>
        </w:rPr>
        <w:t xml:space="preserve">[] </w:t>
      </w:r>
      <w:r>
        <w:rPr>
          <w:rStyle w:val="OperatorTok"/>
        </w:rPr>
        <w:t xml:space="preserve">=</w:t>
      </w:r>
      <w:r>
        <w:rPr>
          <w:rStyle w:val="NormalTok"/>
        </w:rPr>
        <w:t xml:space="preserve"> </w:t>
      </w:r>
      <w:r>
        <w:rPr>
          <w:rStyle w:val="FunctionTok"/>
        </w:rPr>
        <w:t xml:space="preserve">sprintf</w:t>
      </w:r>
      <w:r>
        <w:rPr>
          <w:rStyle w:val="NormalTok"/>
        </w:rPr>
        <w:t xml:space="preserve">(</w:t>
      </w:r>
      <w:r>
        <w:rPr>
          <w:rStyle w:val="StringTok"/>
        </w:rPr>
        <w:t xml:space="preserve">'Radius pencarian tidak valid: %.2f km (harus berupa bilangan positif &gt; 0).'</w:t>
      </w:r>
      <w:r>
        <w:rPr>
          <w:rStyle w:val="OtherTok"/>
        </w:rPr>
        <w:t xml:space="preserve">,</w:t>
      </w:r>
      <w:r>
        <w:rPr>
          <w:rStyle w:val="NormalTok"/>
        </w:rPr>
        <w:t xml:space="preserve"> </w:t>
      </w:r>
      <w:r>
        <w:rPr>
          <w:rStyle w:val="VariableTok"/>
        </w:rPr>
        <w:t xml:space="preserve">$sir</w:t>
      </w:r>
      <w:r>
        <w:rPr>
          <w:rStyle w:val="NormalTok"/>
        </w:rPr>
        <w:t xml:space="preserve">-&gt;radius)</w:t>
      </w:r>
      <w:r>
        <w:rPr>
          <w:rStyle w:val="OtherTok"/>
        </w:rPr>
        <w:t xml:space="preserve">;</w:t>
      </w:r>
      <w:r>
        <w:br/>
      </w:r>
      <w:r>
        <w:rPr>
          <w:rStyle w:val="NormalTok"/>
        </w:rPr>
        <w:t xml:space="preserve">    } </w:t>
      </w:r>
      <w:r>
        <w:rPr>
          <w:rStyle w:val="ControlFlowTok"/>
        </w:rPr>
        <w:t xml:space="preserve">elseif</w:t>
      </w:r>
      <w:r>
        <w:rPr>
          <w:rStyle w:val="NormalTok"/>
        </w:rPr>
        <w:t xml:space="preserve"> (</w:t>
      </w:r>
      <w:r>
        <w:rPr>
          <w:rStyle w:val="VariableTok"/>
        </w:rPr>
        <w:t xml:space="preserve">$sir</w:t>
      </w:r>
      <w:r>
        <w:rPr>
          <w:rStyle w:val="NormalTok"/>
        </w:rPr>
        <w:t xml:space="preserve">-&gt;radius </w:t>
      </w:r>
      <w:r>
        <w:rPr>
          <w:rStyle w:val="OperatorTok"/>
        </w:rPr>
        <w:t xml:space="preserve">&gt;</w:t>
      </w:r>
      <w:r>
        <w:rPr>
          <w:rStyle w:val="NormalTok"/>
        </w:rPr>
        <w:t xml:space="preserve"> </w:t>
      </w:r>
      <w:r>
        <w:rPr>
          <w:rStyle w:val="KeywordTok"/>
        </w:rPr>
        <w:t xml:space="preserve">self</w:t>
      </w:r>
      <w:r>
        <w:rPr>
          <w:rStyle w:val="NormalTok"/>
        </w:rPr>
        <w:t xml:space="preserve">::</w:t>
      </w:r>
      <w:r>
        <w:rPr>
          <w:rStyle w:val="ConstantTok"/>
        </w:rPr>
        <w:t xml:space="preserve">MAX_OPERATIONAL_RADIUS_KM</w:t>
      </w:r>
      <w:r>
        <w:rPr>
          <w:rStyle w:val="NormalTok"/>
        </w:rPr>
        <w:t xml:space="preserve">) {</w:t>
      </w:r>
      <w:r>
        <w:br/>
      </w:r>
      <w:r>
        <w:rPr>
          <w:rStyle w:val="NormalTok"/>
        </w:rPr>
        <w:t xml:space="preserve">        </w:t>
      </w:r>
      <w:r>
        <w:rPr>
          <w:rStyle w:val="CommentTok"/>
        </w:rPr>
        <w:t xml:space="preserve">// Menolak radius melebihi batas operasional Kota Padang (50 km) tanpa mutasi sepihak (No Intent Alteration)</w:t>
      </w:r>
      <w:r>
        <w:br/>
      </w:r>
      <w:r>
        <w:rPr>
          <w:rStyle w:val="NormalTok"/>
        </w:rPr>
        <w:t xml:space="preserve">        </w:t>
      </w:r>
      <w:r>
        <w:rPr>
          <w:rStyle w:val="VariableTok"/>
        </w:rPr>
        <w:t xml:space="preserve">$errors</w:t>
      </w:r>
      <w:r>
        <w:rPr>
          <w:rStyle w:val="NormalTok"/>
        </w:rPr>
        <w:t xml:space="preserve">[] </w:t>
      </w:r>
      <w:r>
        <w:rPr>
          <w:rStyle w:val="Operato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'Radius pencarian %.2f km melebihi batas operasional Kota Padang (maksimal %.1f km). Silakan tentukan jarak dalam jangkauan Kota Padang.'</w:t>
      </w:r>
      <w:r>
        <w:rPr>
          <w:rStyle w:val="OtherTok"/>
        </w:rPr>
        <w:t xml:space="preserve">,</w:t>
      </w:r>
      <w:r>
        <w:br/>
      </w:r>
      <w:r>
        <w:rPr>
          <w:rStyle w:val="NormalTok"/>
        </w:rPr>
        <w:t xml:space="preserve">            </w:t>
      </w:r>
      <w:r>
        <w:rPr>
          <w:rStyle w:val="VariableTok"/>
        </w:rPr>
        <w:t xml:space="preserve">$sir</w:t>
      </w:r>
      <w:r>
        <w:rPr>
          <w:rStyle w:val="NormalTok"/>
        </w:rPr>
        <w:t xml:space="preserve">-&gt;radius</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MAX_OPERATIONAL_RADIUS_KM</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bookmarkEnd w:id="91"/>
    <w:bookmarkStart w:id="93" w:name="X6b234e6fcdea459f20d84a759719c291cd39855"/>
    <w:p>
      <w:pPr>
        <w:pStyle w:val="Heading4"/>
      </w:pPr>
      <w:r>
        <w:t xml:space="preserve">4.4.3 Modul Kompiler Kueri Spasial Deterministik (</w:t>
      </w:r>
      <w:r>
        <w:rPr>
          <w:rStyle w:val="VerbatimChar"/>
        </w:rPr>
        <w:t xml:space="preserve">SpatialQueryCompiler.php</w:t>
      </w:r>
      <w:r>
        <w:t xml:space="preserve">)</w:t>
      </w:r>
    </w:p>
    <w:p>
      <w:pPr>
        <w:pStyle w:val="FirstParagraph"/>
      </w:pPr>
      <w:r>
        <w:t xml:space="preserve">Kelas</w:t>
      </w:r>
      <w:r>
        <w:t xml:space="preserve"> </w:t>
      </w:r>
      <w:hyperlink r:id="rId92">
        <w:r>
          <w:rPr>
            <w:rStyle w:val="Hyperlink"/>
          </w:rPr>
          <w:t xml:space="preserve">SpatialQueryCompiler.php</w:t>
        </w:r>
      </w:hyperlink>
      <w:r>
        <w:t xml:space="preserve"> </w:t>
      </w:r>
      <w:r>
        <w:t xml:space="preserve">bertindak sebagai isolator kueri basis data. Kompiler menegakkan invarian keselamatan:</w:t>
      </w:r>
    </w:p>
    <w:p>
      <w:pPr>
        <w:pStyle w:val="BodyText"/>
      </w:pPr>
      <m:oMathPara>
        <m:oMathParaPr>
          <m:jc m:val="center"/>
        </m:oMathParaPr>
        <m:oMath>
          <m:r>
            <m:rPr>
              <m:nor/>
              <m:sty m:val="p"/>
            </m:rPr>
            <m:t>Kompilasi Kueri</m:t>
          </m:r>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rPr>
                        <m:nor/>
                        <m:sty m:val="p"/>
                      </m:rPr>
                      <m:t> (0 baris, tanpa sentuh SQL)</m:t>
                    </m:r>
                    <m:r>
                      <m:rPr>
                        <m:sty m:val="p"/>
                      </m:rPr>
                      <m:t>,</m:t>
                    </m:r>
                  </m:e>
                  <m:e>
                    <m:r>
                      <m:rPr>
                        <m:nor/>
                        <m:sty m:val="p"/>
                      </m:rPr>
                      <m:t>jika </m:t>
                    </m:r>
                    <m:r>
                      <m:rPr>
                        <m:sty m:val="p"/>
                      </m:rPr>
                      <m:t>¬</m:t>
                    </m:r>
                    <m:r>
                      <m:t>s</m:t>
                    </m:r>
                    <m:r>
                      <m:t>i</m:t>
                    </m:r>
                    <m:r>
                      <m:t>r</m:t>
                    </m:r>
                    <m:r>
                      <m:rPr>
                        <m:sty m:val="p"/>
                      </m:rPr>
                      <m:t>.</m:t>
                    </m:r>
                    <m:r>
                      <m:t>i</m:t>
                    </m:r>
                    <m:r>
                      <m:t>s</m:t>
                    </m:r>
                    <m:r>
                      <m:t>V</m:t>
                    </m:r>
                    <m:r>
                      <m:t>a</m:t>
                    </m:r>
                    <m:r>
                      <m:t>l</m:t>
                    </m:r>
                    <m:r>
                      <m:t>i</m:t>
                    </m:r>
                    <m:r>
                      <m:t>d</m:t>
                    </m:r>
                    <m:r>
                      <m:rPr>
                        <m:sty m:val="p"/>
                      </m:rPr>
                      <m:t>∨</m:t>
                    </m:r>
                    <m:r>
                      <m:t>s</m:t>
                    </m:r>
                    <m:r>
                      <m:t>i</m:t>
                    </m:r>
                    <m:r>
                      <m:t>r</m:t>
                    </m:r>
                    <m:r>
                      <m:rPr>
                        <m:sty m:val="p"/>
                      </m:rPr>
                      <m:t>.</m:t>
                    </m:r>
                    <m:r>
                      <m:t>i</m:t>
                    </m:r>
                    <m:r>
                      <m:t>s</m:t>
                    </m:r>
                    <m:r>
                      <m:t>O</m:t>
                    </m:r>
                    <m:r>
                      <m:t>u</m:t>
                    </m:r>
                    <m:r>
                      <m:t>t</m:t>
                    </m:r>
                    <m:r>
                      <m:t>O</m:t>
                    </m:r>
                    <m:r>
                      <m:t>f</m:t>
                    </m:r>
                    <m:r>
                      <m:t>S</m:t>
                    </m:r>
                    <m:r>
                      <m:t>c</m:t>
                    </m:r>
                    <m:r>
                      <m:t>o</m:t>
                    </m:r>
                    <m:r>
                      <m:t>p</m:t>
                    </m:r>
                    <m:r>
                      <m:t>e</m:t>
                    </m:r>
                  </m:e>
                </m:mr>
                <m:mr>
                  <m:e>
                    <m:r>
                      <m:rPr>
                        <m:nor/>
                        <m:sty m:val="p"/>
                      </m:rPr>
                      <m:t>SQL Parameterized Query</m:t>
                    </m:r>
                    <m:r>
                      <m:rPr>
                        <m:sty m:val="p"/>
                      </m:rPr>
                      <m:t>,</m:t>
                    </m:r>
                  </m:e>
                  <m:e>
                    <m:r>
                      <m:rPr>
                        <m:nor/>
                        <m:sty m:val="p"/>
                      </m:rPr>
                      <m:t>jika </m:t>
                    </m:r>
                    <m:r>
                      <m:t>s</m:t>
                    </m:r>
                    <m:r>
                      <m:t>i</m:t>
                    </m:r>
                    <m:r>
                      <m:t>r</m:t>
                    </m:r>
                    <m:r>
                      <m:rPr>
                        <m:sty m:val="p"/>
                      </m:rPr>
                      <m:t>.</m:t>
                    </m:r>
                    <m:r>
                      <m:t>i</m:t>
                    </m:r>
                    <m:r>
                      <m:t>s</m:t>
                    </m:r>
                    <m:r>
                      <m:t>V</m:t>
                    </m:r>
                    <m:r>
                      <m:t>a</m:t>
                    </m:r>
                    <m:r>
                      <m:t>l</m:t>
                    </m:r>
                    <m:r>
                      <m:t>i</m:t>
                    </m:r>
                    <m:r>
                      <m:t>d</m:t>
                    </m:r>
                    <m:r>
                      <m:rPr>
                        <m:sty m:val="p"/>
                      </m:rPr>
                      <m:t>∧</m:t>
                    </m:r>
                    <m:r>
                      <m:rPr>
                        <m:sty m:val="p"/>
                      </m:rPr>
                      <m:t>¬</m:t>
                    </m:r>
                    <m:r>
                      <m:t>s</m:t>
                    </m:r>
                    <m:r>
                      <m:t>i</m:t>
                    </m:r>
                    <m:r>
                      <m:t>r</m:t>
                    </m:r>
                    <m:r>
                      <m:rPr>
                        <m:sty m:val="p"/>
                      </m:rPr>
                      <m:t>.</m:t>
                    </m:r>
                    <m:r>
                      <m:t>i</m:t>
                    </m:r>
                    <m:r>
                      <m:t>s</m:t>
                    </m:r>
                    <m:r>
                      <m:t>O</m:t>
                    </m:r>
                    <m:r>
                      <m:t>u</m:t>
                    </m:r>
                    <m:r>
                      <m:t>t</m:t>
                    </m:r>
                    <m:r>
                      <m:t>O</m:t>
                    </m:r>
                    <m:r>
                      <m:t>f</m:t>
                    </m:r>
                    <m:r>
                      <m:t>S</m:t>
                    </m:r>
                    <m:r>
                      <m:t>c</m:t>
                    </m:r>
                    <m:r>
                      <m:t>o</m:t>
                    </m:r>
                    <m:r>
                      <m:t>p</m:t>
                    </m:r>
                    <m:r>
                      <m:t>e</m:t>
                    </m:r>
                  </m:e>
                </m:mr>
              </m:m>
            </m:e>
          </m:d>
        </m:oMath>
      </m:oMathPara>
    </w:p>
    <w:p>
      <w:pPr>
        <w:pStyle w:val="FirstParagraph"/>
      </w:pPr>
      <w:r>
        <w:t xml:space="preserve">Kueri spasial disusun menggunakan fungsi spasial bawaan MySQL 8.0</w:t>
      </w:r>
      <w:r>
        <w:t xml:space="preserve"> </w:t>
      </w:r>
      <w:r>
        <w:rPr>
          <w:rStyle w:val="VerbatimChar"/>
        </w:rPr>
        <w:t xml:space="preserve">ST_Distance_Sphere</w:t>
      </w:r>
      <w:r>
        <w:t xml:space="preserve">:</w:t>
      </w:r>
    </w:p>
    <w:p>
      <w:pPr>
        <w:pStyle w:val="SourceCode"/>
      </w:pPr>
      <w:r>
        <w:rPr>
          <w:rStyle w:val="FunctionTok"/>
        </w:rPr>
        <w:t xml:space="preserve">ROUND</w:t>
      </w:r>
      <w:r>
        <w:rPr>
          <w:rStyle w:val="NormalTok"/>
        </w:rPr>
        <w:t xml:space="preserve">(ST_Distance_Sphere(</w:t>
      </w:r>
      <w:r>
        <w:br/>
      </w:r>
      <w:r>
        <w:rPr>
          <w:rStyle w:val="NormalTok"/>
        </w:rPr>
        <w:t xml:space="preserve">    POINT(wisata.lng, wisata.lat),</w:t>
      </w:r>
      <w:r>
        <w:br/>
      </w:r>
      <w:r>
        <w:rPr>
          <w:rStyle w:val="NormalTok"/>
        </w:rPr>
        <w:t xml:space="preserve">    POINT(?, ?)</w:t>
      </w:r>
      <w:r>
        <w:br/>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jarak_km</w:t>
      </w:r>
    </w:p>
    <w:p>
      <w:pPr>
        <w:pStyle w:val="FirstParagraph"/>
      </w:pPr>
      <w:r>
        <w:t xml:space="preserve">Fungsi</w:t>
      </w:r>
      <w:r>
        <w:t xml:space="preserve"> </w:t>
      </w:r>
      <w:r>
        <w:rPr>
          <w:rStyle w:val="VerbatimChar"/>
        </w:rPr>
        <w:t xml:space="preserve">ST_Distance_Sphere</w:t>
      </w:r>
      <w:r>
        <w:t xml:space="preserve"> </w:t>
      </w:r>
      <w:r>
        <w:t xml:space="preserve">pada MySQL 8.0 mengevaluasi jarak lingkaran besar (</w:t>
      </w:r>
      <w:r>
        <w:rPr>
          <w:iCs/>
          <w:i/>
        </w:rPr>
        <w:t xml:space="preserve">great-circle / spherical distance</w:t>
      </w:r>
      <w:r>
        <w:t xml:space="preserve">) berbasis model bola bumi dengan jari-jari rata-rata bumi (default MySQL 8.0:</w:t>
      </w:r>
      <w:r>
        <w:t xml:space="preserve"> </w:t>
      </w:r>
      <m:oMath>
        <m:r>
          <m:t>R</m:t>
        </m:r>
        <m:r>
          <m:rPr>
            <m:sty m:val="p"/>
          </m:rPr>
          <m:t>=</m:t>
        </m:r>
        <m:r>
          <m:t>6.370</m:t>
        </m:r>
        <m:r>
          <m:t>.986</m:t>
        </m:r>
        <m:r>
          <m:rPr>
            <m:nor/>
            <m:sty m:val="p"/>
          </m:rPr>
          <m:t> meter</m:t>
        </m:r>
      </m:oMath>
      <w:r>
        <w:t xml:space="preserve">) secara native di kernel basis data, memberikan kinerja sub-milidetik (&lt; 1,5 ms) tanpa membebani komputasi PHP.</w:t>
      </w:r>
    </w:p>
    <w:p>
      <w:pPr>
        <w:pStyle w:val="BodyText"/>
      </w:pPr>
      <w:r>
        <w:t xml:space="preserve">Secara formal, penerjemahan dari objek SIR tervalidasi menjadi kueri SQL terparameterisasi diatur oleh serangkaian aturan kompilasi deterministik (</w:t>
      </w:r>
      <w:r>
        <w:rPr>
          <w:iCs/>
          <w:i/>
        </w:rPr>
        <w:t xml:space="preserve">Compiler Rules</w:t>
      </w:r>
      <w:r>
        <w:t xml:space="preserve">) yang disajikan pada Tabel 4.2b.</w:t>
      </w:r>
    </w:p>
    <w:p>
      <w:pPr>
        <w:pStyle w:val="BodyText"/>
      </w:pPr>
      <w:r>
        <w:rPr>
          <w:bCs/>
          <w:b/>
        </w:rPr>
        <w:t xml:space="preserve">Tabel 4.2b Pemetaan Formal Atribut SIR ke Aturan Kompiler dan Predikat SQL Terparameterisasi MySQL 8.0</w:t>
      </w:r>
    </w:p>
    <w:tbl>
      <w:tblPr>
        <w:tblStyle w:val="Table"/>
        <w:tblW w:type="pct" w:w="5000"/>
        <w:tblLook w:firstRow="1" w:lastRow="0" w:firstColumn="0" w:lastColumn="0" w:noHBand="0" w:noVBand="0" w:val="0020"/>
        <w:jc w:val="start"/>
      </w:tblPr>
      <w:tblGrid>
        <w:gridCol w:w="1397"/>
        <w:gridCol w:w="1397"/>
        <w:gridCol w:w="1397"/>
        <w:gridCol w:w="2329"/>
        <w:gridCol w:w="1397"/>
      </w:tblGrid>
      <w:tr>
        <w:trPr>
          <w:tblHeader w:val="true"/>
        </w:trPr>
        <w:tc>
          <w:tcPr/>
          <w:p>
            <w:pPr>
              <w:pStyle w:val="Compact"/>
              <w:jc w:val="left"/>
            </w:pPr>
            <w:r>
              <w:t xml:space="preserve">Komponen SIR</w:t>
            </w:r>
          </w:p>
        </w:tc>
        <w:tc>
          <w:tcPr/>
          <w:p>
            <w:pPr>
              <w:pStyle w:val="Compact"/>
              <w:jc w:val="left"/>
            </w:pPr>
            <w:r>
              <w:t xml:space="preserve">Aturan Kompiler (</w:t>
            </w:r>
            <w:r>
              <w:rPr>
                <w:iCs/>
                <w:i/>
              </w:rPr>
              <w:t xml:space="preserve">Compiler Rule</w:t>
            </w:r>
            <w:r>
              <w:t xml:space="preserve">)</w:t>
            </w:r>
          </w:p>
        </w:tc>
        <w:tc>
          <w:tcPr/>
          <w:p>
            <w:pPr>
              <w:pStyle w:val="Compact"/>
              <w:jc w:val="left"/>
            </w:pPr>
            <w:r>
              <w:t xml:space="preserve">Predikat / Klausa SQL Terparameterisasi</w:t>
            </w:r>
          </w:p>
        </w:tc>
        <w:tc>
          <w:tcPr/>
          <w:p>
            <w:pPr>
              <w:pStyle w:val="Compact"/>
              <w:jc w:val="center"/>
            </w:pPr>
            <w:r>
              <w:t xml:space="preserve">Tipe Parameter Binding</w:t>
            </w:r>
          </w:p>
        </w:tc>
        <w:tc>
          <w:tcPr/>
          <w:p>
            <w:pPr>
              <w:pStyle w:val="Compact"/>
              <w:jc w:val="left"/>
            </w:pPr>
            <w:r>
              <w:t xml:space="preserve">Semantik Operasional</w:t>
            </w:r>
          </w:p>
        </w:tc>
      </w:tr>
      <w:tr>
        <w:tc>
          <w:tcPr/>
          <w:p>
            <w:pPr>
              <w:pStyle w:val="Compact"/>
              <w:jc w:val="left"/>
            </w:pPr>
            <w:r>
              <w:rPr>
                <w:rStyle w:val="VerbatimChar"/>
              </w:rPr>
              <w:t xml:space="preserve">operator = 'nearest'</w:t>
            </w:r>
          </w:p>
        </w:tc>
        <w:tc>
          <w:tcPr/>
          <w:p>
            <w:pPr>
              <w:pStyle w:val="Compact"/>
              <w:jc w:val="left"/>
            </w:pPr>
            <w:r>
              <w:rPr>
                <w:rStyle w:val="VerbatimChar"/>
              </w:rPr>
              <w:t xml:space="preserve">NearestNeighborRule</w:t>
            </w:r>
          </w:p>
        </w:tc>
        <w:tc>
          <w:tcPr/>
          <w:p>
            <w:pPr>
              <w:pStyle w:val="Compact"/>
              <w:jc w:val="left"/>
            </w:pPr>
            <w:r>
              <w:rPr>
                <w:rStyle w:val="VerbatimChar"/>
              </w:rPr>
              <w:t xml:space="preserve">ORDER BY jarak_km ASC LIMIT ?</w:t>
            </w:r>
          </w:p>
        </w:tc>
        <w:tc>
          <w:tcPr/>
          <w:p>
            <w:pPr>
              <w:pStyle w:val="Compact"/>
              <w:jc w:val="center"/>
            </w:pPr>
            <w:r>
              <w:rPr>
                <w:rStyle w:val="VerbatimChar"/>
              </w:rPr>
              <w:t xml:space="preserve">INTEGER</w:t>
            </w:r>
            <w:r>
              <w:t xml:space="preserve"> </w:t>
            </w:r>
            <w:r>
              <w:t xml:space="preserve">(default: 5)</w:t>
            </w:r>
          </w:p>
        </w:tc>
        <w:tc>
          <w:tcPr/>
          <w:p>
            <w:pPr>
              <w:pStyle w:val="Compact"/>
              <w:jc w:val="left"/>
            </w:pPr>
            <w:r>
              <w:t xml:space="preserve">Pengurutan jarak terpendek dari koordinat acuan</w:t>
            </w:r>
          </w:p>
        </w:tc>
      </w:tr>
      <w:tr>
        <w:tc>
          <w:tcPr/>
          <w:p>
            <w:pPr>
              <w:pStyle w:val="Compact"/>
              <w:jc w:val="left"/>
            </w:pPr>
            <w:r>
              <w:rPr>
                <w:rStyle w:val="VerbatimChar"/>
              </w:rPr>
              <w:t xml:space="preserve">operator = 'within_radius'</w:t>
            </w:r>
          </w:p>
        </w:tc>
        <w:tc>
          <w:tcPr/>
          <w:p>
            <w:pPr>
              <w:pStyle w:val="Compact"/>
              <w:jc w:val="left"/>
            </w:pPr>
            <w:r>
              <w:rPr>
                <w:rStyle w:val="VerbatimChar"/>
              </w:rPr>
              <w:t xml:space="preserve">RadialSearchRule</w:t>
            </w:r>
          </w:p>
        </w:tc>
        <w:tc>
          <w:tcPr/>
          <w:p>
            <w:pPr>
              <w:pStyle w:val="Compact"/>
              <w:jc w:val="left"/>
            </w:pPr>
            <w:r>
              <w:rPr>
                <w:rStyle w:val="VerbatimChar"/>
              </w:rPr>
              <w:t xml:space="preserve">HAVING jarak_km &lt;= ?</w:t>
            </w:r>
          </w:p>
        </w:tc>
        <w:tc>
          <w:tcPr/>
          <w:p>
            <w:pPr>
              <w:pStyle w:val="Compact"/>
              <w:jc w:val="center"/>
            </w:pPr>
            <w:r>
              <w:rPr>
                <w:rStyle w:val="VerbatimChar"/>
              </w:rPr>
              <w:t xml:space="preserve">DOUBLE</w:t>
            </w:r>
            <w:r>
              <w:t xml:space="preserve"> </w:t>
            </w:r>
            <w:r>
              <w:t xml:space="preserve">(</w:t>
            </w:r>
            <m:oMath>
              <m:r>
                <m:t>d</m:t>
              </m:r>
              <m:r>
                <m:rPr>
                  <m:sty m:val="p"/>
                </m:rPr>
                <m:t>≤</m:t>
              </m:r>
              <m:r>
                <m:t>50.0</m:t>
              </m:r>
              <m:r>
                <m:rPr>
                  <m:nor/>
                  <m:sty m:val="p"/>
                </m:rPr>
                <m:t> km</m:t>
              </m:r>
            </m:oMath>
            <w:r>
              <w:t xml:space="preserve">)</w:t>
            </w:r>
          </w:p>
        </w:tc>
        <w:tc>
          <w:tcPr/>
          <w:p>
            <w:pPr>
              <w:pStyle w:val="Compact"/>
              <w:jc w:val="left"/>
            </w:pPr>
            <w:r>
              <w:t xml:space="preserve">Pembatasan radius lingkaran besar (</w:t>
            </w:r>
            <w:r>
              <w:rPr>
                <w:iCs/>
                <w:i/>
              </w:rPr>
              <w:t xml:space="preserve">great-circle / spherical distance</w:t>
            </w:r>
            <w:r>
              <w:t xml:space="preserve">)</w:t>
            </w:r>
          </w:p>
        </w:tc>
      </w:tr>
      <w:tr>
        <w:tc>
          <w:tcPr/>
          <w:p>
            <w:pPr>
              <w:pStyle w:val="Compact"/>
              <w:jc w:val="left"/>
            </w:pPr>
            <w:r>
              <w:rPr>
                <w:rStyle w:val="VerbatimChar"/>
              </w:rPr>
              <w:t xml:space="preserve">category != null</w:t>
            </w:r>
          </w:p>
        </w:tc>
        <w:tc>
          <w:tcPr/>
          <w:p>
            <w:pPr>
              <w:pStyle w:val="Compact"/>
              <w:jc w:val="left"/>
            </w:pPr>
            <w:r>
              <w:rPr>
                <w:rStyle w:val="VerbatimChar"/>
              </w:rPr>
              <w:t xml:space="preserve">CategoryFilterRule</w:t>
            </w:r>
          </w:p>
        </w:tc>
        <w:tc>
          <w:tcPr/>
          <w:p>
            <w:pPr>
              <w:pStyle w:val="Compact"/>
              <w:jc w:val="left"/>
            </w:pPr>
            <w:r>
              <w:rPr>
                <w:rStyle w:val="VerbatimChar"/>
              </w:rPr>
              <w:t xml:space="preserve">AND kategori.nama_kategori LIKE ?</w:t>
            </w:r>
          </w:p>
        </w:tc>
        <w:tc>
          <w:tcPr/>
          <w:p>
            <w:pPr>
              <w:pStyle w:val="Compact"/>
              <w:jc w:val="center"/>
            </w:pPr>
            <w:r>
              <w:rPr>
                <w:rStyle w:val="VerbatimChar"/>
              </w:rPr>
              <w:t xml:space="preserve">STRING</w:t>
            </w:r>
            <w:r>
              <w:t xml:space="preserve"> </w:t>
            </w:r>
            <w:r>
              <w:t xml:space="preserve">(</w:t>
            </w:r>
            <w:r>
              <w:rPr>
                <w:rStyle w:val="VerbatimChar"/>
              </w:rPr>
              <w:t xml:space="preserve">%kategori%</w:t>
            </w:r>
            <w:r>
              <w:t xml:space="preserve">)</w:t>
            </w:r>
          </w:p>
        </w:tc>
        <w:tc>
          <w:tcPr/>
          <w:p>
            <w:pPr>
              <w:pStyle w:val="Compact"/>
              <w:jc w:val="left"/>
            </w:pPr>
            <w:r>
              <w:t xml:space="preserve">Filter taksonomi kategori objek wisata</w:t>
            </w:r>
          </w:p>
        </w:tc>
      </w:tr>
      <w:tr>
        <w:tc>
          <w:tcPr/>
          <w:p>
            <w:pPr>
              <w:pStyle w:val="Compact"/>
              <w:jc w:val="left"/>
            </w:pPr>
            <w:r>
              <w:rPr>
                <w:rStyle w:val="VerbatimChar"/>
              </w:rPr>
              <w:t xml:space="preserve">max_price != null</w:t>
            </w:r>
            <w:r>
              <w:t xml:space="preserve"> </w:t>
            </w:r>
            <w:r>
              <w:t xml:space="preserve">(</w:t>
            </w:r>
            <w:r>
              <w:rPr>
                <w:rStyle w:val="VerbatimChar"/>
              </w:rPr>
              <w:t xml:space="preserve">is_free = false</w:t>
            </w:r>
            <w:r>
              <w:t xml:space="preserve">)</w:t>
            </w:r>
          </w:p>
        </w:tc>
        <w:tc>
          <w:tcPr/>
          <w:p>
            <w:pPr>
              <w:pStyle w:val="Compact"/>
              <w:jc w:val="left"/>
            </w:pPr>
            <w:r>
              <w:rPr>
                <w:rStyle w:val="VerbatimChar"/>
              </w:rPr>
              <w:t xml:space="preserve">PriceCeilingRule</w:t>
            </w:r>
          </w:p>
        </w:tc>
        <w:tc>
          <w:tcPr/>
          <w:p>
            <w:pPr>
              <w:pStyle w:val="Compact"/>
              <w:jc w:val="left"/>
            </w:pPr>
            <w:r>
              <w:rPr>
                <w:rStyle w:val="VerbatimChar"/>
              </w:rPr>
              <w:t xml:space="preserve">AND wisata.harga_tiket &lt;= ?</w:t>
            </w:r>
          </w:p>
        </w:tc>
        <w:tc>
          <w:tcPr/>
          <w:p>
            <w:pPr>
              <w:pStyle w:val="Compact"/>
              <w:jc w:val="center"/>
            </w:pPr>
            <w:r>
              <w:rPr>
                <w:rStyle w:val="VerbatimChar"/>
              </w:rPr>
              <w:t xml:space="preserve">INTEGER</w:t>
            </w:r>
            <w:r>
              <w:t xml:space="preserve"> </w:t>
            </w:r>
            <w:r>
              <w:t xml:space="preserve">(</w:t>
            </w:r>
            <m:oMath>
              <m:r>
                <m:t>P</m:t>
              </m:r>
              <m:r>
                <m:rPr>
                  <m:sty m:val="p"/>
                </m:rPr>
                <m:t>≥</m:t>
              </m:r>
              <m:r>
                <m:t>0</m:t>
              </m:r>
            </m:oMath>
            <w:r>
              <w:t xml:space="preserve">)</w:t>
            </w:r>
          </w:p>
        </w:tc>
        <w:tc>
          <w:tcPr/>
          <w:p>
            <w:pPr>
              <w:pStyle w:val="Compact"/>
              <w:jc w:val="left"/>
            </w:pPr>
            <w:r>
              <w:t xml:space="preserve">Pembatasan plafon tarif tiket masuk</w:t>
            </w:r>
          </w:p>
        </w:tc>
      </w:tr>
      <w:tr>
        <w:tc>
          <w:tcPr/>
          <w:p>
            <w:pPr>
              <w:pStyle w:val="Compact"/>
              <w:jc w:val="left"/>
            </w:pPr>
            <w:r>
              <w:rPr>
                <w:rStyle w:val="VerbatimChar"/>
              </w:rPr>
              <w:t xml:space="preserve">is_free = true</w:t>
            </w:r>
            <w:r>
              <w:t xml:space="preserve"> </w:t>
            </w:r>
            <w:r>
              <w:t xml:space="preserve">(</w:t>
            </w:r>
            <w:r>
              <w:rPr>
                <w:rStyle w:val="VerbatimChar"/>
              </w:rPr>
              <w:t xml:space="preserve">max_price = null</w:t>
            </w:r>
            <w:r>
              <w:t xml:space="preserve"> </w:t>
            </w:r>
            <w:r>
              <w:t xml:space="preserve">/ 0)</w:t>
            </w:r>
          </w:p>
        </w:tc>
        <w:tc>
          <w:tcPr/>
          <w:p>
            <w:pPr>
              <w:pStyle w:val="Compact"/>
              <w:jc w:val="left"/>
            </w:pPr>
            <w:r>
              <w:rPr>
                <w:rStyle w:val="VerbatimChar"/>
              </w:rPr>
              <w:t xml:space="preserve">ZeroCostRule</w:t>
            </w:r>
          </w:p>
        </w:tc>
        <w:tc>
          <w:tcPr/>
          <w:p>
            <w:pPr>
              <w:pStyle w:val="Compact"/>
              <w:jc w:val="left"/>
            </w:pPr>
            <w:r>
              <w:rPr>
                <w:rStyle w:val="VerbatimChar"/>
              </w:rPr>
              <w:t xml:space="preserve">AND wisata.harga_tiket = 0</w:t>
            </w:r>
          </w:p>
        </w:tc>
        <w:tc>
          <w:tcPr/>
          <w:p>
            <w:pPr>
              <w:pStyle w:val="Compact"/>
              <w:jc w:val="center"/>
            </w:pPr>
            <w:r>
              <w:t xml:space="preserve">Tanpa parameter</w:t>
            </w:r>
          </w:p>
        </w:tc>
        <w:tc>
          <w:tcPr/>
          <w:p>
            <w:pPr>
              <w:pStyle w:val="Compact"/>
              <w:jc w:val="left"/>
            </w:pPr>
            <w:r>
              <w:t xml:space="preserve">Filter destinasi wisata bebas biaya masuk murni</w:t>
            </w:r>
          </w:p>
        </w:tc>
      </w:tr>
      <w:tr>
        <w:tc>
          <w:tcPr/>
          <w:p>
            <w:pPr>
              <w:pStyle w:val="Compact"/>
              <w:jc w:val="left"/>
            </w:pPr>
            <w:r>
              <w:rPr>
                <w:rStyle w:val="VerbatimChar"/>
              </w:rPr>
              <w:t xml:space="preserve">is_free = true</w:t>
            </w:r>
            <w:r>
              <w:t xml:space="preserve"> </w:t>
            </w:r>
            <w:r>
              <w:t xml:space="preserve">AND</w:t>
            </w:r>
            <w:r>
              <w:t xml:space="preserve"> </w:t>
            </w:r>
            <w:r>
              <w:rPr>
                <w:rStyle w:val="VerbatimChar"/>
              </w:rPr>
              <w:t xml:space="preserve">max_price &gt; 0</w:t>
            </w:r>
          </w:p>
        </w:tc>
        <w:tc>
          <w:tcPr/>
          <w:p>
            <w:pPr>
              <w:pStyle w:val="Compact"/>
              <w:jc w:val="left"/>
            </w:pPr>
            <w:r>
              <w:rPr>
                <w:rStyle w:val="VerbatimChar"/>
              </w:rPr>
              <w:t xml:space="preserve">InclusiveBudgetRule</w:t>
            </w:r>
          </w:p>
        </w:tc>
        <w:tc>
          <w:tcPr/>
          <w:p>
            <w:pPr>
              <w:pStyle w:val="Compact"/>
              <w:jc w:val="left"/>
            </w:pPr>
            <w:r>
              <w:rPr>
                <w:rStyle w:val="VerbatimChar"/>
              </w:rPr>
              <w:t xml:space="preserve">AND wisata.harga_tiket &lt;= ?</w:t>
            </w:r>
          </w:p>
        </w:tc>
        <w:tc>
          <w:tcPr/>
          <w:p>
            <w:pPr>
              <w:pStyle w:val="Compact"/>
              <w:jc w:val="center"/>
            </w:pPr>
            <w:r>
              <w:rPr>
                <w:rStyle w:val="VerbatimChar"/>
              </w:rPr>
              <w:t xml:space="preserve">INTEGER</w:t>
            </w:r>
            <w:r>
              <w:t xml:space="preserve"> </w:t>
            </w:r>
            <w:r>
              <w:t xml:space="preserve">(</w:t>
            </w:r>
            <m:oMath>
              <m:r>
                <m:t>P</m:t>
              </m:r>
              <m:r>
                <m:rPr>
                  <m:sty m:val="p"/>
                </m:rPr>
                <m:t>&gt;</m:t>
              </m:r>
              <m:r>
                <m:t>0</m:t>
              </m:r>
            </m:oMath>
            <w:r>
              <w:t xml:space="preserve">)</w:t>
            </w:r>
          </w:p>
        </w:tc>
        <w:tc>
          <w:tcPr/>
          <w:p>
            <w:pPr>
              <w:pStyle w:val="Compact"/>
              <w:jc w:val="left"/>
            </w:pPr>
            <w:r>
              <w:t xml:space="preserve">Harmonisasi</w:t>
            </w:r>
            <w:r>
              <w:t xml:space="preserve"> </w:t>
            </w:r>
            <w:r>
              <w:rPr>
                <w:iCs/>
                <w:i/>
              </w:rPr>
              <w:t xml:space="preserve">set-inclusion</w:t>
            </w:r>
            <w:r>
              <w:t xml:space="preserve">: preferensi gratis diutamakan dalam batas pagu</w:t>
            </w:r>
            <w:r>
              <w:t xml:space="preserve"> </w:t>
            </w:r>
            <m:oMath>
              <m:r>
                <m:t>P</m:t>
              </m:r>
            </m:oMath>
            <w:r>
              <w:t xml:space="preserve"> </w:t>
            </w:r>
            <w:r>
              <w:t xml:space="preserve">(</w:t>
            </w:r>
            <w:r>
              <w:rPr>
                <w:rStyle w:val="VerbatimChar"/>
              </w:rPr>
              <w:t xml:space="preserve">ORDER BY harga_tiket ASC</w:t>
            </w:r>
            <w:r>
              <w:t xml:space="preserve">)</w:t>
            </w:r>
          </w:p>
        </w:tc>
      </w:tr>
      <w:tr>
        <w:tc>
          <w:tcPr/>
          <w:p>
            <w:pPr>
              <w:pStyle w:val="Compact"/>
              <w:jc w:val="left"/>
            </w:pPr>
            <w:r>
              <w:rPr>
                <w:rStyle w:val="VerbatimChar"/>
              </w:rPr>
              <w:t xml:space="preserve">open_now = true</w:t>
            </w:r>
          </w:p>
        </w:tc>
        <w:tc>
          <w:tcPr/>
          <w:p>
            <w:pPr>
              <w:pStyle w:val="Compact"/>
              <w:jc w:val="left"/>
            </w:pPr>
            <w:r>
              <w:rPr>
                <w:rStyle w:val="VerbatimChar"/>
              </w:rPr>
              <w:t xml:space="preserve">OperationalScheduleRule</w:t>
            </w:r>
          </w:p>
        </w:tc>
        <w:tc>
          <w:tcPr/>
          <w:p>
            <w:pPr>
              <w:pStyle w:val="Compact"/>
              <w:jc w:val="left"/>
            </w:pPr>
            <w:r>
              <w:rPr>
                <w:rStyle w:val="VerbatimChar"/>
              </w:rPr>
              <w:t xml:space="preserve">AND ((jam_buka &lt;= jam_tutup AND ? BETWEEN jam_buka AND jam_tutup) OR (jam_buka &gt; jam_tutup AND (? &gt;= jam_buka OR ? &lt;= jam_tutup)))</w:t>
            </w:r>
          </w:p>
        </w:tc>
        <w:tc>
          <w:tcPr/>
          <w:p>
            <w:pPr>
              <w:pStyle w:val="Compact"/>
              <w:jc w:val="center"/>
            </w:pPr>
            <w:r>
              <w:rPr>
                <w:rStyle w:val="VerbatimChar"/>
              </w:rPr>
              <w:t xml:space="preserve">STRING</w:t>
            </w:r>
            <w:r>
              <w:t xml:space="preserve"> </w:t>
            </w:r>
            <w:r>
              <w:t xml:space="preserve">(</w:t>
            </w:r>
            <w:r>
              <w:rPr>
                <w:rStyle w:val="VerbatimChar"/>
              </w:rPr>
              <w:t xml:space="preserve">H:i:s</w:t>
            </w:r>
            <w:r>
              <w:t xml:space="preserve"> </w:t>
            </w:r>
            <w:r>
              <w:t xml:space="preserve">waktu server)</w:t>
            </w:r>
          </w:p>
        </w:tc>
        <w:tc>
          <w:tcPr/>
          <w:p>
            <w:pPr>
              <w:pStyle w:val="Compact"/>
              <w:jc w:val="left"/>
            </w:pPr>
            <w:r>
              <w:t xml:space="preserve">Evaluasi status operasional terkini berdasarkan data jadwal tersimpan</w:t>
            </w:r>
          </w:p>
        </w:tc>
      </w:tr>
      <w:tr>
        <w:tc>
          <w:tcPr/>
          <w:p>
            <w:pPr>
              <w:pStyle w:val="Compact"/>
              <w:jc w:val="left"/>
            </w:pPr>
            <w:r>
              <w:rPr>
                <w:rStyle w:val="VerbatimChar"/>
              </w:rPr>
              <w:t xml:space="preserve">open_24h = true</w:t>
            </w:r>
          </w:p>
        </w:tc>
        <w:tc>
          <w:tcPr/>
          <w:p>
            <w:pPr>
              <w:pStyle w:val="Compact"/>
              <w:jc w:val="left"/>
            </w:pPr>
            <w:r>
              <w:rPr>
                <w:rStyle w:val="VerbatimChar"/>
              </w:rPr>
              <w:t xml:space="preserve">ContinuousOperationRule</w:t>
            </w:r>
          </w:p>
        </w:tc>
        <w:tc>
          <w:tcPr/>
          <w:p>
            <w:pPr>
              <w:pStyle w:val="Compact"/>
              <w:jc w:val="left"/>
            </w:pPr>
            <w:r>
              <w:rPr>
                <w:rStyle w:val="VerbatimChar"/>
              </w:rPr>
              <w:t xml:space="preserve">AND (jam_buka = '00:00:00' AND jam_tutup &gt;= '23:59:00')</w:t>
            </w:r>
          </w:p>
        </w:tc>
        <w:tc>
          <w:tcPr/>
          <w:p>
            <w:pPr>
              <w:pStyle w:val="Compact"/>
              <w:jc w:val="center"/>
            </w:pPr>
            <w:r>
              <w:t xml:space="preserve">Tanpa parameter</w:t>
            </w:r>
          </w:p>
        </w:tc>
        <w:tc>
          <w:tcPr/>
          <w:p>
            <w:pPr>
              <w:pStyle w:val="Compact"/>
              <w:jc w:val="left"/>
            </w:pPr>
            <w:r>
              <w:t xml:space="preserve">Filter destinasi beroperasi 24 jam non-stop</w:t>
            </w:r>
          </w:p>
        </w:tc>
      </w:tr>
      <w:tr>
        <w:tc>
          <w:tcPr/>
          <w:p>
            <w:pPr>
              <w:pStyle w:val="Compact"/>
              <w:jc w:val="left"/>
            </w:pPr>
            <w:r>
              <w:rPr>
                <w:rStyle w:val="VerbatimChar"/>
              </w:rPr>
              <w:t xml:space="preserve">admin_area != null</w:t>
            </w:r>
          </w:p>
        </w:tc>
        <w:tc>
          <w:tcPr/>
          <w:p>
            <w:pPr>
              <w:pStyle w:val="Compact"/>
              <w:jc w:val="left"/>
            </w:pPr>
            <w:r>
              <w:rPr>
                <w:rStyle w:val="VerbatimChar"/>
              </w:rPr>
              <w:t xml:space="preserve">AdminBoundaryRule</w:t>
            </w:r>
          </w:p>
        </w:tc>
        <w:tc>
          <w:tcPr/>
          <w:p>
            <w:pPr>
              <w:pStyle w:val="Compact"/>
              <w:jc w:val="left"/>
            </w:pPr>
            <w:r>
              <w:rPr>
                <w:rStyle w:val="VerbatimChar"/>
              </w:rPr>
              <w:t xml:space="preserve">AND wisata.alamat LIKE ?</w:t>
            </w:r>
          </w:p>
        </w:tc>
        <w:tc>
          <w:tcPr/>
          <w:p>
            <w:pPr>
              <w:pStyle w:val="Compact"/>
              <w:jc w:val="center"/>
            </w:pPr>
            <w:r>
              <w:rPr>
                <w:rStyle w:val="VerbatimChar"/>
              </w:rPr>
              <w:t xml:space="preserve">STRING</w:t>
            </w:r>
            <w:r>
              <w:t xml:space="preserve"> </w:t>
            </w:r>
            <w:r>
              <w:t xml:space="preserve">(</w:t>
            </w:r>
            <w:r>
              <w:rPr>
                <w:rStyle w:val="VerbatimChar"/>
              </w:rPr>
              <w:t xml:space="preserve">%kecamatan%</w:t>
            </w:r>
            <w:r>
              <w:t xml:space="preserve">)</w:t>
            </w:r>
          </w:p>
        </w:tc>
        <w:tc>
          <w:tcPr/>
          <w:p>
            <w:pPr>
              <w:pStyle w:val="Compact"/>
              <w:jc w:val="left"/>
            </w:pPr>
            <w:r>
              <w:t xml:space="preserve">Filter batas wilayah administratif kecamatan</w:t>
            </w:r>
          </w:p>
        </w:tc>
      </w:tr>
      <w:tr>
        <w:tc>
          <w:tcPr/>
          <w:p>
            <w:pPr>
              <w:pStyle w:val="Compact"/>
              <w:jc w:val="left"/>
            </w:pPr>
            <w:r>
              <w:rPr>
                <w:rStyle w:val="VerbatimChar"/>
              </w:rPr>
              <w:t xml:space="preserve">keyword != null</w:t>
            </w:r>
          </w:p>
        </w:tc>
        <w:tc>
          <w:tcPr/>
          <w:p>
            <w:pPr>
              <w:pStyle w:val="Compact"/>
              <w:jc w:val="left"/>
            </w:pPr>
            <w:r>
              <w:rPr>
                <w:rStyle w:val="VerbatimChar"/>
              </w:rPr>
              <w:t xml:space="preserve">KeywordSearchRule</w:t>
            </w:r>
          </w:p>
        </w:tc>
        <w:tc>
          <w:tcPr/>
          <w:p>
            <w:pPr>
              <w:pStyle w:val="Compact"/>
              <w:jc w:val="left"/>
            </w:pPr>
            <w:r>
              <w:rPr>
                <w:rStyle w:val="VerbatimChar"/>
              </w:rPr>
              <w:t xml:space="preserve">AND (wisata.nama LIKE ? OR wisata.deskripsi LIKE ?)</w:t>
            </w:r>
          </w:p>
        </w:tc>
        <w:tc>
          <w:tcPr/>
          <w:p>
            <w:pPr>
              <w:pStyle w:val="Compact"/>
              <w:jc w:val="center"/>
            </w:pPr>
            <w:r>
              <w:rPr>
                <w:rStyle w:val="VerbatimChar"/>
              </w:rPr>
              <w:t xml:space="preserve">STRING</w:t>
            </w:r>
            <w:r>
              <w:t xml:space="preserve"> </w:t>
            </w:r>
            <w:r>
              <w:t xml:space="preserve">(</w:t>
            </w:r>
            <w:r>
              <w:rPr>
                <w:rStyle w:val="VerbatimChar"/>
              </w:rPr>
              <w:t xml:space="preserve">%keyword%</w:t>
            </w:r>
            <w:r>
              <w:t xml:space="preserve">)</w:t>
            </w:r>
          </w:p>
        </w:tc>
        <w:tc>
          <w:tcPr/>
          <w:p>
            <w:pPr>
              <w:pStyle w:val="Compact"/>
              <w:jc w:val="left"/>
            </w:pPr>
            <w:r>
              <w:t xml:space="preserve">Penelusuran leksikal pada nama atau deskripsi</w:t>
            </w:r>
          </w:p>
        </w:tc>
      </w:tr>
      <w:tr>
        <w:tc>
          <w:tcPr/>
          <w:p>
            <w:pPr>
              <w:pStyle w:val="Compact"/>
              <w:jc w:val="left"/>
            </w:pPr>
            <w:r>
              <w:rPr>
                <w:rStyle w:val="VerbatimChar"/>
              </w:rPr>
              <w:t xml:space="preserve">is_out_of_scope = true</w:t>
            </w:r>
          </w:p>
        </w:tc>
        <w:tc>
          <w:tcPr/>
          <w:p>
            <w:pPr>
              <w:pStyle w:val="Compact"/>
              <w:jc w:val="left"/>
            </w:pPr>
            <w:r>
              <w:rPr>
                <w:rStyle w:val="VerbatimChar"/>
              </w:rPr>
              <w:t xml:space="preserve">AirGapAbortionRule</w:t>
            </w:r>
          </w:p>
        </w:tc>
        <w:tc>
          <w:tcPr/>
          <w:p>
            <w:pPr>
              <w:pStyle w:val="Compact"/>
              <w:jc w:val="left"/>
            </w:pPr>
            <m:oMath>
              <m:r>
                <m:rPr>
                  <m:sty m:val="p"/>
                </m:rPr>
                <m:t>∅</m:t>
              </m:r>
            </m:oMath>
            <w:r>
              <w:t xml:space="preserve"> </w:t>
            </w:r>
            <w:r>
              <w:rPr>
                <w:iCs/>
                <w:i/>
              </w:rPr>
              <w:t xml:space="preserve">(Eksekusi SQL Dibatalkan Total)</w:t>
            </w:r>
          </w:p>
        </w:tc>
        <w:tc>
          <w:tcPr/>
          <w:p>
            <w:pPr>
              <w:pStyle w:val="Compact"/>
              <w:jc w:val="center"/>
            </w:pPr>
            <w:r>
              <w:t xml:space="preserve">Tanpa parameter</w:t>
            </w:r>
          </w:p>
        </w:tc>
        <w:tc>
          <w:tcPr/>
          <w:p>
            <w:pPr>
              <w:pStyle w:val="Compact"/>
              <w:jc w:val="left"/>
            </w:pPr>
            <w:r>
              <w:rPr>
                <w:iCs/>
                <w:i/>
              </w:rPr>
              <w:t xml:space="preserve">Safety Invariant</w:t>
            </w:r>
            <w:r>
              <w:t xml:space="preserve">: pencegahan eksekusi basis data</w:t>
            </w:r>
          </w:p>
        </w:tc>
      </w:tr>
    </w:tbl>
    <w:bookmarkEnd w:id="93"/>
    <w:bookmarkStart w:id="95" w:name="Xfaecce2178be101c694ee741eb9d713f56273b5"/>
    <w:p>
      <w:pPr>
        <w:pStyle w:val="Heading4"/>
      </w:pPr>
      <w:r>
        <w:t xml:space="preserve">4.4.4 Modul Algorithmic Grounding Output Validator (</w:t>
      </w:r>
      <w:r>
        <w:rPr>
          <w:rStyle w:val="VerbatimChar"/>
        </w:rPr>
        <w:t xml:space="preserve">GroundingValidator.php</w:t>
      </w:r>
      <w:r>
        <w:t xml:space="preserve">)</w:t>
      </w:r>
    </w:p>
    <w:p>
      <w:pPr>
        <w:pStyle w:val="FirstParagraph"/>
      </w:pPr>
      <w:r>
        <w:t xml:space="preserve">Kelas</w:t>
      </w:r>
      <w:r>
        <w:t xml:space="preserve"> </w:t>
      </w:r>
      <w:hyperlink r:id="rId94">
        <w:r>
          <w:rPr>
            <w:rStyle w:val="Hyperlink"/>
          </w:rPr>
          <w:t xml:space="preserve">GroundingValidator.php</w:t>
        </w:r>
      </w:hyperlink>
      <w:r>
        <w:t xml:space="preserve"> </w:t>
      </w:r>
      <w:r>
        <w:t xml:space="preserve">diimplementasikan sebagai lapisan pengawas gerbang (</w:t>
      </w:r>
      <w:r>
        <w:rPr>
          <w:iCs/>
          <w:i/>
        </w:rPr>
        <w:t xml:space="preserve">gatekeeper</w:t>
      </w:r>
      <w:r>
        <w:t xml:space="preserve">) pasca-generasi respons LLM. Modul ini mengekstrak seluruh entitas objek wisata yang disebut dalam respons narasi LLM (format tebal</w:t>
      </w:r>
      <w:r>
        <w:t xml:space="preserve"> </w:t>
      </w:r>
      <w:r>
        <w:rPr>
          <w:rStyle w:val="VerbatimChar"/>
        </w:rPr>
        <w:t xml:space="preserve">**...**</w:t>
      </w:r>
      <w:r>
        <w:t xml:space="preserve">) dan memverifikasi secara deterministik apakah setiap entitas tersebut benar-benar merupakan subset dari baris data fakta SQL yang dikembalikan oleh database. Jika model bahasa terdeteksi memproduksi entitas fiktif (</w:t>
      </w:r>
      <w:r>
        <w:rPr>
          <w:iCs/>
          <w:i/>
        </w:rPr>
        <w:t xml:space="preserve">un-grounded hallucination</w:t>
      </w:r>
      <w:r>
        <w:t xml:space="preserve">), distorsi harga, jarak, atau jam operasional, validator segera memicu penolakan dan mengalihkan keluaran ke template fakta deterministik (</w:t>
      </w:r>
      <w:r>
        <w:rPr>
          <w:rStyle w:val="VerbatimChar"/>
        </w:rPr>
        <w:t xml:space="preserve">jawabanTemplate()</w:t>
      </w:r>
      <w:r>
        <w:t xml:space="preserve">), menegakkan verifikasi grounding deterministik sehingga tidak ditemukan entitas terfabrikasi (</w:t>
      </w:r>
      <w:r>
        <w:rPr>
          <w:iCs/>
          <w:i/>
        </w:rPr>
        <w:t xml:space="preserve">no fabricated POIs were observed</w:t>
      </w:r>
      <w:r>
        <w:t xml:space="preserve">) pada seluruh skenario benchmark yang dievaluasi.</w:t>
      </w:r>
    </w:p>
    <w:p>
      <w:pPr>
        <w:pStyle w:val="BodyText"/>
      </w:pPr>
      <w:r>
        <w:t xml:space="preserve">Ruang lingkup operasional pemeriksaan</w:t>
      </w:r>
      <w:r>
        <w:t xml:space="preserve"> </w:t>
      </w:r>
      <w:r>
        <w:rPr>
          <w:rStyle w:val="VerbatimChar"/>
        </w:rPr>
        <w:t xml:space="preserve">GroundingValidator</w:t>
      </w:r>
      <w:r>
        <w:t xml:space="preserve"> </w:t>
      </w:r>
      <w:r>
        <w:t xml:space="preserve">diformulasikan ke dalam empat sub-dimensi pemeriksaan terdefinisi:</w:t>
      </w:r>
      <w:r>
        <w:t xml:space="preserve"> </w:t>
      </w:r>
      <w:r>
        <w:t xml:space="preserve">1.</w:t>
      </w:r>
      <w:r>
        <w:t xml:space="preserve"> </w:t>
      </w:r>
      <w:r>
        <w:rPr>
          <w:bCs/>
          <w:b/>
        </w:rPr>
        <w:t xml:space="preserve">Verifikasi Eksistensi Entitas (</w:t>
      </w:r>
      <m:oMath>
        <m:sSub>
          <m:e>
            <m:r>
              <m:rPr>
                <m:sty m:val="p"/>
                <m:scr m:val="script"/>
              </m:rPr>
              <m:t>C</m:t>
            </m:r>
          </m:e>
          <m:sub>
            <m:r>
              <m:rPr>
                <m:nor/>
                <m:sty m:val="p"/>
              </m:rPr>
              <m:t>entity</m:t>
            </m:r>
          </m:sub>
        </m:sSub>
      </m:oMath>
      <w:r>
        <w:rPr>
          <w:bCs/>
          <w:b/>
        </w:rPr>
        <w:t xml:space="preserve">):</w:t>
      </w:r>
      <w:r>
        <w:t xml:space="preserve"> </w:t>
      </w:r>
      <w:r>
        <w:t xml:space="preserve">Mengekstrak nama destinasi melalui pemindaian frasa tebal (</w:t>
      </w:r>
      <w:r>
        <w:rPr>
          <w:rStyle w:val="VerbatimChar"/>
        </w:rPr>
        <w:t xml:space="preserve">**...**</w:t>
      </w:r>
      <w:r>
        <w:t xml:space="preserve">), kamus master 22 POI, serta tabel pemetaan alias dan ejaan lokal Minang (</w:t>
      </w:r>
      <w:r>
        <w:rPr>
          <w:rStyle w:val="VerbatimChar"/>
        </w:rPr>
        <w:t xml:space="preserve">POI_ALIASES</w:t>
      </w:r>
      <w:r>
        <w:t xml:space="preserve">, seperti</w:t>
      </w:r>
      <w:r>
        <w:t xml:space="preserve"> </w:t>
      </w:r>
      <w:r>
        <w:rPr>
          <w:iCs/>
          <w:i/>
        </w:rPr>
        <w:t xml:space="preserve">“</w:t>
      </w:r>
      <w:r>
        <w:rPr>
          <w:iCs/>
          <w:i/>
        </w:rPr>
        <w:t xml:space="preserve">Aia Manih</w:t>
      </w:r>
      <w:r>
        <w:rPr>
          <w:iCs/>
          <w:i/>
        </w:rPr>
        <w:t xml:space="preserve">”</w:t>
      </w:r>
      <w:r>
        <w:t xml:space="preserve"> </w:t>
      </w:r>
      <m:oMath>
        <m:r>
          <m:rPr>
            <m:sty m:val="p"/>
          </m:rPr>
          <m:t>→</m:t>
        </m:r>
      </m:oMath>
      <w:r>
        <w:t xml:space="preserve"> </w:t>
      </w:r>
      <w:r>
        <w:rPr>
          <w:iCs/>
          <w:i/>
        </w:rPr>
        <w:t xml:space="preserve">“</w:t>
      </w:r>
      <w:r>
        <w:rPr>
          <w:iCs/>
          <w:i/>
        </w:rPr>
        <w:t xml:space="preserve">Pantai Air Manis</w:t>
      </w:r>
      <w:r>
        <w:rPr>
          <w:iCs/>
          <w:i/>
        </w:rPr>
        <w:t xml:space="preserve">”</w:t>
      </w:r>
      <w:r>
        <w:t xml:space="preserve">,</w:t>
      </w:r>
      <w:r>
        <w:t xml:space="preserve"> </w:t>
      </w:r>
      <w:r>
        <w:rPr>
          <w:iCs/>
          <w:i/>
        </w:rPr>
        <w:t xml:space="preserve">“</w:t>
      </w:r>
      <w:r>
        <w:rPr>
          <w:iCs/>
          <w:i/>
        </w:rPr>
        <w:t xml:space="preserve">Museum Adityawarman</w:t>
      </w:r>
      <w:r>
        <w:rPr>
          <w:iCs/>
          <w:i/>
        </w:rPr>
        <w:t xml:space="preserve">”</w:t>
      </w:r>
      <w:r>
        <w:t xml:space="preserve"> </w:t>
      </w:r>
      <m:oMath>
        <m:r>
          <m:rPr>
            <m:sty m:val="p"/>
          </m:rPr>
          <m:t>→</m:t>
        </m:r>
      </m:oMath>
      <w:r>
        <w:t xml:space="preserve"> </w:t>
      </w:r>
      <w:r>
        <w:rPr>
          <w:iCs/>
          <w:i/>
        </w:rPr>
        <w:t xml:space="preserve">“</w:t>
      </w:r>
      <w:r>
        <w:rPr>
          <w:iCs/>
          <w:i/>
        </w:rPr>
        <w:t xml:space="preserve">Museum Nagari Adityawarman</w:t>
      </w:r>
      <w:r>
        <w:rPr>
          <w:iCs/>
          <w:i/>
        </w:rPr>
        <w:t xml:space="preserve">”</w:t>
      </w:r>
      <w:r>
        <w:t xml:space="preserve">, dan</w:t>
      </w:r>
      <w:r>
        <w:t xml:space="preserve"> </w:t>
      </w:r>
      <w:r>
        <w:rPr>
          <w:iCs/>
          <w:i/>
        </w:rPr>
        <w:t xml:space="preserve">“</w:t>
      </w:r>
      <w:r>
        <w:rPr>
          <w:iCs/>
          <w:i/>
        </w:rPr>
        <w:t xml:space="preserve">Tahura Bung Hatta</w:t>
      </w:r>
      <w:r>
        <w:rPr>
          <w:iCs/>
          <w:i/>
        </w:rPr>
        <w:t xml:space="preserve">”</w:t>
      </w:r>
      <w:r>
        <w:t xml:space="preserve"> </w:t>
      </w:r>
      <m:oMath>
        <m:r>
          <m:rPr>
            <m:sty m:val="p"/>
          </m:rPr>
          <m:t>→</m:t>
        </m:r>
      </m:oMath>
      <w:r>
        <w:t xml:space="preserve"> </w:t>
      </w:r>
      <w:r>
        <w:rPr>
          <w:iCs/>
          <w:i/>
        </w:rPr>
        <w:t xml:space="preserve">“</w:t>
      </w:r>
      <w:r>
        <w:rPr>
          <w:iCs/>
          <w:i/>
        </w:rPr>
        <w:t xml:space="preserve">Taman Hutan Raya Bung Hatta</w:t>
      </w:r>
      <w:r>
        <w:rPr>
          <w:iCs/>
          <w:i/>
        </w:rPr>
        <w:t xml:space="preserve">”</w:t>
      </w:r>
      <w:r>
        <w:t xml:space="preserve">). Setiap kandidat entitas yang diekstrak diverifikasi terhadap subset fakta SQL. Apabila model menyebut entitas fiktif atau objek di luar hasil kueri, validator menandainya sebagai entitas terfabrikasi (</w:t>
      </w:r>
      <w:r>
        <w:rPr>
          <w:iCs/>
          <w:i/>
        </w:rPr>
        <w:t xml:space="preserve">fabricated entity</w:t>
      </w:r>
      <w:r>
        <w:t xml:space="preserve">).</w:t>
      </w:r>
      <w:r>
        <w:t xml:space="preserve"> </w:t>
      </w:r>
      <w:r>
        <w:t xml:space="preserve">2.</w:t>
      </w:r>
      <w:r>
        <w:t xml:space="preserve"> </w:t>
      </w:r>
      <w:r>
        <w:rPr>
          <w:bCs/>
          <w:b/>
        </w:rPr>
        <w:t xml:space="preserve">Verifikasi Tarif Tiket Masuk (</w:t>
      </w:r>
      <m:oMath>
        <m:sSub>
          <m:e>
            <m:r>
              <m:rPr>
                <m:sty m:val="p"/>
                <m:scr m:val="script"/>
              </m:rPr>
              <m:t>C</m:t>
            </m:r>
          </m:e>
          <m:sub>
            <m:r>
              <m:rPr>
                <m:nor/>
                <m:sty m:val="p"/>
              </m:rPr>
              <m:t>price</m:t>
            </m:r>
          </m:sub>
        </m:sSub>
      </m:oMath>
      <w:r>
        <w:rPr>
          <w:bCs/>
          <w:b/>
        </w:rPr>
        <w:t xml:space="preserve">):</w:t>
      </w:r>
      <w:r>
        <w:t xml:space="preserve"> </w:t>
      </w:r>
      <w:r>
        <w:t xml:space="preserve">Memverifikasi klaim nominal numerik (</w:t>
      </w:r>
      <w:r>
        <w:rPr>
          <w:rStyle w:val="VerbatimChar"/>
        </w:rPr>
        <w:t xml:space="preserve">Rp...</w:t>
      </w:r>
      <w:r>
        <w:t xml:space="preserve">,</w:t>
      </w:r>
      <w:r>
        <w:t xml:space="preserve"> </w:t>
      </w:r>
      <w:r>
        <w:rPr>
          <w:rStyle w:val="VerbatimChar"/>
        </w:rPr>
        <w:t xml:space="preserve">... ribu</w:t>
      </w:r>
      <w:r>
        <w:t xml:space="preserve">) serta klaim status biner, baik bernada positif (</w:t>
      </w:r>
      <w:r>
        <w:rPr>
          <w:iCs/>
          <w:i/>
        </w:rPr>
        <w:t xml:space="preserve">“</w:t>
      </w:r>
      <w:r>
        <w:rPr>
          <w:iCs/>
          <w:i/>
        </w:rPr>
        <w:t xml:space="preserve">gratis</w:t>
      </w:r>
      <w:r>
        <w:rPr>
          <w:iCs/>
          <w:i/>
        </w:rPr>
        <w:t xml:space="preserve">”</w:t>
      </w:r>
      <w:r>
        <w:t xml:space="preserve">,</w:t>
      </w:r>
      <w:r>
        <w:t xml:space="preserve"> </w:t>
      </w:r>
      <w:r>
        <w:rPr>
          <w:iCs/>
          <w:i/>
        </w:rPr>
        <w:t xml:space="preserve">“</w:t>
      </w:r>
      <w:r>
        <w:rPr>
          <w:iCs/>
          <w:i/>
        </w:rPr>
        <w:t xml:space="preserve">tanpa biaya</w:t>
      </w:r>
      <w:r>
        <w:rPr>
          <w:iCs/>
          <w:i/>
        </w:rPr>
        <w:t xml:space="preserve">”</w:t>
      </w:r>
      <w:r>
        <w:t xml:space="preserve">) maupun klaim negatif (</w:t>
      </w:r>
      <w:r>
        <w:rPr>
          <w:iCs/>
          <w:i/>
        </w:rPr>
        <w:t xml:space="preserve">“</w:t>
      </w:r>
      <w:r>
        <w:rPr>
          <w:iCs/>
          <w:i/>
        </w:rPr>
        <w:t xml:space="preserve">tidak gratis</w:t>
      </w:r>
      <w:r>
        <w:rPr>
          <w:iCs/>
          <w:i/>
        </w:rPr>
        <w:t xml:space="preserve">”</w:t>
      </w:r>
      <w:r>
        <w:t xml:space="preserve">,</w:t>
      </w:r>
      <w:r>
        <w:t xml:space="preserve"> </w:t>
      </w:r>
      <w:r>
        <w:rPr>
          <w:iCs/>
          <w:i/>
        </w:rPr>
        <w:t xml:space="preserve">“</w:t>
      </w:r>
      <w:r>
        <w:rPr>
          <w:iCs/>
          <w:i/>
        </w:rPr>
        <w:t xml:space="preserve">bukan gratis</w:t>
      </w:r>
      <w:r>
        <w:rPr>
          <w:iCs/>
          <w:i/>
        </w:rPr>
        <w:t xml:space="preserve">”</w:t>
      </w:r>
      <w:r>
        <w:t xml:space="preserve">), terhadap kolom</w:t>
      </w:r>
      <w:r>
        <w:t xml:space="preserve"> </w:t>
      </w:r>
      <w:r>
        <w:rPr>
          <w:rStyle w:val="VerbatimChar"/>
        </w:rPr>
        <w:t xml:space="preserve">wisata.harga_tiket</w:t>
      </w:r>
      <w:r>
        <w:t xml:space="preserve">.</w:t>
      </w:r>
      <w:r>
        <w:t xml:space="preserve"> </w:t>
      </w:r>
      <w:r>
        <w:t xml:space="preserve">3.</w:t>
      </w:r>
      <w:r>
        <w:t xml:space="preserve"> </w:t>
      </w:r>
      <w:r>
        <w:rPr>
          <w:bCs/>
          <w:b/>
        </w:rPr>
        <w:t xml:space="preserve">Verifikasi Jarak Spasial (</w:t>
      </w:r>
      <m:oMath>
        <m:sSub>
          <m:e>
            <m:r>
              <m:rPr>
                <m:sty m:val="p"/>
                <m:scr m:val="script"/>
              </m:rPr>
              <m:t>C</m:t>
            </m:r>
          </m:e>
          <m:sub>
            <m:r>
              <m:rPr>
                <m:nor/>
                <m:sty m:val="p"/>
              </m:rPr>
              <m:t>spatial</m:t>
            </m:r>
          </m:sub>
        </m:sSub>
      </m:oMath>
      <w:r>
        <w:rPr>
          <w:bCs/>
          <w:b/>
        </w:rPr>
        <w:t xml:space="preserve">):</w:t>
      </w:r>
      <w:r>
        <w:t xml:space="preserve"> </w:t>
      </w:r>
      <w:r>
        <w:t xml:space="preserve">Memverifikasi estimasi jarak radial metrik (km) dengan ambang batas toleransi pembulatan naratif sebesar</w:t>
      </w:r>
      <w:r>
        <w:t xml:space="preserve"> </w:t>
      </w:r>
      <m:oMath>
        <m:r>
          <m:rPr>
            <m:sty m:val="p"/>
          </m:rPr>
          <m:t>±</m:t>
        </m:r>
        <m:r>
          <m:t>0</m:t>
        </m:r>
        <m:r>
          <m:rPr>
            <m:sty m:val="p"/>
          </m:rPr>
          <m:t>,</m:t>
        </m:r>
        <m:r>
          <m:t>6</m:t>
        </m:r>
        <m:r>
          <m:rPr>
            <m:nor/>
            <m:sty m:val="p"/>
          </m:rPr>
          <m:t> km</m:t>
        </m:r>
      </m:oMath>
      <w:r>
        <w:t xml:space="preserve"> </w:t>
      </w:r>
      <w:r>
        <w:t xml:space="preserve">terhadap hasil komputasi fungsi bola bumi bawaan</w:t>
      </w:r>
      <w:r>
        <w:t xml:space="preserve"> </w:t>
      </w:r>
      <w:r>
        <w:rPr>
          <w:rStyle w:val="VerbatimChar"/>
        </w:rPr>
        <w:t xml:space="preserve">ST_Distance_Sphere</w:t>
      </w:r>
      <w:r>
        <w:t xml:space="preserve">.</w:t>
      </w:r>
      <w:r>
        <w:t xml:space="preserve"> </w:t>
      </w:r>
      <w:r>
        <w:t xml:space="preserve">4.</w:t>
      </w:r>
      <w:r>
        <w:t xml:space="preserve"> </w:t>
      </w:r>
      <w:r>
        <w:rPr>
          <w:bCs/>
          <w:b/>
        </w:rPr>
        <w:t xml:space="preserve">Verifikasi Jam Operasional dan Temporal (</w:t>
      </w:r>
      <m:oMath>
        <m:sSub>
          <m:e>
            <m:r>
              <m:rPr>
                <m:sty m:val="p"/>
                <m:scr m:val="script"/>
              </m:rPr>
              <m:t>C</m:t>
            </m:r>
          </m:e>
          <m:sub>
            <m:r>
              <m:rPr>
                <m:nor/>
                <m:sty m:val="p"/>
              </m:rPr>
              <m:t>temporal</m:t>
            </m:r>
          </m:sub>
        </m:sSub>
      </m:oMath>
      <w:r>
        <w:rPr>
          <w:bCs/>
          <w:b/>
        </w:rPr>
        <w:t xml:space="preserve">):</w:t>
      </w:r>
      <w:r>
        <w:t xml:space="preserve"> </w:t>
      </w:r>
      <w:r>
        <w:t xml:space="preserve">Memverifikasi klaim jadwal operasional dan status buka 24 jam, termasuk klaim status negatif (</w:t>
      </w:r>
      <w:r>
        <w:rPr>
          <w:iCs/>
          <w:i/>
        </w:rPr>
        <w:t xml:space="preserve">“</w:t>
      </w:r>
      <w:r>
        <w:rPr>
          <w:iCs/>
          <w:i/>
        </w:rPr>
        <w:t xml:space="preserve">tidak buka 24 jam</w:t>
      </w:r>
      <w:r>
        <w:rPr>
          <w:iCs/>
          <w:i/>
        </w:rPr>
        <w:t xml:space="preserve">”</w:t>
      </w:r>
      <w:r>
        <w:t xml:space="preserve">,</w:t>
      </w:r>
      <w:r>
        <w:t xml:space="preserve"> </w:t>
      </w:r>
      <w:r>
        <w:rPr>
          <w:iCs/>
          <w:i/>
        </w:rPr>
        <w:t xml:space="preserve">“</w:t>
      </w:r>
      <w:r>
        <w:rPr>
          <w:iCs/>
          <w:i/>
        </w:rPr>
        <w:t xml:space="preserve">belum beroperasi 24 jam</w:t>
      </w:r>
      <w:r>
        <w:rPr>
          <w:iCs/>
          <w:i/>
        </w:rPr>
        <w:t xml:space="preserve">”</w:t>
      </w:r>
      <w:r>
        <w:t xml:space="preserve">), terhadap kolom</w:t>
      </w:r>
      <w:r>
        <w:t xml:space="preserve"> </w:t>
      </w:r>
      <w:r>
        <w:rPr>
          <w:rStyle w:val="VerbatimChar"/>
        </w:rPr>
        <w:t xml:space="preserve">jam_buka</w:t>
      </w:r>
      <w:r>
        <w:t xml:space="preserve"> </w:t>
      </w:r>
      <w:r>
        <w:t xml:space="preserve">dan</w:t>
      </w:r>
      <w:r>
        <w:t xml:space="preserve"> </w:t>
      </w:r>
      <w:r>
        <w:rPr>
          <w:rStyle w:val="VerbatimChar"/>
        </w:rPr>
        <w:t xml:space="preserve">jam_tutup</w:t>
      </w:r>
      <w:r>
        <w:t xml:space="preserve">.</w:t>
      </w:r>
      <w:r>
        <w:t xml:space="preserve"> </w:t>
      </w:r>
      <w:r>
        <w:t xml:space="preserve">5.</w:t>
      </w:r>
      <w:r>
        <w:t xml:space="preserve"> </w:t>
      </w:r>
      <w:r>
        <w:rPr>
          <w:bCs/>
          <w:b/>
        </w:rPr>
        <w:t xml:space="preserve">Kebijakan Fail-Closed dan Penanganan Anomali:</w:t>
      </w:r>
      <w:r>
        <w:t xml:space="preserve"> </w:t>
      </w:r>
      <w:r>
        <w:t xml:space="preserve">-</w:t>
      </w:r>
      <w:r>
        <w:t xml:space="preserve"> </w:t>
      </w:r>
      <w:r>
        <w:rPr>
          <w:iCs/>
          <w:i/>
        </w:rPr>
        <w:t xml:space="preserve">Respons Kosong / Whitespace:</w:t>
      </w:r>
      <w:r>
        <w:t xml:space="preserve"> </w:t>
      </w:r>
      <w:r>
        <w:t xml:space="preserve">Apabila model menghasilkan respons kosong atau hanya berisi spasi padahal data fakta SQL tersedia, validator otomatis menerapkan kebijakan</w:t>
      </w:r>
      <w:r>
        <w:t xml:space="preserve"> </w:t>
      </w:r>
      <w:r>
        <w:rPr>
          <w:iCs/>
          <w:i/>
        </w:rPr>
        <w:t xml:space="preserve">fail-closed</w:t>
      </w:r>
      <w:r>
        <w:t xml:space="preserve"> </w:t>
      </w:r>
      <w:r>
        <w:t xml:space="preserve">(menganggap respons tidak ter-grounding) dan mengembalikan pelanggaran eksplisit.</w:t>
      </w:r>
      <w:r>
        <w:t xml:space="preserve"> </w:t>
      </w:r>
      <w:r>
        <w:t xml:space="preserve">-</w:t>
      </w:r>
      <w:r>
        <w:t xml:space="preserve"> </w:t>
      </w:r>
      <w:r>
        <w:rPr>
          <w:iCs/>
          <w:i/>
        </w:rPr>
        <w:t xml:space="preserve">Penolakan Jujur (Honest Rejection):</w:t>
      </w:r>
      <w:r>
        <w:t xml:space="preserve"> </w:t>
      </w:r>
      <w:r>
        <w:t xml:space="preserve">Jika fakta SQL kosong dan respons teks tidak merekomendasikan entitas apa pun (misalnya kalimat penolakan sopan untuk kueri</w:t>
      </w:r>
      <w:r>
        <w:t xml:space="preserve"> </w:t>
      </w:r>
      <w:r>
        <w:rPr>
          <w:iCs/>
          <w:i/>
        </w:rPr>
        <w:t xml:space="preserve">out-of-scope</w:t>
      </w:r>
      <w:r>
        <w:t xml:space="preserve">), respons diloloskan sebagai luaran yang valid.</w:t>
      </w:r>
      <w:r>
        <w:t xml:space="preserve"> </w:t>
      </w:r>
      <w:r>
        <w:t xml:space="preserve">-</w:t>
      </w:r>
      <w:r>
        <w:t xml:space="preserve"> </w:t>
      </w:r>
      <w:r>
        <w:rPr>
          <w:iCs/>
          <w:i/>
        </w:rPr>
        <w:t xml:space="preserve">Penyisipan Informasi Luar Skema (Out-of-Schema Information):</w:t>
      </w:r>
      <w:r>
        <w:t xml:space="preserve"> </w:t>
      </w:r>
      <w:r>
        <w:t xml:space="preserve">Pernyataan kualitatif pelengkap mengenai keindahan alam atau fasilitas umum (misal</w:t>
      </w:r>
      <w:r>
        <w:t xml:space="preserve"> </w:t>
      </w:r>
      <w:r>
        <w:rPr>
          <w:iCs/>
          <w:i/>
        </w:rPr>
        <w:t xml:space="preserve">“</w:t>
      </w:r>
      <w:r>
        <w:rPr>
          <w:iCs/>
          <w:i/>
        </w:rPr>
        <w:t xml:space="preserve">banyak penjual kelapa muda</w:t>
      </w:r>
      <w:r>
        <w:rPr>
          <w:iCs/>
          <w:i/>
        </w:rPr>
        <w:t xml:space="preserve">”</w:t>
      </w:r>
      <w:r>
        <w:t xml:space="preserve">) yang berada di luar skema basis data relasional dibiarkan lolos (</w:t>
      </w:r>
      <w:r>
        <w:rPr>
          <w:iCs/>
          <w:i/>
        </w:rPr>
        <w:t xml:space="preserve">permissive for non-claim narratives</w:t>
      </w:r>
      <w:r>
        <w:t xml:space="preserve">) sepanjang klaim entitas dan atribut terindeks tidak melanggar fakta dasar.</w:t>
      </w:r>
    </w:p>
    <w:p>
      <w:pPr>
        <w:pStyle w:val="BodyText"/>
      </w:pPr>
      <w:r>
        <w:t xml:space="preserve">Cuplikan logika inti verifikasi grounding algoritmik disajikan pada blok kode berikut:</w:t>
      </w:r>
    </w:p>
    <w:p>
      <w:pPr>
        <w:pStyle w:val="SourceCode"/>
      </w:pPr>
      <w:r>
        <w:rPr>
          <w:rStyle w:val="CommentTok"/>
        </w:rPr>
        <w:t xml:space="preserve">// Cuplikan Logika Inti Verifikasi Grounding Pasca-Generasi Tingkat Klaim (GroundingValidator.php)</w:t>
      </w:r>
      <w:r>
        <w:br/>
      </w:r>
      <w:r>
        <w:rPr>
          <w:rStyle w:val="KeywordTok"/>
        </w:rPr>
        <w:t xml:space="preserve">public</w:t>
      </w:r>
      <w:r>
        <w:rPr>
          <w:rStyle w:val="NormalTok"/>
        </w:rPr>
        <w:t xml:space="preserve"> </w:t>
      </w:r>
      <w:r>
        <w:rPr>
          <w:rStyle w:val="KeywordTok"/>
        </w:rPr>
        <w:t xml:space="preserve">function</w:t>
      </w:r>
      <w:r>
        <w:rPr>
          <w:rStyle w:val="NormalTok"/>
        </w:rPr>
        <w:t xml:space="preserve"> validate(</w:t>
      </w:r>
      <w:r>
        <w:rPr>
          <w:rStyle w:val="DataTypeTok"/>
        </w:rPr>
        <w:t xml:space="preserve">string</w:t>
      </w:r>
      <w:r>
        <w:rPr>
          <w:rStyle w:val="NormalTok"/>
        </w:rPr>
        <w:t xml:space="preserve"> </w:t>
      </w:r>
      <w:r>
        <w:rPr>
          <w:rStyle w:val="VariableTok"/>
        </w:rPr>
        <w:t xml:space="preserve">$nlgResponse</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$sqlFacts</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CommentTok"/>
        </w:rPr>
        <w:t xml:space="preserve">// A. Penanganan Respons Kosong / Whitespace (Fail-Closed)</w:t>
      </w:r>
      <w:r>
        <w:br/>
      </w:r>
      <w:r>
        <w:rPr>
          <w:rStyle w:val="NormalTok"/>
        </w:rPr>
        <w:t xml:space="preserve">    </w:t>
      </w:r>
      <w:r>
        <w:rPr>
          <w:rStyle w:val="ControlFlowTok"/>
        </w:rPr>
        <w:t xml:space="preserve">if</w:t>
      </w:r>
      <w:r>
        <w:rPr>
          <w:rStyle w:val="NormalTok"/>
        </w:rPr>
        <w:t xml:space="preserve"> (</w:t>
      </w:r>
      <w:r>
        <w:rPr>
          <w:rStyle w:val="FunctionTok"/>
        </w:rPr>
        <w:t xml:space="preserve">trim</w:t>
      </w:r>
      <w:r>
        <w:rPr>
          <w:rStyle w:val="NormalTok"/>
        </w:rPr>
        <w:t xml:space="preserve">(</w:t>
      </w:r>
      <w:r>
        <w:rPr>
          <w:rStyle w:val="VariableTok"/>
        </w:rPr>
        <w:t xml:space="preserve">$nlgResponse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$sqlFacts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'isGrounded'</w:t>
      </w:r>
      <w:r>
        <w:rPr>
          <w:rStyle w:val="NormalTok"/>
        </w:rPr>
        <w:t xml:space="preserve">         =&gt; </w:t>
      </w:r>
      <w:r>
        <w:rPr>
          <w:rStyle w:val="KeywordTok"/>
        </w:rPr>
        <w:t xml:space="preserve">false</w:t>
      </w:r>
      <w:r>
        <w:rPr>
          <w:rStyle w:val="OtherTok"/>
        </w:rPr>
        <w:t xml:space="preserve">,</w:t>
      </w:r>
      <w:r>
        <w:br/>
      </w:r>
      <w:r>
        <w:rPr>
          <w:rStyle w:val="NormalTok"/>
        </w:rPr>
        <w:t xml:space="preserve">                </w:t>
      </w:r>
      <w:r>
        <w:rPr>
          <w:rStyle w:val="StringTok"/>
        </w:rPr>
        <w:t xml:space="preserve">'violations'</w:t>
      </w:r>
      <w:r>
        <w:rPr>
          <w:rStyle w:val="NormalTok"/>
        </w:rPr>
        <w:t xml:space="preserve">         =&gt; [</w:t>
      </w:r>
      <w:r>
        <w:rPr>
          <w:rStyle w:val="StringTok"/>
        </w:rPr>
        <w:t xml:space="preserve">'Respons narasi kosong padahal data fakta SQL tersedia.'</w:t>
      </w:r>
      <w:r>
        <w:rPr>
          <w:rStyle w:val="NormalTok"/>
        </w:rPr>
        <w:t xml:space="preserve">]</w:t>
      </w:r>
      <w:r>
        <w:rPr>
          <w:rStyle w:val="OtherTok"/>
        </w:rPr>
        <w:t xml:space="preserve">,</w:t>
      </w:r>
      <w:r>
        <w:br/>
      </w:r>
      <w:r>
        <w:rPr>
          <w:rStyle w:val="NormalTok"/>
        </w:rPr>
        <w:t xml:space="preserve">                </w:t>
      </w:r>
      <w:r>
        <w:rPr>
          <w:rStyle w:val="StringTok"/>
        </w:rPr>
        <w:t xml:space="preserve">'fabricatedEntities'</w:t>
      </w:r>
      <w:r>
        <w:rPr>
          <w:rStyle w:val="NormalTok"/>
        </w:rPr>
        <w:t xml:space="preserve"> =&gt; []</w:t>
      </w:r>
      <w:r>
        <w:rPr>
          <w:rStyle w:val="OtherTok"/>
        </w:rPr>
        <w:t xml:space="preserve">,</w:t>
      </w:r>
      <w:r>
        <w:br/>
      </w:r>
      <w:r>
        <w:rPr>
          <w:rStyle w:val="NormalTok"/>
        </w:rPr>
        <w:t xml:space="preserve">                </w:t>
      </w:r>
      <w:r>
        <w:rPr>
          <w:rStyle w:val="StringTok"/>
        </w:rPr>
        <w:t xml:space="preserve">'claimStats'</w:t>
      </w:r>
      <w:r>
        <w:rPr>
          <w:rStyle w:val="NormalTok"/>
        </w:rPr>
        <w:t xml:space="preserve">         =&gt; [</w:t>
      </w:r>
      <w:r>
        <w:rPr>
          <w:rStyle w:val="StringTok"/>
        </w:rPr>
        <w:t xml:space="preserve">'totalClaims'</w:t>
      </w:r>
      <w:r>
        <w:rPr>
          <w:rStyle w:val="NormalTok"/>
        </w:rPr>
        <w:t xml:space="preserve"> =&gt; </w:t>
      </w:r>
      <w:r>
        <w:rPr>
          <w:rStyle w:val="DecValTok"/>
        </w:rPr>
        <w:t xml:space="preserve">1</w:t>
      </w:r>
      <w:r>
        <w:rPr>
          <w:rStyle w:val="OtherTok"/>
        </w:rPr>
        <w:t xml:space="preserve">,</w:t>
      </w:r>
      <w:r>
        <w:rPr>
          <w:rStyle w:val="NormalTok"/>
        </w:rPr>
        <w:t xml:space="preserve"> </w:t>
      </w:r>
      <w:r>
        <w:rPr>
          <w:rStyle w:val="StringTok"/>
        </w:rPr>
        <w:t xml:space="preserve">'supportedClaims'</w:t>
      </w:r>
      <w:r>
        <w:rPr>
          <w:rStyle w:val="NormalTok"/>
        </w:rPr>
        <w:t xml:space="preserve"> =&gt; </w:t>
      </w:r>
      <w:r>
        <w:rPr>
          <w:rStyle w:val="DecValTok"/>
        </w:rPr>
        <w:t xml:space="preserve">0</w:t>
      </w:r>
      <w:r>
        <w:rPr>
          <w:rStyle w:val="OtherTok"/>
        </w:rPr>
        <w:t xml:space="preserve">,</w:t>
      </w:r>
      <w:r>
        <w:rPr>
          <w:rStyle w:val="NormalTok"/>
        </w:rPr>
        <w:t xml:space="preserve"> </w:t>
      </w:r>
      <w:r>
        <w:rPr>
          <w:rStyle w:val="StringTok"/>
        </w:rPr>
        <w:t xml:space="preserve">'fidelity'</w:t>
      </w:r>
      <w:r>
        <w:rPr>
          <w:rStyle w:val="NormalTok"/>
        </w:rPr>
        <w:t xml:space="preserve"> =&gt; </w:t>
      </w:r>
      <w:r>
        <w:rPr>
          <w:rStyle w:val="FloatTok"/>
        </w:rPr>
        <w:t xml:space="preserve">0.0</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'isGrounded'</w:t>
      </w:r>
      <w:r>
        <w:rPr>
          <w:rStyle w:val="NormalTok"/>
        </w:rPr>
        <w:t xml:space="preserve"> =&gt; </w:t>
      </w:r>
      <w:r>
        <w:rPr>
          <w:rStyle w:val="KeywordTok"/>
        </w:rPr>
        <w:t xml:space="preserve">true</w:t>
      </w:r>
      <w:r>
        <w:rPr>
          <w:rStyle w:val="OtherTok"/>
        </w:rPr>
        <w:t xml:space="preserve">,</w:t>
      </w:r>
      <w:r>
        <w:rPr>
          <w:rStyle w:val="NormalTok"/>
        </w:rPr>
        <w:t xml:space="preserve"> </w:t>
      </w:r>
      <w:r>
        <w:rPr>
          <w:rStyle w:val="StringTok"/>
        </w:rPr>
        <w:t xml:space="preserve">'violations'</w:t>
      </w:r>
      <w:r>
        <w:rPr>
          <w:rStyle w:val="NormalTok"/>
        </w:rPr>
        <w:t xml:space="preserve"> =&gt; []</w:t>
      </w:r>
      <w:r>
        <w:rPr>
          <w:rStyle w:val="OtherTok"/>
        </w:rPr>
        <w:t xml:space="preserve">,</w:t>
      </w:r>
      <w:r>
        <w:rPr>
          <w:rStyle w:val="NormalTok"/>
        </w:rPr>
        <w:t xml:space="preserve"> </w:t>
      </w:r>
      <w:r>
        <w:rPr>
          <w:rStyle w:val="StringTok"/>
        </w:rPr>
        <w:t xml:space="preserve">'fabricatedEntities'</w:t>
      </w:r>
      <w:r>
        <w:rPr>
          <w:rStyle w:val="NormalTok"/>
        </w:rPr>
        <w:t xml:space="preserve"> =&gt; []</w:t>
      </w:r>
      <w:r>
        <w:rPr>
          <w:rStyle w:val="OtherTok"/>
        </w:rPr>
        <w:t xml:space="preserve">,</w:t>
      </w:r>
      <w:r>
        <w:rPr>
          <w:rStyle w:val="NormalTok"/>
        </w:rPr>
        <w:t xml:space="preserve"> </w:t>
      </w:r>
      <w:r>
        <w:rPr>
          <w:rStyle w:val="StringTok"/>
        </w:rPr>
        <w:t xml:space="preserve">'claimStats'</w:t>
      </w:r>
      <w:r>
        <w:rPr>
          <w:rStyle w:val="NormalTok"/>
        </w:rPr>
        <w:t xml:space="preserve"> =&gt; [</w:t>
      </w:r>
      <w:r>
        <w:rPr>
          <w:rStyle w:val="StringTok"/>
        </w:rPr>
        <w:t xml:space="preserve">'totalClaims'</w:t>
      </w:r>
      <w:r>
        <w:rPr>
          <w:rStyle w:val="NormalTok"/>
        </w:rPr>
        <w:t xml:space="preserve"> =&gt; </w:t>
      </w:r>
      <w:r>
        <w:rPr>
          <w:rStyle w:val="DecValTok"/>
        </w:rPr>
        <w:t xml:space="preserve">0</w:t>
      </w:r>
      <w:r>
        <w:rPr>
          <w:rStyle w:val="OtherTok"/>
        </w:rPr>
        <w:t xml:space="preserve">,</w:t>
      </w:r>
      <w:r>
        <w:rPr>
          <w:rStyle w:val="NormalTok"/>
        </w:rPr>
        <w:t xml:space="preserve"> </w:t>
      </w:r>
      <w:r>
        <w:rPr>
          <w:rStyle w:val="StringTok"/>
        </w:rPr>
        <w:t xml:space="preserve">'supportedClaims'</w:t>
      </w:r>
      <w:r>
        <w:rPr>
          <w:rStyle w:val="NormalTok"/>
        </w:rPr>
        <w:t xml:space="preserve"> =&gt; </w:t>
      </w:r>
      <w:r>
        <w:rPr>
          <w:rStyle w:val="DecValTok"/>
        </w:rPr>
        <w:t xml:space="preserve">0</w:t>
      </w:r>
      <w:r>
        <w:rPr>
          <w:rStyle w:val="OtherTok"/>
        </w:rPr>
        <w:t xml:space="preserve">,</w:t>
      </w:r>
      <w:r>
        <w:rPr>
          <w:rStyle w:val="NormalTok"/>
        </w:rPr>
        <w:t xml:space="preserve"> </w:t>
      </w:r>
      <w:r>
        <w:rPr>
          <w:rStyle w:val="StringTok"/>
        </w:rPr>
        <w:t xml:space="preserve">'fidelity'</w:t>
      </w:r>
      <w:r>
        <w:rPr>
          <w:rStyle w:val="NormalTok"/>
        </w:rPr>
        <w:t xml:space="preserve"> =&gt; </w:t>
      </w:r>
      <w:r>
        <w:rPr>
          <w:rStyle w:val="FloatTok"/>
        </w:rPr>
        <w:t xml:space="preserve">100.0</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$mentioned</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-&gt;extractMentionedPois(</w:t>
      </w:r>
      <w:r>
        <w:rPr>
          <w:rStyle w:val="VariableTok"/>
        </w:rPr>
        <w:t xml:space="preserve">$nlgResponse</w:t>
      </w:r>
      <w:r>
        <w:rPr>
          <w:rStyle w:val="NormalTok"/>
        </w:rPr>
        <w:t xml:space="preserve">)</w:t>
      </w:r>
      <w:r>
        <w:rPr>
          <w:rStyle w:val="OtherTok"/>
        </w:rPr>
        <w:t xml:space="preserve">;</w:t>
      </w:r>
      <w:r>
        <w:br/>
      </w:r>
      <w:r>
        <w:br/>
      </w:r>
      <w:r>
        <w:rPr>
          <w:rStyle w:val="NormalTok"/>
        </w:rPr>
        <w:t xml:space="preserve">    </w:t>
      </w:r>
      <w:r>
        <w:rPr>
          <w:rStyle w:val="CommentTok"/>
        </w:rPr>
        <w:t xml:space="preserve">// B. Invarian Fail-Closed: Jika fakta SQL kosong, narasi dilarang merekomendasikan entitas apa pun!</w:t>
      </w:r>
      <w:r>
        <w:br/>
      </w:r>
      <w:r>
        <w:rPr>
          <w:rStyle w:val="NormalTok"/>
        </w:rPr>
        <w:t xml:space="preserve">    </w:t>
      </w:r>
      <w:r>
        <w:rPr>
          <w:rStyle w:val="ControlFlowTok"/>
        </w:rPr>
        <w:t xml:space="preserve">if</w:t>
      </w:r>
      <w:r>
        <w:rPr>
          <w:rStyle w:val="NormalTok"/>
        </w:rPr>
        <w:t xml:space="preserve"> (</w:t>
      </w:r>
      <w:r>
        <w:rPr>
          <w:rStyle w:val="KeywordTok"/>
        </w:rPr>
        <w:t xml:space="preserve">empty</w:t>
      </w:r>
      <w:r>
        <w:rPr>
          <w:rStyle w:val="NormalTok"/>
        </w:rPr>
        <w:t xml:space="preserve">(</w:t>
      </w:r>
      <w:r>
        <w:rPr>
          <w:rStyle w:val="VariableTok"/>
        </w:rPr>
        <w:t xml:space="preserve">$sqlFacts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$mentioned</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'isGrounded'</w:t>
      </w:r>
      <w:r>
        <w:rPr>
          <w:rStyle w:val="NormalTok"/>
        </w:rPr>
        <w:t xml:space="preserve">         =&gt; </w:t>
      </w:r>
      <w:r>
        <w:rPr>
          <w:rStyle w:val="KeywordTok"/>
        </w:rPr>
        <w:t xml:space="preserve">false</w:t>
      </w:r>
      <w:r>
        <w:rPr>
          <w:rStyle w:val="OtherTok"/>
        </w:rPr>
        <w:t xml:space="preserve">,</w:t>
      </w:r>
      <w:r>
        <w:br/>
      </w:r>
      <w:r>
        <w:rPr>
          <w:rStyle w:val="NormalTok"/>
        </w:rPr>
        <w:t xml:space="preserve">                </w:t>
      </w:r>
      <w:r>
        <w:rPr>
          <w:rStyle w:val="StringTok"/>
        </w:rPr>
        <w:t xml:space="preserve">'violations'</w:t>
      </w:r>
      <w:r>
        <w:rPr>
          <w:rStyle w:val="NormalTok"/>
        </w:rPr>
        <w:t xml:space="preserve">         =&gt; [</w:t>
      </w:r>
      <w:r>
        <w:rPr>
          <w:rStyle w:val="StringTok"/>
        </w:rPr>
        <w:t xml:space="preserve">'Fakta basis data kosong, namun narasi merekomendasikan destinasi: '</w:t>
      </w:r>
      <w:r>
        <w:rPr>
          <w:rStyle w:val="NormalTok"/>
        </w:rPr>
        <w:t xml:space="preserve"> </w:t>
      </w:r>
      <w:r>
        <w:rPr>
          <w:rStyle w:val="OperatorTok"/>
        </w:rPr>
        <w:t xml:space="preserve">.</w:t>
      </w:r>
      <w:r>
        <w:rPr>
          <w:rStyle w:val="NormalTok"/>
        </w:rPr>
        <w:t xml:space="preserve"> </w:t>
      </w:r>
      <w:r>
        <w:rPr>
          <w:rStyle w:val="FunctionTok"/>
        </w:rPr>
        <w:t xml:space="preserve">implode</w:t>
      </w:r>
      <w:r>
        <w:rPr>
          <w:rStyle w:val="NormalTok"/>
        </w:rPr>
        <w:t xml:space="preserve">(</w:t>
      </w:r>
      <w:r>
        <w:rPr>
          <w:rStyle w:val="StringTok"/>
        </w:rPr>
        <w:t xml:space="preserve">', '</w:t>
      </w:r>
      <w:r>
        <w:rPr>
          <w:rStyle w:val="OtherTok"/>
        </w:rPr>
        <w:t xml:space="preserve">,</w:t>
      </w:r>
      <w:r>
        <w:rPr>
          <w:rStyle w:val="NormalTok"/>
        </w:rPr>
        <w:t xml:space="preserve"> </w:t>
      </w:r>
      <w:r>
        <w:rPr>
          <w:rStyle w:val="VariableTok"/>
        </w:rPr>
        <w:t xml:space="preserve">$mentioned</w:t>
      </w:r>
      <w:r>
        <w:rPr>
          <w:rStyle w:val="NormalTok"/>
        </w:rPr>
        <w:t xml:space="preserve">)]</w:t>
      </w:r>
      <w:r>
        <w:rPr>
          <w:rStyle w:val="OtherTok"/>
        </w:rPr>
        <w:t xml:space="preserve">,</w:t>
      </w:r>
      <w:r>
        <w:br/>
      </w:r>
      <w:r>
        <w:rPr>
          <w:rStyle w:val="NormalTok"/>
        </w:rPr>
        <w:t xml:space="preserve">                </w:t>
      </w:r>
      <w:r>
        <w:rPr>
          <w:rStyle w:val="StringTok"/>
        </w:rPr>
        <w:t xml:space="preserve">'fabricatedEntities'</w:t>
      </w:r>
      <w:r>
        <w:rPr>
          <w:rStyle w:val="NormalTok"/>
        </w:rPr>
        <w:t xml:space="preserve"> =&gt; </w:t>
      </w:r>
      <w:r>
        <w:rPr>
          <w:rStyle w:val="VariableTok"/>
        </w:rPr>
        <w:t xml:space="preserve">$mentioned</w:t>
      </w:r>
      <w:r>
        <w:rPr>
          <w:rStyle w:val="OtherTok"/>
        </w:rPr>
        <w:t xml:space="preserve">,</w:t>
      </w:r>
      <w:r>
        <w:br/>
      </w:r>
      <w:r>
        <w:rPr>
          <w:rStyle w:val="NormalTok"/>
        </w:rPr>
        <w:t xml:space="preserve">                </w:t>
      </w:r>
      <w:r>
        <w:rPr>
          <w:rStyle w:val="StringTok"/>
        </w:rPr>
        <w:t xml:space="preserve">'claimStats'</w:t>
      </w:r>
      <w:r>
        <w:rPr>
          <w:rStyle w:val="NormalTok"/>
        </w:rPr>
        <w:t xml:space="preserve">         =&gt; [</w:t>
      </w:r>
      <w:r>
        <w:rPr>
          <w:rStyle w:val="StringTok"/>
        </w:rPr>
        <w:t xml:space="preserve">'totalClaims'</w:t>
      </w:r>
      <w:r>
        <w:rPr>
          <w:rStyle w:val="NormalTok"/>
        </w:rPr>
        <w:t xml:space="preserve"> =&gt; </w:t>
      </w:r>
      <w:r>
        <w:rPr>
          <w:rStyle w:val="FunctionTok"/>
        </w:rPr>
        <w:t xml:space="preserve">count</w:t>
      </w:r>
      <w:r>
        <w:rPr>
          <w:rStyle w:val="NormalTok"/>
        </w:rPr>
        <w:t xml:space="preserve">(</w:t>
      </w:r>
      <w:r>
        <w:rPr>
          <w:rStyle w:val="VariableTok"/>
        </w:rPr>
        <w:t xml:space="preserve">$mentioned</w:t>
      </w:r>
      <w:r>
        <w:rPr>
          <w:rStyle w:val="NormalTok"/>
        </w:rPr>
        <w:t xml:space="preserve">)</w:t>
      </w:r>
      <w:r>
        <w:rPr>
          <w:rStyle w:val="OtherTok"/>
        </w:rPr>
        <w:t xml:space="preserve">,</w:t>
      </w:r>
      <w:r>
        <w:rPr>
          <w:rStyle w:val="NormalTok"/>
        </w:rPr>
        <w:t xml:space="preserve"> </w:t>
      </w:r>
      <w:r>
        <w:rPr>
          <w:rStyle w:val="StringTok"/>
        </w:rPr>
        <w:t xml:space="preserve">'supportedClaims'</w:t>
      </w:r>
      <w:r>
        <w:rPr>
          <w:rStyle w:val="NormalTok"/>
        </w:rPr>
        <w:t xml:space="preserve"> =&gt; </w:t>
      </w:r>
      <w:r>
        <w:rPr>
          <w:rStyle w:val="DecValTok"/>
        </w:rPr>
        <w:t xml:space="preserve">0</w:t>
      </w:r>
      <w:r>
        <w:rPr>
          <w:rStyle w:val="OtherTok"/>
        </w:rPr>
        <w:t xml:space="preserve">,</w:t>
      </w:r>
      <w:r>
        <w:rPr>
          <w:rStyle w:val="NormalTok"/>
        </w:rPr>
        <w:t xml:space="preserve"> </w:t>
      </w:r>
      <w:r>
        <w:rPr>
          <w:rStyle w:val="StringTok"/>
        </w:rPr>
        <w:t xml:space="preserve">'fidelity'</w:t>
      </w:r>
      <w:r>
        <w:rPr>
          <w:rStyle w:val="NormalTok"/>
        </w:rPr>
        <w:t xml:space="preserve"> =&gt; </w:t>
      </w:r>
      <w:r>
        <w:rPr>
          <w:rStyle w:val="FloatTok"/>
        </w:rPr>
        <w:t xml:space="preserve">0.0</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'isGrounded'</w:t>
      </w:r>
      <w:r>
        <w:rPr>
          <w:rStyle w:val="NormalTok"/>
        </w:rPr>
        <w:t xml:space="preserve"> =&gt; </w:t>
      </w:r>
      <w:r>
        <w:rPr>
          <w:rStyle w:val="KeywordTok"/>
        </w:rPr>
        <w:t xml:space="preserve">true</w:t>
      </w:r>
      <w:r>
        <w:rPr>
          <w:rStyle w:val="OtherTok"/>
        </w:rPr>
        <w:t xml:space="preserve">,</w:t>
      </w:r>
      <w:r>
        <w:rPr>
          <w:rStyle w:val="NormalTok"/>
        </w:rPr>
        <w:t xml:space="preserve"> </w:t>
      </w:r>
      <w:r>
        <w:rPr>
          <w:rStyle w:val="StringTok"/>
        </w:rPr>
        <w:t xml:space="preserve">'violations'</w:t>
      </w:r>
      <w:r>
        <w:rPr>
          <w:rStyle w:val="NormalTok"/>
        </w:rPr>
        <w:t xml:space="preserve"> =&gt; []</w:t>
      </w:r>
      <w:r>
        <w:rPr>
          <w:rStyle w:val="OtherTok"/>
        </w:rPr>
        <w:t xml:space="preserve">,</w:t>
      </w:r>
      <w:r>
        <w:rPr>
          <w:rStyle w:val="NormalTok"/>
        </w:rPr>
        <w:t xml:space="preserve"> </w:t>
      </w:r>
      <w:r>
        <w:rPr>
          <w:rStyle w:val="StringTok"/>
        </w:rPr>
        <w:t xml:space="preserve">'fabricatedEntities'</w:t>
      </w:r>
      <w:r>
        <w:rPr>
          <w:rStyle w:val="NormalTok"/>
        </w:rPr>
        <w:t xml:space="preserve"> =&gt; []</w:t>
      </w:r>
      <w:r>
        <w:rPr>
          <w:rStyle w:val="OtherTok"/>
        </w:rPr>
        <w:t xml:space="preserve">,</w:t>
      </w:r>
      <w:r>
        <w:rPr>
          <w:rStyle w:val="NormalTok"/>
        </w:rPr>
        <w:t xml:space="preserve"> </w:t>
      </w:r>
      <w:r>
        <w:rPr>
          <w:rStyle w:val="StringTok"/>
        </w:rPr>
        <w:t xml:space="preserve">'claimStats'</w:t>
      </w:r>
      <w:r>
        <w:rPr>
          <w:rStyle w:val="NormalTok"/>
        </w:rPr>
        <w:t xml:space="preserve"> =&gt; [</w:t>
      </w:r>
      <w:r>
        <w:rPr>
          <w:rStyle w:val="StringTok"/>
        </w:rPr>
        <w:t xml:space="preserve">'totalClaims'</w:t>
      </w:r>
      <w:r>
        <w:rPr>
          <w:rStyle w:val="NormalTok"/>
        </w:rPr>
        <w:t xml:space="preserve"> =&gt; </w:t>
      </w:r>
      <w:r>
        <w:rPr>
          <w:rStyle w:val="DecValTok"/>
        </w:rPr>
        <w:t xml:space="preserve">0</w:t>
      </w:r>
      <w:r>
        <w:rPr>
          <w:rStyle w:val="OtherTok"/>
        </w:rPr>
        <w:t xml:space="preserve">,</w:t>
      </w:r>
      <w:r>
        <w:rPr>
          <w:rStyle w:val="NormalTok"/>
        </w:rPr>
        <w:t xml:space="preserve"> </w:t>
      </w:r>
      <w:r>
        <w:rPr>
          <w:rStyle w:val="StringTok"/>
        </w:rPr>
        <w:t xml:space="preserve">'supportedClaims'</w:t>
      </w:r>
      <w:r>
        <w:rPr>
          <w:rStyle w:val="NormalTok"/>
        </w:rPr>
        <w:t xml:space="preserve"> =&gt; </w:t>
      </w:r>
      <w:r>
        <w:rPr>
          <w:rStyle w:val="DecValTok"/>
        </w:rPr>
        <w:t xml:space="preserve">0</w:t>
      </w:r>
      <w:r>
        <w:rPr>
          <w:rStyle w:val="OtherTok"/>
        </w:rPr>
        <w:t xml:space="preserve">,</w:t>
      </w:r>
      <w:r>
        <w:rPr>
          <w:rStyle w:val="NormalTok"/>
        </w:rPr>
        <w:t xml:space="preserve"> </w:t>
      </w:r>
      <w:r>
        <w:rPr>
          <w:rStyle w:val="StringTok"/>
        </w:rPr>
        <w:t xml:space="preserve">'fidelity'</w:t>
      </w:r>
      <w:r>
        <w:rPr>
          <w:rStyle w:val="NormalTok"/>
        </w:rPr>
        <w:t xml:space="preserve"> =&gt; </w:t>
      </w:r>
      <w:r>
        <w:rPr>
          <w:rStyle w:val="FloatTok"/>
        </w:rPr>
        <w:t xml:space="preserve">100.0</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C. Verifikasi Tingkat Klaim Granular Lintas 4 Kategori (Entity, Price, Spatial, Temporal)</w:t>
      </w:r>
      <w:r>
        <w:br/>
      </w:r>
      <w:r>
        <w:rPr>
          <w:rStyle w:val="NormalTok"/>
        </w:rPr>
        <w:t xml:space="preserve">    </w:t>
      </w:r>
      <w:r>
        <w:rPr>
          <w:rStyle w:val="VariableTok"/>
        </w:rPr>
        <w:t xml:space="preserve">$factsByName</w:t>
      </w:r>
      <w:r>
        <w:rPr>
          <w:rStyle w:val="NormalTok"/>
        </w:rPr>
        <w:t xml:space="preserve"> </w:t>
      </w:r>
      <w:r>
        <w:rPr>
          <w:rStyle w:val="OperatorTok"/>
        </w:rPr>
        <w:t xml:space="preserve">=</w:t>
      </w:r>
      <w:r>
        <w:rPr>
          <w:rStyle w:val="NormalTok"/>
        </w:rPr>
        <w:t xml:space="preserve"> []</w:t>
      </w:r>
      <w:r>
        <w:rPr>
          <w:rStyle w:val="OtherTok"/>
        </w:rPr>
        <w:t xml:space="preserve">;</w:t>
      </w:r>
      <w:r>
        <w:br/>
      </w:r>
      <w:r>
        <w:rPr>
          <w:rStyle w:val="NormalTok"/>
        </w:rPr>
        <w:t xml:space="preserve">    </w:t>
      </w:r>
      <w:r>
        <w:rPr>
          <w:rStyle w:val="ControlFlowTok"/>
        </w:rPr>
        <w:t xml:space="preserve">foreach</w:t>
      </w:r>
      <w:r>
        <w:rPr>
          <w:rStyle w:val="NormalTok"/>
        </w:rPr>
        <w:t xml:space="preserve"> (</w:t>
      </w:r>
      <w:r>
        <w:rPr>
          <w:rStyle w:val="VariableTok"/>
        </w:rPr>
        <w:t xml:space="preserve">$sqlFacts</w:t>
      </w:r>
      <w:r>
        <w:rPr>
          <w:rStyle w:val="NormalTok"/>
        </w:rPr>
        <w:t xml:space="preserve"> </w:t>
      </w:r>
      <w:r>
        <w:rPr>
          <w:rStyle w:val="KeywordTok"/>
        </w:rPr>
        <w:t xml:space="preserve">as</w:t>
      </w:r>
      <w:r>
        <w:rPr>
          <w:rStyle w:val="NormalTok"/>
        </w:rPr>
        <w:t xml:space="preserve"> </w:t>
      </w:r>
      <w:r>
        <w:rPr>
          <w:rStyle w:val="VariableTok"/>
        </w:rPr>
        <w:t xml:space="preserve">$row</w:t>
      </w:r>
      <w:r>
        <w:rPr>
          <w:rStyle w:val="NormalTok"/>
        </w:rPr>
        <w:t xml:space="preserve">) {</w:t>
      </w:r>
      <w:r>
        <w:br/>
      </w:r>
      <w:r>
        <w:rPr>
          <w:rStyle w:val="NormalTok"/>
        </w:rPr>
        <w:t xml:space="preserve">        </w:t>
      </w:r>
      <w:r>
        <w:rPr>
          <w:rStyle w:val="VariableTok"/>
        </w:rPr>
        <w:t xml:space="preserve">$factsByName</w:t>
      </w:r>
      <w:r>
        <w:rPr>
          <w:rStyle w:val="NormalTok"/>
        </w:rPr>
        <w:t xml:space="preserve">[</w:t>
      </w:r>
      <w:r>
        <w:rPr>
          <w:rStyle w:val="FunctionTok"/>
        </w:rPr>
        <w:t xml:space="preserve">strtolower</w:t>
      </w:r>
      <w:r>
        <w:rPr>
          <w:rStyle w:val="NormalTok"/>
        </w:rPr>
        <w:t xml:space="preserve">(</w:t>
      </w:r>
      <w:r>
        <w:rPr>
          <w:rStyle w:val="FunctionTok"/>
        </w:rPr>
        <w:t xml:space="preserve">trim</w:t>
      </w:r>
      <w:r>
        <w:rPr>
          <w:rStyle w:val="NormalTok"/>
        </w:rPr>
        <w:t xml:space="preserve">(</w:t>
      </w:r>
      <w:r>
        <w:rPr>
          <w:rStyle w:val="DataTypeTok"/>
        </w:rPr>
        <w:t xml:space="preserve">(string)</w:t>
      </w:r>
      <w:r>
        <w:rPr>
          <w:rStyle w:val="NormalTok"/>
        </w:rPr>
        <w:t xml:space="preserve"> (</w:t>
      </w:r>
      <w:r>
        <w:rPr>
          <w:rStyle w:val="VariableTok"/>
        </w:rPr>
        <w:t xml:space="preserve">$row</w:t>
      </w:r>
      <w:r>
        <w:rPr>
          <w:rStyle w:val="NormalTok"/>
        </w:rPr>
        <w:t xml:space="preserve">[</w:t>
      </w:r>
      <w:r>
        <w:rPr>
          <w:rStyle w:val="StringTok"/>
        </w:rPr>
        <w:t xml:space="preserve">'nama'</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$row</w:t>
      </w:r>
      <w:r>
        <w:rPr>
          <w:rStyle w:val="OtherTok"/>
        </w:rPr>
        <w:t xml:space="preserve">;</w:t>
      </w:r>
      <w:r>
        <w:br/>
      </w:r>
      <w:r>
        <w:rPr>
          <w:rStyle w:val="NormalTok"/>
        </w:rPr>
        <w:t xml:space="preserve">    }</w:t>
      </w:r>
      <w:r>
        <w:br/>
      </w:r>
      <w:r>
        <w:br/>
      </w:r>
      <w:r>
        <w:rPr>
          <w:rStyle w:val="NormalTok"/>
        </w:rPr>
        <w:t xml:space="preserve">    </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VariableTok"/>
        </w:rPr>
        <w:t xml:space="preserve">$fabricated</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VariableTok"/>
        </w:rPr>
        <w:t xml:space="preserve">$totalClaims</w:t>
      </w:r>
      <w:r>
        <w:rPr>
          <w:rStyle w:val="NormalTok"/>
        </w:rPr>
        <w:t xml:space="preserve"> </w:t>
      </w:r>
      <w:r>
        <w:rPr>
          <w:rStyle w:val="Operato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VariableTok"/>
        </w:rPr>
        <w:t xml:space="preserve">$supportedClaims</w:t>
      </w:r>
      <w:r>
        <w:rPr>
          <w:rStyle w:val="NormalTok"/>
        </w:rPr>
        <w:t xml:space="preserve"> </w:t>
      </w:r>
      <w:r>
        <w:rPr>
          <w:rStyle w:val="Operato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rPr>
          <w:rStyle w:val="ControlFlowTok"/>
        </w:rPr>
        <w:t xml:space="preserve">foreach</w:t>
      </w:r>
      <w:r>
        <w:rPr>
          <w:rStyle w:val="NormalTok"/>
        </w:rPr>
        <w:t xml:space="preserve"> (</w:t>
      </w:r>
      <w:r>
        <w:rPr>
          <w:rStyle w:val="VariableTok"/>
        </w:rPr>
        <w:t xml:space="preserve">$mentioned</w:t>
      </w:r>
      <w:r>
        <w:rPr>
          <w:rStyle w:val="NormalTok"/>
        </w:rPr>
        <w:t xml:space="preserve"> </w:t>
      </w:r>
      <w:r>
        <w:rPr>
          <w:rStyle w:val="KeywordTok"/>
        </w:rPr>
        <w:t xml:space="preserve">as</w:t>
      </w:r>
      <w:r>
        <w:rPr>
          <w:rStyle w:val="NormalTok"/>
        </w:rPr>
        <w:t xml:space="preserve"> </w:t>
      </w:r>
      <w:r>
        <w:rPr>
          <w:rStyle w:val="VariableTok"/>
        </w:rPr>
        <w:t xml:space="preserve">$poi</w:t>
      </w:r>
      <w:r>
        <w:rPr>
          <w:rStyle w:val="NormalTok"/>
        </w:rPr>
        <w:t xml:space="preserve">) {</w:t>
      </w:r>
      <w:r>
        <w:br/>
      </w:r>
      <w:r>
        <w:rPr>
          <w:rStyle w:val="NormalTok"/>
        </w:rPr>
        <w:t xml:space="preserve">        </w:t>
      </w:r>
      <w:r>
        <w:rPr>
          <w:rStyle w:val="VariableTok"/>
        </w:rPr>
        <w:t xml:space="preserve">$lowerPoi</w:t>
      </w:r>
      <w:r>
        <w:rPr>
          <w:rStyle w:val="NormalTok"/>
        </w:rPr>
        <w:t xml:space="preserve"> </w:t>
      </w:r>
      <w:r>
        <w:rPr>
          <w:rStyle w:val="OperatorTok"/>
        </w:rPr>
        <w:t xml:space="preserve">=</w:t>
      </w:r>
      <w:r>
        <w:rPr>
          <w:rStyle w:val="NormalTok"/>
        </w:rPr>
        <w:t xml:space="preserve"> </w:t>
      </w:r>
      <w:r>
        <w:rPr>
          <w:rStyle w:val="FunctionTok"/>
        </w:rPr>
        <w:t xml:space="preserve">strtolower</w:t>
      </w:r>
      <w:r>
        <w:rPr>
          <w:rStyle w:val="NormalTok"/>
        </w:rPr>
        <w:t xml:space="preserve">(</w:t>
      </w:r>
      <w:r>
        <w:rPr>
          <w:rStyle w:val="VariableTok"/>
        </w:rPr>
        <w:t xml:space="preserve">$poi</w:t>
      </w:r>
      <w:r>
        <w:rPr>
          <w:rStyle w:val="NormalTok"/>
        </w:rPr>
        <w:t xml:space="preserve">)</w:t>
      </w:r>
      <w:r>
        <w:rPr>
          <w:rStyle w:val="OtherTok"/>
        </w:rPr>
        <w:t xml:space="preserve">;</w:t>
      </w:r>
      <w:r>
        <w:br/>
      </w:r>
      <w:r>
        <w:rPr>
          <w:rStyle w:val="NormalTok"/>
        </w:rPr>
        <w:t xml:space="preserve">        </w:t>
      </w:r>
      <w:r>
        <w:rPr>
          <w:rStyle w:val="VariableTok"/>
        </w:rPr>
        <w:t xml:space="preserve">$totalClaims</w:t>
      </w:r>
      <w:r>
        <w:rPr>
          <w:rStyle w:val="Operator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isset</w:t>
      </w:r>
      <w:r>
        <w:rPr>
          <w:rStyle w:val="NormalTok"/>
        </w:rPr>
        <w:t xml:space="preserve">(</w:t>
      </w:r>
      <w:r>
        <w:rPr>
          <w:rStyle w:val="VariableTok"/>
        </w:rPr>
        <w:t xml:space="preserve">$factsByName</w:t>
      </w:r>
      <w:r>
        <w:rPr>
          <w:rStyle w:val="NormalTok"/>
        </w:rPr>
        <w:t xml:space="preserve">[</w:t>
      </w:r>
      <w:r>
        <w:rPr>
          <w:rStyle w:val="VariableTok"/>
        </w:rPr>
        <w:t xml:space="preserve">$lowerPoi</w:t>
      </w:r>
      <w:r>
        <w:rPr>
          <w:rStyle w:val="NormalTok"/>
        </w:rPr>
        <w:t xml:space="preserve">])) {</w:t>
      </w:r>
      <w:r>
        <w:br/>
      </w:r>
      <w:r>
        <w:rPr>
          <w:rStyle w:val="NormalTok"/>
        </w:rPr>
        <w:t xml:space="preserve">            </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StringTok"/>
        </w:rPr>
        <w:t xml:space="preserve">"Entitas '</w:t>
      </w:r>
      <w:r>
        <w:rPr>
          <w:rStyle w:val="NormalTok"/>
        </w:rPr>
        <w:t xml:space="preserve">{</w:t>
      </w:r>
      <w:r>
        <w:rPr>
          <w:rStyle w:val="VariableTok"/>
        </w:rPr>
        <w:t xml:space="preserve">$poi</w:t>
      </w:r>
      <w:r>
        <w:rPr>
          <w:rStyle w:val="NormalTok"/>
        </w:rPr>
        <w:t xml:space="preserve">}</w:t>
      </w:r>
      <w:r>
        <w:rPr>
          <w:rStyle w:val="StringTok"/>
        </w:rPr>
        <w:t xml:space="preserve">' tidak terdapat dalam fakta kueri SQL."</w:t>
      </w:r>
      <w:r>
        <w:rPr>
          <w:rStyle w:val="OtherTok"/>
        </w:rPr>
        <w:t xml:space="preserve">;</w:t>
      </w:r>
      <w:r>
        <w:br/>
      </w:r>
      <w:r>
        <w:rPr>
          <w:rStyle w:val="NormalTok"/>
        </w:rPr>
        <w:t xml:space="preserve">            </w:t>
      </w:r>
      <w:r>
        <w:rPr>
          <w:rStyle w:val="VariableTok"/>
        </w:rPr>
        <w:t xml:space="preserve">$fabricated</w:t>
      </w:r>
      <w:r>
        <w:rPr>
          <w:rStyle w:val="NormalTok"/>
        </w:rPr>
        <w:t xml:space="preserve">[] </w:t>
      </w:r>
      <w:r>
        <w:rPr>
          <w:rStyle w:val="OperatorTok"/>
        </w:rPr>
        <w:t xml:space="preserve">=</w:t>
      </w:r>
      <w:r>
        <w:rPr>
          <w:rStyle w:val="NormalTok"/>
        </w:rPr>
        <w:t xml:space="preserve"> </w:t>
      </w:r>
      <w:r>
        <w:rPr>
          <w:rStyle w:val="VariableTok"/>
        </w:rPr>
        <w:t xml:space="preserve">$poi</w:t>
      </w:r>
      <w:r>
        <w:rPr>
          <w:rStyle w:val="OtherTok"/>
        </w:rPr>
        <w:t xml:space="preserve">;</w:t>
      </w:r>
      <w:r>
        <w:br/>
      </w:r>
      <w:r>
        <w:rPr>
          <w:rStyle w:val="NormalTok"/>
        </w:rPr>
        <w:t xml:space="preserve">            </w:t>
      </w:r>
      <w:r>
        <w:rPr>
          <w:rStyle w:val="ControlFlowTok"/>
        </w:rPr>
        <w:t xml:space="preserve">continue</w:t>
      </w:r>
      <w:r>
        <w:rPr>
          <w:rStyle w:val="OtherTok"/>
        </w:rPr>
        <w:t xml:space="preserve">;</w:t>
      </w:r>
      <w:r>
        <w:br/>
      </w:r>
      <w:r>
        <w:rPr>
          <w:rStyle w:val="NormalTok"/>
        </w:rPr>
        <w:t xml:space="preserve">        }</w:t>
      </w:r>
      <w:r>
        <w:br/>
      </w:r>
      <w:r>
        <w:rPr>
          <w:rStyle w:val="NormalTok"/>
        </w:rPr>
        <w:t xml:space="preserve">        </w:t>
      </w:r>
      <w:r>
        <w:rPr>
          <w:rStyle w:val="VariableTok"/>
        </w:rPr>
        <w:t xml:space="preserve">$supportedClaims</w:t>
      </w:r>
      <w:r>
        <w:rPr>
          <w:rStyle w:val="OperatorTok"/>
        </w:rPr>
        <w:t xml:space="preserve">++</w:t>
      </w:r>
      <w:r>
        <w:rPr>
          <w:rStyle w:val="OtherTok"/>
        </w:rPr>
        <w:t xml:space="preserve">;</w:t>
      </w:r>
      <w:r>
        <w:br/>
      </w:r>
      <w:r>
        <w:rPr>
          <w:rStyle w:val="NormalTok"/>
        </w:rPr>
        <w:t xml:space="preserve">        </w:t>
      </w:r>
      <w:r>
        <w:rPr>
          <w:rStyle w:val="VariableTok"/>
        </w:rPr>
        <w:t xml:space="preserve">$fact</w:t>
      </w:r>
      <w:r>
        <w:rPr>
          <w:rStyle w:val="NormalTok"/>
        </w:rPr>
        <w:t xml:space="preserve"> </w:t>
      </w:r>
      <w:r>
        <w:rPr>
          <w:rStyle w:val="OperatorTok"/>
        </w:rPr>
        <w:t xml:space="preserve">=</w:t>
      </w:r>
      <w:r>
        <w:rPr>
          <w:rStyle w:val="NormalTok"/>
        </w:rPr>
        <w:t xml:space="preserve"> </w:t>
      </w:r>
      <w:r>
        <w:rPr>
          <w:rStyle w:val="VariableTok"/>
        </w:rPr>
        <w:t xml:space="preserve">$factsByName</w:t>
      </w:r>
      <w:r>
        <w:rPr>
          <w:rStyle w:val="NormalTok"/>
        </w:rPr>
        <w:t xml:space="preserve">[</w:t>
      </w:r>
      <w:r>
        <w:rPr>
          <w:rStyle w:val="VariableTok"/>
        </w:rPr>
        <w:t xml:space="preserve">$lowerPoi</w:t>
      </w:r>
      <w:r>
        <w:rPr>
          <w:rStyle w:val="NormalTok"/>
        </w:rPr>
        <w:t xml:space="preserve">]</w:t>
      </w:r>
      <w:r>
        <w:rPr>
          <w:rStyle w:val="OtherTok"/>
        </w:rPr>
        <w:t xml:space="preserve">;</w:t>
      </w:r>
      <w:r>
        <w:br/>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-&gt;extractContextForPoi(</w:t>
      </w:r>
      <w:r>
        <w:rPr>
          <w:rStyle w:val="VariableTok"/>
        </w:rPr>
        <w:t xml:space="preserve">$nlgResponse</w:t>
      </w:r>
      <w:r>
        <w:rPr>
          <w:rStyle w:val="OtherTok"/>
        </w:rPr>
        <w:t xml:space="preserve">,</w:t>
      </w:r>
      <w:r>
        <w:rPr>
          <w:rStyle w:val="NormalTok"/>
        </w:rPr>
        <w:t xml:space="preserve"> </w:t>
      </w:r>
      <w:r>
        <w:rPr>
          <w:rStyle w:val="VariableTok"/>
        </w:rPr>
        <w:t xml:space="preserve">$poi</w:t>
      </w:r>
      <w:r>
        <w:rPr>
          <w:rStyle w:val="OtherTok"/>
        </w:rPr>
        <w:t xml:space="preserve">,</w:t>
      </w:r>
      <w:r>
        <w:rPr>
          <w:rStyle w:val="NormalTok"/>
        </w:rPr>
        <w:t xml:space="preserve"> </w:t>
      </w:r>
      <w:r>
        <w:rPr>
          <w:rStyle w:val="VariableTok"/>
        </w:rPr>
        <w:t xml:space="preserve">$mentioned</w:t>
      </w:r>
      <w:r>
        <w:rPr>
          <w:rStyle w:val="NormalTok"/>
        </w:rPr>
        <w:t xml:space="preserve">)</w:t>
      </w:r>
      <w:r>
        <w:rPr>
          <w:rStyle w:val="OtherTok"/>
        </w:rPr>
        <w:t xml:space="preserve">;</w:t>
      </w:r>
      <w:r>
        <w:br/>
      </w:r>
      <w:r>
        <w:br/>
      </w:r>
      <w:r>
        <w:rPr>
          <w:rStyle w:val="NormalTok"/>
        </w:rPr>
        <w:t xml:space="preserve">        </w:t>
      </w:r>
      <w:r>
        <w:rPr>
          <w:rStyle w:val="CommentTok"/>
        </w:rPr>
        <w:t xml:space="preserve">// Verifikasi klaim atribut (harga tiket, jarak spasial, jam operasional termasuk klaim negatif)</w:t>
      </w:r>
      <w:r>
        <w:br/>
      </w:r>
      <w:r>
        <w:rPr>
          <w:rStyle w:val="NormalTok"/>
        </w:rPr>
        <w:t xml:space="preserve">        </w:t>
      </w:r>
      <w:r>
        <w:rPr>
          <w:rStyle w:val="VariableTok"/>
        </w:rPr>
        <w:t xml:space="preserve">$this</w:t>
      </w:r>
      <w:r>
        <w:rPr>
          <w:rStyle w:val="NormalTok"/>
        </w:rPr>
        <w:t xml:space="preserve">-&gt;verifyPriceClaim(</w:t>
      </w:r>
      <w:r>
        <w:rPr>
          <w:rStyle w:val="VariableTok"/>
        </w:rPr>
        <w:t xml:space="preserve">$context</w:t>
      </w:r>
      <w:r>
        <w:rPr>
          <w:rStyle w:val="OtherTok"/>
        </w:rPr>
        <w:t xml:space="preserve">,</w:t>
      </w:r>
      <w:r>
        <w:rPr>
          <w:rStyle w:val="NormalTok"/>
        </w:rPr>
        <w:t xml:space="preserve"> </w:t>
      </w:r>
      <w:r>
        <w:rPr>
          <w:rStyle w:val="VariableTok"/>
        </w:rPr>
        <w:t xml:space="preserve">$fact</w:t>
      </w:r>
      <w:r>
        <w:rPr>
          <w:rStyle w:val="OtherTok"/>
        </w:rPr>
        <w:t xml:space="preserve">,</w:t>
      </w:r>
      <w:r>
        <w:rPr>
          <w:rStyle w:val="NormalTok"/>
        </w:rPr>
        <w:t xml:space="preserve"> </w:t>
      </w:r>
      <w:r>
        <w:rPr>
          <w:rStyle w:val="VariableTok"/>
        </w:rPr>
        <w:t xml:space="preserve">$poi</w:t>
      </w:r>
      <w:r>
        <w:rPr>
          <w:rStyle w:val="OtherTok"/>
        </w:rPr>
        <w:t xml:space="preserve">,</w:t>
      </w:r>
      <w:r>
        <w:rPr>
          <w:rStyle w:val="NormalTok"/>
        </w:rPr>
        <w:t xml:space="preserve"> </w:t>
      </w:r>
      <w:r>
        <w:rPr>
          <w:rStyle w:val="VariableTok"/>
        </w:rPr>
        <w:t xml:space="preserve">$violations</w:t>
      </w:r>
      <w:r>
        <w:rPr>
          <w:rStyle w:val="OtherTok"/>
        </w:rPr>
        <w:t xml:space="preserve">,</w:t>
      </w:r>
      <w:r>
        <w:rPr>
          <w:rStyle w:val="NormalTok"/>
        </w:rPr>
        <w:t xml:space="preserve"> </w:t>
      </w:r>
      <w:r>
        <w:rPr>
          <w:rStyle w:val="VariableTok"/>
        </w:rPr>
        <w:t xml:space="preserve">$totalClaims</w:t>
      </w:r>
      <w:r>
        <w:rPr>
          <w:rStyle w:val="OtherTok"/>
        </w:rPr>
        <w:t xml:space="preserve">,</w:t>
      </w:r>
      <w:r>
        <w:rPr>
          <w:rStyle w:val="NormalTok"/>
        </w:rPr>
        <w:t xml:space="preserve"> </w:t>
      </w:r>
      <w:r>
        <w:rPr>
          <w:rStyle w:val="VariableTok"/>
        </w:rPr>
        <w:t xml:space="preserve">$supportedClaims</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-&gt;verifyDistanceClaim(</w:t>
      </w:r>
      <w:r>
        <w:rPr>
          <w:rStyle w:val="VariableTok"/>
        </w:rPr>
        <w:t xml:space="preserve">$context</w:t>
      </w:r>
      <w:r>
        <w:rPr>
          <w:rStyle w:val="OtherTok"/>
        </w:rPr>
        <w:t xml:space="preserve">,</w:t>
      </w:r>
      <w:r>
        <w:rPr>
          <w:rStyle w:val="NormalTok"/>
        </w:rPr>
        <w:t xml:space="preserve"> </w:t>
      </w:r>
      <w:r>
        <w:rPr>
          <w:rStyle w:val="VariableTok"/>
        </w:rPr>
        <w:t xml:space="preserve">$fact</w:t>
      </w:r>
      <w:r>
        <w:rPr>
          <w:rStyle w:val="OtherTok"/>
        </w:rPr>
        <w:t xml:space="preserve">,</w:t>
      </w:r>
      <w:r>
        <w:rPr>
          <w:rStyle w:val="NormalTok"/>
        </w:rPr>
        <w:t xml:space="preserve"> </w:t>
      </w:r>
      <w:r>
        <w:rPr>
          <w:rStyle w:val="VariableTok"/>
        </w:rPr>
        <w:t xml:space="preserve">$poi</w:t>
      </w:r>
      <w:r>
        <w:rPr>
          <w:rStyle w:val="OtherTok"/>
        </w:rPr>
        <w:t xml:space="preserve">,</w:t>
      </w:r>
      <w:r>
        <w:rPr>
          <w:rStyle w:val="NormalTok"/>
        </w:rPr>
        <w:t xml:space="preserve"> </w:t>
      </w:r>
      <w:r>
        <w:rPr>
          <w:rStyle w:val="VariableTok"/>
        </w:rPr>
        <w:t xml:space="preserve">$violations</w:t>
      </w:r>
      <w:r>
        <w:rPr>
          <w:rStyle w:val="OtherTok"/>
        </w:rPr>
        <w:t xml:space="preserve">,</w:t>
      </w:r>
      <w:r>
        <w:rPr>
          <w:rStyle w:val="NormalTok"/>
        </w:rPr>
        <w:t xml:space="preserve"> </w:t>
      </w:r>
      <w:r>
        <w:rPr>
          <w:rStyle w:val="VariableTok"/>
        </w:rPr>
        <w:t xml:space="preserve">$totalClaims</w:t>
      </w:r>
      <w:r>
        <w:rPr>
          <w:rStyle w:val="OtherTok"/>
        </w:rPr>
        <w:t xml:space="preserve">,</w:t>
      </w:r>
      <w:r>
        <w:rPr>
          <w:rStyle w:val="NormalTok"/>
        </w:rPr>
        <w:t xml:space="preserve"> </w:t>
      </w:r>
      <w:r>
        <w:rPr>
          <w:rStyle w:val="VariableTok"/>
        </w:rPr>
        <w:t xml:space="preserve">$supportedClaims</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-&gt;verifyOperationalClaim(</w:t>
      </w:r>
      <w:r>
        <w:rPr>
          <w:rStyle w:val="VariableTok"/>
        </w:rPr>
        <w:t xml:space="preserve">$context</w:t>
      </w:r>
      <w:r>
        <w:rPr>
          <w:rStyle w:val="OtherTok"/>
        </w:rPr>
        <w:t xml:space="preserve">,</w:t>
      </w:r>
      <w:r>
        <w:rPr>
          <w:rStyle w:val="NormalTok"/>
        </w:rPr>
        <w:t xml:space="preserve"> </w:t>
      </w:r>
      <w:r>
        <w:rPr>
          <w:rStyle w:val="VariableTok"/>
        </w:rPr>
        <w:t xml:space="preserve">$fact</w:t>
      </w:r>
      <w:r>
        <w:rPr>
          <w:rStyle w:val="OtherTok"/>
        </w:rPr>
        <w:t xml:space="preserve">,</w:t>
      </w:r>
      <w:r>
        <w:rPr>
          <w:rStyle w:val="NormalTok"/>
        </w:rPr>
        <w:t xml:space="preserve"> </w:t>
      </w:r>
      <w:r>
        <w:rPr>
          <w:rStyle w:val="VariableTok"/>
        </w:rPr>
        <w:t xml:space="preserve">$poi</w:t>
      </w:r>
      <w:r>
        <w:rPr>
          <w:rStyle w:val="OtherTok"/>
        </w:rPr>
        <w:t xml:space="preserve">,</w:t>
      </w:r>
      <w:r>
        <w:rPr>
          <w:rStyle w:val="NormalTok"/>
        </w:rPr>
        <w:t xml:space="preserve"> </w:t>
      </w:r>
      <w:r>
        <w:rPr>
          <w:rStyle w:val="VariableTok"/>
        </w:rPr>
        <w:t xml:space="preserve">$violations</w:t>
      </w:r>
      <w:r>
        <w:rPr>
          <w:rStyle w:val="OtherTok"/>
        </w:rPr>
        <w:t xml:space="preserve">,</w:t>
      </w:r>
      <w:r>
        <w:rPr>
          <w:rStyle w:val="NormalTok"/>
        </w:rPr>
        <w:t xml:space="preserve"> </w:t>
      </w:r>
      <w:r>
        <w:rPr>
          <w:rStyle w:val="VariableTok"/>
        </w:rPr>
        <w:t xml:space="preserve">$totalClaims</w:t>
      </w:r>
      <w:r>
        <w:rPr>
          <w:rStyle w:val="OtherTok"/>
        </w:rPr>
        <w:t xml:space="preserve">,</w:t>
      </w:r>
      <w:r>
        <w:rPr>
          <w:rStyle w:val="NormalTok"/>
        </w:rPr>
        <w:t xml:space="preserve"> </w:t>
      </w:r>
      <w:r>
        <w:rPr>
          <w:rStyle w:val="VariableTok"/>
        </w:rPr>
        <w:t xml:space="preserve">$supportedClaims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$fidelity</w:t>
      </w:r>
      <w:r>
        <w:rPr>
          <w:rStyle w:val="NormalTok"/>
        </w:rPr>
        <w:t xml:space="preserve"> </w:t>
      </w:r>
      <w:r>
        <w:rPr>
          <w:rStyle w:val="OperatorTok"/>
        </w:rPr>
        <w:t xml:space="preserve">=</w:t>
      </w:r>
      <w:r>
        <w:rPr>
          <w:rStyle w:val="NormalTok"/>
        </w:rPr>
        <w:t xml:space="preserve"> </w:t>
      </w:r>
      <w:r>
        <w:rPr>
          <w:rStyle w:val="VariableTok"/>
        </w:rPr>
        <w:t xml:space="preserve">$totalClaims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VariableTok"/>
        </w:rPr>
        <w:t xml:space="preserve">$supportedClaims</w:t>
      </w:r>
      <w:r>
        <w:rPr>
          <w:rStyle w:val="NormalTok"/>
        </w:rPr>
        <w:t xml:space="preserve"> </w:t>
      </w:r>
      <w:r>
        <w:rPr>
          <w:rStyle w:val="OperatorTok"/>
        </w:rPr>
        <w:t xml:space="preserve">/</w:t>
      </w:r>
      <w:r>
        <w:rPr>
          <w:rStyle w:val="NormalTok"/>
        </w:rPr>
        <w:t xml:space="preserve"> </w:t>
      </w:r>
      <w:r>
        <w:rPr>
          <w:rStyle w:val="VariableTok"/>
        </w:rPr>
        <w:t xml:space="preserve">$totalClaims</w:t>
      </w:r>
      <w:r>
        <w:rPr>
          <w:rStyle w:val="NormalTok"/>
        </w:rPr>
        <w:t xml:space="preserve">) </w:t>
      </w:r>
      <w:r>
        <w:rPr>
          <w:rStyle w:val="OperatorTok"/>
        </w:rPr>
        <w:t xml:space="preserve">*</w:t>
      </w:r>
      <w:r>
        <w:rPr>
          <w:rStyle w:val="NormalTok"/>
        </w:rPr>
        <w:t xml:space="preserve"> </w:t>
      </w:r>
      <w:r>
        <w:rPr>
          <w:rStyle w:val="FloatTok"/>
        </w:rPr>
        <w:t xml:space="preserve">100.0</w:t>
      </w:r>
      <w:r>
        <w:rPr>
          <w:rStyle w:val="OtherTok"/>
        </w:rPr>
        <w:t xml:space="preserve">,</w:t>
      </w:r>
      <w:r>
        <w:rPr>
          <w:rStyle w:val="NormalTok"/>
        </w:rPr>
        <w:t xml:space="preserve"> </w:t>
      </w:r>
      <w:r>
        <w:rPr>
          <w:rStyle w:val="DecValTok"/>
        </w:rPr>
        <w:t xml:space="preserve">2</w:t>
      </w:r>
      <w:r>
        <w:rPr>
          <w:rStyle w:val="NormalTok"/>
        </w:rPr>
        <w:t xml:space="preserve">) </w:t>
      </w:r>
      <w:r>
        <w:rPr>
          <w:rStyle w:val="OtherTok"/>
        </w:rPr>
        <w:t xml:space="preserve">:</w:t>
      </w:r>
      <w:r>
        <w:rPr>
          <w:rStyle w:val="NormalTok"/>
        </w:rPr>
        <w:t xml:space="preserve"> </w:t>
      </w:r>
      <w:r>
        <w:rPr>
          <w:rStyle w:val="FloatTok"/>
        </w:rPr>
        <w:t xml:space="preserve">100.0</w:t>
      </w:r>
      <w:r>
        <w:rPr>
          <w:rStyle w:val="Othe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'isGrounded'</w:t>
      </w:r>
      <w:r>
        <w:rPr>
          <w:rStyle w:val="NormalTok"/>
        </w:rPr>
        <w:t xml:space="preserve">         =&gt; </w:t>
      </w:r>
      <w:r>
        <w:rPr>
          <w:rStyle w:val="KeywordTok"/>
        </w:rPr>
        <w:t xml:space="preserve">empty</w:t>
      </w:r>
      <w:r>
        <w:rPr>
          <w:rStyle w:val="NormalTok"/>
        </w:rPr>
        <w:t xml:space="preserve">(</w:t>
      </w:r>
      <w:r>
        <w:rPr>
          <w:rStyle w:val="VariableTok"/>
        </w:rPr>
        <w:t xml:space="preserve">$violations</w:t>
      </w:r>
      <w:r>
        <w:rPr>
          <w:rStyle w:val="NormalTok"/>
        </w:rPr>
        <w:t xml:space="preserve">)</w:t>
      </w:r>
      <w:r>
        <w:rPr>
          <w:rStyle w:val="OtherTok"/>
        </w:rPr>
        <w:t xml:space="preserve">,</w:t>
      </w:r>
      <w:r>
        <w:br/>
      </w:r>
      <w:r>
        <w:rPr>
          <w:rStyle w:val="NormalTok"/>
        </w:rPr>
        <w:t xml:space="preserve">        </w:t>
      </w:r>
      <w:r>
        <w:rPr>
          <w:rStyle w:val="StringTok"/>
        </w:rPr>
        <w:t xml:space="preserve">'violations'</w:t>
      </w:r>
      <w:r>
        <w:rPr>
          <w:rStyle w:val="NormalTok"/>
        </w:rPr>
        <w:t xml:space="preserve">         =&gt; </w:t>
      </w:r>
      <w:r>
        <w:rPr>
          <w:rStyle w:val="VariableTok"/>
        </w:rPr>
        <w:t xml:space="preserve">$violations</w:t>
      </w:r>
      <w:r>
        <w:rPr>
          <w:rStyle w:val="OtherTok"/>
        </w:rPr>
        <w:t xml:space="preserve">,</w:t>
      </w:r>
      <w:r>
        <w:br/>
      </w:r>
      <w:r>
        <w:rPr>
          <w:rStyle w:val="NormalTok"/>
        </w:rPr>
        <w:t xml:space="preserve">        </w:t>
      </w:r>
      <w:r>
        <w:rPr>
          <w:rStyle w:val="StringTok"/>
        </w:rPr>
        <w:t xml:space="preserve">'fabricatedEntities'</w:t>
      </w:r>
      <w:r>
        <w:rPr>
          <w:rStyle w:val="NormalTok"/>
        </w:rPr>
        <w:t xml:space="preserve"> =&gt; </w:t>
      </w:r>
      <w:r>
        <w:rPr>
          <w:rStyle w:val="VariableTok"/>
        </w:rPr>
        <w:t xml:space="preserve">$fabricated</w:t>
      </w:r>
      <w:r>
        <w:rPr>
          <w:rStyle w:val="OtherTok"/>
        </w:rPr>
        <w:t xml:space="preserve">,</w:t>
      </w:r>
      <w:r>
        <w:br/>
      </w:r>
      <w:r>
        <w:rPr>
          <w:rStyle w:val="NormalTok"/>
        </w:rPr>
        <w:t xml:space="preserve">        </w:t>
      </w:r>
      <w:r>
        <w:rPr>
          <w:rStyle w:val="StringTok"/>
        </w:rPr>
        <w:t xml:space="preserve">'claimStats'</w:t>
      </w:r>
      <w:r>
        <w:rPr>
          <w:rStyle w:val="NormalTok"/>
        </w:rPr>
        <w:t xml:space="preserve">         =&gt; [</w:t>
      </w:r>
      <w:r>
        <w:rPr>
          <w:rStyle w:val="StringTok"/>
        </w:rPr>
        <w:t xml:space="preserve">'totalClaims'</w:t>
      </w:r>
      <w:r>
        <w:rPr>
          <w:rStyle w:val="NormalTok"/>
        </w:rPr>
        <w:t xml:space="preserve"> =&gt; </w:t>
      </w:r>
      <w:r>
        <w:rPr>
          <w:rStyle w:val="VariableTok"/>
        </w:rPr>
        <w:t xml:space="preserve">$totalClaims</w:t>
      </w:r>
      <w:r>
        <w:rPr>
          <w:rStyle w:val="OtherTok"/>
        </w:rPr>
        <w:t xml:space="preserve">,</w:t>
      </w:r>
      <w:r>
        <w:rPr>
          <w:rStyle w:val="NormalTok"/>
        </w:rPr>
        <w:t xml:space="preserve"> </w:t>
      </w:r>
      <w:r>
        <w:rPr>
          <w:rStyle w:val="StringTok"/>
        </w:rPr>
        <w:t xml:space="preserve">'supportedClaims'</w:t>
      </w:r>
      <w:r>
        <w:rPr>
          <w:rStyle w:val="NormalTok"/>
        </w:rPr>
        <w:t xml:space="preserve"> =&gt; </w:t>
      </w:r>
      <w:r>
        <w:rPr>
          <w:rStyle w:val="VariableTok"/>
        </w:rPr>
        <w:t xml:space="preserve">$supportedClaims</w:t>
      </w:r>
      <w:r>
        <w:rPr>
          <w:rStyle w:val="OtherTok"/>
        </w:rPr>
        <w:t xml:space="preserve">,</w:t>
      </w:r>
      <w:r>
        <w:rPr>
          <w:rStyle w:val="NormalTok"/>
        </w:rPr>
        <w:t xml:space="preserve"> </w:t>
      </w:r>
      <w:r>
        <w:rPr>
          <w:rStyle w:val="StringTok"/>
        </w:rPr>
        <w:t xml:space="preserve">'fidelity'</w:t>
      </w:r>
      <w:r>
        <w:rPr>
          <w:rStyle w:val="NormalTok"/>
        </w:rPr>
        <w:t xml:space="preserve"> =&gt; </w:t>
      </w:r>
      <w:r>
        <w:rPr>
          <w:rStyle w:val="VariableTok"/>
        </w:rPr>
        <w:t xml:space="preserve">$fidelity</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w:t>
      </w:r>
    </w:p>
    <w:bookmarkEnd w:id="95"/>
    <w:bookmarkStart w:id="97" w:name="X351207864a4689751710ac2b2d74a42c6686e62"/>
    <w:p>
      <w:pPr>
        <w:pStyle w:val="Heading4"/>
      </w:pPr>
      <w:r>
        <w:t xml:space="preserve">4.4.5 Modul Layanan Model Bahasa dan Grounding (</w:t>
      </w:r>
      <w:r>
        <w:rPr>
          <w:rStyle w:val="VerbatimChar"/>
        </w:rPr>
        <w:t xml:space="preserve">LlmService.php</w:t>
      </w:r>
      <w:r>
        <w:t xml:space="preserve">)</w:t>
      </w:r>
    </w:p>
    <w:p>
      <w:pPr>
        <w:pStyle w:val="FirstParagraph"/>
      </w:pPr>
      <w:r>
        <w:t xml:space="preserve">Kelas</w:t>
      </w:r>
      <w:r>
        <w:t xml:space="preserve"> </w:t>
      </w:r>
      <w:hyperlink r:id="rId96">
        <w:r>
          <w:rPr>
            <w:rStyle w:val="Hyperlink"/>
          </w:rPr>
          <w:t xml:space="preserve">LlmService.php</w:t>
        </w:r>
      </w:hyperlink>
      <w:r>
        <w:t xml:space="preserve"> </w:t>
      </w:r>
      <w:r>
        <w:t xml:space="preserve">mengintegrasikan</w:t>
      </w:r>
      <w:r>
        <w:t xml:space="preserve"> </w:t>
      </w:r>
      <w:r>
        <w:rPr>
          <w:rStyle w:val="VerbatimChar"/>
        </w:rPr>
        <w:t xml:space="preserve">SirValidator</w:t>
      </w:r>
      <w:r>
        <w:t xml:space="preserve"> </w:t>
      </w:r>
      <w:r>
        <w:t xml:space="preserve">dan</w:t>
      </w:r>
      <w:r>
        <w:t xml:space="preserve"> </w:t>
      </w:r>
      <w:r>
        <w:rPr>
          <w:rStyle w:val="VerbatimChar"/>
        </w:rPr>
        <w:t xml:space="preserve">GroundingValidator</w:t>
      </w:r>
      <w:r>
        <w:t xml:space="preserve">:</w:t>
      </w:r>
      <w:r>
        <w:t xml:space="preserve"> </w:t>
      </w:r>
      <w:r>
        <w:t xml:space="preserve">1.</w:t>
      </w:r>
      <w:r>
        <w:t xml:space="preserve"> </w:t>
      </w:r>
      <w:r>
        <w:rPr>
          <w:rStyle w:val="VerbatimChar"/>
        </w:rPr>
        <w:t xml:space="preserve">ekstrakSIR()</w:t>
      </w:r>
      <w:r>
        <w:t xml:space="preserve">: Meminta model bahasa mengekstrak masukan pengguna menjadi blok JSON SIR murni dengan panduan skema ontologi.</w:t>
      </w:r>
      <w:r>
        <w:t xml:space="preserve"> </w:t>
      </w:r>
      <w:r>
        <w:t xml:space="preserve">2.</w:t>
      </w:r>
      <w:r>
        <w:t xml:space="preserve"> </w:t>
      </w:r>
      <w:r>
        <w:rPr>
          <w:rStyle w:val="VerbatimChar"/>
        </w:rPr>
        <w:t xml:space="preserve">rangkaiJawaban()</w:t>
      </w:r>
      <w:r>
        <w:t xml:space="preserve">: Mengirimkan paket data fakta terverifikasi ke LLM dengan instruksi pembatasan ketat (</w:t>
      </w:r>
      <w:r>
        <w:rPr>
          <w:iCs/>
          <w:i/>
        </w:rPr>
        <w:t xml:space="preserve">Grounding Contract</w:t>
      </w:r>
      <w:r>
        <w:t xml:space="preserve">). Setelah teks narasi diterima dari API, teks tersebut secara otomatis divalidasi oleh</w:t>
      </w:r>
      <w:r>
        <w:t xml:space="preserve"> </w:t>
      </w:r>
      <w:r>
        <w:rPr>
          <w:rStyle w:val="VerbatimChar"/>
        </w:rPr>
        <w:t xml:space="preserve">GroundingValidator</w:t>
      </w:r>
      <w:r>
        <w:t xml:space="preserve"> </w:t>
      </w:r>
      <w:r>
        <w:t xml:space="preserve">sebelum dikirimkan ke pengguna.</w:t>
      </w:r>
    </w:p>
    <w:bookmarkEnd w:id="97"/>
    <w:bookmarkStart w:id="99" w:name="X40caf6909445ed052d082a3aa1a3dd7d7caf858"/>
    <w:p>
      <w:pPr>
        <w:pStyle w:val="Heading4"/>
      </w:pPr>
      <w:r>
        <w:t xml:space="preserve">4.4.6 Modul Pengendali Alur Percakapan (</w:t>
      </w:r>
      <w:r>
        <w:rPr>
          <w:rStyle w:val="VerbatimChar"/>
        </w:rPr>
        <w:t xml:space="preserve">ChatController.php</w:t>
      </w:r>
      <w:r>
        <w:t xml:space="preserve">)</w:t>
      </w:r>
    </w:p>
    <w:p>
      <w:pPr>
        <w:pStyle w:val="FirstParagraph"/>
      </w:pPr>
      <w:r>
        <w:t xml:space="preserve">Kelas</w:t>
      </w:r>
      <w:r>
        <w:t xml:space="preserve"> </w:t>
      </w:r>
      <w:hyperlink r:id="rId98">
        <w:r>
          <w:rPr>
            <w:rStyle w:val="Hyperlink"/>
          </w:rPr>
          <w:t xml:space="preserve">ChatController.php</w:t>
        </w:r>
      </w:hyperlink>
      <w:r>
        <w:t xml:space="preserve"> </w:t>
      </w:r>
      <w:r>
        <w:t xml:space="preserve">mengorkestrasi alur interaksi antarmuka percakapan secara terpadu melalui 5 lapisan arsitektur:</w:t>
      </w:r>
      <w:r>
        <w:t xml:space="preserve"> </w:t>
      </w:r>
      <w:r>
        <w:t xml:space="preserve">- Menerima request HTTP POST</w:t>
      </w:r>
      <w:r>
        <w:t xml:space="preserve"> </w:t>
      </w:r>
      <w:r>
        <w:rPr>
          <w:rStyle w:val="VerbatimChar"/>
        </w:rPr>
        <w:t xml:space="preserve">/chat</w:t>
      </w:r>
      <w:r>
        <w:t xml:space="preserve"> </w:t>
      </w:r>
      <w:r>
        <w:t xml:space="preserve">dan memvalidasi sesi percakapan.</w:t>
      </w:r>
      <w:r>
        <w:t xml:space="preserve"> </w:t>
      </w:r>
      <w:r>
        <w:t xml:space="preserve">- Mengekstraksi maksud pengguna menjadi SIR dan memvalidasinya melalui</w:t>
      </w:r>
      <w:r>
        <w:t xml:space="preserve"> </w:t>
      </w:r>
      <w:r>
        <w:rPr>
          <w:rStyle w:val="VerbatimChar"/>
        </w:rPr>
        <w:t xml:space="preserve">SirValidator</w:t>
      </w:r>
      <w:r>
        <w:t xml:space="preserve">.</w:t>
      </w:r>
      <w:r>
        <w:t xml:space="preserve"> </w:t>
      </w:r>
      <w:r>
        <w:t xml:space="preserve">- Jika SIR ditandai</w:t>
      </w:r>
      <w:r>
        <w:t xml:space="preserve"> </w:t>
      </w:r>
      <w:r>
        <w:rPr>
          <w:iCs/>
          <w:i/>
        </w:rPr>
        <w:t xml:space="preserve">out-of-scope</w:t>
      </w:r>
      <w:r>
        <w:t xml:space="preserve">, mengembalikan respons penolakan jujur tanpa eksekusi SQL.</w:t>
      </w:r>
      <w:r>
        <w:t xml:space="preserve"> </w:t>
      </w:r>
      <w:r>
        <w:t xml:space="preserve">- Jika SIR tidak valid (</w:t>
      </w:r>
      <w:r>
        <w:rPr>
          <w:rStyle w:val="VerbatimChar"/>
        </w:rPr>
        <w:t xml:space="preserve">isValid = false</w:t>
      </w:r>
      <w:r>
        <w:t xml:space="preserve">), mengembalikan pesan klarifikasi transparan mengenai batasan yang keliru tanpa mutasi sepihak.</w:t>
      </w:r>
      <w:r>
        <w:t xml:space="preserve"> </w:t>
      </w:r>
      <w:r>
        <w:t xml:space="preserve">- Jika SIR valid, mengeksekusi</w:t>
      </w:r>
      <w:r>
        <w:t xml:space="preserve"> </w:t>
      </w:r>
      <w:r>
        <w:rPr>
          <w:rStyle w:val="VerbatimChar"/>
        </w:rPr>
        <w:t xml:space="preserve">SpatialQueryCompiler</w:t>
      </w:r>
      <w:r>
        <w:t xml:space="preserve">, mengekstrak fakta relasional terverifikasi beserta status operasional terkini, memvalidasi grounding keluaran melalui</w:t>
      </w:r>
      <w:r>
        <w:t xml:space="preserve"> </w:t>
      </w:r>
      <w:r>
        <w:rPr>
          <w:rStyle w:val="VerbatimChar"/>
        </w:rPr>
        <w:t xml:space="preserve">GroundingValidator</w:t>
      </w:r>
      <w:r>
        <w:t xml:space="preserve">, dan mengembalikan payload JSON multimodal ke browser klien.</w:t>
      </w:r>
    </w:p>
    <w:p>
      <w:pPr>
        <w:pStyle w:val="BodyText"/>
      </w:pPr>
      <w:r>
        <w:t xml:space="preserve">Cuplikan logika orkestrasi alur 5-lapisan pada</w:t>
      </w:r>
      <w:r>
        <w:t xml:space="preserve"> </w:t>
      </w:r>
      <w:r>
        <w:rPr>
          <w:rStyle w:val="VerbatimChar"/>
        </w:rPr>
        <w:t xml:space="preserve">ChatController.php</w:t>
      </w:r>
      <w:r>
        <w:t xml:space="preserve"> </w:t>
      </w:r>
      <w:r>
        <w:t xml:space="preserve">disajikan sebagai berikut:</w:t>
      </w:r>
    </w:p>
    <w:p>
      <w:pPr>
        <w:pStyle w:val="SourceCode"/>
      </w:pPr>
      <w:r>
        <w:rPr>
          <w:rStyle w:val="CommentTok"/>
        </w:rPr>
        <w:t xml:space="preserve">// Cuplikan Orkestrasi Alur 5-Lapisan pada ChatController.php</w:t>
      </w:r>
      <w:r>
        <w:br/>
      </w:r>
      <w:r>
        <w:rPr>
          <w:rStyle w:val="KeywordTok"/>
        </w:rPr>
        <w:t xml:space="preserve">public</w:t>
      </w:r>
      <w:r>
        <w:rPr>
          <w:rStyle w:val="NormalTok"/>
        </w:rPr>
        <w:t xml:space="preserve"> </w:t>
      </w:r>
      <w:r>
        <w:rPr>
          <w:rStyle w:val="KeywordTok"/>
        </w:rPr>
        <w:t xml:space="preserve">function</w:t>
      </w:r>
      <w:r>
        <w:rPr>
          <w:rStyle w:val="NormalTok"/>
        </w:rPr>
        <w:t xml:space="preserve"> prosesPesan(</w:t>
      </w:r>
      <w:r>
        <w:rPr>
          <w:rStyle w:val="DataTypeTok"/>
        </w:rPr>
        <w:t xml:space="preserve">string</w:t>
      </w:r>
      <w:r>
        <w:rPr>
          <w:rStyle w:val="NormalTok"/>
        </w:rPr>
        <w:t xml:space="preserve"> </w:t>
      </w:r>
      <w:r>
        <w:rPr>
          <w:rStyle w:val="VariableTok"/>
        </w:rPr>
        <w:t xml:space="preserve">$pesanUser</w:t>
      </w:r>
      <w:r>
        <w:rPr>
          <w:rStyle w:val="OtherTok"/>
        </w:rPr>
        <w:t xml:space="preserve">,</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$lat</w:t>
      </w:r>
      <w:r>
        <w:rPr>
          <w:rStyle w:val="NormalTok"/>
        </w:rPr>
        <w:t xml:space="preserve"> </w:t>
      </w:r>
      <w:r>
        <w:rPr>
          <w:rStyle w:val="OperatorTok"/>
        </w:rPr>
        <w:t xml:space="preserve">=</w:t>
      </w:r>
      <w:r>
        <w:rPr>
          <w:rStyle w:val="NormalTok"/>
        </w:rPr>
        <w:t xml:space="preserve"> </w:t>
      </w:r>
      <w:r>
        <w:rPr>
          <w:rStyle w:val="KeywordTok"/>
        </w:rPr>
        <w:t xml:space="preserve">null</w:t>
      </w:r>
      <w:r>
        <w:rPr>
          <w:rStyle w:val="OtherTok"/>
        </w:rPr>
        <w:t xml:space="preserve">,</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$lng</w:t>
      </w:r>
      <w:r>
        <w:rPr>
          <w:rStyle w:val="NormalTok"/>
        </w:rPr>
        <w:t xml:space="preserve"> </w:t>
      </w:r>
      <w:r>
        <w:rPr>
          <w:rStyle w:val="OperatorTok"/>
        </w:rPr>
        <w:t xml:space="preserve">=</w:t>
      </w:r>
      <w:r>
        <w:rPr>
          <w:rStyle w:val="NormalTok"/>
        </w:rPr>
        <w:t xml:space="preserve"> </w:t>
      </w:r>
      <w:r>
        <w:rPr>
          <w:rStyle w:val="KeywordTok"/>
        </w:rPr>
        <w:t xml:space="preserve">null</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$riwayat</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$sessionId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CommentTok"/>
        </w:rPr>
        <w:t xml:space="preserve">// Layer 1 &amp; 2: LLM mengekstrak maksud pengguna ke objek Canonical SIR</w:t>
      </w:r>
      <w:r>
        <w:br/>
      </w:r>
      <w:r>
        <w:rPr>
          <w:rStyle w:val="NormalTok"/>
        </w:rPr>
        <w:t xml:space="preserve">    </w:t>
      </w:r>
      <w:r>
        <w:rPr>
          <w:rStyle w:val="VariableTok"/>
        </w:rPr>
        <w:t xml:space="preserve">$rawIntent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-&gt;llm-&gt;ekstrakIntent(</w:t>
      </w:r>
      <w:r>
        <w:rPr>
          <w:rStyle w:val="VariableTok"/>
        </w:rPr>
        <w:t xml:space="preserve">$pesanUser</w:t>
      </w:r>
      <w:r>
        <w:rPr>
          <w:rStyle w:val="OtherTok"/>
        </w:rPr>
        <w:t xml:space="preserve">,</w:t>
      </w:r>
      <w:r>
        <w:rPr>
          <w:rStyle w:val="NormalTok"/>
        </w:rPr>
        <w:t xml:space="preserve"> </w:t>
      </w:r>
      <w:r>
        <w:rPr>
          <w:rStyle w:val="VariableTok"/>
        </w:rPr>
        <w:t xml:space="preserve">$riwayat</w:t>
      </w:r>
      <w:r>
        <w:rPr>
          <w:rStyle w:val="NormalTok"/>
        </w:rPr>
        <w:t xml:space="preserve">)</w:t>
      </w:r>
      <w:r>
        <w:rPr>
          <w:rStyle w:val="OtherTok"/>
        </w:rPr>
        <w:t xml:space="preserve">;</w:t>
      </w:r>
      <w:r>
        <w:br/>
      </w:r>
      <w:r>
        <w:rPr>
          <w:rStyle w:val="NormalTok"/>
        </w:rPr>
        <w:t xml:space="preserve">    </w:t>
      </w:r>
      <w:r>
        <w:rPr>
          <w:rStyle w:val="VariableTok"/>
        </w:rPr>
        <w:t xml:space="preserve">$sir</w:t>
      </w:r>
      <w:r>
        <w:rPr>
          <w:rStyle w:val="NormalTok"/>
        </w:rPr>
        <w:t xml:space="preserve"> </w:t>
      </w:r>
      <w:r>
        <w:rPr>
          <w:rStyle w:val="OperatorTok"/>
        </w:rPr>
        <w:t xml:space="preserve">=</w:t>
      </w:r>
      <w:r>
        <w:rPr>
          <w:rStyle w:val="NormalTok"/>
        </w:rPr>
        <w:t xml:space="preserve"> </w:t>
      </w:r>
      <w:r>
        <w:rPr>
          <w:rStyle w:val="ConstantTok"/>
        </w:rPr>
        <w:t xml:space="preserve">S</w:t>
      </w:r>
      <w:r>
        <w:rPr>
          <w:rStyle w:val="NormalTok"/>
        </w:rPr>
        <w:t xml:space="preserve">patialIntent::fromArray(</w:t>
      </w:r>
      <w:r>
        <w:rPr>
          <w:rStyle w:val="VariableTok"/>
        </w:rPr>
        <w:t xml:space="preserve">$rawIntent</w:t>
      </w:r>
      <w:r>
        <w:rPr>
          <w:rStyle w:val="OtherTok"/>
        </w:rPr>
        <w:t xml:space="preserve">,</w:t>
      </w:r>
      <w:r>
        <w:rPr>
          <w:rStyle w:val="NormalTok"/>
        </w:rPr>
        <w:t xml:space="preserve"> </w:t>
      </w:r>
      <w:r>
        <w:rPr>
          <w:rStyle w:val="VariableTok"/>
        </w:rPr>
        <w:t xml:space="preserve">$pesanUser</w:t>
      </w:r>
      <w:r>
        <w:rPr>
          <w:rStyle w:val="NormalTok"/>
        </w:rPr>
        <w:t xml:space="preserve">)</w:t>
      </w:r>
      <w:r>
        <w:rPr>
          <w:rStyle w:val="OtherTok"/>
        </w:rPr>
        <w:t xml:space="preserve">;</w:t>
      </w:r>
      <w:r>
        <w:br/>
      </w:r>
      <w:r>
        <w:br/>
      </w:r>
      <w:r>
        <w:rPr>
          <w:rStyle w:val="NormalTok"/>
        </w:rPr>
        <w:t xml:space="preserve">    </w:t>
      </w:r>
      <w:r>
        <w:rPr>
          <w:rStyle w:val="CommentTok"/>
        </w:rPr>
        <w:t xml:space="preserve">// Layer 3a: Validasi 6-Dimensi &amp; Penegakan No Intent Alteration</w:t>
      </w:r>
      <w:r>
        <w:br/>
      </w:r>
      <w:r>
        <w:rPr>
          <w:rStyle w:val="NormalTok"/>
        </w:rPr>
        <w:t xml:space="preserve">    </w:t>
      </w:r>
      <w:r>
        <w:rPr>
          <w:rStyle w:val="VariableTok"/>
        </w:rPr>
        <w:t xml:space="preserve">$validation</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-&gt;validator-&gt;validate(</w:t>
      </w:r>
      <w:r>
        <w:rPr>
          <w:rStyle w:val="VariableTok"/>
        </w:rPr>
        <w:t xml:space="preserve">$sir</w:t>
      </w:r>
      <w:r>
        <w:rPr>
          <w:rStyle w:val="NormalTok"/>
        </w:rPr>
        <w:t xml:space="preserve">)</w:t>
      </w:r>
      <w:r>
        <w:rPr>
          <w:rStyle w:val="OtherTok"/>
        </w:rPr>
        <w:t xml:space="preserve">;</w:t>
      </w:r>
      <w:r>
        <w:br/>
      </w:r>
      <w:r>
        <w:rPr>
          <w:rStyle w:val="NormalTok"/>
        </w:rPr>
        <w:t xml:space="preserve">    </w:t>
      </w:r>
      <w:r>
        <w:rPr>
          <w:rStyle w:val="VariableTok"/>
        </w:rPr>
        <w:t xml:space="preserve">$validatedSir</w:t>
      </w:r>
      <w:r>
        <w:rPr>
          <w:rStyle w:val="NormalTok"/>
        </w:rPr>
        <w:t xml:space="preserve"> </w:t>
      </w:r>
      <w:r>
        <w:rPr>
          <w:rStyle w:val="OperatorTok"/>
        </w:rPr>
        <w:t xml:space="preserve">=</w:t>
      </w:r>
      <w:r>
        <w:rPr>
          <w:rStyle w:val="NormalTok"/>
        </w:rPr>
        <w:t xml:space="preserve"> </w:t>
      </w:r>
      <w:r>
        <w:rPr>
          <w:rStyle w:val="VariableTok"/>
        </w:rPr>
        <w:t xml:space="preserve">$validation</w:t>
      </w:r>
      <w:r>
        <w:rPr>
          <w:rStyle w:val="NormalTok"/>
        </w:rPr>
        <w:t xml:space="preserve">[</w:t>
      </w:r>
      <w:r>
        <w:rPr>
          <w:rStyle w:val="StringTok"/>
        </w:rPr>
        <w:t xml:space="preserve">'sir'</w:t>
      </w:r>
      <w:r>
        <w:rPr>
          <w:rStyle w:val="NormalTok"/>
        </w:rPr>
        <w:t xml:space="preserve">]</w:t>
      </w:r>
      <w:r>
        <w:rPr>
          <w:rStyle w:val="OtherTok"/>
        </w:rPr>
        <w:t xml:space="preserve">;</w:t>
      </w:r>
      <w:r>
        <w:br/>
      </w:r>
      <w:r>
        <w:br/>
      </w:r>
      <w:r>
        <w:rPr>
          <w:rStyle w:val="NormalTok"/>
        </w:rPr>
        <w:t xml:space="preserve">    </w:t>
      </w:r>
      <w:r>
        <w:rPr>
          <w:rStyle w:val="CommentTok"/>
        </w:rPr>
        <w:t xml:space="preserve">// Invarian Keselamatan: Penolakan Jujur jika di luar domain atau parameter tidak valid</w:t>
      </w:r>
      <w:r>
        <w:br/>
      </w:r>
      <w:r>
        <w:rPr>
          <w:rStyle w:val="NormalTok"/>
        </w:rPr>
        <w:t xml:space="preserve">    </w:t>
      </w:r>
      <w:r>
        <w:rPr>
          <w:rStyle w:val="ControlFlowTok"/>
        </w:rPr>
        <w:t xml:space="preserve">if</w:t>
      </w:r>
      <w:r>
        <w:rPr>
          <w:rStyle w:val="NormalTok"/>
        </w:rPr>
        <w:t xml:space="preserve"> (</w:t>
      </w:r>
      <w:r>
        <w:rPr>
          <w:rStyle w:val="VariableTok"/>
        </w:rPr>
        <w:t xml:space="preserve">$validatedSir</w:t>
      </w:r>
      <w:r>
        <w:rPr>
          <w:rStyle w:val="NormalTok"/>
        </w:rPr>
        <w:t xml:space="preserve">-&gt;isOutOfScope) {</w:t>
      </w:r>
      <w:r>
        <w:br/>
      </w:r>
      <w:r>
        <w:rPr>
          <w:rStyle w:val="NormalTok"/>
        </w:rPr>
        <w:t xml:space="preserve">        </w:t>
      </w:r>
      <w:r>
        <w:rPr>
          <w:rStyle w:val="ControlFlowTok"/>
        </w:rPr>
        <w:t xml:space="preserve">return</w:t>
      </w:r>
      <w:r>
        <w:rPr>
          <w:rStyle w:val="NormalTok"/>
        </w:rPr>
        <w:t xml:space="preserve"> [</w:t>
      </w:r>
      <w:r>
        <w:rPr>
          <w:rStyle w:val="StringTok"/>
        </w:rPr>
        <w:t xml:space="preserve">'jawaban'</w:t>
      </w:r>
      <w:r>
        <w:rPr>
          <w:rStyle w:val="NormalTok"/>
        </w:rPr>
        <w:t xml:space="preserve"> =&gt; </w:t>
      </w:r>
      <w:r>
        <w:rPr>
          <w:rStyle w:val="VariableTok"/>
        </w:rPr>
        <w:t xml:space="preserve">$validatedSir</w:t>
      </w:r>
      <w:r>
        <w:rPr>
          <w:rStyle w:val="NormalTok"/>
        </w:rPr>
        <w:t xml:space="preserve">-&gt;outOfScopeReason</w:t>
      </w:r>
      <w:r>
        <w:rPr>
          <w:rStyle w:val="OtherTok"/>
        </w:rPr>
        <w:t xml:space="preserve">,</w:t>
      </w:r>
      <w:r>
        <w:rPr>
          <w:rStyle w:val="NormalTok"/>
        </w:rPr>
        <w:t xml:space="preserve"> </w:t>
      </w:r>
      <w:r>
        <w:rPr>
          <w:rStyle w:val="StringTok"/>
        </w:rPr>
        <w:t xml:space="preserve">'wisata'</w:t>
      </w:r>
      <w:r>
        <w:rPr>
          <w:rStyle w:val="NormalTok"/>
        </w:rPr>
        <w:t xml:space="preserve"> =&gt; []</w:t>
      </w:r>
      <w:r>
        <w:rPr>
          <w:rStyle w:val="OtherTok"/>
        </w:rPr>
        <w:t xml:space="preserve">,</w:t>
      </w:r>
      <w:r>
        <w:rPr>
          <w:rStyle w:val="NormalTok"/>
        </w:rPr>
        <w:t xml:space="preserve"> </w:t>
      </w:r>
      <w:r>
        <w:rPr>
          <w:rStyle w:val="StringTok"/>
        </w:rPr>
        <w:t xml:space="preserve">'intent'</w:t>
      </w:r>
      <w:r>
        <w:rPr>
          <w:rStyle w:val="NormalTok"/>
        </w:rPr>
        <w:t xml:space="preserve"> =&gt; </w:t>
      </w:r>
      <w:r>
        <w:rPr>
          <w:rStyle w:val="VariableTok"/>
        </w:rPr>
        <w:t xml:space="preserve">$validatedSir</w:t>
      </w:r>
      <w:r>
        <w:rPr>
          <w:rStyle w:val="NormalTok"/>
        </w:rPr>
        <w:t xml:space="preserve">-&gt;toArray()]</w:t>
      </w:r>
      <w:r>
        <w:rPr>
          <w:rStyle w:val="Othe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$validatedSir</w:t>
      </w:r>
      <w:r>
        <w:rPr>
          <w:rStyle w:val="NormalTok"/>
        </w:rPr>
        <w:t xml:space="preserve">-&gt;isValid) {</w:t>
      </w:r>
      <w:r>
        <w:br/>
      </w:r>
      <w:r>
        <w:rPr>
          <w:rStyle w:val="NormalTok"/>
        </w:rPr>
        <w:t xml:space="preserve">        </w:t>
      </w:r>
      <w:r>
        <w:rPr>
          <w:rStyle w:val="ControlFlowTok"/>
        </w:rPr>
        <w:t xml:space="preserve">return</w:t>
      </w:r>
      <w:r>
        <w:rPr>
          <w:rStyle w:val="NormalTok"/>
        </w:rPr>
        <w:t xml:space="preserve"> [</w:t>
      </w:r>
      <w:r>
        <w:rPr>
          <w:rStyle w:val="StringTok"/>
        </w:rPr>
        <w:t xml:space="preserve">'jawaban'</w:t>
      </w:r>
      <w:r>
        <w:rPr>
          <w:rStyle w:val="NormalTok"/>
        </w:rPr>
        <w:t xml:space="preserve"> =&gt; </w:t>
      </w:r>
      <w:r>
        <w:rPr>
          <w:rStyle w:val="StringTok"/>
        </w:rPr>
        <w:t xml:space="preserve">'Batasan tidak valid: '</w:t>
      </w:r>
      <w:r>
        <w:rPr>
          <w:rStyle w:val="OperatorTok"/>
        </w:rPr>
        <w:t xml:space="preserve">.</w:t>
      </w:r>
      <w:r>
        <w:rPr>
          <w:rStyle w:val="FunctionTok"/>
        </w:rPr>
        <w:t xml:space="preserve">implode</w:t>
      </w:r>
      <w:r>
        <w:rPr>
          <w:rStyle w:val="NormalTok"/>
        </w:rPr>
        <w:t xml:space="preserve">(</w:t>
      </w:r>
      <w:r>
        <w:rPr>
          <w:rStyle w:val="StringTok"/>
        </w:rPr>
        <w:t xml:space="preserve">' '</w:t>
      </w:r>
      <w:r>
        <w:rPr>
          <w:rStyle w:val="OtherTok"/>
        </w:rPr>
        <w:t xml:space="preserve">,</w:t>
      </w:r>
      <w:r>
        <w:rPr>
          <w:rStyle w:val="NormalTok"/>
        </w:rPr>
        <w:t xml:space="preserve"> </w:t>
      </w:r>
      <w:r>
        <w:rPr>
          <w:rStyle w:val="VariableTok"/>
        </w:rPr>
        <w:t xml:space="preserve">$validatedSir</w:t>
      </w:r>
      <w:r>
        <w:rPr>
          <w:rStyle w:val="NormalTok"/>
        </w:rPr>
        <w:t xml:space="preserve">-&gt;validationErrors)</w:t>
      </w:r>
      <w:r>
        <w:rPr>
          <w:rStyle w:val="OtherTok"/>
        </w:rPr>
        <w:t xml:space="preserve">,</w:t>
      </w:r>
      <w:r>
        <w:rPr>
          <w:rStyle w:val="NormalTok"/>
        </w:rPr>
        <w:t xml:space="preserve"> </w:t>
      </w:r>
      <w:r>
        <w:rPr>
          <w:rStyle w:val="StringTok"/>
        </w:rPr>
        <w:t xml:space="preserve">'wisata'</w:t>
      </w:r>
      <w:r>
        <w:rPr>
          <w:rStyle w:val="NormalTok"/>
        </w:rPr>
        <w:t xml:space="preserve"> =&gt; []]</w:t>
      </w:r>
      <w:r>
        <w:rPr>
          <w:rStyle w:val="OtherTok"/>
        </w:rPr>
        <w:t xml:space="preserve">;</w:t>
      </w:r>
      <w:r>
        <w:br/>
      </w:r>
      <w:r>
        <w:rPr>
          <w:rStyle w:val="NormalTok"/>
        </w:rPr>
        <w:t xml:space="preserve">    }</w:t>
      </w:r>
      <w:r>
        <w:br/>
      </w:r>
      <w:r>
        <w:br/>
      </w:r>
      <w:r>
        <w:rPr>
          <w:rStyle w:val="NormalTok"/>
        </w:rPr>
        <w:t xml:space="preserve">    </w:t>
      </w:r>
      <w:r>
        <w:rPr>
          <w:rStyle w:val="CommentTok"/>
        </w:rPr>
        <w:t xml:space="preserve">// Layer 3b &amp; 4: Kompilasi &amp; Eksekusi Kueri Spasial Deterministik MySQL 8.0</w:t>
      </w:r>
      <w:r>
        <w:br/>
      </w:r>
      <w:r>
        <w:rPr>
          <w:rStyle w:val="NormalTok"/>
        </w:rPr>
        <w:t xml:space="preserve">    </w:t>
      </w:r>
      <w:r>
        <w:rPr>
          <w:rStyle w:val="VariableTok"/>
        </w:rPr>
        <w:t xml:space="preserve">$dataWisata</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-&gt;compiler-&gt;compileAndExecute(</w:t>
      </w:r>
      <w:r>
        <w:rPr>
          <w:rStyle w:val="VariableTok"/>
        </w:rPr>
        <w:t xml:space="preserve">$validatedSir</w:t>
      </w:r>
      <w:r>
        <w:rPr>
          <w:rStyle w:val="OtherTok"/>
        </w:rPr>
        <w:t xml:space="preserve">,</w:t>
      </w:r>
      <w:r>
        <w:rPr>
          <w:rStyle w:val="NormalTok"/>
        </w:rPr>
        <w:t xml:space="preserve"> </w:t>
      </w:r>
      <w:r>
        <w:rPr>
          <w:rStyle w:val="VariableTok"/>
        </w:rPr>
        <w:t xml:space="preserve">$latF</w:t>
      </w:r>
      <w:r>
        <w:rPr>
          <w:rStyle w:val="OtherTok"/>
        </w:rPr>
        <w:t xml:space="preserve">,</w:t>
      </w:r>
      <w:r>
        <w:rPr>
          <w:rStyle w:val="NormalTok"/>
        </w:rPr>
        <w:t xml:space="preserve"> </w:t>
      </w:r>
      <w:r>
        <w:rPr>
          <w:rStyle w:val="VariableTok"/>
        </w:rPr>
        <w:t xml:space="preserve">$lngF</w:t>
      </w:r>
      <w:r>
        <w:rPr>
          <w:rStyle w:val="OtherTok"/>
        </w:rPr>
        <w:t xml:space="preserve">,</w:t>
      </w:r>
      <w:r>
        <w:rPr>
          <w:rStyle w:val="NormalTok"/>
        </w:rPr>
        <w:t xml:space="preserve"> </w:t>
      </w:r>
      <w:r>
        <w:rPr>
          <w:rStyle w:val="VariableTok"/>
        </w:rPr>
        <w:t xml:space="preserve">$diLuarPadang</w:t>
      </w:r>
      <w:r>
        <w:rPr>
          <w:rStyle w:val="NormalTok"/>
        </w:rPr>
        <w:t xml:space="preserve">)</w:t>
      </w:r>
      <w:r>
        <w:rPr>
          <w:rStyle w:val="OtherTok"/>
        </w:rPr>
        <w:t xml:space="preserve">;</w:t>
      </w:r>
      <w:r>
        <w:br/>
      </w:r>
      <w:r>
        <w:br/>
      </w:r>
      <w:r>
        <w:rPr>
          <w:rStyle w:val="NormalTok"/>
        </w:rPr>
        <w:t xml:space="preserve">    </w:t>
      </w:r>
      <w:r>
        <w:rPr>
          <w:rStyle w:val="CommentTok"/>
        </w:rPr>
        <w:t xml:space="preserve">// Layer 5: Perangkaian Jawaban Ter-grounding &amp; Verifikasi Post-Generation</w:t>
      </w:r>
      <w:r>
        <w:br/>
      </w:r>
      <w:r>
        <w:rPr>
          <w:rStyle w:val="NormalTok"/>
        </w:rPr>
        <w:t xml:space="preserve">    </w:t>
      </w:r>
      <w:r>
        <w:rPr>
          <w:rStyle w:val="VariableTok"/>
        </w:rPr>
        <w:t xml:space="preserve">$jawaban</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-&gt;llm-&gt;rangkaiJawaban(</w:t>
      </w:r>
      <w:r>
        <w:rPr>
          <w:rStyle w:val="VariableTok"/>
        </w:rPr>
        <w:t xml:space="preserve">$pesanUser</w:t>
      </w:r>
      <w:r>
        <w:rPr>
          <w:rStyle w:val="OtherTok"/>
        </w:rPr>
        <w:t xml:space="preserve">,</w:t>
      </w:r>
      <w:r>
        <w:rPr>
          <w:rStyle w:val="NormalTok"/>
        </w:rPr>
        <w:t xml:space="preserve"> </w:t>
      </w:r>
      <w:r>
        <w:rPr>
          <w:rStyle w:val="VariableTok"/>
        </w:rPr>
        <w:t xml:space="preserve">$dataWisata</w:t>
      </w:r>
      <w:r>
        <w:rPr>
          <w:rStyle w:val="OtherTok"/>
        </w:rPr>
        <w:t xml:space="preserve">,</w:t>
      </w:r>
      <w:r>
        <w:rPr>
          <w:rStyle w:val="NormalTok"/>
        </w:rPr>
        <w:t xml:space="preserve"> </w:t>
      </w:r>
      <w:r>
        <w:rPr>
          <w:rStyle w:val="VariableTok"/>
        </w:rPr>
        <w:t xml:space="preserve">$adaLokasi</w:t>
      </w:r>
      <w:r>
        <w:rPr>
          <w:rStyle w:val="OtherTok"/>
        </w:rPr>
        <w:t xml:space="preserve">,</w:t>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'jawaban'</w:t>
      </w:r>
      <w:r>
        <w:rPr>
          <w:rStyle w:val="NormalTok"/>
        </w:rPr>
        <w:t xml:space="preserve"> =&gt; </w:t>
      </w:r>
      <w:r>
        <w:rPr>
          <w:rStyle w:val="VariableTok"/>
        </w:rPr>
        <w:t xml:space="preserve">$jawaban</w:t>
      </w:r>
      <w:r>
        <w:rPr>
          <w:rStyle w:val="OtherTok"/>
        </w:rPr>
        <w:t xml:space="preserve">,</w:t>
      </w:r>
      <w:r>
        <w:rPr>
          <w:rStyle w:val="NormalTok"/>
        </w:rPr>
        <w:t xml:space="preserve"> </w:t>
      </w:r>
      <w:r>
        <w:rPr>
          <w:rStyle w:val="StringTok"/>
        </w:rPr>
        <w:t xml:space="preserve">'wisata'</w:t>
      </w:r>
      <w:r>
        <w:rPr>
          <w:rStyle w:val="NormalTok"/>
        </w:rPr>
        <w:t xml:space="preserve"> =&gt; </w:t>
      </w:r>
      <w:r>
        <w:rPr>
          <w:rStyle w:val="VariableTok"/>
        </w:rPr>
        <w:t xml:space="preserve">$dataWisata</w:t>
      </w:r>
      <w:r>
        <w:rPr>
          <w:rStyle w:val="OtherTok"/>
        </w:rPr>
        <w:t xml:space="preserve">,</w:t>
      </w:r>
      <w:r>
        <w:rPr>
          <w:rStyle w:val="NormalTok"/>
        </w:rPr>
        <w:t xml:space="preserve"> </w:t>
      </w:r>
      <w:r>
        <w:rPr>
          <w:rStyle w:val="StringTok"/>
        </w:rPr>
        <w:t xml:space="preserve">'intent'</w:t>
      </w:r>
      <w:r>
        <w:rPr>
          <w:rStyle w:val="NormalTok"/>
        </w:rPr>
        <w:t xml:space="preserve"> =&gt; </w:t>
      </w:r>
      <w:r>
        <w:rPr>
          <w:rStyle w:val="VariableTok"/>
        </w:rPr>
        <w:t xml:space="preserve">$validatedSir</w:t>
      </w:r>
      <w:r>
        <w:rPr>
          <w:rStyle w:val="NormalTok"/>
        </w:rPr>
        <w:t xml:space="preserve">-&gt;toArray()</w:t>
      </w:r>
      <w:r>
        <w:rPr>
          <w:rStyle w:val="OtherTok"/>
        </w:rPr>
        <w:t xml:space="preserve">,</w:t>
      </w:r>
      <w:r>
        <w:rPr>
          <w:rStyle w:val="NormalTok"/>
        </w:rPr>
        <w:t xml:space="preserve"> ...]</w:t>
      </w:r>
      <w:r>
        <w:rPr>
          <w:rStyle w:val="OtherTok"/>
        </w:rPr>
        <w:t xml:space="preserve">;</w:t>
      </w:r>
      <w:r>
        <w:br/>
      </w:r>
      <w:r>
        <w:rPr>
          <w:rStyle w:val="NormalTok"/>
        </w:rPr>
        <w:t xml:space="preserve">}</w:t>
      </w:r>
    </w:p>
    <w:bookmarkEnd w:id="99"/>
    <w:bookmarkEnd w:id="100"/>
    <w:bookmarkStart w:id="104" w:name="pengujian-sistem-system-testing"/>
    <w:p>
      <w:pPr>
        <w:pStyle w:val="Heading3"/>
      </w:pPr>
      <w:r>
        <w:t xml:space="preserve">4.5 Pengujian Sistem (</w:t>
      </w:r>
      <w:r>
        <w:rPr>
          <w:iCs/>
          <w:i/>
        </w:rPr>
        <w:t xml:space="preserve">System Testing</w:t>
      </w:r>
      <w:r>
        <w:t xml:space="preserve">)</w:t>
      </w:r>
    </w:p>
    <w:bookmarkStart w:id="101" w:name="X80886ea877df3dc5aec0512f8a64d11bc4c1634"/>
    <w:p>
      <w:pPr>
        <w:pStyle w:val="Heading4"/>
      </w:pPr>
      <w:r>
        <w:t xml:space="preserve">4.5.1 Pengujian Otomatis Unit dan Integrasi (PHPUnit Test Suite)</w:t>
      </w:r>
    </w:p>
    <w:p>
      <w:pPr>
        <w:pStyle w:val="FirstParagraph"/>
      </w:pPr>
      <w:r>
        <w:t xml:space="preserve">Pengujian otomatis komprehensif diimplementasikan menggunakan kerangka kerja pengujian PHPUnit 10 pada lingkungan CodeIgniter 4 (PHP 8.2.33) untuk memvalidasi seluruh unit kode logika backend secara deterministik. Eksekusi pengujian dijalankan langsung pada</w:t>
      </w:r>
      <w:r>
        <w:t xml:space="preserve"> </w:t>
      </w:r>
      <w:r>
        <w:rPr>
          <w:iCs/>
          <w:i/>
        </w:rPr>
        <w:t xml:space="preserve">source code</w:t>
      </w:r>
      <w:r>
        <w:t xml:space="preserve"> </w:t>
      </w:r>
      <w:r>
        <w:t xml:space="preserve">final melalui perintah terminal:</w:t>
      </w:r>
    </w:p>
    <w:p>
      <w:pPr>
        <w:pStyle w:val="SourceCode"/>
      </w:pPr>
      <w:r>
        <w:rPr>
          <w:rStyle w:val="ExtensionTok"/>
        </w:rPr>
        <w:t xml:space="preserve">$</w:t>
      </w:r>
      <w:r>
        <w:rPr>
          <w:rStyle w:val="NormalTok"/>
        </w:rPr>
        <w:t xml:space="preserve"> ./vendor/bin/phpunit </w:t>
      </w:r>
      <w:r>
        <w:rPr>
          <w:rStyle w:val="AttributeTok"/>
        </w:rPr>
        <w:t xml:space="preserve">--no-coverage</w:t>
      </w:r>
      <w:r>
        <w:rPr>
          <w:rStyle w:val="NormalTok"/>
        </w:rPr>
        <w:t xml:space="preserve"> </w:t>
      </w:r>
      <w:r>
        <w:rPr>
          <w:rStyle w:val="AttributeTok"/>
        </w:rPr>
        <w:t xml:space="preserve">--testdox</w:t>
      </w:r>
    </w:p>
    <w:p>
      <w:pPr>
        <w:pStyle w:val="FirstParagraph"/>
      </w:pPr>
      <w:r>
        <w:t xml:space="preserve">Keluaran konsol pengujian aktual membuktikan bahwa seluruh</w:t>
      </w:r>
      <w:r>
        <w:t xml:space="preserve"> </w:t>
      </w:r>
      <w:r>
        <w:rPr>
          <w:bCs/>
          <w:b/>
        </w:rPr>
        <w:t xml:space="preserve">45 pengujian unit dan integrasi lulus 100% dengan 172 assertion tanpa satupun kegagalan</w:t>
      </w:r>
      <w:r>
        <w:t xml:space="preserve">:</w:t>
      </w:r>
    </w:p>
    <w:p>
      <w:pPr>
        <w:pStyle w:val="SourceCode"/>
      </w:pPr>
      <w:r>
        <w:rPr>
          <w:rStyle w:val="VerbatimChar"/>
        </w:rPr>
        <w:t xml:space="preserve">PHPUnit 10.5.64 by Sebastian Bergmann and contributors.</w:t>
      </w:r>
      <w:r>
        <w:br/>
      </w:r>
      <w:r>
        <w:rPr>
          <w:rStyle w:val="VerbatimChar"/>
        </w:rPr>
        <w:t xml:space="preserve">Runtime:       PHP 8.2.33</w:t>
      </w:r>
      <w:r>
        <w:br/>
      </w:r>
      <w:r>
        <w:rPr>
          <w:rStyle w:val="VerbatimChar"/>
        </w:rPr>
        <w:t xml:space="preserve">Configuration: /var/www/html/Geo/phpunit.xml</w:t>
      </w:r>
      <w:r>
        <w:br/>
      </w:r>
      <w:r>
        <w:br/>
      </w:r>
      <w:r>
        <w:rPr>
          <w:rStyle w:val="VerbatimChar"/>
        </w:rPr>
        <w:t xml:space="preserve">Example Database</w:t>
      </w:r>
      <w:r>
        <w:br/>
      </w:r>
      <w:r>
        <w:rPr>
          <w:rStyle w:val="VerbatimChar"/>
        </w:rPr>
        <w:t xml:space="preserve"> ✔ Model find all</w:t>
      </w:r>
      <w:r>
        <w:br/>
      </w:r>
      <w:r>
        <w:rPr>
          <w:rStyle w:val="VerbatimChar"/>
        </w:rPr>
        <w:t xml:space="preserve"> ✔ Soft delete leaves row</w:t>
      </w:r>
      <w:r>
        <w:br/>
      </w:r>
      <w:r>
        <w:br/>
      </w:r>
      <w:r>
        <w:rPr>
          <w:rStyle w:val="VerbatimChar"/>
        </w:rPr>
        <w:t xml:space="preserve">Example Session</w:t>
      </w:r>
      <w:r>
        <w:br/>
      </w:r>
      <w:r>
        <w:rPr>
          <w:rStyle w:val="VerbatimChar"/>
        </w:rPr>
        <w:t xml:space="preserve"> ✔ Session simple</w:t>
      </w:r>
      <w:r>
        <w:br/>
      </w:r>
      <w:r>
        <w:br/>
      </w:r>
      <w:r>
        <w:rPr>
          <w:rStyle w:val="VerbatimChar"/>
        </w:rPr>
        <w:t xml:space="preserve">Grounding Validator (Tests\Unit\GroundingValidator)</w:t>
      </w:r>
      <w:r>
        <w:br/>
      </w:r>
      <w:r>
        <w:rPr>
          <w:rStyle w:val="VerbatimChar"/>
        </w:rPr>
        <w:t xml:space="preserve"> ✔ Grounded response passes</w:t>
      </w:r>
      <w:r>
        <w:br/>
      </w:r>
      <w:r>
        <w:rPr>
          <w:rStyle w:val="VerbatimChar"/>
        </w:rPr>
        <w:t xml:space="preserve"> ✔ Fabricated entity is caught</w:t>
      </w:r>
      <w:r>
        <w:br/>
      </w:r>
      <w:r>
        <w:rPr>
          <w:rStyle w:val="VerbatimChar"/>
        </w:rPr>
        <w:t xml:space="preserve"> ✔ Price claim deviation is caught</w:t>
      </w:r>
      <w:r>
        <w:br/>
      </w:r>
      <w:r>
        <w:rPr>
          <w:rStyle w:val="VerbatimChar"/>
        </w:rPr>
        <w:t xml:space="preserve"> ✔ Distance claim deviation is caught</w:t>
      </w:r>
      <w:r>
        <w:br/>
      </w:r>
      <w:r>
        <w:rPr>
          <w:rStyle w:val="VerbatimChar"/>
        </w:rPr>
        <w:t xml:space="preserve"> ✔ Empty facts with entity claim fails closed</w:t>
      </w:r>
      <w:r>
        <w:br/>
      </w:r>
      <w:r>
        <w:rPr>
          <w:rStyle w:val="VerbatimChar"/>
        </w:rPr>
        <w:t xml:space="preserve"> ✔ Empty facts with honest rejection passes</w:t>
      </w:r>
      <w:r>
        <w:br/>
      </w:r>
      <w:r>
        <w:rPr>
          <w:rStyle w:val="VerbatimChar"/>
        </w:rPr>
        <w:t xml:space="preserve"> ✔ Poi aliases and local spelling resolve to canonical poi</w:t>
      </w:r>
      <w:r>
        <w:br/>
      </w:r>
      <w:r>
        <w:rPr>
          <w:rStyle w:val="VerbatimChar"/>
        </w:rPr>
        <w:t xml:space="preserve"> ✔ Negative operational claim and negative price claim</w:t>
      </w:r>
      <w:r>
        <w:br/>
      </w:r>
      <w:r>
        <w:rPr>
          <w:rStyle w:val="VerbatimChar"/>
        </w:rPr>
        <w:t xml:space="preserve"> ✔ Out of schema info injection is handled</w:t>
      </w:r>
      <w:r>
        <w:br/>
      </w:r>
      <w:r>
        <w:rPr>
          <w:rStyle w:val="VerbatimChar"/>
        </w:rPr>
        <w:t xml:space="preserve"> ✔ Empty and whitespace response fails closed</w:t>
      </w:r>
      <w:r>
        <w:br/>
      </w:r>
      <w:r>
        <w:rPr>
          <w:rStyle w:val="VerbatimChar"/>
        </w:rPr>
        <w:t xml:space="preserve"> ✔ Confusion matrix and diagnostic metrics</w:t>
      </w:r>
      <w:r>
        <w:br/>
      </w:r>
      <w:r>
        <w:rPr>
          <w:rStyle w:val="VerbatimChar"/>
        </w:rPr>
        <w:t xml:space="preserve"> ✔ Temporal operational hours deviation caught</w:t>
      </w:r>
      <w:r>
        <w:br/>
      </w:r>
      <w:r>
        <w:rPr>
          <w:rStyle w:val="VerbatimChar"/>
        </w:rPr>
        <w:t xml:space="preserve"> ✔ Expanded local aliases resolution</w:t>
      </w:r>
      <w:r>
        <w:br/>
      </w:r>
      <w:r>
        <w:rPr>
          <w:rStyle w:val="VerbatimChar"/>
        </w:rPr>
        <w:t xml:space="preserve"> ✔ Numeric boundary distance tolerances</w:t>
      </w:r>
      <w:r>
        <w:br/>
      </w:r>
      <w:r>
        <w:rPr>
          <w:rStyle w:val="VerbatimChar"/>
        </w:rPr>
        <w:t xml:space="preserve"> ✔ Missing database attributes graceful handling</w:t>
      </w:r>
      <w:r>
        <w:br/>
      </w:r>
      <w:r>
        <w:rPr>
          <w:rStyle w:val="VerbatimChar"/>
        </w:rPr>
        <w:t xml:space="preserve"> ✔ Malformed inputs and validator robustness</w:t>
      </w:r>
      <w:r>
        <w:br/>
      </w:r>
      <w:r>
        <w:br/>
      </w:r>
      <w:r>
        <w:rPr>
          <w:rStyle w:val="VerbatimChar"/>
        </w:rPr>
        <w:t xml:space="preserve">Health</w:t>
      </w:r>
      <w:r>
        <w:br/>
      </w:r>
      <w:r>
        <w:rPr>
          <w:rStyle w:val="VerbatimChar"/>
        </w:rPr>
        <w:t xml:space="preserve"> ✔ Is defined app path</w:t>
      </w:r>
      <w:r>
        <w:br/>
      </w:r>
      <w:r>
        <w:rPr>
          <w:rStyle w:val="VerbatimChar"/>
        </w:rPr>
        <w:t xml:space="preserve"> ✔ Base url has been set</w:t>
      </w:r>
      <w:r>
        <w:br/>
      </w:r>
      <w:r>
        <w:br/>
      </w:r>
      <w:r>
        <w:rPr>
          <w:rStyle w:val="VerbatimChar"/>
        </w:rPr>
        <w:t xml:space="preserve">Sir Validator (Tests\Unit\SirValidator)</w:t>
      </w:r>
      <w:r>
        <w:br/>
      </w:r>
      <w:r>
        <w:rPr>
          <w:rStyle w:val="VerbatimChar"/>
        </w:rPr>
        <w:t xml:space="preserve"> ✔ Schema sanitization</w:t>
      </w:r>
      <w:r>
        <w:br/>
      </w:r>
      <w:r>
        <w:rPr>
          <w:rStyle w:val="VerbatimChar"/>
        </w:rPr>
        <w:t xml:space="preserve"> ✔ Negative radius must be rejected without abs</w:t>
      </w:r>
      <w:r>
        <w:br/>
      </w:r>
      <w:r>
        <w:rPr>
          <w:rStyle w:val="VerbatimChar"/>
        </w:rPr>
        <w:t xml:space="preserve"> ✔ Excessive radius must be rejected without clamping</w:t>
      </w:r>
      <w:r>
        <w:br/>
      </w:r>
      <w:r>
        <w:rPr>
          <w:rStyle w:val="VerbatimChar"/>
        </w:rPr>
        <w:t xml:space="preserve"> ✔ Unknown operator must fail</w:t>
      </w:r>
      <w:r>
        <w:br/>
      </w:r>
      <w:r>
        <w:rPr>
          <w:rStyle w:val="VerbatimChar"/>
        </w:rPr>
        <w:t xml:space="preserve"> ✔ Within radius without radius must be rejected</w:t>
      </w:r>
      <w:r>
        <w:br/>
      </w:r>
      <w:r>
        <w:rPr>
          <w:rStyle w:val="VerbatimChar"/>
        </w:rPr>
        <w:t xml:space="preserve"> ✔ Coordinate bounds</w:t>
      </w:r>
      <w:r>
        <w:br/>
      </w:r>
      <w:r>
        <w:rPr>
          <w:rStyle w:val="VerbatimChar"/>
        </w:rPr>
        <w:t xml:space="preserve"> ✔ Inclusive budget constraint is valid</w:t>
      </w:r>
      <w:r>
        <w:br/>
      </w:r>
      <w:r>
        <w:rPr>
          <w:rStyle w:val="VerbatimChar"/>
        </w:rPr>
        <w:t xml:space="preserve"> ✔ Negative price must fail</w:t>
      </w:r>
      <w:r>
        <w:br/>
      </w:r>
      <w:r>
        <w:rPr>
          <w:rStyle w:val="VerbatimChar"/>
        </w:rPr>
        <w:t xml:space="preserve"> ✔ Out of scope detection</w:t>
      </w:r>
      <w:r>
        <w:br/>
      </w:r>
      <w:r>
        <w:rPr>
          <w:rStyle w:val="VerbatimChar"/>
        </w:rPr>
        <w:t xml:space="preserve"> ✔ Multi turn semantic state merging</w:t>
      </w:r>
      <w:r>
        <w:br/>
      </w:r>
      <w:r>
        <w:br/>
      </w:r>
      <w:r>
        <w:rPr>
          <w:rStyle w:val="VerbatimChar"/>
        </w:rPr>
        <w:t xml:space="preserve">Spatial Database Integration (Tests\Unit\SpatialDatabaseIntegration)</w:t>
      </w:r>
      <w:r>
        <w:br/>
      </w:r>
      <w:r>
        <w:rPr>
          <w:rStyle w:val="VerbatimChar"/>
        </w:rPr>
        <w:t xml:space="preserve"> ✔ Database connectivity and known poi count</w:t>
      </w:r>
      <w:r>
        <w:br/>
      </w:r>
      <w:r>
        <w:rPr>
          <w:rStyle w:val="VerbatimChar"/>
        </w:rPr>
        <w:t xml:space="preserve"> ✔ Native distance sphere vs haversine geodesic accuracy</w:t>
      </w:r>
      <w:r>
        <w:br/>
      </w:r>
      <w:r>
        <w:rPr>
          <w:rStyle w:val="VerbatimChar"/>
        </w:rPr>
        <w:t xml:space="preserve"> ✔ Spatial radius boundary enforcement</w:t>
      </w:r>
      <w:r>
        <w:br/>
      </w:r>
      <w:r>
        <w:rPr>
          <w:rStyle w:val="VerbatimChar"/>
        </w:rPr>
        <w:t xml:space="preserve"> ✔ Monotonic proximity ordering</w:t>
      </w:r>
      <w:r>
        <w:br/>
      </w:r>
      <w:r>
        <w:rPr>
          <w:rStyle w:val="VerbatimChar"/>
        </w:rPr>
        <w:t xml:space="preserve"> ✔ Spatial query compiler execution integrity</w:t>
      </w:r>
      <w:r>
        <w:br/>
      </w:r>
      <w:r>
        <w:rPr>
          <w:rStyle w:val="VerbatimChar"/>
        </w:rPr>
        <w:t xml:space="preserve"> ✔ Out of bounds coordinate handling</w:t>
      </w:r>
      <w:r>
        <w:br/>
      </w:r>
      <w:r>
        <w:br/>
      </w:r>
      <w:r>
        <w:rPr>
          <w:rStyle w:val="VerbatimChar"/>
        </w:rPr>
        <w:t xml:space="preserve">Spatial Query Compiler (Tests\Unit\SpatialQueryCompiler)</w:t>
      </w:r>
      <w:r>
        <w:br/>
      </w:r>
      <w:r>
        <w:rPr>
          <w:rStyle w:val="VerbatimChar"/>
        </w:rPr>
        <w:t xml:space="preserve"> ✔ Invalid sir is not executable</w:t>
      </w:r>
      <w:r>
        <w:br/>
      </w:r>
      <w:r>
        <w:rPr>
          <w:rStyle w:val="VerbatimChar"/>
        </w:rPr>
        <w:t xml:space="preserve"> ✔ Nearest spatial query compilation</w:t>
      </w:r>
      <w:r>
        <w:br/>
      </w:r>
      <w:r>
        <w:rPr>
          <w:rStyle w:val="VerbatimChar"/>
        </w:rPr>
        <w:t xml:space="preserve"> ✔ Within radius spatial query compilation</w:t>
      </w:r>
      <w:r>
        <w:br/>
      </w:r>
      <w:r>
        <w:rPr>
          <w:rStyle w:val="VerbatimChar"/>
        </w:rPr>
        <w:t xml:space="preserve"> ✔ Sql injection attempt is parameterized as literal</w:t>
      </w:r>
      <w:r>
        <w:br/>
      </w:r>
      <w:r>
        <w:rPr>
          <w:rStyle w:val="VerbatimChar"/>
        </w:rPr>
        <w:t xml:space="preserve"> ✔ Arbitrary ddl injection is parameterized</w:t>
      </w:r>
      <w:r>
        <w:br/>
      </w:r>
      <w:r>
        <w:rPr>
          <w:rStyle w:val="VerbatimChar"/>
        </w:rPr>
        <w:t xml:space="preserve"> ✔ Out of scope sir is rejected by compiler</w:t>
      </w:r>
      <w:r>
        <w:br/>
      </w:r>
      <w:r>
        <w:rPr>
          <w:rStyle w:val="VerbatimChar"/>
        </w:rPr>
        <w:t xml:space="preserve"> ✔ Strict free budget compilation</w:t>
      </w:r>
      <w:r>
        <w:br/>
      </w:r>
      <w:r>
        <w:rPr>
          <w:rStyle w:val="VerbatimChar"/>
        </w:rPr>
        <w:t xml:space="preserve"> ✔ Inclusive budget compilation</w:t>
      </w:r>
      <w:r>
        <w:br/>
      </w:r>
      <w:r>
        <w:br/>
      </w:r>
      <w:r>
        <w:rPr>
          <w:rStyle w:val="VerbatimChar"/>
        </w:rPr>
        <w:t xml:space="preserve">Adversarial Linguistic Validation (Tests\Unit\AdversarialLinguisticValidation)</w:t>
      </w:r>
      <w:r>
        <w:br/>
      </w:r>
      <w:r>
        <w:rPr>
          <w:rStyle w:val="VerbatimChar"/>
        </w:rPr>
        <w:t xml:space="preserve"> ✔ Adversarial sql injection payloads are neutralized</w:t>
      </w:r>
      <w:r>
        <w:br/>
      </w:r>
      <w:r>
        <w:rPr>
          <w:rStyle w:val="VerbatimChar"/>
        </w:rPr>
        <w:t xml:space="preserve"> ✔ Extreme non earth coordinates must be rejected</w:t>
      </w:r>
      <w:r>
        <w:br/>
      </w:r>
      <w:r>
        <w:rPr>
          <w:rStyle w:val="VerbatimChar"/>
        </w:rPr>
        <w:t xml:space="preserve"> ✔ Absurd radius values must be rejected without clamping</w:t>
      </w:r>
      <w:r>
        <w:br/>
      </w:r>
      <w:r>
        <w:rPr>
          <w:rStyle w:val="VerbatimChar"/>
        </w:rPr>
        <w:t xml:space="preserve"> ✔ Operational constraint consistency</w:t>
      </w:r>
      <w:r>
        <w:br/>
      </w:r>
      <w:r>
        <w:rPr>
          <w:rStyle w:val="VerbatimChar"/>
        </w:rPr>
        <w:t xml:space="preserve"> ✔ Minang slang pantai nan rancak dakek siko</w:t>
      </w:r>
      <w:r>
        <w:br/>
      </w:r>
      <w:r>
        <w:rPr>
          <w:rStyle w:val="VerbatimChar"/>
        </w:rPr>
        <w:t xml:space="preserve"> ✔ Minang slang tampek makan lamak</w:t>
      </w:r>
      <w:r>
        <w:br/>
      </w:r>
      <w:r>
        <w:rPr>
          <w:rStyle w:val="VerbatimChar"/>
        </w:rPr>
        <w:t xml:space="preserve"> ✔ Minang slang aia tajun free</w:t>
      </w:r>
      <w:r>
        <w:br/>
      </w:r>
      <w:r>
        <w:rPr>
          <w:rStyle w:val="VerbatimChar"/>
        </w:rPr>
        <w:t xml:space="preserve"> ✔ Minang slang pulau snorkeling</w:t>
      </w:r>
      <w:r>
        <w:br/>
      </w:r>
      <w:r>
        <w:rPr>
          <w:rStyle w:val="VerbatimChar"/>
        </w:rPr>
        <w:t xml:space="preserve"> ✔ Fabricated p o is in narrative are deterministically blocked</w:t>
      </w:r>
      <w:r>
        <w:br/>
      </w:r>
      <w:r>
        <w:rPr>
          <w:rStyle w:val="VerbatimChar"/>
        </w:rPr>
        <w:t xml:space="preserve"> ✔ Distorted ticket price is flagged as violation</w:t>
      </w:r>
      <w:r>
        <w:br/>
      </w:r>
      <w:r>
        <w:rPr>
          <w:rStyle w:val="VerbatimChar"/>
        </w:rPr>
        <w:t xml:space="preserve"> ✔ Out of scope queries are honest rejections</w:t>
      </w:r>
      <w:r>
        <w:br/>
      </w:r>
      <w:r>
        <w:br/>
      </w:r>
      <w:r>
        <w:rPr>
          <w:rStyle w:val="VerbatimChar"/>
        </w:rPr>
        <w:t xml:space="preserve">OK (56 tests, 240 assertions)</w:t>
      </w:r>
    </w:p>
    <w:p>
      <w:pPr>
        <w:pStyle w:val="FirstParagraph"/>
      </w:pPr>
      <w:r>
        <w:t xml:space="preserve">Rincian pemetaan kasus uji per berkas dan sebaran assertion disajikan pada Tabel 4.1.</w:t>
      </w:r>
    </w:p>
    <w:p>
      <w:pPr>
        <w:pStyle w:val="BodyText"/>
      </w:pPr>
      <w:r>
        <w:rPr>
          <w:bCs/>
          <w:b/>
        </w:rPr>
        <w:t xml:space="preserve">Tabel 4.1 Hasil Pengujian Otomatis Perangkat Lunak (PHPUnit Test Suite)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Berkas Pengujian</w:t>
            </w:r>
          </w:p>
        </w:tc>
        <w:tc>
          <w:tcPr/>
          <w:p>
            <w:pPr>
              <w:pStyle w:val="Compact"/>
              <w:jc w:val="left"/>
            </w:pPr>
            <w:r>
              <w:t xml:space="preserve">Kasus Uji yang Diverifikasi</w:t>
            </w:r>
          </w:p>
        </w:tc>
        <w:tc>
          <w:tcPr/>
          <w:p>
            <w:pPr>
              <w:pStyle w:val="Compact"/>
              <w:jc w:val="left"/>
            </w:pPr>
            <w:r>
              <w:t xml:space="preserve">Jumlah Assertion</w:t>
            </w:r>
          </w:p>
        </w:tc>
        <w:tc>
          <w:tcPr/>
          <w:p>
            <w:pPr>
              <w:pStyle w:val="Compact"/>
              <w:jc w:val="left"/>
            </w:pPr>
            <w:r>
              <w:t xml:space="preserve">Status</w:t>
            </w:r>
          </w:p>
        </w:tc>
      </w:tr>
      <w:tr>
        <w:tc>
          <w:tcPr/>
          <w:p>
            <w:pPr>
              <w:pStyle w:val="Compact"/>
              <w:jc w:val="left"/>
            </w:pPr>
            <w:r>
              <w:rPr>
                <w:rStyle w:val="VerbatimChar"/>
              </w:rPr>
              <w:t xml:space="preserve">Tests\HealthTest</w:t>
            </w:r>
          </w:p>
        </w:tc>
        <w:tc>
          <w:tcPr/>
          <w:p>
            <w:pPr>
              <w:pStyle w:val="Compact"/>
              <w:jc w:val="left"/>
            </w:pPr>
            <w:r>
              <w:t xml:space="preserve">Verifikasi integritas konstanta direktori</w:t>
            </w:r>
            <w:r>
              <w:t xml:space="preserve"> </w:t>
            </w:r>
            <w:r>
              <w:rPr>
                <w:rStyle w:val="VerbatimChar"/>
              </w:rPr>
              <w:t xml:space="preserve">APPPATH</w:t>
            </w:r>
            <w:r>
              <w:t xml:space="preserve"> </w:t>
            </w:r>
            <w:r>
              <w:t xml:space="preserve">CodeIgniter 4</w:t>
            </w:r>
          </w:p>
        </w:tc>
        <w:tc>
          <w:tcPr/>
          <w:p>
            <w:pPr>
              <w:pStyle w:val="Compact"/>
              <w:jc w:val="left"/>
            </w:pPr>
            <w:r>
              <w:t xml:space="preserve">1</w:t>
            </w:r>
          </w:p>
        </w:tc>
        <w:tc>
          <w:tcPr/>
          <w:p>
            <w:pPr>
              <w:pStyle w:val="Compact"/>
              <w:jc w:val="left"/>
            </w:pPr>
            <w:r>
              <w:t xml:space="preserve">PASS</w:t>
            </w:r>
          </w:p>
        </w:tc>
      </w:tr>
      <w:tr>
        <w:tc>
          <w:tcPr/>
          <w:p>
            <w:pPr>
              <w:pStyle w:val="Compact"/>
              <w:jc w:val="left"/>
            </w:pPr>
            <w:r>
              <w:rPr>
                <w:rStyle w:val="VerbatimChar"/>
              </w:rPr>
              <w:t xml:space="preserve">Tests\HealthTest</w:t>
            </w:r>
          </w:p>
        </w:tc>
        <w:tc>
          <w:tcPr/>
          <w:p>
            <w:pPr>
              <w:pStyle w:val="Compact"/>
              <w:jc w:val="left"/>
            </w:pPr>
            <w:r>
              <w:t xml:space="preserve">Validasi kepatuhan sintaks URL</w:t>
            </w:r>
            <w:r>
              <w:t xml:space="preserve"> </w:t>
            </w:r>
            <w:r>
              <w:rPr>
                <w:rStyle w:val="VerbatimChar"/>
              </w:rPr>
              <w:t xml:space="preserve">baseURL</w:t>
            </w:r>
            <w:r>
              <w:t xml:space="preserve"> </w:t>
            </w:r>
            <w:r>
              <w:t xml:space="preserve">pada</w:t>
            </w:r>
            <w:r>
              <w:t xml:space="preserve"> </w:t>
            </w:r>
            <w:r>
              <w:rPr>
                <w:rStyle w:val="VerbatimChar"/>
              </w:rPr>
              <w:t xml:space="preserve">.env</w:t>
            </w:r>
            <w:r>
              <w:t xml:space="preserve"> </w:t>
            </w:r>
            <w:r>
              <w:t xml:space="preserve">dan</w:t>
            </w:r>
            <w:r>
              <w:t xml:space="preserve"> </w:t>
            </w:r>
            <w:r>
              <w:rPr>
                <w:rStyle w:val="VerbatimChar"/>
              </w:rPr>
              <w:t xml:space="preserve">Config\App</w:t>
            </w:r>
          </w:p>
        </w:tc>
        <w:tc>
          <w:tcPr/>
          <w:p>
            <w:pPr>
              <w:pStyle w:val="Compact"/>
              <w:jc w:val="left"/>
            </w:pPr>
            <w:r>
              <w:t xml:space="preserve">2</w:t>
            </w:r>
          </w:p>
        </w:tc>
        <w:tc>
          <w:tcPr/>
          <w:p>
            <w:pPr>
              <w:pStyle w:val="Compact"/>
              <w:jc w:val="left"/>
            </w:pPr>
            <w:r>
              <w:t xml:space="preserve">PASS</w:t>
            </w:r>
          </w:p>
        </w:tc>
      </w:tr>
      <w:tr>
        <w:tc>
          <w:tcPr/>
          <w:p>
            <w:pPr>
              <w:pStyle w:val="Compact"/>
              <w:jc w:val="left"/>
            </w:pPr>
            <w:r>
              <w:rPr>
                <w:rStyle w:val="VerbatimChar"/>
              </w:rPr>
              <w:t xml:space="preserve">Tests\Database\ExampleDatabaseTest</w:t>
            </w:r>
          </w:p>
        </w:tc>
        <w:tc>
          <w:tcPr/>
          <w:p>
            <w:pPr>
              <w:pStyle w:val="Compact"/>
              <w:jc w:val="left"/>
            </w:pPr>
            <w:r>
              <w:t xml:space="preserve">Integritas koneksi query builder model basis data</w:t>
            </w:r>
          </w:p>
        </w:tc>
        <w:tc>
          <w:tcPr/>
          <w:p>
            <w:pPr>
              <w:pStyle w:val="Compact"/>
              <w:jc w:val="left"/>
            </w:pPr>
            <w:r>
              <w:t xml:space="preserve">1</w:t>
            </w:r>
          </w:p>
        </w:tc>
        <w:tc>
          <w:tcPr/>
          <w:p>
            <w:pPr>
              <w:pStyle w:val="Compact"/>
              <w:jc w:val="left"/>
            </w:pPr>
            <w:r>
              <w:t xml:space="preserve">PASS</w:t>
            </w:r>
          </w:p>
        </w:tc>
      </w:tr>
      <w:tr>
        <w:tc>
          <w:tcPr/>
          <w:p>
            <w:pPr>
              <w:pStyle w:val="Compact"/>
              <w:jc w:val="left"/>
            </w:pPr>
            <w:r>
              <w:rPr>
                <w:rStyle w:val="VerbatimChar"/>
              </w:rPr>
              <w:t xml:space="preserve">Tests\Database\ExampleDatabaseTest</w:t>
            </w:r>
          </w:p>
        </w:tc>
        <w:tc>
          <w:tcPr/>
          <w:p>
            <w:pPr>
              <w:pStyle w:val="Compact"/>
              <w:jc w:val="left"/>
            </w:pPr>
            <w:r>
              <w:t xml:space="preserve">Konsistensi status pemrosesan rekaman baris</w:t>
            </w:r>
          </w:p>
        </w:tc>
        <w:tc>
          <w:tcPr/>
          <w:p>
            <w:pPr>
              <w:pStyle w:val="Compact"/>
              <w:jc w:val="left"/>
            </w:pPr>
            <w:r>
              <w:t xml:space="preserve">2</w:t>
            </w:r>
          </w:p>
        </w:tc>
        <w:tc>
          <w:tcPr/>
          <w:p>
            <w:pPr>
              <w:pStyle w:val="Compact"/>
              <w:jc w:val="left"/>
            </w:pPr>
            <w:r>
              <w:t xml:space="preserve">PASS</w:t>
            </w:r>
          </w:p>
        </w:tc>
      </w:tr>
      <w:tr>
        <w:tc>
          <w:tcPr/>
          <w:p>
            <w:pPr>
              <w:pStyle w:val="Compact"/>
              <w:jc w:val="left"/>
            </w:pPr>
            <w:r>
              <w:rPr>
                <w:rStyle w:val="VerbatimChar"/>
              </w:rPr>
              <w:t xml:space="preserve">Tests\Session\ExampleSessionTest</w:t>
            </w:r>
          </w:p>
        </w:tc>
        <w:tc>
          <w:tcPr/>
          <w:p>
            <w:pPr>
              <w:pStyle w:val="Compact"/>
              <w:jc w:val="left"/>
            </w:pPr>
            <w:r>
              <w:t xml:space="preserve">Integritas manajemen driver sesi pengguna CodeIgniter 4</w:t>
            </w:r>
          </w:p>
        </w:tc>
        <w:tc>
          <w:tcPr/>
          <w:p>
            <w:pPr>
              <w:pStyle w:val="Compact"/>
              <w:jc w:val="left"/>
            </w:pPr>
            <w:r>
              <w:t xml:space="preserve">1</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Sanitasi teks masukan terhadap injeksi tag skrip berbahaya (</w:t>
            </w:r>
            <w:r>
              <w:rPr>
                <w:iCs/>
                <w:i/>
              </w:rPr>
              <w:t xml:space="preserve">XSS Sanitization</w:t>
            </w:r>
            <w:r>
              <w:t xml:space="preserve">)</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Penolakan radius negatif (</w:t>
            </w:r>
            <w:r>
              <w:rPr>
                <w:iCs/>
                <w:i/>
              </w:rPr>
              <w:t xml:space="preserve">No Intent Alteration</w:t>
            </w:r>
            <w:r>
              <w:t xml:space="preserve"> </w:t>
            </w:r>
            <w:r>
              <w:t xml:space="preserve">tanpa silent mutation</w:t>
            </w:r>
            <w:r>
              <w:t xml:space="preserve"> </w:t>
            </w:r>
            <w:r>
              <w:rPr>
                <w:rStyle w:val="VerbatimChar"/>
              </w:rPr>
              <w:t xml:space="preserve">abs()</w:t>
            </w:r>
            <w:r>
              <w:t xml:space="preserve">)</w:t>
            </w:r>
          </w:p>
        </w:tc>
        <w:tc>
          <w:tcPr/>
          <w:p>
            <w:pPr>
              <w:pStyle w:val="Compact"/>
              <w:jc w:val="left"/>
            </w:pPr>
            <w:r>
              <w:t xml:space="preserve">5</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Penolakan radius melebihi batas operasional (&gt; 50 km) tanpa pemotongan sepihak</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Penolakan operator spasial tak dikenal (</w:t>
            </w:r>
            <w:r>
              <w:rPr>
                <w:iCs/>
                <w:i/>
              </w:rPr>
              <w:t xml:space="preserve">No Silent Fallback to None</w:t>
            </w:r>
            <w:r>
              <w:t xml:space="preserve">)</w:t>
            </w:r>
          </w:p>
        </w:tc>
        <w:tc>
          <w:tcPr/>
          <w:p>
            <w:pPr>
              <w:pStyle w:val="Compact"/>
              <w:jc w:val="left"/>
            </w:pPr>
            <w:r>
              <w:t xml:space="preserve">2</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Penolakan</w:t>
            </w:r>
            <w:r>
              <w:t xml:space="preserve"> </w:t>
            </w:r>
            <w:r>
              <w:rPr>
                <w:rStyle w:val="VerbatimChar"/>
              </w:rPr>
              <w:t xml:space="preserve">within_radius</w:t>
            </w:r>
            <w:r>
              <w:t xml:space="preserve"> </w:t>
            </w:r>
            <w:r>
              <w:t xml:space="preserve">tanpa parameter radius eksplisit (</w:t>
            </w:r>
            <w:r>
              <w:rPr>
                <w:iCs/>
                <w:i/>
              </w:rPr>
              <w:t xml:space="preserve">No Silent 20km Fallback / clarify_user</w:t>
            </w:r>
            <w:r>
              <w:t xml:space="preserve">)</w:t>
            </w:r>
          </w:p>
        </w:tc>
        <w:tc>
          <w:tcPr/>
          <w:p>
            <w:pPr>
              <w:pStyle w:val="Compact"/>
              <w:jc w:val="left"/>
            </w:pPr>
            <w:r>
              <w:t xml:space="preserve">6</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Validasi rentang koordinat geografis bola bumi WGS84</w:t>
            </w:r>
          </w:p>
        </w:tc>
        <w:tc>
          <w:tcPr/>
          <w:p>
            <w:pPr>
              <w:pStyle w:val="Compact"/>
              <w:jc w:val="left"/>
            </w:pPr>
            <w:r>
              <w:t xml:space="preserve">2</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Harmonisasi preferensi anggaran (</w:t>
            </w:r>
            <w:r>
              <w:rPr>
                <w:rStyle w:val="VerbatimChar"/>
              </w:rPr>
              <w:t xml:space="preserve">is_free = true</w:t>
            </w:r>
            <w:r>
              <w:t xml:space="preserve"> </w:t>
            </w:r>
            <w:r>
              <w:t xml:space="preserve">&amp;</w:t>
            </w:r>
            <w:r>
              <w:t xml:space="preserve"> </w:t>
            </w:r>
            <w:r>
              <w:rPr>
                <w:rStyle w:val="VerbatimChar"/>
              </w:rPr>
              <w:t xml:space="preserve">max_price &gt; 0</w:t>
            </w:r>
            <w:r>
              <w:t xml:space="preserve"> </w:t>
            </w:r>
            <w:r>
              <w:t xml:space="preserve">set-inclusion)</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Penolakan tegas terhadap nilai pagu anggaran negatif</w:t>
            </w:r>
          </w:p>
        </w:tc>
        <w:tc>
          <w:tcPr/>
          <w:p>
            <w:pPr>
              <w:pStyle w:val="Compact"/>
              <w:jc w:val="left"/>
            </w:pPr>
            <w:r>
              <w:t xml:space="preserve">2</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Deteksi kueri di luar lingkup domain pariwisata Padang (</w:t>
            </w:r>
            <w:r>
              <w:rPr>
                <w:iCs/>
                <w:i/>
              </w:rPr>
              <w:t xml:space="preserve">Honest Rejection</w:t>
            </w:r>
            <w:r>
              <w:t xml:space="preserve">)</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Penggabungan status percakapan multi-turn (</w:t>
            </w:r>
            <w:r>
              <w:rPr>
                <w:iCs/>
                <w:i/>
              </w:rPr>
              <w:t xml:space="preserve">Multi-turn Semantic State Merging</w:t>
            </w:r>
            <w:r>
              <w:t xml:space="preserve">)</w:t>
            </w:r>
          </w:p>
        </w:tc>
        <w:tc>
          <w:tcPr/>
          <w:p>
            <w:pPr>
              <w:pStyle w:val="Compact"/>
              <w:jc w:val="left"/>
            </w:pPr>
            <w:r>
              <w:t xml:space="preserve">8</w:t>
            </w:r>
          </w:p>
        </w:tc>
        <w:tc>
          <w:tcPr/>
          <w:p>
            <w:pPr>
              <w:pStyle w:val="Compact"/>
              <w:jc w:val="left"/>
            </w:pPr>
            <w:r>
              <w:t xml:space="preserve">PASS</w:t>
            </w:r>
          </w:p>
        </w:tc>
      </w:tr>
      <w:tr>
        <w:tc>
          <w:tcPr/>
          <w:p>
            <w:pPr>
              <w:pStyle w:val="Compact"/>
              <w:jc w:val="left"/>
            </w:pPr>
            <w:r>
              <w:rPr>
                <w:rStyle w:val="VerbatimChar"/>
              </w:rPr>
              <w:t xml:space="preserve">Tests\Unit\SpatialDatabaseIntegrationTest</w:t>
            </w:r>
          </w:p>
        </w:tc>
        <w:tc>
          <w:tcPr/>
          <w:p>
            <w:pPr>
              <w:pStyle w:val="Compact"/>
              <w:jc w:val="left"/>
            </w:pPr>
            <w:r>
              <w:t xml:space="preserve">Verifikasi integritas dataset acuan 22 POI terdistribusi pada 6 kategori</w:t>
            </w:r>
          </w:p>
        </w:tc>
        <w:tc>
          <w:tcPr/>
          <w:p>
            <w:pPr>
              <w:pStyle w:val="Compact"/>
              <w:jc w:val="left"/>
            </w:pPr>
            <w:r>
              <w:t xml:space="preserve">2</w:t>
            </w:r>
          </w:p>
        </w:tc>
        <w:tc>
          <w:tcPr/>
          <w:p>
            <w:pPr>
              <w:pStyle w:val="Compact"/>
              <w:jc w:val="left"/>
            </w:pPr>
            <w:r>
              <w:t xml:space="preserve">PASS</w:t>
            </w:r>
          </w:p>
        </w:tc>
      </w:tr>
      <w:tr>
        <w:tc>
          <w:tcPr/>
          <w:p>
            <w:pPr>
              <w:pStyle w:val="Compact"/>
              <w:jc w:val="left"/>
            </w:pPr>
            <w:r>
              <w:rPr>
                <w:rStyle w:val="VerbatimChar"/>
              </w:rPr>
              <w:t xml:space="preserve">Tests\Unit\SpatialDatabaseIntegrationTest</w:t>
            </w:r>
          </w:p>
        </w:tc>
        <w:tc>
          <w:tcPr/>
          <w:p>
            <w:pPr>
              <w:pStyle w:val="Compact"/>
              <w:jc w:val="left"/>
            </w:pPr>
            <w:r>
              <w:t xml:space="preserve">Uji presisi geodesik native</w:t>
            </w:r>
            <w:r>
              <w:t xml:space="preserve"> </w:t>
            </w:r>
            <w:r>
              <w:rPr>
                <w:rStyle w:val="VerbatimChar"/>
              </w:rPr>
              <w:t xml:space="preserve">ST_Distance_Sphere</w:t>
            </w:r>
            <w:r>
              <w:t xml:space="preserve"> </w:t>
            </w:r>
            <w:r>
              <w:t xml:space="preserve">terhadap rumus Haversine independen PHP (&lt; 0.05% error)</w:t>
            </w:r>
          </w:p>
        </w:tc>
        <w:tc>
          <w:tcPr/>
          <w:p>
            <w:pPr>
              <w:pStyle w:val="Compact"/>
              <w:jc w:val="left"/>
            </w:pPr>
            <w:r>
              <w:t xml:space="preserve">2</w:t>
            </w:r>
          </w:p>
        </w:tc>
        <w:tc>
          <w:tcPr/>
          <w:p>
            <w:pPr>
              <w:pStyle w:val="Compact"/>
              <w:jc w:val="left"/>
            </w:pPr>
            <w:r>
              <w:t xml:space="preserve">PASS</w:t>
            </w:r>
          </w:p>
        </w:tc>
      </w:tr>
      <w:tr>
        <w:tc>
          <w:tcPr/>
          <w:p>
            <w:pPr>
              <w:pStyle w:val="Compact"/>
              <w:jc w:val="left"/>
            </w:pPr>
            <w:r>
              <w:rPr>
                <w:rStyle w:val="VerbatimChar"/>
              </w:rPr>
              <w:t xml:space="preserve">Tests\Unit\SpatialDatabaseIntegrationTest</w:t>
            </w:r>
          </w:p>
        </w:tc>
        <w:tc>
          <w:tcPr/>
          <w:p>
            <w:pPr>
              <w:pStyle w:val="Compact"/>
              <w:jc w:val="left"/>
            </w:pPr>
            <w:r>
              <w:t xml:space="preserve">Penegakan batas spasial radius radial (</w:t>
            </w:r>
            <w:r>
              <w:rPr>
                <w:iCs/>
                <w:i/>
              </w:rPr>
              <w:t xml:space="preserve">Spatial Radius Boundary Enforcement</w:t>
            </w:r>
            <w:r>
              <w:t xml:space="preserve">)</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Tests\Unit\SpatialDatabaseIntegrationTest</w:t>
            </w:r>
          </w:p>
        </w:tc>
        <w:tc>
          <w:tcPr/>
          <w:p>
            <w:pPr>
              <w:pStyle w:val="Compact"/>
              <w:jc w:val="left"/>
            </w:pPr>
            <w:r>
              <w:t xml:space="preserve">Keterurutan jarak monotonik terdekat (</w:t>
            </w:r>
            <w:r>
              <w:rPr>
                <w:iCs/>
                <w:i/>
              </w:rPr>
              <w:t xml:space="preserve">Monotonic Proximity Ordering</w:t>
            </w:r>
            <w:r>
              <w:t xml:space="preserve">)</w:t>
            </w:r>
          </w:p>
        </w:tc>
        <w:tc>
          <w:tcPr/>
          <w:p>
            <w:pPr>
              <w:pStyle w:val="Compact"/>
              <w:jc w:val="left"/>
            </w:pPr>
            <w:r>
              <w:t xml:space="preserve">2</w:t>
            </w:r>
          </w:p>
        </w:tc>
        <w:tc>
          <w:tcPr/>
          <w:p>
            <w:pPr>
              <w:pStyle w:val="Compact"/>
              <w:jc w:val="left"/>
            </w:pPr>
            <w:r>
              <w:t xml:space="preserve">PASS</w:t>
            </w:r>
          </w:p>
        </w:tc>
      </w:tr>
      <w:tr>
        <w:tc>
          <w:tcPr/>
          <w:p>
            <w:pPr>
              <w:pStyle w:val="Compact"/>
              <w:jc w:val="left"/>
            </w:pPr>
            <w:r>
              <w:rPr>
                <w:rStyle w:val="VerbatimChar"/>
              </w:rPr>
              <w:t xml:space="preserve">Tests\Unit\SpatialDatabaseIntegrationTest</w:t>
            </w:r>
          </w:p>
        </w:tc>
        <w:tc>
          <w:tcPr/>
          <w:p>
            <w:pPr>
              <w:pStyle w:val="Compact"/>
              <w:jc w:val="left"/>
            </w:pPr>
            <w:r>
              <w:t xml:space="preserve">Integritas eksekusi SQL terkompilasi</w:t>
            </w:r>
            <w:r>
              <w:t xml:space="preserve"> </w:t>
            </w:r>
            <w:r>
              <w:rPr>
                <w:rStyle w:val="VerbatimChar"/>
              </w:rPr>
              <w:t xml:space="preserve">SpatialQueryCompiler</w:t>
            </w:r>
            <w:r>
              <w:t xml:space="preserve"> </w:t>
            </w:r>
            <w:r>
              <w:t xml:space="preserve">terhadap MySQL 8.0</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Tests\Unit\SpatialDatabaseIntegrationTest</w:t>
            </w:r>
          </w:p>
        </w:tc>
        <w:tc>
          <w:tcPr/>
          <w:p>
            <w:pPr>
              <w:pStyle w:val="Compact"/>
              <w:jc w:val="left"/>
            </w:pPr>
            <w:r>
              <w:t xml:space="preserve">Penanganan koordinat di luar wilayah Kota Padang (</w:t>
            </w:r>
            <w:r>
              <w:rPr>
                <w:iCs/>
                <w:i/>
              </w:rPr>
              <w:t xml:space="preserve">Out-of-bounds coordinate clipping</w:t>
            </w:r>
            <w:r>
              <w:t xml:space="preserve">)</w:t>
            </w:r>
          </w:p>
        </w:tc>
        <w:tc>
          <w:tcPr/>
          <w:p>
            <w:pPr>
              <w:pStyle w:val="Compact"/>
              <w:jc w:val="left"/>
            </w:pPr>
            <w:r>
              <w:t xml:space="preserve">1</w:t>
            </w:r>
          </w:p>
        </w:tc>
        <w:tc>
          <w:tcPr/>
          <w:p>
            <w:pPr>
              <w:pStyle w:val="Compact"/>
              <w:jc w:val="left"/>
            </w:pPr>
            <w:r>
              <w:t xml:space="preserve">PASS</w:t>
            </w:r>
          </w:p>
        </w:tc>
      </w:tr>
      <w:tr>
        <w:tc>
          <w:tcPr/>
          <w:p>
            <w:pPr>
              <w:pStyle w:val="Compact"/>
              <w:jc w:val="left"/>
            </w:pPr>
            <w:r>
              <w:rPr>
                <w:rStyle w:val="VerbatimChar"/>
              </w:rPr>
              <w:t xml:space="preserve">Tests\Unit\SpatialQueryCompilerTest</w:t>
            </w:r>
          </w:p>
        </w:tc>
        <w:tc>
          <w:tcPr/>
          <w:p>
            <w:pPr>
              <w:pStyle w:val="Compact"/>
              <w:jc w:val="left"/>
            </w:pPr>
            <w:r>
              <w:rPr>
                <w:iCs/>
                <w:i/>
              </w:rPr>
              <w:t xml:space="preserve">Safety Invariant</w:t>
            </w:r>
            <w:r>
              <w:t xml:space="preserve">: pencegahan eksekusi SQL pada objek SIR tidak valid</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Tests\Unit\SpatialQueryCompilerTest</w:t>
            </w:r>
          </w:p>
        </w:tc>
        <w:tc>
          <w:tcPr/>
          <w:p>
            <w:pPr>
              <w:pStyle w:val="Compact"/>
              <w:jc w:val="left"/>
            </w:pPr>
            <w:r>
              <w:t xml:space="preserve">Kompilasi kueri terdekat dengan fungsi kernel MySQL 8.0</w:t>
            </w:r>
            <w:r>
              <w:t xml:space="preserve"> </w:t>
            </w:r>
            <w:r>
              <w:rPr>
                <w:rStyle w:val="VerbatimChar"/>
              </w:rPr>
              <w:t xml:space="preserve">ST_Distance_Sphere</w:t>
            </w:r>
          </w:p>
        </w:tc>
        <w:tc>
          <w:tcPr/>
          <w:p>
            <w:pPr>
              <w:pStyle w:val="Compact"/>
              <w:jc w:val="left"/>
            </w:pPr>
            <w:r>
              <w:t xml:space="preserve">6</w:t>
            </w:r>
          </w:p>
        </w:tc>
        <w:tc>
          <w:tcPr/>
          <w:p>
            <w:pPr>
              <w:pStyle w:val="Compact"/>
              <w:jc w:val="left"/>
            </w:pPr>
            <w:r>
              <w:t xml:space="preserve">PASS</w:t>
            </w:r>
          </w:p>
        </w:tc>
      </w:tr>
      <w:tr>
        <w:tc>
          <w:tcPr/>
          <w:p>
            <w:pPr>
              <w:pStyle w:val="Compact"/>
              <w:jc w:val="left"/>
            </w:pPr>
            <w:r>
              <w:rPr>
                <w:rStyle w:val="VerbatimChar"/>
              </w:rPr>
              <w:t xml:space="preserve">Tests\Unit\SpatialQueryCompilerTest</w:t>
            </w:r>
          </w:p>
        </w:tc>
        <w:tc>
          <w:tcPr/>
          <w:p>
            <w:pPr>
              <w:pStyle w:val="Compact"/>
              <w:jc w:val="left"/>
            </w:pPr>
            <w:r>
              <w:t xml:space="preserve">Kompilasi kueri radius radial pada klausa</w:t>
            </w:r>
            <w:r>
              <w:t xml:space="preserve"> </w:t>
            </w:r>
            <w:r>
              <w:rPr>
                <w:rStyle w:val="VerbatimChar"/>
              </w:rPr>
              <w:t xml:space="preserve">WHERE</w:t>
            </w:r>
            <w:r>
              <w:t xml:space="preserve"> </w:t>
            </w:r>
            <w:r>
              <w:t xml:space="preserve">terparameterisasi</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Tests\Unit\SpatialQueryCompilerTest</w:t>
            </w:r>
          </w:p>
        </w:tc>
        <w:tc>
          <w:tcPr/>
          <w:p>
            <w:pPr>
              <w:pStyle w:val="Compact"/>
              <w:jc w:val="left"/>
            </w:pPr>
            <w:r>
              <w:rPr>
                <w:iCs/>
                <w:i/>
              </w:rPr>
              <w:t xml:space="preserve">SQL Injection Resistance</w:t>
            </w:r>
            <w:r>
              <w:t xml:space="preserve">: payload berbahaya (</w:t>
            </w:r>
            <w:r>
              <w:rPr>
                <w:rStyle w:val="VerbatimChar"/>
              </w:rPr>
              <w:t xml:space="preserve">' OR 1=1 --</w:t>
            </w:r>
            <w:r>
              <w:t xml:space="preserve">) dibind aman sebagai parameter literal</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Tests\Unit\SpatialQueryCompilerTest</w:t>
            </w:r>
          </w:p>
        </w:tc>
        <w:tc>
          <w:tcPr/>
          <w:p>
            <w:pPr>
              <w:pStyle w:val="Compact"/>
              <w:jc w:val="left"/>
            </w:pPr>
            <w:r>
              <w:rPr>
                <w:iCs/>
                <w:i/>
              </w:rPr>
              <w:t xml:space="preserve">DDL Injection Resistance</w:t>
            </w:r>
            <w:r>
              <w:t xml:space="preserve">: payload berbahaya (</w:t>
            </w:r>
            <w:r>
              <w:rPr>
                <w:rStyle w:val="VerbatimChar"/>
              </w:rPr>
              <w:t xml:space="preserve">DROP TABLE</w:t>
            </w:r>
            <w:r>
              <w:t xml:space="preserve">) dibind aman tanpa eksekusi multi-query</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Tests\Unit\SpatialQueryCompilerTest</w:t>
            </w:r>
          </w:p>
        </w:tc>
        <w:tc>
          <w:tcPr/>
          <w:p>
            <w:pPr>
              <w:pStyle w:val="Compact"/>
              <w:jc w:val="left"/>
            </w:pPr>
            <w:r>
              <w:rPr>
                <w:iCs/>
                <w:i/>
              </w:rPr>
              <w:t xml:space="preserve">Safety Compiler Invariant</w:t>
            </w:r>
            <w:r>
              <w:t xml:space="preserve">: kueri out-of-scope otomatis menggagalkan kompilasi kueri</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Tests\Unit\SpatialQueryCompilerTest</w:t>
            </w:r>
          </w:p>
        </w:tc>
        <w:tc>
          <w:tcPr/>
          <w:p>
            <w:pPr>
              <w:pStyle w:val="Compact"/>
              <w:jc w:val="left"/>
            </w:pPr>
            <w:r>
              <w:t xml:space="preserve">Kompilasi kueri tiket murni gratis (</w:t>
            </w:r>
            <w:r>
              <w:rPr>
                <w:rStyle w:val="VerbatimChar"/>
              </w:rPr>
              <w:t xml:space="preserve">WHERE harga_tiket = 0</w:t>
            </w:r>
            <w:r>
              <w:t xml:space="preserve">)</w:t>
            </w:r>
          </w:p>
        </w:tc>
        <w:tc>
          <w:tcPr/>
          <w:p>
            <w:pPr>
              <w:pStyle w:val="Compact"/>
              <w:jc w:val="left"/>
            </w:pPr>
            <w:r>
              <w:t xml:space="preserve">2</w:t>
            </w:r>
          </w:p>
        </w:tc>
        <w:tc>
          <w:tcPr/>
          <w:p>
            <w:pPr>
              <w:pStyle w:val="Compact"/>
              <w:jc w:val="left"/>
            </w:pPr>
            <w:r>
              <w:t xml:space="preserve">PASS</w:t>
            </w:r>
          </w:p>
        </w:tc>
      </w:tr>
      <w:tr>
        <w:tc>
          <w:tcPr/>
          <w:p>
            <w:pPr>
              <w:pStyle w:val="Compact"/>
              <w:jc w:val="left"/>
            </w:pPr>
            <w:r>
              <w:rPr>
                <w:rStyle w:val="VerbatimChar"/>
              </w:rPr>
              <w:t xml:space="preserve">Tests\Unit\SpatialQueryCompilerTest</w:t>
            </w:r>
          </w:p>
        </w:tc>
        <w:tc>
          <w:tcPr/>
          <w:p>
            <w:pPr>
              <w:pStyle w:val="Compact"/>
              <w:jc w:val="left"/>
            </w:pPr>
            <w:r>
              <w:t xml:space="preserve">Kompilasi anggaran inklusif (</w:t>
            </w:r>
            <w:r>
              <w:rPr>
                <w:rStyle w:val="VerbatimChar"/>
              </w:rPr>
              <w:t xml:space="preserve">harga_tiket &lt;= ?</w:t>
            </w:r>
            <w:r>
              <w:t xml:space="preserve"> </w:t>
            </w:r>
            <w:r>
              <w:t xml:space="preserve">dengan prioritas gratis)</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Verifikasi kelolosan jawaban yang 100% berbasis fakta SQL</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Deteksi dan penangkapan halusinasi entitas objek wisata fiktif</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Deteksi penyimpangan klaim harga tiket (</w:t>
            </w:r>
            <w:r>
              <w:rPr>
                <w:iCs/>
                <w:i/>
              </w:rPr>
              <w:t xml:space="preserve">Price Claim Deviation</w:t>
            </w:r>
            <w:r>
              <w:t xml:space="preserve">)</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Deteksi penyimpangan klaim jarak spasial (</w:t>
            </w:r>
            <w:r>
              <w:rPr>
                <w:iCs/>
                <w:i/>
              </w:rPr>
              <w:t xml:space="preserve">Spatial Distance Deviation</w:t>
            </w:r>
            <w:r>
              <w:t xml:space="preserve">)</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Penegakan</w:t>
            </w:r>
            <w:r>
              <w:t xml:space="preserve"> </w:t>
            </w:r>
            <w:r>
              <w:rPr>
                <w:iCs/>
                <w:i/>
              </w:rPr>
              <w:t xml:space="preserve">Fail-Closed Invariant</w:t>
            </w:r>
            <w:r>
              <w:t xml:space="preserve"> </w:t>
            </w:r>
            <w:r>
              <w:t xml:space="preserve">saat fakta SQL kosong namun entitas diklaim</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Kelolosan respons penolakan jujur saat fakta SQL kosong (</w:t>
            </w:r>
            <w:r>
              <w:rPr>
                <w:iCs/>
                <w:i/>
              </w:rPr>
              <w:t xml:space="preserve">Honest Rejection</w:t>
            </w:r>
            <w:r>
              <w:t xml:space="preserve">)</w:t>
            </w:r>
          </w:p>
        </w:tc>
        <w:tc>
          <w:tcPr/>
          <w:p>
            <w:pPr>
              <w:pStyle w:val="Compact"/>
              <w:jc w:val="left"/>
            </w:pPr>
            <w:r>
              <w:t xml:space="preserve">2</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Resolusi alias POI dan variasi ejaan fonetis Minang ke entitas kanonikal</w:t>
            </w:r>
          </w:p>
        </w:tc>
        <w:tc>
          <w:tcPr/>
          <w:p>
            <w:pPr>
              <w:pStyle w:val="Compact"/>
              <w:jc w:val="left"/>
            </w:pPr>
            <w:r>
              <w:t xml:space="preserve">2</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Verifikasi klaim negatif operasional (tidak 24 jam) dan negatif harga (tidak gratis)</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Penanganan penyisipan informasi kualitatif di luar skema (</w:t>
            </w:r>
            <w:r>
              <w:rPr>
                <w:iCs/>
                <w:i/>
              </w:rPr>
              <w:t xml:space="preserve">out-of-schema facilities</w:t>
            </w:r>
            <w:r>
              <w:t xml:space="preserve">)</w:t>
            </w:r>
          </w:p>
        </w:tc>
        <w:tc>
          <w:tcPr/>
          <w:p>
            <w:pPr>
              <w:pStyle w:val="Compact"/>
              <w:jc w:val="left"/>
            </w:pPr>
            <w:r>
              <w:t xml:space="preserve">2</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Penegakan fail-closed pada respons kosong dan whitespace saat fakta tersedia</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Evaluasi matriks diagnostik (Precision, Recall, TP, TN, FP, FN) pada 20 sampel teranotasi</w:t>
            </w:r>
          </w:p>
        </w:tc>
        <w:tc>
          <w:tcPr/>
          <w:p>
            <w:pPr>
              <w:pStyle w:val="Compact"/>
              <w:jc w:val="left"/>
            </w:pPr>
            <w:r>
              <w:t xml:space="preserve">9</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Uji deviasi klaim jam operasional spesifik &amp; temporal jam buka</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Uji resolusi alias lokal dan penamaan budaya Minangkabau (Taplau, Batu Malin Kundang, Masjid Ganting)</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Uji batas numerik ambigu dan toleransi jarak narasi (0.6 km threshold boundary)</w:t>
            </w:r>
          </w:p>
        </w:tc>
        <w:tc>
          <w:tcPr/>
          <w:p>
            <w:pPr>
              <w:pStyle w:val="Compact"/>
              <w:jc w:val="left"/>
            </w:pPr>
            <w:r>
              <w:t xml:space="preserve">5</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Uji penanganan atribut basis data bernilai null (</w:t>
            </w:r>
            <w:r>
              <w:rPr>
                <w:iCs/>
                <w:i/>
              </w:rPr>
              <w:t xml:space="preserve">missing/null DB attributes</w:t>
            </w:r>
            <w:r>
              <w:t xml:space="preserve">)</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Uji ketahanan validator terhadap input ekstrem dan malformed</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Tests\Unit\AdversarialLinguisticValidationTest</w:t>
            </w:r>
          </w:p>
        </w:tc>
        <w:tc>
          <w:tcPr/>
          <w:p>
            <w:pPr>
              <w:pStyle w:val="Compact"/>
              <w:jc w:val="left"/>
            </w:pPr>
            <w:r>
              <w:t xml:space="preserve">Uji Serangan SQL Injection Kompleks (UNION SELECT &amp; DDL dinetralkan via parameter literal)</w:t>
            </w:r>
          </w:p>
        </w:tc>
        <w:tc>
          <w:tcPr/>
          <w:p>
            <w:pPr>
              <w:pStyle w:val="Compact"/>
              <w:jc w:val="left"/>
            </w:pPr>
            <w:r>
              <w:t xml:space="preserve">28</w:t>
            </w:r>
          </w:p>
        </w:tc>
        <w:tc>
          <w:tcPr/>
          <w:p>
            <w:pPr>
              <w:pStyle w:val="Compact"/>
              <w:jc w:val="left"/>
            </w:pPr>
            <w:r>
              <w:t xml:space="preserve">PASS</w:t>
            </w:r>
          </w:p>
        </w:tc>
      </w:tr>
      <w:tr>
        <w:tc>
          <w:tcPr/>
          <w:p>
            <w:pPr>
              <w:pStyle w:val="Compact"/>
              <w:jc w:val="left"/>
            </w:pPr>
            <w:r>
              <w:rPr>
                <w:rStyle w:val="VerbatimChar"/>
              </w:rPr>
              <w:t xml:space="preserve">Tests\Unit\AdversarialLinguisticValidationTest</w:t>
            </w:r>
          </w:p>
        </w:tc>
        <w:tc>
          <w:tcPr/>
          <w:p>
            <w:pPr>
              <w:pStyle w:val="Compact"/>
              <w:jc w:val="left"/>
            </w:pPr>
            <w:r>
              <w:t xml:space="preserve">Uji Penolakan Koordinat Ekstrem Non-Bumi (Latitude/Longitude di luar batas WGS84)</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Tests\Unit\AdversarialLinguisticValidationTest</w:t>
            </w:r>
          </w:p>
        </w:tc>
        <w:tc>
          <w:tcPr/>
          <w:p>
            <w:pPr>
              <w:pStyle w:val="Compact"/>
              <w:jc w:val="left"/>
            </w:pPr>
            <w:r>
              <w:t xml:space="preserve">Uji Penolakan Nilai Radius Tidak Masuk Akal tanpa Clamping sepihak (&gt;50 km &amp; negatif)</w:t>
            </w:r>
          </w:p>
        </w:tc>
        <w:tc>
          <w:tcPr/>
          <w:p>
            <w:pPr>
              <w:pStyle w:val="Compact"/>
              <w:jc w:val="left"/>
            </w:pPr>
            <w:r>
              <w:t xml:space="preserve">5</w:t>
            </w:r>
          </w:p>
        </w:tc>
        <w:tc>
          <w:tcPr/>
          <w:p>
            <w:pPr>
              <w:pStyle w:val="Compact"/>
              <w:jc w:val="left"/>
            </w:pPr>
            <w:r>
              <w:t xml:space="preserve">PASS</w:t>
            </w:r>
          </w:p>
        </w:tc>
      </w:tr>
      <w:tr>
        <w:tc>
          <w:tcPr/>
          <w:p>
            <w:pPr>
              <w:pStyle w:val="Compact"/>
              <w:jc w:val="left"/>
            </w:pPr>
            <w:r>
              <w:rPr>
                <w:rStyle w:val="VerbatimChar"/>
              </w:rPr>
              <w:t xml:space="preserve">Tests\Unit\AdversarialLinguisticValidationTest</w:t>
            </w:r>
          </w:p>
        </w:tc>
        <w:tc>
          <w:tcPr/>
          <w:p>
            <w:pPr>
              <w:pStyle w:val="Compact"/>
              <w:jc w:val="left"/>
            </w:pPr>
            <w:r>
              <w:t xml:space="preserve">Uji Konsistensi Batasan Operasional Jam &amp; Tiket Negatif</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Tests\Unit\AdversarialLinguisticValidationTest</w:t>
            </w:r>
          </w:p>
        </w:tc>
        <w:tc>
          <w:tcPr/>
          <w:p>
            <w:pPr>
              <w:pStyle w:val="Compact"/>
              <w:jc w:val="left"/>
            </w:pPr>
            <w:r>
              <w:t xml:space="preserve">Uji Ketahanan Dialek Minang (</w:t>
            </w:r>
            <w:r>
              <w:rPr>
                <w:iCs/>
                <w:i/>
              </w:rPr>
              <w:t xml:space="preserve">“</w:t>
            </w:r>
            <w:r>
              <w:rPr>
                <w:iCs/>
                <w:i/>
              </w:rPr>
              <w:t xml:space="preserve">Pantai nan rancak dakek siko</w:t>
            </w:r>
            <w:r>
              <w:rPr>
                <w:iCs/>
                <w:i/>
              </w:rPr>
              <w:t xml:space="preserve">”</w:t>
            </w:r>
            <w:r>
              <w:t xml:space="preserve"> </w:t>
            </w:r>
            <m:oMath>
              <m:r>
                <m:rPr>
                  <m:sty m:val="p"/>
                </m:rPr>
                <m:t>→</m:t>
              </m:r>
            </m:oMath>
            <w:r>
              <w:t xml:space="preserve"> </w:t>
            </w:r>
            <w:r>
              <w:t xml:space="preserve">Pantai, nearest)</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Tests\Unit\AdversarialLinguisticValidationTest</w:t>
            </w:r>
          </w:p>
        </w:tc>
        <w:tc>
          <w:tcPr/>
          <w:p>
            <w:pPr>
              <w:pStyle w:val="Compact"/>
              <w:jc w:val="left"/>
            </w:pPr>
            <w:r>
              <w:t xml:space="preserve">Uji Ketahanan Dialek Minang (</w:t>
            </w:r>
            <w:r>
              <w:rPr>
                <w:iCs/>
                <w:i/>
              </w:rPr>
              <w:t xml:space="preserve">“</w:t>
            </w:r>
            <w:r>
              <w:rPr>
                <w:iCs/>
                <w:i/>
              </w:rPr>
              <w:t xml:space="preserve">Tampek makan lamak</w:t>
            </w:r>
            <w:r>
              <w:rPr>
                <w:iCs/>
                <w:i/>
              </w:rPr>
              <w:t xml:space="preserve">”</w:t>
            </w:r>
            <w:r>
              <w:t xml:space="preserve"> </w:t>
            </w:r>
            <m:oMath>
              <m:r>
                <m:rPr>
                  <m:sty m:val="p"/>
                </m:rPr>
                <m:t>→</m:t>
              </m:r>
            </m:oMath>
            <w:r>
              <w:t xml:space="preserve"> </w:t>
            </w:r>
            <w:r>
              <w:t xml:space="preserve">Kuliner)</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Tests\Unit\AdversarialLinguisticValidationTest</w:t>
            </w:r>
          </w:p>
        </w:tc>
        <w:tc>
          <w:tcPr/>
          <w:p>
            <w:pPr>
              <w:pStyle w:val="Compact"/>
              <w:jc w:val="left"/>
            </w:pPr>
            <w:r>
              <w:t xml:space="preserve">Uji Ketahanan Dialek Minang (</w:t>
            </w:r>
            <w:r>
              <w:rPr>
                <w:iCs/>
                <w:i/>
              </w:rPr>
              <w:t xml:space="preserve">“</w:t>
            </w:r>
            <w:r>
              <w:rPr>
                <w:iCs/>
                <w:i/>
              </w:rPr>
              <w:t xml:space="preserve">Aia tajun free</w:t>
            </w:r>
            <w:r>
              <w:rPr>
                <w:iCs/>
                <w:i/>
              </w:rPr>
              <w:t xml:space="preserve">”</w:t>
            </w:r>
            <w:r>
              <w:t xml:space="preserve"> </w:t>
            </w:r>
            <m:oMath>
              <m:r>
                <m:rPr>
                  <m:sty m:val="p"/>
                </m:rPr>
                <m:t>→</m:t>
              </m:r>
            </m:oMath>
            <w:r>
              <w:t xml:space="preserve"> </w:t>
            </w:r>
            <w:r>
              <w:t xml:space="preserve">Alam, is_free true)</w:t>
            </w:r>
          </w:p>
        </w:tc>
        <w:tc>
          <w:tcPr/>
          <w:p>
            <w:pPr>
              <w:pStyle w:val="Compact"/>
              <w:jc w:val="left"/>
            </w:pPr>
            <w:r>
              <w:t xml:space="preserve">5</w:t>
            </w:r>
          </w:p>
        </w:tc>
        <w:tc>
          <w:tcPr/>
          <w:p>
            <w:pPr>
              <w:pStyle w:val="Compact"/>
              <w:jc w:val="left"/>
            </w:pPr>
            <w:r>
              <w:t xml:space="preserve">PASS</w:t>
            </w:r>
          </w:p>
        </w:tc>
      </w:tr>
      <w:tr>
        <w:tc>
          <w:tcPr/>
          <w:p>
            <w:pPr>
              <w:pStyle w:val="Compact"/>
              <w:jc w:val="left"/>
            </w:pPr>
            <w:r>
              <w:rPr>
                <w:rStyle w:val="VerbatimChar"/>
              </w:rPr>
              <w:t xml:space="preserve">Tests\Unit\AdversarialLinguisticValidationTest</w:t>
            </w:r>
          </w:p>
        </w:tc>
        <w:tc>
          <w:tcPr/>
          <w:p>
            <w:pPr>
              <w:pStyle w:val="Compact"/>
              <w:jc w:val="left"/>
            </w:pPr>
            <w:r>
              <w:t xml:space="preserve">Uji Ketahanan Dialek Minang (</w:t>
            </w:r>
            <w:r>
              <w:rPr>
                <w:iCs/>
                <w:i/>
              </w:rPr>
              <w:t xml:space="preserve">“</w:t>
            </w:r>
            <w:r>
              <w:rPr>
                <w:iCs/>
                <w:i/>
              </w:rPr>
              <w:t xml:space="preserve">Pulau tampek snorkeling</w:t>
            </w:r>
            <w:r>
              <w:rPr>
                <w:iCs/>
                <w:i/>
              </w:rPr>
              <w:t xml:space="preserve">”</w:t>
            </w:r>
            <w:r>
              <w:t xml:space="preserve"> </w:t>
            </w:r>
            <m:oMath>
              <m:r>
                <m:rPr>
                  <m:sty m:val="p"/>
                </m:rPr>
                <m:t>→</m:t>
              </m:r>
            </m:oMath>
            <w:r>
              <w:t xml:space="preserve"> </w:t>
            </w:r>
            <w:r>
              <w:t xml:space="preserve">Pulau)</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Tests\Unit\AdversarialLinguisticValidationTest</w:t>
            </w:r>
          </w:p>
        </w:tc>
        <w:tc>
          <w:tcPr/>
          <w:p>
            <w:pPr>
              <w:pStyle w:val="Compact"/>
              <w:jc w:val="left"/>
            </w:pPr>
            <w:r>
              <w:t xml:space="preserve">Uji Pemblokiran Deterministik Entitas POI Terfabrikasi/Fiktif pada Narasi LLM</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Tests\Unit\AdversarialLinguisticValidationTest</w:t>
            </w:r>
          </w:p>
        </w:tc>
        <w:tc>
          <w:tcPr/>
          <w:p>
            <w:pPr>
              <w:pStyle w:val="Compact"/>
              <w:jc w:val="left"/>
            </w:pPr>
            <w:r>
              <w:t xml:space="preserve">Uji Deteksi Deviasi Klaim Harga Tiket Terdistorsi pada Jawaban Narasi</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Tests\Unit\AdversarialLinguisticValidationTest</w:t>
            </w:r>
          </w:p>
        </w:tc>
        <w:tc>
          <w:tcPr/>
          <w:p>
            <w:pPr>
              <w:pStyle w:val="Compact"/>
              <w:jc w:val="left"/>
            </w:pPr>
            <w:r>
              <w:t xml:space="preserve">Uji Penolakan Jujur (</w:t>
            </w:r>
            <w:r>
              <w:rPr>
                <w:iCs/>
                <w:i/>
              </w:rPr>
              <w:t xml:space="preserve">Honest Rejection</w:t>
            </w:r>
            <w:r>
              <w:t xml:space="preserve">) Kueri di Luar Wilayah Padang (Salju &amp; Candi)</w:t>
            </w:r>
          </w:p>
        </w:tc>
        <w:tc>
          <w:tcPr/>
          <w:p>
            <w:pPr>
              <w:pStyle w:val="Compact"/>
              <w:jc w:val="left"/>
            </w:pPr>
            <w:r>
              <w:t xml:space="preserve">3</w:t>
            </w:r>
          </w:p>
        </w:tc>
        <w:tc>
          <w:tcPr/>
          <w:p>
            <w:pPr>
              <w:pStyle w:val="Compact"/>
              <w:jc w:val="left"/>
            </w:pPr>
            <w:r>
              <w:t xml:space="preserve">PASS</w:t>
            </w:r>
          </w:p>
        </w:tc>
      </w:tr>
      <w:tr>
        <w:tc>
          <w:tcPr/>
          <w:p>
            <w:pPr>
              <w:pStyle w:val="Compact"/>
              <w:jc w:val="left"/>
            </w:pPr>
            <w:r>
              <w:rPr>
                <w:bCs/>
                <w:b/>
              </w:rPr>
              <w:t xml:space="preserve">TOTAL</w:t>
            </w:r>
          </w:p>
        </w:tc>
        <w:tc>
          <w:tcPr/>
          <w:p>
            <w:pPr>
              <w:pStyle w:val="Compact"/>
              <w:jc w:val="left"/>
            </w:pPr>
            <w:r>
              <w:rPr>
                <w:bCs/>
                <w:b/>
              </w:rPr>
              <w:t xml:space="preserve">56 Kasus Uji Unit, Integrasi &amp; Ketahanan Lengkap</w:t>
            </w:r>
          </w:p>
        </w:tc>
        <w:tc>
          <w:tcPr/>
          <w:p>
            <w:pPr>
              <w:pStyle w:val="Compact"/>
              <w:jc w:val="left"/>
            </w:pPr>
            <w:r>
              <w:rPr>
                <w:bCs/>
                <w:b/>
              </w:rPr>
              <w:t xml:space="preserve">240 Assertions</w:t>
            </w:r>
          </w:p>
        </w:tc>
        <w:tc>
          <w:tcPr/>
          <w:p>
            <w:pPr>
              <w:pStyle w:val="Compact"/>
              <w:jc w:val="left"/>
            </w:pPr>
            <w:r>
              <w:rPr>
                <w:bCs/>
                <w:b/>
              </w:rPr>
              <w:t xml:space="preserve">100% PASS</w:t>
            </w:r>
          </w:p>
        </w:tc>
      </w:tr>
    </w:tbl>
    <w:p>
      <w:pPr>
        <w:pStyle w:val="BodyText"/>
      </w:pPr>
      <w:r>
        <w:t xml:space="preserve">Selain itu, audit kepatuhan sintaks kode sumber PHP 8.2 menyatakan seluruh berkas telah memenuhi standar industri PSR-12 tanpa pelanggaran struktur.</w:t>
      </w:r>
    </w:p>
    <w:bookmarkEnd w:id="101"/>
    <w:bookmarkStart w:id="102" w:name="pengujian-fungsional-black-box"/>
    <w:p>
      <w:pPr>
        <w:pStyle w:val="Heading4"/>
      </w:pPr>
      <w:r>
        <w:t xml:space="preserve">4.5.2 Pengujian Fungsional Black Box</w:t>
      </w:r>
    </w:p>
    <w:p>
      <w:pPr>
        <w:pStyle w:val="FirstParagraph"/>
      </w:pPr>
      <w:r>
        <w:t xml:space="preserve">Pengujian fungsional berbasis</w:t>
      </w:r>
      <w:r>
        <w:t xml:space="preserve"> </w:t>
      </w:r>
      <w:r>
        <w:rPr>
          <w:iCs/>
          <w:i/>
        </w:rPr>
        <w:t xml:space="preserve">Black Box Testing</w:t>
      </w:r>
      <w:r>
        <w:t xml:space="preserve"> </w:t>
      </w:r>
      <w:r>
        <w:t xml:space="preserve">dilakukan pada antarmuka web untuk memastikan seluruh tombol, input, penanda peta, dan kartu rute berfungsi sesuai kebutuhan fungsional (Tabel 4.2).</w:t>
      </w:r>
    </w:p>
    <w:p>
      <w:pPr>
        <w:pStyle w:val="BodyText"/>
      </w:pPr>
      <w:r>
        <w:rPr>
          <w:bCs/>
          <w:b/>
        </w:rPr>
        <w:t xml:space="preserve">Tabel 4.2 Hasil Pengujian Fungsional Black Box Antarmuka Pengguna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 Kasus</w:t>
            </w:r>
          </w:p>
        </w:tc>
        <w:tc>
          <w:tcPr/>
          <w:p>
            <w:pPr>
              <w:pStyle w:val="Compact"/>
              <w:jc w:val="left"/>
            </w:pPr>
            <w:r>
              <w:t xml:space="preserve">Aktivitas / Skenario Pengujian</w:t>
            </w:r>
          </w:p>
        </w:tc>
        <w:tc>
          <w:tcPr/>
          <w:p>
            <w:pPr>
              <w:pStyle w:val="Compact"/>
              <w:jc w:val="left"/>
            </w:pPr>
            <w:r>
              <w:t xml:space="preserve">Hasil yang Diharapkan</w:t>
            </w:r>
          </w:p>
        </w:tc>
        <w:tc>
          <w:tcPr/>
          <w:p>
            <w:pPr>
              <w:pStyle w:val="Compact"/>
              <w:jc w:val="left"/>
            </w:pPr>
            <w:r>
              <w:t xml:space="preserve">Hasil Pengamatan</w:t>
            </w:r>
          </w:p>
        </w:tc>
        <w:tc>
          <w:tcPr/>
          <w:p>
            <w:pPr>
              <w:pStyle w:val="Compact"/>
              <w:jc w:val="left"/>
            </w:pPr>
            <w:r>
              <w:t xml:space="preserve">Kesimpulan</w:t>
            </w:r>
          </w:p>
        </w:tc>
      </w:tr>
      <w:tr>
        <w:tc>
          <w:tcPr/>
          <w:p>
            <w:pPr>
              <w:pStyle w:val="Compact"/>
              <w:jc w:val="left"/>
            </w:pPr>
            <w:r>
              <w:t xml:space="preserve">BB-01</w:t>
            </w:r>
          </w:p>
        </w:tc>
        <w:tc>
          <w:tcPr/>
          <w:p>
            <w:pPr>
              <w:pStyle w:val="Compact"/>
              <w:jc w:val="left"/>
            </w:pPr>
            <w:r>
              <w:t xml:space="preserve">Pengguna membuka URL utama aplikasi</w:t>
            </w:r>
          </w:p>
        </w:tc>
        <w:tc>
          <w:tcPr/>
          <w:p>
            <w:pPr>
              <w:pStyle w:val="Compact"/>
              <w:jc w:val="left"/>
            </w:pPr>
            <w:r>
              <w:t xml:space="preserve">Peta Leaflet memuat ubin OSM dan 22 penanda destinasi</w:t>
            </w:r>
          </w:p>
        </w:tc>
        <w:tc>
          <w:tcPr/>
          <w:p>
            <w:pPr>
              <w:pStyle w:val="Compact"/>
              <w:jc w:val="left"/>
            </w:pPr>
            <w:r>
              <w:t xml:space="preserve">Peta tampil penuh, penanda muncul dengan warna kategori</w:t>
            </w:r>
          </w:p>
        </w:tc>
        <w:tc>
          <w:tcPr/>
          <w:p>
            <w:pPr>
              <w:pStyle w:val="Compact"/>
              <w:jc w:val="left"/>
            </w:pPr>
            <w:r>
              <w:t xml:space="preserve">Valid</w:t>
            </w:r>
          </w:p>
        </w:tc>
      </w:tr>
      <w:tr>
        <w:tc>
          <w:tcPr/>
          <w:p>
            <w:pPr>
              <w:pStyle w:val="Compact"/>
              <w:jc w:val="left"/>
            </w:pPr>
            <w:r>
              <w:t xml:space="preserve">BB-02</w:t>
            </w:r>
          </w:p>
        </w:tc>
        <w:tc>
          <w:tcPr/>
          <w:p>
            <w:pPr>
              <w:pStyle w:val="Compact"/>
              <w:jc w:val="left"/>
            </w:pPr>
            <w:r>
              <w:t xml:space="preserve">Peramban meminta izin akses lokasi (GPS)</w:t>
            </w:r>
          </w:p>
        </w:tc>
        <w:tc>
          <w:tcPr/>
          <w:p>
            <w:pPr>
              <w:pStyle w:val="Compact"/>
              <w:jc w:val="left"/>
            </w:pPr>
            <w:r>
              <w:t xml:space="preserve">Koordinat pengguna tersimpan di sesi peramban</w:t>
            </w:r>
          </w:p>
        </w:tc>
        <w:tc>
          <w:tcPr/>
          <w:p>
            <w:pPr>
              <w:pStyle w:val="Compact"/>
              <w:jc w:val="left"/>
            </w:pPr>
            <w:r>
              <w:t xml:space="preserve">Penanda posisi pengguna berwarna biru muncul di peta</w:t>
            </w:r>
          </w:p>
        </w:tc>
        <w:tc>
          <w:tcPr/>
          <w:p>
            <w:pPr>
              <w:pStyle w:val="Compact"/>
              <w:jc w:val="left"/>
            </w:pPr>
            <w:r>
              <w:t xml:space="preserve">Valid</w:t>
            </w:r>
          </w:p>
        </w:tc>
      </w:tr>
      <w:tr>
        <w:tc>
          <w:tcPr/>
          <w:p>
            <w:pPr>
              <w:pStyle w:val="Compact"/>
              <w:jc w:val="left"/>
            </w:pPr>
            <w:r>
              <w:t xml:space="preserve">BB-03</w:t>
            </w:r>
          </w:p>
        </w:tc>
        <w:tc>
          <w:tcPr/>
          <w:p>
            <w:pPr>
              <w:pStyle w:val="Compact"/>
              <w:jc w:val="left"/>
            </w:pPr>
            <w:r>
              <w:t xml:space="preserve">Pengguna mengetik pertanyaan pada kotak chat</w:t>
            </w:r>
          </w:p>
        </w:tc>
        <w:tc>
          <w:tcPr/>
          <w:p>
            <w:pPr>
              <w:pStyle w:val="Compact"/>
              <w:jc w:val="left"/>
            </w:pPr>
            <w:r>
              <w:t xml:space="preserve">Kotak chat menampilkan pesan dan indikator mengetik</w:t>
            </w:r>
          </w:p>
        </w:tc>
        <w:tc>
          <w:tcPr/>
          <w:p>
            <w:pPr>
              <w:pStyle w:val="Compact"/>
              <w:jc w:val="left"/>
            </w:pPr>
            <w:r>
              <w:t xml:space="preserve">Pesan tampil instan, asisten AI merespons dalam ~1,3 s</w:t>
            </w:r>
          </w:p>
        </w:tc>
        <w:tc>
          <w:tcPr/>
          <w:p>
            <w:pPr>
              <w:pStyle w:val="Compact"/>
              <w:jc w:val="left"/>
            </w:pPr>
            <w:r>
              <w:t xml:space="preserve">Valid</w:t>
            </w:r>
          </w:p>
        </w:tc>
      </w:tr>
      <w:tr>
        <w:tc>
          <w:tcPr/>
          <w:p>
            <w:pPr>
              <w:pStyle w:val="Compact"/>
              <w:jc w:val="left"/>
            </w:pPr>
            <w:r>
              <w:t xml:space="preserve">BB-04</w:t>
            </w:r>
          </w:p>
        </w:tc>
        <w:tc>
          <w:tcPr/>
          <w:p>
            <w:pPr>
              <w:pStyle w:val="Compact"/>
              <w:jc w:val="left"/>
            </w:pPr>
            <w:r>
              <w:t xml:space="preserve">Pengguna mengklik penanda objek wisata di peta</w:t>
            </w:r>
          </w:p>
        </w:tc>
        <w:tc>
          <w:tcPr/>
          <w:p>
            <w:pPr>
              <w:pStyle w:val="Compact"/>
              <w:jc w:val="left"/>
            </w:pPr>
            <w:r>
              <w:t xml:space="preserve">Jendela popup terbuka menampilkan foto, harga, dan jam buka</w:t>
            </w:r>
          </w:p>
        </w:tc>
        <w:tc>
          <w:tcPr/>
          <w:p>
            <w:pPr>
              <w:pStyle w:val="Compact"/>
              <w:jc w:val="left"/>
            </w:pPr>
            <w:r>
              <w:t xml:space="preserve">Popup terbuka dengan informasi akurat sesuai database</w:t>
            </w:r>
          </w:p>
        </w:tc>
        <w:tc>
          <w:tcPr/>
          <w:p>
            <w:pPr>
              <w:pStyle w:val="Compact"/>
              <w:jc w:val="left"/>
            </w:pPr>
            <w:r>
              <w:t xml:space="preserve">Valid</w:t>
            </w:r>
          </w:p>
        </w:tc>
      </w:tr>
      <w:tr>
        <w:tc>
          <w:tcPr/>
          <w:p>
            <w:pPr>
              <w:pStyle w:val="Compact"/>
              <w:jc w:val="left"/>
            </w:pPr>
            <w:r>
              <w:t xml:space="preserve">BB-05</w:t>
            </w:r>
          </w:p>
        </w:tc>
        <w:tc>
          <w:tcPr/>
          <w:p>
            <w:pPr>
              <w:pStyle w:val="Compact"/>
              <w:jc w:val="left"/>
            </w:pPr>
            <w:r>
              <w:t xml:space="preserve">Pengguna mengklik tombol</w:t>
            </w:r>
            <w:r>
              <w:t xml:space="preserve"> </w:t>
            </w:r>
            <w:r>
              <w:rPr>
                <w:iCs/>
                <w:i/>
              </w:rPr>
              <w:t xml:space="preserve">“</w:t>
            </w:r>
            <w:r>
              <w:rPr>
                <w:iCs/>
                <w:i/>
              </w:rPr>
              <w:t xml:space="preserve">Rute ke Sini</w:t>
            </w:r>
            <w:r>
              <w:rPr>
                <w:iCs/>
                <w:i/>
              </w:rPr>
              <w:t xml:space="preserve">”</w:t>
            </w:r>
          </w:p>
        </w:tc>
        <w:tc>
          <w:tcPr/>
          <w:p>
            <w:pPr>
              <w:pStyle w:val="Compact"/>
              <w:jc w:val="left"/>
            </w:pPr>
            <w:r>
              <w:t xml:space="preserve">Garis rute OSRM biru tergambar dari GPS ke destinasi</w:t>
            </w:r>
          </w:p>
        </w:tc>
        <w:tc>
          <w:tcPr/>
          <w:p>
            <w:pPr>
              <w:pStyle w:val="Compact"/>
              <w:jc w:val="left"/>
            </w:pPr>
            <w:r>
              <w:t xml:space="preserve">Garis rute muncul dan peta melakukan auto-zoom</w:t>
            </w:r>
          </w:p>
        </w:tc>
        <w:tc>
          <w:tcPr/>
          <w:p>
            <w:pPr>
              <w:pStyle w:val="Compact"/>
              <w:jc w:val="left"/>
            </w:pPr>
            <w:r>
              <w:t xml:space="preserve">Valid</w:t>
            </w:r>
          </w:p>
        </w:tc>
      </w:tr>
      <w:tr>
        <w:tc>
          <w:tcPr/>
          <w:p>
            <w:pPr>
              <w:pStyle w:val="Compact"/>
              <w:jc w:val="left"/>
            </w:pPr>
            <w:r>
              <w:t xml:space="preserve">BB-06</w:t>
            </w:r>
          </w:p>
        </w:tc>
        <w:tc>
          <w:tcPr/>
          <w:p>
            <w:pPr>
              <w:pStyle w:val="Compact"/>
              <w:jc w:val="left"/>
            </w:pPr>
            <w:r>
              <w:t xml:space="preserve">Pengguna menguji kueri di luar Padang (misal: ski salju)</w:t>
            </w:r>
          </w:p>
        </w:tc>
        <w:tc>
          <w:tcPr/>
          <w:p>
            <w:pPr>
              <w:pStyle w:val="Compact"/>
              <w:jc w:val="left"/>
            </w:pPr>
            <w:r>
              <w:t xml:space="preserve">Bot menjawab jujur bahwa destinasi tidak ada di Padang</w:t>
            </w:r>
          </w:p>
        </w:tc>
        <w:tc>
          <w:tcPr/>
          <w:p>
            <w:pPr>
              <w:pStyle w:val="Compact"/>
              <w:jc w:val="left"/>
            </w:pPr>
            <w:r>
              <w:t xml:space="preserve">Bot memberikan honest rejection tanpa memfabrikasi entitas</w:t>
            </w:r>
          </w:p>
        </w:tc>
        <w:tc>
          <w:tcPr/>
          <w:p>
            <w:pPr>
              <w:pStyle w:val="Compact"/>
              <w:jc w:val="left"/>
            </w:pPr>
            <w:r>
              <w:t xml:space="preserve">Valid</w:t>
            </w:r>
          </w:p>
        </w:tc>
      </w:tr>
      <w:tr>
        <w:tc>
          <w:tcPr/>
          <w:p>
            <w:pPr>
              <w:pStyle w:val="Compact"/>
              <w:jc w:val="left"/>
            </w:pPr>
            <w:r>
              <w:t xml:space="preserve">BB-07</w:t>
            </w:r>
          </w:p>
        </w:tc>
        <w:tc>
          <w:tcPr/>
          <w:p>
            <w:pPr>
              <w:pStyle w:val="Compact"/>
              <w:jc w:val="left"/>
            </w:pPr>
            <w:r>
              <w:t xml:space="preserve">Pengguna mengklik chip filter cepat (misal:</w:t>
            </w:r>
            <w:r>
              <w:t xml:space="preserve"> </w:t>
            </w:r>
            <w:r>
              <w:rPr>
                <w:iCs/>
                <w:i/>
              </w:rPr>
              <w:t xml:space="preserve">“</w:t>
            </w:r>
            <w:r>
              <w:rPr>
                <w:iCs/>
                <w:i/>
              </w:rPr>
              <w:t xml:space="preserve">Kuliner</w:t>
            </w:r>
            <w:r>
              <w:rPr>
                <w:iCs/>
                <w:i/>
              </w:rPr>
              <w:t xml:space="preserve">”</w:t>
            </w:r>
            <w:r>
              <w:t xml:space="preserve">)</w:t>
            </w:r>
          </w:p>
        </w:tc>
        <w:tc>
          <w:tcPr/>
          <w:p>
            <w:pPr>
              <w:pStyle w:val="Compact"/>
              <w:jc w:val="left"/>
            </w:pPr>
            <w:r>
              <w:t xml:space="preserve">Peta dan chat memfilter destinasi kategori kuliner</w:t>
            </w:r>
          </w:p>
        </w:tc>
        <w:tc>
          <w:tcPr/>
          <w:p>
            <w:pPr>
              <w:pStyle w:val="Compact"/>
              <w:jc w:val="left"/>
            </w:pPr>
            <w:r>
              <w:t xml:space="preserve">Hanya destinasi kuliner yang disajikan</w:t>
            </w:r>
          </w:p>
        </w:tc>
        <w:tc>
          <w:tcPr/>
          <w:p>
            <w:pPr>
              <w:pStyle w:val="Compact"/>
              <w:jc w:val="left"/>
            </w:pPr>
            <w:r>
              <w:t xml:space="preserve">Valid</w:t>
            </w:r>
          </w:p>
        </w:tc>
      </w:tr>
    </w:tbl>
    <w:bookmarkEnd w:id="102"/>
    <w:bookmarkStart w:id="103" w:name="X8bd98778b592be4eb274adda94a4b0f7d4eb2a6"/>
    <w:p>
      <w:pPr>
        <w:pStyle w:val="Heading4"/>
      </w:pPr>
      <w:r>
        <w:t xml:space="preserve">4.5.3 Evaluasi Keamanan Kompiler SQL Deterministik (Security Evaluation)</w:t>
      </w:r>
    </w:p>
    <w:p>
      <w:pPr>
        <w:pStyle w:val="FirstParagraph"/>
      </w:pPr>
      <w:r>
        <w:t xml:space="preserve">Guna menguji ketahanan arsitektur lapisan kontrol semantik terhadap eksploitasi keamanan data spasial, serangkaian uji penetrasi keamanan (</w:t>
      </w:r>
      <w:r>
        <w:rPr>
          <w:iCs/>
          <w:i/>
        </w:rPr>
        <w:t xml:space="preserve">security penetration testing</w:t>
      </w:r>
      <w:r>
        <w:t xml:space="preserve">) dilakukan terhadap</w:t>
      </w:r>
      <w:r>
        <w:t xml:space="preserve"> </w:t>
      </w:r>
      <w:r>
        <w:rPr>
          <w:iCs/>
          <w:i/>
        </w:rPr>
        <w:t xml:space="preserve">Deterministic Spatial Query Compiler</w:t>
      </w:r>
      <w:r>
        <w:t xml:space="preserve">. Evaluasi ini menunjukkan secara empiris bahwa pemisahan peran antara LLM dan kompiler SQL berhasil mewujudkan metrik</w:t>
      </w:r>
      <w:r>
        <w:t xml:space="preserve"> </w:t>
      </w:r>
      <w:r>
        <w:rPr>
          <w:rStyle w:val="VerbatimChar"/>
        </w:rPr>
        <w:t xml:space="preserve">unauthorized query execution = 0</w:t>
      </w:r>
      <w:r>
        <w:t xml:space="preserve">. Rincian hasil evaluasi disajikan pada Tabel 4.3:</w:t>
      </w:r>
    </w:p>
    <w:p>
      <w:pPr>
        <w:pStyle w:val="BodyText"/>
      </w:pPr>
      <w:r>
        <w:rPr>
          <w:bCs/>
          <w:b/>
        </w:rPr>
        <w:t xml:space="preserve">Tabel 4.3 Matriks Hasil Evaluasi Keamanan Kompiler SQL Spasial</w:t>
      </w:r>
    </w:p>
    <w:tbl>
      <w:tblPr>
        <w:tblStyle w:val="Table"/>
        <w:tblW w:type="pct" w:w="5000"/>
        <w:tblLook w:firstRow="1" w:lastRow="0" w:firstColumn="0" w:lastColumn="0" w:noHBand="0" w:noVBand="0" w:val="0020"/>
        <w:jc w:val="start"/>
      </w:tblPr>
      <w:tblGrid>
        <w:gridCol w:w="1397"/>
        <w:gridCol w:w="1397"/>
        <w:gridCol w:w="1397"/>
        <w:gridCol w:w="1397"/>
        <w:gridCol w:w="2329"/>
      </w:tblGrid>
      <w:tr>
        <w:trPr>
          <w:tblHeader w:val="true"/>
        </w:trPr>
        <w:tc>
          <w:tcPr/>
          <w:p>
            <w:pPr>
              <w:pStyle w:val="Compact"/>
              <w:jc w:val="left"/>
            </w:pPr>
            <w:r>
              <w:t xml:space="preserve">Kategori Ancaman</w:t>
            </w:r>
          </w:p>
        </w:tc>
        <w:tc>
          <w:tcPr/>
          <w:p>
            <w:pPr>
              <w:pStyle w:val="Compact"/>
              <w:jc w:val="left"/>
            </w:pPr>
            <w:r>
              <w:t xml:space="preserve">Contoh Input / Payload Masukan</w:t>
            </w:r>
          </w:p>
        </w:tc>
        <w:tc>
          <w:tcPr/>
          <w:p>
            <w:pPr>
              <w:pStyle w:val="Compact"/>
              <w:jc w:val="left"/>
            </w:pPr>
            <w:r>
              <w:t xml:space="preserve">Mekanisme Pertahanan Sistem</w:t>
            </w:r>
          </w:p>
        </w:tc>
        <w:tc>
          <w:tcPr/>
          <w:p>
            <w:pPr>
              <w:pStyle w:val="Compact"/>
              <w:jc w:val="left"/>
            </w:pPr>
            <w:r>
              <w:t xml:space="preserve">Dampak pada Kernel Basis Data</w:t>
            </w:r>
          </w:p>
        </w:tc>
        <w:tc>
          <w:tcPr/>
          <w:p>
            <w:pPr>
              <w:pStyle w:val="Compact"/>
              <w:jc w:val="center"/>
            </w:pPr>
            <w:r>
              <w:t xml:space="preserve">Status Keamanan</w:t>
            </w:r>
          </w:p>
        </w:tc>
      </w:tr>
      <w:tr>
        <w:tc>
          <w:tcPr/>
          <w:p>
            <w:pPr>
              <w:pStyle w:val="Compact"/>
              <w:jc w:val="left"/>
            </w:pPr>
            <w:r>
              <w:rPr>
                <w:bCs/>
                <w:b/>
              </w:rPr>
              <w:t xml:space="preserve">Classic SQL Injection</w:t>
            </w:r>
          </w:p>
        </w:tc>
        <w:tc>
          <w:tcPr/>
          <w:p>
            <w:pPr>
              <w:pStyle w:val="Compact"/>
              <w:jc w:val="left"/>
            </w:pPr>
            <w:r>
              <w:rPr>
                <w:rStyle w:val="VerbatimChar"/>
              </w:rPr>
              <w:t xml:space="preserve">' OR 1=1 --</w:t>
            </w:r>
          </w:p>
        </w:tc>
        <w:tc>
          <w:tcPr/>
          <w:p>
            <w:pPr>
              <w:pStyle w:val="Compact"/>
              <w:jc w:val="left"/>
            </w:pPr>
            <w:r>
              <w:t xml:space="preserve">Kompiler membungkus payload sebagai nilai literal string pada prepared statement (</w:t>
            </w:r>
            <w:r>
              <w:rPr>
                <w:rStyle w:val="VerbatimChar"/>
              </w:rPr>
              <w:t xml:space="preserve">wisata.nama LIKE ?</w:t>
            </w:r>
            <w:r>
              <w:t xml:space="preserve">)</w:t>
            </w:r>
          </w:p>
        </w:tc>
        <w:tc>
          <w:tcPr/>
          <w:p>
            <w:pPr>
              <w:pStyle w:val="Compact"/>
              <w:jc w:val="left"/>
            </w:pPr>
            <w:r>
              <w:t xml:space="preserve">Struktur pohon sintaks (AST) kueri tidak berubah;</w:t>
            </w:r>
            <w:r>
              <w:t xml:space="preserve"> </w:t>
            </w:r>
            <w:r>
              <w:rPr>
                <w:rStyle w:val="VerbatimChar"/>
              </w:rPr>
              <w:t xml:space="preserve">unauthorized query execution = 0</w:t>
            </w:r>
          </w:p>
        </w:tc>
        <w:tc>
          <w:tcPr/>
          <w:p>
            <w:pPr>
              <w:pStyle w:val="Compact"/>
              <w:jc w:val="center"/>
            </w:pPr>
            <w:r>
              <w:rPr>
                <w:bCs/>
                <w:b/>
              </w:rPr>
              <w:t xml:space="preserve">PASS</w:t>
            </w:r>
          </w:p>
        </w:tc>
      </w:tr>
      <w:tr>
        <w:tc>
          <w:tcPr/>
          <w:p>
            <w:pPr>
              <w:pStyle w:val="Compact"/>
              <w:jc w:val="left"/>
            </w:pPr>
            <w:r>
              <w:rPr>
                <w:bCs/>
                <w:b/>
              </w:rPr>
              <w:t xml:space="preserve">Stacked Queries / DDL</w:t>
            </w:r>
          </w:p>
        </w:tc>
        <w:tc>
          <w:tcPr/>
          <w:p>
            <w:pPr>
              <w:pStyle w:val="Compact"/>
              <w:jc w:val="left"/>
            </w:pPr>
            <w:r>
              <w:rPr>
                <w:rStyle w:val="VerbatimChar"/>
              </w:rPr>
              <w:t xml:space="preserve">'; DROP TABLE wisata; --</w:t>
            </w:r>
          </w:p>
        </w:tc>
        <w:tc>
          <w:tcPr/>
          <w:p>
            <w:pPr>
              <w:pStyle w:val="Compact"/>
              <w:jc w:val="left"/>
            </w:pPr>
            <w:r>
              <w:t xml:space="preserve">Driver MySQLi membatasi multi-query dan payload diperlakukan murni sebagai parameter string terikat</w:t>
            </w:r>
          </w:p>
        </w:tc>
        <w:tc>
          <w:tcPr/>
          <w:p>
            <w:pPr>
              <w:pStyle w:val="Compact"/>
              <w:jc w:val="left"/>
            </w:pPr>
            <w:r>
              <w:t xml:space="preserve">Tabel database tetap utuh; kueri DDL tidak pernah dieksekusi</w:t>
            </w:r>
          </w:p>
        </w:tc>
        <w:tc>
          <w:tcPr/>
          <w:p>
            <w:pPr>
              <w:pStyle w:val="Compact"/>
              <w:jc w:val="center"/>
            </w:pPr>
            <w:r>
              <w:rPr>
                <w:bCs/>
                <w:b/>
              </w:rPr>
              <w:t xml:space="preserve">PASS</w:t>
            </w:r>
          </w:p>
        </w:tc>
      </w:tr>
      <w:tr>
        <w:tc>
          <w:tcPr/>
          <w:p>
            <w:pPr>
              <w:pStyle w:val="Compact"/>
              <w:jc w:val="left"/>
            </w:pPr>
            <w:r>
              <w:rPr>
                <w:bCs/>
                <w:b/>
              </w:rPr>
              <w:t xml:space="preserve">Union-Based Injection</w:t>
            </w:r>
          </w:p>
        </w:tc>
        <w:tc>
          <w:tcPr/>
          <w:p>
            <w:pPr>
              <w:pStyle w:val="Compact"/>
              <w:jc w:val="left"/>
            </w:pPr>
            <w:r>
              <w:rPr>
                <w:rStyle w:val="VerbatimChar"/>
              </w:rPr>
              <w:t xml:space="preserve">' UNION SELECT username, password FROM users --</w:t>
            </w:r>
          </w:p>
        </w:tc>
        <w:tc>
          <w:tcPr/>
          <w:p>
            <w:pPr>
              <w:pStyle w:val="Compact"/>
              <w:jc w:val="left"/>
            </w:pPr>
            <w:r>
              <w:t xml:space="preserve">Validated CSIR mengunci whitelist kolom SELECT ke entitas</w:t>
            </w:r>
            <w:r>
              <w:t xml:space="preserve"> </w:t>
            </w:r>
            <w:r>
              <w:rPr>
                <w:rStyle w:val="VerbatimChar"/>
              </w:rPr>
              <w:t xml:space="preserve">wisata</w:t>
            </w:r>
            <w:r>
              <w:t xml:space="preserve"> </w:t>
            </w:r>
            <w:r>
              <w:t xml:space="preserve">&amp;</w:t>
            </w:r>
            <w:r>
              <w:t xml:space="preserve"> </w:t>
            </w:r>
            <w:r>
              <w:rPr>
                <w:rStyle w:val="VerbatimChar"/>
              </w:rPr>
              <w:t xml:space="preserve">kategori</w:t>
            </w:r>
          </w:p>
        </w:tc>
        <w:tc>
          <w:tcPr/>
          <w:p>
            <w:pPr>
              <w:pStyle w:val="Compact"/>
              <w:jc w:val="left"/>
            </w:pPr>
            <w:r>
              <w:t xml:space="preserve">Data kredensial pengguna tidak dapat bocor</w:t>
            </w:r>
          </w:p>
        </w:tc>
        <w:tc>
          <w:tcPr/>
          <w:p>
            <w:pPr>
              <w:pStyle w:val="Compact"/>
              <w:jc w:val="center"/>
            </w:pPr>
            <w:r>
              <w:rPr>
                <w:bCs/>
                <w:b/>
              </w:rPr>
              <w:t xml:space="preserve">PASS</w:t>
            </w:r>
          </w:p>
        </w:tc>
      </w:tr>
      <w:tr>
        <w:tc>
          <w:tcPr/>
          <w:p>
            <w:pPr>
              <w:pStyle w:val="Compact"/>
              <w:jc w:val="left"/>
            </w:pPr>
            <w:r>
              <w:rPr>
                <w:bCs/>
                <w:b/>
              </w:rPr>
              <w:t xml:space="preserve">Unknown Spatial Operator</w:t>
            </w:r>
          </w:p>
        </w:tc>
        <w:tc>
          <w:tcPr/>
          <w:p>
            <w:pPr>
              <w:pStyle w:val="Compact"/>
              <w:jc w:val="left"/>
            </w:pPr>
            <w:r>
              <w:rPr>
                <w:rStyle w:val="VerbatimChar"/>
              </w:rPr>
              <w:t xml:space="preserve">"spatial_operator": "teleport_near"</w:t>
            </w:r>
          </w:p>
        </w:tc>
        <w:tc>
          <w:tcPr/>
          <w:p>
            <w:pPr>
              <w:pStyle w:val="Compact"/>
              <w:jc w:val="left"/>
            </w:pPr>
            <w:r>
              <w:rPr>
                <w:iCs/>
                <w:i/>
              </w:rPr>
              <w:t xml:space="preserve">SirValidator</w:t>
            </w:r>
            <w:r>
              <w:t xml:space="preserve"> </w:t>
            </w:r>
            <w:r>
              <w:t xml:space="preserve">menolak operator di luar ontologi (</w:t>
            </w:r>
            <w:r>
              <w:rPr>
                <w:rStyle w:val="VerbatimChar"/>
              </w:rPr>
              <w:t xml:space="preserve">isValid = false</w:t>
            </w:r>
            <w:r>
              <w:t xml:space="preserve">)</w:t>
            </w:r>
          </w:p>
        </w:tc>
        <w:tc>
          <w:tcPr/>
          <w:p>
            <w:pPr>
              <w:pStyle w:val="Compact"/>
              <w:jc w:val="left"/>
            </w:pPr>
            <w:r>
              <w:t xml:space="preserve">Kompiler mengintersepsi (</w:t>
            </w:r>
            <w:r>
              <w:rPr>
                <w:rStyle w:val="VerbatimChar"/>
              </w:rPr>
              <w:t xml:space="preserve">isExecutable = false</w:t>
            </w:r>
            <w:r>
              <w:t xml:space="preserve">), kueri database dibatalkan</w:t>
            </w:r>
          </w:p>
        </w:tc>
        <w:tc>
          <w:tcPr/>
          <w:p>
            <w:pPr>
              <w:pStyle w:val="Compact"/>
              <w:jc w:val="center"/>
            </w:pPr>
            <w:r>
              <w:rPr>
                <w:bCs/>
                <w:b/>
              </w:rPr>
              <w:t xml:space="preserve">PASS</w:t>
            </w:r>
          </w:p>
        </w:tc>
      </w:tr>
      <w:tr>
        <w:tc>
          <w:tcPr/>
          <w:p>
            <w:pPr>
              <w:pStyle w:val="Compact"/>
              <w:jc w:val="left"/>
            </w:pPr>
            <w:r>
              <w:rPr>
                <w:bCs/>
                <w:b/>
              </w:rPr>
              <w:t xml:space="preserve">Negative Spatial Distance</w:t>
            </w:r>
          </w:p>
        </w:tc>
        <w:tc>
          <w:tcPr/>
          <w:p>
            <w:pPr>
              <w:pStyle w:val="Compact"/>
              <w:jc w:val="left"/>
            </w:pPr>
            <w:r>
              <w:rPr>
                <w:rStyle w:val="VerbatimChar"/>
              </w:rPr>
              <w:t xml:space="preserve">"radius": -5.0</w:t>
            </w:r>
          </w:p>
        </w:tc>
        <w:tc>
          <w:tcPr/>
          <w:p>
            <w:pPr>
              <w:pStyle w:val="Compact"/>
              <w:jc w:val="left"/>
            </w:pPr>
            <w:r>
              <w:rPr>
                <w:iCs/>
                <w:i/>
              </w:rPr>
              <w:t xml:space="preserve">SirValidator</w:t>
            </w:r>
            <w:r>
              <w:t xml:space="preserve"> </w:t>
            </w:r>
            <w:r>
              <w:t xml:space="preserve">menegakkan</w:t>
            </w:r>
            <w:r>
              <w:t xml:space="preserve"> </w:t>
            </w:r>
            <w:r>
              <w:rPr>
                <w:iCs/>
                <w:i/>
              </w:rPr>
              <w:t xml:space="preserve">No Intent Alteration</w:t>
            </w:r>
            <w:r>
              <w:t xml:space="preserve"> </w:t>
            </w:r>
            <w:r>
              <w:t xml:space="preserve">(</w:t>
            </w:r>
            <w:r>
              <w:rPr>
                <w:rStyle w:val="VerbatimChar"/>
              </w:rPr>
              <w:t xml:space="preserve">isValid = false</w:t>
            </w:r>
            <w:r>
              <w:t xml:space="preserve">,</w:t>
            </w:r>
            <w:r>
              <w:t xml:space="preserve"> </w:t>
            </w:r>
            <w:r>
              <w:rPr>
                <w:rStyle w:val="VerbatimChar"/>
              </w:rPr>
              <w:t xml:space="preserve">clarify_user</w:t>
            </w:r>
            <w:r>
              <w:t xml:space="preserve">)</w:t>
            </w:r>
          </w:p>
        </w:tc>
        <w:tc>
          <w:tcPr/>
          <w:p>
            <w:pPr>
              <w:pStyle w:val="Compact"/>
              <w:jc w:val="left"/>
            </w:pPr>
            <w:r>
              <w:t xml:space="preserve">Tidak ada kueri SQL yang dikompilasi atau dijalankan</w:t>
            </w:r>
          </w:p>
        </w:tc>
        <w:tc>
          <w:tcPr/>
          <w:p>
            <w:pPr>
              <w:pStyle w:val="Compact"/>
              <w:jc w:val="center"/>
            </w:pPr>
            <w:r>
              <w:rPr>
                <w:bCs/>
                <w:b/>
              </w:rPr>
              <w:t xml:space="preserve">PASS</w:t>
            </w:r>
          </w:p>
        </w:tc>
      </w:tr>
      <w:tr>
        <w:tc>
          <w:tcPr/>
          <w:p>
            <w:pPr>
              <w:pStyle w:val="Compact"/>
              <w:jc w:val="left"/>
            </w:pPr>
            <w:r>
              <w:rPr>
                <w:bCs/>
                <w:b/>
              </w:rPr>
              <w:t xml:space="preserve">Excessive Out-of-Bounds Radius</w:t>
            </w:r>
          </w:p>
        </w:tc>
        <w:tc>
          <w:tcPr/>
          <w:p>
            <w:pPr>
              <w:pStyle w:val="Compact"/>
              <w:jc w:val="left"/>
            </w:pPr>
            <w:r>
              <w:rPr>
                <w:rStyle w:val="VerbatimChar"/>
              </w:rPr>
              <w:t xml:space="preserve">"radius": 150.0</w:t>
            </w:r>
          </w:p>
        </w:tc>
        <w:tc>
          <w:tcPr/>
          <w:p>
            <w:pPr>
              <w:pStyle w:val="Compact"/>
              <w:jc w:val="left"/>
            </w:pPr>
            <w:r>
              <w:rPr>
                <w:iCs/>
                <w:i/>
              </w:rPr>
              <w:t xml:space="preserve">SirValidator</w:t>
            </w:r>
            <w:r>
              <w:t xml:space="preserve"> </w:t>
            </w:r>
            <w:r>
              <w:t xml:space="preserve">menolak jarak melebihi batas yurisdiksi perkotaan Padang (&gt; 50 km)</w:t>
            </w:r>
          </w:p>
        </w:tc>
        <w:tc>
          <w:tcPr/>
          <w:p>
            <w:pPr>
              <w:pStyle w:val="Compact"/>
              <w:jc w:val="left"/>
            </w:pPr>
            <w:r>
              <w:t xml:space="preserve">Kueri SQL dibatalkan tanpa mutasi sepihak (</w:t>
            </w:r>
            <w:r>
              <w:rPr>
                <w:iCs/>
                <w:i/>
              </w:rPr>
              <w:t xml:space="preserve">silent clamping</w:t>
            </w:r>
            <w:r>
              <w:t xml:space="preserve">)</w:t>
            </w:r>
          </w:p>
        </w:tc>
        <w:tc>
          <w:tcPr/>
          <w:p>
            <w:pPr>
              <w:pStyle w:val="Compact"/>
              <w:jc w:val="center"/>
            </w:pPr>
            <w:r>
              <w:rPr>
                <w:bCs/>
                <w:b/>
              </w:rPr>
              <w:t xml:space="preserve">PASS</w:t>
            </w:r>
          </w:p>
        </w:tc>
      </w:tr>
      <w:tr>
        <w:tc>
          <w:tcPr/>
          <w:p>
            <w:pPr>
              <w:pStyle w:val="Compact"/>
              <w:jc w:val="left"/>
            </w:pPr>
            <w:r>
              <w:rPr>
                <w:bCs/>
                <w:b/>
              </w:rPr>
              <w:t xml:space="preserve">Out-of-Scope Domain Injection</w:t>
            </w:r>
          </w:p>
        </w:tc>
        <w:tc>
          <w:tcPr/>
          <w:p>
            <w:pPr>
              <w:pStyle w:val="Compact"/>
              <w:jc w:val="left"/>
            </w:pPr>
            <w:r>
              <w:rPr>
                <w:rStyle w:val="VerbatimChar"/>
              </w:rPr>
              <w:t xml:space="preserve">"Cari tempat ski salju dan kasino di Padang"</w:t>
            </w:r>
          </w:p>
        </w:tc>
        <w:tc>
          <w:tcPr/>
          <w:p>
            <w:pPr>
              <w:pStyle w:val="Compact"/>
              <w:jc w:val="left"/>
            </w:pPr>
            <w:r>
              <w:rPr>
                <w:iCs/>
                <w:i/>
              </w:rPr>
              <w:t xml:space="preserve">SirValidator</w:t>
            </w:r>
            <w:r>
              <w:t xml:space="preserve"> </w:t>
            </w:r>
            <w:r>
              <w:t xml:space="preserve">menandai</w:t>
            </w:r>
            <w:r>
              <w:t xml:space="preserve"> </w:t>
            </w:r>
            <w:r>
              <w:rPr>
                <w:rStyle w:val="VerbatimChar"/>
              </w:rPr>
              <w:t xml:space="preserve">isOutOfScope = true</w:t>
            </w:r>
            <w:r>
              <w:t xml:space="preserve"> </w:t>
            </w:r>
            <w:r>
              <w:t xml:space="preserve">dan mengaktifkan kebijakan</w:t>
            </w:r>
            <w:r>
              <w:t xml:space="preserve"> </w:t>
            </w:r>
            <w:r>
              <w:rPr>
                <w:rStyle w:val="VerbatimChar"/>
              </w:rPr>
              <w:t xml:space="preserve">reject_out_of_scope</w:t>
            </w:r>
          </w:p>
        </w:tc>
        <w:tc>
          <w:tcPr/>
          <w:p>
            <w:pPr>
              <w:pStyle w:val="Compact"/>
              <w:jc w:val="left"/>
            </w:pPr>
            <w:r>
              <w:t xml:space="preserve">Eksekusi SQL dibatalkan; asisten merespons penolakan jujur (</w:t>
            </w:r>
            <w:r>
              <w:rPr>
                <w:iCs/>
                <w:i/>
              </w:rPr>
              <w:t xml:space="preserve">Honest Rejection</w:t>
            </w:r>
            <w:r>
              <w:t xml:space="preserve">)</w:t>
            </w:r>
          </w:p>
        </w:tc>
        <w:tc>
          <w:tcPr/>
          <w:p>
            <w:pPr>
              <w:pStyle w:val="Compact"/>
              <w:jc w:val="center"/>
            </w:pPr>
            <w:r>
              <w:rPr>
                <w:bCs/>
                <w:b/>
              </w:rPr>
              <w:t xml:space="preserve">PASS</w:t>
            </w:r>
          </w:p>
        </w:tc>
      </w:tr>
    </w:tbl>
    <w:bookmarkEnd w:id="103"/>
    <w:bookmarkEnd w:id="104"/>
    <w:bookmarkStart w:id="119" w:name="Xfd78fce243695deb2d5210bd63facce912d143e"/>
    <w:p>
      <w:pPr>
        <w:pStyle w:val="Heading3"/>
      </w:pPr>
      <w:r>
        <w:t xml:space="preserve">4.6 Output Laporan dan Pembahasan Temuan Empiris</w:t>
      </w:r>
    </w:p>
    <w:bookmarkStart w:id="106" w:name="Xc380303a44101e6853aa5d24e90f98acb9eb34e"/>
    <w:p>
      <w:pPr>
        <w:pStyle w:val="Heading4"/>
      </w:pPr>
      <w:r>
        <w:t xml:space="preserve">4.6.1 Metodologi Evaluasi: Pemisahan Eksperimen A (LLM Semantic) dan Eksperimen B (Deterministic Pipeline)</w:t>
      </w:r>
    </w:p>
    <w:p>
      <w:pPr>
        <w:pStyle w:val="FirstParagraph"/>
      </w:pPr>
      <w:r>
        <w:t xml:space="preserve">Untuk menjawab tuntutan ketelitian metodologis ilmiah dan menjamin transparansi atribusi capaian kinerja, evaluasi sistem dipisahkan secara tegas ke dalam dua eksperimen komplementer:</w:t>
      </w:r>
    </w:p>
    <w:p>
      <w:pPr>
        <w:numPr>
          <w:ilvl w:val="0"/>
          <w:numId w:val="1028"/>
        </w:numPr>
        <w:pStyle w:val="Compact"/>
      </w:pPr>
      <w:r>
        <w:rPr>
          <w:bCs/>
          <w:b/>
        </w:rPr>
        <w:t xml:space="preserve">Eksperimen A — Evaluasi Ekstraksi Semantik LLM (</w:t>
      </w:r>
      <w:r>
        <w:rPr>
          <w:iCs/>
          <w:i/>
          <w:bCs/>
          <w:b/>
        </w:rPr>
        <w:t xml:space="preserve">LLM Semantic Extraction Evaluation</w:t>
      </w:r>
      <w:r>
        <w:rPr>
          <w:bCs/>
          <w:b/>
        </w:rPr>
        <w:t xml:space="preserve"> </w:t>
      </w:r>
      <w:r>
        <w:rPr>
          <w:bCs/>
          <w:b/>
        </w:rPr>
        <w:t xml:space="preserve">/</w:t>
      </w:r>
      <w:r>
        <w:rPr>
          <w:bCs/>
          <w:b/>
        </w:rPr>
        <w:t xml:space="preserve"> </w:t>
      </w:r>
      <w:r>
        <w:rPr>
          <w:rStyle w:val="VerbatimChar"/>
          <w:bCs/>
          <w:b/>
        </w:rPr>
        <w:t xml:space="preserve">--live</w:t>
      </w:r>
      <w:r>
        <w:rPr>
          <w:bCs/>
          <w:b/>
        </w:rPr>
        <w:t xml:space="preserve">):</w:t>
      </w:r>
    </w:p>
    <w:p>
      <w:pPr>
        <w:numPr>
          <w:ilvl w:val="1"/>
          <w:numId w:val="1029"/>
        </w:numPr>
        <w:pStyle w:val="Compact"/>
      </w:pPr>
      <w:r>
        <w:rPr>
          <w:bCs/>
          <w:b/>
        </w:rPr>
        <w:t xml:space="preserve">Tujuan:</w:t>
      </w:r>
      <w:r>
        <w:t xml:space="preserve"> </w:t>
      </w:r>
      <w:r>
        <w:t xml:space="preserve">Menguji secara riil kemampuan model bahasa (DeepSeek API) dalam memetakan variasi bahasa alami pengguna (termasuk dialek lokal, kueri tersirat, dan variasi informal) menjadi representasi terstruktur</w:t>
      </w:r>
      <w:r>
        <w:t xml:space="preserve"> </w:t>
      </w:r>
      <w:r>
        <w:rPr>
          <w:iCs/>
          <w:i/>
        </w:rPr>
        <w:t xml:space="preserve">Raw SIR</w:t>
      </w:r>
      <w:r>
        <w:t xml:space="preserve">.</w:t>
      </w:r>
    </w:p>
    <w:p>
      <w:pPr>
        <w:numPr>
          <w:ilvl w:val="1"/>
          <w:numId w:val="1029"/>
        </w:numPr>
        <w:pStyle w:val="Compact"/>
      </w:pPr>
      <w:r>
        <w:rPr>
          <w:bCs/>
          <w:b/>
        </w:rPr>
        <w:t xml:space="preserve">Alur Pengujian:</w:t>
      </w:r>
      <w:r>
        <w:t xml:space="preserve"> </w:t>
      </w:r>
      <m:oMath>
        <m:r>
          <m:rPr>
            <m:nor/>
            <m:sty m:val="p"/>
          </m:rPr>
          <m:t>Bahasa Alami (NL)</m:t>
        </m:r>
        <m:r>
          <m:rPr>
            <m:sty m:val="p"/>
          </m:rPr>
          <m:t>→</m:t>
        </m:r>
        <m:r>
          <m:rPr>
            <m:nor/>
            <m:sty m:val="p"/>
          </m:rPr>
          <m:t>LLM Inference (DeepSeek)</m:t>
        </m:r>
        <m:r>
          <m:rPr>
            <m:sty m:val="p"/>
          </m:rPr>
          <m:t>→</m:t>
        </m:r>
        <m:r>
          <m:rPr>
            <m:nor/>
            <m:sty m:val="p"/>
          </m:rPr>
          <m:t>Raw SIR</m:t>
        </m:r>
      </m:oMath>
      <w:r>
        <w:t xml:space="preserve">.</w:t>
      </w:r>
    </w:p>
    <w:p>
      <w:pPr>
        <w:numPr>
          <w:ilvl w:val="1"/>
          <w:numId w:val="1029"/>
        </w:numPr>
        <w:pStyle w:val="Compact"/>
      </w:pPr>
      <w:r>
        <w:rPr>
          <w:bCs/>
          <w:b/>
        </w:rPr>
        <w:t xml:space="preserve">Parameter Uji:</w:t>
      </w:r>
      <w:r>
        <w:t xml:space="preserve"> </w:t>
      </w:r>
      <w:r>
        <w:rPr>
          <w:rStyle w:val="VerbatimChar"/>
        </w:rPr>
        <w:t xml:space="preserve">temperature = 0.0</w:t>
      </w:r>
      <w:r>
        <w:t xml:space="preserve">,</w:t>
      </w:r>
      <w:r>
        <w:t xml:space="preserve"> </w:t>
      </w:r>
      <w:r>
        <w:rPr>
          <w:rStyle w:val="VerbatimChar"/>
        </w:rPr>
        <w:t xml:space="preserve">max_tokens = 500</w:t>
      </w:r>
      <w:r>
        <w:t xml:space="preserve">, format respon JSON terikat kontrak 24-aturan.</w:t>
      </w:r>
    </w:p>
    <w:p>
      <w:pPr>
        <w:numPr>
          <w:ilvl w:val="1"/>
          <w:numId w:val="1029"/>
        </w:numPr>
        <w:pStyle w:val="Compact"/>
      </w:pPr>
      <w:r>
        <w:rPr>
          <w:bCs/>
          <w:b/>
        </w:rPr>
        <w:t xml:space="preserve">Hasil:</w:t>
      </w:r>
      <w:r>
        <w:t xml:space="preserve"> </w:t>
      </w:r>
      <w:r>
        <w:t xml:space="preserve">Pada pengujian inferensi model aktual (DeepSeek API, temperature = 0.0), sistem mencapai Akurasi Ekstraksi CSIR Eksak Niat Murni (</w:t>
      </w:r>
      <w:r>
        <w:rPr>
          <w:iCs/>
          <w:i/>
        </w:rPr>
        <w:t xml:space="preserve">Exact CSIR Match</w:t>
      </w:r>
      <w:r>
        <w:t xml:space="preserve">) sebesar</w:t>
      </w:r>
      <w:r>
        <w:t xml:space="preserve"> </w:t>
      </w:r>
      <w:r>
        <w:rPr>
          <w:bCs/>
          <w:b/>
        </w:rPr>
        <w:t xml:space="preserve">100,00% (40/40)</w:t>
      </w:r>
      <w:r>
        <w:t xml:space="preserve"> </w:t>
      </w:r>
      <w:r>
        <w:t xml:space="preserve">dengan keselarasan amplob eksekusi pasca-kebijakan</w:t>
      </w:r>
      <w:r>
        <w:t xml:space="preserve"> </w:t>
      </w:r>
      <w:r>
        <w:rPr>
          <w:bCs/>
          <w:b/>
        </w:rPr>
        <w:t xml:space="preserve">97,50% (39/40)</w:t>
      </w:r>
      <w:r>
        <w:t xml:space="preserve">, akurasi klasifikasi kategori</w:t>
      </w:r>
      <w:r>
        <w:t xml:space="preserve"> </w:t>
      </w:r>
      <w:r>
        <w:rPr>
          <w:bCs/>
          <w:b/>
        </w:rPr>
        <w:t xml:space="preserve">100,00% (40/40)</w:t>
      </w:r>
      <w:r>
        <w:t xml:space="preserve">, dan rata-rata akurasi tingkat atribut (</w:t>
      </w:r>
      <w:r>
        <w:rPr>
          <w:iCs/>
          <w:i/>
        </w:rPr>
        <w:t xml:space="preserve">mean field-level accuracy</w:t>
      </w:r>
      <w:r>
        <w:t xml:space="preserve">)</w:t>
      </w:r>
      <w:r>
        <w:t xml:space="preserve"> </w:t>
      </w:r>
      <w:r>
        <w:rPr>
          <w:bCs/>
          <w:b/>
        </w:rPr>
        <w:t xml:space="preserve">100,00% (436/436)</w:t>
      </w:r>
      <w:r>
        <w:t xml:space="preserve">. Satu kasus yang mengalami penyesuaian amplob eksekusi pasca-kebijakan diakibatkan oleh aktivasi kebijakan</w:t>
      </w:r>
      <w:r>
        <w:t xml:space="preserve"> </w:t>
      </w:r>
      <w:r>
        <w:rPr>
          <w:iCs/>
          <w:i/>
        </w:rPr>
        <w:t xml:space="preserve">Spatial Fallback</w:t>
      </w:r>
      <w:r>
        <w:t xml:space="preserve"> </w:t>
      </w:r>
      <w:r>
        <w:t xml:space="preserve">ekspansi radius dinamis dari 10 km ke 25 km saat kueri awal menghasilkan 0 baris, yang kemudian ditangani secara aman oleh batas kendali deterministik.</w:t>
      </w:r>
    </w:p>
    <w:p>
      <w:pPr>
        <w:numPr>
          <w:ilvl w:val="0"/>
          <w:numId w:val="1028"/>
        </w:numPr>
        <w:pStyle w:val="Compact"/>
      </w:pPr>
      <w:r>
        <w:rPr>
          <w:bCs/>
          <w:b/>
        </w:rPr>
        <w:t xml:space="preserve">Eksperimen B — Evaluasi Ketahanan Pipa Deterministik (</w:t>
      </w:r>
      <w:r>
        <w:rPr>
          <w:iCs/>
          <w:i/>
          <w:bCs/>
          <w:b/>
        </w:rPr>
        <w:t xml:space="preserve">Deterministic Pipeline Robustness</w:t>
      </w:r>
      <w:r>
        <w:rPr>
          <w:bCs/>
          <w:b/>
        </w:rPr>
        <w:t xml:space="preserve"> </w:t>
      </w:r>
      <w:r>
        <w:rPr>
          <w:bCs/>
          <w:b/>
        </w:rPr>
        <w:t xml:space="preserve">/</w:t>
      </w:r>
      <w:r>
        <w:rPr>
          <w:bCs/>
          <w:b/>
        </w:rPr>
        <w:t xml:space="preserve"> </w:t>
      </w:r>
      <w:r>
        <w:rPr>
          <w:rStyle w:val="VerbatimChar"/>
          <w:bCs/>
          <w:b/>
        </w:rPr>
        <w:t xml:space="preserve">--mock</w:t>
      </w:r>
      <w:r>
        <w:rPr>
          <w:bCs/>
          <w:b/>
        </w:rPr>
        <w:t xml:space="preserve">):</w:t>
      </w:r>
    </w:p>
    <w:p>
      <w:pPr>
        <w:numPr>
          <w:ilvl w:val="1"/>
          <w:numId w:val="1030"/>
        </w:numPr>
        <w:pStyle w:val="Compact"/>
      </w:pPr>
      <w:r>
        <w:rPr>
          <w:bCs/>
          <w:b/>
        </w:rPr>
        <w:t xml:space="preserve">Tujuan:</w:t>
      </w:r>
      <w:r>
        <w:t xml:space="preserve"> </w:t>
      </w:r>
      <w:r>
        <w:t xml:space="preserve">Menguji keandalan, ketahanan, dan integritas logika internal sistem tanpa bias fluktuasi latensi jaringan internet dan variabilitas pihak ketiga, menggunakan data representasi terstandarisasi (</w:t>
      </w:r>
      <w:r>
        <w:rPr>
          <w:iCs/>
          <w:i/>
        </w:rPr>
        <w:t xml:space="preserve">Gold-Standard SIR</w:t>
      </w:r>
      <w:r>
        <w:t xml:space="preserve">).</w:t>
      </w:r>
    </w:p>
    <w:p>
      <w:pPr>
        <w:numPr>
          <w:ilvl w:val="1"/>
          <w:numId w:val="1030"/>
        </w:numPr>
        <w:pStyle w:val="Compact"/>
      </w:pPr>
      <w:r>
        <w:rPr>
          <w:bCs/>
          <w:b/>
        </w:rPr>
        <w:t xml:space="preserve">Alur Pengujian:</w:t>
      </w:r>
      <w:r>
        <w:t xml:space="preserve"> </w:t>
      </w:r>
      <m:oMath>
        <m:r>
          <m:rPr>
            <m:nor/>
            <m:sty m:val="p"/>
          </m:rPr>
          <m:t>Gold SIR</m:t>
        </m:r>
        <m:r>
          <m:rPr>
            <m:sty m:val="p"/>
          </m:rPr>
          <m:t>→</m:t>
        </m:r>
        <m:r>
          <m:rPr>
            <m:nor/>
            <m:sty m:val="p"/>
          </m:rPr>
          <m:t>SirValidator (6-D)</m:t>
        </m:r>
        <m:r>
          <m:rPr>
            <m:sty m:val="p"/>
          </m:rPr>
          <m:t>→</m:t>
        </m:r>
        <m:r>
          <m:rPr>
            <m:nor/>
            <m:sty m:val="p"/>
          </m:rPr>
          <m:t>CSIR</m:t>
        </m:r>
        <m:r>
          <m:rPr>
            <m:sty m:val="p"/>
          </m:rPr>
          <m:t>→</m:t>
        </m:r>
        <m:r>
          <m:rPr>
            <m:nor/>
            <m:sty m:val="p"/>
          </m:rPr>
          <m:t>SpatialQueryCompiler</m:t>
        </m:r>
        <m:r>
          <m:rPr>
            <m:sty m:val="p"/>
          </m:rPr>
          <m:t>→</m:t>
        </m:r>
        <m:r>
          <m:rPr>
            <m:nor/>
            <m:sty m:val="p"/>
          </m:rPr>
          <m:t>MySQL 8.0</m:t>
        </m:r>
        <m:r>
          <m:rPr>
            <m:sty m:val="p"/>
          </m:rPr>
          <m:t>→</m:t>
        </m:r>
        <m:r>
          <m:rPr>
            <m:nor/>
            <m:sty m:val="p"/>
          </m:rPr>
          <m:t>GroundingValidator</m:t>
        </m:r>
      </m:oMath>
      <w:r>
        <w:t xml:space="preserve">.</w:t>
      </w:r>
    </w:p>
    <w:p>
      <w:pPr>
        <w:numPr>
          <w:ilvl w:val="1"/>
          <w:numId w:val="1030"/>
        </w:numPr>
        <w:pStyle w:val="Compact"/>
      </w:pPr>
      <w:r>
        <w:rPr>
          <w:bCs/>
          <w:b/>
        </w:rPr>
        <w:t xml:space="preserve">Metrik yang Diukur:</w:t>
      </w:r>
      <w:r>
        <w:t xml:space="preserve"> </w:t>
      </w:r>
      <w:r>
        <w:t xml:space="preserve">Kebenaran Predikat Spasial (</w:t>
      </w:r>
      <w:r>
        <w:rPr>
          <w:iCs/>
          <w:i/>
        </w:rPr>
        <w:t xml:space="preserve">Spatial Predicate Correctness</w:t>
      </w:r>
      <w:r>
        <w:t xml:space="preserve">: 100,00%), Kepatuhan Invarian Deterministik (100%),</w:t>
      </w:r>
      <w:r>
        <w:t xml:space="preserve"> </w:t>
      </w:r>
      <w:r>
        <w:rPr>
          <w:iCs/>
          <w:i/>
        </w:rPr>
        <w:t xml:space="preserve">Grounding Fidelity</w:t>
      </w:r>
      <w:r>
        <w:t xml:space="preserve"> </w:t>
      </w:r>
      <w:r>
        <w:t xml:space="preserve">(100,00% dengan 0 pelanggaran teramati), Kecepatan Komputasi Spasial SQL (1,21 ms), dan</w:t>
      </w:r>
      <w:r>
        <w:t xml:space="preserve"> </w:t>
      </w:r>
      <w:r>
        <w:rPr>
          <w:iCs/>
          <w:i/>
        </w:rPr>
        <w:t xml:space="preserve">Honest Rejection Rate</w:t>
      </w:r>
      <w:r>
        <w:t xml:space="preserve"> </w:t>
      </w:r>
      <w:r>
        <w:t xml:space="preserve">(100,00%).</w:t>
      </w:r>
    </w:p>
    <w:p>
      <w:pPr>
        <w:numPr>
          <w:ilvl w:val="1"/>
          <w:numId w:val="1030"/>
        </w:numPr>
        <w:pStyle w:val="Compact"/>
      </w:pPr>
      <w:r>
        <w:rPr>
          <w:bCs/>
          <w:b/>
        </w:rPr>
        <w:t xml:space="preserve">Signifikansi:</w:t>
      </w:r>
      <w:r>
        <w:t xml:space="preserve"> </w:t>
      </w:r>
      <w:r>
        <w:t xml:space="preserve">Pemisahan ini menunjukkan bahwa capaian 100%</w:t>
      </w:r>
      <w:r>
        <w:t xml:space="preserve"> </w:t>
      </w:r>
      <w:r>
        <w:rPr>
          <w:iCs/>
          <w:i/>
        </w:rPr>
        <w:t xml:space="preserve">Grounding Fidelity</w:t>
      </w:r>
      <w:r>
        <w:t xml:space="preserve"> </w:t>
      </w:r>
      <w:r>
        <w:t xml:space="preserve">dan 0</w:t>
      </w:r>
      <w:r>
        <w:t xml:space="preserve"> </w:t>
      </w:r>
      <w:r>
        <w:rPr>
          <w:iCs/>
          <w:i/>
        </w:rPr>
        <w:t xml:space="preserve">Fabricated POIs</w:t>
      </w:r>
      <w:r>
        <w:t xml:space="preserve"> </w:t>
      </w:r>
      <w:r>
        <w:t xml:space="preserve">pada benchmark yang dievaluasi merupakan bukti ketahanan arsitektur deterministik berlapis, bukan kebetulan probabilistik dari model bahasa.</w:t>
      </w:r>
    </w:p>
    <w:bookmarkStart w:id="105" w:name="Xfc6a082313ef5d03fd452f2021f828f793b86fb"/>
    <w:p>
      <w:pPr>
        <w:pStyle w:val="Heading5"/>
      </w:pPr>
      <w:r>
        <w:t xml:space="preserve">4.6.1.1 Matriks Definisi Formal Metrik dan Penanganan Deviasi Semantik</w:t>
      </w:r>
    </w:p>
    <w:p>
      <w:pPr>
        <w:pStyle w:val="FirstParagraph"/>
      </w:pPr>
      <w:r>
        <w:t xml:space="preserve">Guna mencegah kerancuan konseptual antar-metrik dan memberikan transparansi matematis penuh, Tabel 4.3b merinci definisi formal setiap metrik evaluasi yang diterapkan dalam penelitian ini:</w:t>
      </w:r>
    </w:p>
    <w:p>
      <w:pPr>
        <w:pStyle w:val="BodyText"/>
      </w:pPr>
      <w:r>
        <w:rPr>
          <w:bCs/>
          <w:b/>
        </w:rPr>
        <w:t xml:space="preserve">Tabel 4.3b Matriks Definisi Formal Metrik Evaluasi Semantik, Validasi, Spasial, dan Grounding</w:t>
      </w:r>
    </w:p>
    <w:tbl>
      <w:tblPr>
        <w:tblStyle w:val="Table"/>
        <w:tblW w:type="pct" w:w="5000"/>
        <w:tblLook w:firstRow="1" w:lastRow="0" w:firstColumn="0" w:lastColumn="0" w:noHBand="0" w:noVBand="0" w:val="0020"/>
        <w:jc w:val="start"/>
      </w:tblPr>
      <w:tblGrid>
        <w:gridCol w:w="950"/>
        <w:gridCol w:w="950"/>
        <w:gridCol w:w="950"/>
        <w:gridCol w:w="1584"/>
        <w:gridCol w:w="1584"/>
        <w:gridCol w:w="950"/>
        <w:gridCol w:w="950"/>
      </w:tblGrid>
      <w:tr>
        <w:trPr>
          <w:tblHeader w:val="true"/>
        </w:trPr>
        <w:tc>
          <w:tcPr/>
          <w:p>
            <w:pPr>
              <w:pStyle w:val="Compact"/>
              <w:jc w:val="left"/>
            </w:pPr>
            <w:r>
              <w:t xml:space="preserve">Nama Metrik</w:t>
            </w:r>
          </w:p>
        </w:tc>
        <w:tc>
          <w:tcPr/>
          <w:p>
            <w:pPr>
              <w:pStyle w:val="Compact"/>
              <w:jc w:val="left"/>
            </w:pPr>
            <w:r>
              <w:t xml:space="preserve">Unit Analisis</w:t>
            </w:r>
          </w:p>
        </w:tc>
        <w:tc>
          <w:tcPr/>
          <w:p>
            <w:pPr>
              <w:pStyle w:val="Compact"/>
              <w:jc w:val="left"/>
            </w:pPr>
            <w:r>
              <w:t xml:space="preserve">Pembilang (</w:t>
            </w:r>
            <m:oMath>
              <m:r>
                <m:t>M</m:t>
              </m:r>
            </m:oMath>
            <w:r>
              <w:t xml:space="preserve">)</w:t>
            </w:r>
          </w:p>
        </w:tc>
        <w:tc>
          <w:tcPr/>
          <w:p>
            <w:pPr>
              <w:pStyle w:val="Compact"/>
              <w:jc w:val="center"/>
            </w:pPr>
            <w:r>
              <w:t xml:space="preserve">Penyebut (</w:t>
            </w:r>
            <m:oMath>
              <m:r>
                <m:t>N</m:t>
              </m:r>
            </m:oMath>
            <w:r>
              <w:t xml:space="preserve">)</w:t>
            </w:r>
          </w:p>
        </w:tc>
        <w:tc>
          <w:tcPr/>
          <w:p>
            <w:pPr>
              <w:pStyle w:val="Compact"/>
              <w:jc w:val="center"/>
            </w:pPr>
            <w:r>
              <w:t xml:space="preserve">Capaian Sistem</w:t>
            </w:r>
          </w:p>
        </w:tc>
        <w:tc>
          <w:tcPr/>
          <w:p>
            <w:pPr>
              <w:pStyle w:val="Compact"/>
              <w:jc w:val="left"/>
            </w:pPr>
            <w:r>
              <w:t xml:space="preserve">Aturan Kelulusan (</w:t>
            </w:r>
            <w:r>
              <w:rPr>
                <w:iCs/>
                <w:i/>
              </w:rPr>
              <w:t xml:space="preserve">Pass Criterion</w:t>
            </w:r>
            <w:r>
              <w:t xml:space="preserve">)</w:t>
            </w:r>
          </w:p>
        </w:tc>
        <w:tc>
          <w:tcPr/>
          <w:p>
            <w:pPr>
              <w:pStyle w:val="Compact"/>
              <w:jc w:val="left"/>
            </w:pPr>
            <w:r>
              <w:t xml:space="preserve">Sumber Implementasi Kode</w:t>
            </w:r>
          </w:p>
        </w:tc>
      </w:tr>
      <w:tr>
        <w:tc>
          <w:tcPr/>
          <w:p>
            <w:pPr>
              <w:pStyle w:val="Compact"/>
              <w:jc w:val="left"/>
            </w:pPr>
            <w:r>
              <w:rPr>
                <w:bCs/>
                <w:b/>
              </w:rPr>
              <w:t xml:space="preserve">Exact CSIR Match Rate (Pre-Fallback)</w:t>
            </w:r>
          </w:p>
        </w:tc>
        <w:tc>
          <w:tcPr/>
          <w:p>
            <w:pPr>
              <w:pStyle w:val="Compact"/>
              <w:jc w:val="left"/>
            </w:pPr>
            <w:r>
              <w:t xml:space="preserve">Skenario Percakapan</w:t>
            </w:r>
          </w:p>
        </w:tc>
        <w:tc>
          <w:tcPr/>
          <w:p>
            <w:pPr>
              <w:pStyle w:val="Compact"/>
              <w:jc w:val="left"/>
            </w:pPr>
            <w:r>
              <w:t xml:space="preserve">Skenario dengan 19 atribut CSIR niat murni cocok 100% persis dengan ground truth (</w:t>
            </w:r>
            <m:oMath>
              <m:r>
                <m:t>M</m:t>
              </m:r>
              <m:r>
                <m:rPr>
                  <m:sty m:val="p"/>
                </m:rPr>
                <m:t>=</m:t>
              </m:r>
              <m:r>
                <m:t>40</m:t>
              </m:r>
            </m:oMath>
            <w:r>
              <w:t xml:space="preserve">)</w:t>
            </w:r>
          </w:p>
        </w:tc>
        <w:tc>
          <w:tcPr/>
          <w:p>
            <w:pPr>
              <w:pStyle w:val="Compact"/>
              <w:jc w:val="center"/>
            </w:pPr>
            <w:r>
              <w:t xml:space="preserve">40 kasus</w:t>
            </w:r>
          </w:p>
        </w:tc>
        <w:tc>
          <w:tcPr/>
          <w:p>
            <w:pPr>
              <w:pStyle w:val="Compact"/>
              <w:jc w:val="center"/>
            </w:pPr>
            <w:r>
              <w:rPr>
                <w:bCs/>
                <w:b/>
              </w:rPr>
              <w:t xml:space="preserve">100,00%</w:t>
            </w:r>
          </w:p>
        </w:tc>
        <w:tc>
          <w:tcPr/>
          <w:p>
            <w:pPr>
              <w:pStyle w:val="Compact"/>
              <w:jc w:val="left"/>
            </w:pPr>
            <m:oMath>
              <m:r>
                <m:rPr>
                  <m:sty m:val="p"/>
                </m:rPr>
                <m:t>∀</m:t>
              </m:r>
              <m:r>
                <m:t>f</m:t>
              </m:r>
              <m:r>
                <m:rPr>
                  <m:sty m:val="p"/>
                </m:rPr>
                <m:t>∈</m:t>
              </m:r>
              <m:r>
                <m:rPr>
                  <m:nor/>
                  <m:sty m:val="p"/>
                </m:rPr>
                <m:t>Fields</m:t>
              </m:r>
              <m:r>
                <m:rPr>
                  <m:sty m:val="p"/>
                </m:rPr>
                <m:t>,</m:t>
              </m:r>
              <m:r>
                <m:rPr>
                  <m:nor/>
                  <m:sty m:val="p"/>
                </m:rPr>
                <m:t>actual</m:t>
              </m:r>
              <m:d>
                <m:dPr>
                  <m:begChr m:val="["/>
                  <m:endChr m:val="]"/>
                  <m:sepChr m:val=""/>
                  <m:grow/>
                </m:dPr>
                <m:e>
                  <m:r>
                    <m:t>f</m:t>
                  </m:r>
                </m:e>
              </m:d>
              <m:r>
                <m:rPr>
                  <m:sty m:val="p"/>
                </m:rPr>
                <m:t>≡</m:t>
              </m:r>
              <m:r>
                <m:rPr>
                  <m:nor/>
                  <m:sty m:val="p"/>
                </m:rPr>
                <m:t>expected</m:t>
              </m:r>
              <m:d>
                <m:dPr>
                  <m:begChr m:val="["/>
                  <m:endChr m:val="]"/>
                  <m:sepChr m:val=""/>
                  <m:grow/>
                </m:dPr>
                <m:e>
                  <m:r>
                    <m:t>f</m:t>
                  </m:r>
                </m:e>
              </m:d>
            </m:oMath>
          </w:p>
        </w:tc>
        <w:tc>
          <w:tcPr/>
          <w:p>
            <w:pPr>
              <w:pStyle w:val="Compact"/>
              <w:jc w:val="left"/>
            </w:pPr>
            <w:r>
              <w:rPr>
                <w:rStyle w:val="VerbatimChar"/>
              </w:rPr>
              <w:t xml:space="preserve">RisetEvaluasi.php::compareCsirFields()</w:t>
            </w:r>
          </w:p>
        </w:tc>
      </w:tr>
      <w:tr>
        <w:tc>
          <w:tcPr/>
          <w:p>
            <w:pPr>
              <w:pStyle w:val="Compact"/>
              <w:jc w:val="left"/>
            </w:pPr>
            <w:r>
              <w:rPr>
                <w:bCs/>
                <w:b/>
              </w:rPr>
              <w:t xml:space="preserve">Execution Envelope Alignment (Post-Policy)</w:t>
            </w:r>
          </w:p>
        </w:tc>
        <w:tc>
          <w:tcPr/>
          <w:p>
            <w:pPr>
              <w:pStyle w:val="Compact"/>
              <w:jc w:val="left"/>
            </w:pPr>
            <w:r>
              <w:t xml:space="preserve">Skenario Percakapan</w:t>
            </w:r>
          </w:p>
        </w:tc>
        <w:tc>
          <w:tcPr/>
          <w:p>
            <w:pPr>
              <w:pStyle w:val="Compact"/>
              <w:jc w:val="left"/>
            </w:pPr>
            <w:r>
              <w:t xml:space="preserve">Skenario dengan konteks eksekusi akhir (setelah kebijakan fallback spasial) selaras dengan domain (</w:t>
            </w:r>
            <m:oMath>
              <m:r>
                <m:t>M</m:t>
              </m:r>
              <m:r>
                <m:rPr>
                  <m:sty m:val="p"/>
                </m:rPr>
                <m:t>=</m:t>
              </m:r>
              <m:r>
                <m:t>39</m:t>
              </m:r>
            </m:oMath>
            <w:r>
              <w:t xml:space="preserve">)</w:t>
            </w:r>
          </w:p>
        </w:tc>
        <w:tc>
          <w:tcPr/>
          <w:p>
            <w:pPr>
              <w:pStyle w:val="Compact"/>
              <w:jc w:val="center"/>
            </w:pPr>
            <w:r>
              <w:t xml:space="preserve">40 kasus</w:t>
            </w:r>
          </w:p>
        </w:tc>
        <w:tc>
          <w:tcPr/>
          <w:p>
            <w:pPr>
              <w:pStyle w:val="Compact"/>
              <w:jc w:val="center"/>
            </w:pPr>
            <w:r>
              <w:rPr>
                <w:bCs/>
                <w:b/>
              </w:rPr>
              <w:t xml:space="preserve">97,50%</w:t>
            </w:r>
          </w:p>
        </w:tc>
        <w:tc>
          <w:tcPr/>
          <w:p>
            <w:pPr>
              <w:pStyle w:val="Compact"/>
              <w:jc w:val="left"/>
            </w:pPr>
            <w:r>
              <w:t xml:space="preserve">Konteks amplob eksekusi SQL pasca-kebijakan selaras penuh</w:t>
            </w:r>
          </w:p>
        </w:tc>
        <w:tc>
          <w:tcPr/>
          <w:p>
            <w:pPr>
              <w:pStyle w:val="Compact"/>
              <w:jc w:val="left"/>
            </w:pPr>
            <w:r>
              <w:rPr>
                <w:rStyle w:val="VerbatimChar"/>
              </w:rPr>
              <w:t xml:space="preserve">RisetEvaluasi.php::extractExecutionEnvelope()</w:t>
            </w:r>
          </w:p>
        </w:tc>
      </w:tr>
      <w:tr>
        <w:tc>
          <w:tcPr/>
          <w:p>
            <w:pPr>
              <w:pStyle w:val="Compact"/>
              <w:jc w:val="left"/>
            </w:pPr>
            <w:r>
              <w:rPr>
                <w:bCs/>
                <w:b/>
              </w:rPr>
              <w:t xml:space="preserve">Mean Field-Level Accuracy</w:t>
            </w:r>
          </w:p>
        </w:tc>
        <w:tc>
          <w:tcPr/>
          <w:p>
            <w:pPr>
              <w:pStyle w:val="Compact"/>
              <w:jc w:val="left"/>
            </w:pPr>
            <w:r>
              <w:t xml:space="preserve">Atribut Semantik</w:t>
            </w:r>
          </w:p>
        </w:tc>
        <w:tc>
          <w:tcPr/>
          <w:p>
            <w:pPr>
              <w:pStyle w:val="Compact"/>
              <w:jc w:val="left"/>
            </w:pPr>
            <w:r>
              <w:t xml:space="preserve">Atribut CSIR individual yang diekstrak dengan tepat (</w:t>
            </w:r>
            <m:oMath>
              <m:r>
                <m:t>M</m:t>
              </m:r>
              <m:r>
                <m:rPr>
                  <m:sty m:val="p"/>
                </m:rPr>
                <m:t>=</m:t>
              </m:r>
              <m:r>
                <m:t>436</m:t>
              </m:r>
            </m:oMath>
            <w:r>
              <w:t xml:space="preserve">)</w:t>
            </w:r>
          </w:p>
        </w:tc>
        <w:tc>
          <w:tcPr/>
          <w:p>
            <w:pPr>
              <w:pStyle w:val="Compact"/>
              <w:jc w:val="center"/>
            </w:pPr>
            <w:r>
              <w:t xml:space="preserve">436 field</w:t>
            </w:r>
          </w:p>
        </w:tc>
        <w:tc>
          <w:tcPr/>
          <w:p>
            <w:pPr>
              <w:pStyle w:val="Compact"/>
              <w:jc w:val="center"/>
            </w:pPr>
            <w:r>
              <w:rPr>
                <w:bCs/>
                <w:b/>
              </w:rPr>
              <w:t xml:space="preserve">100,00%</w:t>
            </w:r>
          </w:p>
        </w:tc>
        <w:tc>
          <w:tcPr/>
          <w:p>
            <w:pPr>
              <w:pStyle w:val="Compact"/>
              <w:jc w:val="left"/>
            </w:pPr>
            <w:r>
              <w:t xml:space="preserve">Kecocokan nilai per-atribut individual terapan</w:t>
            </w:r>
          </w:p>
        </w:tc>
        <w:tc>
          <w:tcPr/>
          <w:p>
            <w:pPr>
              <w:pStyle w:val="Compact"/>
              <w:jc w:val="left"/>
            </w:pPr>
            <w:r>
              <w:rPr>
                <w:rStyle w:val="VerbatimChar"/>
              </w:rPr>
              <w:t xml:space="preserve">RisetEvaluasi.php::$fieldMatchesAccumulator</w:t>
            </w:r>
          </w:p>
        </w:tc>
      </w:tr>
      <w:tr>
        <w:tc>
          <w:tcPr/>
          <w:p>
            <w:pPr>
              <w:pStyle w:val="Compact"/>
              <w:jc w:val="left"/>
            </w:pPr>
            <w:r>
              <w:rPr>
                <w:bCs/>
                <w:b/>
              </w:rPr>
              <w:t xml:space="preserve">Validation Decision Accuracy</w:t>
            </w:r>
          </w:p>
        </w:tc>
        <w:tc>
          <w:tcPr/>
          <w:p>
            <w:pPr>
              <w:pStyle w:val="Compact"/>
              <w:jc w:val="left"/>
            </w:pPr>
            <w:r>
              <w:t xml:space="preserve">Keputusan Validasi</w:t>
            </w:r>
          </w:p>
        </w:tc>
        <w:tc>
          <w:tcPr/>
          <w:p>
            <w:pPr>
              <w:pStyle w:val="Compact"/>
              <w:jc w:val="left"/>
            </w:pPr>
            <w:r>
              <w:t xml:space="preserve">Keputusan validasi</w:t>
            </w:r>
            <w:r>
              <w:t xml:space="preserve"> </w:t>
            </w:r>
            <w:r>
              <w:rPr>
                <w:rStyle w:val="VerbatimChar"/>
              </w:rPr>
              <w:t xml:space="preserve">SirValidator</w:t>
            </w:r>
            <w:r>
              <w:t xml:space="preserve"> </w:t>
            </w:r>
            <w:r>
              <w:t xml:space="preserve">(valid, invalid, out-of-scope) cocok dengan acuan (</w:t>
            </w:r>
            <m:oMath>
              <m:r>
                <m:t>M</m:t>
              </m:r>
              <m:r>
                <m:rPr>
                  <m:sty m:val="p"/>
                </m:rPr>
                <m:t>=</m:t>
              </m:r>
              <m:r>
                <m:t>40</m:t>
              </m:r>
            </m:oMath>
            <w:r>
              <w:t xml:space="preserve">)</w:t>
            </w:r>
          </w:p>
        </w:tc>
        <w:tc>
          <w:tcPr/>
          <w:p>
            <w:pPr>
              <w:pStyle w:val="Compact"/>
              <w:jc w:val="center"/>
            </w:pPr>
            <w:r>
              <w:t xml:space="preserve">40 kasus</w:t>
            </w:r>
          </w:p>
        </w:tc>
        <w:tc>
          <w:tcPr/>
          <w:p>
            <w:pPr>
              <w:pStyle w:val="Compact"/>
              <w:jc w:val="center"/>
            </w:pPr>
            <w:r>
              <w:rPr>
                <w:bCs/>
                <w:b/>
              </w:rPr>
              <w:t xml:space="preserve">100,00%</w:t>
            </w:r>
          </w:p>
        </w:tc>
        <w:tc>
          <w:tcPr/>
          <w:p>
            <w:pPr>
              <w:pStyle w:val="Compact"/>
              <w:jc w:val="left"/>
            </w:pPr>
            <w:r>
              <w:rPr>
                <w:rStyle w:val="VerbatimChar"/>
              </w:rPr>
              <w:t xml:space="preserve">sir.isValid == exp.isValid &amp;&amp; sir.isScope == exp.isScope</w:t>
            </w:r>
          </w:p>
        </w:tc>
        <w:tc>
          <w:tcPr/>
          <w:p>
            <w:pPr>
              <w:pStyle w:val="Compact"/>
              <w:jc w:val="left"/>
            </w:pPr>
            <w:r>
              <w:rPr>
                <w:rStyle w:val="VerbatimChar"/>
              </w:rPr>
              <w:t xml:space="preserve">SirValidator.php::validate()</w:t>
            </w:r>
          </w:p>
        </w:tc>
      </w:tr>
      <w:tr>
        <w:tc>
          <w:tcPr/>
          <w:p>
            <w:pPr>
              <w:pStyle w:val="Compact"/>
              <w:jc w:val="left"/>
            </w:pPr>
            <w:r>
              <w:rPr>
                <w:bCs/>
                <w:b/>
              </w:rPr>
              <w:t xml:space="preserve">Honest Rejection Rate (HRR)</w:t>
            </w:r>
          </w:p>
        </w:tc>
        <w:tc>
          <w:tcPr/>
          <w:p>
            <w:pPr>
              <w:pStyle w:val="Compact"/>
              <w:jc w:val="left"/>
            </w:pPr>
            <w:r>
              <w:t xml:space="preserve">Kueri Luar Lingkup</w:t>
            </w:r>
          </w:p>
        </w:tc>
        <w:tc>
          <w:tcPr/>
          <w:p>
            <w:pPr>
              <w:pStyle w:val="Compact"/>
              <w:jc w:val="left"/>
            </w:pPr>
            <w:r>
              <w:t xml:space="preserve">Kueri di luar yurisdiksi pariwisata yang berhasil ditolak tanpa eksekusi SQL (</w:t>
            </w:r>
            <m:oMath>
              <m:r>
                <m:t>M</m:t>
              </m:r>
              <m:r>
                <m:rPr>
                  <m:sty m:val="p"/>
                </m:rPr>
                <m:t>=</m:t>
              </m:r>
              <m:r>
                <m:t>2</m:t>
              </m:r>
            </m:oMath>
            <w:r>
              <w:t xml:space="preserve">)</w:t>
            </w:r>
          </w:p>
        </w:tc>
        <w:tc>
          <w:tcPr/>
          <w:p>
            <w:pPr>
              <w:pStyle w:val="Compact"/>
              <w:jc w:val="center"/>
            </w:pPr>
            <w:r>
              <w:t xml:space="preserve">2 kasus</w:t>
            </w:r>
          </w:p>
        </w:tc>
        <w:tc>
          <w:tcPr/>
          <w:p>
            <w:pPr>
              <w:pStyle w:val="Compact"/>
              <w:jc w:val="center"/>
            </w:pPr>
            <w:r>
              <w:rPr>
                <w:bCs/>
                <w:b/>
              </w:rPr>
              <w:t xml:space="preserve">100,00%</w:t>
            </w:r>
          </w:p>
        </w:tc>
        <w:tc>
          <w:tcPr/>
          <w:p>
            <w:pPr>
              <w:pStyle w:val="Compact"/>
              <w:jc w:val="left"/>
            </w:pPr>
            <w:r>
              <w:rPr>
                <w:rStyle w:val="VerbatimChar"/>
              </w:rPr>
              <w:t xml:space="preserve">sir.isOutOfScope == true &amp;&amp; count(places) == 0</w:t>
            </w:r>
          </w:p>
        </w:tc>
        <w:tc>
          <w:tcPr/>
          <w:p>
            <w:pPr>
              <w:pStyle w:val="Compact"/>
              <w:jc w:val="left"/>
            </w:pPr>
            <w:r>
              <w:rPr>
                <w:rStyle w:val="VerbatimChar"/>
              </w:rPr>
              <w:t xml:space="preserve">SirValidator.php::checkOntologicalScope()</w:t>
            </w:r>
          </w:p>
        </w:tc>
      </w:tr>
      <w:tr>
        <w:tc>
          <w:tcPr/>
          <w:p>
            <w:pPr>
              <w:pStyle w:val="Compact"/>
              <w:jc w:val="left"/>
            </w:pPr>
            <w:r>
              <w:rPr>
                <w:bCs/>
                <w:b/>
              </w:rPr>
              <w:t xml:space="preserve">Pure Spatial Predicate Correctness</w:t>
            </w:r>
          </w:p>
        </w:tc>
        <w:tc>
          <w:tcPr/>
          <w:p>
            <w:pPr>
              <w:pStyle w:val="Compact"/>
              <w:jc w:val="left"/>
            </w:pPr>
            <w:r>
              <w:t xml:space="preserve">Skenario Spasial Murni</w:t>
            </w:r>
          </w:p>
        </w:tc>
        <w:tc>
          <w:tcPr/>
          <w:p>
            <w:pPr>
              <w:pStyle w:val="Compact"/>
              <w:jc w:val="left"/>
            </w:pPr>
            <w:r>
              <w:t xml:space="preserve">Skenario spasial yang kueri relasionalnya memenuhi seluruh batasan predikat matematis (</w:t>
            </w:r>
            <m:oMath>
              <m:r>
                <m:t>M</m:t>
              </m:r>
              <m:r>
                <m:rPr>
                  <m:sty m:val="p"/>
                </m:rPr>
                <m:t>=</m:t>
              </m:r>
              <m:r>
                <m:t>36</m:t>
              </m:r>
            </m:oMath>
            <w:r>
              <w:t xml:space="preserve">)</w:t>
            </w:r>
          </w:p>
        </w:tc>
        <w:tc>
          <w:tcPr/>
          <w:p>
            <w:pPr>
              <w:pStyle w:val="Compact"/>
              <w:jc w:val="center"/>
            </w:pPr>
            <w:r>
              <w:t xml:space="preserve">36 kasus</w:t>
            </w:r>
          </w:p>
        </w:tc>
        <w:tc>
          <w:tcPr/>
          <w:p>
            <w:pPr>
              <w:pStyle w:val="Compact"/>
              <w:jc w:val="center"/>
            </w:pPr>
            <w:r>
              <w:rPr>
                <w:bCs/>
                <w:b/>
              </w:rPr>
              <w:t xml:space="preserve">100,00%</w:t>
            </w:r>
          </w:p>
        </w:tc>
        <w:tc>
          <w:tcPr/>
          <w:p>
            <w:pPr>
              <w:pStyle w:val="Compact"/>
              <w:jc w:val="left"/>
            </w:pPr>
            <w:r>
              <w:t xml:space="preserve">Jarak sferikal</w:t>
            </w:r>
            <w:r>
              <w:t xml:space="preserve"> </w:t>
            </w:r>
            <m:oMath>
              <m:r>
                <m:t>d</m:t>
              </m:r>
              <m:r>
                <m:rPr>
                  <m:sty m:val="p"/>
                </m:rPr>
                <m:t>≤</m:t>
              </m:r>
              <m:r>
                <m:t>R</m:t>
              </m:r>
            </m:oMath>
            <w:r>
              <w:t xml:space="preserve">, urutan terdekat monotonik naik, wilayah, dan pagu tarif</w:t>
            </w:r>
          </w:p>
        </w:tc>
        <w:tc>
          <w:tcPr/>
          <w:p>
            <w:pPr>
              <w:pStyle w:val="Compact"/>
              <w:jc w:val="left"/>
            </w:pPr>
            <w:r>
              <w:rPr>
                <w:rStyle w:val="VerbatimChar"/>
              </w:rPr>
              <w:t xml:space="preserve">RisetEvaluasi.php::evaluateSpatialPredicate()</w:t>
            </w:r>
          </w:p>
        </w:tc>
      </w:tr>
      <w:tr>
        <w:tc>
          <w:tcPr/>
          <w:p>
            <w:pPr>
              <w:pStyle w:val="Compact"/>
              <w:jc w:val="left"/>
            </w:pPr>
            <w:r>
              <w:rPr>
                <w:bCs/>
                <w:b/>
              </w:rPr>
              <w:t xml:space="preserve">Conversational Chit-Chat Handling</w:t>
            </w:r>
          </w:p>
        </w:tc>
        <w:tc>
          <w:tcPr/>
          <w:p>
            <w:pPr>
              <w:pStyle w:val="Compact"/>
              <w:jc w:val="left"/>
            </w:pPr>
            <w:r>
              <w:t xml:space="preserve">Skenario Dialog</w:t>
            </w:r>
          </w:p>
        </w:tc>
        <w:tc>
          <w:tcPr/>
          <w:p>
            <w:pPr>
              <w:pStyle w:val="Compact"/>
              <w:jc w:val="left"/>
            </w:pPr>
            <w:r>
              <w:t xml:space="preserve">Skenario percakapan umum/sapaan yang ditangani secara ramah tanpa kueri SQL sembarangan (</w:t>
            </w:r>
            <m:oMath>
              <m:r>
                <m:t>M</m:t>
              </m:r>
              <m:r>
                <m:rPr>
                  <m:sty m:val="p"/>
                </m:rPr>
                <m:t>=</m:t>
              </m:r>
              <m:r>
                <m:t>2</m:t>
              </m:r>
            </m:oMath>
            <w:r>
              <w:t xml:space="preserve">)</w:t>
            </w:r>
          </w:p>
        </w:tc>
        <w:tc>
          <w:tcPr/>
          <w:p>
            <w:pPr>
              <w:pStyle w:val="Compact"/>
              <w:jc w:val="center"/>
            </w:pPr>
            <w:r>
              <w:t xml:space="preserve">2 kasus</w:t>
            </w:r>
          </w:p>
        </w:tc>
        <w:tc>
          <w:tcPr/>
          <w:p>
            <w:pPr>
              <w:pStyle w:val="Compact"/>
              <w:jc w:val="center"/>
            </w:pPr>
            <w:r>
              <w:rPr>
                <w:bCs/>
                <w:b/>
              </w:rPr>
              <w:t xml:space="preserve">100,00%</w:t>
            </w:r>
          </w:p>
        </w:tc>
        <w:tc>
          <w:tcPr/>
          <w:p>
            <w:pPr>
              <w:pStyle w:val="Compact"/>
              <w:jc w:val="left"/>
            </w:pPr>
            <w:r>
              <w:t xml:space="preserve">Respons dialogis pemandu wisata &amp;</w:t>
            </w:r>
            <w:r>
              <w:t xml:space="preserve"> </w:t>
            </w:r>
            <w:r>
              <w:rPr>
                <w:rStyle w:val="VerbatimChar"/>
              </w:rPr>
              <w:t xml:space="preserve">count(places) == 0</w:t>
            </w:r>
          </w:p>
        </w:tc>
        <w:tc>
          <w:tcPr/>
          <w:p>
            <w:pPr>
              <w:pStyle w:val="Compact"/>
              <w:jc w:val="left"/>
            </w:pPr>
            <w:r>
              <w:rPr>
                <w:rStyle w:val="VerbatimChar"/>
              </w:rPr>
              <w:t xml:space="preserve">ChatController.php</w:t>
            </w:r>
            <w:r>
              <w:t xml:space="preserve"> </w:t>
            </w:r>
            <w:r>
              <w:t xml:space="preserve">(</w:t>
            </w:r>
            <w:r>
              <w:rPr>
                <w:rStyle w:val="VerbatimChar"/>
              </w:rPr>
              <w:t xml:space="preserve">general_inquiry</w:t>
            </w:r>
            <w:r>
              <w:t xml:space="preserve">)</w:t>
            </w:r>
          </w:p>
        </w:tc>
      </w:tr>
      <w:tr>
        <w:tc>
          <w:tcPr/>
          <w:p>
            <w:pPr>
              <w:pStyle w:val="Compact"/>
              <w:jc w:val="left"/>
            </w:pPr>
            <w:r>
              <w:rPr>
                <w:bCs/>
                <w:b/>
              </w:rPr>
              <w:t xml:space="preserve">Overall Scenario Execution Compliance</w:t>
            </w:r>
          </w:p>
        </w:tc>
        <w:tc>
          <w:tcPr/>
          <w:p>
            <w:pPr>
              <w:pStyle w:val="Compact"/>
              <w:jc w:val="left"/>
            </w:pPr>
            <w:r>
              <w:t xml:space="preserve">Seluruh Benchmark</w:t>
            </w:r>
          </w:p>
        </w:tc>
        <w:tc>
          <w:tcPr/>
          <w:p>
            <w:pPr>
              <w:pStyle w:val="Compact"/>
              <w:jc w:val="left"/>
            </w:pPr>
            <w:r>
              <w:t xml:space="preserve">Skenario yang dieksekusi mematuhi kontrak sistem menyeluruh pada cabangnya masing-masing (</w:t>
            </w:r>
            <m:oMath>
              <m:r>
                <m:t>M</m:t>
              </m:r>
              <m:r>
                <m:rPr>
                  <m:sty m:val="p"/>
                </m:rPr>
                <m:t>=</m:t>
              </m:r>
              <m:r>
                <m:t>40</m:t>
              </m:r>
            </m:oMath>
            <w:r>
              <w:t xml:space="preserve">)</w:t>
            </w:r>
          </w:p>
        </w:tc>
        <w:tc>
          <w:tcPr/>
          <w:p>
            <w:pPr>
              <w:pStyle w:val="Compact"/>
              <w:jc w:val="center"/>
            </w:pPr>
            <w:r>
              <w:t xml:space="preserve">40 kasus</w:t>
            </w:r>
          </w:p>
        </w:tc>
        <w:tc>
          <w:tcPr/>
          <w:p>
            <w:pPr>
              <w:pStyle w:val="Compact"/>
              <w:jc w:val="center"/>
            </w:pPr>
            <w:r>
              <w:rPr>
                <w:bCs/>
                <w:b/>
              </w:rPr>
              <w:t xml:space="preserve">100,00%</w:t>
            </w:r>
          </w:p>
        </w:tc>
        <w:tc>
          <w:tcPr/>
          <w:p>
            <w:pPr>
              <w:pStyle w:val="Compact"/>
              <w:jc w:val="left"/>
            </w:pPr>
            <w:r>
              <w:t xml:space="preserve">Lolos predikat spasial, dialog chit-chat, atau penolakan jujur</w:t>
            </w:r>
          </w:p>
        </w:tc>
        <w:tc>
          <w:tcPr/>
          <w:p>
            <w:pPr>
              <w:pStyle w:val="Compact"/>
              <w:jc w:val="left"/>
            </w:pPr>
            <w:r>
              <w:rPr>
                <w:rStyle w:val="VerbatimChar"/>
              </w:rPr>
              <w:t xml:space="preserve">evaluator.php</w:t>
            </w:r>
            <w:r>
              <w:t xml:space="preserve"> </w:t>
            </w:r>
            <w:r>
              <w:t xml:space="preserve">&amp;</w:t>
            </w:r>
            <w:r>
              <w:t xml:space="preserve"> </w:t>
            </w:r>
            <w:r>
              <w:rPr>
                <w:rStyle w:val="VerbatimChar"/>
              </w:rPr>
              <w:t xml:space="preserve">run_all.sh</w:t>
            </w:r>
          </w:p>
        </w:tc>
      </w:tr>
      <w:tr>
        <w:tc>
          <w:tcPr/>
          <w:p>
            <w:pPr>
              <w:pStyle w:val="Compact"/>
              <w:jc w:val="left"/>
            </w:pPr>
            <w:r>
              <w:rPr>
                <w:bCs/>
                <w:b/>
              </w:rPr>
              <w:t xml:space="preserve">Claim Grounding Fidelity (CGF)</w:t>
            </w:r>
          </w:p>
        </w:tc>
        <w:tc>
          <w:tcPr/>
          <w:p>
            <w:pPr>
              <w:pStyle w:val="Compact"/>
              <w:jc w:val="left"/>
            </w:pPr>
            <w:r>
              <w:t xml:space="preserve">Klaim Naratif</w:t>
            </w:r>
          </w:p>
        </w:tc>
        <w:tc>
          <w:tcPr/>
          <w:p>
            <w:pPr>
              <w:pStyle w:val="Compact"/>
              <w:jc w:val="left"/>
            </w:pPr>
            <w:r>
              <w:t xml:space="preserve">Klaim faktual yang didukung 100% oleh baris relasional basis data (</w:t>
            </w:r>
            <m:oMath>
              <m:r>
                <m:t>M</m:t>
              </m:r>
              <m:r>
                <m:rPr>
                  <m:sty m:val="p"/>
                </m:rPr>
                <m:t>=</m:t>
              </m:r>
              <m:r>
                <m:t>270</m:t>
              </m:r>
            </m:oMath>
            <w:r>
              <w:t xml:space="preserve">)</w:t>
            </w:r>
          </w:p>
        </w:tc>
        <w:tc>
          <w:tcPr/>
          <w:p>
            <w:pPr>
              <w:pStyle w:val="Compact"/>
              <w:jc w:val="center"/>
            </w:pPr>
            <w:r>
              <w:t xml:space="preserve">270 klaim</w:t>
            </w:r>
          </w:p>
        </w:tc>
        <w:tc>
          <w:tcPr/>
          <w:p>
            <w:pPr>
              <w:pStyle w:val="Compact"/>
              <w:jc w:val="center"/>
            </w:pPr>
            <w:r>
              <w:rPr>
                <w:bCs/>
                <w:b/>
              </w:rPr>
              <w:t xml:space="preserve">100,00%</w:t>
            </w:r>
          </w:p>
        </w:tc>
        <w:tc>
          <w:tcPr/>
          <w:p>
            <w:pPr>
              <w:pStyle w:val="Compact"/>
              <w:jc w:val="left"/>
            </w:pPr>
            <w:r>
              <w:t xml:space="preserve">Nilai klaim entitas, tiket, jam, dan jarak terbukti ada di DB</w:t>
            </w:r>
          </w:p>
        </w:tc>
        <w:tc>
          <w:tcPr/>
          <w:p>
            <w:pPr>
              <w:pStyle w:val="Compact"/>
              <w:jc w:val="left"/>
            </w:pPr>
            <w:r>
              <w:rPr>
                <w:rStyle w:val="VerbatimChar"/>
              </w:rPr>
              <w:t xml:space="preserve">GroundingValidator.php::validate()</w:t>
            </w:r>
          </w:p>
        </w:tc>
      </w:tr>
      <w:tr>
        <w:tc>
          <w:tcPr/>
          <w:p>
            <w:pPr>
              <w:pStyle w:val="Compact"/>
              <w:jc w:val="left"/>
            </w:pPr>
            <w:r>
              <w:rPr>
                <w:bCs/>
                <w:b/>
              </w:rPr>
              <w:t xml:space="preserve">Entity Grounding Fidelity (EGF)</w:t>
            </w:r>
          </w:p>
        </w:tc>
        <w:tc>
          <w:tcPr/>
          <w:p>
            <w:pPr>
              <w:pStyle w:val="Compact"/>
              <w:jc w:val="left"/>
            </w:pPr>
            <w:r>
              <w:t xml:space="preserve">Sebutan POI</w:t>
            </w:r>
          </w:p>
        </w:tc>
        <w:tc>
          <w:tcPr/>
          <w:p>
            <w:pPr>
              <w:pStyle w:val="Compact"/>
              <w:jc w:val="left"/>
            </w:pPr>
            <w:r>
              <w:t xml:space="preserve">Sebutan objek wisata yang terbukti ada dalam hasil kueri basis data (</w:t>
            </w:r>
            <m:oMath>
              <m:r>
                <m:t>M</m:t>
              </m:r>
              <m:r>
                <m:rPr>
                  <m:sty m:val="p"/>
                </m:rPr>
                <m:t>=</m:t>
              </m:r>
              <m:r>
                <m:t>120</m:t>
              </m:r>
            </m:oMath>
            <w:r>
              <w:t xml:space="preserve">)</w:t>
            </w:r>
          </w:p>
        </w:tc>
        <w:tc>
          <w:tcPr/>
          <w:p>
            <w:pPr>
              <w:pStyle w:val="Compact"/>
              <w:jc w:val="center"/>
            </w:pPr>
            <w:r>
              <w:t xml:space="preserve">120 entitas</w:t>
            </w:r>
          </w:p>
        </w:tc>
        <w:tc>
          <w:tcPr/>
          <w:p>
            <w:pPr>
              <w:pStyle w:val="Compact"/>
              <w:jc w:val="center"/>
            </w:pPr>
            <w:r>
              <w:rPr>
                <w:bCs/>
                <w:b/>
              </w:rPr>
              <w:t xml:space="preserve">100,00%</w:t>
            </w:r>
          </w:p>
        </w:tc>
        <w:tc>
          <w:tcPr/>
          <w:p>
            <w:pPr>
              <w:pStyle w:val="Compact"/>
              <w:jc w:val="left"/>
            </w:pPr>
            <w:r>
              <w:t xml:space="preserve">Seluruh POI yang disebut narasi terdaftar pada tabel fakta SQL</w:t>
            </w:r>
          </w:p>
        </w:tc>
        <w:tc>
          <w:tcPr/>
          <w:p>
            <w:pPr>
              <w:pStyle w:val="Compact"/>
              <w:jc w:val="left"/>
            </w:pPr>
            <w:r>
              <w:rPr>
                <w:rStyle w:val="VerbatimChar"/>
              </w:rPr>
              <w:t xml:space="preserve">GroundingValidator.php::$entityMentions</w:t>
            </w:r>
          </w:p>
        </w:tc>
      </w:tr>
      <w:tr>
        <w:tc>
          <w:tcPr/>
          <w:p>
            <w:pPr>
              <w:pStyle w:val="Compact"/>
              <w:jc w:val="left"/>
            </w:pPr>
            <w:r>
              <w:rPr>
                <w:bCs/>
                <w:b/>
              </w:rPr>
              <w:t xml:space="preserve">Entity Fabrication Rate (EFR)</w:t>
            </w:r>
          </w:p>
        </w:tc>
        <w:tc>
          <w:tcPr/>
          <w:p>
            <w:pPr>
              <w:pStyle w:val="Compact"/>
              <w:jc w:val="left"/>
            </w:pPr>
            <w:r>
              <w:t xml:space="preserve">Kasus Uji Benchmark</w:t>
            </w:r>
          </w:p>
        </w:tc>
        <w:tc>
          <w:tcPr/>
          <w:p>
            <w:pPr>
              <w:pStyle w:val="Compact"/>
              <w:jc w:val="left"/>
            </w:pPr>
            <w:r>
              <w:t xml:space="preserve">Kasus di mana terdeteksi POI fiktif/palsu di luar basis data pada narasi (</w:t>
            </w:r>
            <m:oMath>
              <m:r>
                <m:t>M</m:t>
              </m:r>
              <m:r>
                <m:rPr>
                  <m:sty m:val="p"/>
                </m:rPr>
                <m:t>=</m:t>
              </m:r>
              <m:r>
                <m:t>0</m:t>
              </m:r>
            </m:oMath>
            <w:r>
              <w:t xml:space="preserve">)</w:t>
            </w:r>
          </w:p>
        </w:tc>
        <w:tc>
          <w:tcPr/>
          <w:p>
            <w:pPr>
              <w:pStyle w:val="Compact"/>
              <w:jc w:val="center"/>
            </w:pPr>
            <w:r>
              <w:t xml:space="preserve">40 kasus</w:t>
            </w:r>
          </w:p>
        </w:tc>
        <w:tc>
          <w:tcPr/>
          <w:p>
            <w:pPr>
              <w:pStyle w:val="Compact"/>
              <w:jc w:val="center"/>
            </w:pPr>
            <w:r>
              <w:rPr>
                <w:bCs/>
                <w:b/>
              </w:rPr>
              <w:t xml:space="preserve">0,00%</w:t>
            </w:r>
          </w:p>
        </w:tc>
        <w:tc>
          <w:tcPr/>
          <w:p>
            <w:pPr>
              <w:pStyle w:val="Compact"/>
              <w:jc w:val="left"/>
            </w:pPr>
            <w:r>
              <w:t xml:space="preserve">0 entitas asing di luar katalog resmi Kota Padang</w:t>
            </w:r>
          </w:p>
        </w:tc>
        <w:tc>
          <w:tcPr/>
          <w:p>
            <w:pPr>
              <w:pStyle w:val="Compact"/>
              <w:jc w:val="left"/>
            </w:pPr>
            <w:r>
              <w:rPr>
                <w:rStyle w:val="VerbatimChar"/>
              </w:rPr>
              <w:t xml:space="preserve">GroundingValidator.php::$fabricatedEntities</w:t>
            </w:r>
          </w:p>
        </w:tc>
      </w:tr>
    </w:tbl>
    <w:p>
      <w:pPr>
        <w:pStyle w:val="BodyText"/>
      </w:pPr>
      <w:r>
        <w:rPr>
          <w:bCs/>
          <w:b/>
        </w:rPr>
        <w:t xml:space="preserve">Penjelasan Kasus Kepatuhan Eksekusi 100% dan Penegakan Invarian Deterministik:</w:t>
      </w:r>
      <w:r>
        <w:br/>
      </w:r>
      <w:r>
        <w:t xml:space="preserve">Seluruh 40 skenario yang diuji mencapai kepatuhan eksekusi menyeluruh (100,00% / 40 kasus lulus) melalui penegakan batas kendali deterministik:</w:t>
      </w:r>
      <w:r>
        <w:t xml:space="preserve"> </w:t>
      </w:r>
      <w:r>
        <w:t xml:space="preserve">1.</w:t>
      </w:r>
      <w:r>
        <w:t xml:space="preserve"> </w:t>
      </w:r>
      <w:r>
        <w:rPr>
          <w:bCs/>
          <w:b/>
        </w:rPr>
        <w:t xml:space="preserve">Kasus #20 (Warung Soto Padang):</w:t>
      </w:r>
      <w:r>
        <w:t xml:space="preserve"> </w:t>
      </w:r>
      <w:r>
        <w:t xml:space="preserve">Pengguna menyebut menu spesifik. LLM mengekstrak intensi sebagai</w:t>
      </w:r>
      <w:r>
        <w:t xml:space="preserve"> </w:t>
      </w:r>
      <w:r>
        <w:rPr>
          <w:rStyle w:val="VerbatimChar"/>
        </w:rPr>
        <w:t xml:space="preserve">entity_lookup</w:t>
      </w:r>
      <w:r>
        <w:t xml:space="preserve"> </w:t>
      </w:r>
      <w:r>
        <w:t xml:space="preserve">dengan</w:t>
      </w:r>
      <w:r>
        <w:t xml:space="preserve"> </w:t>
      </w:r>
      <w:r>
        <w:rPr>
          <w:rStyle w:val="VerbatimChar"/>
        </w:rPr>
        <w:t xml:space="preserve">target_name = 'Warung Soto Padang'</w:t>
      </w:r>
      <w:r>
        <w:t xml:space="preserve"> </w:t>
      </w:r>
      <w:r>
        <w:t xml:space="preserve">secara presisi, selaras dengan ground truth dan mengeksekusi kueri destinasi kuliner soto terdekat secara presisi (kepatuhan spasial 100%).</w:t>
      </w:r>
      <w:r>
        <w:t xml:space="preserve"> </w:t>
      </w:r>
      <w:r>
        <w:t xml:space="preserve">2.</w:t>
      </w:r>
      <w:r>
        <w:t xml:space="preserve"> </w:t>
      </w:r>
      <w:r>
        <w:rPr>
          <w:bCs/>
          <w:b/>
        </w:rPr>
        <w:t xml:space="preserve">Kasus #33 (Batu Malin Kundang):</w:t>
      </w:r>
      <w:r>
        <w:t xml:space="preserve"> </w:t>
      </w:r>
      <w:r>
        <w:t xml:space="preserve">LLM mengklasifikasikan kategori sebagai</w:t>
      </w:r>
      <w:r>
        <w:t xml:space="preserve"> </w:t>
      </w:r>
      <w:r>
        <w:rPr>
          <w:rStyle w:val="VerbatimChar"/>
        </w:rPr>
        <w:t xml:space="preserve">Pantai</w:t>
      </w:r>
      <w:r>
        <w:t xml:space="preserve"> </w:t>
      </w:r>
      <w:r>
        <w:t xml:space="preserve">(karena situs Batu Malin Kundang berada di kawasan Pantai Air Manis) dengan</w:t>
      </w:r>
      <w:r>
        <w:t xml:space="preserve"> </w:t>
      </w:r>
      <w:r>
        <w:rPr>
          <w:rStyle w:val="VerbatimChar"/>
        </w:rPr>
        <w:t xml:space="preserve">target_name = 'Pantai Air Manis'</w:t>
      </w:r>
      <w:r>
        <w:t xml:space="preserve">, mengeksekusi rekaman fakta dan tiket masuk yang faktual tanpa kesalahan logika.</w:t>
      </w:r>
      <w:r>
        <w:t xml:space="preserve"> </w:t>
      </w:r>
      <w:r>
        <w:t xml:space="preserve">3.</w:t>
      </w:r>
      <w:r>
        <w:t xml:space="preserve"> </w:t>
      </w:r>
      <w:r>
        <w:rPr>
          <w:bCs/>
          <w:b/>
        </w:rPr>
        <w:t xml:space="preserve">Kasus #35 (Spasial - Pengguna di Luar Padang - Resolusi Prinsip No Intent Alteration):</w:t>
      </w:r>
      <w:r>
        <w:t xml:space="preserve"> </w:t>
      </w:r>
      <w:r>
        <w:t xml:space="preserve">Masukan</w:t>
      </w:r>
      <w:r>
        <w:t xml:space="preserve"> </w:t>
      </w:r>
      <w:r>
        <w:rPr>
          <w:iCs/>
          <w:i/>
        </w:rPr>
        <w:t xml:space="preserve">“</w:t>
      </w:r>
      <w:r>
        <w:rPr>
          <w:iCs/>
          <w:i/>
        </w:rPr>
        <w:t xml:space="preserve">Rekomendasi wisata pantai terbaik untuk liburan saya</w:t>
      </w:r>
      <w:r>
        <w:rPr>
          <w:iCs/>
          <w:i/>
        </w:rPr>
        <w:t xml:space="preserve">”</w:t>
      </w:r>
      <w:r>
        <w:t xml:space="preserve"> </w:t>
      </w:r>
      <w:r>
        <w:t xml:space="preserve">dengan koordinat GPS pengguna di Jakarta (</w:t>
      </w:r>
      <w:r>
        <w:rPr>
          <w:rStyle w:val="VerbatimChar"/>
        </w:rPr>
        <w:t xml:space="preserve">lat = -6.200000, lng = 106.816666</w:t>
      </w:r>
      <w:r>
        <w:t xml:space="preserve">). Berdasarkan prinsip inti penelitian</w:t>
      </w:r>
      <w:r>
        <w:t xml:space="preserve"> </w:t>
      </w:r>
      <w:r>
        <w:rPr>
          <w:iCs/>
          <w:i/>
        </w:rPr>
        <w:t xml:space="preserve">No Intent Alteration</w:t>
      </w:r>
      <w:r>
        <w:t xml:space="preserve">, modul ekstraksi semantik (Lapisan A)</w:t>
      </w:r>
      <w:r>
        <w:t xml:space="preserve"> </w:t>
      </w:r>
      <w:r>
        <w:rPr>
          <w:bCs/>
          <w:b/>
        </w:rPr>
        <w:t xml:space="preserve">tidak memanipulasi koordinat mentah pengguna secara diam-diam</w:t>
      </w:r>
      <w:r>
        <w:t xml:space="preserve">. Nilai CSIR niat murni tetap mencatat</w:t>
      </w:r>
      <w:r>
        <w:t xml:space="preserve"> </w:t>
      </w:r>
      <w:r>
        <w:rPr>
          <w:rStyle w:val="VerbatimChar"/>
        </w:rPr>
        <w:t xml:space="preserve">latitude = -6.200000</w:t>
      </w:r>
      <w:r>
        <w:t xml:space="preserve">,</w:t>
      </w:r>
      <w:r>
        <w:t xml:space="preserve"> </w:t>
      </w:r>
      <w:r>
        <w:rPr>
          <w:rStyle w:val="VerbatimChar"/>
        </w:rPr>
        <w:t xml:space="preserve">longitude = 106.816666</w:t>
      </w:r>
      <w:r>
        <w:t xml:space="preserve">, dan</w:t>
      </w:r>
      <w:r>
        <w:t xml:space="preserve"> </w:t>
      </w:r>
      <w:r>
        <w:rPr>
          <w:rStyle w:val="VerbatimChar"/>
        </w:rPr>
        <w:t xml:space="preserve">reference_type = 'gps'</w:t>
      </w:r>
      <w:r>
        <w:t xml:space="preserve"> </w:t>
      </w:r>
      <w:r>
        <w:t xml:space="preserve">(sehingga cocok 100% pada evaluasi Pre-Fallback Intent CSIR). Selanjutnya, pada Lapisan B (</w:t>
      </w:r>
      <w:r>
        <w:rPr>
          <w:rStyle w:val="VerbatimChar"/>
        </w:rPr>
        <w:t xml:space="preserve">SpatialPolicyHandler</w:t>
      </w:r>
      <w:r>
        <w:t xml:space="preserve">), sistem mendeteksi bahwa lokasi pengguna berada di luar yurisdiksi layanan Kota Padang (&gt; 35 km). Alih-alih melakukan</w:t>
      </w:r>
      <w:r>
        <w:t xml:space="preserve"> </w:t>
      </w:r>
      <w:r>
        <w:rPr>
          <w:iCs/>
          <w:i/>
        </w:rPr>
        <w:t xml:space="preserve">silent intent mutation</w:t>
      </w:r>
      <w:r>
        <w:t xml:space="preserve">, sistem menetapkan koordinat resolusi eksekusi terpisah (</w:t>
      </w:r>
      <w:r>
        <w:rPr>
          <w:rStyle w:val="VerbatimChar"/>
        </w:rPr>
        <w:t xml:space="preserve">resolvedLatitude = -0.9471</w:t>
      </w:r>
      <w:r>
        <w:t xml:space="preserve">,</w:t>
      </w:r>
      <w:r>
        <w:t xml:space="preserve"> </w:t>
      </w:r>
      <w:r>
        <w:rPr>
          <w:rStyle w:val="VerbatimChar"/>
        </w:rPr>
        <w:t xml:space="preserve">resolvedLongitude = 100.4174</w:t>
      </w:r>
      <w:r>
        <w:t xml:space="preserve">,</w:t>
      </w:r>
      <w:r>
        <w:t xml:space="preserve"> </w:t>
      </w:r>
      <w:r>
        <w:rPr>
          <w:rStyle w:val="VerbatimChar"/>
        </w:rPr>
        <w:t xml:space="preserve">resolvedReferenceType = 'city_center'</w:t>
      </w:r>
      <w:r>
        <w:t xml:space="preserve">), mengaktifkan bendera</w:t>
      </w:r>
      <w:r>
        <w:t xml:space="preserve"> </w:t>
      </w:r>
      <w:r>
        <w:rPr>
          <w:rStyle w:val="VerbatimChar"/>
        </w:rPr>
        <w:t xml:space="preserve">fallbackApplied = true</w:t>
      </w:r>
      <w:r>
        <w:t xml:space="preserve">, dan melampirkan notifikasi transparan kepada pengguna (</w:t>
      </w:r>
      <w:r>
        <w:rPr>
          <w:rStyle w:val="VerbatimChar"/>
        </w:rPr>
        <w:t xml:space="preserve">fallbackNotice = "Lokasi Anda terdeteksi berada di luar jangkauan Kota Padang..."</w:t>
      </w:r>
      <w:r>
        <w:t xml:space="preserve">). Dengan demikian, ekstraksi maksud pengguna tetap terjaga integritasnya tanpa pemalsuan, sementara eksekusi SQL dibatasi secara aman dan terinformasi.</w:t>
      </w:r>
      <w:r>
        <w:t xml:space="preserve"> </w:t>
      </w:r>
      <w:r>
        <w:t xml:space="preserve">4.</w:t>
      </w:r>
      <w:r>
        <w:t xml:space="preserve"> </w:t>
      </w:r>
      <w:r>
        <w:rPr>
          <w:bCs/>
          <w:b/>
        </w:rPr>
        <w:t xml:space="preserve">Kasus #38 (Spatial Fallback Expansion):</w:t>
      </w:r>
      <w:r>
        <w:t xml:space="preserve"> </w:t>
      </w:r>
      <w:r>
        <w:t xml:space="preserve">Pada kueri dengan filter radius ketat yang menghasilkan 0 baris, sistem mengaktifkan ekspansi radius dinamis dari 10 km ke 25 km (</w:t>
      </w:r>
      <w:r>
        <w:rPr>
          <w:iCs/>
          <w:i/>
        </w:rPr>
        <w:t xml:space="preserve">execution envelope alignment: 97,50%</w:t>
      </w:r>
      <w:r>
        <w:t xml:space="preserve">) guna menyajikan alternatif terdekat secara transparan kepada pengguna.</w:t>
      </w:r>
      <w:r>
        <w:t xml:space="preserve"> </w:t>
      </w:r>
      <w:r>
        <w:t xml:space="preserve">5.</w:t>
      </w:r>
      <w:r>
        <w:t xml:space="preserve"> </w:t>
      </w:r>
      <w:r>
        <w:rPr>
          <w:bCs/>
          <w:b/>
        </w:rPr>
        <w:t xml:space="preserve">Kasus #39 &amp; #40 (Out-of-Scope - Salju &amp; Candi Hindu):</w:t>
      </w:r>
      <w:r>
        <w:t xml:space="preserve"> </w:t>
      </w:r>
      <w:r>
        <w:t xml:space="preserve">Kueri di luar domain pariwisata Padang diekstrak dengan</w:t>
      </w:r>
      <w:r>
        <w:t xml:space="preserve"> </w:t>
      </w:r>
      <w:r>
        <w:rPr>
          <w:rStyle w:val="VerbatimChar"/>
        </w:rPr>
        <w:t xml:space="preserve">is_out_of_scope = true</w:t>
      </w:r>
      <w:r>
        <w:t xml:space="preserve"> </w:t>
      </w:r>
      <w:r>
        <w:t xml:space="preserve">dan</w:t>
      </w:r>
      <w:r>
        <w:t xml:space="preserve"> </w:t>
      </w:r>
      <w:r>
        <w:rPr>
          <w:rStyle w:val="VerbatimChar"/>
        </w:rPr>
        <w:t xml:space="preserve">category = null</w:t>
      </w:r>
      <w:r>
        <w:t xml:space="preserve">, berhasil ditolak secara jujur (</w:t>
      </w:r>
      <w:r>
        <w:rPr>
          <w:iCs/>
          <w:i/>
        </w:rPr>
        <w:t xml:space="preserve">Honest Rejection</w:t>
      </w:r>
      <w:r>
        <w:t xml:space="preserve">) 100% tanpa eksekusi kueri destinasi ke basis data.</w:t>
      </w:r>
    </w:p>
    <w:bookmarkEnd w:id="105"/>
    <w:bookmarkEnd w:id="106"/>
    <w:bookmarkStart w:id="107" w:name="Xe487f8df8e81de69f97e78dfcb797741bcefff3"/>
    <w:p>
      <w:pPr>
        <w:pStyle w:val="Heading4"/>
      </w:pPr>
      <w:r>
        <w:t xml:space="preserve">4.6.2 Laporan Metrik Kinerja Benchmark 40 Skenario</w:t>
      </w:r>
    </w:p>
    <w:p>
      <w:pPr>
        <w:pStyle w:val="FirstParagraph"/>
      </w:pPr>
      <w:r>
        <w:t xml:space="preserve">Evaluasi kuantitatif dieksekusi secara komprehensif melalui evaluator 4-lapisan (</w:t>
      </w:r>
      <w:r>
        <w:rPr>
          <w:iCs/>
          <w:i/>
        </w:rPr>
        <w:t xml:space="preserve">4-Layer Evaluator Architecture</w:t>
      </w:r>
      <w:r>
        <w:t xml:space="preserve">) terhadap 40 skenario percakapan terstandarisasi yang mewakili berbagai kompleksitas spasial, temporal, dan operasional pariwisata Kota Padang. Ringkasan output capaian kinerja disajikan pada Tabel 4.4.</w:t>
      </w:r>
    </w:p>
    <w:p>
      <w:pPr>
        <w:pStyle w:val="BodyText"/>
      </w:pPr>
      <w:r>
        <w:rPr>
          <w:bCs/>
          <w:b/>
        </w:rPr>
        <w:t xml:space="preserve">Tabel 4.4 Ringkasan Capaian Kinerja Sistem pada Evaluasi 4-Lapisan (40 Skenario Benchmark)</w:t>
      </w:r>
    </w:p>
    <w:tbl>
      <w:tblPr>
        <w:tblStyle w:val="Table"/>
        <w:tblW w:type="pct" w:w="5000"/>
        <w:tblLook w:firstRow="1" w:lastRow="0" w:firstColumn="0" w:lastColumn="0" w:noHBand="0" w:noVBand="0" w:val="0020"/>
        <w:jc w:val="start"/>
      </w:tblPr>
      <w:tblGrid>
        <w:gridCol w:w="1131"/>
        <w:gridCol w:w="1131"/>
        <w:gridCol w:w="1885"/>
        <w:gridCol w:w="1885"/>
        <w:gridCol w:w="1885"/>
      </w:tblGrid>
      <w:tr>
        <w:trPr>
          <w:tblHeader w:val="true"/>
        </w:trPr>
        <w:tc>
          <w:tcPr/>
          <w:p>
            <w:pPr>
              <w:pStyle w:val="Compact"/>
              <w:jc w:val="left"/>
            </w:pPr>
            <w:r>
              <w:t xml:space="preserve">Lapisan Evaluasi (</w:t>
            </w:r>
            <w:r>
              <w:rPr>
                <w:iCs/>
                <w:i/>
              </w:rPr>
              <w:t xml:space="preserve">Evaluation Layer</w:t>
            </w:r>
            <w:r>
              <w:t xml:space="preserve">)</w:t>
            </w:r>
          </w:p>
        </w:tc>
        <w:tc>
          <w:tcPr/>
          <w:p>
            <w:pPr>
              <w:pStyle w:val="Compact"/>
              <w:jc w:val="left"/>
            </w:pPr>
            <w:r>
              <w:t xml:space="preserve">Dimensi Metrik yang Diukur</w:t>
            </w:r>
          </w:p>
        </w:tc>
        <w:tc>
          <w:tcPr/>
          <w:p>
            <w:pPr>
              <w:pStyle w:val="Compact"/>
              <w:jc w:val="center"/>
            </w:pPr>
            <w:r>
              <w:t xml:space="preserve">Nilai Capaian Sistem</w:t>
            </w:r>
          </w:p>
        </w:tc>
        <w:tc>
          <w:tcPr/>
          <w:p>
            <w:pPr>
              <w:pStyle w:val="Compact"/>
              <w:jc w:val="center"/>
            </w:pPr>
            <w:r>
              <w:t xml:space="preserve">Target Standar Evaluasi</w:t>
            </w:r>
          </w:p>
        </w:tc>
        <w:tc>
          <w:tcPr/>
          <w:p>
            <w:pPr>
              <w:pStyle w:val="Compact"/>
              <w:jc w:val="center"/>
            </w:pPr>
            <w:r>
              <w:t xml:space="preserve">Status Kinerja</w:t>
            </w:r>
          </w:p>
        </w:tc>
      </w:tr>
      <w:tr>
        <w:tc>
          <w:tcPr/>
          <w:p>
            <w:pPr>
              <w:pStyle w:val="Compact"/>
              <w:jc w:val="left"/>
            </w:pPr>
            <w:r>
              <w:rPr>
                <w:bCs/>
                <w:b/>
              </w:rPr>
              <w:t xml:space="preserve">Layer A: Semantic Parsing</w:t>
            </w:r>
          </w:p>
        </w:tc>
        <w:tc>
          <w:tcPr/>
          <w:p>
            <w:pPr>
              <w:pStyle w:val="Compact"/>
              <w:jc w:val="left"/>
            </w:pPr>
            <w:r>
              <w:t xml:space="preserve">Akurasi Kecocokan CSIR Eksak Niat (</w:t>
            </w:r>
            <w:r>
              <w:rPr>
                <w:iCs/>
                <w:i/>
              </w:rPr>
              <w:t xml:space="preserve">Pre-Fallback Exact CSIR</w:t>
            </w:r>
            <w:r>
              <w:t xml:space="preserve">)</w:t>
            </w:r>
          </w:p>
        </w:tc>
        <w:tc>
          <w:tcPr/>
          <w:p>
            <w:pPr>
              <w:pStyle w:val="Compact"/>
              <w:jc w:val="center"/>
            </w:pPr>
            <w:r>
              <w:rPr>
                <w:bCs/>
                <w:b/>
              </w:rPr>
              <w:t xml:space="preserve">100,00% (40/40)</w:t>
            </w:r>
          </w:p>
        </w:tc>
        <w:tc>
          <w:tcPr/>
          <w:p>
            <w:pPr>
              <w:pStyle w:val="Compact"/>
              <w:jc w:val="center"/>
            </w:pPr>
            <m:oMath>
              <m:r>
                <m:rPr>
                  <m:sty m:val="p"/>
                </m:rPr>
                <m:t>≥</m:t>
              </m:r>
              <m:r>
                <m:t>85</m:t>
              </m:r>
              <m:r>
                <m:rPr>
                  <m:sty m:val="p"/>
                </m:rPr>
                <m:t>,</m:t>
              </m:r>
              <m:r>
                <m:t>00</m:t>
              </m:r>
              <m:r>
                <m:rPr>
                  <m:sty m:val="p"/>
                </m:rPr>
                <m:t>%</m:t>
              </m:r>
            </m:oMath>
          </w:p>
        </w:tc>
        <w:tc>
          <w:tcPr/>
          <w:p>
            <w:pPr>
              <w:pStyle w:val="Compact"/>
              <w:jc w:val="center"/>
            </w:pPr>
            <w:r>
              <w:t xml:space="preserve">Sempurna (</w:t>
            </w:r>
            <w:r>
              <w:rPr>
                <w:iCs/>
                <w:i/>
              </w:rPr>
              <w:t xml:space="preserve">40/40 Skenario</w:t>
            </w:r>
            <w:r>
              <w:t xml:space="preserve">)</w:t>
            </w:r>
          </w:p>
        </w:tc>
      </w:tr>
      <w:tr>
        <w:tc>
          <w:tcPr/>
          <w:p>
            <w:pPr>
              <w:pStyle w:val="Compact"/>
            </w:pPr>
          </w:p>
        </w:tc>
        <w:tc>
          <w:tcPr/>
          <w:p>
            <w:pPr>
              <w:pStyle w:val="Compact"/>
              <w:jc w:val="left"/>
            </w:pPr>
            <w:r>
              <w:t xml:space="preserve">Keselarasan Konteks Eksekusi (</w:t>
            </w:r>
            <w:r>
              <w:rPr>
                <w:iCs/>
                <w:i/>
              </w:rPr>
              <w:t xml:space="preserve">Post-Policy Execution Envelope</w:t>
            </w:r>
            <w:r>
              <w:t xml:space="preserve">)</w:t>
            </w:r>
          </w:p>
        </w:tc>
        <w:tc>
          <w:tcPr/>
          <w:p>
            <w:pPr>
              <w:pStyle w:val="Compact"/>
              <w:jc w:val="center"/>
            </w:pPr>
            <w:r>
              <w:rPr>
                <w:bCs/>
                <w:b/>
              </w:rPr>
              <w:t xml:space="preserve">97,50% (39/40)</w:t>
            </w:r>
          </w:p>
        </w:tc>
        <w:tc>
          <w:tcPr/>
          <w:p>
            <w:pPr>
              <w:pStyle w:val="Compact"/>
              <w:jc w:val="center"/>
            </w:pPr>
            <m:oMath>
              <m:r>
                <m:rPr>
                  <m:sty m:val="p"/>
                </m:rPr>
                <m:t>≥</m:t>
              </m:r>
              <m:r>
                <m:t>85</m:t>
              </m:r>
              <m:r>
                <m:rPr>
                  <m:sty m:val="p"/>
                </m:rPr>
                <m:t>,</m:t>
              </m:r>
              <m:r>
                <m:t>00</m:t>
              </m:r>
              <m:r>
                <m:rPr>
                  <m:sty m:val="p"/>
                </m:rPr>
                <m:t>%</m:t>
              </m:r>
            </m:oMath>
          </w:p>
        </w:tc>
        <w:tc>
          <w:tcPr/>
          <w:p>
            <w:pPr>
              <w:pStyle w:val="Compact"/>
              <w:jc w:val="center"/>
            </w:pPr>
            <w:r>
              <w:t xml:space="preserve">Sangat Tinggi (</w:t>
            </w:r>
            <w:r>
              <w:rPr>
                <w:iCs/>
                <w:i/>
              </w:rPr>
              <w:t xml:space="preserve">Fallback Aktif</w:t>
            </w:r>
            <w:r>
              <w:t xml:space="preserve">)</w:t>
            </w:r>
          </w:p>
        </w:tc>
      </w:tr>
      <w:tr>
        <w:tc>
          <w:tcPr/>
          <w:p>
            <w:pPr>
              <w:pStyle w:val="Compact"/>
            </w:pPr>
          </w:p>
        </w:tc>
        <w:tc>
          <w:tcPr/>
          <w:p>
            <w:pPr>
              <w:pStyle w:val="Compact"/>
              <w:jc w:val="left"/>
            </w:pPr>
            <w:r>
              <w:t xml:space="preserve">Rata-rata Akurasi Tingkat Atribut (</w:t>
            </w:r>
            <w:r>
              <w:rPr>
                <w:iCs/>
                <w:i/>
              </w:rPr>
              <w:t xml:space="preserve">Mean Field-Level Accuracy</w:t>
            </w:r>
            <w:r>
              <w:t xml:space="preserve">)</w:t>
            </w:r>
          </w:p>
        </w:tc>
        <w:tc>
          <w:tcPr/>
          <w:p>
            <w:pPr>
              <w:pStyle w:val="Compact"/>
              <w:jc w:val="center"/>
            </w:pPr>
            <w:r>
              <w:rPr>
                <w:bCs/>
                <w:b/>
              </w:rPr>
              <w:t xml:space="preserve">100,00% (436/436)</w:t>
            </w:r>
          </w:p>
        </w:tc>
        <w:tc>
          <w:tcPr/>
          <w:p>
            <w:pPr>
              <w:pStyle w:val="Compact"/>
              <w:jc w:val="center"/>
            </w:pPr>
            <m:oMath>
              <m:r>
                <m:rPr>
                  <m:sty m:val="p"/>
                </m:rPr>
                <m:t>≥</m:t>
              </m:r>
              <m:r>
                <m:t>95</m:t>
              </m:r>
              <m:r>
                <m:rPr>
                  <m:sty m:val="p"/>
                </m:rPr>
                <m:t>,</m:t>
              </m:r>
              <m:r>
                <m:t>00</m:t>
              </m:r>
              <m:r>
                <m:rPr>
                  <m:sty m:val="p"/>
                </m:rPr>
                <m:t>%</m:t>
              </m:r>
            </m:oMath>
          </w:p>
        </w:tc>
        <w:tc>
          <w:tcPr/>
          <w:p>
            <w:pPr>
              <w:pStyle w:val="Compact"/>
              <w:jc w:val="center"/>
            </w:pPr>
            <w:r>
              <w:t xml:space="preserve">Sempurna (</w:t>
            </w:r>
            <w:r>
              <w:rPr>
                <w:iCs/>
                <w:i/>
              </w:rPr>
              <w:t xml:space="preserve">Zero Field Mismatch</w:t>
            </w:r>
            <w:r>
              <w:t xml:space="preserve">)</w:t>
            </w:r>
          </w:p>
        </w:tc>
      </w:tr>
      <w:tr>
        <w:tc>
          <w:tcPr/>
          <w:p>
            <w:pPr>
              <w:pStyle w:val="Compact"/>
            </w:pPr>
          </w:p>
        </w:tc>
        <w:tc>
          <w:tcPr/>
          <w:p>
            <w:pPr>
              <w:pStyle w:val="Compact"/>
              <w:jc w:val="left"/>
            </w:pPr>
            <w:r>
              <w:t xml:space="preserve">Sub-dimensi 1: Intensi &amp; Entitas</w:t>
            </w:r>
          </w:p>
        </w:tc>
        <w:tc>
          <w:tcPr/>
          <w:p>
            <w:pPr>
              <w:pStyle w:val="Compact"/>
              <w:jc w:val="center"/>
            </w:pPr>
            <w:r>
              <w:rPr>
                <w:bCs/>
                <w:b/>
              </w:rPr>
              <w:t xml:space="preserve">100,00% (126/126)</w:t>
            </w:r>
          </w:p>
        </w:tc>
        <w:tc>
          <w:tcPr/>
          <w:p>
            <w:pPr>
              <w:pStyle w:val="Compact"/>
              <w:jc w:val="center"/>
            </w:pPr>
            <m:oMath>
              <m:r>
                <m:rPr>
                  <m:sty m:val="p"/>
                </m:rPr>
                <m:t>≥</m:t>
              </m:r>
              <m:r>
                <m:t>95</m:t>
              </m:r>
              <m:r>
                <m:rPr>
                  <m:sty m:val="p"/>
                </m:rPr>
                <m:t>,</m:t>
              </m:r>
              <m:r>
                <m:t>00</m:t>
              </m:r>
              <m:r>
                <m:rPr>
                  <m:sty m:val="p"/>
                </m:rPr>
                <m:t>%</m:t>
              </m:r>
            </m:oMath>
          </w:p>
        </w:tc>
        <w:tc>
          <w:tcPr/>
          <w:p>
            <w:pPr>
              <w:pStyle w:val="Compact"/>
              <w:jc w:val="center"/>
            </w:pPr>
            <w:r>
              <w:t xml:space="preserve">Sempurna</w:t>
            </w:r>
          </w:p>
        </w:tc>
      </w:tr>
      <w:tr>
        <w:tc>
          <w:tcPr/>
          <w:p>
            <w:pPr>
              <w:pStyle w:val="Compact"/>
            </w:pPr>
          </w:p>
        </w:tc>
        <w:tc>
          <w:tcPr/>
          <w:p>
            <w:pPr>
              <w:pStyle w:val="Compact"/>
              <w:jc w:val="left"/>
            </w:pPr>
            <w:r>
              <w:t xml:space="preserve">Sub-dimensi 2: Kendala Spasial &amp; Titik Acuan</w:t>
            </w:r>
          </w:p>
        </w:tc>
        <w:tc>
          <w:tcPr/>
          <w:p>
            <w:pPr>
              <w:pStyle w:val="Compact"/>
              <w:jc w:val="center"/>
            </w:pPr>
            <w:r>
              <w:rPr>
                <w:bCs/>
                <w:b/>
              </w:rPr>
              <w:t xml:space="preserve">100,00% (146/146)</w:t>
            </w:r>
          </w:p>
        </w:tc>
        <w:tc>
          <w:tcPr/>
          <w:p>
            <w:pPr>
              <w:pStyle w:val="Compact"/>
              <w:jc w:val="center"/>
            </w:pPr>
            <m:oMath>
              <m:r>
                <m:rPr>
                  <m:sty m:val="p"/>
                </m:rPr>
                <m:t>≥</m:t>
              </m:r>
              <m:r>
                <m:t>95</m:t>
              </m:r>
              <m:r>
                <m:rPr>
                  <m:sty m:val="p"/>
                </m:rPr>
                <m:t>,</m:t>
              </m:r>
              <m:r>
                <m:t>00</m:t>
              </m:r>
              <m:r>
                <m:rPr>
                  <m:sty m:val="p"/>
                </m:rPr>
                <m:t>%</m:t>
              </m:r>
            </m:oMath>
          </w:p>
        </w:tc>
        <w:tc>
          <w:tcPr/>
          <w:p>
            <w:pPr>
              <w:pStyle w:val="Compact"/>
              <w:jc w:val="center"/>
            </w:pPr>
            <w:r>
              <w:t xml:space="preserve">Sempurna</w:t>
            </w:r>
          </w:p>
        </w:tc>
      </w:tr>
      <w:tr>
        <w:tc>
          <w:tcPr/>
          <w:p>
            <w:pPr>
              <w:pStyle w:val="Compact"/>
            </w:pPr>
          </w:p>
        </w:tc>
        <w:tc>
          <w:tcPr/>
          <w:p>
            <w:pPr>
              <w:pStyle w:val="Compact"/>
              <w:jc w:val="left"/>
            </w:pPr>
            <w:r>
              <w:t xml:space="preserve">Sub-dimensi 3: Kendala Operasional (Harga/Waktu)</w:t>
            </w:r>
          </w:p>
        </w:tc>
        <w:tc>
          <w:tcPr/>
          <w:p>
            <w:pPr>
              <w:pStyle w:val="Compact"/>
              <w:jc w:val="center"/>
            </w:pPr>
            <w:r>
              <w:rPr>
                <w:bCs/>
                <w:b/>
              </w:rPr>
              <w:t xml:space="preserve">100,00% (124/124)</w:t>
            </w:r>
          </w:p>
        </w:tc>
        <w:tc>
          <w:tcPr/>
          <w:p>
            <w:pPr>
              <w:pStyle w:val="Compact"/>
              <w:jc w:val="center"/>
            </w:pPr>
            <m:oMath>
              <m:r>
                <m:rPr>
                  <m:sty m:val="p"/>
                </m:rPr>
                <m:t>≥</m:t>
              </m:r>
              <m:r>
                <m:t>95</m:t>
              </m:r>
              <m:r>
                <m:rPr>
                  <m:sty m:val="p"/>
                </m:rPr>
                <m:t>,</m:t>
              </m:r>
              <m:r>
                <m:t>00</m:t>
              </m:r>
              <m:r>
                <m:rPr>
                  <m:sty m:val="p"/>
                </m:rPr>
                <m:t>%</m:t>
              </m:r>
            </m:oMath>
          </w:p>
        </w:tc>
        <w:tc>
          <w:tcPr/>
          <w:p>
            <w:pPr>
              <w:pStyle w:val="Compact"/>
              <w:jc w:val="center"/>
            </w:pPr>
            <w:r>
              <w:t xml:space="preserve">Sempurna</w:t>
            </w:r>
          </w:p>
        </w:tc>
      </w:tr>
      <w:tr>
        <w:tc>
          <w:tcPr/>
          <w:p>
            <w:pPr>
              <w:pStyle w:val="Compact"/>
            </w:pPr>
          </w:p>
        </w:tc>
        <w:tc>
          <w:tcPr/>
          <w:p>
            <w:pPr>
              <w:pStyle w:val="Compact"/>
              <w:jc w:val="left"/>
            </w:pPr>
            <w:r>
              <w:t xml:space="preserve">Sub-dimensi 4: Kontrol &amp; Invarian Keamanan</w:t>
            </w:r>
          </w:p>
        </w:tc>
        <w:tc>
          <w:tcPr/>
          <w:p>
            <w:pPr>
              <w:pStyle w:val="Compact"/>
              <w:jc w:val="center"/>
            </w:pPr>
            <w:r>
              <w:rPr>
                <w:bCs/>
                <w:b/>
              </w:rPr>
              <w:t xml:space="preserve">100,00% (40/40)</w:t>
            </w:r>
          </w:p>
        </w:tc>
        <w:tc>
          <w:tcPr/>
          <w:p>
            <w:pPr>
              <w:pStyle w:val="Compact"/>
              <w:jc w:val="center"/>
            </w:pPr>
            <m:oMath>
              <m:r>
                <m:rPr>
                  <m:sty m:val="p"/>
                </m:rPr>
                <m:t>≥</m:t>
              </m:r>
              <m:r>
                <m:t>95</m:t>
              </m:r>
              <m:r>
                <m:rPr>
                  <m:sty m:val="p"/>
                </m:rPr>
                <m:t>,</m:t>
              </m:r>
              <m:r>
                <m:t>00</m:t>
              </m:r>
              <m:r>
                <m:rPr>
                  <m:sty m:val="p"/>
                </m:rPr>
                <m:t>%</m:t>
              </m:r>
            </m:oMath>
          </w:p>
        </w:tc>
        <w:tc>
          <w:tcPr/>
          <w:p>
            <w:pPr>
              <w:pStyle w:val="Compact"/>
              <w:jc w:val="center"/>
            </w:pPr>
            <w:r>
              <w:t xml:space="preserve">Sempurna</w:t>
            </w:r>
          </w:p>
        </w:tc>
      </w:tr>
      <w:tr>
        <w:tc>
          <w:tcPr/>
          <w:p>
            <w:pPr>
              <w:pStyle w:val="Compact"/>
              <w:jc w:val="left"/>
            </w:pPr>
            <w:r>
              <w:rPr>
                <w:bCs/>
                <w:b/>
              </w:rPr>
              <w:t xml:space="preserve">Layer B: Deterministic Safety</w:t>
            </w:r>
          </w:p>
        </w:tc>
        <w:tc>
          <w:tcPr/>
          <w:p>
            <w:pPr>
              <w:pStyle w:val="Compact"/>
              <w:jc w:val="left"/>
            </w:pPr>
            <w:r>
              <w:t xml:space="preserve">Akurasi Keputusan Validasi (</w:t>
            </w:r>
            <w:r>
              <w:rPr>
                <w:iCs/>
                <w:i/>
              </w:rPr>
              <w:t xml:space="preserve">Validation Decision</w:t>
            </w:r>
            <w:r>
              <w:t xml:space="preserve">)</w:t>
            </w:r>
          </w:p>
        </w:tc>
        <w:tc>
          <w:tcPr/>
          <w:p>
            <w:pPr>
              <w:pStyle w:val="Compact"/>
              <w:jc w:val="center"/>
            </w:pPr>
            <w:r>
              <w:rPr>
                <w:bCs/>
                <w:b/>
              </w:rPr>
              <w:t xml:space="preserve">100,00% (40/40)</w:t>
            </w:r>
          </w:p>
        </w:tc>
        <w:tc>
          <w:tcPr/>
          <w:p>
            <w:pPr>
              <w:pStyle w:val="Compact"/>
              <w:jc w:val="center"/>
            </w:pPr>
            <m:oMath>
              <m:r>
                <m:t>100</m:t>
              </m:r>
              <m:r>
                <m:rPr>
                  <m:sty m:val="p"/>
                </m:rPr>
                <m:t>,</m:t>
              </m:r>
              <m:r>
                <m:t>00</m:t>
              </m:r>
              <m:r>
                <m:rPr>
                  <m:sty m:val="p"/>
                </m:rPr>
                <m:t>%</m:t>
              </m:r>
            </m:oMath>
          </w:p>
        </w:tc>
        <w:tc>
          <w:tcPr/>
          <w:p>
            <w:pPr>
              <w:pStyle w:val="Compact"/>
              <w:jc w:val="center"/>
            </w:pPr>
            <w:r>
              <w:t xml:space="preserve">Sempurna (</w:t>
            </w:r>
            <w:r>
              <w:rPr>
                <w:iCs/>
                <w:i/>
              </w:rPr>
              <w:t xml:space="preserve">100% Lulus</w:t>
            </w:r>
            <w:r>
              <w:t xml:space="preserve">)</w:t>
            </w:r>
          </w:p>
        </w:tc>
      </w:tr>
      <w:tr>
        <w:tc>
          <w:tcPr/>
          <w:p>
            <w:pPr>
              <w:pStyle w:val="Compact"/>
            </w:pPr>
          </w:p>
        </w:tc>
        <w:tc>
          <w:tcPr/>
          <w:p>
            <w:pPr>
              <w:pStyle w:val="Compact"/>
              <w:jc w:val="left"/>
            </w:pPr>
            <w:r>
              <w:t xml:space="preserve">Kejujuran Penolakan (</w:t>
            </w:r>
            <w:r>
              <w:rPr>
                <w:iCs/>
                <w:i/>
              </w:rPr>
              <w:t xml:space="preserve">Honest Rejection Rate</w:t>
            </w:r>
            <w:r>
              <w:t xml:space="preserve"> </w:t>
            </w:r>
            <w:r>
              <w:t xml:space="preserve">/ HRR)</w:t>
            </w:r>
          </w:p>
        </w:tc>
        <w:tc>
          <w:tcPr/>
          <w:p>
            <w:pPr>
              <w:pStyle w:val="Compact"/>
              <w:jc w:val="center"/>
            </w:pPr>
            <w:r>
              <w:rPr>
                <w:bCs/>
                <w:b/>
              </w:rPr>
              <w:t xml:space="preserve">100,00% (2/2)</w:t>
            </w:r>
          </w:p>
        </w:tc>
        <w:tc>
          <w:tcPr/>
          <w:p>
            <w:pPr>
              <w:pStyle w:val="Compact"/>
              <w:jc w:val="center"/>
            </w:pPr>
            <m:oMath>
              <m:r>
                <m:t>100</m:t>
              </m:r>
              <m:r>
                <m:rPr>
                  <m:sty m:val="p"/>
                </m:rPr>
                <m:t>,</m:t>
              </m:r>
              <m:r>
                <m:t>00</m:t>
              </m:r>
              <m:r>
                <m:rPr>
                  <m:sty m:val="p"/>
                </m:rPr>
                <m:t>%</m:t>
              </m:r>
            </m:oMath>
          </w:p>
        </w:tc>
        <w:tc>
          <w:tcPr/>
          <w:p>
            <w:pPr>
              <w:pStyle w:val="Compact"/>
              <w:jc w:val="center"/>
            </w:pPr>
            <w:r>
              <w:t xml:space="preserve">Sempurna pada Kasus Uji</w:t>
            </w:r>
          </w:p>
        </w:tc>
      </w:tr>
      <w:tr>
        <w:tc>
          <w:tcPr/>
          <w:p>
            <w:pPr>
              <w:pStyle w:val="Compact"/>
              <w:jc w:val="left"/>
            </w:pPr>
            <w:r>
              <w:rPr>
                <w:bCs/>
                <w:b/>
              </w:rPr>
              <w:t xml:space="preserve">Layer C: Spatial Execution</w:t>
            </w:r>
          </w:p>
        </w:tc>
        <w:tc>
          <w:tcPr/>
          <w:p>
            <w:pPr>
              <w:pStyle w:val="Compact"/>
              <w:jc w:val="left"/>
            </w:pPr>
            <w:r>
              <w:t xml:space="preserve">Kebenaran Predikat Spasial Murni (</w:t>
            </w:r>
            <w:r>
              <w:rPr>
                <w:iCs/>
                <w:i/>
              </w:rPr>
              <w:t xml:space="preserve">Pure Spatial Correctness</w:t>
            </w:r>
            <w:r>
              <w:t xml:space="preserve">,</w:t>
            </w:r>
            <w:r>
              <w:t xml:space="preserve"> </w:t>
            </w:r>
            <m:oMath>
              <m:r>
                <m:t>N</m:t>
              </m:r>
              <m:r>
                <m:rPr>
                  <m:sty m:val="p"/>
                </m:rPr>
                <m:t>=</m:t>
              </m:r>
              <m:r>
                <m:t>36</m:t>
              </m:r>
            </m:oMath>
            <w:r>
              <w:t xml:space="preserve">)</w:t>
            </w:r>
          </w:p>
        </w:tc>
        <w:tc>
          <w:tcPr/>
          <w:p>
            <w:pPr>
              <w:pStyle w:val="Compact"/>
              <w:jc w:val="center"/>
            </w:pPr>
            <w:r>
              <w:rPr>
                <w:bCs/>
                <w:b/>
              </w:rPr>
              <w:t xml:space="preserve">100,00% (36/36)</w:t>
            </w:r>
          </w:p>
        </w:tc>
        <w:tc>
          <w:tcPr/>
          <w:p>
            <w:pPr>
              <w:pStyle w:val="Compact"/>
              <w:jc w:val="center"/>
            </w:pPr>
            <m:oMath>
              <m:r>
                <m:rPr>
                  <m:sty m:val="p"/>
                </m:rPr>
                <m:t>≥</m:t>
              </m:r>
              <m:r>
                <m:t>95</m:t>
              </m:r>
              <m:r>
                <m:rPr>
                  <m:sty m:val="p"/>
                </m:rPr>
                <m:t>,</m:t>
              </m:r>
              <m:r>
                <m:t>00</m:t>
              </m:r>
              <m:r>
                <m:rPr>
                  <m:sty m:val="p"/>
                </m:rPr>
                <m:t>%</m:t>
              </m:r>
            </m:oMath>
          </w:p>
        </w:tc>
        <w:tc>
          <w:tcPr/>
          <w:p>
            <w:pPr>
              <w:pStyle w:val="Compact"/>
              <w:jc w:val="center"/>
            </w:pPr>
            <w:r>
              <w:t xml:space="preserve">Sempurna (</w:t>
            </w:r>
            <w:r>
              <w:rPr>
                <w:iCs/>
                <w:i/>
              </w:rPr>
              <w:t xml:space="preserve">Zero Distorsi</w:t>
            </w:r>
            <w:r>
              <w:t xml:space="preserve">)</w:t>
            </w:r>
          </w:p>
        </w:tc>
      </w:tr>
      <w:tr>
        <w:tc>
          <w:tcPr/>
          <w:p>
            <w:pPr>
              <w:pStyle w:val="Compact"/>
            </w:pPr>
          </w:p>
        </w:tc>
        <w:tc>
          <w:tcPr/>
          <w:p>
            <w:pPr>
              <w:pStyle w:val="Compact"/>
              <w:jc w:val="left"/>
            </w:pPr>
            <w:r>
              <w:t xml:space="preserve">Penanganan Percakapan Chit-Chat (</w:t>
            </w:r>
            <w:r>
              <w:rPr>
                <w:iCs/>
                <w:i/>
              </w:rPr>
              <w:t xml:space="preserve">Chit-Chat Handling</w:t>
            </w:r>
            <w:r>
              <w:t xml:space="preserve">,</w:t>
            </w:r>
            <w:r>
              <w:t xml:space="preserve"> </w:t>
            </w:r>
            <m:oMath>
              <m:r>
                <m:t>N</m:t>
              </m:r>
              <m:r>
                <m:rPr>
                  <m:sty m:val="p"/>
                </m:rPr>
                <m:t>=</m:t>
              </m:r>
              <m:r>
                <m:t>2</m:t>
              </m:r>
            </m:oMath>
            <w:r>
              <w:t xml:space="preserve">)</w:t>
            </w:r>
          </w:p>
        </w:tc>
        <w:tc>
          <w:tcPr/>
          <w:p>
            <w:pPr>
              <w:pStyle w:val="Compact"/>
              <w:jc w:val="center"/>
            </w:pPr>
            <w:r>
              <w:rPr>
                <w:bCs/>
                <w:b/>
              </w:rPr>
              <w:t xml:space="preserve">100,00% (2/2)</w:t>
            </w:r>
          </w:p>
        </w:tc>
        <w:tc>
          <w:tcPr/>
          <w:p>
            <w:pPr>
              <w:pStyle w:val="Compact"/>
              <w:jc w:val="center"/>
            </w:pPr>
            <m:oMath>
              <m:r>
                <m:rPr>
                  <m:sty m:val="p"/>
                </m:rPr>
                <m:t>≥</m:t>
              </m:r>
              <m:r>
                <m:t>95</m:t>
              </m:r>
              <m:r>
                <m:rPr>
                  <m:sty m:val="p"/>
                </m:rPr>
                <m:t>,</m:t>
              </m:r>
              <m:r>
                <m:t>00</m:t>
              </m:r>
              <m:r>
                <m:rPr>
                  <m:sty m:val="p"/>
                </m:rPr>
                <m:t>%</m:t>
              </m:r>
            </m:oMath>
          </w:p>
        </w:tc>
        <w:tc>
          <w:tcPr/>
          <w:p>
            <w:pPr>
              <w:pStyle w:val="Compact"/>
              <w:jc w:val="center"/>
            </w:pPr>
            <w:r>
              <w:t xml:space="preserve">Sempurna (</w:t>
            </w:r>
            <w:r>
              <w:rPr>
                <w:iCs/>
                <w:i/>
              </w:rPr>
              <w:t xml:space="preserve">Dialogis Murni</w:t>
            </w:r>
            <w:r>
              <w:t xml:space="preserve">)</w:t>
            </w:r>
          </w:p>
        </w:tc>
      </w:tr>
      <w:tr>
        <w:tc>
          <w:tcPr/>
          <w:p>
            <w:pPr>
              <w:pStyle w:val="Compact"/>
            </w:pPr>
          </w:p>
        </w:tc>
        <w:tc>
          <w:tcPr/>
          <w:p>
            <w:pPr>
              <w:pStyle w:val="Compact"/>
              <w:jc w:val="left"/>
            </w:pPr>
            <w:r>
              <w:t xml:space="preserve">Kepatuhan Eksekusi Skenario Menyeluruh (</w:t>
            </w:r>
            <w:r>
              <w:rPr>
                <w:iCs/>
                <w:i/>
              </w:rPr>
              <w:t xml:space="preserve">Overall Compliance</w:t>
            </w:r>
            <w:r>
              <w:t xml:space="preserve">,</w:t>
            </w:r>
            <w:r>
              <w:t xml:space="preserve"> </w:t>
            </w:r>
            <m:oMath>
              <m:r>
                <m:t>N</m:t>
              </m:r>
              <m:r>
                <m:rPr>
                  <m:sty m:val="p"/>
                </m:rPr>
                <m:t>=</m:t>
              </m:r>
              <m:r>
                <m:t>40</m:t>
              </m:r>
            </m:oMath>
            <w:r>
              <w:t xml:space="preserve">)</w:t>
            </w:r>
          </w:p>
        </w:tc>
        <w:tc>
          <w:tcPr/>
          <w:p>
            <w:pPr>
              <w:pStyle w:val="Compact"/>
              <w:jc w:val="center"/>
            </w:pPr>
            <w:r>
              <w:rPr>
                <w:bCs/>
                <w:b/>
              </w:rPr>
              <w:t xml:space="preserve">100,00% (40/40)</w:t>
            </w:r>
          </w:p>
        </w:tc>
        <w:tc>
          <w:tcPr/>
          <w:p>
            <w:pPr>
              <w:pStyle w:val="Compact"/>
              <w:jc w:val="center"/>
            </w:pPr>
            <m:oMath>
              <m:r>
                <m:rPr>
                  <m:sty m:val="p"/>
                </m:rPr>
                <m:t>≥</m:t>
              </m:r>
              <m:r>
                <m:t>90</m:t>
              </m:r>
              <m:r>
                <m:rPr>
                  <m:sty m:val="p"/>
                </m:rPr>
                <m:t>,</m:t>
              </m:r>
              <m:r>
                <m:t>00</m:t>
              </m:r>
              <m:r>
                <m:rPr>
                  <m:sty m:val="p"/>
                </m:rPr>
                <m:t>%</m:t>
              </m:r>
            </m:oMath>
          </w:p>
        </w:tc>
        <w:tc>
          <w:tcPr/>
          <w:p>
            <w:pPr>
              <w:pStyle w:val="Compact"/>
              <w:jc w:val="center"/>
            </w:pPr>
            <w:r>
              <w:t xml:space="preserve">Sempurna (</w:t>
            </w:r>
            <w:r>
              <w:rPr>
                <w:iCs/>
                <w:i/>
              </w:rPr>
              <w:t xml:space="preserve">40/40 Skenario</w:t>
            </w:r>
            <w:r>
              <w:t xml:space="preserve">)</w:t>
            </w:r>
          </w:p>
        </w:tc>
      </w:tr>
      <w:tr>
        <w:tc>
          <w:tcPr/>
          <w:p>
            <w:pPr>
              <w:pStyle w:val="Compact"/>
            </w:pPr>
          </w:p>
        </w:tc>
        <w:tc>
          <w:tcPr/>
          <w:p>
            <w:pPr>
              <w:pStyle w:val="Compact"/>
              <w:jc w:val="left"/>
            </w:pPr>
            <w:r>
              <w:t xml:space="preserve">Waktu Eksekusi Kueri Spasial MySQL 8.0 (</w:t>
            </w:r>
            <w:r>
              <w:rPr>
                <w:rStyle w:val="VerbatimChar"/>
              </w:rPr>
              <w:t xml:space="preserve">ST_Distance_Sphere</w:t>
            </w:r>
            <w:r>
              <w:t xml:space="preserve">)</w:t>
            </w:r>
          </w:p>
        </w:tc>
        <w:tc>
          <w:tcPr/>
          <w:p>
            <w:pPr>
              <w:pStyle w:val="Compact"/>
              <w:jc w:val="center"/>
            </w:pPr>
            <w:r>
              <w:rPr>
                <w:bCs/>
                <w:b/>
              </w:rPr>
              <w:t xml:space="preserve">1,21 ms</w:t>
            </w:r>
          </w:p>
        </w:tc>
        <w:tc>
          <w:tcPr/>
          <w:p>
            <w:pPr>
              <w:pStyle w:val="Compact"/>
              <w:jc w:val="center"/>
            </w:pPr>
            <m:oMath>
              <m:r>
                <m:rPr>
                  <m:sty m:val="p"/>
                </m:rPr>
                <m:t>≤</m:t>
              </m:r>
              <m:r>
                <m:t>50</m:t>
              </m:r>
              <m:r>
                <m:rPr>
                  <m:nor/>
                  <m:sty m:val="p"/>
                </m:rPr>
                <m:t> ms</m:t>
              </m:r>
            </m:oMath>
          </w:p>
        </w:tc>
        <w:tc>
          <w:tcPr/>
          <w:p>
            <w:pPr>
              <w:pStyle w:val="Compact"/>
              <w:jc w:val="center"/>
            </w:pPr>
            <w:r>
              <w:t xml:space="preserve">Sangat Cepat</w:t>
            </w:r>
          </w:p>
        </w:tc>
      </w:tr>
      <w:tr>
        <w:tc>
          <w:tcPr/>
          <w:p>
            <w:pPr>
              <w:pStyle w:val="Compact"/>
              <w:jc w:val="left"/>
            </w:pPr>
            <w:r>
              <w:rPr>
                <w:bCs/>
                <w:b/>
              </w:rPr>
              <w:t xml:space="preserve">Layer D: Grounded Generation</w:t>
            </w:r>
          </w:p>
        </w:tc>
        <w:tc>
          <w:tcPr/>
          <w:p>
            <w:pPr>
              <w:pStyle w:val="Compact"/>
              <w:jc w:val="left"/>
            </w:pPr>
            <w:r>
              <w:t xml:space="preserve">Fidelitas Klaim Faktual (</w:t>
            </w:r>
            <w:r>
              <w:rPr>
                <w:iCs/>
                <w:i/>
              </w:rPr>
              <w:t xml:space="preserve">Claim Grounding Fidelity</w:t>
            </w:r>
            <w:r>
              <w:t xml:space="preserve"> </w:t>
            </w:r>
            <w:r>
              <w:t xml:space="preserve">/ CGF)</w:t>
            </w:r>
          </w:p>
        </w:tc>
        <w:tc>
          <w:tcPr/>
          <w:p>
            <w:pPr>
              <w:pStyle w:val="Compact"/>
              <w:jc w:val="center"/>
            </w:pPr>
            <w:r>
              <w:rPr>
                <w:bCs/>
                <w:b/>
              </w:rPr>
              <w:t xml:space="preserve">100,00% (304/304)</w:t>
            </w:r>
          </w:p>
        </w:tc>
        <w:tc>
          <w:tcPr/>
          <w:p>
            <w:pPr>
              <w:pStyle w:val="Compact"/>
              <w:jc w:val="center"/>
            </w:pPr>
            <m:oMath>
              <m:r>
                <m:rPr>
                  <m:sty m:val="p"/>
                </m:rPr>
                <m:t>≥</m:t>
              </m:r>
              <m:r>
                <m:t>97</m:t>
              </m:r>
              <m:r>
                <m:rPr>
                  <m:sty m:val="p"/>
                </m:rPr>
                <m:t>,</m:t>
              </m:r>
              <m:r>
                <m:t>50</m:t>
              </m:r>
              <m:r>
                <m:rPr>
                  <m:sty m:val="p"/>
                </m:rPr>
                <m:t>%</m:t>
              </m:r>
            </m:oMath>
          </w:p>
        </w:tc>
        <w:tc>
          <w:tcPr/>
          <w:p>
            <w:pPr>
              <w:pStyle w:val="Compact"/>
              <w:jc w:val="center"/>
            </w:pPr>
            <w:r>
              <w:t xml:space="preserve">Sempurna (</w:t>
            </w:r>
            <w:r>
              <w:rPr>
                <w:iCs/>
                <w:i/>
              </w:rPr>
              <w:t xml:space="preserve">4 Kategori Terverifikasi</w:t>
            </w:r>
            <w:r>
              <w:t xml:space="preserve">)</w:t>
            </w:r>
          </w:p>
        </w:tc>
      </w:tr>
      <w:tr>
        <w:tc>
          <w:tcPr/>
          <w:p>
            <w:pPr>
              <w:pStyle w:val="Compact"/>
            </w:pPr>
          </w:p>
        </w:tc>
        <w:tc>
          <w:tcPr/>
          <w:p>
            <w:pPr>
              <w:pStyle w:val="Compact"/>
              <w:jc w:val="left"/>
            </w:pPr>
            <w:r>
              <w:t xml:space="preserve">Fidelitas Entitas Objek Wisata (</w:t>
            </w:r>
            <w:r>
              <w:rPr>
                <w:iCs/>
                <w:i/>
              </w:rPr>
              <w:t xml:space="preserve">Entity Grounding Fidelity</w:t>
            </w:r>
            <w:r>
              <w:t xml:space="preserve">)</w:t>
            </w:r>
          </w:p>
        </w:tc>
        <w:tc>
          <w:tcPr/>
          <w:p>
            <w:pPr>
              <w:pStyle w:val="Compact"/>
              <w:jc w:val="center"/>
            </w:pPr>
            <w:r>
              <w:rPr>
                <w:bCs/>
                <w:b/>
              </w:rPr>
              <w:t xml:space="preserve">100,00% (147/147)</w:t>
            </w:r>
          </w:p>
        </w:tc>
        <w:tc>
          <w:tcPr/>
          <w:p>
            <w:pPr>
              <w:pStyle w:val="Compact"/>
              <w:jc w:val="center"/>
            </w:pPr>
            <m:oMath>
              <m:r>
                <m:t>100</m:t>
              </m:r>
              <m:r>
                <m:rPr>
                  <m:sty m:val="p"/>
                </m:rPr>
                <m:t>,</m:t>
              </m:r>
              <m:r>
                <m:t>00</m:t>
              </m:r>
              <m:r>
                <m:rPr>
                  <m:sty m:val="p"/>
                </m:rPr>
                <m:t>%</m:t>
              </m:r>
            </m:oMath>
          </w:p>
        </w:tc>
        <w:tc>
          <w:tcPr/>
          <w:p>
            <w:pPr>
              <w:pStyle w:val="Compact"/>
              <w:jc w:val="center"/>
            </w:pPr>
            <w:r>
              <w:t xml:space="preserve">Sempurna (</w:t>
            </w:r>
            <w:r>
              <w:rPr>
                <w:iCs/>
                <w:i/>
              </w:rPr>
              <w:t xml:space="preserve">0 Entitas Palsu</w:t>
            </w:r>
            <w:r>
              <w:t xml:space="preserve">)</w:t>
            </w:r>
          </w:p>
        </w:tc>
      </w:tr>
      <w:tr>
        <w:tc>
          <w:tcPr/>
          <w:p>
            <w:pPr>
              <w:pStyle w:val="Compact"/>
            </w:pPr>
          </w:p>
        </w:tc>
        <w:tc>
          <w:tcPr/>
          <w:p>
            <w:pPr>
              <w:pStyle w:val="Compact"/>
              <w:jc w:val="left"/>
            </w:pPr>
            <w:r>
              <w:t xml:space="preserve">Tingkat Kelulusan Skenario (</w:t>
            </w:r>
            <w:r>
              <w:rPr>
                <w:iCs/>
                <w:i/>
              </w:rPr>
              <w:t xml:space="preserve">Scenario Pass Rate</w:t>
            </w:r>
            <w:r>
              <w:t xml:space="preserve">)</w:t>
            </w:r>
          </w:p>
        </w:tc>
        <w:tc>
          <w:tcPr/>
          <w:p>
            <w:pPr>
              <w:pStyle w:val="Compact"/>
              <w:jc w:val="center"/>
            </w:pPr>
            <w:r>
              <w:rPr>
                <w:bCs/>
                <w:b/>
              </w:rPr>
              <w:t xml:space="preserve">100,00% (40/40)</w:t>
            </w:r>
          </w:p>
        </w:tc>
        <w:tc>
          <w:tcPr/>
          <w:p>
            <w:pPr>
              <w:pStyle w:val="Compact"/>
              <w:jc w:val="center"/>
            </w:pPr>
            <m:oMath>
              <m:r>
                <m:rPr>
                  <m:sty m:val="p"/>
                </m:rPr>
                <m:t>≥</m:t>
              </m:r>
              <m:r>
                <m:t>95</m:t>
              </m:r>
              <m:r>
                <m:rPr>
                  <m:sty m:val="p"/>
                </m:rPr>
                <m:t>,</m:t>
              </m:r>
              <m:r>
                <m:t>00</m:t>
              </m:r>
              <m:r>
                <m:rPr>
                  <m:sty m:val="p"/>
                </m:rPr>
                <m:t>%</m:t>
              </m:r>
            </m:oMath>
          </w:p>
        </w:tc>
        <w:tc>
          <w:tcPr/>
          <w:p>
            <w:pPr>
              <w:pStyle w:val="Compact"/>
              <w:jc w:val="center"/>
            </w:pPr>
            <w:r>
              <w:t xml:space="preserve">Sempurna (</w:t>
            </w:r>
            <w:r>
              <w:rPr>
                <w:iCs/>
                <w:i/>
              </w:rPr>
              <w:t xml:space="preserve">40/40 Lulus</w:t>
            </w:r>
            <w:r>
              <w:t xml:space="preserve">)</w:t>
            </w:r>
          </w:p>
        </w:tc>
      </w:tr>
      <w:tr>
        <w:tc>
          <w:tcPr/>
          <w:p>
            <w:pPr>
              <w:pStyle w:val="Compact"/>
            </w:pPr>
          </w:p>
        </w:tc>
        <w:tc>
          <w:tcPr/>
          <w:p>
            <w:pPr>
              <w:pStyle w:val="Compact"/>
              <w:jc w:val="left"/>
            </w:pPr>
            <w:r>
              <w:t xml:space="preserve">Tingkat Fabrikasi Entitas (</w:t>
            </w:r>
            <w:r>
              <w:rPr>
                <w:iCs/>
                <w:i/>
              </w:rPr>
              <w:t xml:space="preserve">Entity Fabrication Rate</w:t>
            </w:r>
            <w:r>
              <w:t xml:space="preserve">)</w:t>
            </w:r>
          </w:p>
        </w:tc>
        <w:tc>
          <w:tcPr/>
          <w:p>
            <w:pPr>
              <w:pStyle w:val="Compact"/>
              <w:jc w:val="center"/>
            </w:pPr>
            <w:r>
              <w:rPr>
                <w:bCs/>
                <w:b/>
              </w:rPr>
              <w:t xml:space="preserve">0,00% (0 entitas)</w:t>
            </w:r>
          </w:p>
        </w:tc>
        <w:tc>
          <w:tcPr/>
          <w:p>
            <w:pPr>
              <w:pStyle w:val="Compact"/>
              <w:jc w:val="center"/>
            </w:pPr>
            <w:r>
              <w:rPr>
                <w:bCs/>
                <w:b/>
              </w:rPr>
              <w:t xml:space="preserve">0,00%</w:t>
            </w:r>
          </w:p>
        </w:tc>
        <w:tc>
          <w:tcPr/>
          <w:p>
            <w:pPr>
              <w:pStyle w:val="Compact"/>
              <w:jc w:val="center"/>
            </w:pPr>
            <w:r>
              <w:rPr>
                <w:bCs/>
                <w:b/>
              </w:rPr>
              <w:t xml:space="preserve">0 Objek Fiktif Teramati</w:t>
            </w:r>
          </w:p>
        </w:tc>
      </w:tr>
      <w:tr>
        <w:tc>
          <w:tcPr/>
          <w:p>
            <w:pPr>
              <w:pStyle w:val="Compact"/>
              <w:jc w:val="left"/>
            </w:pPr>
            <w:r>
              <w:rPr>
                <w:bCs/>
                <w:b/>
              </w:rPr>
              <w:t xml:space="preserve">Performa Respons Sistem</w:t>
            </w:r>
          </w:p>
        </w:tc>
        <w:tc>
          <w:tcPr/>
          <w:p>
            <w:pPr>
              <w:pStyle w:val="Compact"/>
              <w:jc w:val="left"/>
            </w:pPr>
            <w:r>
              <w:t xml:space="preserve">Total Waktu Respons Pengguna (</w:t>
            </w:r>
            <w:r>
              <w:rPr>
                <w:iCs/>
                <w:i/>
              </w:rPr>
              <w:t xml:space="preserve">User-Perceived E2E Latency</w:t>
            </w:r>
            <w:r>
              <w:t xml:space="preserve">)</w:t>
            </w:r>
          </w:p>
        </w:tc>
        <w:tc>
          <w:tcPr/>
          <w:p>
            <w:pPr>
              <w:pStyle w:val="Compact"/>
              <w:jc w:val="center"/>
            </w:pPr>
            <w:r>
              <w:rPr>
                <w:bCs/>
                <w:b/>
              </w:rPr>
              <w:t xml:space="preserve">1.340,57 ms</w:t>
            </w:r>
          </w:p>
        </w:tc>
        <w:tc>
          <w:tcPr/>
          <w:p>
            <w:pPr>
              <w:pStyle w:val="Compact"/>
              <w:jc w:val="center"/>
            </w:pPr>
            <m:oMath>
              <m:r>
                <m:rPr>
                  <m:sty m:val="p"/>
                </m:rPr>
                <m:t>≤</m:t>
              </m:r>
              <m:r>
                <m:t>2.000</m:t>
              </m:r>
              <m:r>
                <m:rPr>
                  <m:nor/>
                  <m:sty m:val="p"/>
                </m:rPr>
                <m:t> ms</m:t>
              </m:r>
            </m:oMath>
          </w:p>
        </w:tc>
        <w:tc>
          <w:tcPr/>
          <w:p>
            <w:pPr>
              <w:pStyle w:val="Compact"/>
              <w:jc w:val="center"/>
            </w:pPr>
            <w:r>
              <w:t xml:space="preserve">Responsif (&lt; 2,0 s)</w:t>
            </w:r>
          </w:p>
        </w:tc>
      </w:tr>
      <w:tr>
        <w:tc>
          <w:tcPr/>
          <w:p>
            <w:pPr>
              <w:pStyle w:val="Compact"/>
            </w:pPr>
          </w:p>
        </w:tc>
        <w:tc>
          <w:tcPr/>
          <w:p>
            <w:pPr>
              <w:pStyle w:val="Compact"/>
              <w:jc w:val="left"/>
            </w:pPr>
            <w:r>
              <w:rPr>
                <w:iCs/>
                <w:i/>
              </w:rPr>
              <w:t xml:space="preserve">Dekomposisi Pipeline Backend (Intent + SQL + NLG)</w:t>
            </w:r>
          </w:p>
        </w:tc>
        <w:tc>
          <w:tcPr/>
          <w:p>
            <w:pPr>
              <w:pStyle w:val="Compact"/>
              <w:jc w:val="center"/>
            </w:pPr>
            <w:r>
              <w:rPr>
                <w:bCs/>
                <w:b/>
              </w:rPr>
              <w:t xml:space="preserve">1.252,17 ms</w:t>
            </w:r>
          </w:p>
        </w:tc>
        <w:tc>
          <w:tcPr/>
          <w:p>
            <w:pPr>
              <w:pStyle w:val="Compact"/>
              <w:jc w:val="center"/>
            </w:pPr>
            <m:oMath>
              <m:r>
                <m:rPr>
                  <m:sty m:val="p"/>
                </m:rPr>
                <m:t>≤</m:t>
              </m:r>
              <m:r>
                <m:t>1.800</m:t>
              </m:r>
              <m:r>
                <m:rPr>
                  <m:nor/>
                  <m:sty m:val="p"/>
                </m:rPr>
                <m:t> ms</m:t>
              </m:r>
            </m:oMath>
          </w:p>
        </w:tc>
        <w:tc>
          <w:tcPr/>
          <w:p>
            <w:pPr>
              <w:pStyle w:val="Compact"/>
              <w:jc w:val="center"/>
            </w:pPr>
            <w:r>
              <w:t xml:space="preserve">Waktu Pemrosesan Server</w:t>
            </w:r>
          </w:p>
        </w:tc>
      </w:tr>
      <w:tr>
        <w:tc>
          <w:tcPr/>
          <w:p>
            <w:pPr>
              <w:pStyle w:val="Compact"/>
            </w:pPr>
          </w:p>
        </w:tc>
        <w:tc>
          <w:tcPr/>
          <w:p>
            <w:pPr>
              <w:pStyle w:val="Compact"/>
              <w:jc w:val="left"/>
            </w:pPr>
            <w:r>
              <w:rPr>
                <w:iCs/>
                <w:i/>
              </w:rPr>
              <w:t xml:space="preserve">Pengukuran Independen Routing OSRM Sisi Klien</w:t>
            </w:r>
          </w:p>
        </w:tc>
        <w:tc>
          <w:tcPr/>
          <w:p>
            <w:pPr>
              <w:pStyle w:val="Compact"/>
              <w:jc w:val="center"/>
            </w:pPr>
            <w:r>
              <w:rPr>
                <w:bCs/>
                <w:b/>
              </w:rPr>
              <w:t xml:space="preserve">88,40 ms</w:t>
            </w:r>
          </w:p>
        </w:tc>
        <w:tc>
          <w:tcPr/>
          <w:p>
            <w:pPr>
              <w:pStyle w:val="Compact"/>
              <w:jc w:val="center"/>
            </w:pPr>
            <m:oMath>
              <m:r>
                <m:rPr>
                  <m:sty m:val="p"/>
                </m:rPr>
                <m:t>≤</m:t>
              </m:r>
              <m:r>
                <m:t>200</m:t>
              </m:r>
              <m:r>
                <m:rPr>
                  <m:nor/>
                  <m:sty m:val="p"/>
                </m:rPr>
                <m:t> ms</m:t>
              </m:r>
            </m:oMath>
          </w:p>
        </w:tc>
        <w:tc>
          <w:tcPr/>
          <w:p>
            <w:pPr>
              <w:pStyle w:val="Compact"/>
              <w:jc w:val="center"/>
            </w:pPr>
            <w:r>
              <w:t xml:space="preserve">Latensi Client-Side Browser</w:t>
            </w:r>
          </w:p>
        </w:tc>
      </w:tr>
    </w:tbl>
    <w:p>
      <w:pPr>
        <w:pStyle w:val="BodyText"/>
      </w:pPr>
      <w:r>
        <w:t xml:space="preserve">Formalisasi matematis</w:t>
      </w:r>
      <w:r>
        <w:t xml:space="preserve"> </w:t>
      </w:r>
      <w:r>
        <w:rPr>
          <w:iCs/>
          <w:i/>
        </w:rPr>
        <w:t xml:space="preserve">Claim-Level Grounding Fidelity</w:t>
      </w:r>
      <w:r>
        <w:t xml:space="preserve"> </w:t>
      </w:r>
      <w:r>
        <w:t xml:space="preserve">(</w:t>
      </w:r>
      <m:oMath>
        <m:r>
          <m:t>C</m:t>
        </m:r>
        <m:r>
          <m:t>G</m:t>
        </m:r>
        <m:r>
          <m:t>F</m:t>
        </m:r>
      </m:oMath>
      <w:r>
        <w:t xml:space="preserve">),</w:t>
      </w:r>
      <w:r>
        <w:t xml:space="preserve"> </w:t>
      </w:r>
      <w:r>
        <w:rPr>
          <w:iCs/>
          <w:i/>
        </w:rPr>
        <w:t xml:space="preserve">Entity Grounding Fidelity</w:t>
      </w:r>
      <w:r>
        <w:t xml:space="preserve"> </w:t>
      </w:r>
      <w:r>
        <w:t xml:space="preserve">(</w:t>
      </w:r>
      <m:oMath>
        <m:r>
          <m:t>E</m:t>
        </m:r>
        <m:r>
          <m:t>G</m:t>
        </m:r>
        <m:r>
          <m:t>F</m:t>
        </m:r>
      </m:oMath>
      <w:r>
        <w:t xml:space="preserve">), dan</w:t>
      </w:r>
      <w:r>
        <w:t xml:space="preserve"> </w:t>
      </w:r>
      <w:r>
        <w:rPr>
          <w:iCs/>
          <w:i/>
        </w:rPr>
        <w:t xml:space="preserve">Tingkat Halusinasi</w:t>
      </w:r>
      <w:r>
        <w:t xml:space="preserve"> </w:t>
      </w:r>
      <w:r>
        <w:t xml:space="preserve">(</w:t>
      </w:r>
      <w:r>
        <w:rPr>
          <w:iCs/>
          <w:i/>
        </w:rPr>
        <w:t xml:space="preserve">Hallucination Rate</w:t>
      </w:r>
      <w:r>
        <w:t xml:space="preserve"> </w:t>
      </w:r>
      <w:r>
        <w:t xml:space="preserve">/</w:t>
      </w:r>
      <w:r>
        <w:t xml:space="preserve"> </w:t>
      </w:r>
      <m:oMath>
        <m:r>
          <m:t>H</m:t>
        </m:r>
        <m:r>
          <m:t>R</m:t>
        </m:r>
      </m:oMath>
      <w:r>
        <w:t xml:space="preserve">) didefinisikan terhadap proposisi faktual granular yang dapat diverifikasi dan dikenali oleh</w:t>
      </w:r>
      <w:r>
        <w:t xml:space="preserve"> </w:t>
      </w:r>
      <w:r>
        <w:rPr>
          <w:iCs/>
          <w:i/>
        </w:rPr>
        <w:t xml:space="preserve">GroundingValidator</w:t>
      </w:r>
      <w:r>
        <w:t xml:space="preserve"> </w:t>
      </w:r>
      <w:r>
        <w:t xml:space="preserve">pada empat kategori pemeriksaan yang diimplementasikan:</w:t>
      </w:r>
    </w:p>
    <w:p>
      <w:pPr>
        <w:pStyle w:val="BodyText"/>
      </w:pPr>
      <m:oMathPara>
        <m:oMathParaPr>
          <m:jc m:val="center"/>
        </m:oMathParaPr>
        <m:oMath>
          <m:r>
            <m:t>C</m:t>
          </m:r>
          <m:r>
            <m:t>G</m:t>
          </m:r>
          <m:r>
            <m:t>F</m:t>
          </m:r>
          <m:r>
            <m:rPr>
              <m:sty m:val="p"/>
            </m:rPr>
            <m:t>=</m:t>
          </m:r>
          <m:f>
            <m:fPr>
              <m:type m:val="bar"/>
            </m:fPr>
            <m:num>
              <m:d>
                <m:dPr>
                  <m:begChr m:val="|"/>
                  <m:endChr m:val="|"/>
                  <m:sepChr m:val=""/>
                  <m:grow/>
                </m:dPr>
                <m:e>
                  <m:sSub>
                    <m:e>
                      <m:r>
                        <m:rPr>
                          <m:sty m:val="p"/>
                          <m:scr m:val="script"/>
                        </m:rPr>
                        <m:t>C</m:t>
                      </m:r>
                    </m:e>
                    <m:sub>
                      <m:r>
                        <m:rPr>
                          <m:nor/>
                          <m:sty m:val="p"/>
                        </m:rPr>
                        <m:t>didukung</m:t>
                      </m:r>
                    </m:sub>
                  </m:sSub>
                </m:e>
              </m:d>
            </m:num>
            <m:den>
              <m:d>
                <m:dPr>
                  <m:begChr m:val="|"/>
                  <m:endChr m:val="|"/>
                  <m:sepChr m:val=""/>
                  <m:grow/>
                </m:dPr>
                <m:e>
                  <m:sSub>
                    <m:e>
                      <m:r>
                        <m:rPr>
                          <m:sty m:val="p"/>
                          <m:scr m:val="script"/>
                        </m:rPr>
                        <m:t>C</m:t>
                      </m:r>
                    </m:e>
                    <m:sub>
                      <m:r>
                        <m:rPr>
                          <m:nor/>
                          <m:sty m:val="p"/>
                        </m:rPr>
                        <m:t>dapat_diverifikasi</m:t>
                      </m:r>
                    </m:sub>
                  </m:sSub>
                </m:e>
              </m:d>
            </m:den>
          </m:f>
          <m:r>
            <m:rPr>
              <m:sty m:val="p"/>
            </m:rPr>
            <m:t>,</m:t>
          </m:r>
          <m:r>
            <m:t> </m:t>
          </m:r>
          <m:r>
            <m:t>E</m:t>
          </m:r>
          <m:r>
            <m:t>G</m:t>
          </m:r>
          <m:r>
            <m:t>F</m:t>
          </m:r>
          <m:r>
            <m:rPr>
              <m:sty m:val="p"/>
            </m:rPr>
            <m:t>=</m:t>
          </m:r>
          <m:f>
            <m:fPr>
              <m:type m:val="bar"/>
            </m:fPr>
            <m:num>
              <m:d>
                <m:dPr>
                  <m:begChr m:val="|"/>
                  <m:endChr m:val="|"/>
                  <m:sepChr m:val=""/>
                  <m:grow/>
                </m:dPr>
                <m:e>
                  <m:sSub>
                    <m:e>
                      <m:r>
                        <m:rPr>
                          <m:sty m:val="p"/>
                          <m:scr m:val="script"/>
                        </m:rPr>
                        <m:t>E</m:t>
                      </m:r>
                    </m:e>
                    <m:sub>
                      <m:r>
                        <m:rPr>
                          <m:nor/>
                          <m:sty m:val="p"/>
                        </m:rPr>
                        <m:t>valid</m:t>
                      </m:r>
                    </m:sub>
                  </m:sSub>
                </m:e>
              </m:d>
            </m:num>
            <m:den>
              <m:d>
                <m:dPr>
                  <m:begChr m:val="|"/>
                  <m:endChr m:val="|"/>
                  <m:sepChr m:val=""/>
                  <m:grow/>
                </m:dPr>
                <m:e>
                  <m:sSub>
                    <m:e>
                      <m:r>
                        <m:rPr>
                          <m:sty m:val="p"/>
                          <m:scr m:val="script"/>
                        </m:rPr>
                        <m:t>E</m:t>
                      </m:r>
                    </m:e>
                    <m:sub>
                      <m:r>
                        <m:rPr>
                          <m:nor/>
                          <m:sty m:val="p"/>
                        </m:rPr>
                        <m:t>disebutkan</m:t>
                      </m:r>
                    </m:sub>
                  </m:sSub>
                </m:e>
              </m:d>
            </m:den>
          </m:f>
          <m:r>
            <m:rPr>
              <m:sty m:val="p"/>
            </m:rPr>
            <m:t>,</m:t>
          </m:r>
          <m:r>
            <m:t> </m:t>
          </m:r>
          <m:r>
            <m:t>H</m:t>
          </m:r>
          <m:r>
            <m:t>R</m:t>
          </m:r>
          <m:r>
            <m:rPr>
              <m:sty m:val="p"/>
            </m:rPr>
            <m:t>=</m:t>
          </m:r>
          <m:r>
            <m:t>1</m:t>
          </m:r>
          <m:r>
            <m:rPr>
              <m:sty m:val="p"/>
            </m:rPr>
            <m:t>−</m:t>
          </m:r>
          <m:r>
            <m:t>C</m:t>
          </m:r>
          <m:r>
            <m:t>G</m:t>
          </m:r>
          <m:r>
            <m:t>F</m:t>
          </m:r>
        </m:oMath>
      </m:oMathPara>
    </w:p>
    <w:p>
      <w:pPr>
        <w:pStyle w:val="FirstParagraph"/>
      </w:pPr>
      <w:r>
        <w:t xml:space="preserve">Di mana:</w:t>
      </w:r>
      <w:r>
        <w:t xml:space="preserve"> </w:t>
      </w:r>
      <w:r>
        <w:t xml:space="preserve">-</w:t>
      </w:r>
      <w:r>
        <w:t xml:space="preserve"> </w:t>
      </w:r>
      <m:oMath>
        <m:sSub>
          <m:e>
            <m:r>
              <m:rPr>
                <m:sty m:val="p"/>
                <m:scr m:val="script"/>
              </m:rPr>
              <m:t>C</m:t>
            </m:r>
          </m:e>
          <m:sub>
            <m:r>
              <m:rPr>
                <m:nor/>
                <m:sty m:val="p"/>
              </m:rPr>
              <m:t>dapat_diverifikasi</m:t>
            </m:r>
          </m:sub>
        </m:sSub>
      </m:oMath>
      <w:r>
        <w:t xml:space="preserve"> </w:t>
      </w:r>
      <w:r>
        <w:t xml:space="preserve">adalah himpunan klaim faktual granular yang dinyatakan pada teks respons dan dikenali oleh algoritma verifikator deterministik (mencakup 4 kategori: eksistensi nama entitas, batas tarif harga tiket numerik, estimasi jarak sferikal, dan status jam operasional 24-jam).</w:t>
      </w:r>
      <w:r>
        <w:t xml:space="preserve"> </w:t>
      </w:r>
      <w:r>
        <w:t xml:space="preserve">-</w:t>
      </w:r>
      <w:r>
        <w:t xml:space="preserve"> </w:t>
      </w:r>
      <m:oMath>
        <m:sSub>
          <m:e>
            <m:r>
              <m:rPr>
                <m:sty m:val="p"/>
                <m:scr m:val="script"/>
              </m:rPr>
              <m:t>C</m:t>
            </m:r>
          </m:e>
          <m:sub>
            <m:r>
              <m:rPr>
                <m:nor/>
                <m:sty m:val="p"/>
              </m:rPr>
              <m:t>didukung</m:t>
            </m:r>
          </m:sub>
        </m:sSub>
        <m:r>
          <m:rPr>
            <m:sty m:val="p"/>
          </m:rPr>
          <m:t>⊆</m:t>
        </m:r>
        <m:sSub>
          <m:e>
            <m:r>
              <m:rPr>
                <m:sty m:val="p"/>
                <m:scr m:val="script"/>
              </m:rPr>
              <m:t>C</m:t>
            </m:r>
          </m:e>
          <m:sub>
            <m:r>
              <m:rPr>
                <m:nor/>
                <m:sty m:val="p"/>
              </m:rPr>
              <m:t>dapat_diverifikasi</m:t>
            </m:r>
          </m:sub>
        </m:sSub>
      </m:oMath>
      <w:r>
        <w:t xml:space="preserve"> </w:t>
      </w:r>
      <w:r>
        <w:t xml:space="preserve">adalah klaim yang kebenarannya terkonfirmasi langsung oleh baris data relasional pada himpunan fakta</w:t>
      </w:r>
      <w:r>
        <w:t xml:space="preserve"> </w:t>
      </w:r>
      <m:oMath>
        <m:r>
          <m:t>F</m:t>
        </m:r>
      </m:oMath>
      <w:r>
        <w:t xml:space="preserve">.</w:t>
      </w:r>
      <w:r>
        <w:t xml:space="preserve"> </w:t>
      </w:r>
      <w:r>
        <w:t xml:space="preserve">-</w:t>
      </w:r>
      <w:r>
        <w:t xml:space="preserve"> </w:t>
      </w:r>
      <m:oMath>
        <m:sSub>
          <m:e>
            <m:r>
              <m:rPr>
                <m:sty m:val="p"/>
                <m:scr m:val="script"/>
              </m:rPr>
              <m:t>E</m:t>
            </m:r>
          </m:e>
          <m:sub>
            <m:r>
              <m:rPr>
                <m:nor/>
                <m:sty m:val="p"/>
              </m:rPr>
              <m:t>disebutkan</m:t>
            </m:r>
          </m:sub>
        </m:sSub>
      </m:oMath>
      <w:r>
        <w:t xml:space="preserve"> </w:t>
      </w:r>
      <w:r>
        <w:t xml:space="preserve">adalah himpunan seluruh nama objek wisata yang disebutkan dalam narasi, dan</w:t>
      </w:r>
      <w:r>
        <w:t xml:space="preserve"> </w:t>
      </w:r>
      <m:oMath>
        <m:sSub>
          <m:e>
            <m:r>
              <m:rPr>
                <m:sty m:val="p"/>
                <m:scr m:val="script"/>
              </m:rPr>
              <m:t>E</m:t>
            </m:r>
          </m:e>
          <m:sub>
            <m:r>
              <m:rPr>
                <m:nor/>
                <m:sty m:val="p"/>
              </m:rPr>
              <m:t>valid</m:t>
            </m:r>
          </m:sub>
        </m:sSub>
        <m:r>
          <m:rPr>
            <m:sty m:val="p"/>
          </m:rPr>
          <m:t>⊆</m:t>
        </m:r>
        <m:sSub>
          <m:e>
            <m:r>
              <m:t>F</m:t>
            </m:r>
          </m:e>
          <m:sub>
            <m:r>
              <m:rPr>
                <m:nor/>
                <m:sty m:val="p"/>
              </m:rPr>
              <m:t>nama</m:t>
            </m:r>
          </m:sub>
        </m:sSub>
      </m:oMath>
      <w:r>
        <w:t xml:space="preserve"> </w:t>
      </w:r>
      <w:r>
        <w:t xml:space="preserve">adalah entitas yang sah terdaftar pada basis data relasional.</w:t>
      </w:r>
    </w:p>
    <w:p>
      <w:pPr>
        <w:pStyle w:val="BodyText"/>
      </w:pPr>
      <w:r>
        <w:t xml:space="preserve">Evaluasi</w:t>
      </w:r>
      <w:r>
        <w:t xml:space="preserve"> </w:t>
      </w:r>
      <m:oMath>
        <m:r>
          <m:t>C</m:t>
        </m:r>
        <m:r>
          <m:t>G</m:t>
        </m:r>
        <m:r>
          <m:t>F</m:t>
        </m:r>
      </m:oMath>
      <w:r>
        <w:t xml:space="preserve"> </w:t>
      </w:r>
      <w:r>
        <w:t xml:space="preserve">dibagi secara komprehensif ke dalam empat sub-dimensi klaim ortogonal sebagaimana disajikan pada Tabel 4.4a.</w:t>
      </w:r>
    </w:p>
    <w:p>
      <w:pPr>
        <w:pStyle w:val="BodyText"/>
      </w:pPr>
      <w:r>
        <w:rPr>
          <w:bCs/>
          <w:b/>
        </w:rPr>
        <w:t xml:space="preserve">Tabel 4.4a Komposisi Granular Evaluasi 304 Klaim Faktual Grounding (Claim-Level Grounding Breakdown)</w:t>
      </w:r>
    </w:p>
    <w:tbl>
      <w:tblPr>
        <w:tblStyle w:val="Table"/>
        <w:tblW w:type="pct" w:w="5000"/>
        <w:tblLook w:firstRow="1" w:lastRow="0" w:firstColumn="0" w:lastColumn="0" w:noHBand="0" w:noVBand="0" w:val="0020"/>
        <w:jc w:val="start"/>
      </w:tblPr>
      <w:tblGrid>
        <w:gridCol w:w="819"/>
        <w:gridCol w:w="819"/>
        <w:gridCol w:w="819"/>
        <w:gridCol w:w="1365"/>
        <w:gridCol w:w="1365"/>
        <w:gridCol w:w="1365"/>
        <w:gridCol w:w="1365"/>
      </w:tblGrid>
      <w:tr>
        <w:trPr>
          <w:tblHeader w:val="true"/>
        </w:trPr>
        <w:tc>
          <w:tcPr/>
          <w:p>
            <w:pPr>
              <w:pStyle w:val="Compact"/>
              <w:jc w:val="left"/>
            </w:pPr>
            <w:r>
              <w:t xml:space="preserve">Sub-Dimensi Klaim Faktual</w:t>
            </w:r>
          </w:p>
        </w:tc>
        <w:tc>
          <w:tcPr/>
          <w:p>
            <w:pPr>
              <w:pStyle w:val="Compact"/>
              <w:jc w:val="left"/>
            </w:pPr>
            <w:r>
              <w:t xml:space="preserve">Parameter yang Diverifikasi</w:t>
            </w:r>
          </w:p>
        </w:tc>
        <w:tc>
          <w:tcPr/>
          <w:p>
            <w:pPr>
              <w:pStyle w:val="Compact"/>
              <w:jc w:val="left"/>
            </w:pPr>
            <w:r>
              <w:t xml:space="preserve">Sumber Kebenaran Data (</w:t>
            </w:r>
            <w:r>
              <w:rPr>
                <w:iCs/>
                <w:i/>
              </w:rPr>
              <w:t xml:space="preserve">Ground Truth SQL</w:t>
            </w:r>
            <w:r>
              <w:t xml:space="preserve">)</w:t>
            </w:r>
          </w:p>
        </w:tc>
        <w:tc>
          <w:tcPr/>
          <w:p>
            <w:pPr>
              <w:pStyle w:val="Compact"/>
              <w:jc w:val="center"/>
            </w:pPr>
            <w:r>
              <w:t xml:space="preserve">Jumlah Klaim Dievaluasi (</w:t>
            </w:r>
            <m:oMath>
              <m:d>
                <m:dPr>
                  <m:begChr m:val="|"/>
                  <m:endChr m:val="|"/>
                  <m:sepChr m:val=""/>
                  <m:grow/>
                </m:dPr>
                <m:e>
                  <m:sSub>
                    <m:e>
                      <m:r>
                        <m:rPr>
                          <m:sty m:val="p"/>
                          <m:scr m:val="script"/>
                        </m:rPr>
                        <m:t>C</m:t>
                      </m:r>
                    </m:e>
                    <m:sub>
                      <m:r>
                        <m:rPr>
                          <m:nor/>
                          <m:sty m:val="p"/>
                        </m:rPr>
                        <m:t>verifiable</m:t>
                      </m:r>
                    </m:sub>
                  </m:sSub>
                </m:e>
              </m:d>
            </m:oMath>
            <w:r>
              <w:t xml:space="preserve">)</w:t>
            </w:r>
          </w:p>
        </w:tc>
        <w:tc>
          <w:tcPr/>
          <w:p>
            <w:pPr>
              <w:pStyle w:val="Compact"/>
              <w:jc w:val="center"/>
            </w:pPr>
            <w:r>
              <w:t xml:space="preserve">Jumlah Klaim Didukung (</w:t>
            </w:r>
            <m:oMath>
              <m:d>
                <m:dPr>
                  <m:begChr m:val="|"/>
                  <m:endChr m:val="|"/>
                  <m:sepChr m:val=""/>
                  <m:grow/>
                </m:dPr>
                <m:e>
                  <m:sSub>
                    <m:e>
                      <m:r>
                        <m:rPr>
                          <m:sty m:val="p"/>
                          <m:scr m:val="script"/>
                        </m:rPr>
                        <m:t>C</m:t>
                      </m:r>
                    </m:e>
                    <m:sub>
                      <m:r>
                        <m:rPr>
                          <m:nor/>
                          <m:sty m:val="p"/>
                        </m:rPr>
                        <m:t>supported</m:t>
                      </m:r>
                    </m:sub>
                  </m:sSub>
                </m:e>
              </m:d>
            </m:oMath>
            <w:r>
              <w:t xml:space="preserve">)</w:t>
            </w:r>
          </w:p>
        </w:tc>
        <w:tc>
          <w:tcPr/>
          <w:p>
            <w:pPr>
              <w:pStyle w:val="Compact"/>
              <w:jc w:val="center"/>
            </w:pPr>
            <w:r>
              <w:t xml:space="preserve">Tingkat Fidelitas (</w:t>
            </w:r>
            <m:oMath>
              <m:r>
                <m:t>G</m:t>
              </m:r>
              <m:sSub>
                <m:e>
                  <m:r>
                    <m:t>F</m:t>
                  </m:r>
                </m:e>
                <m:sub>
                  <m:r>
                    <m:t>i</m:t>
                  </m:r>
                </m:sub>
              </m:sSub>
            </m:oMath>
            <w:r>
              <w:t xml:space="preserve">)</w:t>
            </w:r>
          </w:p>
        </w:tc>
        <w:tc>
          <w:tcPr/>
          <w:p>
            <w:pPr>
              <w:pStyle w:val="Compact"/>
              <w:jc w:val="center"/>
            </w:pPr>
            <w:r>
              <w:t xml:space="preserve">Deviasi / Pelanggaran Teramati</w:t>
            </w:r>
          </w:p>
        </w:tc>
      </w:tr>
      <w:tr>
        <w:tc>
          <w:tcPr/>
          <w:p>
            <w:pPr>
              <w:pStyle w:val="Compact"/>
              <w:jc w:val="left"/>
            </w:pPr>
            <w:r>
              <w:rPr>
                <w:bCs/>
                <w:b/>
              </w:rPr>
              <w:t xml:space="preserve">1. Klaim Eksistensi Entitas (</w:t>
            </w:r>
            <m:oMath>
              <m:sSub>
                <m:e>
                  <m:r>
                    <m:rPr>
                      <m:sty m:val="p"/>
                      <m:scr m:val="script"/>
                    </m:rPr>
                    <m:t>C</m:t>
                  </m:r>
                </m:e>
                <m:sub>
                  <m:r>
                    <m:rPr>
                      <m:nor/>
                      <m:sty m:val="p"/>
                    </m:rPr>
                    <m:t>entity</m:t>
                  </m:r>
                </m:sub>
              </m:sSub>
            </m:oMath>
            <w:r>
              <w:rPr>
                <w:bCs/>
                <w:b/>
              </w:rPr>
              <w:t xml:space="preserve">)</w:t>
            </w:r>
          </w:p>
        </w:tc>
        <w:tc>
          <w:tcPr/>
          <w:p>
            <w:pPr>
              <w:pStyle w:val="Compact"/>
              <w:jc w:val="left"/>
            </w:pPr>
            <w:r>
              <w:t xml:space="preserve">Nama resmi objek wisata pada teks respons narasi</w:t>
            </w:r>
          </w:p>
        </w:tc>
        <w:tc>
          <w:tcPr/>
          <w:p>
            <w:pPr>
              <w:pStyle w:val="Compact"/>
              <w:jc w:val="left"/>
            </w:pPr>
            <w:r>
              <w:t xml:space="preserve">Baris data hasil kueri SQL (</w:t>
            </w:r>
            <w:r>
              <w:rPr>
                <w:rStyle w:val="VerbatimChar"/>
              </w:rPr>
              <w:t xml:space="preserve">wisata.nama</w:t>
            </w:r>
            <w:r>
              <w:t xml:space="preserve">)</w:t>
            </w:r>
          </w:p>
        </w:tc>
        <w:tc>
          <w:tcPr/>
          <w:p>
            <w:pPr>
              <w:pStyle w:val="Compact"/>
              <w:jc w:val="center"/>
            </w:pPr>
            <w:r>
              <w:t xml:space="preserve">147 klaim</w:t>
            </w:r>
          </w:p>
        </w:tc>
        <w:tc>
          <w:tcPr/>
          <w:p>
            <w:pPr>
              <w:pStyle w:val="Compact"/>
              <w:jc w:val="center"/>
            </w:pPr>
            <w:r>
              <w:t xml:space="preserve">147 klaim</w:t>
            </w:r>
          </w:p>
        </w:tc>
        <w:tc>
          <w:tcPr/>
          <w:p>
            <w:pPr>
              <w:pStyle w:val="Compact"/>
              <w:jc w:val="center"/>
            </w:pPr>
            <w:r>
              <w:rPr>
                <w:bCs/>
                <w:b/>
              </w:rPr>
              <w:t xml:space="preserve">100,00%</w:t>
            </w:r>
          </w:p>
        </w:tc>
        <w:tc>
          <w:tcPr/>
          <w:p>
            <w:pPr>
              <w:pStyle w:val="Compact"/>
              <w:jc w:val="center"/>
            </w:pPr>
            <w:r>
              <w:t xml:space="preserve">0 entitas fiktif (0 POI palsu teramati)</w:t>
            </w:r>
          </w:p>
        </w:tc>
      </w:tr>
      <w:tr>
        <w:tc>
          <w:tcPr/>
          <w:p>
            <w:pPr>
              <w:pStyle w:val="Compact"/>
              <w:jc w:val="left"/>
            </w:pPr>
            <w:r>
              <w:rPr>
                <w:bCs/>
                <w:b/>
              </w:rPr>
              <w:t xml:space="preserve">2. Klaim Tarif / Biaya Tiket (</w:t>
            </w:r>
            <m:oMath>
              <m:sSub>
                <m:e>
                  <m:r>
                    <m:rPr>
                      <m:sty m:val="p"/>
                      <m:scr m:val="script"/>
                    </m:rPr>
                    <m:t>C</m:t>
                  </m:r>
                </m:e>
                <m:sub>
                  <m:r>
                    <m:rPr>
                      <m:nor/>
                      <m:sty m:val="p"/>
                    </m:rPr>
                    <m:t>price</m:t>
                  </m:r>
                </m:sub>
              </m:sSub>
            </m:oMath>
            <w:r>
              <w:rPr>
                <w:bCs/>
                <w:b/>
              </w:rPr>
              <w:t xml:space="preserve">)</w:t>
            </w:r>
          </w:p>
        </w:tc>
        <w:tc>
          <w:tcPr/>
          <w:p>
            <w:pPr>
              <w:pStyle w:val="Compact"/>
              <w:jc w:val="left"/>
            </w:pPr>
            <w:r>
              <w:t xml:space="preserve">Nominal tiket masuk (Gratis Rp0 /</w:t>
            </w:r>
            <w:r>
              <w:t xml:space="preserve"> </w:t>
            </w:r>
            <m:oMath>
              <m:r>
                <m:rPr>
                  <m:sty m:val="p"/>
                </m:rPr>
                <m:t>≤</m:t>
              </m:r>
              <m:r>
                <m:rPr>
                  <m:nor/>
                  <m:sty m:val="p"/>
                </m:rPr>
                <m:t>Pagu</m:t>
              </m:r>
            </m:oMath>
            <w:r>
              <w:t xml:space="preserve">)</w:t>
            </w:r>
          </w:p>
        </w:tc>
        <w:tc>
          <w:tcPr/>
          <w:p>
            <w:pPr>
              <w:pStyle w:val="Compact"/>
              <w:jc w:val="left"/>
            </w:pPr>
            <w:r>
              <w:t xml:space="preserve">Nilai kolom numerik</w:t>
            </w:r>
            <w:r>
              <w:t xml:space="preserve"> </w:t>
            </w:r>
            <w:r>
              <w:rPr>
                <w:rStyle w:val="VerbatimChar"/>
              </w:rPr>
              <w:t xml:space="preserve">wisata.harga_tiket</w:t>
            </w:r>
          </w:p>
        </w:tc>
        <w:tc>
          <w:tcPr/>
          <w:p>
            <w:pPr>
              <w:pStyle w:val="Compact"/>
              <w:jc w:val="center"/>
            </w:pPr>
            <w:r>
              <w:t xml:space="preserve">73 klaim</w:t>
            </w:r>
          </w:p>
        </w:tc>
        <w:tc>
          <w:tcPr/>
          <w:p>
            <w:pPr>
              <w:pStyle w:val="Compact"/>
              <w:jc w:val="center"/>
            </w:pPr>
            <w:r>
              <w:t xml:space="preserve">73 klaim</w:t>
            </w:r>
          </w:p>
        </w:tc>
        <w:tc>
          <w:tcPr/>
          <w:p>
            <w:pPr>
              <w:pStyle w:val="Compact"/>
              <w:jc w:val="center"/>
            </w:pPr>
            <w:r>
              <w:rPr>
                <w:bCs/>
                <w:b/>
              </w:rPr>
              <w:t xml:space="preserve">100,00%</w:t>
            </w:r>
          </w:p>
        </w:tc>
        <w:tc>
          <w:tcPr/>
          <w:p>
            <w:pPr>
              <w:pStyle w:val="Compact"/>
              <w:jc w:val="center"/>
            </w:pPr>
            <w:r>
              <w:t xml:space="preserve">0 deviasi tarif</w:t>
            </w:r>
          </w:p>
        </w:tc>
      </w:tr>
      <w:tr>
        <w:tc>
          <w:tcPr/>
          <w:p>
            <w:pPr>
              <w:pStyle w:val="Compact"/>
              <w:jc w:val="left"/>
            </w:pPr>
            <w:r>
              <w:rPr>
                <w:bCs/>
                <w:b/>
              </w:rPr>
              <w:t xml:space="preserve">3. Klaim Jarak Spasial (</w:t>
            </w:r>
            <m:oMath>
              <m:sSub>
                <m:e>
                  <m:r>
                    <m:rPr>
                      <m:sty m:val="p"/>
                      <m:scr m:val="script"/>
                    </m:rPr>
                    <m:t>C</m:t>
                  </m:r>
                </m:e>
                <m:sub>
                  <m:r>
                    <m:rPr>
                      <m:nor/>
                      <m:sty m:val="p"/>
                    </m:rPr>
                    <m:t>spatial</m:t>
                  </m:r>
                </m:sub>
              </m:sSub>
            </m:oMath>
            <w:r>
              <w:rPr>
                <w:bCs/>
                <w:b/>
              </w:rPr>
              <w:t xml:space="preserve">)</w:t>
            </w:r>
          </w:p>
        </w:tc>
        <w:tc>
          <w:tcPr/>
          <w:p>
            <w:pPr>
              <w:pStyle w:val="Compact"/>
              <w:jc w:val="left"/>
            </w:pPr>
            <w:r>
              <w:t xml:space="preserve">Nilai jarak metrik dalam km / radius pencarian</w:t>
            </w:r>
          </w:p>
        </w:tc>
        <w:tc>
          <w:tcPr/>
          <w:p>
            <w:pPr>
              <w:pStyle w:val="Compact"/>
              <w:jc w:val="left"/>
            </w:pPr>
            <w:r>
              <w:t xml:space="preserve">Komputasi fungsi native</w:t>
            </w:r>
            <w:r>
              <w:t xml:space="preserve"> </w:t>
            </w:r>
            <w:r>
              <w:rPr>
                <w:rStyle w:val="VerbatimChar"/>
              </w:rPr>
              <w:t xml:space="preserve">ST_Distance_Sphere()</w:t>
            </w:r>
          </w:p>
        </w:tc>
        <w:tc>
          <w:tcPr/>
          <w:p>
            <w:pPr>
              <w:pStyle w:val="Compact"/>
              <w:jc w:val="center"/>
            </w:pPr>
            <w:r>
              <w:t xml:space="preserve">46 klaim</w:t>
            </w:r>
          </w:p>
        </w:tc>
        <w:tc>
          <w:tcPr/>
          <w:p>
            <w:pPr>
              <w:pStyle w:val="Compact"/>
              <w:jc w:val="center"/>
            </w:pPr>
            <w:r>
              <w:t xml:space="preserve">46 klaim</w:t>
            </w:r>
          </w:p>
        </w:tc>
        <w:tc>
          <w:tcPr/>
          <w:p>
            <w:pPr>
              <w:pStyle w:val="Compact"/>
              <w:jc w:val="center"/>
            </w:pPr>
            <w:r>
              <w:rPr>
                <w:bCs/>
                <w:b/>
              </w:rPr>
              <w:t xml:space="preserve">100,00%</w:t>
            </w:r>
          </w:p>
        </w:tc>
        <w:tc>
          <w:tcPr/>
          <w:p>
            <w:pPr>
              <w:pStyle w:val="Compact"/>
              <w:jc w:val="center"/>
            </w:pPr>
            <w:r>
              <w:t xml:space="preserve">0 distorsi jarak</w:t>
            </w:r>
          </w:p>
        </w:tc>
      </w:tr>
      <w:tr>
        <w:tc>
          <w:tcPr/>
          <w:p>
            <w:pPr>
              <w:pStyle w:val="Compact"/>
              <w:jc w:val="left"/>
            </w:pPr>
            <w:r>
              <w:rPr>
                <w:bCs/>
                <w:b/>
              </w:rPr>
              <w:t xml:space="preserve">4. Klaim Temporal / Operasional (</w:t>
            </w:r>
            <m:oMath>
              <m:sSub>
                <m:e>
                  <m:r>
                    <m:rPr>
                      <m:sty m:val="p"/>
                      <m:scr m:val="script"/>
                    </m:rPr>
                    <m:t>C</m:t>
                  </m:r>
                </m:e>
                <m:sub>
                  <m:r>
                    <m:rPr>
                      <m:nor/>
                      <m:sty m:val="p"/>
                    </m:rPr>
                    <m:t>temporal</m:t>
                  </m:r>
                </m:sub>
              </m:sSub>
            </m:oMath>
            <w:r>
              <w:rPr>
                <w:bCs/>
                <w:b/>
              </w:rPr>
              <w:t xml:space="preserve">)</w:t>
            </w:r>
          </w:p>
        </w:tc>
        <w:tc>
          <w:tcPr/>
          <w:p>
            <w:pPr>
              <w:pStyle w:val="Compact"/>
              <w:jc w:val="left"/>
            </w:pPr>
            <w:r>
              <w:t xml:space="preserve">Jadwal operasional / status buka saat kueri dibuat</w:t>
            </w:r>
          </w:p>
        </w:tc>
        <w:tc>
          <w:tcPr/>
          <w:p>
            <w:pPr>
              <w:pStyle w:val="Compact"/>
              <w:jc w:val="left"/>
            </w:pPr>
            <w:r>
              <w:t xml:space="preserve">Kolom</w:t>
            </w:r>
            <w:r>
              <w:t xml:space="preserve"> </w:t>
            </w:r>
            <w:r>
              <w:rPr>
                <w:rStyle w:val="VerbatimChar"/>
              </w:rPr>
              <w:t xml:space="preserve">jam_buka</w:t>
            </w:r>
            <w:r>
              <w:t xml:space="preserve">,</w:t>
            </w:r>
            <w:r>
              <w:t xml:space="preserve"> </w:t>
            </w:r>
            <w:r>
              <w:rPr>
                <w:rStyle w:val="VerbatimChar"/>
              </w:rPr>
              <w:t xml:space="preserve">jam_tutup</w:t>
            </w:r>
            <w:r>
              <w:t xml:space="preserve">, dan waktu server</w:t>
            </w:r>
          </w:p>
        </w:tc>
        <w:tc>
          <w:tcPr/>
          <w:p>
            <w:pPr>
              <w:pStyle w:val="Compact"/>
              <w:jc w:val="center"/>
            </w:pPr>
            <w:r>
              <w:t xml:space="preserve">38 klaim</w:t>
            </w:r>
          </w:p>
        </w:tc>
        <w:tc>
          <w:tcPr/>
          <w:p>
            <w:pPr>
              <w:pStyle w:val="Compact"/>
              <w:jc w:val="center"/>
            </w:pPr>
            <w:r>
              <w:t xml:space="preserve">38 klaim</w:t>
            </w:r>
          </w:p>
        </w:tc>
        <w:tc>
          <w:tcPr/>
          <w:p>
            <w:pPr>
              <w:pStyle w:val="Compact"/>
              <w:jc w:val="center"/>
            </w:pPr>
            <w:r>
              <w:rPr>
                <w:bCs/>
                <w:b/>
              </w:rPr>
              <w:t xml:space="preserve">100,00%</w:t>
            </w:r>
          </w:p>
        </w:tc>
        <w:tc>
          <w:tcPr/>
          <w:p>
            <w:pPr>
              <w:pStyle w:val="Compact"/>
              <w:jc w:val="center"/>
            </w:pPr>
            <w:r>
              <w:t xml:space="preserve">0 anomali waktu</w:t>
            </w:r>
          </w:p>
        </w:tc>
      </w:tr>
      <w:tr>
        <w:tc>
          <w:tcPr/>
          <w:p>
            <w:pPr>
              <w:pStyle w:val="Compact"/>
              <w:jc w:val="left"/>
            </w:pPr>
            <w:r>
              <w:rPr>
                <w:bCs/>
                <w:b/>
              </w:rPr>
              <w:t xml:space="preserve">TOTAL KLAIM FAKTUAL GRANULAR</w:t>
            </w:r>
          </w:p>
        </w:tc>
        <w:tc>
          <w:tcPr/>
          <w:p>
            <w:pPr>
              <w:pStyle w:val="Compact"/>
              <w:jc w:val="left"/>
            </w:pPr>
            <w:r>
              <w:rPr>
                <w:bCs/>
                <w:b/>
              </w:rPr>
              <w:t xml:space="preserve">Evaluasi Multi-Atribut 40 Skenario Benchmark</w:t>
            </w:r>
          </w:p>
        </w:tc>
        <w:tc>
          <w:tcPr/>
          <w:p>
            <w:pPr>
              <w:pStyle w:val="Compact"/>
              <w:jc w:val="left"/>
            </w:pPr>
            <w:r>
              <w:rPr>
                <w:bCs/>
                <w:b/>
              </w:rPr>
              <w:t xml:space="preserve">Basis Data MySQL 8.0</w:t>
            </w:r>
            <w:r>
              <w:rPr>
                <w:bCs/>
                <w:b/>
              </w:rPr>
              <w:t xml:space="preserve"> </w:t>
            </w:r>
            <w:r>
              <w:rPr>
                <w:rStyle w:val="VerbatimChar"/>
                <w:bCs/>
                <w:b/>
              </w:rPr>
              <w:t xml:space="preserve">geo_db</w:t>
            </w:r>
          </w:p>
        </w:tc>
        <w:tc>
          <w:tcPr/>
          <w:p>
            <w:pPr>
              <w:pStyle w:val="Compact"/>
              <w:jc w:val="center"/>
            </w:pPr>
            <w:r>
              <w:rPr>
                <w:bCs/>
                <w:b/>
              </w:rPr>
              <w:t xml:space="preserve">304 klaim</w:t>
            </w:r>
          </w:p>
        </w:tc>
        <w:tc>
          <w:tcPr/>
          <w:p>
            <w:pPr>
              <w:pStyle w:val="Compact"/>
              <w:jc w:val="center"/>
            </w:pPr>
            <w:r>
              <w:rPr>
                <w:bCs/>
                <w:b/>
              </w:rPr>
              <w:t xml:space="preserve">304 klaim</w:t>
            </w:r>
          </w:p>
        </w:tc>
        <w:tc>
          <w:tcPr/>
          <w:p>
            <w:pPr>
              <w:pStyle w:val="Compact"/>
              <w:jc w:val="center"/>
            </w:pPr>
            <w:r>
              <w:rPr>
                <w:bCs/>
                <w:b/>
              </w:rPr>
              <w:t xml:space="preserve">100,00%</w:t>
            </w:r>
          </w:p>
        </w:tc>
        <w:tc>
          <w:tcPr/>
          <w:p>
            <w:pPr>
              <w:pStyle w:val="Compact"/>
              <w:jc w:val="center"/>
            </w:pPr>
            <w:r>
              <w:rPr>
                <w:bCs/>
                <w:b/>
              </w:rPr>
              <w:t xml:space="preserve">0 pelanggaran teramati</w:t>
            </w:r>
          </w:p>
        </w:tc>
      </w:tr>
    </w:tbl>
    <w:p>
      <w:pPr>
        <w:pStyle w:val="BodyText"/>
      </w:pPr>
      <w:r>
        <w:t xml:space="preserve">Secara agregat pada 40 skenario pengujian</w:t>
      </w:r>
      <w:r>
        <w:t xml:space="preserve"> </w:t>
      </w:r>
      <w:r>
        <w:rPr>
          <w:iCs/>
          <w:i/>
        </w:rPr>
        <w:t xml:space="preserve">benchmark</w:t>
      </w:r>
      <w:r>
        <w:t xml:space="preserve">, modul</w:t>
      </w:r>
      <w:r>
        <w:t xml:space="preserve"> </w:t>
      </w:r>
      <w:r>
        <w:rPr>
          <w:rStyle w:val="VerbatimChar"/>
        </w:rPr>
        <w:t xml:space="preserve">GroundingValidator</w:t>
      </w:r>
      <w:r>
        <w:t xml:space="preserve"> </w:t>
      </w:r>
      <w:r>
        <w:t xml:space="preserve">mengevaluasi total</w:t>
      </w:r>
      <w:r>
        <w:t xml:space="preserve"> </w:t>
      </w:r>
      <w:r>
        <w:rPr>
          <w:bCs/>
          <w:b/>
        </w:rPr>
        <w:t xml:space="preserve">270 klaim faktual granular</w:t>
      </w:r>
      <w:r>
        <w:t xml:space="preserve"> </w:t>
      </w:r>
      <w:r>
        <w:t xml:space="preserve">(</w:t>
      </w:r>
      <m:oMath>
        <m:d>
          <m:dPr>
            <m:begChr m:val="|"/>
            <m:endChr m:val="|"/>
            <m:sepChr m:val=""/>
            <m:grow/>
          </m:dPr>
          <m:e>
            <m:sSub>
              <m:e>
                <m:r>
                  <m:rPr>
                    <m:sty m:val="p"/>
                    <m:scr m:val="script"/>
                  </m:rPr>
                  <m:t>C</m:t>
                </m:r>
              </m:e>
              <m:sub>
                <m:r>
                  <m:rPr>
                    <m:nor/>
                    <m:sty m:val="p"/>
                  </m:rPr>
                  <m:t>dapat_diverifikasi</m:t>
                </m:r>
              </m:sub>
            </m:sSub>
          </m:e>
        </m:d>
        <m:r>
          <m:rPr>
            <m:sty m:val="p"/>
          </m:rPr>
          <m:t>=</m:t>
        </m:r>
        <m:r>
          <m:t>270</m:t>
        </m:r>
      </m:oMath>
      <w:r>
        <w:t xml:space="preserve">) dan</w:t>
      </w:r>
      <w:r>
        <w:t xml:space="preserve"> </w:t>
      </w:r>
      <w:r>
        <w:rPr>
          <w:bCs/>
          <w:b/>
        </w:rPr>
        <w:t xml:space="preserve">120 sebutan entitas POI</w:t>
      </w:r>
      <w:r>
        <w:t xml:space="preserve">. Seluruh</w:t>
      </w:r>
      <w:r>
        <w:t xml:space="preserve"> </w:t>
      </w:r>
      <w:r>
        <w:rPr>
          <w:bCs/>
          <w:b/>
        </w:rPr>
        <w:t xml:space="preserve">270 klaim terbukti didukung secara eksak (</w:t>
      </w:r>
      <m:oMath>
        <m:d>
          <m:dPr>
            <m:begChr m:val="|"/>
            <m:endChr m:val="|"/>
            <m:sepChr m:val=""/>
            <m:grow/>
          </m:dPr>
          <m:e>
            <m:sSub>
              <m:e>
                <m:r>
                  <m:rPr>
                    <m:sty m:val="p"/>
                    <m:scr m:val="script"/>
                  </m:rPr>
                  <m:t>C</m:t>
                </m:r>
              </m:e>
              <m:sub>
                <m:r>
                  <m:rPr>
                    <m:nor/>
                    <m:sty m:val="p"/>
                  </m:rPr>
                  <m:t>didukung</m:t>
                </m:r>
              </m:sub>
            </m:sSub>
          </m:e>
        </m:d>
        <m:r>
          <m:rPr>
            <m:sty m:val="p"/>
          </m:rPr>
          <m:t>=</m:t>
        </m:r>
        <m:r>
          <m:t>270</m:t>
        </m:r>
      </m:oMath>
      <w:r>
        <w:rPr>
          <w:bCs/>
          <w:b/>
        </w:rPr>
        <w:t xml:space="preserve">)</w:t>
      </w:r>
      <w:r>
        <w:t xml:space="preserve">, menghasilkan</w:t>
      </w:r>
      <w:r>
        <w:t xml:space="preserve"> </w:t>
      </w:r>
      <w:r>
        <w:rPr>
          <w:iCs/>
          <w:i/>
        </w:rPr>
        <w:t xml:space="preserve">Claim-Level Grounding Fidelity</w:t>
      </w:r>
      <w:r>
        <w:t xml:space="preserve"> </w:t>
      </w:r>
      <w:r>
        <w:t xml:space="preserve">sebesar</w:t>
      </w:r>
      <w:r>
        <w:t xml:space="preserve"> </w:t>
      </w:r>
      <w:r>
        <w:rPr>
          <w:bCs/>
          <w:b/>
        </w:rPr>
        <w:t xml:space="preserve">100,00%</w:t>
      </w:r>
      <w:r>
        <w:t xml:space="preserve">,</w:t>
      </w:r>
      <w:r>
        <w:t xml:space="preserve"> </w:t>
      </w:r>
      <w:r>
        <w:rPr>
          <w:iCs/>
          <w:i/>
        </w:rPr>
        <w:t xml:space="preserve">Scenario Grounding Pass Rate</w:t>
      </w:r>
      <w:r>
        <w:t xml:space="preserve"> </w:t>
      </w:r>
      <w:r>
        <w:t xml:space="preserve">sebesar</w:t>
      </w:r>
      <w:r>
        <w:t xml:space="preserve"> </w:t>
      </w:r>
      <w:r>
        <w:rPr>
          <w:bCs/>
          <w:b/>
        </w:rPr>
        <w:t xml:space="preserve">100,00% (40/40 skenario pada benchmark yang diuji)</w:t>
      </w:r>
      <w:r>
        <w:t xml:space="preserve">, dan</w:t>
      </w:r>
      <w:r>
        <w:t xml:space="preserve"> </w:t>
      </w:r>
      <w:r>
        <w:rPr>
          <w:iCs/>
          <w:i/>
        </w:rPr>
        <w:t xml:space="preserve">Entity Fabrication Rate</w:t>
      </w:r>
      <w:r>
        <w:t xml:space="preserve"> </w:t>
      </w:r>
      <w:r>
        <w:t xml:space="preserve">sebesar</w:t>
      </w:r>
      <w:r>
        <w:t xml:space="preserve"> </w:t>
      </w:r>
      <w:r>
        <w:rPr>
          <w:bCs/>
          <w:b/>
        </w:rPr>
        <w:t xml:space="preserve">0,00%</w:t>
      </w:r>
      <w:r>
        <w:t xml:space="preserve"> </w:t>
      </w:r>
      <w:r>
        <w:t xml:space="preserve">(0 objek wisata fiktif teramati pada seluruh skenario yang dievaluasi). Integritas ini ditegakkan secara deterministik pasca-generasi oleh modul</w:t>
      </w:r>
      <w:r>
        <w:t xml:space="preserve"> </w:t>
      </w:r>
      <w:r>
        <w:rPr>
          <w:rStyle w:val="VerbatimChar"/>
        </w:rPr>
        <w:t xml:space="preserve">GroundingValidator</w:t>
      </w:r>
      <w:r>
        <w:t xml:space="preserve">.</w:t>
      </w:r>
    </w:p>
    <w:p>
      <w:pPr>
        <w:pStyle w:val="BodyText"/>
      </w:pPr>
      <w:r>
        <w:t xml:space="preserve">Guna merinci akurasi per atribut CSIR pada Lapisan A, Tabel 4.4b memaparkan rincian akurasi</w:t>
      </w:r>
      <w:r>
        <w:t xml:space="preserve"> </w:t>
      </w:r>
      <w:r>
        <w:rPr>
          <w:iCs/>
          <w:i/>
        </w:rPr>
        <w:t xml:space="preserve">field-level</w:t>
      </w:r>
      <w:r>
        <w:t xml:space="preserve"> </w:t>
      </w:r>
      <w:r>
        <w:t xml:space="preserve">lintas 19 atribut skema semantik berdasarkan perbandingan acuan niat pengguna murni (</w:t>
      </w:r>
      <w:r>
        <w:rPr>
          <w:iCs/>
          <w:i/>
        </w:rPr>
        <w:t xml:space="preserve">Pure Intent CSIR</w:t>
      </w:r>
      <w:r>
        <w:t xml:space="preserve">).</w:t>
      </w:r>
    </w:p>
    <w:p>
      <w:pPr>
        <w:pStyle w:val="BodyText"/>
      </w:pPr>
      <w:r>
        <w:rPr>
          <w:bCs/>
          <w:b/>
        </w:rPr>
        <w:t xml:space="preserve">Tabel 4.4b Rincian Akurasi Tingkat Atribut CSIR (Field-Level CSIR Extraction Accuracy)</w:t>
      </w:r>
    </w:p>
    <w:tbl>
      <w:tblPr>
        <w:tblStyle w:val="Table"/>
        <w:tblW w:type="pct" w:w="5000"/>
        <w:tblLook w:firstRow="1" w:lastRow="0" w:firstColumn="0" w:lastColumn="0" w:noHBand="0" w:noVBand="0" w:val="0020"/>
        <w:jc w:val="start"/>
      </w:tblPr>
      <w:tblGrid>
        <w:gridCol w:w="1131"/>
        <w:gridCol w:w="1131"/>
        <w:gridCol w:w="1885"/>
        <w:gridCol w:w="1885"/>
        <w:gridCol w:w="1885"/>
      </w:tblGrid>
      <w:tr>
        <w:trPr>
          <w:tblHeader w:val="true"/>
        </w:trPr>
        <w:tc>
          <w:tcPr/>
          <w:p>
            <w:pPr>
              <w:pStyle w:val="Compact"/>
              <w:jc w:val="left"/>
            </w:pPr>
            <w:r>
              <w:t xml:space="preserve">Kategori Sub-Dimensi</w:t>
            </w:r>
          </w:p>
        </w:tc>
        <w:tc>
          <w:tcPr/>
          <w:p>
            <w:pPr>
              <w:pStyle w:val="Compact"/>
              <w:jc w:val="left"/>
            </w:pPr>
            <w:r>
              <w:t xml:space="preserve">Nama Atribut CSIR</w:t>
            </w:r>
          </w:p>
        </w:tc>
        <w:tc>
          <w:tcPr/>
          <w:p>
            <w:pPr>
              <w:pStyle w:val="Compact"/>
              <w:jc w:val="center"/>
            </w:pPr>
            <w:r>
              <w:t xml:space="preserve">Kasus Berlaku (</w:t>
            </w:r>
            <w:r>
              <w:rPr>
                <w:iCs/>
                <w:i/>
              </w:rPr>
              <w:t xml:space="preserve">Applicable</w:t>
            </w:r>
            <w:r>
              <w:t xml:space="preserve">)</w:t>
            </w:r>
          </w:p>
        </w:tc>
        <w:tc>
          <w:tcPr/>
          <w:p>
            <w:pPr>
              <w:pStyle w:val="Compact"/>
              <w:jc w:val="center"/>
            </w:pPr>
            <w:r>
              <w:t xml:space="preserve">Kecocokan Eksak (</w:t>
            </w:r>
            <w:r>
              <w:rPr>
                <w:iCs/>
                <w:i/>
              </w:rPr>
              <w:t xml:space="preserve">Match</w:t>
            </w:r>
            <w:r>
              <w:t xml:space="preserve">)</w:t>
            </w:r>
          </w:p>
        </w:tc>
        <w:tc>
          <w:tcPr/>
          <w:p>
            <w:pPr>
              <w:pStyle w:val="Compact"/>
              <w:jc w:val="center"/>
            </w:pPr>
            <w:r>
              <w:t xml:space="preserve">Akurasi Atribut (%)</w:t>
            </w:r>
          </w:p>
        </w:tc>
      </w:tr>
      <w:tr>
        <w:tc>
          <w:tcPr/>
          <w:p>
            <w:pPr>
              <w:pStyle w:val="Compact"/>
              <w:jc w:val="left"/>
            </w:pPr>
            <w:r>
              <w:rPr>
                <w:bCs/>
                <w:b/>
              </w:rPr>
              <w:t xml:space="preserve">Subdimensi 1: Intensi &amp; Entitas</w:t>
            </w:r>
          </w:p>
        </w:tc>
        <w:tc>
          <w:tcPr/>
          <w:p>
            <w:pPr>
              <w:pStyle w:val="Compact"/>
              <w:jc w:val="left"/>
            </w:pPr>
            <w:r>
              <w:rPr>
                <w:rStyle w:val="VerbatimChar"/>
              </w:rPr>
              <w:t xml:space="preserve">intent</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entity</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category</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target_name</w:t>
            </w:r>
          </w:p>
        </w:tc>
        <w:tc>
          <w:tcPr/>
          <w:p>
            <w:pPr>
              <w:pStyle w:val="Compact"/>
              <w:jc w:val="center"/>
            </w:pPr>
            <w:r>
              <w:t xml:space="preserve">5 kasus</w:t>
            </w:r>
          </w:p>
        </w:tc>
        <w:tc>
          <w:tcPr/>
          <w:p>
            <w:pPr>
              <w:pStyle w:val="Compact"/>
              <w:jc w:val="center"/>
            </w:pPr>
            <w:r>
              <w:t xml:space="preserve">5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keyword</w:t>
            </w:r>
          </w:p>
        </w:tc>
        <w:tc>
          <w:tcPr/>
          <w:p>
            <w:pPr>
              <w:pStyle w:val="Compact"/>
              <w:jc w:val="center"/>
            </w:pPr>
            <w:r>
              <w:t xml:space="preserve">1 kasus</w:t>
            </w:r>
          </w:p>
        </w:tc>
        <w:tc>
          <w:tcPr/>
          <w:p>
            <w:pPr>
              <w:pStyle w:val="Compact"/>
              <w:jc w:val="center"/>
            </w:pPr>
            <w:r>
              <w:t xml:space="preserve">1 kasus</w:t>
            </w:r>
          </w:p>
        </w:tc>
        <w:tc>
          <w:tcPr/>
          <w:p>
            <w:pPr>
              <w:pStyle w:val="Compact"/>
              <w:jc w:val="center"/>
            </w:pPr>
            <w:r>
              <w:t xml:space="preserve">100,00%</w:t>
            </w:r>
          </w:p>
        </w:tc>
      </w:tr>
      <w:tr>
        <w:tc>
          <w:tcPr/>
          <w:p>
            <w:pPr>
              <w:pStyle w:val="Compact"/>
              <w:jc w:val="left"/>
            </w:pPr>
            <w:r>
              <w:rPr>
                <w:iCs/>
                <w:i/>
              </w:rPr>
              <w:t xml:space="preserve">Subtotal Subdimensi 1</w:t>
            </w:r>
          </w:p>
        </w:tc>
        <w:tc>
          <w:tcPr/>
          <w:p>
            <w:pPr>
              <w:pStyle w:val="Compact"/>
              <w:jc w:val="left"/>
            </w:pPr>
            <w:r>
              <w:rPr>
                <w:iCs/>
                <w:i/>
              </w:rPr>
              <w:t xml:space="preserve">5 Atribut Intensi &amp; Entitas</w:t>
            </w:r>
          </w:p>
        </w:tc>
        <w:tc>
          <w:tcPr/>
          <w:p>
            <w:pPr>
              <w:pStyle w:val="Compact"/>
              <w:jc w:val="center"/>
            </w:pPr>
            <w:r>
              <w:rPr>
                <w:iCs/>
                <w:i/>
              </w:rPr>
              <w:t xml:space="preserve">126 kasus</w:t>
            </w:r>
          </w:p>
        </w:tc>
        <w:tc>
          <w:tcPr/>
          <w:p>
            <w:pPr>
              <w:pStyle w:val="Compact"/>
              <w:jc w:val="center"/>
            </w:pPr>
            <w:r>
              <w:rPr>
                <w:iCs/>
                <w:i/>
              </w:rPr>
              <w:t xml:space="preserve">126 kasus</w:t>
            </w:r>
          </w:p>
        </w:tc>
        <w:tc>
          <w:tcPr/>
          <w:p>
            <w:pPr>
              <w:pStyle w:val="Compact"/>
              <w:jc w:val="center"/>
            </w:pPr>
            <w:r>
              <w:rPr>
                <w:iCs/>
                <w:i/>
                <w:bCs/>
                <w:b/>
              </w:rPr>
              <w:t xml:space="preserve">100,00%</w:t>
            </w:r>
          </w:p>
        </w:tc>
      </w:tr>
      <w:tr>
        <w:tc>
          <w:tcPr/>
          <w:p>
            <w:pPr>
              <w:pStyle w:val="Compact"/>
              <w:jc w:val="left"/>
            </w:pPr>
            <w:r>
              <w:rPr>
                <w:bCs/>
                <w:b/>
              </w:rPr>
              <w:t xml:space="preserve">Subdimensi 2: Kendala Spasial</w:t>
            </w:r>
          </w:p>
        </w:tc>
        <w:tc>
          <w:tcPr/>
          <w:p>
            <w:pPr>
              <w:pStyle w:val="Compact"/>
              <w:jc w:val="left"/>
            </w:pPr>
            <w:r>
              <w:rPr>
                <w:rStyle w:val="VerbatimChar"/>
              </w:rPr>
              <w:t xml:space="preserve">spatial_operator</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reference_type</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reference_entity</w:t>
            </w:r>
          </w:p>
        </w:tc>
        <w:tc>
          <w:tcPr/>
          <w:p>
            <w:pPr>
              <w:pStyle w:val="Compact"/>
              <w:jc w:val="center"/>
            </w:pPr>
            <w:r>
              <w:t xml:space="preserve">1 kasus eksplisit POI</w:t>
            </w:r>
          </w:p>
        </w:tc>
        <w:tc>
          <w:tcPr/>
          <w:p>
            <w:pPr>
              <w:pStyle w:val="Compact"/>
              <w:jc w:val="center"/>
            </w:pPr>
            <w:r>
              <w:t xml:space="preserve">1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latitude</w:t>
            </w:r>
          </w:p>
        </w:tc>
        <w:tc>
          <w:tcPr/>
          <w:p>
            <w:pPr>
              <w:pStyle w:val="Compact"/>
              <w:jc w:val="center"/>
            </w:pPr>
            <w:r>
              <w:t xml:space="preserve">8 kasus koordinat</w:t>
            </w:r>
          </w:p>
        </w:tc>
        <w:tc>
          <w:tcPr/>
          <w:p>
            <w:pPr>
              <w:pStyle w:val="Compact"/>
              <w:jc w:val="center"/>
            </w:pPr>
            <w:r>
              <w:t xml:space="preserve">8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longitude</w:t>
            </w:r>
          </w:p>
        </w:tc>
        <w:tc>
          <w:tcPr/>
          <w:p>
            <w:pPr>
              <w:pStyle w:val="Compact"/>
              <w:jc w:val="center"/>
            </w:pPr>
            <w:r>
              <w:t xml:space="preserve">8 kasus koordinat</w:t>
            </w:r>
          </w:p>
        </w:tc>
        <w:tc>
          <w:tcPr/>
          <w:p>
            <w:pPr>
              <w:pStyle w:val="Compact"/>
              <w:jc w:val="center"/>
            </w:pPr>
            <w:r>
              <w:t xml:space="preserve">8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radius</w:t>
            </w:r>
          </w:p>
        </w:tc>
        <w:tc>
          <w:tcPr/>
          <w:p>
            <w:pPr>
              <w:pStyle w:val="Compact"/>
              <w:jc w:val="center"/>
            </w:pPr>
            <w:r>
              <w:t xml:space="preserve">8 kasus variasi radius</w:t>
            </w:r>
          </w:p>
        </w:tc>
        <w:tc>
          <w:tcPr/>
          <w:p>
            <w:pPr>
              <w:pStyle w:val="Compact"/>
              <w:jc w:val="center"/>
            </w:pPr>
            <w:r>
              <w:t xml:space="preserve">8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distance_unit</w:t>
            </w:r>
          </w:p>
        </w:tc>
        <w:tc>
          <w:tcPr/>
          <w:p>
            <w:pPr>
              <w:pStyle w:val="Compact"/>
              <w:jc w:val="center"/>
            </w:pPr>
            <w:r>
              <w:t xml:space="preserve">40 kasus jarak</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admin_area</w:t>
            </w:r>
          </w:p>
        </w:tc>
        <w:tc>
          <w:tcPr/>
          <w:p>
            <w:pPr>
              <w:pStyle w:val="Compact"/>
              <w:jc w:val="center"/>
            </w:pPr>
            <w:r>
              <w:t xml:space="preserve">1 kasus</w:t>
            </w:r>
          </w:p>
        </w:tc>
        <w:tc>
          <w:tcPr/>
          <w:p>
            <w:pPr>
              <w:pStyle w:val="Compact"/>
              <w:jc w:val="center"/>
            </w:pPr>
            <w:r>
              <w:t xml:space="preserve">1 kasus</w:t>
            </w:r>
          </w:p>
        </w:tc>
        <w:tc>
          <w:tcPr/>
          <w:p>
            <w:pPr>
              <w:pStyle w:val="Compact"/>
              <w:jc w:val="center"/>
            </w:pPr>
            <w:r>
              <w:t xml:space="preserve">100,00%</w:t>
            </w:r>
          </w:p>
        </w:tc>
      </w:tr>
      <w:tr>
        <w:tc>
          <w:tcPr/>
          <w:p>
            <w:pPr>
              <w:pStyle w:val="Compact"/>
              <w:jc w:val="left"/>
            </w:pPr>
            <w:r>
              <w:rPr>
                <w:iCs/>
                <w:i/>
              </w:rPr>
              <w:t xml:space="preserve">Subtotal Subdimensi 2</w:t>
            </w:r>
          </w:p>
        </w:tc>
        <w:tc>
          <w:tcPr/>
          <w:p>
            <w:pPr>
              <w:pStyle w:val="Compact"/>
              <w:jc w:val="left"/>
            </w:pPr>
            <w:r>
              <w:rPr>
                <w:iCs/>
                <w:i/>
              </w:rPr>
              <w:t xml:space="preserve">8 Atribut Spasial &amp; Titik Acuan</w:t>
            </w:r>
          </w:p>
        </w:tc>
        <w:tc>
          <w:tcPr/>
          <w:p>
            <w:pPr>
              <w:pStyle w:val="Compact"/>
              <w:jc w:val="center"/>
            </w:pPr>
            <w:r>
              <w:rPr>
                <w:iCs/>
                <w:i/>
              </w:rPr>
              <w:t xml:space="preserve">146 kasus</w:t>
            </w:r>
          </w:p>
        </w:tc>
        <w:tc>
          <w:tcPr/>
          <w:p>
            <w:pPr>
              <w:pStyle w:val="Compact"/>
              <w:jc w:val="center"/>
            </w:pPr>
            <w:r>
              <w:rPr>
                <w:iCs/>
                <w:i/>
              </w:rPr>
              <w:t xml:space="preserve">146 kasus</w:t>
            </w:r>
          </w:p>
        </w:tc>
        <w:tc>
          <w:tcPr/>
          <w:p>
            <w:pPr>
              <w:pStyle w:val="Compact"/>
              <w:jc w:val="center"/>
            </w:pPr>
            <w:r>
              <w:rPr>
                <w:iCs/>
                <w:i/>
                <w:bCs/>
                <w:b/>
              </w:rPr>
              <w:t xml:space="preserve">100,00%</w:t>
            </w:r>
          </w:p>
        </w:tc>
      </w:tr>
      <w:tr>
        <w:tc>
          <w:tcPr/>
          <w:p>
            <w:pPr>
              <w:pStyle w:val="Compact"/>
              <w:jc w:val="left"/>
            </w:pPr>
            <w:r>
              <w:rPr>
                <w:bCs/>
                <w:b/>
              </w:rPr>
              <w:t xml:space="preserve">Subdimensi 3: Kendala Operasional</w:t>
            </w:r>
          </w:p>
        </w:tc>
        <w:tc>
          <w:tcPr/>
          <w:p>
            <w:pPr>
              <w:pStyle w:val="Compact"/>
              <w:jc w:val="left"/>
            </w:pPr>
            <w:r>
              <w:rPr>
                <w:rStyle w:val="VerbatimChar"/>
              </w:rPr>
              <w:t xml:space="preserve">is_free</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max_price</w:t>
            </w:r>
          </w:p>
        </w:tc>
        <w:tc>
          <w:tcPr/>
          <w:p>
            <w:pPr>
              <w:pStyle w:val="Compact"/>
              <w:jc w:val="center"/>
            </w:pPr>
            <w:r>
              <w:t xml:space="preserve">1 kasus</w:t>
            </w:r>
          </w:p>
        </w:tc>
        <w:tc>
          <w:tcPr/>
          <w:p>
            <w:pPr>
              <w:pStyle w:val="Compact"/>
              <w:jc w:val="center"/>
            </w:pPr>
            <w:r>
              <w:t xml:space="preserve">1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open_now</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open_24h</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sort</w:t>
            </w:r>
          </w:p>
        </w:tc>
        <w:tc>
          <w:tcPr/>
          <w:p>
            <w:pPr>
              <w:pStyle w:val="Compact"/>
              <w:jc w:val="center"/>
            </w:pPr>
            <w:r>
              <w:t xml:space="preserve">3 kasus</w:t>
            </w:r>
          </w:p>
        </w:tc>
        <w:tc>
          <w:tcPr/>
          <w:p>
            <w:pPr>
              <w:pStyle w:val="Compact"/>
              <w:jc w:val="center"/>
            </w:pPr>
            <w:r>
              <w:t xml:space="preserve">3 kasus</w:t>
            </w:r>
          </w:p>
        </w:tc>
        <w:tc>
          <w:tcPr/>
          <w:p>
            <w:pPr>
              <w:pStyle w:val="Compact"/>
              <w:jc w:val="center"/>
            </w:pPr>
            <w:r>
              <w:t xml:space="preserve">100,00%</w:t>
            </w:r>
          </w:p>
        </w:tc>
      </w:tr>
      <w:tr>
        <w:tc>
          <w:tcPr/>
          <w:p>
            <w:pPr>
              <w:pStyle w:val="Compact"/>
              <w:jc w:val="left"/>
            </w:pPr>
            <w:r>
              <w:rPr>
                <w:iCs/>
                <w:i/>
              </w:rPr>
              <w:t xml:space="preserve">Subtotal Subdimensi 3</w:t>
            </w:r>
          </w:p>
        </w:tc>
        <w:tc>
          <w:tcPr/>
          <w:p>
            <w:pPr>
              <w:pStyle w:val="Compact"/>
              <w:jc w:val="left"/>
            </w:pPr>
            <w:r>
              <w:rPr>
                <w:iCs/>
                <w:i/>
              </w:rPr>
              <w:t xml:space="preserve">5 Atribut Operasional (Biaya &amp; Waktu)</w:t>
            </w:r>
          </w:p>
        </w:tc>
        <w:tc>
          <w:tcPr/>
          <w:p>
            <w:pPr>
              <w:pStyle w:val="Compact"/>
              <w:jc w:val="center"/>
            </w:pPr>
            <w:r>
              <w:rPr>
                <w:iCs/>
                <w:i/>
              </w:rPr>
              <w:t xml:space="preserve">124 kasus</w:t>
            </w:r>
          </w:p>
        </w:tc>
        <w:tc>
          <w:tcPr/>
          <w:p>
            <w:pPr>
              <w:pStyle w:val="Compact"/>
              <w:jc w:val="center"/>
            </w:pPr>
            <w:r>
              <w:rPr>
                <w:iCs/>
                <w:i/>
              </w:rPr>
              <w:t xml:space="preserve">124 kasus</w:t>
            </w:r>
          </w:p>
        </w:tc>
        <w:tc>
          <w:tcPr/>
          <w:p>
            <w:pPr>
              <w:pStyle w:val="Compact"/>
              <w:jc w:val="center"/>
            </w:pPr>
            <w:r>
              <w:rPr>
                <w:iCs/>
                <w:i/>
                <w:bCs/>
                <w:b/>
              </w:rPr>
              <w:t xml:space="preserve">100,00%</w:t>
            </w:r>
          </w:p>
        </w:tc>
      </w:tr>
      <w:tr>
        <w:tc>
          <w:tcPr/>
          <w:p>
            <w:pPr>
              <w:pStyle w:val="Compact"/>
              <w:jc w:val="left"/>
            </w:pPr>
            <w:r>
              <w:rPr>
                <w:bCs/>
                <w:b/>
              </w:rPr>
              <w:t xml:space="preserve">Subdimensi 4: Kontrol &amp; Invarian</w:t>
            </w:r>
          </w:p>
        </w:tc>
        <w:tc>
          <w:tcPr/>
          <w:p>
            <w:pPr>
              <w:pStyle w:val="Compact"/>
              <w:jc w:val="left"/>
            </w:pPr>
            <w:r>
              <w:rPr>
                <w:rStyle w:val="VerbatimChar"/>
              </w:rPr>
              <w:t xml:space="preserve">is_out_of_scope</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jc w:val="left"/>
            </w:pPr>
            <w:r>
              <w:rPr>
                <w:iCs/>
                <w:i/>
              </w:rPr>
              <w:t xml:space="preserve">Subtotal Subdimensi 4</w:t>
            </w:r>
          </w:p>
        </w:tc>
        <w:tc>
          <w:tcPr/>
          <w:p>
            <w:pPr>
              <w:pStyle w:val="Compact"/>
              <w:jc w:val="left"/>
            </w:pPr>
            <w:r>
              <w:rPr>
                <w:iCs/>
                <w:i/>
              </w:rPr>
              <w:t xml:space="preserve">1 Atribut Kontrol Ruang Lingkup</w:t>
            </w:r>
          </w:p>
        </w:tc>
        <w:tc>
          <w:tcPr/>
          <w:p>
            <w:pPr>
              <w:pStyle w:val="Compact"/>
              <w:jc w:val="center"/>
            </w:pPr>
            <w:r>
              <w:rPr>
                <w:iCs/>
                <w:i/>
              </w:rPr>
              <w:t xml:space="preserve">40 kasus</w:t>
            </w:r>
          </w:p>
        </w:tc>
        <w:tc>
          <w:tcPr/>
          <w:p>
            <w:pPr>
              <w:pStyle w:val="Compact"/>
              <w:jc w:val="center"/>
            </w:pPr>
            <w:r>
              <w:rPr>
                <w:iCs/>
                <w:i/>
              </w:rPr>
              <w:t xml:space="preserve">40 kasus</w:t>
            </w:r>
          </w:p>
        </w:tc>
        <w:tc>
          <w:tcPr/>
          <w:p>
            <w:pPr>
              <w:pStyle w:val="Compact"/>
              <w:jc w:val="center"/>
            </w:pPr>
            <w:r>
              <w:rPr>
                <w:iCs/>
                <w:i/>
                <w:bCs/>
                <w:b/>
              </w:rPr>
              <w:t xml:space="preserve">100,00%</w:t>
            </w:r>
          </w:p>
        </w:tc>
      </w:tr>
      <w:tr>
        <w:tc>
          <w:tcPr/>
          <w:p>
            <w:pPr>
              <w:pStyle w:val="Compact"/>
              <w:jc w:val="left"/>
            </w:pPr>
            <w:r>
              <w:rPr>
                <w:bCs/>
                <w:b/>
              </w:rPr>
              <w:t xml:space="preserve">RATA-RATA SUB-DIMENSI</w:t>
            </w:r>
          </w:p>
        </w:tc>
        <w:tc>
          <w:tcPr/>
          <w:p>
            <w:pPr>
              <w:pStyle w:val="Compact"/>
              <w:jc w:val="left"/>
            </w:pPr>
            <w:r>
              <w:rPr>
                <w:bCs/>
                <w:b/>
              </w:rPr>
              <w:t xml:space="preserve">Rata-rata 4 Subdimensi CSIR (Macro-Mean)</w:t>
            </w:r>
          </w:p>
        </w:tc>
        <w:tc>
          <w:tcPr/>
          <w:p>
            <w:pPr>
              <w:pStyle w:val="Compact"/>
              <w:jc w:val="center"/>
            </w:pPr>
            <w:r>
              <w:rPr>
                <w:bCs/>
                <w:b/>
              </w:rPr>
              <w:t xml:space="preserve">436 Evaluasi</w:t>
            </w:r>
          </w:p>
        </w:tc>
        <w:tc>
          <w:tcPr/>
          <w:p>
            <w:pPr>
              <w:pStyle w:val="Compact"/>
              <w:jc w:val="center"/>
            </w:pPr>
            <w:r>
              <w:rPr>
                <w:bCs/>
                <w:b/>
              </w:rPr>
              <w:t xml:space="preserve">436 Cocok</w:t>
            </w:r>
          </w:p>
        </w:tc>
        <w:tc>
          <w:tcPr/>
          <w:p>
            <w:pPr>
              <w:pStyle w:val="Compact"/>
              <w:jc w:val="center"/>
            </w:pPr>
            <w:r>
              <w:rPr>
                <w:bCs/>
                <w:b/>
              </w:rPr>
              <w:t xml:space="preserve">100,00%</w:t>
            </w:r>
          </w:p>
        </w:tc>
      </w:tr>
      <w:tr>
        <w:tc>
          <w:tcPr/>
          <w:p>
            <w:pPr>
              <w:pStyle w:val="Compact"/>
              <w:jc w:val="left"/>
            </w:pPr>
            <w:r>
              <w:rPr>
                <w:bCs/>
                <w:b/>
              </w:rPr>
              <w:t xml:space="preserve">AKURASI CSIR EKSAK (NIAT MURNI)</w:t>
            </w:r>
          </w:p>
        </w:tc>
        <w:tc>
          <w:tcPr/>
          <w:p>
            <w:pPr>
              <w:pStyle w:val="Compact"/>
              <w:jc w:val="left"/>
            </w:pPr>
            <w:r>
              <w:rPr>
                <w:bCs/>
                <w:b/>
              </w:rPr>
              <w:t xml:space="preserve">Pre-Fallback Exact CSIR Match (Semua Atribut)</w:t>
            </w:r>
          </w:p>
        </w:tc>
        <w:tc>
          <w:tcPr/>
          <w:p>
            <w:pPr>
              <w:pStyle w:val="Compact"/>
              <w:jc w:val="center"/>
            </w:pPr>
            <w:r>
              <w:rPr>
                <w:bCs/>
                <w:b/>
              </w:rPr>
              <w:t xml:space="preserve">40 Skenario</w:t>
            </w:r>
          </w:p>
        </w:tc>
        <w:tc>
          <w:tcPr/>
          <w:p>
            <w:pPr>
              <w:pStyle w:val="Compact"/>
              <w:jc w:val="center"/>
            </w:pPr>
            <w:r>
              <w:rPr>
                <w:bCs/>
                <w:b/>
              </w:rPr>
              <w:t xml:space="preserve">40 Skenario</w:t>
            </w:r>
          </w:p>
        </w:tc>
        <w:tc>
          <w:tcPr/>
          <w:p>
            <w:pPr>
              <w:pStyle w:val="Compact"/>
              <w:jc w:val="center"/>
            </w:pPr>
            <w:r>
              <w:rPr>
                <w:bCs/>
                <w:b/>
              </w:rPr>
              <w:t xml:space="preserve">100,00% (40/40)</w:t>
            </w:r>
          </w:p>
        </w:tc>
      </w:tr>
      <w:tr>
        <w:tc>
          <w:tcPr/>
          <w:p>
            <w:pPr>
              <w:pStyle w:val="Compact"/>
              <w:jc w:val="left"/>
            </w:pPr>
            <w:r>
              <w:rPr>
                <w:bCs/>
                <w:b/>
              </w:rPr>
              <w:t xml:space="preserve">KESELARASAN AMPLOB EKSEKUSI</w:t>
            </w:r>
          </w:p>
        </w:tc>
        <w:tc>
          <w:tcPr/>
          <w:p>
            <w:pPr>
              <w:pStyle w:val="Compact"/>
              <w:jc w:val="left"/>
            </w:pPr>
            <w:r>
              <w:rPr>
                <w:bCs/>
                <w:b/>
              </w:rPr>
              <w:t xml:space="preserve">Post-Policy Execution Envelope Alignment</w:t>
            </w:r>
          </w:p>
        </w:tc>
        <w:tc>
          <w:tcPr/>
          <w:p>
            <w:pPr>
              <w:pStyle w:val="Compact"/>
              <w:jc w:val="center"/>
            </w:pPr>
            <w:r>
              <w:rPr>
                <w:bCs/>
                <w:b/>
              </w:rPr>
              <w:t xml:space="preserve">40 Skenario</w:t>
            </w:r>
          </w:p>
        </w:tc>
        <w:tc>
          <w:tcPr/>
          <w:p>
            <w:pPr>
              <w:pStyle w:val="Compact"/>
              <w:jc w:val="center"/>
            </w:pPr>
            <w:r>
              <w:rPr>
                <w:bCs/>
                <w:b/>
              </w:rPr>
              <w:t xml:space="preserve">39 Skenario</w:t>
            </w:r>
          </w:p>
        </w:tc>
        <w:tc>
          <w:tcPr/>
          <w:p>
            <w:pPr>
              <w:pStyle w:val="Compact"/>
              <w:jc w:val="center"/>
            </w:pPr>
            <w:r>
              <w:rPr>
                <w:bCs/>
                <w:b/>
              </w:rPr>
              <w:t xml:space="preserve">97,50% (39/40)</w:t>
            </w:r>
          </w:p>
        </w:tc>
      </w:tr>
    </w:tbl>
    <w:p>
      <w:pPr>
        <w:pStyle w:val="BodyText"/>
      </w:pPr>
      <w:r>
        <w:t xml:space="preserve">Dari 40 skenario yang diuji, akurasi ekstraksi niat murni mencapai kecocokan eksak penuh (</w:t>
      </w:r>
      <w:r>
        <w:rPr>
          <w:iCs/>
          <w:i/>
        </w:rPr>
        <w:t xml:space="preserve">Exact CSIR Match</w:t>
      </w:r>
      <w:r>
        <w:t xml:space="preserve">) pada</w:t>
      </w:r>
      <w:r>
        <w:t xml:space="preserve"> </w:t>
      </w:r>
      <w:r>
        <w:rPr>
          <w:bCs/>
          <w:b/>
        </w:rPr>
        <w:t xml:space="preserve">40 dari 40 skenario (100,00%)</w:t>
      </w:r>
      <w:r>
        <w:t xml:space="preserve">, sedangkan keselarasan amplob eksekusi pasca-kebijakan (</w:t>
      </w:r>
      <w:r>
        <w:rPr>
          <w:iCs/>
          <w:i/>
        </w:rPr>
        <w:t xml:space="preserve">Execution Envelope Alignment</w:t>
      </w:r>
      <w:r>
        <w:t xml:space="preserve">) mencapai</w:t>
      </w:r>
      <w:r>
        <w:t xml:space="preserve"> </w:t>
      </w:r>
      <w:r>
        <w:rPr>
          <w:bCs/>
          <w:b/>
        </w:rPr>
        <w:t xml:space="preserve">39 dari 40 skenario (97,50%)</w:t>
      </w:r>
      <w:r>
        <w:t xml:space="preserve">. Perbedaan kedua metrik ini secara saintifik memisahkan antara ekstraksi pemahaman semantik murni (Lapisan A) dan kebijakan penanganan batas operasional sistem (Lapisan B).</w:t>
      </w:r>
    </w:p>
    <w:p>
      <w:pPr>
        <w:pStyle w:val="BodyText"/>
      </w:pPr>
      <w:r>
        <w:t xml:space="preserve">Rincian kasus penanganan batas teramati dan terisolasi secara transparan sebagai berikut:</w:t>
      </w:r>
      <w:r>
        <w:t xml:space="preserve"> </w:t>
      </w:r>
      <w:r>
        <w:t xml:space="preserve">1.</w:t>
      </w:r>
      <w:r>
        <w:t xml:space="preserve"> </w:t>
      </w:r>
      <w:r>
        <w:rPr>
          <w:bCs/>
          <w:b/>
        </w:rPr>
        <w:t xml:space="preserve">Kasus #20 (Kategori - Kuliner Soto):</w:t>
      </w:r>
      <w:r>
        <w:t xml:space="preserve"> </w:t>
      </w:r>
      <w:r>
        <w:t xml:space="preserve">Masukan</w:t>
      </w:r>
      <w:r>
        <w:t xml:space="preserve"> </w:t>
      </w:r>
      <w:r>
        <w:rPr>
          <w:iCs/>
          <w:i/>
        </w:rPr>
        <w:t xml:space="preserve">“</w:t>
      </w:r>
      <w:r>
        <w:rPr>
          <w:iCs/>
          <w:i/>
        </w:rPr>
        <w:t xml:space="preserve">Warung soto padang kuah kaldu sapi gurih</w:t>
      </w:r>
      <w:r>
        <w:rPr>
          <w:iCs/>
          <w:i/>
        </w:rPr>
        <w:t xml:space="preserve">”</w:t>
      </w:r>
      <w:r>
        <w:t xml:space="preserve">. LLM mengekstrak</w:t>
      </w:r>
      <w:r>
        <w:t xml:space="preserve"> </w:t>
      </w:r>
      <w:r>
        <w:rPr>
          <w:rStyle w:val="VerbatimChar"/>
        </w:rPr>
        <w:t xml:space="preserve">intent = 'entity_lookup'</w:t>
      </w:r>
      <w:r>
        <w:t xml:space="preserve"> </w:t>
      </w:r>
      <w:r>
        <w:t xml:space="preserve">dengan</w:t>
      </w:r>
      <w:r>
        <w:t xml:space="preserve"> </w:t>
      </w:r>
      <w:r>
        <w:rPr>
          <w:rStyle w:val="VerbatimChar"/>
        </w:rPr>
        <w:t xml:space="preserve">target_name = 'Warung Soto Padang'</w:t>
      </w:r>
      <w:r>
        <w:t xml:space="preserve"> </w:t>
      </w:r>
      <w:r>
        <w:t xml:space="preserve">secara presisi, selaras dengan ground truth dan mengeksekusi rekomendasi kuliner soto yang relevan (kepatuhan spasial 100%).</w:t>
      </w:r>
      <w:r>
        <w:t xml:space="preserve"> </w:t>
      </w:r>
      <w:r>
        <w:t xml:space="preserve">2.</w:t>
      </w:r>
      <w:r>
        <w:t xml:space="preserve"> </w:t>
      </w:r>
      <w:r>
        <w:rPr>
          <w:bCs/>
          <w:b/>
        </w:rPr>
        <w:t xml:space="preserve">Kasus #33 (Entitas - Batu Malin Kundang):</w:t>
      </w:r>
      <w:r>
        <w:t xml:space="preserve"> </w:t>
      </w:r>
      <w:r>
        <w:t xml:space="preserve">Masukan</w:t>
      </w:r>
      <w:r>
        <w:t xml:space="preserve"> </w:t>
      </w:r>
      <w:r>
        <w:rPr>
          <w:iCs/>
          <w:i/>
        </w:rPr>
        <w:t xml:space="preserve">“</w:t>
      </w:r>
      <w:r>
        <w:rPr>
          <w:iCs/>
          <w:i/>
        </w:rPr>
        <w:t xml:space="preserve">Batu Malin Kundang lokasinya di mana dan berapa tiketnya?</w:t>
      </w:r>
      <w:r>
        <w:rPr>
          <w:iCs/>
          <w:i/>
        </w:rPr>
        <w:t xml:space="preserve">”</w:t>
      </w:r>
      <w:r>
        <w:t xml:space="preserve">. LLM mengekstrak</w:t>
      </w:r>
      <w:r>
        <w:t xml:space="preserve"> </w:t>
      </w:r>
      <w:r>
        <w:rPr>
          <w:rStyle w:val="VerbatimChar"/>
        </w:rPr>
        <w:t xml:space="preserve">category = 'Pantai'</w:t>
      </w:r>
      <w:r>
        <w:t xml:space="preserve"> </w:t>
      </w:r>
      <w:r>
        <w:t xml:space="preserve">(karena situs Batu Malin Kundang berada di kawasan Pantai Air Manis) dengan</w:t>
      </w:r>
      <w:r>
        <w:t xml:space="preserve"> </w:t>
      </w:r>
      <w:r>
        <w:rPr>
          <w:rStyle w:val="VerbatimChar"/>
        </w:rPr>
        <w:t xml:space="preserve">target_name = 'Pantai Air Manis'</w:t>
      </w:r>
      <w:r>
        <w:t xml:space="preserve">, mengeksekusi pencarian rekaman entitas dan tiket faktual tanpa kesalahan logika.</w:t>
      </w:r>
      <w:r>
        <w:t xml:space="preserve"> </w:t>
      </w:r>
      <w:r>
        <w:t xml:space="preserve">3.</w:t>
      </w:r>
      <w:r>
        <w:t xml:space="preserve"> </w:t>
      </w:r>
      <w:r>
        <w:rPr>
          <w:bCs/>
          <w:b/>
        </w:rPr>
        <w:t xml:space="preserve">Kasus #35 (Spasial - Pengguna di Luar Padang - Resolusi Prinsip No Intent Alteration):</w:t>
      </w:r>
      <w:r>
        <w:t xml:space="preserve"> </w:t>
      </w:r>
      <w:r>
        <w:t xml:space="preserve">Masukan</w:t>
      </w:r>
      <w:r>
        <w:t xml:space="preserve"> </w:t>
      </w:r>
      <w:r>
        <w:rPr>
          <w:iCs/>
          <w:i/>
        </w:rPr>
        <w:t xml:space="preserve">“</w:t>
      </w:r>
      <w:r>
        <w:rPr>
          <w:iCs/>
          <w:i/>
        </w:rPr>
        <w:t xml:space="preserve">Rekomendasi wisata pantai terbaik untuk liburan saya</w:t>
      </w:r>
      <w:r>
        <w:rPr>
          <w:iCs/>
          <w:i/>
        </w:rPr>
        <w:t xml:space="preserve">”</w:t>
      </w:r>
      <w:r>
        <w:t xml:space="preserve"> </w:t>
      </w:r>
      <w:r>
        <w:t xml:space="preserve">dengan koordinat GPS pengguna di Jakarta (</w:t>
      </w:r>
      <w:r>
        <w:rPr>
          <w:rStyle w:val="VerbatimChar"/>
        </w:rPr>
        <w:t xml:space="preserve">lat = -6.200000, lng = 106.816666</w:t>
      </w:r>
      <w:r>
        <w:t xml:space="preserve">). Berdasarkan prinsip inti penelitian</w:t>
      </w:r>
      <w:r>
        <w:t xml:space="preserve"> </w:t>
      </w:r>
      <w:r>
        <w:rPr>
          <w:iCs/>
          <w:i/>
        </w:rPr>
        <w:t xml:space="preserve">No Intent Alteration</w:t>
      </w:r>
      <w:r>
        <w:t xml:space="preserve">, modul ekstraksi semantik (Lapisan A)</w:t>
      </w:r>
      <w:r>
        <w:t xml:space="preserve"> </w:t>
      </w:r>
      <w:r>
        <w:rPr>
          <w:bCs/>
          <w:b/>
        </w:rPr>
        <w:t xml:space="preserve">tidak memanipulasi koordinat mentah pengguna secara diam-diam</w:t>
      </w:r>
      <w:r>
        <w:t xml:space="preserve">. Nilai CSIR niat murni tetap mencatat</w:t>
      </w:r>
      <w:r>
        <w:t xml:space="preserve"> </w:t>
      </w:r>
      <w:r>
        <w:rPr>
          <w:rStyle w:val="VerbatimChar"/>
        </w:rPr>
        <w:t xml:space="preserve">latitude = -6.200000</w:t>
      </w:r>
      <w:r>
        <w:t xml:space="preserve">,</w:t>
      </w:r>
      <w:r>
        <w:t xml:space="preserve"> </w:t>
      </w:r>
      <w:r>
        <w:rPr>
          <w:rStyle w:val="VerbatimChar"/>
        </w:rPr>
        <w:t xml:space="preserve">longitude = 106.816666</w:t>
      </w:r>
      <w:r>
        <w:t xml:space="preserve">,</w:t>
      </w:r>
      <w:r>
        <w:t xml:space="preserve"> </w:t>
      </w:r>
      <w:r>
        <w:rPr>
          <w:rStyle w:val="VerbatimChar"/>
        </w:rPr>
        <w:t xml:space="preserve">sort = 'terbaik'</w:t>
      </w:r>
      <w:r>
        <w:t xml:space="preserve">, dan</w:t>
      </w:r>
      <w:r>
        <w:t xml:space="preserve"> </w:t>
      </w:r>
      <w:r>
        <w:rPr>
          <w:rStyle w:val="VerbatimChar"/>
        </w:rPr>
        <w:t xml:space="preserve">reference_type = 'gps'</w:t>
      </w:r>
      <w:r>
        <w:t xml:space="preserve"> </w:t>
      </w:r>
      <w:r>
        <w:t xml:space="preserve">(sehingga cocok 100% pada evaluasi Pre-Fallback Intent CSIR). Selanjutnya, pada Lapisan B (</w:t>
      </w:r>
      <w:r>
        <w:rPr>
          <w:rStyle w:val="VerbatimChar"/>
        </w:rPr>
        <w:t xml:space="preserve">SpatialPolicyHandler</w:t>
      </w:r>
      <w:r>
        <w:t xml:space="preserve">), sistem mendeteksi bahwa lokasi pengguna berada di luar yurisdiksi layanan Kota Padang (&gt; 35 km). Alih-alih melakukan</w:t>
      </w:r>
      <w:r>
        <w:t xml:space="preserve"> </w:t>
      </w:r>
      <w:r>
        <w:rPr>
          <w:iCs/>
          <w:i/>
        </w:rPr>
        <w:t xml:space="preserve">silent intent mutation</w:t>
      </w:r>
      <w:r>
        <w:t xml:space="preserve">, sistem menetapkan koordinat resolusi eksekusi terpisah (</w:t>
      </w:r>
      <w:r>
        <w:rPr>
          <w:rStyle w:val="VerbatimChar"/>
        </w:rPr>
        <w:t xml:space="preserve">resolvedLatitude = -0.9471</w:t>
      </w:r>
      <w:r>
        <w:t xml:space="preserve">,</w:t>
      </w:r>
      <w:r>
        <w:t xml:space="preserve"> </w:t>
      </w:r>
      <w:r>
        <w:rPr>
          <w:rStyle w:val="VerbatimChar"/>
        </w:rPr>
        <w:t xml:space="preserve">resolvedLongitude = 100.4174</w:t>
      </w:r>
      <w:r>
        <w:t xml:space="preserve">,</w:t>
      </w:r>
      <w:r>
        <w:t xml:space="preserve"> </w:t>
      </w:r>
      <w:r>
        <w:rPr>
          <w:rStyle w:val="VerbatimChar"/>
        </w:rPr>
        <w:t xml:space="preserve">resolvedReferenceType = 'city_center'</w:t>
      </w:r>
      <w:r>
        <w:t xml:space="preserve">), mengaktifkan bendera</w:t>
      </w:r>
      <w:r>
        <w:t xml:space="preserve"> </w:t>
      </w:r>
      <w:r>
        <w:rPr>
          <w:rStyle w:val="VerbatimChar"/>
        </w:rPr>
        <w:t xml:space="preserve">fallbackApplied = true</w:t>
      </w:r>
      <w:r>
        <w:t xml:space="preserve">, dan melampirkan notifikasi transparan kepada pengguna (</w:t>
      </w:r>
      <w:r>
        <w:rPr>
          <w:rStyle w:val="VerbatimChar"/>
        </w:rPr>
        <w:t xml:space="preserve">fallbackNotice = "Lokasi Anda terdeteksi berada di luar jangkauan Kota Padang..."</w:t>
      </w:r>
      <w:r>
        <w:t xml:space="preserve">). Dengan demikian, ekstraksi maksud pengguna tetap terjaga integritasnya tanpa pemalsuan, sementara eksekusi SQL dibatasi secara aman dan terinformasi.</w:t>
      </w:r>
      <w:r>
        <w:t xml:space="preserve"> </w:t>
      </w:r>
      <w:r>
        <w:t xml:space="preserve">4.</w:t>
      </w:r>
      <w:r>
        <w:t xml:space="preserve"> </w:t>
      </w:r>
      <w:r>
        <w:rPr>
          <w:bCs/>
          <w:b/>
        </w:rPr>
        <w:t xml:space="preserve">Kasus #38 (Dynamic Radius Expansion Fallback):</w:t>
      </w:r>
      <w:r>
        <w:t xml:space="preserve"> </w:t>
      </w:r>
      <w:r>
        <w:t xml:space="preserve">Pada kueri dengan batas radius yang menghasilkan 0 hasil, sistem mengaktifkan fallback perluasan radius dari 10 km ke 25 km secara otomatis, mewakili 1 kasus penyesuaian amplob eksekusi pasca-kebijakan (</w:t>
      </w:r>
      <w:r>
        <w:rPr>
          <w:iCs/>
          <w:i/>
        </w:rPr>
        <w:t xml:space="preserve">execution envelope alignment: 39/40 atau 97,50%</w:t>
      </w:r>
      <w:r>
        <w:t xml:space="preserve">).</w:t>
      </w:r>
      <w:r>
        <w:t xml:space="preserve"> </w:t>
      </w:r>
      <w:r>
        <w:t xml:space="preserve">5.</w:t>
      </w:r>
      <w:r>
        <w:t xml:space="preserve"> </w:t>
      </w:r>
      <w:r>
        <w:rPr>
          <w:bCs/>
          <w:b/>
        </w:rPr>
        <w:t xml:space="preserve">Kasus #39 &amp; #40 (Out-of-Scope - Salju &amp; Candi Hindu):</w:t>
      </w:r>
      <w:r>
        <w:t xml:space="preserve"> </w:t>
      </w:r>
      <w:r>
        <w:t xml:space="preserve">Kueri di luar domain pariwisata Kota Padang diekstrak secara konsisten dengan</w:t>
      </w:r>
      <w:r>
        <w:t xml:space="preserve"> </w:t>
      </w:r>
      <w:r>
        <w:rPr>
          <w:rStyle w:val="VerbatimChar"/>
        </w:rPr>
        <w:t xml:space="preserve">is_out_of_scope = true</w:t>
      </w:r>
      <w:r>
        <w:t xml:space="preserve"> </w:t>
      </w:r>
      <w:r>
        <w:t xml:space="preserve">dan</w:t>
      </w:r>
      <w:r>
        <w:t xml:space="preserve"> </w:t>
      </w:r>
      <w:r>
        <w:rPr>
          <w:rStyle w:val="VerbatimChar"/>
        </w:rPr>
        <w:t xml:space="preserve">category = null</w:t>
      </w:r>
      <w:r>
        <w:t xml:space="preserve">, berhasil ditolak secara jujur (</w:t>
      </w:r>
      <w:r>
        <w:rPr>
          <w:iCs/>
          <w:i/>
        </w:rPr>
        <w:t xml:space="preserve">Honest Rejection</w:t>
      </w:r>
      <w:r>
        <w:t xml:space="preserve">) 100% tanpa eksekusi kueri destinasi ke basis data.</w:t>
      </w:r>
    </w:p>
    <w:p>
      <w:pPr>
        <w:pStyle w:val="BodyText"/>
      </w:pPr>
      <w:r>
        <w:t xml:space="preserve">Seluruh 40 skenario pengujian telah dipetakan secara terperinci pada matriks keterlacakan per kasus (</w:t>
      </w:r>
      <w:r>
        <w:rPr>
          <w:iCs/>
          <w:i/>
        </w:rPr>
        <w:t xml:space="preserve">Traceability Matrix</w:t>
      </w:r>
      <w:r>
        <w:t xml:space="preserve">) yang mendokumentasikan nilai acuan, nilai aktual, atribut yang berbeda, serta status evaluasi pada berkas</w:t>
      </w:r>
      <w:r>
        <w:t xml:space="preserve"> </w:t>
      </w:r>
      <w:r>
        <w:rPr>
          <w:rStyle w:val="VerbatimChar"/>
        </w:rPr>
        <w:t xml:space="preserve">benchmark/csir_case_traceability_matrix.md</w:t>
      </w:r>
      <w:r>
        <w:t xml:space="preserve"> </w:t>
      </w:r>
      <w:r>
        <w:t xml:space="preserve">dan</w:t>
      </w:r>
      <w:r>
        <w:t xml:space="preserve"> </w:t>
      </w:r>
      <w:r>
        <w:rPr>
          <w:rStyle w:val="VerbatimChar"/>
        </w:rPr>
        <w:t xml:space="preserve">writable/csir_case_traceability_matrix.json</w:t>
      </w:r>
      <w:r>
        <w:t xml:space="preserve">.</w:t>
      </w:r>
    </w:p>
    <w:bookmarkEnd w:id="107"/>
    <w:bookmarkStart w:id="108" w:name="X138a77d3f7017c7fbb705e3b57686a8963a91bc"/>
    <w:p>
      <w:pPr>
        <w:pStyle w:val="Heading4"/>
      </w:pPr>
      <w:r>
        <w:t xml:space="preserve">4.6.2.1 Evaluasi Kebenaran Predikat Spasial (Pure Spatial: 100,00%, Overall Compliance: 100,00%)</w:t>
      </w:r>
    </w:p>
    <w:p>
      <w:pPr>
        <w:pStyle w:val="FirstParagraph"/>
      </w:pPr>
      <w:r>
        <w:t xml:space="preserve">Guna memberikan penaksiran kinerja yang presisi secara metodologis, evaluasi predikat pada Lapisan C (Tabel 4.4) dipisahkan secara tegas antara skenario yang memang menguji komputasi predikat spasial murni dan skenario percakapan non-spasial (</w:t>
      </w:r>
      <w:r>
        <w:rPr>
          <w:iCs/>
          <w:i/>
        </w:rPr>
        <w:t xml:space="preserve">chit-chat</w:t>
      </w:r>
      <w:r>
        <w:t xml:space="preserve">):</w:t>
      </w:r>
      <w:r>
        <w:t xml:space="preserve"> </w:t>
      </w:r>
      <w:r>
        <w:t xml:space="preserve">1.</w:t>
      </w:r>
      <w:r>
        <w:t xml:space="preserve"> </w:t>
      </w:r>
      <w:r>
        <w:rPr>
          <w:bCs/>
          <w:b/>
        </w:rPr>
        <w:t xml:space="preserve">Pure Spatial Predicate Correctness (</w:t>
      </w:r>
      <m:oMath>
        <m:r>
          <m:t>N</m:t>
        </m:r>
        <m:r>
          <m:rPr>
            <m:sty m:val="p"/>
          </m:rPr>
          <m:t>=</m:t>
        </m:r>
        <m:r>
          <m:t>36</m:t>
        </m:r>
      </m:oMath>
      <w:r>
        <w:rPr>
          <w:bCs/>
          <w:b/>
        </w:rPr>
        <w:t xml:space="preserve"> </w:t>
      </w:r>
      <w:r>
        <w:rPr>
          <w:bCs/>
          <w:b/>
        </w:rPr>
        <w:t xml:space="preserve">skenario spasial murni):</w:t>
      </w:r>
      <w:r>
        <w:t xml:space="preserve"> </w:t>
      </w:r>
      <w:r>
        <w:t xml:space="preserve">Mencapai</w:t>
      </w:r>
      <w:r>
        <w:t xml:space="preserve"> </w:t>
      </w:r>
      <w:r>
        <w:rPr>
          <w:bCs/>
          <w:b/>
        </w:rPr>
        <w:t xml:space="preserve">100,00% (36/36 skenario)</w:t>
      </w:r>
      <w:r>
        <w:t xml:space="preserve">. Evaluator empiris (</w:t>
      </w:r>
      <w:r>
        <w:rPr>
          <w:rStyle w:val="VerbatimChar"/>
        </w:rPr>
        <w:t xml:space="preserve">RisetEvaluasi::evaluateSpatialPredicate</w:t>
      </w:r>
      <w:r>
        <w:t xml:space="preserve">) memverifikasi kepatuhan matematis dan relasional terhadap acuan kebenaran (</w:t>
      </w:r>
      <w:r>
        <w:rPr>
          <w:iCs/>
          <w:i/>
        </w:rPr>
        <w:t xml:space="preserve">ground truth</w:t>
      </w:r>
      <w:r>
        <w:t xml:space="preserve">):</w:t>
      </w:r>
      <w:r>
        <w:t xml:space="preserve"> </w:t>
      </w:r>
      <w:r>
        <w:t xml:space="preserve">-</w:t>
      </w:r>
      <w:r>
        <w:t xml:space="preserve"> </w:t>
      </w:r>
      <w:r>
        <w:rPr>
          <w:bCs/>
          <w:b/>
        </w:rPr>
        <w:t xml:space="preserve">Predikat Jangkauan Radius (</w:t>
      </w:r>
      <w:r>
        <w:rPr>
          <w:rStyle w:val="VerbatimChar"/>
          <w:bCs/>
          <w:b/>
        </w:rPr>
        <w:t xml:space="preserve">within_radius</w:t>
      </w:r>
      <w:r>
        <w:rPr>
          <w:bCs/>
          <w:b/>
        </w:rPr>
        <w:t xml:space="preserve">):</w:t>
      </w:r>
      <w:r>
        <w:t xml:space="preserve"> </w:t>
      </w:r>
      <w:r>
        <w:t xml:space="preserve">Menghitung jarak sferikal geodesik setiap objek wisata yang dikembalikan ke titik koordinat acuan pengguna menggunakan rumus lingkaran besar, dan memverifikasi secara ketat bahwa:</w:t>
      </w:r>
    </w:p>
    <w:p>
      <w:pPr>
        <w:pStyle w:val="BodyText"/>
      </w:pPr>
      <m:oMathPara>
        <m:oMathParaPr>
          <m:jc m:val="center"/>
        </m:oMathParaPr>
        <m:oMath>
          <m:r>
            <m:t>d</m:t>
          </m:r>
          <m:d>
            <m:dPr>
              <m:begChr m:val="("/>
              <m:endChr m:val=")"/>
              <m:sepChr m:val=""/>
              <m:grow/>
            </m:dPr>
            <m:e>
              <m:r>
                <m:rPr>
                  <m:nor/>
                  <m:sty m:val="p"/>
                </m:rPr>
                <m:t>POI</m:t>
              </m:r>
              <m:r>
                <m:rPr>
                  <m:sty m:val="p"/>
                </m:rPr>
                <m:t>,</m:t>
              </m:r>
              <m:r>
                <m:rPr>
                  <m:nor/>
                  <m:sty m:val="p"/>
                </m:rPr>
                <m:t>ref</m:t>
              </m:r>
            </m:e>
          </m:d>
          <m:r>
            <m:rPr>
              <m:sty m:val="p"/>
            </m:rPr>
            <m:t>≤</m:t>
          </m:r>
          <m:d>
            <m:dPr>
              <m:begChr m:val="("/>
              <m:endChr m:val=")"/>
              <m:sepChr m:val=""/>
              <m:grow/>
            </m:dPr>
            <m:e>
              <m:r>
                <m:t>R</m:t>
              </m:r>
              <m:r>
                <m:rPr>
                  <m:sty m:val="p"/>
                </m:rPr>
                <m:t>+</m:t>
              </m:r>
              <m:r>
                <m:t>0</m:t>
              </m:r>
              <m:r>
                <m:rPr>
                  <m:sty m:val="p"/>
                </m:rPr>
                <m:t>,</m:t>
              </m:r>
              <m:r>
                <m:t>1</m:t>
              </m:r>
              <m:r>
                <m:rPr>
                  <m:nor/>
                  <m:sty m:val="p"/>
                </m:rPr>
                <m:t> km</m:t>
              </m:r>
            </m:e>
          </m:d>
        </m:oMath>
      </m:oMathPara>
    </w:p>
    <w:p>
      <w:pPr>
        <w:pStyle w:val="FirstParagraph"/>
      </w:pPr>
      <w:r>
        <w:t xml:space="preserve">(dengan toleransi numerik geodetik sebesar 0,1 km).</w:t>
      </w:r>
      <w:r>
        <w:t xml:space="preserve"> </w:t>
      </w:r>
      <w:r>
        <w:t xml:space="preserve">-</w:t>
      </w:r>
      <w:r>
        <w:t xml:space="preserve"> </w:t>
      </w:r>
      <w:r>
        <w:rPr>
          <w:bCs/>
          <w:b/>
        </w:rPr>
        <w:t xml:space="preserve">Predikat Urutan Terdekat (</w:t>
      </w:r>
      <w:r>
        <w:rPr>
          <w:rStyle w:val="VerbatimChar"/>
          <w:bCs/>
          <w:b/>
        </w:rPr>
        <w:t xml:space="preserve">nearest</w:t>
      </w:r>
      <w:r>
        <w:rPr>
          <w:bCs/>
          <w:b/>
        </w:rPr>
        <w:t xml:space="preserve">):</w:t>
      </w:r>
      <w:r>
        <w:t xml:space="preserve"> </w:t>
      </w:r>
      <w:r>
        <w:t xml:space="preserve">Memverifikasi keterurutan monotonik non-decreasing jarak (</w:t>
      </w:r>
      <m:oMath>
        <m:sSub>
          <m:e>
            <m:r>
              <m:t>d</m:t>
            </m:r>
          </m:e>
          <m:sub>
            <m:r>
              <m:t>1</m:t>
            </m:r>
          </m:sub>
        </m:sSub>
        <m:r>
          <m:rPr>
            <m:sty m:val="p"/>
          </m:rPr>
          <m:t>≤</m:t>
        </m:r>
        <m:sSub>
          <m:e>
            <m:r>
              <m:t>d</m:t>
            </m:r>
          </m:e>
          <m:sub>
            <m:r>
              <m:t>2</m:t>
            </m:r>
          </m:sub>
        </m:sSub>
        <m:r>
          <m:rPr>
            <m:sty m:val="p"/>
          </m:rPr>
          <m:t>≤</m:t>
        </m:r>
        <m:r>
          <m:rPr>
            <m:sty m:val="p"/>
          </m:rPr>
          <m:t>…</m:t>
        </m:r>
        <m:r>
          <m:rPr>
            <m:sty m:val="p"/>
          </m:rPr>
          <m:t>≤</m:t>
        </m:r>
        <m:sSub>
          <m:e>
            <m:r>
              <m:t>d</m:t>
            </m:r>
          </m:e>
          <m:sub>
            <m:r>
              <m:t>k</m:t>
            </m:r>
          </m:sub>
        </m:sSub>
      </m:oMath>
      <w:r>
        <w:t xml:space="preserve">) untuk menjamin destinasi teratas merupakan nilai argmin jarak (</w:t>
      </w:r>
      <m:oMath>
        <m:sSub>
          <m:e>
            <m:r>
              <m:rPr>
                <m:nor/>
                <m:sty m:val="p"/>
              </m:rPr>
              <m:t>POI</m:t>
            </m:r>
          </m:e>
          <m:sub>
            <m:r>
              <m:t>1</m:t>
            </m:r>
          </m:sub>
        </m:sSub>
        <m:r>
          <m:rPr>
            <m:sty m:val="p"/>
          </m:rPr>
          <m:t>=</m:t>
        </m:r>
        <m:r>
          <m:rPr>
            <m:sty m:val="p"/>
          </m:rPr>
          <m:t>arg</m:t>
        </m:r>
        <m:sSub>
          <m:e>
            <m:r>
              <m:rPr>
                <m:sty m:val="p"/>
              </m:rPr>
              <m:t>min</m:t>
            </m:r>
          </m:e>
          <m:sub>
            <m:r>
              <m:rPr>
                <m:nor/>
                <m:sty m:val="p"/>
              </m:rPr>
              <m:t>POI</m:t>
            </m:r>
          </m:sub>
        </m:sSub>
        <m:r>
          <m:t>d</m:t>
        </m:r>
        <m:d>
          <m:dPr>
            <m:begChr m:val="("/>
            <m:endChr m:val=")"/>
            <m:sepChr m:val=""/>
            <m:grow/>
          </m:dPr>
          <m:e>
            <m:r>
              <m:rPr>
                <m:nor/>
                <m:sty m:val="p"/>
              </m:rPr>
              <m:t>POI</m:t>
            </m:r>
            <m:r>
              <m:rPr>
                <m:sty m:val="p"/>
              </m:rPr>
              <m:t>,</m:t>
            </m:r>
            <m:r>
              <m:rPr>
                <m:nor/>
                <m:sty m:val="p"/>
              </m:rPr>
              <m:t>ref</m:t>
            </m:r>
          </m:e>
        </m:d>
      </m:oMath>
      <w:r>
        <w:t xml:space="preserve">).</w:t>
      </w:r>
      <w:r>
        <w:t xml:space="preserve"> </w:t>
      </w:r>
      <w:r>
        <w:t xml:space="preserve">-</w:t>
      </w:r>
      <w:r>
        <w:t xml:space="preserve"> </w:t>
      </w:r>
      <w:r>
        <w:rPr>
          <w:bCs/>
          <w:b/>
        </w:rPr>
        <w:t xml:space="preserve">Predikat Wilayah Administratif (</w:t>
      </w:r>
      <w:r>
        <w:rPr>
          <w:rStyle w:val="VerbatimChar"/>
          <w:bCs/>
          <w:b/>
        </w:rPr>
        <w:t xml:space="preserve">within_admin_area</w:t>
      </w:r>
      <w:r>
        <w:rPr>
          <w:bCs/>
          <w:b/>
        </w:rPr>
        <w:t xml:space="preserve">):</w:t>
      </w:r>
      <w:r>
        <w:t xml:space="preserve"> </w:t>
      </w:r>
      <w:r>
        <w:t xml:space="preserve">Memverifikasi kecocokan entitas kecamatan target pada atribut alamat objek wisata yang dikembalikan.</w:t>
      </w:r>
      <w:r>
        <w:t xml:space="preserve"> </w:t>
      </w:r>
      <w:r>
        <w:t xml:space="preserve">-</w:t>
      </w:r>
      <w:r>
        <w:t xml:space="preserve"> </w:t>
      </w:r>
      <w:r>
        <w:rPr>
          <w:bCs/>
          <w:b/>
        </w:rPr>
        <w:t xml:space="preserve">Predikat Tiket Masuk Gratis (</w:t>
      </w:r>
      <w:r>
        <w:rPr>
          <w:rStyle w:val="VerbatimChar"/>
          <w:bCs/>
          <w:b/>
        </w:rPr>
        <w:t xml:space="preserve">is_free</w:t>
      </w:r>
      <w:r>
        <w:rPr>
          <w:bCs/>
          <w:b/>
        </w:rPr>
        <w:t xml:space="preserve">):</w:t>
      </w:r>
      <w:r>
        <w:t xml:space="preserve"> </w:t>
      </w:r>
      <w:r>
        <w:t xml:space="preserve">Memverifikasi secara deterministik bahwa seluruh destinasi yang dikembalikan memiliki nilai numerik</w:t>
      </w:r>
      <w:r>
        <w:t xml:space="preserve"> </w:t>
      </w:r>
      <w:r>
        <w:rPr>
          <w:rStyle w:val="VerbatimChar"/>
        </w:rPr>
        <w:t xml:space="preserve">harga_tiket == 0</w:t>
      </w:r>
      <w:r>
        <w:t xml:space="preserve">.</w:t>
      </w:r>
      <w:r>
        <w:t xml:space="preserve"> </w:t>
      </w:r>
      <w:r>
        <w:t xml:space="preserve">-</w:t>
      </w:r>
      <w:r>
        <w:t xml:space="preserve"> </w:t>
      </w:r>
      <w:r>
        <w:rPr>
          <w:bCs/>
          <w:b/>
        </w:rPr>
        <w:t xml:space="preserve">Predikat Batas Anggaran Maksimum (</w:t>
      </w:r>
      <w:r>
        <w:rPr>
          <w:rStyle w:val="VerbatimChar"/>
          <w:bCs/>
          <w:b/>
        </w:rPr>
        <w:t xml:space="preserve">max_price</w:t>
      </w:r>
      <w:r>
        <w:rPr>
          <w:bCs/>
          <w:b/>
        </w:rPr>
        <w:t xml:space="preserve">):</w:t>
      </w:r>
      <w:r>
        <w:t xml:space="preserve"> </w:t>
      </w:r>
      <w:r>
        <w:t xml:space="preserve">Memverifikasi bahwa seluruh destinasi memenuhi batas tarif</w:t>
      </w:r>
      <w:r>
        <w:t xml:space="preserve"> </w:t>
      </w:r>
      <w:r>
        <w:rPr>
          <w:rStyle w:val="VerbatimChar"/>
        </w:rPr>
        <w:t xml:space="preserve">harga_tiket &lt;= max_price</w:t>
      </w:r>
      <w:r>
        <w:t xml:space="preserve">.</w:t>
      </w:r>
      <w:r>
        <w:t xml:space="preserve"> </w:t>
      </w:r>
      <w:r>
        <w:t xml:space="preserve">-</w:t>
      </w:r>
      <w:r>
        <w:t xml:space="preserve"> </w:t>
      </w:r>
      <w:r>
        <w:rPr>
          <w:bCs/>
          <w:b/>
        </w:rPr>
        <w:t xml:space="preserve">Predikat Penolakan Out-of-Scope:</w:t>
      </w:r>
      <w:r>
        <w:t xml:space="preserve"> </w:t>
      </w:r>
      <w:r>
        <w:t xml:space="preserve">Memverifikasi bahwa permintaan yang berada di luar ruang lingkup menghasilkan tepat nol destinasi (</w:t>
      </w:r>
      <w:r>
        <w:rPr>
          <w:rStyle w:val="VerbatimChar"/>
        </w:rPr>
        <w:t xml:space="preserve">count(places) === 0</w:t>
      </w:r>
      <w:r>
        <w:t xml:space="preserve">).</w:t>
      </w:r>
      <w:r>
        <w:t xml:space="preserve"> </w:t>
      </w:r>
      <w:r>
        <w:t xml:space="preserve">Pada seluruh 36 skenario spasial murni ini, tingkat keberhasilan mencapai 100,00% tanpa deviasi relasional maupun geodetik.</w:t>
      </w:r>
      <w:r>
        <w:t xml:space="preserve"> </w:t>
      </w:r>
      <w:r>
        <w:t xml:space="preserve">2.</w:t>
      </w:r>
      <w:r>
        <w:t xml:space="preserve"> </w:t>
      </w:r>
      <w:r>
        <w:rPr>
          <w:bCs/>
          <w:b/>
        </w:rPr>
        <w:t xml:space="preserve">Conversational Chit-Chat Handling Accuracy (</w:t>
      </w:r>
      <m:oMath>
        <m:r>
          <m:t>N</m:t>
        </m:r>
        <m:r>
          <m:rPr>
            <m:sty m:val="p"/>
          </m:rPr>
          <m:t>=</m:t>
        </m:r>
        <m:r>
          <m:t>2</m:t>
        </m:r>
      </m:oMath>
      <w:r>
        <w:rPr>
          <w:bCs/>
          <w:b/>
        </w:rPr>
        <w:t xml:space="preserve"> </w:t>
      </w:r>
      <w:r>
        <w:rPr>
          <w:bCs/>
          <w:b/>
        </w:rPr>
        <w:t xml:space="preserve">skenario non-spasial):</w:t>
      </w:r>
      <w:r>
        <w:t xml:space="preserve"> </w:t>
      </w:r>
      <w:r>
        <w:t xml:space="preserve">Mencapai</w:t>
      </w:r>
      <w:r>
        <w:t xml:space="preserve"> </w:t>
      </w:r>
      <w:r>
        <w:rPr>
          <w:bCs/>
          <w:b/>
        </w:rPr>
        <w:t xml:space="preserve">100,00% (2/2 skenario)</w:t>
      </w:r>
      <w:r>
        <w:t xml:space="preserve">.</w:t>
      </w:r>
      <w:r>
        <w:t xml:space="preserve"> </w:t>
      </w:r>
      <w:r>
        <w:t xml:space="preserve">-</w:t>
      </w:r>
      <w:r>
        <w:t xml:space="preserve"> </w:t>
      </w:r>
      <w:r>
        <w:rPr>
          <w:bCs/>
          <w:b/>
        </w:rPr>
        <w:t xml:space="preserve">Kasus #38 (Chit-chat - Terima Kasih):</w:t>
      </w:r>
      <w:r>
        <w:t xml:space="preserve"> </w:t>
      </w:r>
      <w:r>
        <w:t xml:space="preserve">Masukan</w:t>
      </w:r>
      <w:r>
        <w:t xml:space="preserve"> </w:t>
      </w:r>
      <w:r>
        <w:rPr>
          <w:iCs/>
          <w:i/>
        </w:rPr>
        <w:t xml:space="preserve">“</w:t>
      </w:r>
      <w:r>
        <w:rPr>
          <w:iCs/>
          <w:i/>
        </w:rPr>
        <w:t xml:space="preserve">Terima kasih banyak atas infonya ya!</w:t>
      </w:r>
      <w:r>
        <w:rPr>
          <w:iCs/>
          <w:i/>
        </w:rPr>
        <w:t xml:space="preserve">”</w:t>
      </w:r>
      <w:r>
        <w:t xml:space="preserve"> </w:t>
      </w:r>
      <w:r>
        <w:t xml:space="preserve">berhasil ditangani secara dialogis tanpa memicu eksekusi SQL kueri destinasi yang tidak perlu.</w:t>
      </w:r>
      <w:r>
        <w:t xml:space="preserve"> </w:t>
      </w:r>
      <w:r>
        <w:t xml:space="preserve">-</w:t>
      </w:r>
      <w:r>
        <w:t xml:space="preserve"> </w:t>
      </w:r>
      <w:r>
        <w:rPr>
          <w:bCs/>
          <w:b/>
        </w:rPr>
        <w:t xml:space="preserve">Kasus #37 (Chit-chat - Sapaan):</w:t>
      </w:r>
      <w:r>
        <w:t xml:space="preserve"> </w:t>
      </w:r>
      <w:r>
        <w:t xml:space="preserve">Masukan</w:t>
      </w:r>
      <w:r>
        <w:t xml:space="preserve"> </w:t>
      </w:r>
      <w:r>
        <w:rPr>
          <w:iCs/>
          <w:i/>
        </w:rPr>
        <w:t xml:space="preserve">“</w:t>
      </w:r>
      <w:r>
        <w:rPr>
          <w:iCs/>
          <w:i/>
        </w:rPr>
        <w:t xml:space="preserve">Halo selamat pagi min</w:t>
      </w:r>
      <w:r>
        <w:rPr>
          <w:iCs/>
          <w:i/>
        </w:rPr>
        <w:t xml:space="preserve">”</w:t>
      </w:r>
      <w:r>
        <w:t xml:space="preserve">, ditangani secara dialogis dengan respons santun pemandu wisata dan mematuhi ekspektasi hasil kosong (</w:t>
      </w:r>
      <w:r>
        <w:rPr>
          <w:rStyle w:val="VerbatimChar"/>
        </w:rPr>
        <w:t xml:space="preserve">expect_empty = true</w:t>
      </w:r>
      <w:r>
        <w:t xml:space="preserve">,</w:t>
      </w:r>
      <w:r>
        <w:t xml:space="preserve"> </w:t>
      </w:r>
      <w:r>
        <w:rPr>
          <w:rStyle w:val="VerbatimChar"/>
        </w:rPr>
        <w:t xml:space="preserve">count(places) === 0</w:t>
      </w:r>
      <w:r>
        <w:t xml:space="preserve">) tanpa mengeksekusi kueri destinasi sembarangan.</w:t>
      </w:r>
      <w:r>
        <w:t xml:space="preserve"> </w:t>
      </w:r>
      <w:r>
        <w:t xml:space="preserve">3.</w:t>
      </w:r>
      <w:r>
        <w:t xml:space="preserve"> </w:t>
      </w:r>
      <w:r>
        <w:rPr>
          <w:bCs/>
          <w:b/>
        </w:rPr>
        <w:t xml:space="preserve">Overall Scenario Execution Compliance (</w:t>
      </w:r>
      <m:oMath>
        <m:r>
          <m:t>N</m:t>
        </m:r>
        <m:r>
          <m:rPr>
            <m:sty m:val="p"/>
          </m:rPr>
          <m:t>=</m:t>
        </m:r>
        <m:r>
          <m:t>40</m:t>
        </m:r>
      </m:oMath>
      <w:r>
        <w:rPr>
          <w:bCs/>
          <w:b/>
        </w:rPr>
        <w:t xml:space="preserve"> </w:t>
      </w:r>
      <w:r>
        <w:rPr>
          <w:bCs/>
          <w:b/>
        </w:rPr>
        <w:t xml:space="preserve">seluruh skenario):</w:t>
      </w:r>
      <w:r>
        <w:t xml:space="preserve"> </w:t>
      </w:r>
      <w:r>
        <w:t xml:space="preserve">Menggabungkan seluruh skenario spasial, percakapan umum, dan penolakan</w:t>
      </w:r>
      <w:r>
        <w:t xml:space="preserve"> </w:t>
      </w:r>
      <w:r>
        <w:rPr>
          <w:iCs/>
          <w:i/>
        </w:rPr>
        <w:t xml:space="preserve">out-of-scope</w:t>
      </w:r>
      <w:r>
        <w:t xml:space="preserve">, menghasilkan tingkat kelulusan komprehensif sebesar</w:t>
      </w:r>
      <w:r>
        <w:t xml:space="preserve"> </w:t>
      </w:r>
      <w:r>
        <w:rPr>
          <w:bCs/>
          <w:b/>
        </w:rPr>
        <w:t xml:space="preserve">100,00% (40/40 skenario)</w:t>
      </w:r>
      <w:r>
        <w:t xml:space="preserve">.</w:t>
      </w:r>
    </w:p>
    <w:p>
      <w:pPr>
        <w:pStyle w:val="BodyText"/>
      </w:pPr>
      <w:r>
        <w:t xml:space="preserve">Seluruh pengujian predikat spasial dan kepatuhan eksekusi ini dapat direproduksi secara otonom melalui skrip evaluasi mandiri</w:t>
      </w:r>
      <w:r>
        <w:t xml:space="preserve"> </w:t>
      </w:r>
      <w:r>
        <w:rPr>
          <w:rStyle w:val="VerbatimChar"/>
        </w:rPr>
        <w:t xml:space="preserve">php benchmark/proposed/evaluator.php</w:t>
      </w:r>
      <w:r>
        <w:t xml:space="preserve"> </w:t>
      </w:r>
      <w:r>
        <w:t xml:space="preserve">atau perintah spark</w:t>
      </w:r>
      <w:r>
        <w:t xml:space="preserve"> </w:t>
      </w:r>
      <w:r>
        <w:rPr>
          <w:rStyle w:val="VerbatimChar"/>
        </w:rPr>
        <w:t xml:space="preserve">php spark riset:evaluasi --mock</w:t>
      </w:r>
      <w:r>
        <w:t xml:space="preserve">.</w:t>
      </w:r>
    </w:p>
    <w:bookmarkEnd w:id="108"/>
    <w:bookmarkStart w:id="109" w:name="X055f7af547afc05ab680d66e26b0d94859f464a"/>
    <w:p>
      <w:pPr>
        <w:pStyle w:val="Heading4"/>
      </w:pPr>
      <w:r>
        <w:t xml:space="preserve">4.6.2.2 Evaluasi Keandalan dan Matriks Diagnostik GroundingValidator (Klaim Tertutup vs. Terbuka)</w:t>
      </w:r>
    </w:p>
    <w:p>
      <w:pPr>
        <w:pStyle w:val="FirstParagraph"/>
      </w:pPr>
      <w:r>
        <w:t xml:space="preserve">Tingkat keberhasilan</w:t>
      </w:r>
      <w:r>
        <w:t xml:space="preserve"> </w:t>
      </w:r>
      <w:r>
        <w:rPr>
          <w:iCs/>
          <w:i/>
        </w:rPr>
        <w:t xml:space="preserve">Claim-Level Grounding Fidelity</w:t>
      </w:r>
      <w:r>
        <w:t xml:space="preserve"> </w:t>
      </w:r>
      <w:r>
        <w:t xml:space="preserve">sebesar</w:t>
      </w:r>
      <w:r>
        <w:t xml:space="preserve"> </w:t>
      </w:r>
      <w:r>
        <w:rPr>
          <w:bCs/>
          <w:b/>
        </w:rPr>
        <w:t xml:space="preserve">100,00% (304/304 klaim)</w:t>
      </w:r>
      <w:r>
        <w:t xml:space="preserve"> </w:t>
      </w:r>
      <w:r>
        <w:t xml:space="preserve">dan</w:t>
      </w:r>
      <w:r>
        <w:t xml:space="preserve"> </w:t>
      </w:r>
      <w:r>
        <w:rPr>
          <w:iCs/>
          <w:i/>
        </w:rPr>
        <w:t xml:space="preserve">Entity Grounding Fidelity</w:t>
      </w:r>
      <w:r>
        <w:t xml:space="preserve"> </w:t>
      </w:r>
      <w:r>
        <w:t xml:space="preserve">sebesar</w:t>
      </w:r>
      <w:r>
        <w:t xml:space="preserve"> </w:t>
      </w:r>
      <w:r>
        <w:rPr>
          <w:bCs/>
          <w:b/>
        </w:rPr>
        <w:t xml:space="preserve">100,00% (147/147 POI)</w:t>
      </w:r>
      <w:r>
        <w:t xml:space="preserve"> </w:t>
      </w:r>
      <w:r>
        <w:t xml:space="preserve">yang dicapai pada 40 skenario pengujian memerlukan pembatasan klaim ilmiah yang presisi secara epistemologis. Angka 100% ini membuktikan bahwa</w:t>
      </w:r>
      <w:r>
        <w:t xml:space="preserve"> </w:t>
      </w:r>
      <w:r>
        <w:rPr>
          <w:bCs/>
          <w:b/>
        </w:rPr>
        <w:t xml:space="preserve">seluruh klaim terverifikasi yang berhasil diekstraksi oleh aturan validator deterministik (</w:t>
      </w:r>
      <m:oMath>
        <m:sSub>
          <m:e>
            <m:r>
              <m:rPr>
                <m:sty m:val="p"/>
                <m:scr m:val="script"/>
              </m:rPr>
              <m:t>C</m:t>
            </m:r>
          </m:e>
          <m:sub>
            <m:r>
              <m:rPr>
                <m:nor/>
                <m:sty m:val="p"/>
              </m:rPr>
              <m:t>verifiable</m:t>
            </m:r>
          </m:sub>
        </m:sSub>
      </m:oMath>
      <w:r>
        <w:rPr>
          <w:bCs/>
          <w:b/>
        </w:rPr>
        <w:t xml:space="preserve">) dalam batas skema tertutup (</w:t>
      </w:r>
      <w:r>
        <w:rPr>
          <w:iCs/>
          <w:i/>
          <w:bCs/>
          <w:b/>
        </w:rPr>
        <w:t xml:space="preserve">closed-world schema</w:t>
      </w:r>
      <w:r>
        <w:rPr>
          <w:bCs/>
          <w:b/>
        </w:rPr>
        <w:t xml:space="preserve">) benchmark terbukti konsisten 100% dengan fakta basis data SQL</w:t>
      </w:r>
      <w:r>
        <w:t xml:space="preserve">. Hal ini tidak dimaksudkan untuk mengklaim secara mutlak bahwa validator berbasis aturan mampu mendeteksi setiap variasi semantik kalimat bahasa alami bebas tanpa batas (</w:t>
      </w:r>
      <w:r>
        <w:rPr>
          <w:iCs/>
          <w:i/>
        </w:rPr>
        <w:t xml:space="preserve">unconstrained open-world natural language</w:t>
      </w:r>
      <w:r>
        <w:t xml:space="preserve">).</w:t>
      </w:r>
    </w:p>
    <w:p>
      <w:pPr>
        <w:pStyle w:val="BodyText"/>
      </w:pPr>
      <w:r>
        <w:t xml:space="preserve">Guna memperjelas jangkauan dan perilaku sistem ketika berhadapan dengan spektrum pernyataan bahasa alami yang luas, Tabel 4.4c mengklasifikasikan taksonomi klaim faktual ke dalam empat kuadran status pembuktian: klaim yang didukung (</w:t>
      </w:r>
      <w:r>
        <w:rPr>
          <w:iCs/>
          <w:i/>
        </w:rPr>
        <w:t xml:space="preserve">Supported</w:t>
      </w:r>
      <w:r>
        <w:t xml:space="preserve">), klaim tertolak/halusinasi (</w:t>
      </w:r>
      <w:r>
        <w:rPr>
          <w:iCs/>
          <w:i/>
        </w:rPr>
        <w:t xml:space="preserve">Refuted / Hallucination</w:t>
      </w:r>
      <w:r>
        <w:t xml:space="preserve">), klaim ambigu (</w:t>
      </w:r>
      <w:r>
        <w:rPr>
          <w:iCs/>
          <w:i/>
        </w:rPr>
        <w:t xml:space="preserve">Ambiguous</w:t>
      </w:r>
      <w:r>
        <w:t xml:space="preserve">), serta klaim di luar skema (</w:t>
      </w:r>
      <w:r>
        <w:rPr>
          <w:iCs/>
          <w:i/>
        </w:rPr>
        <w:t xml:space="preserve">Unverifiable / Out-of-Schema</w:t>
      </w:r>
      <w:r>
        <w:t xml:space="preserve">).</w:t>
      </w:r>
    </w:p>
    <w:p>
      <w:pPr>
        <w:pStyle w:val="BodyText"/>
      </w:pPr>
      <w:r>
        <w:rPr>
          <w:bCs/>
          <w:b/>
        </w:rPr>
        <w:t xml:space="preserve">Tabel 4.4c Taksonomi Klaim Faktual Bahasa Alami dan Kebijakan Penegakan Integritas GroundingValidator</w:t>
      </w:r>
    </w:p>
    <w:tbl>
      <w:tblPr>
        <w:tblStyle w:val="Table"/>
        <w:tblW w:type="pct" w:w="5000"/>
        <w:tblLook w:firstRow="1" w:lastRow="0" w:firstColumn="0" w:lastColumn="0" w:noHBand="0" w:noVBand="0" w:val="0020"/>
        <w:jc w:val="start"/>
      </w:tblPr>
      <w:tblGrid>
        <w:gridCol w:w="1397"/>
        <w:gridCol w:w="1397"/>
        <w:gridCol w:w="1397"/>
        <w:gridCol w:w="1397"/>
        <w:gridCol w:w="2329"/>
      </w:tblGrid>
      <w:tr>
        <w:trPr>
          <w:tblHeader w:val="true"/>
        </w:trPr>
        <w:tc>
          <w:tcPr/>
          <w:p>
            <w:pPr>
              <w:pStyle w:val="Compact"/>
              <w:jc w:val="left"/>
            </w:pPr>
            <w:r>
              <w:t xml:space="preserve">Kategori Klaim</w:t>
            </w:r>
          </w:p>
        </w:tc>
        <w:tc>
          <w:tcPr/>
          <w:p>
            <w:pPr>
              <w:pStyle w:val="Compact"/>
              <w:jc w:val="left"/>
            </w:pPr>
            <w:r>
              <w:t xml:space="preserve">Definisi Operasional</w:t>
            </w:r>
          </w:p>
        </w:tc>
        <w:tc>
          <w:tcPr/>
          <w:p>
            <w:pPr>
              <w:pStyle w:val="Compact"/>
              <w:jc w:val="left"/>
            </w:pPr>
            <w:r>
              <w:t xml:space="preserve">Contoh Masukan / Narasi LLM</w:t>
            </w:r>
          </w:p>
        </w:tc>
        <w:tc>
          <w:tcPr/>
          <w:p>
            <w:pPr>
              <w:pStyle w:val="Compact"/>
              <w:jc w:val="left"/>
            </w:pPr>
            <w:r>
              <w:t xml:space="preserve">Respon &amp; Tindakan GroundingValidator</w:t>
            </w:r>
          </w:p>
        </w:tc>
        <w:tc>
          <w:tcPr/>
          <w:p>
            <w:pPr>
              <w:pStyle w:val="Compact"/>
              <w:jc w:val="center"/>
            </w:pPr>
            <w:r>
              <w:t xml:space="preserve">Status Verifikasi</w:t>
            </w:r>
          </w:p>
        </w:tc>
      </w:tr>
      <w:tr>
        <w:tc>
          <w:tcPr/>
          <w:p>
            <w:pPr>
              <w:pStyle w:val="Compact"/>
              <w:jc w:val="left"/>
            </w:pPr>
            <w:r>
              <w:rPr>
                <w:bCs/>
                <w:b/>
              </w:rPr>
              <w:t xml:space="preserve">1. Klaim Didukung (</w:t>
            </w:r>
            <w:r>
              <w:rPr>
                <w:iCs/>
                <w:i/>
                <w:bCs/>
                <w:b/>
              </w:rPr>
              <w:t xml:space="preserve">Supported</w:t>
            </w:r>
            <w:r>
              <w:rPr>
                <w:bCs/>
                <w:b/>
              </w:rPr>
              <w:t xml:space="preserve">)</w:t>
            </w:r>
          </w:p>
        </w:tc>
        <w:tc>
          <w:tcPr/>
          <w:p>
            <w:pPr>
              <w:pStyle w:val="Compact"/>
              <w:jc w:val="left"/>
            </w:pPr>
            <w:r>
              <w:t xml:space="preserve">Proposisi faktual yang selaras dan terkonfirmasi penuh oleh baris data relasional SQL</w:t>
            </w:r>
          </w:p>
        </w:tc>
        <w:tc>
          <w:tcPr/>
          <w:p>
            <w:pPr>
              <w:pStyle w:val="Compact"/>
              <w:jc w:val="left"/>
            </w:pPr>
            <w:r>
              <w:rPr>
                <w:iCs/>
                <w:i/>
              </w:rPr>
              <w:t xml:space="preserve">“</w:t>
            </w:r>
            <w:r>
              <w:rPr>
                <w:iCs/>
                <w:i/>
              </w:rPr>
              <w:t xml:space="preserve">Objek wisata</w:t>
            </w:r>
            <w:r>
              <w:rPr>
                <w:iCs/>
                <w:i/>
              </w:rPr>
              <w:t xml:space="preserve"> </w:t>
            </w:r>
            <w:r>
              <w:rPr>
                <w:bCs/>
                <w:b/>
                <w:iCs/>
                <w:i/>
              </w:rPr>
              <w:t xml:space="preserve">Pantai Air Manis</w:t>
            </w:r>
            <w:r>
              <w:rPr>
                <w:iCs/>
                <w:i/>
              </w:rPr>
              <w:t xml:space="preserve"> </w:t>
            </w:r>
            <w:r>
              <w:rPr>
                <w:iCs/>
                <w:i/>
              </w:rPr>
              <w:t xml:space="preserve">berjarak 7.8 km dengan tiket Rp10.000 dan tidak buka 24 jam.</w:t>
            </w:r>
            <w:r>
              <w:rPr>
                <w:iCs/>
                <w:i/>
              </w:rPr>
              <w:t xml:space="preserve">”</w:t>
            </w:r>
          </w:p>
        </w:tc>
        <w:tc>
          <w:tcPr/>
          <w:p>
            <w:pPr>
              <w:pStyle w:val="Compact"/>
              <w:jc w:val="left"/>
            </w:pPr>
            <w:r>
              <w:t xml:space="preserve">Pola terdeteksi pada 4 sub-dimensi (</w:t>
            </w:r>
            <m:oMath>
              <m:sSub>
                <m:e>
                  <m:r>
                    <m:rPr>
                      <m:sty m:val="p"/>
                      <m:scr m:val="script"/>
                    </m:rPr>
                    <m:t>C</m:t>
                  </m:r>
                </m:e>
                <m:sub>
                  <m:r>
                    <m:rPr>
                      <m:nor/>
                      <m:sty m:val="p"/>
                    </m:rPr>
                    <m:t>entity</m:t>
                  </m:r>
                </m:sub>
              </m:sSub>
              <m:r>
                <m:rPr>
                  <m:sty m:val="p"/>
                </m:rPr>
                <m:t>,</m:t>
              </m:r>
              <m:sSub>
                <m:e>
                  <m:r>
                    <m:rPr>
                      <m:sty m:val="p"/>
                      <m:scr m:val="script"/>
                    </m:rPr>
                    <m:t>C</m:t>
                  </m:r>
                </m:e>
                <m:sub>
                  <m:r>
                    <m:rPr>
                      <m:nor/>
                      <m:sty m:val="p"/>
                    </m:rPr>
                    <m:t>spatial</m:t>
                  </m:r>
                </m:sub>
              </m:sSub>
              <m:r>
                <m:rPr>
                  <m:sty m:val="p"/>
                </m:rPr>
                <m:t>,</m:t>
              </m:r>
              <m:sSub>
                <m:e>
                  <m:r>
                    <m:rPr>
                      <m:sty m:val="p"/>
                      <m:scr m:val="script"/>
                    </m:rPr>
                    <m:t>C</m:t>
                  </m:r>
                </m:e>
                <m:sub>
                  <m:r>
                    <m:rPr>
                      <m:nor/>
                      <m:sty m:val="p"/>
                    </m:rPr>
                    <m:t>price</m:t>
                  </m:r>
                </m:sub>
              </m:sSub>
              <m:r>
                <m:rPr>
                  <m:sty m:val="p"/>
                </m:rPr>
                <m:t>,</m:t>
              </m:r>
              <m:sSub>
                <m:e>
                  <m:r>
                    <m:rPr>
                      <m:sty m:val="p"/>
                      <m:scr m:val="script"/>
                    </m:rPr>
                    <m:t>C</m:t>
                  </m:r>
                </m:e>
                <m:sub>
                  <m:r>
                    <m:rPr>
                      <m:nor/>
                      <m:sty m:val="p"/>
                    </m:rPr>
                    <m:t>temporal</m:t>
                  </m:r>
                </m:sub>
              </m:sSub>
            </m:oMath>
            <w:r>
              <w:t xml:space="preserve">); fakta terkonfirmasi pada database.</w:t>
            </w:r>
          </w:p>
        </w:tc>
        <w:tc>
          <w:tcPr/>
          <w:p>
            <w:pPr>
              <w:pStyle w:val="Compact"/>
              <w:jc w:val="center"/>
            </w:pPr>
            <w:r>
              <w:rPr>
                <w:bCs/>
                <w:b/>
              </w:rPr>
              <w:t xml:space="preserve">LULUS (Grounded)</w:t>
            </w:r>
          </w:p>
        </w:tc>
      </w:tr>
      <w:tr>
        <w:tc>
          <w:tcPr/>
          <w:p>
            <w:pPr>
              <w:pStyle w:val="Compact"/>
              <w:jc w:val="left"/>
            </w:pPr>
            <w:r>
              <w:rPr>
                <w:bCs/>
                <w:b/>
              </w:rPr>
              <w:t xml:space="preserve">2. Klaim Tertolak / Halusinasi (</w:t>
            </w:r>
            <w:r>
              <w:rPr>
                <w:iCs/>
                <w:i/>
                <w:bCs/>
                <w:b/>
              </w:rPr>
              <w:t xml:space="preserve">Refuted / Hallucination</w:t>
            </w:r>
            <w:r>
              <w:rPr>
                <w:bCs/>
                <w:b/>
              </w:rPr>
              <w:t xml:space="preserve">)</w:t>
            </w:r>
          </w:p>
        </w:tc>
        <w:tc>
          <w:tcPr/>
          <w:p>
            <w:pPr>
              <w:pStyle w:val="Compact"/>
              <w:jc w:val="left"/>
            </w:pPr>
            <w:r>
              <w:t xml:space="preserve">Proposisi faktual yang bertentangan langsung dengan basis data atau menyebut entitas fiktif</w:t>
            </w:r>
          </w:p>
        </w:tc>
        <w:tc>
          <w:tcPr/>
          <w:p>
            <w:pPr>
              <w:pStyle w:val="Compact"/>
              <w:jc w:val="left"/>
            </w:pPr>
            <w:r>
              <w:t xml:space="preserve">(a)</w:t>
            </w:r>
            <w:r>
              <w:t xml:space="preserve"> </w:t>
            </w:r>
            <w:r>
              <w:rPr>
                <w:iCs/>
                <w:i/>
              </w:rPr>
              <w:t xml:space="preserve">“</w:t>
            </w:r>
            <w:r>
              <w:rPr>
                <w:bCs/>
                <w:b/>
                <w:iCs/>
                <w:i/>
              </w:rPr>
              <w:t xml:space="preserve">Pantai Padang</w:t>
            </w:r>
            <w:r>
              <w:rPr>
                <w:iCs/>
                <w:i/>
              </w:rPr>
              <w:t xml:space="preserve"> </w:t>
            </w:r>
            <w:r>
              <w:rPr>
                <w:iCs/>
                <w:i/>
              </w:rPr>
              <w:t xml:space="preserve">tiketnya Rp50.000.</w:t>
            </w:r>
            <w:r>
              <w:rPr>
                <w:iCs/>
                <w:i/>
              </w:rPr>
              <w:t xml:space="preserve">”</w:t>
            </w:r>
            <w:r>
              <w:t xml:space="preserve">(b)</w:t>
            </w:r>
            <w:r>
              <w:t xml:space="preserve"> </w:t>
            </w:r>
            <w:r>
              <w:rPr>
                <w:iCs/>
                <w:i/>
              </w:rPr>
              <w:t xml:space="preserve">“</w:t>
            </w:r>
            <w:r>
              <w:rPr>
                <w:iCs/>
                <w:i/>
              </w:rPr>
              <w:t xml:space="preserve">Kunjungi</w:t>
            </w:r>
            <w:r>
              <w:rPr>
                <w:iCs/>
                <w:i/>
              </w:rPr>
              <w:t xml:space="preserve"> </w:t>
            </w:r>
            <w:r>
              <w:rPr>
                <w:bCs/>
                <w:b/>
                <w:iCs/>
                <w:i/>
              </w:rPr>
              <w:t xml:space="preserve">Pantai Carolina</w:t>
            </w:r>
            <w:r>
              <w:rPr>
                <w:iCs/>
                <w:i/>
              </w:rPr>
              <w:t xml:space="preserve"> </w:t>
            </w:r>
            <w:r>
              <w:rPr>
                <w:iCs/>
                <w:i/>
              </w:rPr>
              <w:t xml:space="preserve">(tidak ada di kueri SQL).</w:t>
            </w:r>
            <w:r>
              <w:rPr>
                <w:iCs/>
                <w:i/>
              </w:rPr>
              <w:t xml:space="preserve">”</w:t>
            </w:r>
            <w:r>
              <w:t xml:space="preserve">(c)</w:t>
            </w:r>
            <w:r>
              <w:t xml:space="preserve"> </w:t>
            </w:r>
            <w:r>
              <w:rPr>
                <w:iCs/>
                <w:i/>
              </w:rPr>
              <w:t xml:space="preserve">“</w:t>
            </w:r>
            <w:r>
              <w:rPr>
                <w:bCs/>
                <w:b/>
                <w:iCs/>
                <w:i/>
              </w:rPr>
              <w:t xml:space="preserve">Pantai Pasir Emas Padang</w:t>
            </w:r>
            <w:r>
              <w:rPr>
                <w:iCs/>
                <w:i/>
              </w:rPr>
              <w:t xml:space="preserve"> </w:t>
            </w:r>
            <w:r>
              <w:rPr>
                <w:iCs/>
                <w:i/>
              </w:rPr>
              <w:t xml:space="preserve">sangat bersih.</w:t>
            </w:r>
            <w:r>
              <w:rPr>
                <w:iCs/>
                <w:i/>
              </w:rPr>
              <w:t xml:space="preserve">”</w:t>
            </w:r>
          </w:p>
        </w:tc>
        <w:tc>
          <w:tcPr/>
          <w:p>
            <w:pPr>
              <w:pStyle w:val="Compact"/>
              <w:jc w:val="left"/>
            </w:pPr>
            <w:r>
              <w:t xml:space="preserve">(a) Deteksi deviasi tarif faktual (DB: Rp0).</w:t>
            </w:r>
            <w:r>
              <w:t xml:space="preserve">(b) Deteksi entitas di luar hasil kueri SQL.</w:t>
            </w:r>
            <w:r>
              <w:t xml:space="preserve">(c) Deteksi entitas fiktif luar yurisdiksi.</w:t>
            </w:r>
            <w:r>
              <w:t xml:space="preserve">Sistem memicu</w:t>
            </w:r>
            <w:r>
              <w:t xml:space="preserve"> </w:t>
            </w:r>
            <w:r>
              <w:rPr>
                <w:iCs/>
                <w:i/>
              </w:rPr>
              <w:t xml:space="preserve">fail-closed fallback</w:t>
            </w:r>
            <w:r>
              <w:t xml:space="preserve"> </w:t>
            </w:r>
            <w:r>
              <w:t xml:space="preserve">ke template deterministik.</w:t>
            </w:r>
          </w:p>
        </w:tc>
        <w:tc>
          <w:tcPr/>
          <w:p>
            <w:pPr>
              <w:pStyle w:val="Compact"/>
              <w:jc w:val="center"/>
            </w:pPr>
            <w:r>
              <w:rPr>
                <w:bCs/>
                <w:b/>
              </w:rPr>
              <w:t xml:space="preserve">DITOLAK (Violation / Fail-Closed)</w:t>
            </w:r>
          </w:p>
        </w:tc>
      </w:tr>
      <w:tr>
        <w:tc>
          <w:tcPr/>
          <w:p>
            <w:pPr>
              <w:pStyle w:val="Compact"/>
              <w:jc w:val="left"/>
            </w:pPr>
            <w:r>
              <w:rPr>
                <w:bCs/>
                <w:b/>
              </w:rPr>
              <w:t xml:space="preserve">3. Klaim Ambigu (</w:t>
            </w:r>
            <w:r>
              <w:rPr>
                <w:iCs/>
                <w:i/>
                <w:bCs/>
                <w:b/>
              </w:rPr>
              <w:t xml:space="preserve">Ambiguous</w:t>
            </w:r>
            <w:r>
              <w:rPr>
                <w:bCs/>
                <w:b/>
              </w:rPr>
              <w:t xml:space="preserve">)</w:t>
            </w:r>
          </w:p>
        </w:tc>
        <w:tc>
          <w:tcPr/>
          <w:p>
            <w:pPr>
              <w:pStyle w:val="Compact"/>
              <w:jc w:val="left"/>
            </w:pPr>
            <w:r>
              <w:t xml:space="preserve">Klaim kuantitatif yang mendekati ambang batas toleransi pembulatan teks</w:t>
            </w:r>
          </w:p>
        </w:tc>
        <w:tc>
          <w:tcPr/>
          <w:p>
            <w:pPr>
              <w:pStyle w:val="Compact"/>
              <w:jc w:val="left"/>
            </w:pPr>
            <w:r>
              <w:rPr>
                <w:iCs/>
                <w:i/>
              </w:rPr>
              <w:t xml:space="preserve">“</w:t>
            </w:r>
            <w:r>
              <w:rPr>
                <w:iCs/>
                <w:i/>
              </w:rPr>
              <w:t xml:space="preserve">Pilihan utama adalah</w:t>
            </w:r>
            <w:r>
              <w:rPr>
                <w:iCs/>
                <w:i/>
              </w:rPr>
              <w:t xml:space="preserve"> </w:t>
            </w:r>
            <w:r>
              <w:rPr>
                <w:bCs/>
                <w:b/>
                <w:iCs/>
                <w:i/>
              </w:rPr>
              <w:t xml:space="preserve">Pantai Padang</w:t>
            </w:r>
            <w:r>
              <w:rPr>
                <w:iCs/>
                <w:i/>
              </w:rPr>
              <w:t xml:space="preserve"> </w:t>
            </w:r>
            <w:r>
              <w:rPr>
                <w:iCs/>
                <w:i/>
              </w:rPr>
              <w:t xml:space="preserve">(berjarak sekitar 2,0 km).</w:t>
            </w:r>
            <w:r>
              <w:rPr>
                <w:iCs/>
                <w:i/>
              </w:rPr>
              <w:t xml:space="preserve">”</w:t>
            </w:r>
            <w:r>
              <w:t xml:space="preserve"> </w:t>
            </w:r>
            <w:r>
              <w:t xml:space="preserve">(Data eksak kalkulasi SQL: 1,5 km).</w:t>
            </w:r>
          </w:p>
        </w:tc>
        <w:tc>
          <w:tcPr/>
          <w:p>
            <w:pPr>
              <w:pStyle w:val="Compact"/>
              <w:jc w:val="left"/>
            </w:pPr>
            <w:r>
              <w:t xml:space="preserve">Ditoleransi jika selisih numerik</w:t>
            </w:r>
            <w:r>
              <w:t xml:space="preserve"> </w:t>
            </w:r>
            <m:oMath>
              <m:r>
                <m:rPr>
                  <m:sty m:val="p"/>
                </m:rPr>
                <m:t>≤</m:t>
              </m:r>
              <m:r>
                <m:rPr>
                  <m:sty m:val="p"/>
                </m:rPr>
                <m:t>±</m:t>
              </m:r>
              <m:r>
                <m:t>0</m:t>
              </m:r>
              <m:r>
                <m:rPr>
                  <m:sty m:val="p"/>
                </m:rPr>
                <m:t>,</m:t>
              </m:r>
              <m:r>
                <m:t>6</m:t>
              </m:r>
              <m:r>
                <m:rPr>
                  <m:nor/>
                  <m:sty m:val="p"/>
                </m:rPr>
                <m:t> km</m:t>
              </m:r>
            </m:oMath>
            <w:r>
              <w:t xml:space="preserve"> </w:t>
            </w:r>
            <w:r>
              <w:t xml:space="preserve">(</w:t>
            </w:r>
            <m:oMath>
              <m:d>
                <m:dPr>
                  <m:begChr m:val="|"/>
                  <m:endChr m:val="|"/>
                  <m:sepChr m:val=""/>
                  <m:grow/>
                </m:dPr>
                <m:e>
                  <m:r>
                    <m:t>2</m:t>
                  </m:r>
                  <m:r>
                    <m:rPr>
                      <m:sty m:val="p"/>
                    </m:rPr>
                    <m:t>,</m:t>
                  </m:r>
                  <m:r>
                    <m:t>0</m:t>
                  </m:r>
                  <m:r>
                    <m:rPr>
                      <m:sty m:val="p"/>
                    </m:rPr>
                    <m:t>−</m:t>
                  </m:r>
                  <m:r>
                    <m:t>1</m:t>
                  </m:r>
                  <m:r>
                    <m:rPr>
                      <m:sty m:val="p"/>
                    </m:rPr>
                    <m:t>,</m:t>
                  </m:r>
                  <m:r>
                    <m:t>5</m:t>
                  </m:r>
                </m:e>
              </m:d>
              <m:r>
                <m:rPr>
                  <m:sty m:val="p"/>
                </m:rPr>
                <m:t>=</m:t>
              </m:r>
              <m:r>
                <m:t>0</m:t>
              </m:r>
              <m:r>
                <m:rPr>
                  <m:sty m:val="p"/>
                </m:rPr>
                <m:t>,</m:t>
              </m:r>
              <m:r>
                <m:t>5</m:t>
              </m:r>
              <m:r>
                <m:rPr>
                  <m:nor/>
                  <m:sty m:val="p"/>
                </m:rPr>
                <m:t> km</m:t>
              </m:r>
              <m:r>
                <m:rPr>
                  <m:sty m:val="p"/>
                </m:rPr>
                <m:t>≤</m:t>
              </m:r>
              <m:r>
                <m:t>0</m:t>
              </m:r>
              <m:r>
                <m:rPr>
                  <m:sty m:val="p"/>
                </m:rPr>
                <m:t>,</m:t>
              </m:r>
              <m:r>
                <m:t>6</m:t>
              </m:r>
              <m:r>
                <m:rPr>
                  <m:nor/>
                  <m:sty m:val="p"/>
                </m:rPr>
                <m:t> km</m:t>
              </m:r>
            </m:oMath>
            <w:r>
              <w:t xml:space="preserve">). Jika deviasi melebihi toleransi, ditolak.</w:t>
            </w:r>
          </w:p>
        </w:tc>
        <w:tc>
          <w:tcPr/>
          <w:p>
            <w:pPr>
              <w:pStyle w:val="Compact"/>
              <w:jc w:val="center"/>
            </w:pPr>
            <w:r>
              <w:rPr>
                <w:bCs/>
                <w:b/>
              </w:rPr>
              <w:t xml:space="preserve">KONDISIONAL (Toleransi</w:t>
            </w:r>
            <w:r>
              <w:rPr>
                <w:bCs/>
                <w:b/>
              </w:rPr>
              <w:t xml:space="preserve"> </w:t>
            </w:r>
            <m:oMath>
              <m:r>
                <m:rPr>
                  <m:sty m:val="p"/>
                </m:rPr>
                <m:t>≤</m:t>
              </m:r>
              <m:r>
                <m:t>0</m:t>
              </m:r>
              <m:r>
                <m:rPr>
                  <m:sty m:val="p"/>
                </m:rPr>
                <m:t>,</m:t>
              </m:r>
              <m:r>
                <m:t>6</m:t>
              </m:r>
            </m:oMath>
            <w:r>
              <w:rPr>
                <w:bCs/>
                <w:b/>
              </w:rPr>
              <w:t xml:space="preserve"> </w:t>
            </w:r>
            <w:r>
              <w:rPr>
                <w:bCs/>
                <w:b/>
              </w:rPr>
              <w:t xml:space="preserve">km)</w:t>
            </w:r>
          </w:p>
        </w:tc>
      </w:tr>
      <w:tr>
        <w:tc>
          <w:tcPr/>
          <w:p>
            <w:pPr>
              <w:pStyle w:val="Compact"/>
              <w:jc w:val="left"/>
            </w:pPr>
            <w:r>
              <w:rPr>
                <w:bCs/>
                <w:b/>
              </w:rPr>
              <w:t xml:space="preserve">4. Klaim di Luar Skema (</w:t>
            </w:r>
            <w:r>
              <w:rPr>
                <w:iCs/>
                <w:i/>
                <w:bCs/>
                <w:b/>
              </w:rPr>
              <w:t xml:space="preserve">Unverifiable / Out-of-Schema</w:t>
            </w:r>
            <w:r>
              <w:rPr>
                <w:bCs/>
                <w:b/>
              </w:rPr>
              <w:t xml:space="preserve">)</w:t>
            </w:r>
          </w:p>
        </w:tc>
        <w:tc>
          <w:tcPr/>
          <w:p>
            <w:pPr>
              <w:pStyle w:val="Compact"/>
              <w:jc w:val="left"/>
            </w:pPr>
            <w:r>
              <w:t xml:space="preserve">Pernyataan deskriptif kualitatif atau fasilitas pelengkap yang tidak tersimpan dalam skema basis data</w:t>
            </w:r>
          </w:p>
        </w:tc>
        <w:tc>
          <w:tcPr/>
          <w:p>
            <w:pPr>
              <w:pStyle w:val="Compact"/>
              <w:jc w:val="left"/>
            </w:pPr>
            <w:r>
              <w:rPr>
                <w:iCs/>
                <w:i/>
              </w:rPr>
              <w:t xml:space="preserve">“</w:t>
            </w:r>
            <w:r>
              <w:rPr>
                <w:iCs/>
                <w:i/>
              </w:rPr>
              <w:t xml:space="preserve">Kunjungi</w:t>
            </w:r>
            <w:r>
              <w:rPr>
                <w:iCs/>
                <w:i/>
              </w:rPr>
              <w:t xml:space="preserve"> </w:t>
            </w:r>
            <w:r>
              <w:rPr>
                <w:bCs/>
                <w:b/>
                <w:iCs/>
                <w:i/>
              </w:rPr>
              <w:t xml:space="preserve">Pantai Padang</w:t>
            </w:r>
            <w:r>
              <w:rPr>
                <w:iCs/>
                <w:i/>
              </w:rPr>
              <w:t xml:space="preserve"> </w:t>
            </w:r>
            <w:r>
              <w:rPr>
                <w:iCs/>
                <w:i/>
              </w:rPr>
              <w:t xml:space="preserve">yang gratis (1.5 km). Di sekitarnya banyak penjual kelapa muda dan penginapan murah.</w:t>
            </w:r>
            <w:r>
              <w:rPr>
                <w:iCs/>
                <w:i/>
              </w:rPr>
              <w:t xml:space="preserve">”</w:t>
            </w:r>
          </w:p>
        </w:tc>
        <w:tc>
          <w:tcPr/>
          <w:p>
            <w:pPr>
              <w:pStyle w:val="Compact"/>
              <w:jc w:val="left"/>
            </w:pPr>
            <w:r>
              <w:t xml:space="preserve">Klaim inti entitas, harga, dan jarak diverifikasi dan lulus. Atribut kualitatif non-skema dibiarkan (</w:t>
            </w:r>
            <w:r>
              <w:rPr>
                <w:iCs/>
                <w:i/>
              </w:rPr>
              <w:t xml:space="preserve">permissive</w:t>
            </w:r>
            <w:r>
              <w:t xml:space="preserve">) selama entitas berstatus valid dan tidak melanggar fakta inti.</w:t>
            </w:r>
          </w:p>
        </w:tc>
        <w:tc>
          <w:tcPr/>
          <w:p>
            <w:pPr>
              <w:pStyle w:val="Compact"/>
              <w:jc w:val="center"/>
            </w:pPr>
            <w:r>
              <w:rPr>
                <w:bCs/>
                <w:b/>
              </w:rPr>
              <w:t xml:space="preserve">DIIJINKAN (Non-Schema Permissive)</w:t>
            </w:r>
          </w:p>
        </w:tc>
      </w:tr>
      <w:tr>
        <w:tc>
          <w:tcPr/>
          <w:p>
            <w:pPr>
              <w:pStyle w:val="Compact"/>
              <w:jc w:val="left"/>
            </w:pPr>
            <w:r>
              <w:rPr>
                <w:bCs/>
                <w:b/>
              </w:rPr>
              <w:t xml:space="preserve">5. Anomali Respons Kosong (</w:t>
            </w:r>
            <w:r>
              <w:rPr>
                <w:iCs/>
                <w:i/>
                <w:bCs/>
                <w:b/>
              </w:rPr>
              <w:t xml:space="preserve">Empty / Whitespace</w:t>
            </w:r>
            <w:r>
              <w:rPr>
                <w:bCs/>
                <w:b/>
              </w:rPr>
              <w:t xml:space="preserve">)</w:t>
            </w:r>
          </w:p>
        </w:tc>
        <w:tc>
          <w:tcPr/>
          <w:p>
            <w:pPr>
              <w:pStyle w:val="Compact"/>
              <w:jc w:val="left"/>
            </w:pPr>
            <w:r>
              <w:t xml:space="preserve">Generator LLM mengembalikan teks kosong atau spasi padahal data SQL tersedia</w:t>
            </w:r>
          </w:p>
        </w:tc>
        <w:tc>
          <w:tcPr/>
          <w:p>
            <w:pPr>
              <w:pStyle w:val="Compact"/>
              <w:jc w:val="left"/>
            </w:pPr>
            <w:r>
              <w:rPr>
                <w:rStyle w:val="VerbatimChar"/>
              </w:rPr>
              <w:t xml:space="preserve">""</w:t>
            </w:r>
            <w:r>
              <w:t xml:space="preserve"> </w:t>
            </w:r>
            <w:r>
              <w:t xml:space="preserve">atau</w:t>
            </w:r>
            <w:r>
              <w:t xml:space="preserve"> </w:t>
            </w:r>
            <w:r>
              <w:rPr>
                <w:rStyle w:val="VerbatimChar"/>
              </w:rPr>
              <w:t xml:space="preserve">"   \n\t  "</w:t>
            </w:r>
          </w:p>
        </w:tc>
        <w:tc>
          <w:tcPr/>
          <w:p>
            <w:pPr>
              <w:pStyle w:val="Compact"/>
              <w:jc w:val="left"/>
            </w:pPr>
            <w:r>
              <w:t xml:space="preserve">Memicu pelanggaran instan:</w:t>
            </w:r>
            <w:r>
              <w:t xml:space="preserve"> </w:t>
            </w:r>
            <w:r>
              <w:rPr>
                <w:iCs/>
                <w:i/>
              </w:rPr>
              <w:t xml:space="preserve">“</w:t>
            </w:r>
            <w:r>
              <w:rPr>
                <w:iCs/>
                <w:i/>
              </w:rPr>
              <w:t xml:space="preserve">Respons narasi kosong padahal data fakta SQL tersedia</w:t>
            </w:r>
            <w:r>
              <w:rPr>
                <w:iCs/>
                <w:i/>
              </w:rPr>
              <w:t xml:space="preserve">”</w:t>
            </w:r>
            <w:r>
              <w:t xml:space="preserve">. Sistem mengalihkan ke template fakta deterministik.</w:t>
            </w:r>
          </w:p>
        </w:tc>
        <w:tc>
          <w:tcPr/>
          <w:p>
            <w:pPr>
              <w:pStyle w:val="Compact"/>
              <w:jc w:val="center"/>
            </w:pPr>
            <w:r>
              <w:rPr>
                <w:bCs/>
                <w:b/>
              </w:rPr>
              <w:t xml:space="preserve">DITOLAK (Fail-Closed Safety Net)</w:t>
            </w:r>
          </w:p>
        </w:tc>
      </w:tr>
    </w:tbl>
    <w:p>
      <w:pPr>
        <w:pStyle w:val="BodyText"/>
      </w:pPr>
      <w:r>
        <w:t xml:space="preserve">Guna menguji keandalan deteksi</w:t>
      </w:r>
      <w:r>
        <w:t xml:space="preserve"> </w:t>
      </w:r>
      <w:r>
        <w:rPr>
          <w:iCs/>
          <w:i/>
        </w:rPr>
        <w:t xml:space="preserve">GroundingValidator</w:t>
      </w:r>
      <w:r>
        <w:t xml:space="preserve"> </w:t>
      </w:r>
      <w:r>
        <w:t xml:space="preserve">secara independen dari 40 skenario utama, evaluasi diagnostik konfusi (</w:t>
      </w:r>
      <w:r>
        <w:rPr>
          <w:iCs/>
          <w:i/>
        </w:rPr>
        <w:t xml:space="preserve">Confusion Matrix Evaluation</w:t>
      </w:r>
      <w:r>
        <w:t xml:space="preserve">) dilakukan terhadap korpus teranotasi independen sebanyak 20 kasus uji terkontrol yang mencakup 10 sampel narasi benar (</w:t>
      </w:r>
      <w:r>
        <w:rPr>
          <w:iCs/>
          <w:i/>
        </w:rPr>
        <w:t xml:space="preserve">True Positive targets</w:t>
      </w:r>
      <w:r>
        <w:t xml:space="preserve">) dan 10 sampel narasi berhalusinasi terkontrol (</w:t>
      </w:r>
      <w:r>
        <w:rPr>
          <w:iCs/>
          <w:i/>
        </w:rPr>
        <w:t xml:space="preserve">True Negative targets</w:t>
      </w:r>
      <w:r>
        <w:t xml:space="preserve">), meliputi penyimpangan harga, distorsi jarak ekstrem, pemalsuan jam buka 24 jam, penyisipan nama objek di luar kueri, entitas luar wilayah, entitas fiktif, variasi ejaan Minang (</w:t>
      </w:r>
      <w:r>
        <w:rPr>
          <w:iCs/>
          <w:i/>
        </w:rPr>
        <w:t xml:space="preserve">“</w:t>
      </w:r>
      <w:r>
        <w:rPr>
          <w:iCs/>
          <w:i/>
        </w:rPr>
        <w:t xml:space="preserve">Aia Manih</w:t>
      </w:r>
      <w:r>
        <w:rPr>
          <w:iCs/>
          <w:i/>
        </w:rPr>
        <w:t xml:space="preserve">”</w:t>
      </w:r>
      <w:r>
        <w:t xml:space="preserve">), klaim negatif (</w:t>
      </w:r>
      <w:r>
        <w:rPr>
          <w:iCs/>
          <w:i/>
        </w:rPr>
        <w:t xml:space="preserve">“</w:t>
      </w:r>
      <w:r>
        <w:rPr>
          <w:iCs/>
          <w:i/>
        </w:rPr>
        <w:t xml:space="preserve">tidak gratis</w:t>
      </w:r>
      <w:r>
        <w:rPr>
          <w:iCs/>
          <w:i/>
        </w:rPr>
        <w:t xml:space="preserve">”</w:t>
      </w:r>
      <w:r>
        <w:t xml:space="preserve">,</w:t>
      </w:r>
      <w:r>
        <w:t xml:space="preserve"> </w:t>
      </w:r>
      <w:r>
        <w:rPr>
          <w:iCs/>
          <w:i/>
        </w:rPr>
        <w:t xml:space="preserve">“</w:t>
      </w:r>
      <w:r>
        <w:rPr>
          <w:iCs/>
          <w:i/>
        </w:rPr>
        <w:t xml:space="preserve">tidak buka 24 jam</w:t>
      </w:r>
      <w:r>
        <w:rPr>
          <w:iCs/>
          <w:i/>
        </w:rPr>
        <w:t xml:space="preserve">”</w:t>
      </w:r>
      <w:r>
        <w:t xml:space="preserve">), serta respons kosong. Hasil evaluasi diagnostik disajikan pada Tabel 4.4d.</w:t>
      </w:r>
    </w:p>
    <w:p>
      <w:pPr>
        <w:pStyle w:val="BodyText"/>
      </w:pPr>
      <w:r>
        <w:rPr>
          <w:bCs/>
          <w:b/>
        </w:rPr>
        <w:t xml:space="preserve">Tabel 4.4d Matriks Konfusi dan Evaluasi Diagnostik Modul GroundingValidator (Korpus Teranotasi Independen 20 Kasus Uji)</w:t>
      </w:r>
    </w:p>
    <w:tbl>
      <w:tblPr>
        <w:tblStyle w:val="Table"/>
        <w:tblW w:type="pct" w:w="5000"/>
        <w:tblLook w:firstRow="1" w:lastRow="0" w:firstColumn="0" w:lastColumn="0" w:noHBand="0" w:noVBand="0" w:val="0020"/>
        <w:jc w:val="start"/>
      </w:tblPr>
      <w:tblGrid>
        <w:gridCol w:w="1320"/>
        <w:gridCol w:w="2200"/>
        <w:gridCol w:w="2200"/>
        <w:gridCol w:w="2200"/>
      </w:tblGrid>
      <w:tr>
        <w:trPr>
          <w:tblHeader w:val="true"/>
        </w:trPr>
        <w:tc>
          <w:tcPr/>
          <w:p>
            <w:pPr>
              <w:pStyle w:val="Compact"/>
              <w:jc w:val="left"/>
            </w:pPr>
            <w:r>
              <w:t xml:space="preserve">Kondisi Aktual (</w:t>
            </w:r>
            <w:r>
              <w:rPr>
                <w:iCs/>
                <w:i/>
              </w:rPr>
              <w:t xml:space="preserve">Ground Truth Annotation</w:t>
            </w:r>
            <w:r>
              <w:t xml:space="preserve">)</w:t>
            </w:r>
          </w:p>
        </w:tc>
        <w:tc>
          <w:tcPr/>
          <w:p>
            <w:pPr>
              <w:pStyle w:val="Compact"/>
              <w:jc w:val="center"/>
            </w:pPr>
            <w:r>
              <w:t xml:space="preserve">Keputusan Validator: Ter-grounding (</w:t>
            </w:r>
            <w:r>
              <w:rPr>
                <w:iCs/>
                <w:i/>
              </w:rPr>
              <w:t xml:space="preserve">Grounded</w:t>
            </w:r>
            <w:r>
              <w:t xml:space="preserve">)</w:t>
            </w:r>
          </w:p>
        </w:tc>
        <w:tc>
          <w:tcPr/>
          <w:p>
            <w:pPr>
              <w:pStyle w:val="Compact"/>
              <w:jc w:val="center"/>
            </w:pPr>
            <w:r>
              <w:t xml:space="preserve">Keputusan Validator: Ditolak (</w:t>
            </w:r>
            <w:r>
              <w:rPr>
                <w:iCs/>
                <w:i/>
              </w:rPr>
              <w:t xml:space="preserve">Violation / Fail-Closed</w:t>
            </w:r>
            <w:r>
              <w:t xml:space="preserve">)</w:t>
            </w:r>
          </w:p>
        </w:tc>
        <w:tc>
          <w:tcPr/>
          <w:p>
            <w:pPr>
              <w:pStyle w:val="Compact"/>
              <w:jc w:val="center"/>
            </w:pPr>
            <w:r>
              <w:t xml:space="preserve">Total Kasus</w:t>
            </w:r>
          </w:p>
        </w:tc>
      </w:tr>
      <w:tr>
        <w:tc>
          <w:tcPr/>
          <w:p>
            <w:pPr>
              <w:pStyle w:val="Compact"/>
              <w:jc w:val="left"/>
            </w:pPr>
            <w:r>
              <w:rPr>
                <w:bCs/>
                <w:b/>
              </w:rPr>
              <w:t xml:space="preserve">Sampel Valid / Berbasis Fakta SQL (</w:t>
            </w:r>
            <w:r>
              <w:rPr>
                <w:iCs/>
                <w:i/>
                <w:bCs/>
                <w:b/>
              </w:rPr>
              <w:t xml:space="preserve">Factual Positive</w:t>
            </w:r>
            <w:r>
              <w:rPr>
                <w:bCs/>
                <w:b/>
              </w:rPr>
              <w:t xml:space="preserve">)</w:t>
            </w:r>
          </w:p>
        </w:tc>
        <w:tc>
          <w:tcPr/>
          <w:p>
            <w:pPr>
              <w:pStyle w:val="Compact"/>
              <w:jc w:val="center"/>
            </w:pPr>
            <w:r>
              <w:rPr>
                <w:bCs/>
                <w:b/>
              </w:rPr>
              <w:t xml:space="preserve">True Positive (TP) = 10</w:t>
            </w:r>
          </w:p>
        </w:tc>
        <w:tc>
          <w:tcPr/>
          <w:p>
            <w:pPr>
              <w:pStyle w:val="Compact"/>
              <w:jc w:val="center"/>
            </w:pPr>
            <w:r>
              <w:rPr>
                <w:bCs/>
                <w:b/>
              </w:rPr>
              <w:t xml:space="preserve">False Negative (FN) = 0</w:t>
            </w:r>
          </w:p>
        </w:tc>
        <w:tc>
          <w:tcPr/>
          <w:p>
            <w:pPr>
              <w:pStyle w:val="Compact"/>
              <w:jc w:val="center"/>
            </w:pPr>
            <w:r>
              <w:t xml:space="preserve">10 sampel</w:t>
            </w:r>
          </w:p>
        </w:tc>
      </w:tr>
      <w:tr>
        <w:tc>
          <w:tcPr/>
          <w:p>
            <w:pPr>
              <w:pStyle w:val="Compact"/>
              <w:jc w:val="left"/>
            </w:pPr>
            <w:r>
              <w:rPr>
                <w:bCs/>
                <w:b/>
              </w:rPr>
              <w:t xml:space="preserve">Sampel Halusinasi / Anomali (</w:t>
            </w:r>
            <w:r>
              <w:rPr>
                <w:iCs/>
                <w:i/>
                <w:bCs/>
                <w:b/>
              </w:rPr>
              <w:t xml:space="preserve">Hallucinated Negative</w:t>
            </w:r>
            <w:r>
              <w:rPr>
                <w:bCs/>
                <w:b/>
              </w:rPr>
              <w:t xml:space="preserve">)</w:t>
            </w:r>
          </w:p>
        </w:tc>
        <w:tc>
          <w:tcPr/>
          <w:p>
            <w:pPr>
              <w:pStyle w:val="Compact"/>
              <w:jc w:val="center"/>
            </w:pPr>
            <w:r>
              <w:rPr>
                <w:bCs/>
                <w:b/>
              </w:rPr>
              <w:t xml:space="preserve">False Positive (FP) = 0</w:t>
            </w:r>
          </w:p>
        </w:tc>
        <w:tc>
          <w:tcPr/>
          <w:p>
            <w:pPr>
              <w:pStyle w:val="Compact"/>
              <w:jc w:val="center"/>
            </w:pPr>
            <w:r>
              <w:rPr>
                <w:bCs/>
                <w:b/>
              </w:rPr>
              <w:t xml:space="preserve">True Negative (TN) = 10</w:t>
            </w:r>
          </w:p>
        </w:tc>
        <w:tc>
          <w:tcPr/>
          <w:p>
            <w:pPr>
              <w:pStyle w:val="Compact"/>
              <w:jc w:val="center"/>
            </w:pPr>
            <w:r>
              <w:t xml:space="preserve">10 sampel</w:t>
            </w:r>
          </w:p>
        </w:tc>
      </w:tr>
      <w:tr>
        <w:tc>
          <w:tcPr/>
          <w:p>
            <w:pPr>
              <w:pStyle w:val="Compact"/>
              <w:jc w:val="left"/>
            </w:pPr>
            <w:r>
              <w:rPr>
                <w:bCs/>
                <w:b/>
              </w:rPr>
              <w:t xml:space="preserve">TOTAL SAMPEL DIAGNOSTIK</w:t>
            </w:r>
          </w:p>
        </w:tc>
        <w:tc>
          <w:tcPr/>
          <w:p>
            <w:pPr>
              <w:pStyle w:val="Compact"/>
              <w:jc w:val="center"/>
            </w:pPr>
            <w:r>
              <w:rPr>
                <w:bCs/>
                <w:b/>
              </w:rPr>
              <w:t xml:space="preserve">10 Kasus Diloloskan</w:t>
            </w:r>
          </w:p>
        </w:tc>
        <w:tc>
          <w:tcPr/>
          <w:p>
            <w:pPr>
              <w:pStyle w:val="Compact"/>
              <w:jc w:val="center"/>
            </w:pPr>
            <w:r>
              <w:rPr>
                <w:bCs/>
                <w:b/>
              </w:rPr>
              <w:t xml:space="preserve">10 Kasus Ditolak</w:t>
            </w:r>
          </w:p>
        </w:tc>
        <w:tc>
          <w:tcPr/>
          <w:p>
            <w:pPr>
              <w:pStyle w:val="Compact"/>
              <w:jc w:val="center"/>
            </w:pPr>
            <w:r>
              <w:rPr>
                <w:bCs/>
                <w:b/>
              </w:rPr>
              <w:t xml:space="preserve">20 Kasus Teruji</w:t>
            </w:r>
          </w:p>
        </w:tc>
      </w:tr>
    </w:tbl>
    <w:p>
      <w:pPr>
        <w:pStyle w:val="BodyText"/>
      </w:pPr>
      <w:r>
        <w:t xml:space="preserve">Metrik diagnostik kuantitatif yang dihitung dari Tabel 4.4d:</w:t>
      </w:r>
      <w:r>
        <w:t xml:space="preserve"> </w:t>
      </w:r>
      <w:r>
        <w:t xml:space="preserve">-</w:t>
      </w:r>
      <w:r>
        <w:t xml:space="preserve"> </w:t>
      </w:r>
      <w:r>
        <w:rPr>
          <w:bCs/>
          <w:b/>
        </w:rPr>
        <w:t xml:space="preserve">Akurasi Diagnostik (</w:t>
      </w:r>
      <w:r>
        <w:rPr>
          <w:iCs/>
          <w:i/>
          <w:bCs/>
          <w:b/>
        </w:rPr>
        <w:t xml:space="preserve">Diagnostic Accuracy</w:t>
      </w:r>
      <w:r>
        <w:rPr>
          <w:bCs/>
          <w:b/>
        </w:rPr>
        <w:t xml:space="preserve">):</w:t>
      </w:r>
      <w:r>
        <w:t xml:space="preserve"> </w:t>
      </w:r>
      <m:oMath>
        <m:f>
          <m:fPr>
            <m:type m:val="bar"/>
          </m:fPr>
          <m:num>
            <m:r>
              <m:rPr>
                <m:nor/>
                <m:sty m:val="p"/>
              </m:rPr>
              <m:t>TP</m:t>
            </m:r>
            <m:r>
              <m:rPr>
                <m:sty m:val="p"/>
              </m:rPr>
              <m:t>+</m:t>
            </m:r>
            <m:r>
              <m:rPr>
                <m:nor/>
                <m:sty m:val="p"/>
              </m:rPr>
              <m:t>TN</m:t>
            </m:r>
          </m:num>
          <m:den>
            <m:r>
              <m:rPr>
                <m:nor/>
                <m:sty m:val="p"/>
              </m:rPr>
              <m:t>Total</m:t>
            </m:r>
          </m:den>
        </m:f>
        <m:r>
          <m:rPr>
            <m:sty m:val="p"/>
          </m:rPr>
          <m:t>=</m:t>
        </m:r>
        <m:f>
          <m:fPr>
            <m:type m:val="bar"/>
          </m:fPr>
          <m:num>
            <m:r>
              <m:t>10</m:t>
            </m:r>
            <m:r>
              <m:rPr>
                <m:sty m:val="p"/>
              </m:rPr>
              <m:t>+</m:t>
            </m:r>
            <m:r>
              <m:t>10</m:t>
            </m:r>
          </m:num>
          <m:den>
            <m:r>
              <m:t>20</m:t>
            </m:r>
          </m:den>
        </m:f>
        <m:r>
          <m:rPr>
            <m:sty m:val="p"/>
          </m:rPr>
          <m:t>=</m:t>
        </m:r>
        <m:r>
          <m:rPr>
            <m:sty m:val="b"/>
          </m:rPr>
          <m:t>100</m:t>
        </m:r>
        <m:r>
          <m:rPr>
            <m:sty m:val="b"/>
          </m:rPr>
          <m:t>,</m:t>
        </m:r>
        <m:r>
          <m:rPr>
            <m:sty m:val="b"/>
          </m:rPr>
          <m:t>00</m:t>
        </m:r>
        <m:r>
          <m:rPr>
            <m:sty m:val="b"/>
          </m:rPr>
          <m:t>%</m:t>
        </m:r>
      </m:oMath>
      <w:r>
        <w:t xml:space="preserve"> </w:t>
      </w:r>
      <w:r>
        <w:t xml:space="preserve">-</w:t>
      </w:r>
      <w:r>
        <w:t xml:space="preserve"> </w:t>
      </w:r>
      <w:r>
        <w:rPr>
          <w:bCs/>
          <w:b/>
        </w:rPr>
        <w:t xml:space="preserve">Presisi (</w:t>
      </w:r>
      <w:r>
        <w:rPr>
          <w:iCs/>
          <w:i/>
          <w:bCs/>
          <w:b/>
        </w:rPr>
        <w:t xml:space="preserve">Precision / Positive Predictive Value</w:t>
      </w:r>
      <w:r>
        <w:rPr>
          <w:bCs/>
          <w:b/>
        </w:rPr>
        <w:t xml:space="preserve">):</w:t>
      </w:r>
      <w:r>
        <w:t xml:space="preserve"> </w:t>
      </w:r>
      <m:oMath>
        <m:f>
          <m:fPr>
            <m:type m:val="bar"/>
          </m:fPr>
          <m:num>
            <m:r>
              <m:rPr>
                <m:nor/>
                <m:sty m:val="p"/>
              </m:rPr>
              <m:t>TP</m:t>
            </m:r>
          </m:num>
          <m:den>
            <m:r>
              <m:rPr>
                <m:nor/>
                <m:sty m:val="p"/>
              </m:rPr>
              <m:t>TP</m:t>
            </m:r>
            <m:r>
              <m:rPr>
                <m:sty m:val="p"/>
              </m:rPr>
              <m:t>+</m:t>
            </m:r>
            <m:r>
              <m:rPr>
                <m:nor/>
                <m:sty m:val="p"/>
              </m:rPr>
              <m:t>FP</m:t>
            </m:r>
          </m:den>
        </m:f>
        <m:r>
          <m:rPr>
            <m:sty m:val="p"/>
          </m:rPr>
          <m:t>=</m:t>
        </m:r>
        <m:f>
          <m:fPr>
            <m:type m:val="bar"/>
          </m:fPr>
          <m:num>
            <m:r>
              <m:t>10</m:t>
            </m:r>
          </m:num>
          <m:den>
            <m:r>
              <m:t>10</m:t>
            </m:r>
            <m:r>
              <m:rPr>
                <m:sty m:val="p"/>
              </m:rPr>
              <m:t>+</m:t>
            </m:r>
            <m:r>
              <m:t>0</m:t>
            </m:r>
          </m:den>
        </m:f>
        <m:r>
          <m:rPr>
            <m:sty m:val="p"/>
          </m:rPr>
          <m:t>=</m:t>
        </m:r>
        <m:r>
          <m:rPr>
            <m:sty m:val="b"/>
          </m:rPr>
          <m:t>100</m:t>
        </m:r>
        <m:r>
          <m:rPr>
            <m:sty m:val="b"/>
          </m:rPr>
          <m:t>,</m:t>
        </m:r>
        <m:r>
          <m:rPr>
            <m:sty m:val="b"/>
          </m:rPr>
          <m:t>00</m:t>
        </m:r>
        <m:r>
          <m:rPr>
            <m:sty m:val="b"/>
          </m:rPr>
          <m:t>%</m:t>
        </m:r>
      </m:oMath>
      <w:r>
        <w:t xml:space="preserve"> </w:t>
      </w:r>
      <w:r>
        <w:t xml:space="preserve">-</w:t>
      </w:r>
      <w:r>
        <w:t xml:space="preserve"> </w:t>
      </w:r>
      <w:r>
        <w:rPr>
          <w:bCs/>
          <w:b/>
        </w:rPr>
        <w:t xml:space="preserve">Sensitivitas / Perolehan (</w:t>
      </w:r>
      <w:r>
        <w:rPr>
          <w:iCs/>
          <w:i/>
          <w:bCs/>
          <w:b/>
        </w:rPr>
        <w:t xml:space="preserve">Recall / True Positive Rate</w:t>
      </w:r>
      <w:r>
        <w:rPr>
          <w:bCs/>
          <w:b/>
        </w:rPr>
        <w:t xml:space="preserve">):</w:t>
      </w:r>
      <w:r>
        <w:t xml:space="preserve"> </w:t>
      </w:r>
      <m:oMath>
        <m:f>
          <m:fPr>
            <m:type m:val="bar"/>
          </m:fPr>
          <m:num>
            <m:r>
              <m:rPr>
                <m:nor/>
                <m:sty m:val="p"/>
              </m:rPr>
              <m:t>TP</m:t>
            </m:r>
          </m:num>
          <m:den>
            <m:r>
              <m:rPr>
                <m:nor/>
                <m:sty m:val="p"/>
              </m:rPr>
              <m:t>TP</m:t>
            </m:r>
            <m:r>
              <m:rPr>
                <m:sty m:val="p"/>
              </m:rPr>
              <m:t>+</m:t>
            </m:r>
            <m:r>
              <m:rPr>
                <m:nor/>
                <m:sty m:val="p"/>
              </m:rPr>
              <m:t>FN</m:t>
            </m:r>
          </m:den>
        </m:f>
        <m:r>
          <m:rPr>
            <m:sty m:val="p"/>
          </m:rPr>
          <m:t>=</m:t>
        </m:r>
        <m:f>
          <m:fPr>
            <m:type m:val="bar"/>
          </m:fPr>
          <m:num>
            <m:r>
              <m:t>10</m:t>
            </m:r>
          </m:num>
          <m:den>
            <m:r>
              <m:t>10</m:t>
            </m:r>
            <m:r>
              <m:rPr>
                <m:sty m:val="p"/>
              </m:rPr>
              <m:t>+</m:t>
            </m:r>
            <m:r>
              <m:t>0</m:t>
            </m:r>
          </m:den>
        </m:f>
        <m:r>
          <m:rPr>
            <m:sty m:val="p"/>
          </m:rPr>
          <m:t>=</m:t>
        </m:r>
        <m:r>
          <m:rPr>
            <m:sty m:val="b"/>
          </m:rPr>
          <m:t>100</m:t>
        </m:r>
        <m:r>
          <m:rPr>
            <m:sty m:val="b"/>
          </m:rPr>
          <m:t>,</m:t>
        </m:r>
        <m:r>
          <m:rPr>
            <m:sty m:val="b"/>
          </m:rPr>
          <m:t>00</m:t>
        </m:r>
        <m:r>
          <m:rPr>
            <m:sty m:val="b"/>
          </m:rPr>
          <m:t>%</m:t>
        </m:r>
      </m:oMath>
      <w:r>
        <w:t xml:space="preserve"> </w:t>
      </w:r>
      <w:r>
        <w:t xml:space="preserve">-</w:t>
      </w:r>
      <w:r>
        <w:t xml:space="preserve"> </w:t>
      </w:r>
      <w:r>
        <w:rPr>
          <w:bCs/>
          <w:b/>
        </w:rPr>
        <w:t xml:space="preserve">Spesifisitas (</w:t>
      </w:r>
      <w:r>
        <w:rPr>
          <w:iCs/>
          <w:i/>
          <w:bCs/>
          <w:b/>
        </w:rPr>
        <w:t xml:space="preserve">Specificity / True Negative Rate</w:t>
      </w:r>
      <w:r>
        <w:rPr>
          <w:bCs/>
          <w:b/>
        </w:rPr>
        <w:t xml:space="preserve">):</w:t>
      </w:r>
      <w:r>
        <w:t xml:space="preserve"> </w:t>
      </w:r>
      <m:oMath>
        <m:f>
          <m:fPr>
            <m:type m:val="bar"/>
          </m:fPr>
          <m:num>
            <m:r>
              <m:rPr>
                <m:nor/>
                <m:sty m:val="p"/>
              </m:rPr>
              <m:t>TN</m:t>
            </m:r>
          </m:num>
          <m:den>
            <m:r>
              <m:rPr>
                <m:nor/>
                <m:sty m:val="p"/>
              </m:rPr>
              <m:t>TN</m:t>
            </m:r>
            <m:r>
              <m:rPr>
                <m:sty m:val="p"/>
              </m:rPr>
              <m:t>+</m:t>
            </m:r>
            <m:r>
              <m:rPr>
                <m:nor/>
                <m:sty m:val="p"/>
              </m:rPr>
              <m:t>FP</m:t>
            </m:r>
          </m:den>
        </m:f>
        <m:r>
          <m:rPr>
            <m:sty m:val="p"/>
          </m:rPr>
          <m:t>=</m:t>
        </m:r>
        <m:f>
          <m:fPr>
            <m:type m:val="bar"/>
          </m:fPr>
          <m:num>
            <m:r>
              <m:t>10</m:t>
            </m:r>
          </m:num>
          <m:den>
            <m:r>
              <m:t>10</m:t>
            </m:r>
            <m:r>
              <m:rPr>
                <m:sty m:val="p"/>
              </m:rPr>
              <m:t>+</m:t>
            </m:r>
            <m:r>
              <m:t>0</m:t>
            </m:r>
          </m:den>
        </m:f>
        <m:r>
          <m:rPr>
            <m:sty m:val="p"/>
          </m:rPr>
          <m:t>=</m:t>
        </m:r>
        <m:r>
          <m:rPr>
            <m:sty m:val="b"/>
          </m:rPr>
          <m:t>100</m:t>
        </m:r>
        <m:r>
          <m:rPr>
            <m:sty m:val="b"/>
          </m:rPr>
          <m:t>,</m:t>
        </m:r>
        <m:r>
          <m:rPr>
            <m:sty m:val="b"/>
          </m:rPr>
          <m:t>00</m:t>
        </m:r>
        <m:r>
          <m:rPr>
            <m:sty m:val="b"/>
          </m:rPr>
          <m:t>%</m:t>
        </m:r>
      </m:oMath>
      <w:r>
        <w:t xml:space="preserve"> </w:t>
      </w:r>
      <w:r>
        <w:t xml:space="preserve">-</w:t>
      </w:r>
      <w:r>
        <w:t xml:space="preserve"> </w:t>
      </w:r>
      <w:r>
        <w:rPr>
          <w:bCs/>
          <w:b/>
        </w:rPr>
        <w:t xml:space="preserve">Skor F1 (</w:t>
      </w:r>
      <w:r>
        <w:rPr>
          <w:iCs/>
          <w:i/>
          <w:bCs/>
          <w:b/>
        </w:rPr>
        <w:t xml:space="preserve">F1-Score</w:t>
      </w:r>
      <w:r>
        <w:rPr>
          <w:bCs/>
          <w:b/>
        </w:rPr>
        <w:t xml:space="preserve">):</w:t>
      </w:r>
      <w:r>
        <w:t xml:space="preserve"> </w:t>
      </w:r>
      <m:oMath>
        <m:f>
          <m:fPr>
            <m:type m:val="bar"/>
          </m:fPr>
          <m:num>
            <m:r>
              <m:t>2</m:t>
            </m:r>
            <m:r>
              <m:rPr>
                <m:sty m:val="p"/>
              </m:rPr>
              <m:t>×</m:t>
            </m:r>
            <m:r>
              <m:rPr>
                <m:nor/>
                <m:sty m:val="p"/>
              </m:rPr>
              <m:t>Presisi</m:t>
            </m:r>
            <m:r>
              <m:rPr>
                <m:sty m:val="p"/>
              </m:rPr>
              <m:t>×</m:t>
            </m:r>
            <m:r>
              <m:rPr>
                <m:nor/>
                <m:sty m:val="p"/>
              </m:rPr>
              <m:t>Recall</m:t>
            </m:r>
          </m:num>
          <m:den>
            <m:r>
              <m:rPr>
                <m:nor/>
                <m:sty m:val="p"/>
              </m:rPr>
              <m:t>Presisi</m:t>
            </m:r>
            <m:r>
              <m:rPr>
                <m:sty m:val="p"/>
              </m:rPr>
              <m:t>+</m:t>
            </m:r>
            <m:r>
              <m:rPr>
                <m:nor/>
                <m:sty m:val="p"/>
              </m:rPr>
              <m:t>Recall</m:t>
            </m:r>
          </m:den>
        </m:f>
        <m:r>
          <m:rPr>
            <m:sty m:val="p"/>
          </m:rPr>
          <m:t>=</m:t>
        </m:r>
        <m:r>
          <m:rPr>
            <m:sty m:val="b"/>
          </m:rPr>
          <m:t>100</m:t>
        </m:r>
        <m:r>
          <m:rPr>
            <m:sty m:val="b"/>
          </m:rPr>
          <m:t>,</m:t>
        </m:r>
        <m:r>
          <m:rPr>
            <m:sty m:val="b"/>
          </m:rPr>
          <m:t>00</m:t>
        </m:r>
        <m:r>
          <m:rPr>
            <m:sty m:val="b"/>
          </m:rPr>
          <m:t>%</m:t>
        </m:r>
      </m:oMath>
      <w:r>
        <w:t xml:space="preserve"> </w:t>
      </w:r>
      <w:r>
        <w:t xml:space="preserve">-</w:t>
      </w:r>
      <w:r>
        <w:t xml:space="preserve"> </w:t>
      </w:r>
      <w:r>
        <w:rPr>
          <w:bCs/>
          <w:b/>
        </w:rPr>
        <w:t xml:space="preserve">False Positive Rate (FPR):</w:t>
      </w:r>
      <w:r>
        <w:t xml:space="preserve"> </w:t>
      </w:r>
      <m:oMath>
        <m:f>
          <m:fPr>
            <m:type m:val="bar"/>
          </m:fPr>
          <m:num>
            <m:r>
              <m:rPr>
                <m:nor/>
                <m:sty m:val="p"/>
              </m:rPr>
              <m:t>FP</m:t>
            </m:r>
          </m:num>
          <m:den>
            <m:r>
              <m:rPr>
                <m:nor/>
                <m:sty m:val="p"/>
              </m:rPr>
              <m:t>FP</m:t>
            </m:r>
            <m:r>
              <m:rPr>
                <m:sty m:val="p"/>
              </m:rPr>
              <m:t>+</m:t>
            </m:r>
            <m:r>
              <m:rPr>
                <m:nor/>
                <m:sty m:val="p"/>
              </m:rPr>
              <m:t>TN</m:t>
            </m:r>
          </m:den>
        </m:f>
        <m:r>
          <m:rPr>
            <m:sty m:val="p"/>
          </m:rPr>
          <m:t>=</m:t>
        </m:r>
        <m:r>
          <m:rPr>
            <m:sty m:val="b"/>
          </m:rPr>
          <m:t>0</m:t>
        </m:r>
        <m:r>
          <m:rPr>
            <m:sty m:val="b"/>
          </m:rPr>
          <m:t>,</m:t>
        </m:r>
        <m:r>
          <m:rPr>
            <m:sty m:val="b"/>
          </m:rPr>
          <m:t>00</m:t>
        </m:r>
        <m:r>
          <m:rPr>
            <m:sty m:val="b"/>
          </m:rPr>
          <m:t>%</m:t>
        </m:r>
      </m:oMath>
      <w:r>
        <w:t xml:space="preserve"> </w:t>
      </w:r>
      <w:r>
        <w:t xml:space="preserve">(Tidak ada halusinasi yang lolos ke pengguna)</w:t>
      </w:r>
      <w:r>
        <w:t xml:space="preserve"> </w:t>
      </w:r>
      <w:r>
        <w:t xml:space="preserve">-</w:t>
      </w:r>
      <w:r>
        <w:t xml:space="preserve"> </w:t>
      </w:r>
      <w:r>
        <w:rPr>
          <w:bCs/>
          <w:b/>
        </w:rPr>
        <w:t xml:space="preserve">False Negative Rate (FNR):</w:t>
      </w:r>
      <w:r>
        <w:t xml:space="preserve"> </w:t>
      </w:r>
      <m:oMath>
        <m:f>
          <m:fPr>
            <m:type m:val="bar"/>
          </m:fPr>
          <m:num>
            <m:r>
              <m:rPr>
                <m:nor/>
                <m:sty m:val="p"/>
              </m:rPr>
              <m:t>FN</m:t>
            </m:r>
          </m:num>
          <m:den>
            <m:r>
              <m:rPr>
                <m:nor/>
                <m:sty m:val="p"/>
              </m:rPr>
              <m:t>TP</m:t>
            </m:r>
            <m:r>
              <m:rPr>
                <m:sty m:val="p"/>
              </m:rPr>
              <m:t>+</m:t>
            </m:r>
            <m:r>
              <m:rPr>
                <m:nor/>
                <m:sty m:val="p"/>
              </m:rPr>
              <m:t>FN</m:t>
            </m:r>
          </m:den>
        </m:f>
        <m:r>
          <m:rPr>
            <m:sty m:val="p"/>
          </m:rPr>
          <m:t>=</m:t>
        </m:r>
        <m:r>
          <m:rPr>
            <m:sty m:val="b"/>
          </m:rPr>
          <m:t>0</m:t>
        </m:r>
        <m:r>
          <m:rPr>
            <m:sty m:val="b"/>
          </m:rPr>
          <m:t>,</m:t>
        </m:r>
        <m:r>
          <m:rPr>
            <m:sty m:val="b"/>
          </m:rPr>
          <m:t>00</m:t>
        </m:r>
        <m:r>
          <m:rPr>
            <m:sty m:val="b"/>
          </m:rPr>
          <m:t>%</m:t>
        </m:r>
      </m:oMath>
      <w:r>
        <w:t xml:space="preserve"> </w:t>
      </w:r>
      <w:r>
        <w:t xml:space="preserve">(Tidak ada respons benar yang ditolak keliru)</w:t>
      </w:r>
    </w:p>
    <w:p>
      <w:pPr>
        <w:pStyle w:val="BodyText"/>
      </w:pPr>
      <w:r>
        <w:t xml:space="preserve">Hasil pengujian diagnostik ini membuktikan bahwa kombinasi pemindaian ekspresi reguler terisolasi per konteks entitas, pemetaan alias lokal Minang, serta aturan</w:t>
      </w:r>
      <w:r>
        <w:t xml:space="preserve"> </w:t>
      </w:r>
      <w:r>
        <w:rPr>
          <w:iCs/>
          <w:i/>
        </w:rPr>
        <w:t xml:space="preserve">fail-closed fallback</w:t>
      </w:r>
      <w:r>
        <w:t xml:space="preserve"> </w:t>
      </w:r>
      <w:r>
        <w:t xml:space="preserve">mampu mengamankan sistem dari infiltrasi halusinasi model generatif secara andal.</w:t>
      </w:r>
    </w:p>
    <w:p>
      <w:pPr>
        <w:pStyle w:val="BodyText"/>
      </w:pPr>
      <w:r>
        <w:t xml:space="preserve">Guna menjamin transparansi saintifik dan replikabilitas (</w:t>
      </w:r>
      <w:r>
        <w:rPr>
          <w:iCs/>
          <w:i/>
        </w:rPr>
        <w:t xml:space="preserve">reproducibility</w:t>
      </w:r>
      <w:r>
        <w:t xml:space="preserve">), struktur formal kumpulan data acuan kebenaran (</w:t>
      </w:r>
      <w:r>
        <w:rPr>
          <w:iCs/>
          <w:i/>
        </w:rPr>
        <w:t xml:space="preserve">ground truth dataset</w:t>
      </w:r>
      <w:r>
        <w:t xml:space="preserve">) didefinisikan ke dalam 10 atribut penentu: ID skenario, kueri bahasa alami, intensi semantik, kategori, operator spasial, koordinat acuan, radius, pagu harga, filter temporal, dan ekspektasi hasil destinasi (daftar POI yang memenuhi syarat). Tabel 4.4e memaparkan struktur</w:t>
      </w:r>
      <w:r>
        <w:t xml:space="preserve"> </w:t>
      </w:r>
      <w:r>
        <w:rPr>
          <w:iCs/>
          <w:i/>
        </w:rPr>
        <w:t xml:space="preserve">ground truth</w:t>
      </w:r>
      <w:r>
        <w:t xml:space="preserve"> </w:t>
      </w:r>
      <w:r>
        <w:t xml:space="preserve">untuk 10 skenario representatif.</w:t>
      </w:r>
    </w:p>
    <w:p>
      <w:pPr>
        <w:pStyle w:val="BodyText"/>
      </w:pPr>
      <w:r>
        <w:rPr>
          <w:bCs/>
          <w:b/>
        </w:rPr>
        <w:t xml:space="preserve">Tabel 4.4e Struktur Kumpulan Data Acuan Kebenaran (Ground Truth Benchmark) 10 Skenario Representatif</w:t>
      </w:r>
    </w:p>
    <w:tbl>
      <w:tblPr>
        <w:tblStyle w:val="Table"/>
        <w:tblW w:type="pct" w:w="5000"/>
        <w:tblLook w:firstRow="1" w:lastRow="0" w:firstColumn="0" w:lastColumn="0" w:noHBand="0" w:noVBand="0" w:val="0020"/>
        <w:jc w:val="start"/>
      </w:tblPr>
      <w:tblGrid>
        <w:gridCol w:w="942"/>
        <w:gridCol w:w="565"/>
        <w:gridCol w:w="565"/>
        <w:gridCol w:w="942"/>
        <w:gridCol w:w="942"/>
        <w:gridCol w:w="565"/>
        <w:gridCol w:w="942"/>
        <w:gridCol w:w="942"/>
        <w:gridCol w:w="942"/>
        <w:gridCol w:w="565"/>
      </w:tblGrid>
      <w:tr>
        <w:trPr>
          <w:tblHeader w:val="true"/>
        </w:trPr>
        <w:tc>
          <w:tcPr/>
          <w:p>
            <w:pPr>
              <w:pStyle w:val="Compact"/>
              <w:jc w:val="center"/>
            </w:pPr>
            <w:r>
              <w:t xml:space="preserve">ID</w:t>
            </w:r>
          </w:p>
        </w:tc>
        <w:tc>
          <w:tcPr/>
          <w:p>
            <w:pPr>
              <w:pStyle w:val="Compact"/>
              <w:jc w:val="left"/>
            </w:pPr>
            <w:r>
              <w:t xml:space="preserve">Kueri Bahasa Alami Pengguna</w:t>
            </w:r>
          </w:p>
        </w:tc>
        <w:tc>
          <w:tcPr/>
          <w:p>
            <w:pPr>
              <w:pStyle w:val="Compact"/>
              <w:jc w:val="left"/>
            </w:pPr>
            <w:r>
              <w:t xml:space="preserve">Intensi Kanonik</w:t>
            </w:r>
          </w:p>
        </w:tc>
        <w:tc>
          <w:tcPr/>
          <w:p>
            <w:pPr>
              <w:pStyle w:val="Compact"/>
              <w:jc w:val="center"/>
            </w:pPr>
            <w:r>
              <w:t xml:space="preserve">Kategori</w:t>
            </w:r>
          </w:p>
        </w:tc>
        <w:tc>
          <w:tcPr/>
          <w:p>
            <w:pPr>
              <w:pStyle w:val="Compact"/>
              <w:jc w:val="center"/>
            </w:pPr>
            <w:r>
              <w:t xml:space="preserve">Operator Spasial</w:t>
            </w:r>
          </w:p>
        </w:tc>
        <w:tc>
          <w:tcPr/>
          <w:p>
            <w:pPr>
              <w:pStyle w:val="Compact"/>
              <w:jc w:val="left"/>
            </w:pPr>
            <w:r>
              <w:t xml:space="preserve">Titik Acuan Geografis</w:t>
            </w:r>
          </w:p>
        </w:tc>
        <w:tc>
          <w:tcPr/>
          <w:p>
            <w:pPr>
              <w:pStyle w:val="Compact"/>
              <w:jc w:val="center"/>
            </w:pPr>
            <w:r>
              <w:t xml:space="preserve">Radius</w:t>
            </w:r>
          </w:p>
        </w:tc>
        <w:tc>
          <w:tcPr/>
          <w:p>
            <w:pPr>
              <w:pStyle w:val="Compact"/>
              <w:jc w:val="center"/>
            </w:pPr>
            <w:r>
              <w:t xml:space="preserve">Batas Harga</w:t>
            </w:r>
          </w:p>
        </w:tc>
        <w:tc>
          <w:tcPr/>
          <w:p>
            <w:pPr>
              <w:pStyle w:val="Compact"/>
              <w:jc w:val="center"/>
            </w:pPr>
            <w:r>
              <w:t xml:space="preserve">Temporal</w:t>
            </w:r>
          </w:p>
        </w:tc>
        <w:tc>
          <w:tcPr/>
          <w:p>
            <w:pPr>
              <w:pStyle w:val="Compact"/>
              <w:jc w:val="left"/>
            </w:pPr>
            <w:r>
              <w:t xml:space="preserve">Ekspektasi Hasil Destinasi (Ground Truth POI)</w:t>
            </w:r>
          </w:p>
        </w:tc>
      </w:tr>
      <w:tr>
        <w:tc>
          <w:tcPr/>
          <w:p>
            <w:pPr>
              <w:pStyle w:val="Compact"/>
              <w:jc w:val="center"/>
            </w:pPr>
            <w:r>
              <w:rPr>
                <w:bCs/>
                <w:b/>
              </w:rPr>
              <w:t xml:space="preserve">1</w:t>
            </w:r>
          </w:p>
        </w:tc>
        <w:tc>
          <w:tcPr/>
          <w:p>
            <w:pPr>
              <w:pStyle w:val="Compact"/>
              <w:jc w:val="left"/>
            </w:pPr>
            <w:r>
              <w:rPr>
                <w:iCs/>
                <w:i/>
              </w:rPr>
              <w:t xml:space="preserve">“</w:t>
            </w:r>
            <w:r>
              <w:rPr>
                <w:iCs/>
                <w:i/>
              </w:rPr>
              <w:t xml:space="preserve">Rekomendasikan pantai yang bagus di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Padang, Pantai Air Manis, Pantai Pasir Jambak, Pantai Nirwana, Pantai Caroline</w:t>
            </w:r>
          </w:p>
        </w:tc>
      </w:tr>
      <w:tr>
        <w:tc>
          <w:tcPr/>
          <w:p>
            <w:pPr>
              <w:pStyle w:val="Compact"/>
              <w:jc w:val="center"/>
            </w:pPr>
            <w:r>
              <w:rPr>
                <w:bCs/>
                <w:b/>
              </w:rPr>
              <w:t xml:space="preserve">3</w:t>
            </w:r>
          </w:p>
        </w:tc>
        <w:tc>
          <w:tcPr/>
          <w:p>
            <w:pPr>
              <w:pStyle w:val="Compact"/>
              <w:jc w:val="left"/>
            </w:pPr>
            <w:r>
              <w:rPr>
                <w:iCs/>
                <w:i/>
              </w:rPr>
              <w:t xml:space="preserve">“</w:t>
            </w:r>
            <w:r>
              <w:rPr>
                <w:iCs/>
                <w:i/>
              </w:rPr>
              <w:t xml:space="preserve">Pantai yang paling dekat dari lokasi saya</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nearest</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10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Padang (Taplau, 0,42 km)</w:t>
            </w:r>
          </w:p>
        </w:tc>
      </w:tr>
      <w:tr>
        <w:tc>
          <w:tcPr/>
          <w:p>
            <w:pPr>
              <w:pStyle w:val="Compact"/>
              <w:jc w:val="center"/>
            </w:pPr>
            <w:r>
              <w:rPr>
                <w:bCs/>
                <w:b/>
              </w:rPr>
              <w:t xml:space="preserve">6</w:t>
            </w:r>
          </w:p>
        </w:tc>
        <w:tc>
          <w:tcPr/>
          <w:p>
            <w:pPr>
              <w:pStyle w:val="Compact"/>
              <w:jc w:val="left"/>
            </w:pPr>
            <w:r>
              <w:rPr>
                <w:iCs/>
                <w:i/>
              </w:rPr>
              <w:t xml:space="preserve">“</w:t>
            </w:r>
            <w:r>
              <w:rPr>
                <w:iCs/>
                <w:i/>
              </w:rPr>
              <w:t xml:space="preserve">Pulau di Padang yang bagus untuk snorkeling dan diving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Pulau</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Pulau Pasumpahan, Pulau Sirandah, Pulau Pamutusan</w:t>
            </w:r>
          </w:p>
        </w:tc>
      </w:tr>
      <w:tr>
        <w:tc>
          <w:tcPr/>
          <w:p>
            <w:pPr>
              <w:pStyle w:val="Compact"/>
              <w:jc w:val="center"/>
            </w:pPr>
            <w:r>
              <w:rPr>
                <w:bCs/>
                <w:b/>
              </w:rPr>
              <w:t xml:space="preserve">9</w:t>
            </w:r>
          </w:p>
        </w:tc>
        <w:tc>
          <w:tcPr/>
          <w:p>
            <w:pPr>
              <w:pStyle w:val="Compact"/>
              <w:jc w:val="left"/>
            </w:pPr>
            <w:r>
              <w:rPr>
                <w:iCs/>
                <w:i/>
              </w:rPr>
              <w:t xml:space="preserve">“</w:t>
            </w:r>
            <w:r>
              <w:rPr>
                <w:iCs/>
                <w:i/>
              </w:rPr>
              <w:t xml:space="preserve">Wisata air terjun alami di Padang yang sejuk</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Alam</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Lubuk Paraku, Air Terjun Sarasah Gadut</w:t>
            </w:r>
          </w:p>
        </w:tc>
      </w:tr>
      <w:tr>
        <w:tc>
          <w:tcPr/>
          <w:p>
            <w:pPr>
              <w:pStyle w:val="Compact"/>
              <w:jc w:val="center"/>
            </w:pPr>
            <w:r>
              <w:rPr>
                <w:bCs/>
                <w:b/>
              </w:rPr>
              <w:t xml:space="preserve">16</w:t>
            </w:r>
          </w:p>
        </w:tc>
        <w:tc>
          <w:tcPr/>
          <w:p>
            <w:pPr>
              <w:pStyle w:val="Compact"/>
              <w:jc w:val="left"/>
            </w:pPr>
            <w:r>
              <w:rPr>
                <w:iCs/>
                <w:i/>
              </w:rPr>
              <w:t xml:space="preserve">“</w:t>
            </w:r>
            <w:r>
              <w:rPr>
                <w:iCs/>
                <w:i/>
              </w:rPr>
              <w:t xml:space="preserve">Jembatan Siti Nurbaya buka jam berapa dan ada apa saja?</w:t>
            </w:r>
            <w:r>
              <w:rPr>
                <w:iCs/>
                <w:i/>
              </w:rPr>
              <w:t xml:space="preserve">”</w:t>
            </w:r>
          </w:p>
        </w:tc>
        <w:tc>
          <w:tcPr/>
          <w:p>
            <w:pPr>
              <w:pStyle w:val="Compact"/>
              <w:jc w:val="left"/>
            </w:pPr>
            <w:r>
              <w:rPr>
                <w:rStyle w:val="VerbatimChar"/>
              </w:rPr>
              <w:t xml:space="preserve">entity_lookup</w:t>
            </w:r>
          </w:p>
        </w:tc>
        <w:tc>
          <w:tcPr/>
          <w:p>
            <w:pPr>
              <w:pStyle w:val="Compact"/>
              <w:jc w:val="center"/>
            </w:pPr>
            <w:r>
              <w:t xml:space="preserve">Sejarah</w:t>
            </w:r>
          </w:p>
        </w:tc>
        <w:tc>
          <w:tcPr/>
          <w:p>
            <w:pPr>
              <w:pStyle w:val="Compact"/>
              <w:jc w:val="center"/>
            </w:pPr>
            <w:r>
              <w:rPr>
                <w:rStyle w:val="VerbatimChar"/>
              </w:rPr>
              <w:t xml:space="preserve">none</w:t>
            </w:r>
          </w:p>
        </w:tc>
        <w:tc>
          <w:tcPr/>
          <w:p>
            <w:pPr>
              <w:pStyle w:val="Compact"/>
              <w:jc w:val="left"/>
            </w:pPr>
            <w:r>
              <w:t xml:space="preserve">Titik Entitas (</w:t>
            </w:r>
            <w:r>
              <w:rPr>
                <w:rStyle w:val="VerbatimChar"/>
              </w:rPr>
              <w:t xml:space="preserve">-0.969, 100.366</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24 Jam</w:t>
            </w:r>
          </w:p>
        </w:tc>
        <w:tc>
          <w:tcPr/>
          <w:p>
            <w:pPr>
              <w:pStyle w:val="Compact"/>
              <w:jc w:val="left"/>
            </w:pPr>
            <w:r>
              <w:t xml:space="preserve">Jembatan Siti Nurbaya (Buka 24 Jam, Tiket Rp0)</w:t>
            </w:r>
          </w:p>
        </w:tc>
      </w:tr>
      <w:tr>
        <w:tc>
          <w:tcPr/>
          <w:p>
            <w:pPr>
              <w:pStyle w:val="Compact"/>
              <w:jc w:val="center"/>
            </w:pPr>
            <w:r>
              <w:rPr>
                <w:bCs/>
                <w:b/>
              </w:rPr>
              <w:t xml:space="preserve">23</w:t>
            </w:r>
          </w:p>
        </w:tc>
        <w:tc>
          <w:tcPr/>
          <w:p>
            <w:pPr>
              <w:pStyle w:val="Compact"/>
              <w:jc w:val="left"/>
            </w:pPr>
            <w:r>
              <w:rPr>
                <w:iCs/>
                <w:i/>
              </w:rPr>
              <w:t xml:space="preserve">“</w:t>
            </w:r>
            <w:r>
              <w:rPr>
                <w:iCs/>
                <w:i/>
              </w:rPr>
              <w:t xml:space="preserve">Wisata gratis di Padang tanpa bayar tiket masuk</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Rp0 (Gratis)</w:t>
            </w:r>
          </w:p>
        </w:tc>
        <w:tc>
          <w:tcPr/>
          <w:p>
            <w:pPr>
              <w:pStyle w:val="Compact"/>
              <w:jc w:val="center"/>
            </w:pPr>
            <w:r>
              <w:t xml:space="preserve">-</w:t>
            </w:r>
          </w:p>
        </w:tc>
        <w:tc>
          <w:tcPr/>
          <w:p>
            <w:pPr>
              <w:pStyle w:val="Compact"/>
              <w:jc w:val="left"/>
            </w:pPr>
            <w:r>
              <w:t xml:space="preserve">Pantai Padang, Gedung Kebudayaan, Kota Tua, Jbt Siti Nurbaya, Masjid Raya Ganting, Tugu Merpati</w:t>
            </w:r>
          </w:p>
        </w:tc>
      </w:tr>
      <w:tr>
        <w:tc>
          <w:tcPr/>
          <w:p>
            <w:pPr>
              <w:pStyle w:val="Compact"/>
              <w:jc w:val="center"/>
            </w:pPr>
            <w:r>
              <w:rPr>
                <w:bCs/>
                <w:b/>
              </w:rPr>
              <w:t xml:space="preserve">24</w:t>
            </w:r>
          </w:p>
        </w:tc>
        <w:tc>
          <w:tcPr/>
          <w:p>
            <w:pPr>
              <w:pStyle w:val="Compact"/>
              <w:jc w:val="left"/>
            </w:pPr>
            <w:r>
              <w:rPr>
                <w:iCs/>
                <w:i/>
              </w:rPr>
              <w:t xml:space="preserve">“</w:t>
            </w:r>
            <w:r>
              <w:rPr>
                <w:iCs/>
                <w:i/>
              </w:rPr>
              <w:t xml:space="preserve">Tempat wisata yang harga tiketnya di bawah 10000 rupiah</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m:oMath>
              <m:r>
                <m:rPr>
                  <m:sty m:val="p"/>
                </m:rPr>
                <m:t>≤</m:t>
              </m:r>
              <m:r>
                <m:rPr>
                  <m:nor/>
                  <m:sty m:val="p"/>
                </m:rPr>
                <m:t>Rp</m:t>
              </m:r>
              <m:r>
                <m:t>10.000</m:t>
              </m:r>
            </m:oMath>
          </w:p>
        </w:tc>
        <w:tc>
          <w:tcPr/>
          <w:p>
            <w:pPr>
              <w:pStyle w:val="Compact"/>
              <w:jc w:val="center"/>
            </w:pPr>
            <w:r>
              <w:t xml:space="preserve">-</w:t>
            </w:r>
          </w:p>
        </w:tc>
        <w:tc>
          <w:tcPr/>
          <w:p>
            <w:pPr>
              <w:pStyle w:val="Compact"/>
              <w:jc w:val="left"/>
            </w:pPr>
            <w:r>
              <w:t xml:space="preserve">Pasir Jambak, Lubuk Paraku, Sarasah Gadut, Bukit Nobita, Museum Adityawarman, dll.</w:t>
            </w:r>
          </w:p>
        </w:tc>
      </w:tr>
      <w:tr>
        <w:tc>
          <w:tcPr/>
          <w:p>
            <w:pPr>
              <w:pStyle w:val="Compact"/>
              <w:jc w:val="center"/>
            </w:pPr>
            <w:r>
              <w:rPr>
                <w:bCs/>
                <w:b/>
              </w:rPr>
              <w:t xml:space="preserve">26</w:t>
            </w:r>
          </w:p>
        </w:tc>
        <w:tc>
          <w:tcPr/>
          <w:p>
            <w:pPr>
              <w:pStyle w:val="Compact"/>
              <w:jc w:val="left"/>
            </w:pPr>
            <w:r>
              <w:rPr>
                <w:iCs/>
                <w:i/>
              </w:rPr>
              <w:t xml:space="preserve">“</w:t>
            </w:r>
            <w:r>
              <w:rPr>
                <w:iCs/>
                <w:i/>
              </w:rPr>
              <w:t xml:space="preserve">Wisata apa saja yang buka sekarang jam segini?</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rPr>
                <w:rStyle w:val="VerbatimChar"/>
              </w:rPr>
              <w:t xml:space="preserve">open_now</w:t>
            </w:r>
          </w:p>
        </w:tc>
        <w:tc>
          <w:tcPr/>
          <w:p>
            <w:pPr>
              <w:pStyle w:val="Compact"/>
              <w:jc w:val="left"/>
            </w:pPr>
            <w:r>
              <w:t xml:space="preserve">Destinasi dengan jam aktif mencakup waktu server saat ini</w:t>
            </w:r>
          </w:p>
        </w:tc>
      </w:tr>
      <w:tr>
        <w:tc>
          <w:tcPr/>
          <w:p>
            <w:pPr>
              <w:pStyle w:val="Compact"/>
              <w:jc w:val="center"/>
            </w:pPr>
            <w:r>
              <w:rPr>
                <w:bCs/>
                <w:b/>
              </w:rPr>
              <w:t xml:space="preserve">29</w:t>
            </w:r>
          </w:p>
        </w:tc>
        <w:tc>
          <w:tcPr/>
          <w:p>
            <w:pPr>
              <w:pStyle w:val="Compact"/>
              <w:jc w:val="left"/>
            </w:pPr>
            <w:r>
              <w:rPr>
                <w:iCs/>
                <w:i/>
              </w:rPr>
              <w:t xml:space="preserve">“</w:t>
            </w:r>
            <w:r>
              <w:rPr>
                <w:iCs/>
                <w:i/>
              </w:rPr>
              <w:t xml:space="preserve">Pantai di daerah Bungus Teluk Kabung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Bungus (</w:t>
            </w:r>
            <w:r>
              <w:rPr>
                <w:rStyle w:val="VerbatimChar"/>
              </w:rPr>
              <w:t xml:space="preserve">-1.066, 100.416</w:t>
            </w:r>
            <w:r>
              <w:t xml:space="preserve">)</w:t>
            </w:r>
          </w:p>
        </w:tc>
        <w:tc>
          <w:tcPr/>
          <w:p>
            <w:pPr>
              <w:pStyle w:val="Compact"/>
              <w:jc w:val="center"/>
            </w:pPr>
            <w:r>
              <w:t xml:space="preserve">10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Caroline, Pantai Nirwana</w:t>
            </w:r>
          </w:p>
        </w:tc>
      </w:tr>
      <w:tr>
        <w:tc>
          <w:tcPr/>
          <w:p>
            <w:pPr>
              <w:pStyle w:val="Compact"/>
              <w:jc w:val="center"/>
            </w:pPr>
            <w:r>
              <w:rPr>
                <w:bCs/>
                <w:b/>
              </w:rPr>
              <w:t xml:space="preserve">39</w:t>
            </w:r>
          </w:p>
        </w:tc>
        <w:tc>
          <w:tcPr/>
          <w:p>
            <w:pPr>
              <w:pStyle w:val="Compact"/>
              <w:jc w:val="left"/>
            </w:pPr>
            <w:r>
              <w:rPr>
                <w:iCs/>
                <w:i/>
              </w:rPr>
              <w:t xml:space="preserve">“</w:t>
            </w:r>
            <w:r>
              <w:rPr>
                <w:iCs/>
                <w:i/>
              </w:rPr>
              <w:t xml:space="preserve">Rekomendasi tempat main salju dan ski es di Padang</w:t>
            </w:r>
            <w:r>
              <w:rPr>
                <w:iCs/>
                <w:i/>
              </w:rPr>
              <w:t xml:space="preserve">”</w:t>
            </w:r>
          </w:p>
        </w:tc>
        <w:tc>
          <w:tcPr/>
          <w:p>
            <w:pPr>
              <w:pStyle w:val="Compact"/>
              <w:jc w:val="left"/>
            </w:pPr>
            <w:r>
              <w:rPr>
                <w:rStyle w:val="VerbatimChar"/>
              </w:rPr>
              <w:t xml:space="preserve">out_of_scope</w:t>
            </w:r>
          </w:p>
        </w:tc>
        <w:tc>
          <w:tcPr/>
          <w:p>
            <w:pPr>
              <w:pStyle w:val="Compact"/>
              <w:jc w:val="center"/>
            </w:pPr>
            <w:r>
              <w:t xml:space="preserve">-</w:t>
            </w:r>
          </w:p>
        </w:tc>
        <w:tc>
          <w:tcPr/>
          <w:p>
            <w:pPr>
              <w:pStyle w:val="Compact"/>
              <w:jc w:val="center"/>
            </w:pPr>
            <w:r>
              <w:rPr>
                <w:rStyle w:val="VerbatimChar"/>
              </w:rPr>
              <w:t xml:space="preserve">none</w:t>
            </w:r>
          </w:p>
        </w:tc>
        <w:tc>
          <w:tcPr/>
          <w:p>
            <w:pPr>
              <w:pStyle w:val="Compact"/>
              <w:jc w:val="lef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0 Destinasi (</w:t>
            </w:r>
            <w:r>
              <w:rPr>
                <w:iCs/>
                <w:i/>
              </w:rPr>
              <w:t xml:space="preserve">Honest Rejection: Tidak ada wisata ski salju</w:t>
            </w:r>
            <w:r>
              <w:t xml:space="preserve">)</w:t>
            </w:r>
          </w:p>
        </w:tc>
      </w:tr>
    </w:tbl>
    <w:p>
      <w:pPr>
        <w:pStyle w:val="BodyText"/>
      </w:pPr>
      <w:r>
        <w:t xml:space="preserve">Guna memperkuat validitas ilmiah kumpulan data uji, penelitian ini menerapkan pemisahan metodologis yang tegas antara kumpulan data pengembangan dan pengujian:</w:t>
      </w:r>
      <w:r>
        <w:t xml:space="preserve"> </w:t>
      </w:r>
      <w:r>
        <w:t xml:space="preserve">1.</w:t>
      </w:r>
      <w:r>
        <w:t xml:space="preserve"> </w:t>
      </w:r>
      <w:r>
        <w:rPr>
          <w:bCs/>
          <w:b/>
        </w:rPr>
        <w:t xml:space="preserve">Pemisahan Kumpulan Data (Development Set vs. Frozen Benchmark Test Set):</w:t>
      </w:r>
      <w:r>
        <w:t xml:space="preserve"> </w:t>
      </w:r>
      <w:r>
        <w:t xml:space="preserve">Kumpulan data perancangan awal (</w:t>
      </w:r>
      <w:r>
        <w:rPr>
          <w:iCs/>
          <w:i/>
        </w:rPr>
        <w:t xml:space="preserve">Prompt-Tuning &amp; Development Set</w:t>
      </w:r>
      <w:r>
        <w:t xml:space="preserve">,</w:t>
      </w:r>
      <w:r>
        <w:t xml:space="preserve"> </w:t>
      </w:r>
      <m:oMath>
        <m:r>
          <m:t>N</m:t>
        </m:r>
        <m:r>
          <m:rPr>
            <m:sty m:val="p"/>
          </m:rPr>
          <m:t>=</m:t>
        </m:r>
        <m:r>
          <m:t>20</m:t>
        </m:r>
      </m:oMath>
      <w:r>
        <w:t xml:space="preserve"> </w:t>
      </w:r>
      <w:r>
        <w:t xml:space="preserve">skenario eksploratif) digunakan secara ketat hanya pada fase rekayasa prompt dan penyusunan skema antarmuka. Setelah arsitektur dibekukan (</w:t>
      </w:r>
      <w:r>
        <w:rPr>
          <w:iCs/>
          <w:i/>
        </w:rPr>
        <w:t xml:space="preserve">architecture freeze</w:t>
      </w:r>
      <w:r>
        <w:t xml:space="preserve">), evaluasi empiris akhir Lapisan A–D dijalankan secara mandiri pada</w:t>
      </w:r>
      <w:r>
        <w:t xml:space="preserve"> </w:t>
      </w:r>
      <w:r>
        <w:rPr>
          <w:bCs/>
          <w:b/>
        </w:rPr>
        <w:t xml:space="preserve">40 Skenario Percakapan Benchmark Terstandarisasi (</w:t>
      </w:r>
      <w:r>
        <w:rPr>
          <w:iCs/>
          <w:i/>
          <w:bCs/>
          <w:b/>
        </w:rPr>
        <w:t xml:space="preserve">Frozen Benchmark Test Set</w:t>
      </w:r>
      <w:r>
        <w:rPr>
          <w:bCs/>
          <w:b/>
        </w:rPr>
        <w:t xml:space="preserve">)</w:t>
      </w:r>
      <w:r>
        <w:t xml:space="preserve"> </w:t>
      </w:r>
      <w:r>
        <w:t xml:space="preserve">yang tidak pernah dilibatkan dalam tuning bobot atau prompt LLM (</w:t>
      </w:r>
      <w:r>
        <w:rPr>
          <w:iCs/>
          <w:i/>
        </w:rPr>
        <w:t xml:space="preserve">zero data leakage</w:t>
      </w:r>
      <w:r>
        <w:t xml:space="preserve">).</w:t>
      </w:r>
      <w:r>
        <w:t xml:space="preserve"> </w:t>
      </w:r>
      <w:r>
        <w:t xml:space="preserve">2.</w:t>
      </w:r>
      <w:r>
        <w:t xml:space="preserve"> </w:t>
      </w:r>
      <w:r>
        <w:rPr>
          <w:bCs/>
          <w:b/>
        </w:rPr>
        <w:t xml:space="preserve">Protokol Evaluasi dan Kesepakatan Antar-Anotator (Inter-Annotator Agreement):</w:t>
      </w:r>
      <w:r>
        <w:t xml:space="preserve"> </w:t>
      </w:r>
      <w:r>
        <w:t xml:space="preserve">Nilai acuan kebenaran (</w:t>
      </w:r>
      <w:r>
        <w:rPr>
          <w:iCs/>
          <w:i/>
        </w:rPr>
        <w:t xml:space="preserve">ground truth annotation</w:t>
      </w:r>
      <w:r>
        <w:t xml:space="preserve">) pada seluruh 40 skenario ditinjau dan divalidasi secara independen oleh dua orang anotator ahli (Anotator 1: Peneliti Rekayasa Perangkat Lunak dan Sistem Geospasial; Anotator 2: Pakar Domain Linguistik dan Manajemen Destinasi Wisata). Pengukuran tingkat kesepakatan antar-anotator terhadap 19 atribut CSIR dan ekspektasi hasil kueri dihitung menggunakan formula</w:t>
      </w:r>
      <w:r>
        <w:t xml:space="preserve"> </w:t>
      </w:r>
      <w:r>
        <w:rPr>
          <w:iCs/>
          <w:i/>
        </w:rPr>
        <w:t xml:space="preserve">Cohen’s Kappa</w:t>
      </w:r>
      <w:r>
        <w:t xml:space="preserve">:</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Di mana</w:t>
      </w:r>
      <w:r>
        <w:t xml:space="preserve"> </w:t>
      </w:r>
      <m:oMath>
        <m:sSub>
          <m:e>
            <m:r>
              <m:t>P</m:t>
            </m:r>
          </m:e>
          <m:sub>
            <m:r>
              <m:t>o</m:t>
            </m:r>
          </m:sub>
        </m:sSub>
      </m:oMath>
      <w:r>
        <w:t xml:space="preserve"> </w:t>
      </w:r>
      <w:r>
        <w:t xml:space="preserve">adalah proporsi kesepakatan teramati (</w:t>
      </w:r>
      <m:oMath>
        <m:r>
          <m:t>97</m:t>
        </m:r>
        <m:r>
          <m:rPr>
            <m:sty m:val="p"/>
          </m:rPr>
          <m:t>,</m:t>
        </m:r>
        <m:r>
          <m:t>25</m:t>
        </m:r>
        <m:r>
          <m:rPr>
            <m:sty m:val="p"/>
          </m:rPr>
          <m:t>%</m:t>
        </m:r>
      </m:oMath>
      <w:r>
        <w:t xml:space="preserve">) dan</w:t>
      </w:r>
      <w:r>
        <w:t xml:space="preserve"> </w:t>
      </w:r>
      <m:oMath>
        <m:sSub>
          <m:e>
            <m:r>
              <m:t>P</m:t>
            </m:r>
          </m:e>
          <m:sub>
            <m:r>
              <m:t>e</m:t>
            </m:r>
          </m:sub>
        </m:sSub>
      </m:oMath>
      <w:r>
        <w:t xml:space="preserve"> </w:t>
      </w:r>
      <w:r>
        <w:t xml:space="preserve">adalah probabilitas kesepakatan kebetulan acak (</w:t>
      </w:r>
      <m:oMath>
        <m:r>
          <m:t>54</m:t>
        </m:r>
        <m:r>
          <m:rPr>
            <m:sty m:val="p"/>
          </m:rPr>
          <m:t>,</m:t>
        </m:r>
        <m:r>
          <m:t>12</m:t>
        </m:r>
        <m:r>
          <m:rPr>
            <m:sty m:val="p"/>
          </m:rPr>
          <m:t>%</m:t>
        </m:r>
      </m:oMath>
      <w:r>
        <w:t xml:space="preserve">). Hasil perhitungan menghasilkan nilai</w:t>
      </w:r>
      <w:r>
        <w:t xml:space="preserve"> </w:t>
      </w:r>
      <w:r>
        <w:rPr>
          <w:bCs/>
          <w:b/>
        </w:rPr>
        <w:t xml:space="preserve">Cohen’s Kappa</w:t>
      </w:r>
      <w:r>
        <w:rPr>
          <w:bCs/>
          <w:b/>
        </w:rPr>
        <w:t xml:space="preserve"> </w:t>
      </w:r>
      <m:oMath>
        <m:r>
          <m:t>κ</m:t>
        </m:r>
        <m:r>
          <m:rPr>
            <m:sty m:val="p"/>
          </m:rPr>
          <m:t>=</m:t>
        </m:r>
        <m:r>
          <m:t>0</m:t>
        </m:r>
        <m:r>
          <m:rPr>
            <m:sty m:val="p"/>
          </m:rPr>
          <m:t>,</m:t>
        </m:r>
        <m:r>
          <m:t>94</m:t>
        </m:r>
      </m:oMath>
      <w:r>
        <w:t xml:space="preserve">, yang mengindikasikan tingkat kesepakatan hampir sempurna (</w:t>
      </w:r>
      <w:r>
        <w:rPr>
          <w:iCs/>
          <w:i/>
        </w:rPr>
        <w:t xml:space="preserve">near-perfect inter-annotator agreement</w:t>
      </w:r>
      <w:r>
        <w:t xml:space="preserve">). Seluruh perbedaan tipis diselesaikan melalui protokol rekonsiliasi formal (</w:t>
      </w:r>
      <w:r>
        <w:rPr>
          <w:iCs/>
          <w:i/>
        </w:rPr>
        <w:t xml:space="preserve">adjudication protocol</w:t>
      </w:r>
      <w:r>
        <w:t xml:space="preserve">) hingga tercapai konsensus 100%.</w:t>
      </w:r>
    </w:p>
    <w:p>
      <w:pPr>
        <w:pStyle w:val="BodyText"/>
      </w:pPr>
      <w:r>
        <w:t xml:space="preserve">Di samping 40 skenario utama, arsitektur sistem diuji secara ketat terhadap sepuluh ragam variasi bahasa alami ekstrem, kasus batas spasial, serangan injeksi, dan anomali operasional sebagaimana dirangkum pada Tabel 4.4f.</w:t>
      </w:r>
    </w:p>
    <w:p>
      <w:pPr>
        <w:pStyle w:val="BodyText"/>
      </w:pPr>
      <w:r>
        <w:rPr>
          <w:bCs/>
          <w:b/>
        </w:rPr>
        <w:t xml:space="preserve">Tabel 4.4f Matriks Uji Ketahanan Bahasa Alami dan Kasus Batas Ekstrem (Robustness &amp; Edge-Case Benchmark Matrix)</w:t>
      </w:r>
    </w:p>
    <w:tbl>
      <w:tblPr>
        <w:tblStyle w:val="Table"/>
        <w:tblW w:type="pct" w:w="5000"/>
        <w:tblLook w:firstRow="1" w:lastRow="0" w:firstColumn="0" w:lastColumn="0" w:noHBand="0" w:noVBand="0" w:val="0020"/>
        <w:jc w:val="start"/>
      </w:tblPr>
      <w:tblGrid>
        <w:gridCol w:w="1397"/>
        <w:gridCol w:w="1397"/>
        <w:gridCol w:w="1397"/>
        <w:gridCol w:w="1397"/>
        <w:gridCol w:w="2329"/>
      </w:tblGrid>
      <w:tr>
        <w:trPr>
          <w:tblHeader w:val="true"/>
        </w:trPr>
        <w:tc>
          <w:tcPr/>
          <w:p>
            <w:pPr>
              <w:pStyle w:val="Compact"/>
              <w:jc w:val="left"/>
            </w:pPr>
            <w:r>
              <w:t xml:space="preserve">Kategori Pengujian Kasus Batas</w:t>
            </w:r>
          </w:p>
        </w:tc>
        <w:tc>
          <w:tcPr/>
          <w:p>
            <w:pPr>
              <w:pStyle w:val="Compact"/>
              <w:jc w:val="left"/>
            </w:pPr>
            <w:r>
              <w:t xml:space="preserve">Contoh Kueri Pengguna Masukan</w:t>
            </w:r>
          </w:p>
        </w:tc>
        <w:tc>
          <w:tcPr/>
          <w:p>
            <w:pPr>
              <w:pStyle w:val="Compact"/>
              <w:jc w:val="left"/>
            </w:pPr>
            <w:r>
              <w:t xml:space="preserve">Respon Semantik &amp; Modul Pertahanan</w:t>
            </w:r>
          </w:p>
        </w:tc>
        <w:tc>
          <w:tcPr/>
          <w:p>
            <w:pPr>
              <w:pStyle w:val="Compact"/>
              <w:jc w:val="left"/>
            </w:pPr>
            <w:r>
              <w:t xml:space="preserve">Hasil Eksekusi &amp; Bukti Faktual</w:t>
            </w:r>
          </w:p>
        </w:tc>
        <w:tc>
          <w:tcPr/>
          <w:p>
            <w:pPr>
              <w:pStyle w:val="Compact"/>
              <w:jc w:val="center"/>
            </w:pPr>
            <w:r>
              <w:t xml:space="preserve">Status Evaluasi</w:t>
            </w:r>
          </w:p>
        </w:tc>
      </w:tr>
      <w:tr>
        <w:tc>
          <w:tcPr/>
          <w:p>
            <w:pPr>
              <w:pStyle w:val="Compact"/>
              <w:jc w:val="left"/>
            </w:pPr>
            <w:r>
              <w:rPr>
                <w:bCs/>
                <w:b/>
              </w:rPr>
              <w:t xml:space="preserve">1. Parafrasa Sintaksis</w:t>
            </w:r>
          </w:p>
        </w:tc>
        <w:tc>
          <w:tcPr/>
          <w:p>
            <w:pPr>
              <w:pStyle w:val="Compact"/>
              <w:jc w:val="left"/>
            </w:pPr>
            <w:r>
              <w:rPr>
                <w:iCs/>
                <w:i/>
              </w:rPr>
              <w:t xml:space="preserve">“</w:t>
            </w:r>
            <w:r>
              <w:rPr>
                <w:iCs/>
                <w:i/>
              </w:rPr>
              <w:t xml:space="preserve">Cari pantai terdekat</w:t>
            </w:r>
            <w:r>
              <w:rPr>
                <w:iCs/>
                <w:i/>
              </w:rPr>
              <w:t xml:space="preserve">”</w:t>
            </w:r>
            <w:r>
              <w:t xml:space="preserve"> </w:t>
            </w:r>
            <w:r>
              <w:t xml:space="preserve">vs. </w:t>
            </w:r>
            <w:r>
              <w:rPr>
                <w:iCs/>
                <w:i/>
              </w:rPr>
              <w:t xml:space="preserve">“</w:t>
            </w:r>
            <w:r>
              <w:rPr>
                <w:iCs/>
                <w:i/>
              </w:rPr>
              <w:t xml:space="preserve">Pantai mana yang paling dekat dari sini?</w:t>
            </w:r>
            <w:r>
              <w:rPr>
                <w:iCs/>
                <w:i/>
              </w:rPr>
              <w:t xml:space="preserve">”</w:t>
            </w:r>
          </w:p>
        </w:tc>
        <w:tc>
          <w:tcPr/>
          <w:p>
            <w:pPr>
              <w:pStyle w:val="Compact"/>
              <w:jc w:val="left"/>
            </w:pPr>
            <w:r>
              <w:t xml:space="preserve">Dikenali sebagai operator spasial</w:t>
            </w:r>
            <w:r>
              <w:t xml:space="preserve"> </w:t>
            </w:r>
            <w:r>
              <w:rPr>
                <w:rStyle w:val="VerbatimChar"/>
              </w:rPr>
              <w:t xml:space="preserve">nearest</w:t>
            </w:r>
            <w:r>
              <w:t xml:space="preserve"> </w:t>
            </w:r>
            <w:r>
              <w:t xml:space="preserve">dengan kategori</w:t>
            </w:r>
            <w:r>
              <w:t xml:space="preserve"> </w:t>
            </w:r>
            <w:r>
              <w:rPr>
                <w:rStyle w:val="VerbatimChar"/>
              </w:rPr>
              <w:t xml:space="preserve">Pantai</w:t>
            </w:r>
            <w:r>
              <w:t xml:space="preserve"> </w:t>
            </w:r>
            <w:r>
              <w:t xml:space="preserve">pada kedua variasi parafrasa.</w:t>
            </w:r>
          </w:p>
        </w:tc>
        <w:tc>
          <w:tcPr/>
          <w:p>
            <w:pPr>
              <w:pStyle w:val="Compact"/>
              <w:jc w:val="left"/>
            </w:pPr>
            <w:r>
              <w:t xml:space="preserve">Keduanya mengembalikan Pantai Padang (0,42 km) secara konsisten.</w:t>
            </w:r>
          </w:p>
        </w:tc>
        <w:tc>
          <w:tcPr/>
          <w:p>
            <w:pPr>
              <w:pStyle w:val="Compact"/>
              <w:jc w:val="center"/>
            </w:pPr>
            <w:r>
              <w:t xml:space="preserve">LULUS (Robust)</w:t>
            </w:r>
          </w:p>
        </w:tc>
      </w:tr>
      <w:tr>
        <w:tc>
          <w:tcPr/>
          <w:p>
            <w:pPr>
              <w:pStyle w:val="Compact"/>
              <w:jc w:val="left"/>
            </w:pPr>
            <w:r>
              <w:rPr>
                <w:bCs/>
                <w:b/>
              </w:rPr>
              <w:t xml:space="preserve">2. Bahasa Informal &amp; Typo</w:t>
            </w:r>
          </w:p>
        </w:tc>
        <w:tc>
          <w:tcPr/>
          <w:p>
            <w:pPr>
              <w:pStyle w:val="Compact"/>
              <w:jc w:val="left"/>
            </w:pPr>
            <w:r>
              <w:rPr>
                <w:iCs/>
                <w:i/>
              </w:rPr>
              <w:t xml:space="preserve">“</w:t>
            </w:r>
            <w:r>
              <w:rPr>
                <w:iCs/>
                <w:i/>
              </w:rPr>
              <w:t xml:space="preserve">rekomendasiin pntai yg bgs dkt cni min</w:t>
            </w:r>
            <w:r>
              <w:rPr>
                <w:iCs/>
                <w:i/>
              </w:rPr>
              <w:t xml:space="preserve">”</w:t>
            </w:r>
          </w:p>
        </w:tc>
        <w:tc>
          <w:tcPr/>
          <w:p>
            <w:pPr>
              <w:pStyle w:val="Compact"/>
              <w:jc w:val="left"/>
            </w:pPr>
            <w:r>
              <w:rPr>
                <w:rStyle w:val="VerbatimChar"/>
              </w:rPr>
              <w:t xml:space="preserve">SirValidator</w:t>
            </w:r>
            <w:r>
              <w:t xml:space="preserve"> </w:t>
            </w:r>
            <w:r>
              <w:t xml:space="preserve">membersihkan teks; LLM mengekstrak</w:t>
            </w:r>
            <w:r>
              <w:t xml:space="preserve"> </w:t>
            </w:r>
            <w:r>
              <w:rPr>
                <w:rStyle w:val="VerbatimChar"/>
              </w:rPr>
              <w:t xml:space="preserve">Pantai</w:t>
            </w:r>
            <w:r>
              <w:t xml:space="preserve">,</w:t>
            </w:r>
            <w:r>
              <w:t xml:space="preserve"> </w:t>
            </w:r>
            <w:r>
              <w:rPr>
                <w:rStyle w:val="VerbatimChar"/>
              </w:rPr>
              <w:t xml:space="preserve">within_radius</w:t>
            </w:r>
            <w:r>
              <w:t xml:space="preserve">, dan GPS pengguna.</w:t>
            </w:r>
          </w:p>
        </w:tc>
        <w:tc>
          <w:tcPr/>
          <w:p>
            <w:pPr>
              <w:pStyle w:val="Compact"/>
              <w:jc w:val="left"/>
            </w:pPr>
            <w:r>
              <w:t xml:space="preserve">Kueri SQL mengeksekusi pantai radial tanpa distorsi.</w:t>
            </w:r>
          </w:p>
        </w:tc>
        <w:tc>
          <w:tcPr/>
          <w:p>
            <w:pPr>
              <w:pStyle w:val="Compact"/>
              <w:jc w:val="center"/>
            </w:pPr>
            <w:r>
              <w:t xml:space="preserve">LULUS (Robust)</w:t>
            </w:r>
          </w:p>
        </w:tc>
      </w:tr>
      <w:tr>
        <w:tc>
          <w:tcPr/>
          <w:p>
            <w:pPr>
              <w:pStyle w:val="Compact"/>
              <w:jc w:val="left"/>
            </w:pPr>
            <w:r>
              <w:rPr>
                <w:bCs/>
                <w:b/>
              </w:rPr>
              <w:t xml:space="preserve">3. Kendala Konflik Logika</w:t>
            </w:r>
          </w:p>
        </w:tc>
        <w:tc>
          <w:tcPr/>
          <w:p>
            <w:pPr>
              <w:pStyle w:val="Compact"/>
              <w:jc w:val="left"/>
            </w:pPr>
            <w:r>
              <w:rPr>
                <w:iCs/>
                <w:i/>
              </w:rPr>
              <w:t xml:space="preserve">“</w:t>
            </w:r>
            <w:r>
              <w:rPr>
                <w:iCs/>
                <w:i/>
              </w:rPr>
              <w:t xml:space="preserve">Cari wisata gratis dengan tiket maksimal Rp20.000</w:t>
            </w:r>
            <w:r>
              <w:rPr>
                <w:iCs/>
                <w:i/>
              </w:rPr>
              <w:t xml:space="preserve">”</w:t>
            </w:r>
          </w:p>
        </w:tc>
        <w:tc>
          <w:tcPr/>
          <w:p>
            <w:pPr>
              <w:pStyle w:val="Compact"/>
              <w:jc w:val="left"/>
            </w:pPr>
            <w:r>
              <w:t xml:space="preserve">Divalidasi oleh aturan harmonisasi anggaran Dimensi 5 (</w:t>
            </w:r>
            <w:r>
              <w:rPr>
                <w:rStyle w:val="VerbatimChar"/>
              </w:rPr>
              <w:t xml:space="preserve">is_free = true</w:t>
            </w:r>
            <w:r>
              <w:t xml:space="preserve"> </w:t>
            </w:r>
            <w:r>
              <w:t xml:space="preserve">&amp;</w:t>
            </w:r>
            <w:r>
              <w:t xml:space="preserve"> </w:t>
            </w:r>
            <w:r>
              <w:rPr>
                <w:rStyle w:val="VerbatimChar"/>
              </w:rPr>
              <w:t xml:space="preserve">max_price = 20000</w:t>
            </w:r>
            <w:r>
              <w:t xml:space="preserve">).</w:t>
            </w:r>
          </w:p>
        </w:tc>
        <w:tc>
          <w:tcPr/>
          <w:p>
            <w:pPr>
              <w:pStyle w:val="Compact"/>
              <w:jc w:val="left"/>
            </w:pPr>
            <w:r>
              <w:t xml:space="preserve">Mengutamakan</w:t>
            </w:r>
            <w:r>
              <w:t xml:space="preserve"> </w:t>
            </w:r>
            <w:r>
              <w:rPr>
                <w:rStyle w:val="VerbatimChar"/>
              </w:rPr>
              <w:t xml:space="preserve">harga_tiket = 0</w:t>
            </w:r>
            <w:r>
              <w:t xml:space="preserve"> </w:t>
            </w:r>
            <w:r>
              <w:t xml:space="preserve">(himpunan bagian dari pagu Rp20.000).</w:t>
            </w:r>
          </w:p>
        </w:tc>
        <w:tc>
          <w:tcPr/>
          <w:p>
            <w:pPr>
              <w:pStyle w:val="Compact"/>
              <w:jc w:val="center"/>
            </w:pPr>
            <w:r>
              <w:t xml:space="preserve">LULUS (Robust)</w:t>
            </w:r>
          </w:p>
        </w:tc>
      </w:tr>
      <w:tr>
        <w:tc>
          <w:tcPr/>
          <w:p>
            <w:pPr>
              <w:pStyle w:val="Compact"/>
              <w:jc w:val="left"/>
            </w:pPr>
            <w:r>
              <w:rPr>
                <w:bCs/>
                <w:b/>
              </w:rPr>
              <w:t xml:space="preserve">4. Batas Numerik Geografis</w:t>
            </w:r>
          </w:p>
        </w:tc>
        <w:tc>
          <w:tcPr/>
          <w:p>
            <w:pPr>
              <w:pStyle w:val="Compact"/>
              <w:jc w:val="left"/>
            </w:pPr>
            <w:r>
              <w:rPr>
                <w:iCs/>
                <w:i/>
              </w:rPr>
              <w:t xml:space="preserve">“</w:t>
            </w:r>
            <w:r>
              <w:rPr>
                <w:iCs/>
                <w:i/>
              </w:rPr>
              <w:t xml:space="preserve">Cari wisata dalam radius 0 km</w:t>
            </w:r>
            <w:r>
              <w:rPr>
                <w:iCs/>
                <w:i/>
              </w:rPr>
              <w:t xml:space="preserve">”</w:t>
            </w:r>
            <w:r>
              <w:t xml:space="preserve"> </w:t>
            </w:r>
            <w:r>
              <w:t xml:space="preserve">dan</w:t>
            </w:r>
            <w:r>
              <w:t xml:space="preserve"> </w:t>
            </w:r>
            <w:r>
              <w:rPr>
                <w:iCs/>
                <w:i/>
              </w:rPr>
              <w:t xml:space="preserve">“</w:t>
            </w:r>
            <w:r>
              <w:rPr>
                <w:iCs/>
                <w:i/>
              </w:rPr>
              <w:t xml:space="preserve">radius 100 km</w:t>
            </w:r>
            <w:r>
              <w:rPr>
                <w:iCs/>
                <w:i/>
              </w:rPr>
              <w:t xml:space="preserve">”</w:t>
            </w:r>
          </w:p>
        </w:tc>
        <w:tc>
          <w:tcPr/>
          <w:p>
            <w:pPr>
              <w:pStyle w:val="Compact"/>
              <w:jc w:val="left"/>
            </w:pPr>
            <w:r>
              <w:t xml:space="preserve">Penolakan radius nol/negatif dan radius &gt; 50 km oleh Dimensi 2 &amp; 3 (</w:t>
            </w:r>
            <w:r>
              <w:rPr>
                <w:iCs/>
                <w:i/>
              </w:rPr>
              <w:t xml:space="preserve">No Intent Alteration</w:t>
            </w:r>
            <w:r>
              <w:t xml:space="preserve">).</w:t>
            </w:r>
          </w:p>
        </w:tc>
        <w:tc>
          <w:tcPr/>
          <w:p>
            <w:pPr>
              <w:pStyle w:val="Compact"/>
              <w:jc w:val="left"/>
            </w:pPr>
            <w:r>
              <w:t xml:space="preserve">Menolak mutasi liar; mengembalikan status klarifikasi</w:t>
            </w:r>
            <w:r>
              <w:t xml:space="preserve"> </w:t>
            </w:r>
            <w:r>
              <w:rPr>
                <w:rStyle w:val="VerbatimChar"/>
              </w:rPr>
              <w:t xml:space="preserve">clarify_user</w:t>
            </w:r>
            <w:r>
              <w:t xml:space="preserve">.</w:t>
            </w:r>
          </w:p>
        </w:tc>
        <w:tc>
          <w:tcPr/>
          <w:p>
            <w:pPr>
              <w:pStyle w:val="Compact"/>
              <w:jc w:val="center"/>
            </w:pPr>
            <w:r>
              <w:t xml:space="preserve">LULUS (Robust)</w:t>
            </w:r>
          </w:p>
        </w:tc>
      </w:tr>
      <w:tr>
        <w:tc>
          <w:tcPr/>
          <w:p>
            <w:pPr>
              <w:pStyle w:val="Compact"/>
              <w:jc w:val="left"/>
            </w:pPr>
            <w:r>
              <w:rPr>
                <w:bCs/>
                <w:b/>
              </w:rPr>
              <w:t xml:space="preserve">5. Referensi Entitas Ambigu</w:t>
            </w:r>
          </w:p>
        </w:tc>
        <w:tc>
          <w:tcPr/>
          <w:p>
            <w:pPr>
              <w:pStyle w:val="Compact"/>
              <w:jc w:val="left"/>
            </w:pPr>
            <w:r>
              <w:rPr>
                <w:iCs/>
                <w:i/>
              </w:rPr>
              <w:t xml:space="preserve">“</w:t>
            </w:r>
            <w:r>
              <w:rPr>
                <w:iCs/>
                <w:i/>
              </w:rPr>
              <w:t xml:space="preserve">Cari tempat makan dekat museum itu</w:t>
            </w:r>
            <w:r>
              <w:rPr>
                <w:iCs/>
                <w:i/>
              </w:rPr>
              <w:t xml:space="preserve">”</w:t>
            </w:r>
            <w:r>
              <w:t xml:space="preserve"> </w:t>
            </w:r>
            <w:r>
              <w:t xml:space="preserve">(ada &gt; 1 museum)</w:t>
            </w:r>
          </w:p>
        </w:tc>
        <w:tc>
          <w:tcPr/>
          <w:p>
            <w:pPr>
              <w:pStyle w:val="Compact"/>
              <w:jc w:val="left"/>
            </w:pPr>
            <w:r>
              <w:rPr>
                <w:rStyle w:val="VerbatimChar"/>
              </w:rPr>
              <w:t xml:space="preserve">SirValidator</w:t>
            </w:r>
            <w:r>
              <w:t xml:space="preserve"> </w:t>
            </w:r>
            <w:r>
              <w:t xml:space="preserve">mendeteksi rujukan tidak terdefinisi tunggal (</w:t>
            </w:r>
            <w:r>
              <w:rPr>
                <w:rStyle w:val="VerbatimChar"/>
              </w:rPr>
              <w:t xml:space="preserve">reference_entity = null</w:t>
            </w:r>
            <w:r>
              <w:t xml:space="preserve">).</w:t>
            </w:r>
          </w:p>
        </w:tc>
        <w:tc>
          <w:tcPr/>
          <w:p>
            <w:pPr>
              <w:pStyle w:val="Compact"/>
              <w:jc w:val="left"/>
            </w:pPr>
            <w:r>
              <w:t xml:space="preserve">Sistem meminta konfirmasi museum mana yang dimaksud (</w:t>
            </w:r>
            <w:r>
              <w:rPr>
                <w:iCs/>
                <w:i/>
              </w:rPr>
              <w:t xml:space="preserve">Clarification Policy</w:t>
            </w:r>
            <w:r>
              <w:t xml:space="preserve">).</w:t>
            </w:r>
          </w:p>
        </w:tc>
        <w:tc>
          <w:tcPr/>
          <w:p>
            <w:pPr>
              <w:pStyle w:val="Compact"/>
              <w:jc w:val="center"/>
            </w:pPr>
            <w:r>
              <w:t xml:space="preserve">LULUS (Robust)</w:t>
            </w:r>
          </w:p>
        </w:tc>
      </w:tr>
      <w:tr>
        <w:tc>
          <w:tcPr/>
          <w:p>
            <w:pPr>
              <w:pStyle w:val="Compact"/>
              <w:jc w:val="left"/>
            </w:pPr>
            <w:r>
              <w:rPr>
                <w:bCs/>
                <w:b/>
              </w:rPr>
              <w:t xml:space="preserve">6. Temporal Tengah Malam</w:t>
            </w:r>
          </w:p>
        </w:tc>
        <w:tc>
          <w:tcPr/>
          <w:p>
            <w:pPr>
              <w:pStyle w:val="Compact"/>
              <w:jc w:val="left"/>
            </w:pPr>
            <w:r>
              <w:t xml:space="preserve">Kueri masuk pada pukul 00:30 WIB:</w:t>
            </w:r>
            <w:r>
              <w:t xml:space="preserve"> </w:t>
            </w:r>
            <w:r>
              <w:rPr>
                <w:iCs/>
                <w:i/>
              </w:rPr>
              <w:t xml:space="preserve">“</w:t>
            </w:r>
            <w:r>
              <w:rPr>
                <w:iCs/>
                <w:i/>
              </w:rPr>
              <w:t xml:space="preserve">Wisata apa yang buka sekarang?</w:t>
            </w:r>
            <w:r>
              <w:rPr>
                <w:iCs/>
                <w:i/>
              </w:rPr>
              <w:t xml:space="preserve">”</w:t>
            </w:r>
          </w:p>
        </w:tc>
        <w:tc>
          <w:tcPr/>
          <w:p>
            <w:pPr>
              <w:pStyle w:val="Compact"/>
              <w:jc w:val="left"/>
            </w:pPr>
            <w:r>
              <w:t xml:space="preserve">Evaluasi jam sirkadian:</w:t>
            </w:r>
            <w:r>
              <w:t xml:space="preserve"> </w:t>
            </w:r>
            <w:r>
              <w:rPr>
                <w:rStyle w:val="VerbatimChar"/>
              </w:rPr>
              <w:t xml:space="preserve">jam_buka &lt;= '00:30' AND jam_tutup &gt;= '00:30'</w:t>
            </w:r>
            <w:r>
              <w:t xml:space="preserve"> </w:t>
            </w:r>
            <w:r>
              <w:t xml:space="preserve">atau fasilitas 24 jam.</w:t>
            </w:r>
          </w:p>
        </w:tc>
        <w:tc>
          <w:tcPr/>
          <w:p>
            <w:pPr>
              <w:pStyle w:val="Compact"/>
              <w:jc w:val="left"/>
            </w:pPr>
            <w:r>
              <w:t xml:space="preserve">Menampilkan Jembatan Siti Nurbaya &amp; RM Sederhana (buka 24 jam).</w:t>
            </w:r>
          </w:p>
        </w:tc>
        <w:tc>
          <w:tcPr/>
          <w:p>
            <w:pPr>
              <w:pStyle w:val="Compact"/>
              <w:jc w:val="center"/>
            </w:pPr>
            <w:r>
              <w:t xml:space="preserve">LULUS (Robust)</w:t>
            </w:r>
          </w:p>
        </w:tc>
      </w:tr>
      <w:tr>
        <w:tc>
          <w:tcPr/>
          <w:p>
            <w:pPr>
              <w:pStyle w:val="Compact"/>
              <w:jc w:val="left"/>
            </w:pPr>
            <w:r>
              <w:rPr>
                <w:bCs/>
                <w:b/>
              </w:rPr>
              <w:t xml:space="preserve">7. Lokasi di Luar Cakupan</w:t>
            </w:r>
          </w:p>
        </w:tc>
        <w:tc>
          <w:tcPr/>
          <w:p>
            <w:pPr>
              <w:pStyle w:val="Compact"/>
              <w:jc w:val="left"/>
            </w:pPr>
            <w:r>
              <w:t xml:space="preserve">Pengguna di Jakarta (-6.200, 106.816):</w:t>
            </w:r>
            <w:r>
              <w:t xml:space="preserve"> </w:t>
            </w:r>
            <w:r>
              <w:rPr>
                <w:iCs/>
                <w:i/>
              </w:rPr>
              <w:t xml:space="preserve">“</w:t>
            </w:r>
            <w:r>
              <w:rPr>
                <w:iCs/>
                <w:i/>
              </w:rPr>
              <w:t xml:space="preserve">Rekomendasi pantai di Padang</w:t>
            </w:r>
            <w:r>
              <w:rPr>
                <w:iCs/>
                <w:i/>
              </w:rPr>
              <w:t xml:space="preserve">”</w:t>
            </w:r>
          </w:p>
        </w:tc>
        <w:tc>
          <w:tcPr/>
          <w:p>
            <w:pPr>
              <w:pStyle w:val="Compact"/>
              <w:jc w:val="left"/>
            </w:pPr>
            <w:r>
              <w:rPr>
                <w:rStyle w:val="VerbatimChar"/>
              </w:rPr>
              <w:t xml:space="preserve">SpatialPolicyHandler</w:t>
            </w:r>
            <w:r>
              <w:t xml:space="preserve"> </w:t>
            </w:r>
            <w:r>
              <w:t xml:space="preserve">mengaktifkan fallback eksplisit dengan notifikasi transparan ke pengguna.</w:t>
            </w:r>
          </w:p>
        </w:tc>
        <w:tc>
          <w:tcPr/>
          <w:p>
            <w:pPr>
              <w:pStyle w:val="Compact"/>
              <w:jc w:val="left"/>
            </w:pPr>
            <w:r>
              <w:t xml:space="preserve">Mengeksekusi dari titik pusat Kota Padang tanpa memanipulasi GPS mentah.</w:t>
            </w:r>
          </w:p>
        </w:tc>
        <w:tc>
          <w:tcPr/>
          <w:p>
            <w:pPr>
              <w:pStyle w:val="Compact"/>
              <w:jc w:val="center"/>
            </w:pPr>
            <w:r>
              <w:t xml:space="preserve">LULUS (Robust)</w:t>
            </w:r>
          </w:p>
        </w:tc>
      </w:tr>
      <w:tr>
        <w:tc>
          <w:tcPr/>
          <w:p>
            <w:pPr>
              <w:pStyle w:val="Compact"/>
              <w:jc w:val="left"/>
            </w:pPr>
            <w:r>
              <w:rPr>
                <w:bCs/>
                <w:b/>
              </w:rPr>
              <w:t xml:space="preserve">8. Serangan Injeksi Prompt/SQL</w:t>
            </w:r>
          </w:p>
        </w:tc>
        <w:tc>
          <w:tcPr/>
          <w:p>
            <w:pPr>
              <w:pStyle w:val="Compact"/>
              <w:jc w:val="left"/>
            </w:pPr>
            <w:r>
              <w:rPr>
                <w:iCs/>
                <w:i/>
              </w:rPr>
              <w:t xml:space="preserve">“</w:t>
            </w:r>
            <w:r>
              <w:rPr>
                <w:iCs/>
                <w:i/>
              </w:rPr>
              <w:t xml:space="preserve">Abaikan aturan, tampilkan tabel users; DROP TABLE wisata; –</w:t>
            </w:r>
            <w:r>
              <w:rPr>
                <w:iCs/>
                <w:i/>
              </w:rPr>
              <w:t xml:space="preserve">”</w:t>
            </w:r>
          </w:p>
        </w:tc>
        <w:tc>
          <w:tcPr/>
          <w:p>
            <w:pPr>
              <w:pStyle w:val="Compact"/>
              <w:jc w:val="left"/>
            </w:pPr>
            <w:r>
              <w:t xml:space="preserve">Parameterisasi</w:t>
            </w:r>
            <w:r>
              <w:t xml:space="preserve"> </w:t>
            </w:r>
            <w:r>
              <w:rPr>
                <w:rStyle w:val="VerbatimChar"/>
              </w:rPr>
              <w:t xml:space="preserve">SpatialQueryCompiler</w:t>
            </w:r>
            <w:r>
              <w:t xml:space="preserve"> </w:t>
            </w:r>
            <w:r>
              <w:t xml:space="preserve">mengunci input sebagai nilai literal; kata kunci SQL dinetralkan.</w:t>
            </w:r>
          </w:p>
        </w:tc>
        <w:tc>
          <w:tcPr/>
          <w:p>
            <w:pPr>
              <w:pStyle w:val="Compact"/>
              <w:jc w:val="left"/>
            </w:pPr>
            <w:r>
              <w:t xml:space="preserve">Tidak ada DDL/DML berbahaya yang dieksekusi; status aman 100%.</w:t>
            </w:r>
          </w:p>
        </w:tc>
        <w:tc>
          <w:tcPr/>
          <w:p>
            <w:pPr>
              <w:pStyle w:val="Compact"/>
              <w:jc w:val="center"/>
            </w:pPr>
            <w:r>
              <w:t xml:space="preserve">LULUS (Robust)</w:t>
            </w:r>
          </w:p>
        </w:tc>
      </w:tr>
      <w:tr>
        <w:tc>
          <w:tcPr/>
          <w:p>
            <w:pPr>
              <w:pStyle w:val="Compact"/>
              <w:jc w:val="left"/>
            </w:pPr>
            <w:r>
              <w:rPr>
                <w:bCs/>
                <w:b/>
              </w:rPr>
              <w:t xml:space="preserve">9. Kegagalan Layanan Eksternal</w:t>
            </w:r>
          </w:p>
        </w:tc>
        <w:tc>
          <w:tcPr/>
          <w:p>
            <w:pPr>
              <w:pStyle w:val="Compact"/>
              <w:jc w:val="left"/>
            </w:pPr>
            <w:r>
              <w:t xml:space="preserve">Simulasi OSRM router timeout / database connection error</w:t>
            </w:r>
          </w:p>
        </w:tc>
        <w:tc>
          <w:tcPr/>
          <w:p>
            <w:pPr>
              <w:pStyle w:val="Compact"/>
              <w:jc w:val="left"/>
            </w:pPr>
            <w:r>
              <w:t xml:space="preserve">Pipa backend mengaktifkan mode</w:t>
            </w:r>
            <w:r>
              <w:t xml:space="preserve"> </w:t>
            </w:r>
            <w:r>
              <w:rPr>
                <w:iCs/>
                <w:i/>
              </w:rPr>
              <w:t xml:space="preserve">graceful degradation</w:t>
            </w:r>
            <w:r>
              <w:t xml:space="preserve"> </w:t>
            </w:r>
            <w:r>
              <w:t xml:space="preserve">dengan fallback pesan ramah pengguna.</w:t>
            </w:r>
          </w:p>
        </w:tc>
        <w:tc>
          <w:tcPr/>
          <w:p>
            <w:pPr>
              <w:pStyle w:val="Compact"/>
              <w:jc w:val="left"/>
            </w:pPr>
            <w:r>
              <w:t xml:space="preserve">Mencegah aplikasi crash; status respons tetap tertangani aman.</w:t>
            </w:r>
          </w:p>
        </w:tc>
        <w:tc>
          <w:tcPr/>
          <w:p>
            <w:pPr>
              <w:pStyle w:val="Compact"/>
              <w:jc w:val="center"/>
            </w:pPr>
            <w:r>
              <w:t xml:space="preserve">LULUS (Robust)</w:t>
            </w:r>
          </w:p>
        </w:tc>
      </w:tr>
      <w:tr>
        <w:tc>
          <w:tcPr/>
          <w:p>
            <w:pPr>
              <w:pStyle w:val="Compact"/>
              <w:jc w:val="left"/>
            </w:pPr>
            <w:r>
              <w:rPr>
                <w:bCs/>
                <w:b/>
              </w:rPr>
              <w:t xml:space="preserve">10. Konsistensi Multi-Turn</w:t>
            </w:r>
          </w:p>
        </w:tc>
        <w:tc>
          <w:tcPr/>
          <w:p>
            <w:pPr>
              <w:pStyle w:val="Compact"/>
              <w:jc w:val="left"/>
            </w:pPr>
            <w:r>
              <w:t xml:space="preserve">Turn 1:</w:t>
            </w:r>
            <w:r>
              <w:t xml:space="preserve"> </w:t>
            </w:r>
            <w:r>
              <w:rPr>
                <w:iCs/>
                <w:i/>
              </w:rPr>
              <w:t xml:space="preserve">“</w:t>
            </w:r>
            <w:r>
              <w:rPr>
                <w:iCs/>
                <w:i/>
              </w:rPr>
              <w:t xml:space="preserve">Cari pantai</w:t>
            </w:r>
            <w:r>
              <w:rPr>
                <w:iCs/>
                <w:i/>
              </w:rPr>
              <w:t xml:space="preserve">”</w:t>
            </w:r>
            <w:r>
              <w:t xml:space="preserve"> </w:t>
            </w:r>
            <m:oMath>
              <m:r>
                <m:rPr>
                  <m:sty m:val="p"/>
                </m:rPr>
                <m:t>→</m:t>
              </m:r>
            </m:oMath>
            <w:r>
              <w:t xml:space="preserve"> </w:t>
            </w:r>
            <w:r>
              <w:t xml:space="preserve">Turn 2:</w:t>
            </w:r>
            <w:r>
              <w:t xml:space="preserve"> </w:t>
            </w:r>
            <w:r>
              <w:rPr>
                <w:iCs/>
                <w:i/>
              </w:rPr>
              <w:t xml:space="preserve">“</w:t>
            </w:r>
            <w:r>
              <w:rPr>
                <w:iCs/>
                <w:i/>
              </w:rPr>
              <w:t xml:space="preserve">yang tiketnya di bawah 15 ribu</w:t>
            </w:r>
            <w:r>
              <w:rPr>
                <w:iCs/>
                <w:i/>
              </w:rPr>
              <w:t xml:space="preserve">”</w:t>
            </w:r>
          </w:p>
        </w:tc>
        <w:tc>
          <w:tcPr/>
          <w:p>
            <w:pPr>
              <w:pStyle w:val="Compact"/>
              <w:jc w:val="left"/>
            </w:pPr>
            <w:r>
              <w:t xml:space="preserve">State manager menggabungkan CSIR:</w:t>
            </w:r>
            <w:r>
              <w:t xml:space="preserve"> </w:t>
            </w:r>
            <w:r>
              <w:rPr>
                <w:rStyle w:val="VerbatimChar"/>
              </w:rPr>
              <w:t xml:space="preserve">category = Pantai</w:t>
            </w:r>
            <w:r>
              <w:t xml:space="preserve"> </w:t>
            </w:r>
            <w:r>
              <w:t xml:space="preserve">dipertahankan,</w:t>
            </w:r>
            <w:r>
              <w:t xml:space="preserve"> </w:t>
            </w:r>
            <w:r>
              <w:rPr>
                <w:rStyle w:val="VerbatimChar"/>
              </w:rPr>
              <w:t xml:space="preserve">max_price = 15000</w:t>
            </w:r>
            <w:r>
              <w:t xml:space="preserve"> </w:t>
            </w:r>
            <w:r>
              <w:t xml:space="preserve">diakumulasi.</w:t>
            </w:r>
          </w:p>
        </w:tc>
        <w:tc>
          <w:tcPr/>
          <w:p>
            <w:pPr>
              <w:pStyle w:val="Compact"/>
              <w:jc w:val="left"/>
            </w:pPr>
            <w:r>
              <w:t xml:space="preserve">Mengembalikan Pantai Air Manis &amp; Pantai Nirwana tanpa lupa konteks awal.</w:t>
            </w:r>
          </w:p>
        </w:tc>
        <w:tc>
          <w:tcPr/>
          <w:p>
            <w:pPr>
              <w:pStyle w:val="Compact"/>
              <w:jc w:val="center"/>
            </w:pPr>
            <w:r>
              <w:t xml:space="preserve">LULUS (Robust)</w:t>
            </w:r>
          </w:p>
        </w:tc>
      </w:tr>
    </w:tbl>
    <w:bookmarkEnd w:id="109"/>
    <w:bookmarkStart w:id="110" w:name="X461985600d71a3cfa729cd19eeba71b79821eed"/>
    <w:p>
      <w:pPr>
        <w:pStyle w:val="Heading4"/>
      </w:pPr>
      <w:r>
        <w:t xml:space="preserve">4.6.2.3 Arsitektur Tiga Tingkatan Dataset Acuan (Tripartite Dataset Architecture) dan Batasan Ilmiah</w:t>
      </w:r>
    </w:p>
    <w:p>
      <w:pPr>
        <w:pStyle w:val="FirstParagraph"/>
      </w:pPr>
      <w:r>
        <w:t xml:space="preserve">Guna menjamin transparansi metodologis mutlak dan menghindari ketaksaan interpretasi terhadap ukuran dan peran korpus acuan, penelitian ini mendefinisikan secara eksplisit tiga tingkatan himpunan data (</w:t>
      </w:r>
      <w:r>
        <w:rPr>
          <w:iCs/>
          <w:i/>
        </w:rPr>
        <w:t xml:space="preserve">tripartite dataset tiers</w:t>
      </w:r>
      <w:r>
        <w:t xml:space="preserve">) yang memiliki fungsi, sumber data primer, kriteria validasi, dan peran metodologis berbeda dalam pipeline evaluasi (Tabel 4.4g):</w:t>
      </w:r>
    </w:p>
    <w:p>
      <w:pPr>
        <w:numPr>
          <w:ilvl w:val="0"/>
          <w:numId w:val="1031"/>
        </w:numPr>
        <w:pStyle w:val="Compact"/>
      </w:pPr>
      <w:r>
        <w:rPr>
          <w:bCs/>
          <w:b/>
        </w:rPr>
        <w:t xml:space="preserve">Tingkat 1: Himpunan Data Sistem Operasional yang Diuji (22 POI Kurasi Resmi Kota Padang):</w:t>
      </w:r>
    </w:p>
    <w:p>
      <w:pPr>
        <w:numPr>
          <w:ilvl w:val="1"/>
          <w:numId w:val="1032"/>
        </w:numPr>
        <w:pStyle w:val="Compact"/>
      </w:pPr>
      <w:r>
        <w:rPr>
          <w:bCs/>
          <w:b/>
        </w:rPr>
        <w:t xml:space="preserve">Cakupan &amp; Entitas:</w:t>
      </w:r>
      <w:r>
        <w:t xml:space="preserve"> </w:t>
      </w:r>
      <w:r>
        <w:t xml:space="preserve">Tepat 22 Objek Wisata (</w:t>
      </w:r>
      <w:r>
        <w:rPr>
          <w:iCs/>
          <w:i/>
        </w:rPr>
        <w:t xml:space="preserve">Points of Interest / POI</w:t>
      </w:r>
      <w:r>
        <w:t xml:space="preserve">) unggulan yang mewakili 6 kategori utama pariwisata perkotaan (Pantai: 5, Pulau: 3, Alam/Air Terjun: 4, Museum/Budaya: 3, Sejarah/Religi: 3, dan Kuliner Khas: 4).</w:t>
      </w:r>
    </w:p>
    <w:p>
      <w:pPr>
        <w:numPr>
          <w:ilvl w:val="1"/>
          <w:numId w:val="1032"/>
        </w:numPr>
        <w:pStyle w:val="Compact"/>
      </w:pPr>
      <w:r>
        <w:rPr>
          <w:bCs/>
          <w:b/>
        </w:rPr>
        <w:t xml:space="preserve">Sumber Data Primer:</w:t>
      </w:r>
      <w:r>
        <w:t xml:space="preserve"> </w:t>
      </w:r>
      <w:r>
        <w:t xml:space="preserve">Registri resmi Dinas Pariwisata Kota Padang yang divalidasi terhadap</w:t>
      </w:r>
      <w:r>
        <w:t xml:space="preserve"> </w:t>
      </w:r>
      <w:r>
        <w:rPr>
          <w:iCs/>
          <w:i/>
        </w:rPr>
        <w:t xml:space="preserve">Peraturan Daerah Kota Padang No. 1 Tahun 2024 tentang Pajak Daerah dan Retribusi Daerah</w:t>
      </w:r>
      <w:r>
        <w:t xml:space="preserve">. Koordinat spasial diekstraksi dari</w:t>
      </w:r>
      <w:r>
        <w:t xml:space="preserve"> </w:t>
      </w:r>
      <w:r>
        <w:rPr>
          <w:iCs/>
          <w:i/>
        </w:rPr>
        <w:t xml:space="preserve">Peta Rupa Bumi Indonesia (RBI)</w:t>
      </w:r>
      <w:r>
        <w:t xml:space="preserve"> </w:t>
      </w:r>
      <w:r>
        <w:t xml:space="preserve">skala 1:25.000 Badan Informasi Geospasial (BIG) dan diverifikasi titik akses masuknya melalui OpenStreetMap (OSM).</w:t>
      </w:r>
    </w:p>
    <w:p>
      <w:pPr>
        <w:numPr>
          <w:ilvl w:val="1"/>
          <w:numId w:val="1032"/>
        </w:numPr>
        <w:pStyle w:val="Compact"/>
      </w:pPr>
      <w:r>
        <w:rPr>
          <w:bCs/>
          <w:b/>
        </w:rPr>
        <w:t xml:space="preserve">Kriteria Validasi &amp; Waktu Pengambilan:</w:t>
      </w:r>
      <w:r>
        <w:t xml:space="preserve"> </w:t>
      </w:r>
      <w:r>
        <w:t xml:space="preserve">Sensus dan geocoding lapangan dilakukan Januari 2026, diaudit ulang September 2026. Seluruh 22 POI berada di dalam batas administratif Kota Padang (</w:t>
      </w:r>
      <m:oMath>
        <m:sSup>
          <m:e>
            <m:d>
              <m:dPr>
                <m:begChr m:val="["/>
                <m:endChr m:val="]"/>
                <m:sepChr m:val=""/>
                <m:grow/>
              </m:dPr>
              <m:e>
                <m:r>
                  <m:rPr>
                    <m:sty m:val="p"/>
                  </m:rPr>
                  <m:t>−</m:t>
                </m:r>
                <m:r>
                  <m:t>1</m:t>
                </m:r>
                <m:r>
                  <m:rPr>
                    <m:sty m:val="p"/>
                  </m:rPr>
                  <m:t>,</m:t>
                </m:r>
                <m:r>
                  <m:t>1950</m:t>
                </m:r>
                <m:r>
                  <m:rPr>
                    <m:sty m:val="p"/>
                  </m:rPr>
                  <m:t>,</m:t>
                </m:r>
                <m:r>
                  <m:rPr>
                    <m:sty m:val="p"/>
                  </m:rPr>
                  <m:t>−</m:t>
                </m:r>
                <m:r>
                  <m:t>0</m:t>
                </m:r>
                <m:r>
                  <m:rPr>
                    <m:sty m:val="p"/>
                  </m:rPr>
                  <m:t>,</m:t>
                </m:r>
                <m:r>
                  <m:t>8810</m:t>
                </m:r>
              </m:e>
            </m:d>
          </m:e>
          <m:sup>
            <m:r>
              <m:rPr>
                <m:sty m:val="p"/>
              </m:rPr>
              <m:t>∘</m:t>
            </m:r>
          </m:sup>
        </m:sSup>
        <m:r>
          <m:rPr>
            <m:nor/>
            <m:sty m:val="p"/>
          </m:rPr>
          <m:t>LS</m:t>
        </m:r>
      </m:oMath>
      <w:r>
        <w:t xml:space="preserve">,</w:t>
      </w:r>
      <w:r>
        <w:t xml:space="preserve"> </w:t>
      </w:r>
      <m:oMath>
        <m:sSup>
          <m:e>
            <m:d>
              <m:dPr>
                <m:begChr m:val="["/>
                <m:endChr m:val="]"/>
                <m:sepChr m:val=""/>
                <m:grow/>
              </m:dPr>
              <m:e>
                <m:r>
                  <m:t>100</m:t>
                </m:r>
                <m:r>
                  <m:rPr>
                    <m:sty m:val="p"/>
                  </m:rPr>
                  <m:t>,</m:t>
                </m:r>
                <m:r>
                  <m:t>3480</m:t>
                </m:r>
                <m:r>
                  <m:rPr>
                    <m:sty m:val="p"/>
                  </m:rPr>
                  <m:t>,</m:t>
                </m:r>
                <m:r>
                  <m:t>100</m:t>
                </m:r>
                <m:r>
                  <m:rPr>
                    <m:sty m:val="p"/>
                  </m:rPr>
                  <m:t>,</m:t>
                </m:r>
                <m:r>
                  <m:t>4530</m:t>
                </m:r>
              </m:e>
            </m:d>
          </m:e>
          <m:sup>
            <m:r>
              <m:rPr>
                <m:sty m:val="p"/>
              </m:rPr>
              <m:t>∘</m:t>
            </m:r>
          </m:sup>
        </m:sSup>
        <m:r>
          <m:rPr>
            <m:nor/>
            <m:sty m:val="p"/>
          </m:rPr>
          <m:t>BT</m:t>
        </m:r>
      </m:oMath>
      <w:r>
        <w:t xml:space="preserve">, luas wilayah 694,96 km²).</w:t>
      </w:r>
    </w:p>
    <w:p>
      <w:pPr>
        <w:numPr>
          <w:ilvl w:val="1"/>
          <w:numId w:val="1032"/>
        </w:numPr>
        <w:pStyle w:val="Compact"/>
      </w:pPr>
      <w:r>
        <w:rPr>
          <w:bCs/>
          <w:b/>
        </w:rPr>
        <w:t xml:space="preserve">Alasan Penggunaan:</w:t>
      </w:r>
      <w:r>
        <w:t xml:space="preserve"> </w:t>
      </w:r>
      <w:r>
        <w:t xml:space="preserve">Berfungsi sebagai basis data relasional operasional inti (</w:t>
      </w:r>
      <w:r>
        <w:rPr>
          <w:rStyle w:val="VerbatimChar"/>
        </w:rPr>
        <w:t xml:space="preserve">geo_db.wisata</w:t>
      </w:r>
      <w:r>
        <w:t xml:space="preserve">) dan tabel fakta (</w:t>
      </w:r>
      <m:oMath>
        <m:r>
          <m:t>F</m:t>
        </m:r>
      </m:oMath>
      <w:r>
        <w:t xml:space="preserve">), menjadi satu-satunya sumber kebenaran faktual untuk perhitungan jarak sferikal (</w:t>
      </w:r>
      <w:r>
        <w:rPr>
          <w:rStyle w:val="VerbatimChar"/>
        </w:rPr>
        <w:t xml:space="preserve">ST_Distance_Sphere</w:t>
      </w:r>
      <w:r>
        <w:t xml:space="preserve">), navigasi jalan raya OSRM, dan validasi grounding algoritmik. Rincian metadata lengkap ke-22 objek wisata terdokumentasi secara permanen pada berkas</w:t>
      </w:r>
      <w:r>
        <w:t xml:space="preserve"> </w:t>
      </w:r>
      <w:r>
        <w:rPr>
          <w:rStyle w:val="VerbatimChar"/>
        </w:rPr>
        <w:t xml:space="preserve">benchmark/DATASET_PROVENANCE_22_POI.md</w:t>
      </w:r>
      <w:r>
        <w:t xml:space="preserve">.</w:t>
      </w:r>
    </w:p>
    <w:p>
      <w:pPr>
        <w:numPr>
          <w:ilvl w:val="0"/>
          <w:numId w:val="1031"/>
        </w:numPr>
        <w:pStyle w:val="Compact"/>
      </w:pPr>
      <w:r>
        <w:rPr>
          <w:bCs/>
          <w:b/>
        </w:rPr>
        <w:t xml:space="preserve">Tingkat 2: Himpunan Data Ground Truth Benchmark Percakapan (40 Skenario Terstandarisasi):</w:t>
      </w:r>
    </w:p>
    <w:p>
      <w:pPr>
        <w:numPr>
          <w:ilvl w:val="1"/>
          <w:numId w:val="1033"/>
        </w:numPr>
        <w:pStyle w:val="Compact"/>
      </w:pPr>
      <w:r>
        <w:rPr>
          <w:bCs/>
          <w:b/>
        </w:rPr>
        <w:t xml:space="preserve">Cakupan Skenario:</w:t>
      </w:r>
      <w:r>
        <w:t xml:space="preserve"> </w:t>
      </w:r>
      <w:r>
        <w:t xml:space="preserve">40 skenario pertanyaan pengguna yang dirumuskan merata lintas 8 taksonomi ragam kueri: (1) kueri spasial atribut tunggal (pantai terdekat), (2) filter multi-kriteria spasial, jam operasional, dan anggaran, (3) pencarian nama POI spesifik dan resolusi alias lokal, (4) referensi spasial relatif terhadap landmark acuan, (5) kasus batas numerik ekstrem (radius 0 km, batas atas 50 km, batas anggaran pas), (6) kriteria sirkadian 24 jam dan malam hari, (7) kueri negatif di luar yurisdiksi, dan (8) percakapan chit-chat tanpa niat spasial.</w:t>
      </w:r>
    </w:p>
    <w:p>
      <w:pPr>
        <w:numPr>
          <w:ilvl w:val="1"/>
          <w:numId w:val="1033"/>
        </w:numPr>
        <w:pStyle w:val="Compact"/>
      </w:pPr>
      <w:r>
        <w:rPr>
          <w:bCs/>
          <w:b/>
        </w:rPr>
        <w:t xml:space="preserve">Sumber &amp; Kriteria Validasi:</w:t>
      </w:r>
      <w:r>
        <w:t xml:space="preserve"> </w:t>
      </w:r>
      <w:r>
        <w:t xml:space="preserve">Dirumuskan berdasarkan pola penelusuran wisatawan riil pada September 2026. Setiap skenario dianotasi ganda:</w:t>
      </w:r>
      <w:r>
        <w:t xml:space="preserve"> </w:t>
      </w:r>
      <w:r>
        <w:rPr>
          <w:iCs/>
          <w:i/>
        </w:rPr>
        <w:t xml:space="preserve">Gold-Standard Raw SIR</w:t>
      </w:r>
      <w:r>
        <w:t xml:space="preserve"> </w:t>
      </w:r>
      <w:r>
        <w:t xml:space="preserve">(17 slot intensi) dan</w:t>
      </w:r>
      <w:r>
        <w:t xml:space="preserve"> </w:t>
      </w:r>
      <w:r>
        <w:rPr>
          <w:iCs/>
          <w:i/>
        </w:rPr>
        <w:t xml:space="preserve">Gold-Standard Canonical CSIR</w:t>
      </w:r>
      <w:r>
        <w:t xml:space="preserve"> </w:t>
      </w:r>
      <w:r>
        <w:t xml:space="preserve">(19 atribut kanonik tervalidasi dengan koordinat WGS84). Anotasi diverifikasi secara independen oleh dua peneliti dengan</w:t>
      </w:r>
      <w:r>
        <w:t xml:space="preserve"> </w:t>
      </w:r>
      <w:r>
        <w:rPr>
          <w:iCs/>
          <w:i/>
        </w:rPr>
        <w:t xml:space="preserve">inter-annotator agreement</w:t>
      </w:r>
      <w:r>
        <w:t xml:space="preserve"> </w:t>
      </w:r>
      <w:r>
        <w:t xml:space="preserve">100% (Cohen’s Kappa</w:t>
      </w:r>
      <w:r>
        <w:t xml:space="preserve"> </w:t>
      </w:r>
      <m:oMath>
        <m:r>
          <m:t>κ</m:t>
        </m:r>
        <m:r>
          <m:rPr>
            <m:sty m:val="p"/>
          </m:rPr>
          <m:t>=</m:t>
        </m:r>
        <m:r>
          <m:t>0</m:t>
        </m:r>
        <m:r>
          <m:rPr>
            <m:sty m:val="p"/>
          </m:rPr>
          <m:t>,</m:t>
        </m:r>
        <m:r>
          <m:t>94</m:t>
        </m:r>
      </m:oMath>
      <w:r>
        <w:t xml:space="preserve">).</w:t>
      </w:r>
    </w:p>
    <w:p>
      <w:pPr>
        <w:numPr>
          <w:ilvl w:val="1"/>
          <w:numId w:val="1033"/>
        </w:numPr>
        <w:pStyle w:val="Compact"/>
      </w:pPr>
      <w:r>
        <w:rPr>
          <w:bCs/>
          <w:b/>
        </w:rPr>
        <w:t xml:space="preserve">Alasan Penggunaan:</w:t>
      </w:r>
      <w:r>
        <w:t xml:space="preserve"> </w:t>
      </w:r>
      <w:r>
        <w:t xml:space="preserve">Menjadi tolok ukur kebenaran mutlak (</w:t>
      </w:r>
      <w:r>
        <w:rPr>
          <w:iCs/>
          <w:i/>
        </w:rPr>
        <w:t xml:space="preserve">ground truth benchmark</w:t>
      </w:r>
      <w:r>
        <w:t xml:space="preserve"> </w:t>
      </w:r>
      <w:r>
        <w:t xml:space="preserve">pada</w:t>
      </w:r>
      <w:r>
        <w:t xml:space="preserve"> </w:t>
      </w:r>
      <w:r>
        <w:rPr>
          <w:rStyle w:val="VerbatimChar"/>
        </w:rPr>
        <w:t xml:space="preserve">benchmark/dataset_40.json</w:t>
      </w:r>
      <w:r>
        <w:t xml:space="preserve">) untuk mengukur akurasi ekstraksi niat (</w:t>
      </w:r>
      <w:r>
        <w:rPr>
          <w:iCs/>
          <w:i/>
        </w:rPr>
        <w:t xml:space="preserve">Exact CSIR Match Rate</w:t>
      </w:r>
      <w:r>
        <w:t xml:space="preserve">), keputusan validasi, dan kepatuhan amplob eksekusi pasca-kebijakan.</w:t>
      </w:r>
    </w:p>
    <w:p>
      <w:pPr>
        <w:numPr>
          <w:ilvl w:val="0"/>
          <w:numId w:val="1031"/>
        </w:numPr>
        <w:pStyle w:val="Compact"/>
      </w:pPr>
      <w:r>
        <w:rPr>
          <w:bCs/>
          <w:b/>
        </w:rPr>
        <w:t xml:space="preserve">Tingkat 3: Himpunan Data Referensi Entitas Luar Wilayah &amp; Negatif (14 Destinasi Regional Sumbar + Entitas Fiktif):</w:t>
      </w:r>
    </w:p>
    <w:p>
      <w:pPr>
        <w:numPr>
          <w:ilvl w:val="1"/>
          <w:numId w:val="1034"/>
        </w:numPr>
        <w:pStyle w:val="Compact"/>
      </w:pPr>
      <w:r>
        <w:rPr>
          <w:bCs/>
          <w:b/>
        </w:rPr>
        <w:t xml:space="preserve">Cakupan Entitas:</w:t>
      </w:r>
      <w:r>
        <w:t xml:space="preserve"> </w:t>
      </w:r>
      <w:r>
        <w:t xml:space="preserve">14 objek wisata terkemuka di Sumatera Barat yang berlokasi secara fisik di luar wilayah administratif Kota Padang (berjarak 65 km hingga 140 km, seperti Jam Gadang di Bukittinggi, Lembah Anai dan Istano Pagaruyung di Tanah Datar, Danau Singkarak di Solok, Pantai Carocok di Painan/Pesisir Selatan, Jembatan Kelok 9 di Lima Puluh Kota, dan Ngarai Sianok di Bukittinggi), ditambah token entitas fiktif sintetis murni (</w:t>
      </w:r>
      <w:r>
        <w:rPr>
          <w:iCs/>
          <w:i/>
        </w:rPr>
        <w:t xml:space="preserve">“</w:t>
      </w:r>
      <w:r>
        <w:rPr>
          <w:iCs/>
          <w:i/>
        </w:rPr>
        <w:t xml:space="preserve">Pantai Salju Padang</w:t>
      </w:r>
      <w:r>
        <w:rPr>
          <w:iCs/>
          <w:i/>
        </w:rPr>
        <w:t xml:space="preserve">”</w:t>
      </w:r>
      <w:r>
        <w:t xml:space="preserve">,</w:t>
      </w:r>
      <w:r>
        <w:t xml:space="preserve"> </w:t>
      </w:r>
      <w:r>
        <w:rPr>
          <w:iCs/>
          <w:i/>
        </w:rPr>
        <w:t xml:space="preserve">“</w:t>
      </w:r>
      <w:r>
        <w:rPr>
          <w:iCs/>
          <w:i/>
        </w:rPr>
        <w:t xml:space="preserve">Hotel Fiktif Nan Megah</w:t>
      </w:r>
      <w:r>
        <w:rPr>
          <w:iCs/>
          <w:i/>
        </w:rPr>
        <w:t xml:space="preserve">”</w:t>
      </w:r>
      <w:r>
        <w:t xml:space="preserve">).</w:t>
      </w:r>
    </w:p>
    <w:p>
      <w:pPr>
        <w:numPr>
          <w:ilvl w:val="1"/>
          <w:numId w:val="1034"/>
        </w:numPr>
        <w:pStyle w:val="Compact"/>
      </w:pPr>
      <w:r>
        <w:rPr>
          <w:bCs/>
          <w:b/>
        </w:rPr>
        <w:t xml:space="preserve">Sumber Data Primer:</w:t>
      </w:r>
      <w:r>
        <w:t xml:space="preserve"> </w:t>
      </w:r>
      <w:r>
        <w:t xml:space="preserve">Direktori Pariwisata Provinsi Sumatera Barat (</w:t>
      </w:r>
      <w:r>
        <w:rPr>
          <w:iCs/>
          <w:i/>
        </w:rPr>
        <w:t xml:space="preserve">Dinas Pariwisata Prov. Sumbar</w:t>
      </w:r>
      <w:r>
        <w:t xml:space="preserve">).</w:t>
      </w:r>
    </w:p>
    <w:p>
      <w:pPr>
        <w:numPr>
          <w:ilvl w:val="1"/>
          <w:numId w:val="1034"/>
        </w:numPr>
        <w:pStyle w:val="Compact"/>
      </w:pPr>
      <w:r>
        <w:rPr>
          <w:bCs/>
          <w:b/>
        </w:rPr>
        <w:t xml:space="preserve">Kriteria Validasi &amp; Waktu Pengambilan:</w:t>
      </w:r>
      <w:r>
        <w:t xml:space="preserve"> </w:t>
      </w:r>
      <w:r>
        <w:t xml:space="preserve">Dihimpun pada September–Oktober 2026. Kriteria validasi didasarkan pada posisi geodetik yang nyata berada di luar batas Kota Padang (&gt;30 km hingga &gt;140 km) atau ketiadaan wujud fisik sama sekali di dunia nyata.</w:t>
      </w:r>
    </w:p>
    <w:p>
      <w:pPr>
        <w:numPr>
          <w:ilvl w:val="1"/>
          <w:numId w:val="1034"/>
        </w:numPr>
        <w:pStyle w:val="Compact"/>
      </w:pPr>
      <w:r>
        <w:rPr>
          <w:bCs/>
          <w:b/>
        </w:rPr>
        <w:t xml:space="preserve">Alasan Penggunaan:</w:t>
      </w:r>
      <w:r>
        <w:t xml:space="preserve"> </w:t>
      </w:r>
      <w:r>
        <w:t xml:space="preserve">Digunakan secara khusus oleh evaluator pengujian benchmark untuk mendeteksi, mengklasifikasikan, dan mengukur tingkat halusinasi luar yurisdiksi (</w:t>
      </w:r>
      <w:r>
        <w:rPr>
          <w:iCs/>
          <w:i/>
        </w:rPr>
        <w:t xml:space="preserve">Type I Hallucination</w:t>
      </w:r>
      <w:r>
        <w:t xml:space="preserve">) dan halusinasi entitas fiktif (</w:t>
      </w:r>
      <w:r>
        <w:rPr>
          <w:iCs/>
          <w:i/>
        </w:rPr>
        <w:t xml:space="preserve">Type II Hallucination</w:t>
      </w:r>
      <w:r>
        <w:t xml:space="preserve">) pada model baseline tanpa kendali, serta memverifikasi kemampuan sistem dalam memberikan penolakan jujur (</w:t>
      </w:r>
      <w:r>
        <w:rPr>
          <w:iCs/>
          <w:i/>
        </w:rPr>
        <w:t xml:space="preserve">Honest Rejection Rate</w:t>
      </w:r>
      <w:r>
        <w:t xml:space="preserve"> </w:t>
      </w:r>
      <m:oMath>
        <m:r>
          <m:t>H</m:t>
        </m:r>
        <m:r>
          <m:t>R</m:t>
        </m:r>
        <m:r>
          <m:t>R</m:t>
        </m:r>
        <m:r>
          <m:rPr>
            <m:sty m:val="p"/>
          </m:rPr>
          <m:t>=</m:t>
        </m:r>
        <m:r>
          <m:t>100</m:t>
        </m:r>
        <m:r>
          <m:rPr>
            <m:sty m:val="p"/>
          </m:rPr>
          <m:t>,</m:t>
        </m:r>
        <m:r>
          <m:t>00</m:t>
        </m:r>
        <m:r>
          <m:rPr>
            <m:sty m:val="p"/>
          </m:rPr>
          <m:t>%</m:t>
        </m:r>
      </m:oMath>
      <w:r>
        <w:t xml:space="preserve">).</w:t>
      </w:r>
    </w:p>
    <w:p>
      <w:pPr>
        <w:pStyle w:val="FirstParagraph"/>
      </w:pPr>
      <w:r>
        <w:rPr>
          <w:bCs/>
          <w:b/>
        </w:rPr>
        <w:t xml:space="preserve">Tabel 4.4g Arsitektur Tiga Tingkatan Dataset: Asal-Usul Data, Kriteria Validasi, Waktu Pengambilan, dan Alasan Penggunaan</w:t>
      </w:r>
    </w:p>
    <w:tbl>
      <w:tblPr>
        <w:tblStyle w:val="Table"/>
        <w:tblW w:type="pct" w:w="5000"/>
        <w:tblLook w:firstRow="1" w:lastRow="0" w:firstColumn="0" w:lastColumn="0" w:noHBand="0" w:noVBand="0" w:val="0020"/>
        <w:jc w:val="start"/>
      </w:tblPr>
      <w:tblGrid>
        <w:gridCol w:w="1188"/>
        <w:gridCol w:w="1188"/>
        <w:gridCol w:w="1188"/>
        <w:gridCol w:w="1188"/>
        <w:gridCol w:w="1980"/>
        <w:gridCol w:w="1188"/>
      </w:tblGrid>
      <w:tr>
        <w:trPr>
          <w:tblHeader w:val="true"/>
        </w:trPr>
        <w:tc>
          <w:tcPr/>
          <w:p>
            <w:pPr>
              <w:pStyle w:val="Compact"/>
              <w:jc w:val="left"/>
            </w:pPr>
            <w:r>
              <w:t xml:space="preserve">Tingkatan Dataset</w:t>
            </w:r>
          </w:p>
        </w:tc>
        <w:tc>
          <w:tcPr/>
          <w:p>
            <w:pPr>
              <w:pStyle w:val="Compact"/>
              <w:jc w:val="left"/>
            </w:pPr>
            <w:r>
              <w:t xml:space="preserve">Cakupan Entitas / Korpus</w:t>
            </w:r>
          </w:p>
        </w:tc>
        <w:tc>
          <w:tcPr/>
          <w:p>
            <w:pPr>
              <w:pStyle w:val="Compact"/>
              <w:jc w:val="left"/>
            </w:pPr>
            <w:r>
              <w:t xml:space="preserve">Sumber Data Primer</w:t>
            </w:r>
          </w:p>
        </w:tc>
        <w:tc>
          <w:tcPr/>
          <w:p>
            <w:pPr>
              <w:pStyle w:val="Compact"/>
              <w:jc w:val="left"/>
            </w:pPr>
            <w:r>
              <w:t xml:space="preserve">Kriteria Validasi &amp; Datum</w:t>
            </w:r>
          </w:p>
        </w:tc>
        <w:tc>
          <w:tcPr/>
          <w:p>
            <w:pPr>
              <w:pStyle w:val="Compact"/>
              <w:jc w:val="center"/>
            </w:pPr>
            <w:r>
              <w:t xml:space="preserve">Waktu Pengambilan</w:t>
            </w:r>
          </w:p>
        </w:tc>
        <w:tc>
          <w:tcPr/>
          <w:p>
            <w:pPr>
              <w:pStyle w:val="Compact"/>
              <w:jc w:val="left"/>
            </w:pPr>
            <w:r>
              <w:t xml:space="preserve">Peran Metodologis dalam Evaluasi</w:t>
            </w:r>
          </w:p>
        </w:tc>
      </w:tr>
      <w:tr>
        <w:tc>
          <w:tcPr/>
          <w:p>
            <w:pPr>
              <w:pStyle w:val="Compact"/>
              <w:jc w:val="left"/>
            </w:pPr>
            <w:r>
              <w:rPr>
                <w:bCs/>
                <w:b/>
              </w:rPr>
              <w:t xml:space="preserve">Tingkat 1: Dataset Sistem Operasional</w:t>
            </w:r>
          </w:p>
        </w:tc>
        <w:tc>
          <w:tcPr/>
          <w:p>
            <w:pPr>
              <w:pStyle w:val="Compact"/>
              <w:jc w:val="left"/>
            </w:pPr>
            <w:r>
              <w:rPr>
                <w:bCs/>
                <w:b/>
              </w:rPr>
              <w:t xml:space="preserve">22 POI Kurasi Resmi</w:t>
            </w:r>
            <w:r>
              <w:t xml:space="preserve"> </w:t>
            </w:r>
            <w:r>
              <w:t xml:space="preserve">lintas 6 kategori di Kota Padang</w:t>
            </w:r>
          </w:p>
        </w:tc>
        <w:tc>
          <w:tcPr/>
          <w:p>
            <w:pPr>
              <w:pStyle w:val="Compact"/>
              <w:jc w:val="left"/>
            </w:pPr>
            <w:r>
              <w:t xml:space="preserve">Dinas Pariwisata Kota Padang; Perda No. 1/2024; Peta RBI BIG 1:25k; OpenStreetMap</w:t>
            </w:r>
          </w:p>
        </w:tc>
        <w:tc>
          <w:tcPr/>
          <w:p>
            <w:pPr>
              <w:pStyle w:val="Compact"/>
              <w:jc w:val="left"/>
            </w:pPr>
            <w:r>
              <w:t xml:space="preserve">Batas WGS84 Kota Padang (</w:t>
            </w:r>
            <m:oMath>
              <m:sSup>
                <m:e>
                  <m:d>
                    <m:dPr>
                      <m:begChr m:val="["/>
                      <m:endChr m:val="]"/>
                      <m:sepChr m:val=""/>
                      <m:grow/>
                    </m:dPr>
                    <m:e>
                      <m:r>
                        <m:rPr>
                          <m:sty m:val="p"/>
                        </m:rPr>
                        <m:t>−</m:t>
                      </m:r>
                      <m:r>
                        <m:t>1</m:t>
                      </m:r>
                      <m:r>
                        <m:rPr>
                          <m:sty m:val="p"/>
                        </m:rPr>
                        <m:t>,</m:t>
                      </m:r>
                      <m:r>
                        <m:t>195</m:t>
                      </m:r>
                      <m:r>
                        <m:rPr>
                          <m:sty m:val="p"/>
                        </m:rPr>
                        <m:t>,</m:t>
                      </m:r>
                      <m:r>
                        <m:rPr>
                          <m:sty m:val="p"/>
                        </m:rPr>
                        <m:t>−</m:t>
                      </m:r>
                      <m:r>
                        <m:t>0</m:t>
                      </m:r>
                      <m:r>
                        <m:rPr>
                          <m:sty m:val="p"/>
                        </m:rPr>
                        <m:t>,</m:t>
                      </m:r>
                      <m:r>
                        <m:t>881</m:t>
                      </m:r>
                    </m:e>
                  </m:d>
                </m:e>
                <m:sup>
                  <m:r>
                    <m:rPr>
                      <m:sty m:val="p"/>
                    </m:rPr>
                    <m:t>∘</m:t>
                  </m:r>
                </m:sup>
              </m:sSup>
              <m:r>
                <m:rPr>
                  <m:nor/>
                  <m:sty m:val="p"/>
                </m:rPr>
                <m:t>LS</m:t>
              </m:r>
            </m:oMath>
            <w:r>
              <w:t xml:space="preserve">,</w:t>
            </w:r>
            <w:r>
              <w:t xml:space="preserve"> </w:t>
            </w:r>
            <m:oMath>
              <m:sSup>
                <m:e>
                  <m:d>
                    <m:dPr>
                      <m:begChr m:val="["/>
                      <m:endChr m:val="]"/>
                      <m:sepChr m:val=""/>
                      <m:grow/>
                    </m:dPr>
                    <m:e>
                      <m:r>
                        <m:t>100</m:t>
                      </m:r>
                      <m:r>
                        <m:rPr>
                          <m:sty m:val="p"/>
                        </m:rPr>
                        <m:t>,</m:t>
                      </m:r>
                      <m:r>
                        <m:t>348</m:t>
                      </m:r>
                      <m:r>
                        <m:rPr>
                          <m:sty m:val="p"/>
                        </m:rPr>
                        <m:t>,</m:t>
                      </m:r>
                      <m:r>
                        <m:t>100</m:t>
                      </m:r>
                      <m:r>
                        <m:rPr>
                          <m:sty m:val="p"/>
                        </m:rPr>
                        <m:t>,</m:t>
                      </m:r>
                      <m:r>
                        <m:t>453</m:t>
                      </m:r>
                    </m:e>
                  </m:d>
                </m:e>
                <m:sup>
                  <m:r>
                    <m:rPr>
                      <m:sty m:val="p"/>
                    </m:rPr>
                    <m:t>∘</m:t>
                  </m:r>
                </m:sup>
              </m:sSup>
              <m:r>
                <m:rPr>
                  <m:nor/>
                  <m:sty m:val="p"/>
                </m:rPr>
                <m:t>BT</m:t>
              </m:r>
            </m:oMath>
            <w:r>
              <w:t xml:space="preserve">); verifikasi tarif karcis &amp; jam operasional</w:t>
            </w:r>
          </w:p>
        </w:tc>
        <w:tc>
          <w:tcPr/>
          <w:p>
            <w:pPr>
              <w:pStyle w:val="Compact"/>
              <w:jc w:val="center"/>
            </w:pPr>
            <w:r>
              <w:t xml:space="preserve">Jan 2026 (Audit lapangan), verifikasi ulang Sep 2026</w:t>
            </w:r>
          </w:p>
        </w:tc>
        <w:tc>
          <w:tcPr/>
          <w:p>
            <w:pPr>
              <w:pStyle w:val="Compact"/>
              <w:jc w:val="left"/>
            </w:pPr>
            <w:r>
              <w:t xml:space="preserve">Basis data relasional aktif (</w:t>
            </w:r>
            <w:r>
              <w:rPr>
                <w:rStyle w:val="VerbatimChar"/>
              </w:rPr>
              <w:t xml:space="preserve">geo_db.wisata</w:t>
            </w:r>
            <w:r>
              <w:t xml:space="preserve">) mengeksekusi</w:t>
            </w:r>
            <w:r>
              <w:t xml:space="preserve"> </w:t>
            </w:r>
            <w:r>
              <w:rPr>
                <w:rStyle w:val="VerbatimChar"/>
              </w:rPr>
              <w:t xml:space="preserve">ST_Distance_Sphere</w:t>
            </w:r>
            <w:r>
              <w:t xml:space="preserve">, OSRM, dan grounding fakta</w:t>
            </w:r>
          </w:p>
        </w:tc>
      </w:tr>
      <w:tr>
        <w:tc>
          <w:tcPr/>
          <w:p>
            <w:pPr>
              <w:pStyle w:val="Compact"/>
              <w:jc w:val="left"/>
            </w:pPr>
            <w:r>
              <w:rPr>
                <w:bCs/>
                <w:b/>
              </w:rPr>
              <w:t xml:space="preserve">Tingkat 2: Dataset Ground Truth Benchmark</w:t>
            </w:r>
          </w:p>
        </w:tc>
        <w:tc>
          <w:tcPr/>
          <w:p>
            <w:pPr>
              <w:pStyle w:val="Compact"/>
              <w:jc w:val="left"/>
            </w:pPr>
            <w:r>
              <w:rPr>
                <w:bCs/>
                <w:b/>
              </w:rPr>
              <w:t xml:space="preserve">40 Skenario Percakapan</w:t>
            </w:r>
            <w:r>
              <w:t xml:space="preserve"> </w:t>
            </w:r>
            <w:r>
              <w:t xml:space="preserve">lintas 8 taksonomi ragam kueri</w:t>
            </w:r>
          </w:p>
        </w:tc>
        <w:tc>
          <w:tcPr/>
          <w:p>
            <w:pPr>
              <w:pStyle w:val="Compact"/>
              <w:jc w:val="left"/>
            </w:pPr>
            <w:r>
              <w:t xml:space="preserve">Survei penelusuran wisatawan &amp; wawancara lapangan di Padang</w:t>
            </w:r>
          </w:p>
        </w:tc>
        <w:tc>
          <w:tcPr/>
          <w:p>
            <w:pPr>
              <w:pStyle w:val="Compact"/>
              <w:jc w:val="left"/>
            </w:pPr>
            <w:r>
              <w:t xml:space="preserve">Anotasi ganda (17-slot SIR &amp; 19-atribut CSIR); 100% inter-annotator agreement</w:t>
            </w:r>
          </w:p>
        </w:tc>
        <w:tc>
          <w:tcPr/>
          <w:p>
            <w:pPr>
              <w:pStyle w:val="Compact"/>
              <w:jc w:val="center"/>
            </w:pPr>
            <w:r>
              <w:t xml:space="preserve">Dirumuskan &amp; diaudit Sep 2026</w:t>
            </w:r>
          </w:p>
        </w:tc>
        <w:tc>
          <w:tcPr/>
          <w:p>
            <w:pPr>
              <w:pStyle w:val="Compact"/>
              <w:jc w:val="left"/>
            </w:pPr>
            <w:r>
              <w:t xml:space="preserve">Tolok ukur kebenaran emas (</w:t>
            </w:r>
            <w:r>
              <w:rPr>
                <w:rStyle w:val="VerbatimChar"/>
              </w:rPr>
              <w:t xml:space="preserve">benchmark/dataset_40.json</w:t>
            </w:r>
            <w:r>
              <w:t xml:space="preserve">) untuk evaluasi akurasi ekstraksi niat &amp; pengujian baseline</w:t>
            </w:r>
          </w:p>
        </w:tc>
      </w:tr>
      <w:tr>
        <w:tc>
          <w:tcPr/>
          <w:p>
            <w:pPr>
              <w:pStyle w:val="Compact"/>
              <w:jc w:val="left"/>
            </w:pPr>
            <w:r>
              <w:rPr>
                <w:bCs/>
                <w:b/>
              </w:rPr>
              <w:t xml:space="preserve">Tingkat 3: Dataset Referensi Luar Wilayah &amp; Negatif</w:t>
            </w:r>
          </w:p>
        </w:tc>
        <w:tc>
          <w:tcPr/>
          <w:p>
            <w:pPr>
              <w:pStyle w:val="Compact"/>
              <w:jc w:val="left"/>
            </w:pPr>
            <w:r>
              <w:rPr>
                <w:bCs/>
                <w:b/>
              </w:rPr>
              <w:t xml:space="preserve">14 Destinasi Regional</w:t>
            </w:r>
            <w:r>
              <w:t xml:space="preserve"> </w:t>
            </w:r>
            <w:r>
              <w:t xml:space="preserve">(65–140 km luar Padang) + POI Fiktif Sintetis</w:t>
            </w:r>
          </w:p>
        </w:tc>
        <w:tc>
          <w:tcPr/>
          <w:p>
            <w:pPr>
              <w:pStyle w:val="Compact"/>
              <w:jc w:val="left"/>
            </w:pPr>
            <w:r>
              <w:t xml:space="preserve">Direktori Pariwisata Prov. Sumbar &amp; token adversarial sintetis</w:t>
            </w:r>
          </w:p>
        </w:tc>
        <w:tc>
          <w:tcPr/>
          <w:p>
            <w:pPr>
              <w:pStyle w:val="Compact"/>
              <w:jc w:val="left"/>
            </w:pPr>
            <w:r>
              <w:t xml:space="preserve">Entitas nyata terbukti</w:t>
            </w:r>
            <w:r>
              <w:t xml:space="preserve"> </w:t>
            </w:r>
            <m:oMath>
              <m:r>
                <m:rPr>
                  <m:sty m:val="p"/>
                </m:rPr>
                <m:t>&gt;</m:t>
              </m:r>
              <m:r>
                <m:t>30</m:t>
              </m:r>
              <m:r>
                <m:rPr>
                  <m:nor/>
                  <m:sty m:val="p"/>
                </m:rPr>
                <m:t> km</m:t>
              </m:r>
            </m:oMath>
            <w:r>
              <w:t xml:space="preserve"> </w:t>
            </w:r>
            <w:r>
              <w:t xml:space="preserve">di luar batas Kota Padang, serta nama atraksi fiktif tanpa wujud fisik</w:t>
            </w:r>
          </w:p>
        </w:tc>
        <w:tc>
          <w:tcPr/>
          <w:p>
            <w:pPr>
              <w:pStyle w:val="Compact"/>
              <w:jc w:val="center"/>
            </w:pPr>
            <w:r>
              <w:t xml:space="preserve">Dihimpun Sep–Okt 2026</w:t>
            </w:r>
          </w:p>
        </w:tc>
        <w:tc>
          <w:tcPr/>
          <w:p>
            <w:pPr>
              <w:pStyle w:val="Compact"/>
              <w:jc w:val="left"/>
            </w:pPr>
            <w:r>
              <w:t xml:space="preserve">Set kontrol negatif untuk mendeteksi &amp; mengaudit halusinasi Tipe I/II pada baseline serta mengukur Honest Rejection Rate (HRR)</w:t>
            </w:r>
          </w:p>
        </w:tc>
      </w:tr>
    </w:tbl>
    <w:p>
      <w:pPr>
        <w:pStyle w:val="BodyText"/>
      </w:pPr>
      <w:r>
        <w:t xml:space="preserve">Penting untuk ditegaskan sebagai batasan saintifik bahwa evaluasi status buka-tutup (</w:t>
      </w:r>
      <w:r>
        <w:rPr>
          <w:rStyle w:val="VerbatimChar"/>
        </w:rPr>
        <w:t xml:space="preserve">open_now</w:t>
      </w:r>
      <w:r>
        <w:t xml:space="preserve">) dalam sistem ini merupakan pencocokan jadwal tersimpan (</w:t>
      </w:r>
      <w:r>
        <w:rPr>
          <w:iCs/>
          <w:i/>
        </w:rPr>
        <w:t xml:space="preserve">stored relational database schedule matching</w:t>
      </w:r>
      <w:r>
        <w:t xml:space="preserve">) terhadap jam aktif server basis data (</w:t>
      </w:r>
      <w:r>
        <w:rPr>
          <w:rStyle w:val="VerbatimChar"/>
        </w:rPr>
        <w:t xml:space="preserve">CURRENT_TIME</w:t>
      </w:r>
      <w:r>
        <w:t xml:space="preserve">), dan bukan merupakan pembuktian sensorik atau observasi fisik langsung di lapangan secara</w:t>
      </w:r>
      <w:r>
        <w:t xml:space="preserve"> </w:t>
      </w:r>
      <w:r>
        <w:rPr>
          <w:iCs/>
          <w:i/>
        </w:rPr>
        <w:t xml:space="preserve">real-time</w:t>
      </w:r>
      <w:r>
        <w:t xml:space="preserve">.</w:t>
      </w:r>
    </w:p>
    <w:bookmarkEnd w:id="110"/>
    <w:bookmarkStart w:id="111" w:name="laporan-profil-latensi-komputasi"/>
    <w:p>
      <w:pPr>
        <w:pStyle w:val="Heading4"/>
      </w:pPr>
      <w:r>
        <w:t xml:space="preserve">4.6.3 Laporan Profil Latensi Komputasi</w:t>
      </w:r>
    </w:p>
    <w:p>
      <w:pPr>
        <w:pStyle w:val="FirstParagraph"/>
      </w:pPr>
      <w:r>
        <w:t xml:space="preserve">Pengukuran waktu respons komputasi diukur secara berkesinambungan per milidetik pada setiap tahapan pipa arsitektur sebagaimana dirangkum pada Tabel 4.5. Untuk menjamin kejelasan batas tanggung jawab sistem (</w:t>
      </w:r>
      <w:r>
        <w:rPr>
          <w:iCs/>
          <w:i/>
        </w:rPr>
        <w:t xml:space="preserve">clear separation of concerns</w:t>
      </w:r>
      <w:r>
        <w:t xml:space="preserve">), pengukuran latensi membedakan antara latensi pemrosesan internal backend server (</w:t>
      </w:r>
      <w:r>
        <w:rPr>
          <w:rStyle w:val="VerbatimChar"/>
        </w:rPr>
        <w:t xml:space="preserve">/api/chat</w:t>
      </w:r>
      <w:r>
        <w:t xml:space="preserve">) dan latensi layanan perutean visualisasi asinkron di sisi peramban klien (OSRM). Seluruh skenario dievaluasi dengan protokol 3 kali replikasi pengujian independen (</w:t>
      </w:r>
      <m:oMath>
        <m:r>
          <m:t>N</m:t>
        </m:r>
        <m:r>
          <m:rPr>
            <m:sty m:val="p"/>
          </m:rPr>
          <m:t>=</m:t>
        </m:r>
        <m:r>
          <m:t>120</m:t>
        </m:r>
      </m:oMath>
      <w:r>
        <w:t xml:space="preserve"> </w:t>
      </w:r>
      <w:r>
        <w:t xml:space="preserve">total eksekusi) pada suhu inferensi deterministik (</w:t>
      </w:r>
      <m:oMath>
        <m:r>
          <m:t>T</m:t>
        </m:r>
        <m:r>
          <m:rPr>
            <m:sty m:val="p"/>
          </m:rPr>
          <m:t>=</m:t>
        </m:r>
        <m:r>
          <m:t>0.0</m:t>
        </m:r>
      </m:oMath>
      <w:r>
        <w:t xml:space="preserve">).</w:t>
      </w:r>
    </w:p>
    <w:p>
      <w:pPr>
        <w:pStyle w:val="BodyText"/>
      </w:pPr>
      <w:r>
        <w:rPr>
          <w:bCs/>
          <w:b/>
        </w:rPr>
        <w:t xml:space="preserve">Tabel 4.5 Profil Latensi Komputasi per Tahap Arsitektur (40 Kasus Uji Benchmark,</w:t>
      </w:r>
      <w:r>
        <w:rPr>
          <w:bCs/>
          <w:b/>
        </w:rPr>
        <w:t xml:space="preserve"> </w:t>
      </w:r>
      <m:oMath>
        <m:r>
          <m:t>N</m:t>
        </m:r>
        <m:r>
          <m:rPr>
            <m:sty m:val="p"/>
          </m:rPr>
          <m:t>=</m:t>
        </m:r>
        <m:r>
          <m:t>120</m:t>
        </m:r>
      </m:oMath>
      <w:r>
        <w:rPr>
          <w:bCs/>
          <w:b/>
        </w:rPr>
        <w:t xml:space="preserve"> </w:t>
      </w:r>
      <w:r>
        <w:rPr>
          <w:bCs/>
          <w:b/>
        </w:rPr>
        <w:t xml:space="preserve">Replikasi)</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Lingkungan / Tahap Pemrosesan (</w:t>
            </w:r>
            <w:r>
              <w:rPr>
                <w:iCs/>
                <w:i/>
              </w:rPr>
              <w:t xml:space="preserve">Pipeline Stage</w:t>
            </w:r>
            <w:r>
              <w:t xml:space="preserve">)</w:t>
            </w:r>
          </w:p>
        </w:tc>
        <w:tc>
          <w:tcPr/>
          <w:p>
            <w:pPr>
              <w:pStyle w:val="Compact"/>
              <w:jc w:val="left"/>
            </w:pPr>
            <w:r>
              <w:t xml:space="preserve">Rata-rata (</w:t>
            </w:r>
            <w:r>
              <w:rPr>
                <w:iCs/>
                <w:i/>
              </w:rPr>
              <w:t xml:space="preserve">Mean</w:t>
            </w:r>
            <w:r>
              <w:t xml:space="preserve">)</w:t>
            </w:r>
          </w:p>
        </w:tc>
        <w:tc>
          <w:tcPr/>
          <w:p>
            <w:pPr>
              <w:pStyle w:val="Compact"/>
              <w:jc w:val="left"/>
            </w:pPr>
            <w:r>
              <w:t xml:space="preserve">Median</w:t>
            </w:r>
          </w:p>
        </w:tc>
        <w:tc>
          <w:tcPr/>
          <w:p>
            <w:pPr>
              <w:pStyle w:val="Compact"/>
              <w:jc w:val="left"/>
            </w:pPr>
            <w:r>
              <w:t xml:space="preserve">P95</w:t>
            </w:r>
          </w:p>
        </w:tc>
        <w:tc>
          <w:tcPr/>
          <w:p>
            <w:pPr>
              <w:pStyle w:val="Compact"/>
              <w:jc w:val="left"/>
            </w:pPr>
            <w:r>
              <w:t xml:space="preserve">Min</w:t>
            </w:r>
          </w:p>
        </w:tc>
        <w:tc>
          <w:tcPr/>
          <w:p>
            <w:pPr>
              <w:pStyle w:val="Compact"/>
              <w:jc w:val="left"/>
            </w:pPr>
            <w:r>
              <w:t xml:space="preserve">Max</w:t>
            </w:r>
          </w:p>
        </w:tc>
        <w:tc>
          <w:tcPr/>
          <w:p>
            <w:pPr>
              <w:pStyle w:val="Compact"/>
              <w:jc w:val="left"/>
            </w:pPr>
            <w:r>
              <w:t xml:space="preserve">Proporsi Waktu (%)</w:t>
            </w:r>
          </w:p>
        </w:tc>
      </w:tr>
      <w:tr>
        <w:tc>
          <w:tcPr/>
          <w:p>
            <w:pPr>
              <w:pStyle w:val="Compact"/>
              <w:jc w:val="left"/>
            </w:pPr>
            <w:r>
              <w:rPr>
                <w:bCs/>
                <w:b/>
              </w:rPr>
              <w:t xml:space="preserve">A. Pemrosesan Backend Server (</w:t>
            </w:r>
            <w:r>
              <w:rPr>
                <w:rStyle w:val="VerbatimChar"/>
                <w:bCs/>
                <w:b/>
              </w:rPr>
              <w:t xml:space="preserve">/api/chat</w:t>
            </w:r>
            <w:r>
              <w:rPr>
                <w:bCs/>
                <w:b/>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 Intent Parsing (LLM API Call #1)</w:t>
            </w:r>
          </w:p>
        </w:tc>
        <w:tc>
          <w:tcPr/>
          <w:p>
            <w:pPr>
              <w:pStyle w:val="Compact"/>
              <w:jc w:val="left"/>
            </w:pPr>
            <w:r>
              <w:t xml:space="preserve">465,12 ms</w:t>
            </w:r>
          </w:p>
        </w:tc>
        <w:tc>
          <w:tcPr/>
          <w:p>
            <w:pPr>
              <w:pStyle w:val="Compact"/>
              <w:jc w:val="left"/>
            </w:pPr>
            <w:r>
              <w:t xml:space="preserve">458,30 ms</w:t>
            </w:r>
          </w:p>
        </w:tc>
        <w:tc>
          <w:tcPr/>
          <w:p>
            <w:pPr>
              <w:pStyle w:val="Compact"/>
              <w:jc w:val="left"/>
            </w:pPr>
            <w:r>
              <w:t xml:space="preserve">582,40 ms</w:t>
            </w:r>
          </w:p>
        </w:tc>
        <w:tc>
          <w:tcPr/>
          <w:p>
            <w:pPr>
              <w:pStyle w:val="Compact"/>
              <w:jc w:val="left"/>
            </w:pPr>
            <w:r>
              <w:t xml:space="preserve">320,10 ms</w:t>
            </w:r>
          </w:p>
        </w:tc>
        <w:tc>
          <w:tcPr/>
          <w:p>
            <w:pPr>
              <w:pStyle w:val="Compact"/>
              <w:jc w:val="left"/>
            </w:pPr>
            <w:r>
              <w:t xml:space="preserve">610,40 ms</w:t>
            </w:r>
          </w:p>
        </w:tc>
        <w:tc>
          <w:tcPr/>
          <w:p>
            <w:pPr>
              <w:pStyle w:val="Compact"/>
              <w:jc w:val="left"/>
            </w:pPr>
            <w:r>
              <w:t xml:space="preserve">34,69%</w:t>
            </w:r>
          </w:p>
        </w:tc>
      </w:tr>
      <w:tr>
        <w:tc>
          <w:tcPr/>
          <w:p>
            <w:pPr>
              <w:pStyle w:val="Compact"/>
              <w:jc w:val="left"/>
            </w:pPr>
            <w:r>
              <w:t xml:space="preserve">2. SIR Validation (SirValidator 6-Dimensi)</w:t>
            </w:r>
          </w:p>
        </w:tc>
        <w:tc>
          <w:tcPr/>
          <w:p>
            <w:pPr>
              <w:pStyle w:val="Compact"/>
              <w:jc w:val="left"/>
            </w:pPr>
            <w:r>
              <w:t xml:space="preserve">0,42 ms</w:t>
            </w:r>
          </w:p>
        </w:tc>
        <w:tc>
          <w:tcPr/>
          <w:p>
            <w:pPr>
              <w:pStyle w:val="Compact"/>
              <w:jc w:val="left"/>
            </w:pPr>
            <w:r>
              <w:t xml:space="preserve">0,39 ms</w:t>
            </w:r>
          </w:p>
        </w:tc>
        <w:tc>
          <w:tcPr/>
          <w:p>
            <w:pPr>
              <w:pStyle w:val="Compact"/>
              <w:jc w:val="left"/>
            </w:pPr>
            <w:r>
              <w:t xml:space="preserve">0,72 ms</w:t>
            </w:r>
          </w:p>
        </w:tc>
        <w:tc>
          <w:tcPr/>
          <w:p>
            <w:pPr>
              <w:pStyle w:val="Compact"/>
              <w:jc w:val="left"/>
            </w:pPr>
            <w:r>
              <w:t xml:space="preserve">0,21 ms</w:t>
            </w:r>
          </w:p>
        </w:tc>
        <w:tc>
          <w:tcPr/>
          <w:p>
            <w:pPr>
              <w:pStyle w:val="Compact"/>
              <w:jc w:val="left"/>
            </w:pPr>
            <w:r>
              <w:t xml:space="preserve">0,85 ms</w:t>
            </w:r>
          </w:p>
        </w:tc>
        <w:tc>
          <w:tcPr/>
          <w:p>
            <w:pPr>
              <w:pStyle w:val="Compact"/>
              <w:jc w:val="left"/>
            </w:pPr>
            <w:r>
              <w:t xml:space="preserve">0,03%</w:t>
            </w:r>
          </w:p>
        </w:tc>
      </w:tr>
      <w:tr>
        <w:tc>
          <w:tcPr/>
          <w:p>
            <w:pPr>
              <w:pStyle w:val="Compact"/>
              <w:jc w:val="left"/>
            </w:pPr>
            <w:r>
              <w:t xml:space="preserve">3. Spatial Query (MySQL 8.0</w:t>
            </w:r>
            <w:r>
              <w:t xml:space="preserve"> </w:t>
            </w:r>
            <w:r>
              <w:rPr>
                <w:rStyle w:val="VerbatimChar"/>
              </w:rPr>
              <w:t xml:space="preserve">ST_Distance_Sphere</w:t>
            </w:r>
            <w:r>
              <w:t xml:space="preserve">)</w:t>
            </w:r>
          </w:p>
        </w:tc>
        <w:tc>
          <w:tcPr/>
          <w:p>
            <w:pPr>
              <w:pStyle w:val="Compact"/>
              <w:jc w:val="left"/>
            </w:pPr>
            <w:r>
              <w:t xml:space="preserve">1,21 ms</w:t>
            </w:r>
          </w:p>
        </w:tc>
        <w:tc>
          <w:tcPr/>
          <w:p>
            <w:pPr>
              <w:pStyle w:val="Compact"/>
              <w:jc w:val="left"/>
            </w:pPr>
            <w:r>
              <w:t xml:space="preserve">1,10 ms</w:t>
            </w:r>
          </w:p>
        </w:tc>
        <w:tc>
          <w:tcPr/>
          <w:p>
            <w:pPr>
              <w:pStyle w:val="Compact"/>
              <w:jc w:val="left"/>
            </w:pPr>
            <w:r>
              <w:t xml:space="preserve">2,45 ms</w:t>
            </w:r>
          </w:p>
        </w:tc>
        <w:tc>
          <w:tcPr/>
          <w:p>
            <w:pPr>
              <w:pStyle w:val="Compact"/>
              <w:jc w:val="left"/>
            </w:pPr>
            <w:r>
              <w:t xml:space="preserve">0,82 ms</w:t>
            </w:r>
          </w:p>
        </w:tc>
        <w:tc>
          <w:tcPr/>
          <w:p>
            <w:pPr>
              <w:pStyle w:val="Compact"/>
              <w:jc w:val="left"/>
            </w:pPr>
            <w:r>
              <w:t xml:space="preserve">3,15 ms</w:t>
            </w:r>
          </w:p>
        </w:tc>
        <w:tc>
          <w:tcPr/>
          <w:p>
            <w:pPr>
              <w:pStyle w:val="Compact"/>
              <w:jc w:val="left"/>
            </w:pPr>
            <w:r>
              <w:t xml:space="preserve">0,09%</w:t>
            </w:r>
          </w:p>
        </w:tc>
      </w:tr>
      <w:tr>
        <w:tc>
          <w:tcPr/>
          <w:p>
            <w:pPr>
              <w:pStyle w:val="Compact"/>
              <w:jc w:val="left"/>
            </w:pPr>
            <w:r>
              <w:t xml:space="preserve">4. Grounded NLG (LLM API Call #2 + GroundingValidator)</w:t>
            </w:r>
          </w:p>
        </w:tc>
        <w:tc>
          <w:tcPr/>
          <w:p>
            <w:pPr>
              <w:pStyle w:val="Compact"/>
              <w:jc w:val="left"/>
            </w:pPr>
            <w:r>
              <w:t xml:space="preserve">785,42 ms</w:t>
            </w:r>
          </w:p>
        </w:tc>
        <w:tc>
          <w:tcPr/>
          <w:p>
            <w:pPr>
              <w:pStyle w:val="Compact"/>
              <w:jc w:val="left"/>
            </w:pPr>
            <w:r>
              <w:t xml:space="preserve">772,60 ms</w:t>
            </w:r>
          </w:p>
        </w:tc>
        <w:tc>
          <w:tcPr/>
          <w:p>
            <w:pPr>
              <w:pStyle w:val="Compact"/>
              <w:jc w:val="left"/>
            </w:pPr>
            <w:r>
              <w:t xml:space="preserve">995,80 ms</w:t>
            </w:r>
          </w:p>
        </w:tc>
        <w:tc>
          <w:tcPr/>
          <w:p>
            <w:pPr>
              <w:pStyle w:val="Compact"/>
              <w:jc w:val="left"/>
            </w:pPr>
            <w:r>
              <w:t xml:space="preserve">550,10 ms</w:t>
            </w:r>
          </w:p>
        </w:tc>
        <w:tc>
          <w:tcPr/>
          <w:p>
            <w:pPr>
              <w:pStyle w:val="Compact"/>
              <w:jc w:val="left"/>
            </w:pPr>
            <w:r>
              <w:t xml:space="preserve">1.080,20 ms</w:t>
            </w:r>
          </w:p>
        </w:tc>
        <w:tc>
          <w:tcPr/>
          <w:p>
            <w:pPr>
              <w:pStyle w:val="Compact"/>
              <w:jc w:val="left"/>
            </w:pPr>
            <w:r>
              <w:t xml:space="preserve">58,60%</w:t>
            </w:r>
          </w:p>
        </w:tc>
      </w:tr>
      <w:tr>
        <w:tc>
          <w:tcPr/>
          <w:p>
            <w:pPr>
              <w:pStyle w:val="Compact"/>
              <w:jc w:val="left"/>
            </w:pPr>
            <w:r>
              <w:rPr>
                <w:iCs/>
                <w:i/>
              </w:rPr>
              <w:t xml:space="preserve">Subtotal Latensi Backend Server</w:t>
            </w:r>
          </w:p>
        </w:tc>
        <w:tc>
          <w:tcPr/>
          <w:p>
            <w:pPr>
              <w:pStyle w:val="Compact"/>
              <w:jc w:val="left"/>
            </w:pPr>
            <w:r>
              <w:rPr>
                <w:iCs/>
                <w:i/>
              </w:rPr>
              <w:t xml:space="preserve">1.252,17 ms</w:t>
            </w:r>
          </w:p>
        </w:tc>
        <w:tc>
          <w:tcPr/>
          <w:p>
            <w:pPr>
              <w:pStyle w:val="Compact"/>
              <w:jc w:val="left"/>
            </w:pPr>
            <w:r>
              <w:rPr>
                <w:iCs/>
                <w:i/>
              </w:rPr>
              <w:t xml:space="preserve">1.232,39 ms</w:t>
            </w:r>
          </w:p>
        </w:tc>
        <w:tc>
          <w:tcPr/>
          <w:p>
            <w:pPr>
              <w:pStyle w:val="Compact"/>
              <w:jc w:val="left"/>
            </w:pPr>
            <w:r>
              <w:rPr>
                <w:iCs/>
                <w:i/>
              </w:rPr>
              <w:t xml:space="preserve">1.581,37 ms</w:t>
            </w:r>
          </w:p>
        </w:tc>
        <w:tc>
          <w:tcPr/>
          <w:p>
            <w:pPr>
              <w:pStyle w:val="Compact"/>
              <w:jc w:val="left"/>
            </w:pPr>
            <w:r>
              <w:rPr>
                <w:iCs/>
                <w:i/>
              </w:rPr>
              <w:t xml:space="preserve">871,23 ms</w:t>
            </w:r>
          </w:p>
        </w:tc>
        <w:tc>
          <w:tcPr/>
          <w:p>
            <w:pPr>
              <w:pStyle w:val="Compact"/>
              <w:jc w:val="left"/>
            </w:pPr>
            <w:r>
              <w:rPr>
                <w:iCs/>
                <w:i/>
              </w:rPr>
              <w:t xml:space="preserve">1.694,60 ms</w:t>
            </w:r>
          </w:p>
        </w:tc>
        <w:tc>
          <w:tcPr/>
          <w:p>
            <w:pPr>
              <w:pStyle w:val="Compact"/>
              <w:jc w:val="left"/>
            </w:pPr>
            <w:r>
              <w:rPr>
                <w:iCs/>
                <w:i/>
              </w:rPr>
              <w:t xml:space="preserve">93,41%</w:t>
            </w:r>
          </w:p>
        </w:tc>
      </w:tr>
      <w:tr>
        <w:tc>
          <w:tcPr/>
          <w:p>
            <w:pPr>
              <w:pStyle w:val="Compact"/>
              <w:jc w:val="left"/>
            </w:pPr>
            <w:r>
              <w:rPr>
                <w:bCs/>
                <w:b/>
              </w:rPr>
              <w:t xml:space="preserve">B. Layanan Perutean Visualisasi Klien (Asinkron)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 Routing Polyline &amp; Navigasi Jalan (OSRM Public API)</w:t>
            </w:r>
          </w:p>
        </w:tc>
        <w:tc>
          <w:tcPr/>
          <w:p>
            <w:pPr>
              <w:pStyle w:val="Compact"/>
              <w:jc w:val="left"/>
            </w:pPr>
            <w:r>
              <w:t xml:space="preserve">88,40 ms</w:t>
            </w:r>
          </w:p>
        </w:tc>
        <w:tc>
          <w:tcPr/>
          <w:p>
            <w:pPr>
              <w:pStyle w:val="Compact"/>
              <w:jc w:val="left"/>
            </w:pPr>
            <w:r>
              <w:t xml:space="preserve">84,50 ms</w:t>
            </w:r>
          </w:p>
        </w:tc>
        <w:tc>
          <w:tcPr/>
          <w:p>
            <w:pPr>
              <w:pStyle w:val="Compact"/>
              <w:jc w:val="left"/>
            </w:pPr>
            <w:r>
              <w:t xml:space="preserve">128,60 ms</w:t>
            </w:r>
          </w:p>
        </w:tc>
        <w:tc>
          <w:tcPr/>
          <w:p>
            <w:pPr>
              <w:pStyle w:val="Compact"/>
              <w:jc w:val="left"/>
            </w:pPr>
            <w:r>
              <w:t xml:space="preserve">45,20 ms</w:t>
            </w:r>
          </w:p>
        </w:tc>
        <w:tc>
          <w:tcPr/>
          <w:p>
            <w:pPr>
              <w:pStyle w:val="Compact"/>
              <w:jc w:val="left"/>
            </w:pPr>
            <w:r>
              <w:t xml:space="preserve">142,50 ms</w:t>
            </w:r>
          </w:p>
        </w:tc>
        <w:tc>
          <w:tcPr/>
          <w:p>
            <w:pPr>
              <w:pStyle w:val="Compact"/>
              <w:jc w:val="left"/>
            </w:pPr>
            <w:r>
              <w:t xml:space="preserve">6,59%</w:t>
            </w:r>
          </w:p>
        </w:tc>
      </w:tr>
      <w:tr>
        <w:tc>
          <w:tcPr/>
          <w:p>
            <w:pPr>
              <w:pStyle w:val="Compact"/>
              <w:jc w:val="left"/>
            </w:pPr>
            <w:r>
              <w:rPr>
                <w:bCs/>
                <w:b/>
              </w:rPr>
              <w:t xml:space="preserve">TOTAL Pengalaman Respons Pengguna (</w:t>
            </w:r>
            <w:r>
              <w:rPr>
                <w:iCs/>
                <w:i/>
                <w:bCs/>
                <w:b/>
              </w:rPr>
              <w:t xml:space="preserve">User-Perceived E2E</w:t>
            </w:r>
            <w:r>
              <w:rPr>
                <w:bCs/>
                <w:b/>
              </w:rPr>
              <w:t xml:space="preserve">)</w:t>
            </w:r>
          </w:p>
        </w:tc>
        <w:tc>
          <w:tcPr/>
          <w:p>
            <w:pPr>
              <w:pStyle w:val="Compact"/>
              <w:jc w:val="left"/>
            </w:pPr>
            <w:r>
              <w:rPr>
                <w:bCs/>
                <w:b/>
              </w:rPr>
              <w:t xml:space="preserve">1.340,57 ms</w:t>
            </w:r>
          </w:p>
        </w:tc>
        <w:tc>
          <w:tcPr/>
          <w:p>
            <w:pPr>
              <w:pStyle w:val="Compact"/>
              <w:jc w:val="left"/>
            </w:pPr>
            <w:r>
              <w:rPr>
                <w:bCs/>
                <w:b/>
              </w:rPr>
              <w:t xml:space="preserve">1.316,89 ms</w:t>
            </w:r>
          </w:p>
        </w:tc>
        <w:tc>
          <w:tcPr/>
          <w:p>
            <w:pPr>
              <w:pStyle w:val="Compact"/>
              <w:jc w:val="left"/>
            </w:pPr>
            <w:r>
              <w:rPr>
                <w:bCs/>
                <w:b/>
              </w:rPr>
              <w:t xml:space="preserve">1.709,97 ms</w:t>
            </w:r>
          </w:p>
        </w:tc>
        <w:tc>
          <w:tcPr/>
          <w:p>
            <w:pPr>
              <w:pStyle w:val="Compact"/>
              <w:jc w:val="left"/>
            </w:pPr>
            <w:r>
              <w:rPr>
                <w:bCs/>
                <w:b/>
              </w:rPr>
              <w:t xml:space="preserve">916,43 ms</w:t>
            </w:r>
          </w:p>
        </w:tc>
        <w:tc>
          <w:tcPr/>
          <w:p>
            <w:pPr>
              <w:pStyle w:val="Compact"/>
              <w:jc w:val="left"/>
            </w:pPr>
            <w:r>
              <w:rPr>
                <w:bCs/>
                <w:b/>
              </w:rPr>
              <w:t xml:space="preserve">1.837,10 ms</w:t>
            </w:r>
          </w:p>
        </w:tc>
        <w:tc>
          <w:tcPr/>
          <w:p>
            <w:pPr>
              <w:pStyle w:val="Compact"/>
              <w:jc w:val="left"/>
            </w:pPr>
            <w:r>
              <w:rPr>
                <w:bCs/>
                <w:b/>
              </w:rPr>
              <w:t xml:space="preserve">100,00%</w:t>
            </w:r>
          </w:p>
        </w:tc>
      </w:tr>
    </w:tbl>
    <w:p>
      <w:pPr>
        <w:pStyle w:val="BodyText"/>
      </w:pPr>
      <w:r>
        <w:rPr>
          <w:iCs/>
          <w:i/>
        </w:rPr>
        <w:t xml:space="preserve">Catatan Metodologis Pemisahan Rezim Evaluasi (Live LLM vs. Deterministic Offline Mock):</w:t>
      </w:r>
      <w:r>
        <w:t xml:space="preserve"> </w:t>
      </w:r>
      <w:r>
        <w:t xml:space="preserve">&gt; Pengukuran profil kinerja utama di atas dievaluasi pada mode inferensi</w:t>
      </w:r>
      <w:r>
        <w:t xml:space="preserve"> </w:t>
      </w:r>
      <w:r>
        <w:rPr>
          <w:iCs/>
          <w:i/>
        </w:rPr>
        <w:t xml:space="preserve">Live LLM</w:t>
      </w:r>
      <w:r>
        <w:t xml:space="preserve"> </w:t>
      </w:r>
      <w:r>
        <w:t xml:space="preserve">terhubung penuh (</w:t>
      </w:r>
      <m:oMath>
        <m:r>
          <m:t>N</m:t>
        </m:r>
        <m:r>
          <m:rPr>
            <m:sty m:val="p"/>
          </m:rPr>
          <m:t>=</m:t>
        </m:r>
        <m:r>
          <m:t>120</m:t>
        </m:r>
      </m:oMath>
      <w:r>
        <w:t xml:space="preserve">), yang merepresentasikan interaksi nyata pengguna dengan model bahasa besar dalam kondisi operasional produksi. Di samping mode live ini, repositori penelitian juga menyediakan mode eksekusi deterministik in-memory (</w:t>
      </w:r>
      <w:r>
        <w:rPr>
          <w:iCs/>
          <w:i/>
        </w:rPr>
        <w:t xml:space="preserve">offline mock pipeline</w:t>
      </w:r>
      <w:r>
        <w:t xml:space="preserve"> </w:t>
      </w:r>
      <w:r>
        <w:t xml:space="preserve">via bendera</w:t>
      </w:r>
      <w:r>
        <w:t xml:space="preserve"> </w:t>
      </w:r>
      <w:r>
        <w:rPr>
          <w:rStyle w:val="VerbatimChar"/>
        </w:rPr>
        <w:t xml:space="preserve">--mock</w:t>
      </w:r>
      <w:r>
        <w:t xml:space="preserve"> </w:t>
      </w:r>
      <w:r>
        <w:t xml:space="preserve">pada modul runner benchmark) yang secara khusus dirancang untuk audit invarian logika lokal dan otomasi pengujian regresi berkesinambungan (CI/CD) tanpa dependensi jaringan eksternal. Pada mode</w:t>
      </w:r>
      <w:r>
        <w:t xml:space="preserve"> </w:t>
      </w:r>
      <w:r>
        <w:rPr>
          <w:iCs/>
          <w:i/>
        </w:rPr>
        <w:t xml:space="preserve">mock</w:t>
      </w:r>
      <w:r>
        <w:t xml:space="preserve"> </w:t>
      </w:r>
      <w:r>
        <w:t xml:space="preserve">tersebut, latensi pemrosesan backend tercatat rata-rata sebesar</w:t>
      </w:r>
      <w:r>
        <w:t xml:space="preserve"> </w:t>
      </w:r>
      <w:r>
        <w:rPr>
          <w:bCs/>
          <w:b/>
        </w:rPr>
        <w:t xml:space="preserve">8,99 ms</w:t>
      </w:r>
      <w:r>
        <w:t xml:space="preserve"> </w:t>
      </w:r>
      <w:r>
        <w:t xml:space="preserve">(median: 8,65 ms, P95: 14,20 ms) karena komputasi hanya melibatkan</w:t>
      </w:r>
      <w:r>
        <w:t xml:space="preserve"> </w:t>
      </w:r>
      <w:r>
        <w:rPr>
          <w:iCs/>
          <w:i/>
        </w:rPr>
        <w:t xml:space="preserve">in-memory rule-engine</w:t>
      </w:r>
      <w:r>
        <w:t xml:space="preserve"> </w:t>
      </w:r>
      <w:r>
        <w:t xml:space="preserve">dan kueri lokal. Pemisahan formal ini memastikan bahwa metrik pengujian lingkungan produksi nyata dan lingkungan verifikasi logika lokal terdefinisi secara terpisah dan tidak dicampuradukkan dalam penarikan kesimpulan ilmiah.</w:t>
      </w:r>
    </w:p>
    <w:p>
      <w:pPr>
        <w:pStyle w:val="BodyText"/>
      </w:pPr>
      <w:r>
        <w:t xml:space="preserve">Hasil profiling menunjukkan bahwa komputasi spasial MySQL 8.0 dengan fungsi spasial bawaan</w:t>
      </w:r>
      <w:r>
        <w:t xml:space="preserve"> </w:t>
      </w:r>
      <w:r>
        <w:rPr>
          <w:rStyle w:val="VerbatimChar"/>
        </w:rPr>
        <w:t xml:space="preserve">ST_Distance_Sphere</w:t>
      </w:r>
      <w:r>
        <w:t xml:space="preserve"> </w:t>
      </w:r>
      <w:r>
        <w:t xml:space="preserve">hanya memerlukan waktu rata-rata</w:t>
      </w:r>
      <w:r>
        <w:t xml:space="preserve"> </w:t>
      </w:r>
      <w:r>
        <w:rPr>
          <w:bCs/>
          <w:b/>
        </w:rPr>
        <w:t xml:space="preserve">1,21 ms</w:t>
      </w:r>
      <w:r>
        <w:t xml:space="preserve"> </w:t>
      </w:r>
      <w:r>
        <w:t xml:space="preserve">(median: 1,10 ms, P95: 2,45 ms; hanya 0,09% dari total durasi sistem). Sebagian besar waktu respons didominasi oleh latensi inferensi jaringan ke API model bahasa besar yang mencakup</w:t>
      </w:r>
      <w:r>
        <w:t xml:space="preserve"> </w:t>
      </w:r>
      <w:r>
        <w:rPr>
          <w:bCs/>
          <w:b/>
        </w:rPr>
        <w:t xml:space="preserve">dua pemanggilan LLM terpisah (</w:t>
      </w:r>
      <w:r>
        <w:rPr>
          <w:iCs/>
          <w:i/>
          <w:bCs/>
          <w:b/>
        </w:rPr>
        <w:t xml:space="preserve">two distinct LLM inference calls</w:t>
      </w:r>
      <w:r>
        <w:rPr>
          <w:bCs/>
          <w:b/>
        </w:rPr>
        <w:t xml:space="preserve">)</w:t>
      </w:r>
      <w:r>
        <w:t xml:space="preserve">:</w:t>
      </w:r>
      <w:r>
        <w:t xml:space="preserve"> </w:t>
      </w:r>
      <w:r>
        <w:t xml:space="preserve">1.</w:t>
      </w:r>
      <w:r>
        <w:t xml:space="preserve"> </w:t>
      </w:r>
      <w:r>
        <w:rPr>
          <w:bCs/>
          <w:b/>
        </w:rPr>
        <w:t xml:space="preserve">Panggilan LLM #1 (Intent Parsing):</w:t>
      </w:r>
      <w:r>
        <w:t xml:space="preserve"> </w:t>
      </w:r>
      <w:r>
        <w:t xml:space="preserve">Mentranslasikan ujaran bahasa alami pengguna menjadi</w:t>
      </w:r>
      <w:r>
        <w:t xml:space="preserve"> </w:t>
      </w:r>
      <w:r>
        <w:rPr>
          <w:iCs/>
          <w:i/>
        </w:rPr>
        <w:t xml:space="preserve">Raw SIR</w:t>
      </w:r>
      <w:r>
        <w:t xml:space="preserve"> </w:t>
      </w:r>
      <w:r>
        <w:t xml:space="preserve">terstruktur dengan rata-rata durasi</w:t>
      </w:r>
      <w:r>
        <w:t xml:space="preserve"> </w:t>
      </w:r>
      <w:r>
        <w:rPr>
          <w:bCs/>
          <w:b/>
        </w:rPr>
        <w:t xml:space="preserve">465,12 ms</w:t>
      </w:r>
      <w:r>
        <w:t xml:space="preserve"> </w:t>
      </w:r>
      <w:r>
        <w:t xml:space="preserve">(median: 458,30 ms, P95: 582,40 ms; 34,69%).</w:t>
      </w:r>
      <w:r>
        <w:t xml:space="preserve"> </w:t>
      </w:r>
      <w:r>
        <w:t xml:space="preserve">2.</w:t>
      </w:r>
      <w:r>
        <w:t xml:space="preserve"> </w:t>
      </w:r>
      <w:r>
        <w:rPr>
          <w:bCs/>
          <w:b/>
        </w:rPr>
        <w:t xml:space="preserve">Panggilan LLM #2 (Grounded NLG) + Validasi Deterministik:</w:t>
      </w:r>
      <w:r>
        <w:t xml:space="preserve"> </w:t>
      </w:r>
      <w:r>
        <w:t xml:space="preserve">Merangkai narasi rekomendasi berdasarkan fakta SQL resmi yang langsung diverifikasi secara algoritmik oleh</w:t>
      </w:r>
      <w:r>
        <w:t xml:space="preserve"> </w:t>
      </w:r>
      <w:r>
        <w:rPr>
          <w:rStyle w:val="VerbatimChar"/>
        </w:rPr>
        <w:t xml:space="preserve">GroundingValidator</w:t>
      </w:r>
      <w:r>
        <w:t xml:space="preserve"> </w:t>
      </w:r>
      <w:r>
        <w:t xml:space="preserve">(rata-rata total:</w:t>
      </w:r>
      <w:r>
        <w:t xml:space="preserve"> </w:t>
      </w:r>
      <w:r>
        <w:rPr>
          <w:bCs/>
          <w:b/>
        </w:rPr>
        <w:t xml:space="preserve">785,42 ms</w:t>
      </w:r>
      <w:r>
        <w:t xml:space="preserve">, median: 772,60 ms, P95: 995,80 ms; 58,60%).</w:t>
      </w:r>
    </w:p>
    <w:p>
      <w:pPr>
        <w:pStyle w:val="BodyText"/>
      </w:pPr>
      <w:r>
        <w:t xml:space="preserve">Secara kumulatif, total latensi inferensi jaringan LLM adalah</w:t>
      </w:r>
      <w:r>
        <w:t xml:space="preserve"> </w:t>
      </w:r>
      <m:oMath>
        <m:r>
          <m:t>465</m:t>
        </m:r>
        <m:r>
          <m:rPr>
            <m:sty m:val="p"/>
          </m:rPr>
          <m:t>,</m:t>
        </m:r>
        <m:r>
          <m:t>12</m:t>
        </m:r>
        <m:r>
          <m:rPr>
            <m:nor/>
            <m:sty m:val="p"/>
          </m:rPr>
          <m:t> ms</m:t>
        </m:r>
        <m:r>
          <m:rPr>
            <m:sty m:val="p"/>
          </m:rPr>
          <m:t>+</m:t>
        </m:r>
        <m:r>
          <m:t>785</m:t>
        </m:r>
        <m:r>
          <m:rPr>
            <m:sty m:val="p"/>
          </m:rPr>
          <m:t>,</m:t>
        </m:r>
        <m:r>
          <m:t>42</m:t>
        </m:r>
        <m:r>
          <m:rPr>
            <m:nor/>
            <m:sty m:val="p"/>
          </m:rPr>
          <m:t> ms</m:t>
        </m:r>
        <m:r>
          <m:rPr>
            <m:sty m:val="p"/>
          </m:rPr>
          <m:t>=</m:t>
        </m:r>
        <m:r>
          <m:t>1.250</m:t>
        </m:r>
        <m:r>
          <m:rPr>
            <m:sty m:val="p"/>
          </m:rPr>
          <m:t>,</m:t>
        </m:r>
        <m:r>
          <m:t>54</m:t>
        </m:r>
        <m:r>
          <m:rPr>
            <m:nor/>
            <m:sty m:val="p"/>
          </m:rPr>
          <m:t> ms</m:t>
        </m:r>
      </m:oMath>
      <w:r>
        <w:t xml:space="preserve"> </w:t>
      </w:r>
      <w:r>
        <w:t xml:space="preserve">(~1,25 detik). Total waktu respons sistem rata-rata tercatat sebesar</w:t>
      </w:r>
      <w:r>
        <w:t xml:space="preserve"> </w:t>
      </w:r>
      <w:r>
        <w:rPr>
          <w:bCs/>
          <w:b/>
        </w:rPr>
        <w:t xml:space="preserve">1.340,57 ms</w:t>
      </w:r>
      <w:r>
        <w:t xml:space="preserve"> </w:t>
      </w:r>
      <w:r>
        <w:t xml:space="preserve">(median: 1.316,89 ms, P95: 1.709,97 ms; ~1,34 detik), yang berada di bawah ambang batas responsivitas operasional 2,00 detik (</w:t>
      </w:r>
      <m:oMath>
        <m:r>
          <m:rPr>
            <m:sty m:val="p"/>
          </m:rPr>
          <m:t>≤</m:t>
        </m:r>
        <m:r>
          <m:t>2.000</m:t>
        </m:r>
        <m:r>
          <m:rPr>
            <m:nor/>
            <m:sty m:val="p"/>
          </m:rPr>
          <m:t> ms</m:t>
        </m:r>
      </m:oMath>
      <w:r>
        <w:t xml:space="preserve">) yang diadopsi dalam penelitian ini, menunjukkan kelayakan teknis arsitektur untuk interaksi Web GIS percakapan nyata.</w:t>
      </w:r>
    </w:p>
    <w:bookmarkEnd w:id="111"/>
    <w:bookmarkStart w:id="112" w:name="Xb90c3dac9da6b4d54f91737d512a06625f4e947"/>
    <w:p>
      <w:pPr>
        <w:pStyle w:val="Heading4"/>
      </w:pPr>
      <w:r>
        <w:t xml:space="preserve">4.6.4 Laporan Evaluasi Komparatif Multi-Baseline dan Uji Ablasi</w:t>
      </w:r>
    </w:p>
    <w:p>
      <w:pPr>
        <w:pStyle w:val="FirstParagraph"/>
      </w:pPr>
      <w:r>
        <w:t xml:space="preserve">Hasil pengujian komparasi terhadap baseline pembanding dan uji ablasi komponen sistem dirangkum pada Tabel 4.6 dan Tabel 4.7. Seluruh konfigurasi sistem dijalankan di bawah protokol eksperimental terstandarisasi yang dirinci pada Tabel 4.5a, menjamin keterbandingan yang adil (</w:t>
      </w:r>
      <w:r>
        <w:rPr>
          <w:iCs/>
          <w:i/>
        </w:rPr>
        <w:t xml:space="preserve">fair benchmark</w:t>
      </w:r>
      <w:r>
        <w:t xml:space="preserve">): model LLM yang sama (DeepSeek-V3,</w:t>
      </w:r>
      <w:r>
        <w:t xml:space="preserve"> </w:t>
      </w:r>
      <w:r>
        <w:rPr>
          <w:rStyle w:val="VerbatimChar"/>
        </w:rPr>
        <w:t xml:space="preserve">temperature = 0.0</w:t>
      </w:r>
      <w:r>
        <w:t xml:space="preserve">,</w:t>
      </w:r>
      <w:r>
        <w:t xml:space="preserve"> </w:t>
      </w:r>
      <w:r>
        <w:rPr>
          <w:rStyle w:val="VerbatimChar"/>
        </w:rPr>
        <w:t xml:space="preserve">top_p = 1.0</w:t>
      </w:r>
      <w:r>
        <w:t xml:space="preserve">,</w:t>
      </w:r>
      <w:r>
        <w:t xml:space="preserve"> </w:t>
      </w:r>
      <w:r>
        <w:rPr>
          <w:rStyle w:val="VerbatimChar"/>
        </w:rPr>
        <w:t xml:space="preserve">max_tokens = 300</w:t>
      </w:r>
      <w:r>
        <w:t xml:space="preserve">), 40 skenario percakapan benchmark yang identik (masing-masing direplikasi 3 kali pengujian independen sehingga total</w:t>
      </w:r>
      <w:r>
        <w:t xml:space="preserve"> </w:t>
      </w:r>
      <m:oMath>
        <m:r>
          <m:t>N</m:t>
        </m:r>
        <m:r>
          <m:rPr>
            <m:sty m:val="p"/>
          </m:rPr>
          <m:t>=</m:t>
        </m:r>
        <m:r>
          <m:t>120</m:t>
        </m:r>
      </m:oMath>
      <w:r>
        <w:t xml:space="preserve"> </w:t>
      </w:r>
      <w:r>
        <w:t xml:space="preserve">evaluasi per sistem), dan basis data relasional MySQL 8.0</w:t>
      </w:r>
      <w:r>
        <w:t xml:space="preserve"> </w:t>
      </w:r>
      <w:r>
        <w:rPr>
          <w:rStyle w:val="VerbatimChar"/>
        </w:rPr>
        <w:t xml:space="preserve">geo_db</w:t>
      </w:r>
      <w:r>
        <w:t xml:space="preserve"> </w:t>
      </w:r>
      <w:r>
        <w:t xml:space="preserve">aktual yang sama.</w:t>
      </w:r>
    </w:p>
    <w:p>
      <w:pPr>
        <w:pStyle w:val="BodyText"/>
      </w:pPr>
      <w:r>
        <w:t xml:space="preserve">Guna menjamin transparansi metodologis dan keterulangan pengujian (</w:t>
      </w:r>
      <w:r>
        <w:rPr>
          <w:iCs/>
          <w:i/>
        </w:rPr>
        <w:t xml:space="preserve">scientific reproducibility</w:t>
      </w:r>
      <w:r>
        <w:t xml:space="preserve">), rancangan pengujian membedakan secara tegas dua rezim eksekusi:</w:t>
      </w:r>
      <w:r>
        <w:t xml:space="preserve"> </w:t>
      </w:r>
      <w:r>
        <w:t xml:space="preserve">1.</w:t>
      </w:r>
      <w:r>
        <w:t xml:space="preserve"> </w:t>
      </w:r>
      <w:r>
        <w:rPr>
          <w:bCs/>
          <w:b/>
        </w:rPr>
        <w:t xml:space="preserve">Mode Live API (</w:t>
      </w:r>
      <w:r>
        <w:rPr>
          <w:rStyle w:val="VerbatimChar"/>
          <w:bCs/>
          <w:b/>
        </w:rPr>
        <w:t xml:space="preserve">--live</w:t>
      </w:r>
      <w:r>
        <w:rPr>
          <w:bCs/>
          <w:b/>
        </w:rPr>
        <w:t xml:space="preserve">):</w:t>
      </w:r>
      <w:r>
        <w:t xml:space="preserve"> </w:t>
      </w:r>
      <w:r>
        <w:t xml:space="preserve">Mengeksekusi inferensi secara langsung ke endpoint API DeepSeek-V3 (</w:t>
      </w:r>
      <w:r>
        <w:rPr>
          <w:rStyle w:val="VerbatimChar"/>
        </w:rPr>
        <w:t xml:space="preserve">https://api.deepseek.com/v1/chat/completions</w:t>
      </w:r>
      <w:r>
        <w:t xml:space="preserve">) melalui panggilan jaringan internet HTTPS ketika kunci API aktif tersedia. Mode ini mencatat latensi jaringan riil, waktu inferensi API, serta konsumsi token.</w:t>
      </w:r>
      <w:r>
        <w:t xml:space="preserve"> </w:t>
      </w:r>
      <w:r>
        <w:t xml:space="preserve">2.</w:t>
      </w:r>
      <w:r>
        <w:t xml:space="preserve"> </w:t>
      </w:r>
      <w:r>
        <w:rPr>
          <w:bCs/>
          <w:b/>
        </w:rPr>
        <w:t xml:space="preserve">Mode Standar Deterministik / Replay Terstandarisasi (</w:t>
      </w:r>
      <w:r>
        <w:rPr>
          <w:rStyle w:val="VerbatimChar"/>
          <w:bCs/>
          <w:b/>
        </w:rPr>
        <w:t xml:space="preserve">--mock</w:t>
      </w:r>
      <w:r>
        <w:rPr>
          <w:bCs/>
          <w:b/>
        </w:rPr>
        <w:t xml:space="preserve"> </w:t>
      </w:r>
      <w:r>
        <w:rPr>
          <w:bCs/>
          <w:b/>
        </w:rPr>
        <w:t xml:space="preserve">/ default):</w:t>
      </w:r>
      <w:r>
        <w:t xml:space="preserve"> </w:t>
      </w:r>
      <w:r>
        <w:t xml:space="preserve">Mengeksekusi inferensi terstandarisasi deterministik (</w:t>
      </w:r>
      <m:oMath>
        <m:r>
          <m:t>T</m:t>
        </m:r>
        <m:r>
          <m:rPr>
            <m:sty m:val="p"/>
          </m:rPr>
          <m:t>=</m:t>
        </m:r>
        <m:r>
          <m:t>0.0</m:t>
        </m:r>
      </m:oMath>
      <w:r>
        <w:t xml:space="preserve">) di mana seluruh pemrosesan invarian, validasi logika, dan</w:t>
      </w:r>
      <w:r>
        <w:t xml:space="preserve"> </w:t>
      </w:r>
      <w:r>
        <w:rPr>
          <w:bCs/>
          <w:b/>
        </w:rPr>
        <w:t xml:space="preserve">seluruh kueri SQL spasial dieksekusi secara nyata terhadap mesin basis data MySQL 8.0</w:t>
      </w:r>
      <w:r>
        <w:rPr>
          <w:bCs/>
          <w:b/>
        </w:rPr>
        <w:t xml:space="preserve"> </w:t>
      </w:r>
      <w:r>
        <w:rPr>
          <w:rStyle w:val="VerbatimChar"/>
          <w:bCs/>
          <w:b/>
        </w:rPr>
        <w:t xml:space="preserve">geo_db</w:t>
      </w:r>
      <w:r>
        <w:rPr>
          <w:bCs/>
          <w:b/>
        </w:rPr>
        <w:t xml:space="preserve"> </w:t>
      </w:r>
      <w:r>
        <w:rPr>
          <w:bCs/>
          <w:b/>
        </w:rPr>
        <w:t xml:space="preserve">lokal</w:t>
      </w:r>
      <w:r>
        <w:t xml:space="preserve">. Mode ini sengaja disediakan dan dijadikan basis utama benchmark terstandarisasi agar seluruh rangkaian eksperimen dapat direproduksi secara</w:t>
      </w:r>
      <w:r>
        <w:t xml:space="preserve"> </w:t>
      </w:r>
      <w:r>
        <w:rPr>
          <w:iCs/>
          <w:i/>
        </w:rPr>
        <w:t xml:space="preserve">bit-exact</w:t>
      </w:r>
      <w:r>
        <w:t xml:space="preserve"> </w:t>
      </w:r>
      <w:r>
        <w:t xml:space="preserve">oleh peneliti lain maupun dewan penguji secara luring (</w:t>
      </w:r>
      <w:r>
        <w:rPr>
          <w:iCs/>
          <w:i/>
        </w:rPr>
        <w:t xml:space="preserve">offline</w:t>
      </w:r>
      <w:r>
        <w:t xml:space="preserve">) tanpa terkendala kuota API berbayar, fluktuasi latensi jaringan publik, atau ketidaktersediaan server pihak ketiga.</w:t>
      </w:r>
    </w:p>
    <w:p>
      <w:pPr>
        <w:pStyle w:val="BodyText"/>
      </w:pPr>
      <w:r>
        <w:t xml:space="preserve">Kedua mode tersebut dibedakan secara transparan dalam metadata hasil evaluasi melalui label</w:t>
      </w:r>
      <w:r>
        <w:t xml:space="preserve"> </w:t>
      </w:r>
      <w:r>
        <w:rPr>
          <w:rStyle w:val="VerbatimChar"/>
        </w:rPr>
        <w:t xml:space="preserve">LIVE_API_EXECUTION</w:t>
      </w:r>
      <w:r>
        <w:t xml:space="preserve"> </w:t>
      </w:r>
      <w:r>
        <w:t xml:space="preserve">(untuk eksekusi live API) dan</w:t>
      </w:r>
      <w:r>
        <w:t xml:space="preserve"> </w:t>
      </w:r>
      <w:r>
        <w:rPr>
          <w:rStyle w:val="VerbatimChar"/>
        </w:rPr>
        <w:t xml:space="preserve">STANDARDIZED_DETERMINISTIC_BENCHMARK (REPLAY_ON_LIVE_MYSQL8)</w:t>
      </w:r>
      <w:r>
        <w:t xml:space="preserve"> </w:t>
      </w:r>
      <w:r>
        <w:t xml:space="preserve">(untuk eksekusi terstandarisasi luring di atas MySQL 8.0). Tidak ada hasil replay atau simulasi yang dilabeli secara keliru sebagai panggilan API live, dan sebaliknya tidak ada eksekusi basis data yang disimulasikan karena seluruh kueri benar-benar dijalankan pada kernel MySQL 8.0.</w:t>
      </w:r>
    </w:p>
    <w:p>
      <w:pPr>
        <w:pStyle w:val="BodyText"/>
      </w:pPr>
      <w:r>
        <w:rPr>
          <w:bCs/>
          <w:b/>
        </w:rPr>
        <w:t xml:space="preserve">Tabel 4.5a Spesifikasi Protokol Eksperimen Komparasi Multi-Baseline Terstandarisasi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Komponen Protokol</w:t>
            </w:r>
          </w:p>
        </w:tc>
        <w:tc>
          <w:tcPr/>
          <w:p>
            <w:pPr>
              <w:pStyle w:val="Compact"/>
              <w:jc w:val="left"/>
            </w:pPr>
            <w:r>
              <w:t xml:space="preserve">Baseline 1: Direct Text-to-SQL</w:t>
            </w:r>
          </w:p>
        </w:tc>
        <w:tc>
          <w:tcPr/>
          <w:p>
            <w:pPr>
              <w:pStyle w:val="Compact"/>
              <w:jc w:val="left"/>
            </w:pPr>
            <w:r>
              <w:t xml:space="preserve">Baseline 2: Unconstrained LLM</w:t>
            </w:r>
          </w:p>
        </w:tc>
        <w:tc>
          <w:tcPr/>
          <w:p>
            <w:pPr>
              <w:pStyle w:val="Compact"/>
              <w:jc w:val="left"/>
            </w:pPr>
            <w:r>
              <w:t xml:space="preserve">Sistem Usulan (Penelitian Ini)</w:t>
            </w:r>
          </w:p>
        </w:tc>
      </w:tr>
      <w:tr>
        <w:tc>
          <w:tcPr/>
          <w:p>
            <w:pPr>
              <w:pStyle w:val="Compact"/>
              <w:jc w:val="left"/>
            </w:pPr>
            <w:r>
              <w:rPr>
                <w:bCs/>
                <w:b/>
              </w:rPr>
              <w:t xml:space="preserve">Model Fondasi AI</w:t>
            </w:r>
          </w:p>
        </w:tc>
        <w:tc>
          <w:tcPr/>
          <w:p>
            <w:pPr>
              <w:pStyle w:val="Compact"/>
              <w:jc w:val="left"/>
            </w:pPr>
            <w:r>
              <w:t xml:space="preserve">DeepSeek-V3 (</w:t>
            </w:r>
            <w:r>
              <w:rPr>
                <w:rStyle w:val="VerbatimChar"/>
              </w:rPr>
              <w:t xml:space="preserve">deepseek-chat</w:t>
            </w:r>
            <w:r>
              <w:t xml:space="preserve">)</w:t>
            </w:r>
          </w:p>
        </w:tc>
        <w:tc>
          <w:tcPr/>
          <w:p>
            <w:pPr>
              <w:pStyle w:val="Compact"/>
              <w:jc w:val="left"/>
            </w:pPr>
            <w:r>
              <w:t xml:space="preserve">DeepSeek-V3 (</w:t>
            </w:r>
            <w:r>
              <w:rPr>
                <w:rStyle w:val="VerbatimChar"/>
              </w:rPr>
              <w:t xml:space="preserve">deepseek-chat</w:t>
            </w:r>
            <w:r>
              <w:t xml:space="preserve">)</w:t>
            </w:r>
          </w:p>
        </w:tc>
        <w:tc>
          <w:tcPr/>
          <w:p>
            <w:pPr>
              <w:pStyle w:val="Compact"/>
              <w:jc w:val="left"/>
            </w:pPr>
            <w:r>
              <w:t xml:space="preserve">DeepSeek-V3 (</w:t>
            </w:r>
            <w:r>
              <w:rPr>
                <w:rStyle w:val="VerbatimChar"/>
              </w:rPr>
              <w:t xml:space="preserve">deepseek-chat</w:t>
            </w:r>
            <w:r>
              <w:t xml:space="preserve">)</w:t>
            </w:r>
          </w:p>
        </w:tc>
      </w:tr>
      <w:tr>
        <w:tc>
          <w:tcPr/>
          <w:p>
            <w:pPr>
              <w:pStyle w:val="Compact"/>
              <w:jc w:val="left"/>
            </w:pPr>
            <w:r>
              <w:rPr>
                <w:bCs/>
                <w:b/>
              </w:rPr>
              <w:t xml:space="preserve">Parameter Inferensi</w:t>
            </w:r>
          </w:p>
        </w:tc>
        <w:tc>
          <w:tcPr/>
          <w:p>
            <w:pPr>
              <w:pStyle w:val="Compact"/>
              <w:jc w:val="left"/>
            </w:pPr>
            <m:oMath>
              <m:r>
                <m:t>T</m:t>
              </m:r>
              <m:r>
                <m:rPr>
                  <m:sty m:val="p"/>
                </m:rPr>
                <m:t>=</m:t>
              </m:r>
              <m:r>
                <m:t>0.0</m:t>
              </m:r>
            </m:oMath>
            <w:r>
              <w:t xml:space="preserve">, top_p=1.0, max_tokens=300</w:t>
            </w:r>
          </w:p>
        </w:tc>
        <w:tc>
          <w:tcPr/>
          <w:p>
            <w:pPr>
              <w:pStyle w:val="Compact"/>
              <w:jc w:val="left"/>
            </w:pPr>
            <m:oMath>
              <m:r>
                <m:t>T</m:t>
              </m:r>
              <m:r>
                <m:rPr>
                  <m:sty m:val="p"/>
                </m:rPr>
                <m:t>=</m:t>
              </m:r>
              <m:r>
                <m:t>0.0</m:t>
              </m:r>
            </m:oMath>
            <w:r>
              <w:t xml:space="preserve">, top_p=1.0, max_tokens=300</w:t>
            </w:r>
          </w:p>
        </w:tc>
        <w:tc>
          <w:tcPr/>
          <w:p>
            <w:pPr>
              <w:pStyle w:val="Compact"/>
              <w:jc w:val="left"/>
            </w:pPr>
            <m:oMath>
              <m:r>
                <m:t>T</m:t>
              </m:r>
              <m:r>
                <m:rPr>
                  <m:sty m:val="p"/>
                </m:rPr>
                <m:t>=</m:t>
              </m:r>
              <m:r>
                <m:t>0.0</m:t>
              </m:r>
            </m:oMath>
            <w:r>
              <w:t xml:space="preserve">, top_p=1.0, max_tokens=300</w:t>
            </w:r>
          </w:p>
        </w:tc>
      </w:tr>
      <w:tr>
        <w:tc>
          <w:tcPr/>
          <w:p>
            <w:pPr>
              <w:pStyle w:val="Compact"/>
              <w:jc w:val="left"/>
            </w:pPr>
            <w:r>
              <w:rPr>
                <w:bCs/>
                <w:b/>
              </w:rPr>
              <w:t xml:space="preserve">Kumpulan Data Skenario</w:t>
            </w:r>
          </w:p>
        </w:tc>
        <w:tc>
          <w:tcPr/>
          <w:p>
            <w:pPr>
              <w:pStyle w:val="Compact"/>
              <w:jc w:val="left"/>
            </w:pPr>
            <w:r>
              <w:t xml:space="preserve">40 Skenario Percakapan Benchmark</w:t>
            </w:r>
          </w:p>
        </w:tc>
        <w:tc>
          <w:tcPr/>
          <w:p>
            <w:pPr>
              <w:pStyle w:val="Compact"/>
              <w:jc w:val="left"/>
            </w:pPr>
            <w:r>
              <w:t xml:space="preserve">40 Skenario Percakapan Benchmark</w:t>
            </w:r>
          </w:p>
        </w:tc>
        <w:tc>
          <w:tcPr/>
          <w:p>
            <w:pPr>
              <w:pStyle w:val="Compact"/>
              <w:jc w:val="left"/>
            </w:pPr>
            <w:r>
              <w:t xml:space="preserve">40 Skenario Percakapan Benchmark</w:t>
            </w:r>
          </w:p>
        </w:tc>
      </w:tr>
      <w:tr>
        <w:tc>
          <w:tcPr/>
          <w:p>
            <w:pPr>
              <w:pStyle w:val="Compact"/>
              <w:jc w:val="left"/>
            </w:pPr>
            <w:r>
              <w:rPr>
                <w:bCs/>
                <w:b/>
              </w:rPr>
              <w:t xml:space="preserve">Replikasi Pengujian</w:t>
            </w:r>
          </w:p>
        </w:tc>
        <w:tc>
          <w:tcPr/>
          <w:p>
            <w:pPr>
              <w:pStyle w:val="Compact"/>
              <w:jc w:val="left"/>
            </w:pPr>
            <w:r>
              <w:t xml:space="preserve">3 kali per skenario (</w:t>
            </w:r>
            <m:oMath>
              <m:r>
                <m:t>N</m:t>
              </m:r>
              <m:r>
                <m:rPr>
                  <m:sty m:val="p"/>
                </m:rPr>
                <m:t>=</m:t>
              </m:r>
              <m:r>
                <m:t>120</m:t>
              </m:r>
            </m:oMath>
            <w:r>
              <w:t xml:space="preserve"> </w:t>
            </w:r>
            <w:r>
              <w:t xml:space="preserve">uji)</w:t>
            </w:r>
          </w:p>
        </w:tc>
        <w:tc>
          <w:tcPr/>
          <w:p>
            <w:pPr>
              <w:pStyle w:val="Compact"/>
              <w:jc w:val="left"/>
            </w:pPr>
            <w:r>
              <w:t xml:space="preserve">3 kali per skenario (</w:t>
            </w:r>
            <m:oMath>
              <m:r>
                <m:t>N</m:t>
              </m:r>
              <m:r>
                <m:rPr>
                  <m:sty m:val="p"/>
                </m:rPr>
                <m:t>=</m:t>
              </m:r>
              <m:r>
                <m:t>120</m:t>
              </m:r>
            </m:oMath>
            <w:r>
              <w:t xml:space="preserve"> </w:t>
            </w:r>
            <w:r>
              <w:t xml:space="preserve">uji)</w:t>
            </w:r>
          </w:p>
        </w:tc>
        <w:tc>
          <w:tcPr/>
          <w:p>
            <w:pPr>
              <w:pStyle w:val="Compact"/>
              <w:jc w:val="left"/>
            </w:pPr>
            <w:r>
              <w:t xml:space="preserve">3 kali per skenario (</w:t>
            </w:r>
            <m:oMath>
              <m:r>
                <m:t>N</m:t>
              </m:r>
              <m:r>
                <m:rPr>
                  <m:sty m:val="p"/>
                </m:rPr>
                <m:t>=</m:t>
              </m:r>
              <m:r>
                <m:t>120</m:t>
              </m:r>
            </m:oMath>
            <w:r>
              <w:t xml:space="preserve"> </w:t>
            </w:r>
            <w:r>
              <w:t xml:space="preserve">uji)</w:t>
            </w:r>
          </w:p>
        </w:tc>
      </w:tr>
      <w:tr>
        <w:tc>
          <w:tcPr/>
          <w:p>
            <w:pPr>
              <w:pStyle w:val="Compact"/>
              <w:jc w:val="left"/>
            </w:pPr>
            <w:r>
              <w:rPr>
                <w:bCs/>
                <w:b/>
              </w:rPr>
              <w:t xml:space="preserve">Format Prompt / Masukan</w:t>
            </w:r>
          </w:p>
        </w:tc>
        <w:tc>
          <w:tcPr/>
          <w:p>
            <w:pPr>
              <w:pStyle w:val="Compact"/>
              <w:jc w:val="left"/>
            </w:pPr>
            <w:r>
              <w:t xml:space="preserve">Prompt Text-to-SQL dengan skema DDL tabel</w:t>
            </w:r>
            <w:r>
              <w:t xml:space="preserve"> </w:t>
            </w:r>
            <w:r>
              <w:rPr>
                <w:rStyle w:val="VerbatimChar"/>
              </w:rPr>
              <w:t xml:space="preserve">wisata</w:t>
            </w:r>
            <w:r>
              <w:t xml:space="preserve"> </w:t>
            </w:r>
            <w:r>
              <w:t xml:space="preserve">&amp;</w:t>
            </w:r>
            <w:r>
              <w:t xml:space="preserve"> </w:t>
            </w:r>
            <w:r>
              <w:rPr>
                <w:rStyle w:val="VerbatimChar"/>
              </w:rPr>
              <w:t xml:space="preserve">kategori</w:t>
            </w:r>
            <w:r>
              <w:t xml:space="preserve"> </w:t>
            </w:r>
            <w:r>
              <w:t xml:space="preserve">(</w:t>
            </w:r>
            <w:r>
              <w:rPr>
                <w:rStyle w:val="VerbatimChar"/>
              </w:rPr>
              <w:t xml:space="preserve">prompt.txt</w:t>
            </w:r>
            <w:r>
              <w:t xml:space="preserve">)</w:t>
            </w:r>
          </w:p>
        </w:tc>
        <w:tc>
          <w:tcPr/>
          <w:p>
            <w:pPr>
              <w:pStyle w:val="Compact"/>
              <w:jc w:val="left"/>
            </w:pPr>
            <w:r>
              <w:t xml:space="preserve">Prompt Percakapan Bebas tanpa skema basis data (</w:t>
            </w:r>
            <w:r>
              <w:rPr>
                <w:rStyle w:val="VerbatimChar"/>
              </w:rPr>
              <w:t xml:space="preserve">prompt.txt</w:t>
            </w:r>
            <w:r>
              <w:t xml:space="preserve">)</w:t>
            </w:r>
          </w:p>
        </w:tc>
        <w:tc>
          <w:tcPr/>
          <w:p>
            <w:pPr>
              <w:pStyle w:val="Compact"/>
              <w:jc w:val="left"/>
            </w:pPr>
            <w:r>
              <w:t xml:space="preserve">Two-Stage Sandboxed Prompts: (1) NL</w:t>
            </w:r>
            <w:r>
              <w:t xml:space="preserve"> </w:t>
            </w:r>
            <m:oMath>
              <m:r>
                <m:rPr>
                  <m:sty m:val="p"/>
                </m:rPr>
                <m:t>→</m:t>
              </m:r>
            </m:oMath>
            <w:r>
              <w:t xml:space="preserve"> </w:t>
            </w:r>
            <w:r>
              <w:t xml:space="preserve">19-Attr CSIR JSON Schema, (2) Grounded NLG Prompt</w:t>
            </w:r>
          </w:p>
        </w:tc>
      </w:tr>
      <w:tr>
        <w:tc>
          <w:tcPr/>
          <w:p>
            <w:pPr>
              <w:pStyle w:val="Compact"/>
              <w:jc w:val="left"/>
            </w:pPr>
            <w:r>
              <w:rPr>
                <w:bCs/>
                <w:b/>
              </w:rPr>
              <w:t xml:space="preserve">Mesin Basis Data Target</w:t>
            </w:r>
          </w:p>
        </w:tc>
        <w:tc>
          <w:tcPr/>
          <w:p>
            <w:pPr>
              <w:pStyle w:val="Compact"/>
              <w:jc w:val="left"/>
            </w:pPr>
            <w:r>
              <w:t xml:space="preserve">MySQL 8.0.45</w:t>
            </w:r>
            <w:r>
              <w:t xml:space="preserve"> </w:t>
            </w:r>
            <w:r>
              <w:rPr>
                <w:rStyle w:val="VerbatimChar"/>
              </w:rPr>
              <w:t xml:space="preserve">geo_db</w:t>
            </w:r>
            <w:r>
              <w:t xml:space="preserve"> </w:t>
            </w:r>
            <w:r>
              <w:t xml:space="preserve">(Eksekusi nyata kueri SQL)</w:t>
            </w:r>
          </w:p>
        </w:tc>
        <w:tc>
          <w:tcPr/>
          <w:p>
            <w:pPr>
              <w:pStyle w:val="Compact"/>
              <w:jc w:val="left"/>
            </w:pPr>
            <w:r>
              <w:t xml:space="preserve">Tanpa akses basis data (</w:t>
            </w:r>
            <w:r>
              <w:rPr>
                <w:iCs/>
                <w:i/>
              </w:rPr>
              <w:t xml:space="preserve">Zero Database Grounding</w:t>
            </w:r>
            <w:r>
              <w:t xml:space="preserve">)</w:t>
            </w:r>
          </w:p>
        </w:tc>
        <w:tc>
          <w:tcPr/>
          <w:p>
            <w:pPr>
              <w:pStyle w:val="Compact"/>
              <w:jc w:val="left"/>
            </w:pPr>
            <w:r>
              <w:t xml:space="preserve">MySQL 8.0.45</w:t>
            </w:r>
            <w:r>
              <w:t xml:space="preserve"> </w:t>
            </w:r>
            <w:r>
              <w:rPr>
                <w:rStyle w:val="VerbatimChar"/>
              </w:rPr>
              <w:t xml:space="preserve">geo_db</w:t>
            </w:r>
            <w:r>
              <w:t xml:space="preserve"> </w:t>
            </w:r>
            <w:r>
              <w:t xml:space="preserve">(Eksekusi nyata kueri SQL terkompilasi)</w:t>
            </w:r>
          </w:p>
        </w:tc>
      </w:tr>
      <w:tr>
        <w:tc>
          <w:tcPr/>
          <w:p>
            <w:pPr>
              <w:pStyle w:val="Compact"/>
              <w:jc w:val="left"/>
            </w:pPr>
            <w:r>
              <w:rPr>
                <w:bCs/>
                <w:b/>
              </w:rPr>
              <w:t xml:space="preserve">Mekanisme Evaluasi Galat</w:t>
            </w:r>
          </w:p>
        </w:tc>
        <w:tc>
          <w:tcPr/>
          <w:p>
            <w:pPr>
              <w:pStyle w:val="Compact"/>
              <w:jc w:val="left"/>
            </w:pPr>
            <w:r>
              <w:t xml:space="preserve">Penangkapan galat native DBMS (</w:t>
            </w:r>
            <w:r>
              <w:rPr>
                <w:rStyle w:val="VerbatimChar"/>
              </w:rPr>
              <w:t xml:space="preserve">$mysqli-&gt;error</w:t>
            </w:r>
            <w:r>
              <w:t xml:space="preserve">, SQL state)</w:t>
            </w:r>
          </w:p>
        </w:tc>
        <w:tc>
          <w:tcPr/>
          <w:p>
            <w:pPr>
              <w:pStyle w:val="Compact"/>
              <w:jc w:val="left"/>
            </w:pPr>
            <w:r>
              <w:t xml:space="preserve">Pencocokan sebutan entitas terhadap 22 POI resmi terkurasi</w:t>
            </w:r>
            <w:r>
              <w:t xml:space="preserve"> </w:t>
            </w:r>
            <w:r>
              <w:rPr>
                <w:rStyle w:val="VerbatimChar"/>
              </w:rPr>
              <w:t xml:space="preserve">geo_db.wisata</w:t>
            </w:r>
          </w:p>
        </w:tc>
        <w:tc>
          <w:tcPr/>
          <w:p>
            <w:pPr>
              <w:pStyle w:val="Compact"/>
              <w:jc w:val="left"/>
            </w:pPr>
            <w:r>
              <w:t xml:space="preserve">6-D Invariant Validator</w:t>
            </w:r>
            <w:r>
              <w:t xml:space="preserve"> </w:t>
            </w:r>
            <m:oMath>
              <m:r>
                <m:rPr>
                  <m:sty m:val="p"/>
                </m:rPr>
                <m:t>→</m:t>
              </m:r>
            </m:oMath>
            <w:r>
              <w:t xml:space="preserve"> </w:t>
            </w:r>
            <w:r>
              <w:t xml:space="preserve">AST Query Compiler</w:t>
            </w:r>
            <w:r>
              <w:t xml:space="preserve"> </w:t>
            </w:r>
            <m:oMath>
              <m:r>
                <m:rPr>
                  <m:sty m:val="p"/>
                </m:rPr>
                <m:t>→</m:t>
              </m:r>
            </m:oMath>
            <w:r>
              <w:t xml:space="preserve"> </w:t>
            </w:r>
            <w:r>
              <w:t xml:space="preserve">MySQL Spatial</w:t>
            </w:r>
          </w:p>
        </w:tc>
      </w:tr>
      <w:tr>
        <w:tc>
          <w:tcPr/>
          <w:p>
            <w:pPr>
              <w:pStyle w:val="Compact"/>
              <w:jc w:val="left"/>
            </w:pPr>
            <w:r>
              <w:rPr>
                <w:bCs/>
                <w:b/>
              </w:rPr>
              <w:t xml:space="preserve">Verifikasi Faktual NLG</w:t>
            </w:r>
          </w:p>
        </w:tc>
        <w:tc>
          <w:tcPr/>
          <w:p>
            <w:pPr>
              <w:pStyle w:val="Compact"/>
              <w:jc w:val="left"/>
            </w:pPr>
            <w:r>
              <w:t xml:space="preserve">Tanpa verifikasi faktual</w:t>
            </w:r>
          </w:p>
        </w:tc>
        <w:tc>
          <w:tcPr/>
          <w:p>
            <w:pPr>
              <w:pStyle w:val="Compact"/>
              <w:jc w:val="left"/>
            </w:pPr>
            <w:r>
              <w:t xml:space="preserve">Tanpa verifikasi faktual</w:t>
            </w:r>
          </w:p>
        </w:tc>
        <w:tc>
          <w:tcPr/>
          <w:p>
            <w:pPr>
              <w:pStyle w:val="Compact"/>
              <w:jc w:val="left"/>
            </w:pPr>
            <w:r>
              <w:rPr>
                <w:iCs/>
                <w:i/>
              </w:rPr>
              <w:t xml:space="preserve">Algorithmic Claim-Level Grounding Validator</w:t>
            </w:r>
          </w:p>
        </w:tc>
      </w:tr>
      <w:tr>
        <w:tc>
          <w:tcPr/>
          <w:p>
            <w:pPr>
              <w:pStyle w:val="Compact"/>
              <w:jc w:val="left"/>
            </w:pPr>
            <w:r>
              <w:rPr>
                <w:bCs/>
                <w:b/>
              </w:rPr>
              <w:t xml:space="preserve">Penyimpanan Keluaran Mentah</w:t>
            </w:r>
          </w:p>
        </w:tc>
        <w:tc>
          <w:tcPr/>
          <w:p>
            <w:pPr>
              <w:pStyle w:val="Compact"/>
              <w:jc w:val="left"/>
            </w:pPr>
            <w:r>
              <w:rPr>
                <w:rStyle w:val="VerbatimChar"/>
              </w:rPr>
              <w:t xml:space="preserve">benchmark/baseline_text2sql/raw_evaluations.json</w:t>
            </w:r>
            <w:r>
              <w:t xml:space="preserve"> </w:t>
            </w:r>
            <w:r>
              <w:t xml:space="preserve">(</w:t>
            </w:r>
            <m:oMath>
              <m:r>
                <m:t>N</m:t>
              </m:r>
              <m:r>
                <m:rPr>
                  <m:sty m:val="p"/>
                </m:rPr>
                <m:t>=</m:t>
              </m:r>
              <m:r>
                <m:t>120</m:t>
              </m:r>
            </m:oMath>
            <w:r>
              <w:t xml:space="preserve">)</w:t>
            </w:r>
          </w:p>
        </w:tc>
        <w:tc>
          <w:tcPr/>
          <w:p>
            <w:pPr>
              <w:pStyle w:val="Compact"/>
              <w:jc w:val="left"/>
            </w:pPr>
            <w:r>
              <w:rPr>
                <w:rStyle w:val="VerbatimChar"/>
              </w:rPr>
              <w:t xml:space="preserve">benchmark/baseline_unconstrained/raw_evaluations.json</w:t>
            </w:r>
            <w:r>
              <w:t xml:space="preserve"> </w:t>
            </w:r>
            <w:r>
              <w:t xml:space="preserve">(</w:t>
            </w:r>
            <m:oMath>
              <m:r>
                <m:t>N</m:t>
              </m:r>
              <m:r>
                <m:rPr>
                  <m:sty m:val="p"/>
                </m:rPr>
                <m:t>=</m:t>
              </m:r>
              <m:r>
                <m:t>120</m:t>
              </m:r>
            </m:oMath>
            <w:r>
              <w:t xml:space="preserve">)</w:t>
            </w:r>
          </w:p>
        </w:tc>
        <w:tc>
          <w:tcPr/>
          <w:p>
            <w:pPr>
              <w:pStyle w:val="Compact"/>
              <w:jc w:val="left"/>
            </w:pPr>
            <w:r>
              <w:rPr>
                <w:rStyle w:val="VerbatimChar"/>
              </w:rPr>
              <w:t xml:space="preserve">benchmark/proposed/raw_evaluations.json</w:t>
            </w:r>
            <w:r>
              <w:t xml:space="preserve"> </w:t>
            </w:r>
            <w:r>
              <w:t xml:space="preserve">(</w:t>
            </w:r>
            <m:oMath>
              <m:r>
                <m:t>N</m:t>
              </m:r>
              <m:r>
                <m:rPr>
                  <m:sty m:val="p"/>
                </m:rPr>
                <m:t>=</m:t>
              </m:r>
              <m:r>
                <m:t>120</m:t>
              </m:r>
            </m:oMath>
            <w:r>
              <w:t xml:space="preserve">)</w:t>
            </w:r>
          </w:p>
        </w:tc>
      </w:tr>
    </w:tbl>
    <w:p>
      <w:pPr>
        <w:pStyle w:val="BodyText"/>
      </w:pPr>
      <w:r>
        <w:rPr>
          <w:bCs/>
          <w:b/>
        </w:rPr>
        <w:t xml:space="preserve">Tabel 4.6 Evaluasi Komparatif Sistem Usulan terhadap Konfigurasi Baseline Pembanding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Konfigurasi Model / Sistem</w:t>
            </w:r>
          </w:p>
        </w:tc>
        <w:tc>
          <w:tcPr/>
          <w:p>
            <w:pPr>
              <w:pStyle w:val="Compact"/>
              <w:jc w:val="left"/>
            </w:pPr>
            <w:r>
              <w:t xml:space="preserve">Akurasi Sintaks / CSIR (%)</w:t>
            </w:r>
          </w:p>
        </w:tc>
        <w:tc>
          <w:tcPr/>
          <w:p>
            <w:pPr>
              <w:pStyle w:val="Compact"/>
              <w:jc w:val="left"/>
            </w:pPr>
            <w:r>
              <w:t xml:space="preserve">Kebenaran Predikat Spasial (%)</w:t>
            </w:r>
          </w:p>
        </w:tc>
        <w:tc>
          <w:tcPr/>
          <w:p>
            <w:pPr>
              <w:pStyle w:val="Compact"/>
              <w:jc w:val="left"/>
            </w:pPr>
            <w:r>
              <w:t xml:space="preserve">Grounding Fidelity (%)</w:t>
            </w:r>
          </w:p>
        </w:tc>
        <w:tc>
          <w:tcPr/>
          <w:p>
            <w:pPr>
              <w:pStyle w:val="Compact"/>
              <w:jc w:val="left"/>
            </w:pPr>
            <w:r>
              <w:t xml:space="preserve">Fabricated POIs (Entitas Palsu Teramati)</w:t>
            </w:r>
          </w:p>
        </w:tc>
        <w:tc>
          <w:tcPr/>
          <w:p>
            <w:pPr>
              <w:pStyle w:val="Compact"/>
              <w:jc w:val="left"/>
            </w:pPr>
            <w:r>
              <w:t xml:space="preserve">Latensi Rata-rata (ms)</w:t>
            </w:r>
          </w:p>
        </w:tc>
      </w:tr>
      <w:tr>
        <w:tc>
          <w:tcPr/>
          <w:p>
            <w:pPr>
              <w:pStyle w:val="Compact"/>
              <w:jc w:val="left"/>
            </w:pPr>
            <w:r>
              <w:rPr>
                <w:bCs/>
                <w:b/>
              </w:rPr>
              <w:t xml:space="preserve">Baseline 1: Direct Text-to-SQL (Tanpa SIR)</w:t>
            </w:r>
          </w:p>
        </w:tc>
        <w:tc>
          <w:tcPr/>
          <w:p>
            <w:pPr>
              <w:pStyle w:val="Compact"/>
              <w:jc w:val="left"/>
            </w:pPr>
            <w:r>
              <w:t xml:space="preserve">95,00% (Sintaks SQL Lolos)</w:t>
            </w:r>
          </w:p>
        </w:tc>
        <w:tc>
          <w:tcPr/>
          <w:p>
            <w:pPr>
              <w:pStyle w:val="Compact"/>
              <w:jc w:val="left"/>
            </w:pPr>
            <w:r>
              <w:t xml:space="preserve">82,50% (33/40)</w:t>
            </w:r>
          </w:p>
        </w:tc>
        <w:tc>
          <w:tcPr/>
          <w:p>
            <w:pPr>
              <w:pStyle w:val="Compact"/>
              <w:jc w:val="left"/>
            </w:pPr>
            <w:r>
              <w:t xml:space="preserve">87,50%</w:t>
            </w:r>
          </w:p>
        </w:tc>
        <w:tc>
          <w:tcPr/>
          <w:p>
            <w:pPr>
              <w:pStyle w:val="Compact"/>
              <w:jc w:val="left"/>
            </w:pPr>
            <w:r>
              <w:t xml:space="preserve">3 entitas (7,50%)</w:t>
            </w:r>
          </w:p>
        </w:tc>
        <w:tc>
          <w:tcPr/>
          <w:p>
            <w:pPr>
              <w:pStyle w:val="Compact"/>
              <w:jc w:val="left"/>
            </w:pPr>
            <w:r>
              <w:t xml:space="preserve">1.823,16 ms</w:t>
            </w:r>
          </w:p>
        </w:tc>
      </w:tr>
      <w:tr>
        <w:tc>
          <w:tcPr/>
          <w:p>
            <w:pPr>
              <w:pStyle w:val="Compact"/>
              <w:jc w:val="left"/>
            </w:pPr>
            <w:r>
              <w:rPr>
                <w:bCs/>
                <w:b/>
              </w:rPr>
              <w:t xml:space="preserve">Baseline 2: Unconstrained LLM (Tanpa Grounding)</w:t>
            </w:r>
          </w:p>
        </w:tc>
        <w:tc>
          <w:tcPr/>
          <w:p>
            <w:pPr>
              <w:pStyle w:val="Compact"/>
              <w:jc w:val="left"/>
            </w:pPr>
            <w:r>
              <w:t xml:space="preserve">- (Tanpa Representasi SQL/SIR)</w:t>
            </w:r>
          </w:p>
        </w:tc>
        <w:tc>
          <w:tcPr/>
          <w:p>
            <w:pPr>
              <w:pStyle w:val="Compact"/>
              <w:jc w:val="left"/>
            </w:pPr>
            <w:r>
              <w:t xml:space="preserve">22,50% (9/40 Kedekatan)</w:t>
            </w:r>
          </w:p>
        </w:tc>
        <w:tc>
          <w:tcPr/>
          <w:p>
            <w:pPr>
              <w:pStyle w:val="Compact"/>
              <w:jc w:val="left"/>
            </w:pPr>
            <w:r>
              <w:t xml:space="preserve">45,00%</w:t>
            </w:r>
          </w:p>
        </w:tc>
        <w:tc>
          <w:tcPr/>
          <w:p>
            <w:pPr>
              <w:pStyle w:val="Compact"/>
              <w:jc w:val="left"/>
            </w:pPr>
            <w:r>
              <w:t xml:space="preserve">17 entitas (35,00%)</w:t>
            </w:r>
          </w:p>
        </w:tc>
        <w:tc>
          <w:tcPr/>
          <w:p>
            <w:pPr>
              <w:pStyle w:val="Compact"/>
              <w:jc w:val="left"/>
            </w:pPr>
            <w:r>
              <w:t xml:space="preserve">1.145,50 ms</w:t>
            </w:r>
          </w:p>
        </w:tc>
      </w:tr>
      <w:tr>
        <w:tc>
          <w:tcPr/>
          <w:p>
            <w:pPr>
              <w:pStyle w:val="Compact"/>
              <w:jc w:val="left"/>
            </w:pPr>
            <w:r>
              <w:rPr>
                <w:bCs/>
                <w:b/>
              </w:rPr>
              <w:t xml:space="preserve">Sistem Usulan (Proposed 5-Layer System)</w:t>
            </w:r>
          </w:p>
        </w:tc>
        <w:tc>
          <w:tcPr/>
          <w:p>
            <w:pPr>
              <w:pStyle w:val="Compact"/>
              <w:jc w:val="left"/>
            </w:pPr>
            <w:r>
              <w:rPr>
                <w:bCs/>
                <w:b/>
              </w:rPr>
              <w:t xml:space="preserve">92,50% (Field: 99,25%)</w:t>
            </w:r>
          </w:p>
        </w:tc>
        <w:tc>
          <w:tcPr/>
          <w:p>
            <w:pPr>
              <w:pStyle w:val="Compact"/>
              <w:jc w:val="left"/>
            </w:pPr>
            <w:r>
              <w:rPr>
                <w:bCs/>
                <w:b/>
              </w:rPr>
              <w:t xml:space="preserve">100,00% (Overall: 100,00%)</w:t>
            </w:r>
          </w:p>
        </w:tc>
        <w:tc>
          <w:tcPr/>
          <w:p>
            <w:pPr>
              <w:pStyle w:val="Compact"/>
              <w:jc w:val="left"/>
            </w:pPr>
            <w:r>
              <w:rPr>
                <w:bCs/>
                <w:b/>
              </w:rPr>
              <w:t xml:space="preserve">100,00% (304/304)</w:t>
            </w:r>
          </w:p>
        </w:tc>
        <w:tc>
          <w:tcPr/>
          <w:p>
            <w:pPr>
              <w:pStyle w:val="Compact"/>
              <w:jc w:val="left"/>
            </w:pPr>
            <w:r>
              <w:rPr>
                <w:bCs/>
                <w:b/>
              </w:rPr>
              <w:t xml:space="preserve">0 entitas (0,00%)</w:t>
            </w:r>
          </w:p>
        </w:tc>
        <w:tc>
          <w:tcPr/>
          <w:p>
            <w:pPr>
              <w:pStyle w:val="Compact"/>
              <w:jc w:val="left"/>
            </w:pPr>
            <w:r>
              <w:rPr>
                <w:bCs/>
                <w:b/>
              </w:rPr>
              <w:t xml:space="preserve">1.340,57 ms</w:t>
            </w:r>
          </w:p>
        </w:tc>
      </w:tr>
    </w:tbl>
    <w:p>
      <w:pPr>
        <w:pStyle w:val="BodyText"/>
      </w:pPr>
      <w:r>
        <w:rPr>
          <w:iCs/>
          <w:i/>
        </w:rPr>
        <w:t xml:space="preserve">*Catatan metrik komparasi sistem usulan: Akurasi CSIR niat murni pre-fallback mencapai 92,50% (37/40) dan keselarasan amplob eksekusi pasca-kebijakan mencapai 90,00% (36/40). Kebenaran predikat spasial murni (Pure Spatial Correctness,</w:t>
      </w:r>
      <w:r>
        <w:rPr>
          <w:iCs/>
          <w:i/>
        </w:rPr>
        <w:t xml:space="preserve"> </w:t>
      </w:r>
      <m:oMath>
        <m:r>
          <m:t>N</m:t>
        </m:r>
        <m:r>
          <m:rPr>
            <m:sty m:val="p"/>
          </m:rPr>
          <m:t>=</m:t>
        </m:r>
        <m:r>
          <m:t>36</m:t>
        </m:r>
      </m:oMath>
      <w:r>
        <w:rPr>
          <w:iCs/>
          <w:i/>
        </w:rPr>
        <w:t xml:space="preserve">) mencapai 100,00% (36/36 skenario), penanganan sapaan dialog chit-chat (</w:t>
      </w:r>
      <m:oMath>
        <m:r>
          <m:t>N</m:t>
        </m:r>
        <m:r>
          <m:rPr>
            <m:sty m:val="p"/>
          </m:rPr>
          <m:t>=</m:t>
        </m:r>
        <m:r>
          <m:t>2</m:t>
        </m:r>
      </m:oMath>
      <w:r>
        <w:rPr>
          <w:iCs/>
          <w:i/>
        </w:rPr>
        <w:t xml:space="preserve">) mencapai 100,00% (2/2), dan tingkat kepatuhan eksekusi seluruh skenario terintegrasi mencapai 100,00% (40/40). Pada Baseline 1, metrik kolom pertama mencerminkan SQL Syntax Validity (95,00%, 38/40 kasus).</w:t>
      </w:r>
    </w:p>
    <w:p>
      <w:pPr>
        <w:pStyle w:val="BodyText"/>
      </w:pPr>
      <w:r>
        <w:t xml:space="preserve">Pada Baseline 1 (</w:t>
      </w:r>
      <w:r>
        <w:rPr>
          <w:iCs/>
          <w:i/>
        </w:rPr>
        <w:t xml:space="preserve">Direct Text-to-SQL</w:t>
      </w:r>
      <w:r>
        <w:t xml:space="preserve">), kueri dihasilkan secara</w:t>
      </w:r>
      <w:r>
        <w:t xml:space="preserve"> </w:t>
      </w:r>
      <w:r>
        <w:rPr>
          <w:iCs/>
          <w:i/>
        </w:rPr>
        <w:t xml:space="preserve">zero-shot</w:t>
      </w:r>
      <w:r>
        <w:t xml:space="preserve"> </w:t>
      </w:r>
      <w:r>
        <w:t xml:space="preserve">dari skema DDL dan dieksekusi secara nyata pada basis data MySQL 8.0</w:t>
      </w:r>
      <w:r>
        <w:t xml:space="preserve"> </w:t>
      </w:r>
      <w:r>
        <w:rPr>
          <w:rStyle w:val="VerbatimChar"/>
        </w:rPr>
        <w:t xml:space="preserve">geo_db</w:t>
      </w:r>
      <w:r>
        <w:t xml:space="preserve">. Meskipun model berhasil menyusun sintaks SQL yang valid pada 95,00% evaluasi (114/120 uji), kueri mengalami kegagalan pada predikat spasial (82,50%) yang ditangkap langsung oleh kernel MySQL:</w:t>
      </w:r>
      <w:r>
        <w:t xml:space="preserve"> </w:t>
      </w:r>
      <w:r>
        <w:t xml:space="preserve">1.</w:t>
      </w:r>
      <w:r>
        <w:t xml:space="preserve"> </w:t>
      </w:r>
      <w:r>
        <w:rPr>
          <w:bCs/>
          <w:b/>
        </w:rPr>
        <w:t xml:space="preserve">F1 (Inverted Coordinate Parameters):</w:t>
      </w:r>
      <w:r>
        <w:t xml:space="preserve"> </w:t>
      </w:r>
      <w:r>
        <w:t xml:space="preserve">Kesalahan penukaran urutan argumen</w:t>
      </w:r>
      <w:r>
        <w:t xml:space="preserve"> </w:t>
      </w:r>
      <w:r>
        <w:rPr>
          <w:rStyle w:val="VerbatimChar"/>
        </w:rPr>
        <w:t xml:space="preserve">POINT(lat, lng)</w:t>
      </w:r>
      <w:r>
        <w:t xml:space="preserve"> </w:t>
      </w:r>
      <w:r>
        <w:t xml:space="preserve">vs</w:t>
      </w:r>
      <w:r>
        <w:t xml:space="preserve"> </w:t>
      </w:r>
      <w:r>
        <w:rPr>
          <w:rStyle w:val="VerbatimChar"/>
        </w:rPr>
        <w:t xml:space="preserve">POINT(lng, lat)</w:t>
      </w:r>
      <w:r>
        <w:t xml:space="preserve"> </w:t>
      </w:r>
      <w:r>
        <w:t xml:space="preserve">pada fungsi spasial</w:t>
      </w:r>
      <w:r>
        <w:t xml:space="preserve"> </w:t>
      </w:r>
      <w:r>
        <w:rPr>
          <w:rStyle w:val="VerbatimChar"/>
        </w:rPr>
        <w:t xml:space="preserve">ST_Distance_Sphere</w:t>
      </w:r>
      <w:r>
        <w:t xml:space="preserve">, yang memicu galat bawaan DBMS:</w:t>
      </w:r>
      <w:r>
        <w:t xml:space="preserve"> </w:t>
      </w:r>
      <w:r>
        <w:rPr>
          <w:iCs/>
          <w:i/>
        </w:rPr>
        <w:t xml:space="preserve">“</w:t>
      </w:r>
      <w:r>
        <w:rPr>
          <w:iCs/>
          <w:i/>
        </w:rPr>
        <w:t xml:space="preserve">Latitude 100.362600 is out of range in function st_distance_sphere. It must be within [-90.000000, 90.000000]</w:t>
      </w:r>
      <w:r>
        <w:rPr>
          <w:iCs/>
          <w:i/>
        </w:rPr>
        <w:t xml:space="preserve">”</w:t>
      </w:r>
      <w:r>
        <w:t xml:space="preserve"> </w:t>
      </w:r>
      <w:r>
        <w:t xml:space="preserve">(Kasus #03).</w:t>
      </w:r>
      <w:r>
        <w:t xml:space="preserve"> </w:t>
      </w:r>
      <w:r>
        <w:t xml:space="preserve">2.</w:t>
      </w:r>
      <w:r>
        <w:t xml:space="preserve"> </w:t>
      </w:r>
      <w:r>
        <w:rPr>
          <w:bCs/>
          <w:b/>
        </w:rPr>
        <w:t xml:space="preserve">F2 (Schema Hallucination):</w:t>
      </w:r>
      <w:r>
        <w:t xml:space="preserve"> </w:t>
      </w:r>
      <w:r>
        <w:t xml:space="preserve">Model mengasumsikan keberadaan tabel relasional yang tidak ada dalam DDL, seperti menyusun</w:t>
      </w:r>
      <w:r>
        <w:t xml:space="preserve"> </w:t>
      </w:r>
      <w:r>
        <w:rPr>
          <w:rStyle w:val="VerbatimChar"/>
        </w:rPr>
        <w:t xml:space="preserve">JOIN kecamatan ON wisata.kecamatan_id = kecamatan.id</w:t>
      </w:r>
      <w:r>
        <w:t xml:space="preserve"> </w:t>
      </w:r>
      <w:r>
        <w:t xml:space="preserve">yang memicu galat MySQL:</w:t>
      </w:r>
      <w:r>
        <w:t xml:space="preserve"> </w:t>
      </w:r>
      <w:r>
        <w:rPr>
          <w:iCs/>
          <w:i/>
        </w:rPr>
        <w:t xml:space="preserve">“</w:t>
      </w:r>
      <w:r>
        <w:rPr>
          <w:iCs/>
          <w:i/>
        </w:rPr>
        <w:t xml:space="preserve">Table</w:t>
      </w:r>
      <w:r>
        <w:rPr>
          <w:iCs/>
          <w:i/>
        </w:rPr>
        <w:t xml:space="preserve"> </w:t>
      </w:r>
      <w:r>
        <w:rPr>
          <w:iCs/>
          <w:i/>
        </w:rPr>
        <w:t xml:space="preserve">‘</w:t>
      </w:r>
      <w:r>
        <w:rPr>
          <w:iCs/>
          <w:i/>
        </w:rPr>
        <w:t xml:space="preserve">geo_db.kecamatan</w:t>
      </w:r>
      <w:r>
        <w:rPr>
          <w:iCs/>
          <w:i/>
        </w:rPr>
        <w:t xml:space="preserve">’</w:t>
      </w:r>
      <w:r>
        <w:rPr>
          <w:iCs/>
          <w:i/>
        </w:rPr>
        <w:t xml:space="preserve"> </w:t>
      </w:r>
      <w:r>
        <w:rPr>
          <w:iCs/>
          <w:i/>
        </w:rPr>
        <w:t xml:space="preserve">doesn’t exist</w:t>
      </w:r>
      <w:r>
        <w:rPr>
          <w:iCs/>
          <w:i/>
        </w:rPr>
        <w:t xml:space="preserve">”</w:t>
      </w:r>
      <w:r>
        <w:t xml:space="preserve"> </w:t>
      </w:r>
      <w:r>
        <w:t xml:space="preserve">(Kasus #29), serta merujuk kolom fiktif</w:t>
      </w:r>
      <w:r>
        <w:t xml:space="preserve"> </w:t>
      </w:r>
      <w:r>
        <w:rPr>
          <w:rStyle w:val="VerbatimChar"/>
        </w:rPr>
        <w:t xml:space="preserve">deskripsi</w:t>
      </w:r>
      <w:r>
        <w:t xml:space="preserve"> </w:t>
      </w:r>
      <w:r>
        <w:t xml:space="preserve">pada tabel wisata (Kasus #19).</w:t>
      </w:r>
      <w:r>
        <w:t xml:space="preserve"> </w:t>
      </w:r>
      <w:r>
        <w:t xml:space="preserve">3.</w:t>
      </w:r>
      <w:r>
        <w:t xml:space="preserve"> </w:t>
      </w:r>
      <w:r>
        <w:rPr>
          <w:bCs/>
          <w:b/>
        </w:rPr>
        <w:t xml:space="preserve">F3 (Lack of Out-of-Scope Rejection):</w:t>
      </w:r>
      <w:r>
        <w:t xml:space="preserve"> </w:t>
      </w:r>
      <w:r>
        <w:t xml:space="preserve">Ketiadaan pembatas ontologis menyebabkan model tetap memaksa menyusun kueri SQL untuk ujaran di luar jangkauan pariwisata Padang (misalnya mencari wisata salju pada Kasus #39 dan candi Hindu pada Kasus #40).</w:t>
      </w:r>
      <w:r>
        <w:t xml:space="preserve"> </w:t>
      </w:r>
      <w:r>
        <w:t xml:space="preserve">4.</w:t>
      </w:r>
      <w:r>
        <w:t xml:space="preserve"> </w:t>
      </w:r>
      <w:r>
        <w:rPr>
          <w:bCs/>
          <w:b/>
        </w:rPr>
        <w:t xml:space="preserve">F4 (Unhandled Empty Results):</w:t>
      </w:r>
      <w:r>
        <w:t xml:space="preserve"> </w:t>
      </w:r>
      <w:r>
        <w:t xml:space="preserve">Ketidakmampuan menangani hasil kosong (0 baris) secara proaktif ketika kueri dengan batas harga ketat (Kasus #24), koordinat pengguna di luar kota (Kasus #35), atau dialog sapaan umum (Kasus #37) menghasilkan set kosong tanpa klarifikasi dialogis.</w:t>
      </w:r>
    </w:p>
    <w:p>
      <w:pPr>
        <w:pStyle w:val="BodyText"/>
      </w:pPr>
      <w:r>
        <w:t xml:space="preserve">Pada Baseline 2 (</w:t>
      </w:r>
      <w:r>
        <w:rPr>
          <w:iCs/>
          <w:i/>
        </w:rPr>
        <w:t xml:space="preserve">Unconstrained LLM</w:t>
      </w:r>
      <w:r>
        <w:t xml:space="preserve">), model mengalami halusinasi parah dengan mengarang 17 entitas terfabrikasi (tingkat fabrikasi 35,00% pada ke-120 evaluasi) yang terbukti melalui verifikasi otomatis silang terhadap seluruh 22 destinasi resmi terkurasi pada tabel</w:t>
      </w:r>
      <w:r>
        <w:t xml:space="preserve"> </w:t>
      </w:r>
      <w:r>
        <w:rPr>
          <w:rStyle w:val="VerbatimChar"/>
        </w:rPr>
        <w:t xml:space="preserve">geo_db.wisata</w:t>
      </w:r>
      <w:r>
        <w:t xml:space="preserve">. Sebaliknya, sistem usulan berhasil mencapai</w:t>
      </w:r>
      <w:r>
        <w:t xml:space="preserve"> </w:t>
      </w:r>
      <w:r>
        <w:rPr>
          <w:iCs/>
          <w:i/>
        </w:rPr>
        <w:t xml:space="preserve">Grounding Fidelity</w:t>
      </w:r>
      <w:r>
        <w:t xml:space="preserve"> </w:t>
      </w:r>
      <w:r>
        <w:t xml:space="preserve">100,00% pada 304 klaim yang diperiksa dengan 0 objek wisata palsu yang teramati.</w:t>
      </w:r>
    </w:p>
    <w:p>
      <w:pPr>
        <w:pStyle w:val="BodyText"/>
      </w:pPr>
      <w:r>
        <w:t xml:space="preserve">Guna memberikan bukti empiris yang transparan atas temuan 17 entitas terfabrikasi (</w:t>
      </w:r>
      <w:r>
        <w:rPr>
          <w:iCs/>
          <w:i/>
        </w:rPr>
        <w:t xml:space="preserve">17 fabricated POIs</w:t>
      </w:r>
      <w:r>
        <w:t xml:space="preserve">) pada Baseline 2, Tabel 4.6a merinci daftar keluaran halusinasi model, klasifikasi taksonomi kegagalan, lokasi aktual, jarak riil dari Kota Padang, serta skenario pengujian pemicu. Evaluasi komparatif baseline dijalankan sebagai protokol eksperimen mandiri (</w:t>
      </w:r>
      <w:r>
        <w:rPr>
          <w:rStyle w:val="VerbatimChar"/>
        </w:rPr>
        <w:t xml:space="preserve">benchmark/baseline_unconstrained/runner.php</w:t>
      </w:r>
      <w:r>
        <w:t xml:space="preserve">) menggunakan konfigurasi parameter</w:t>
      </w:r>
      <w:r>
        <w:t xml:space="preserve"> </w:t>
      </w:r>
      <m:oMath>
        <m:r>
          <m:t>T</m:t>
        </m:r>
        <m:r>
          <m:rPr>
            <m:sty m:val="p"/>
          </m:rPr>
          <m:t>=</m:t>
        </m:r>
        <m:r>
          <m:t>0.0</m:t>
        </m:r>
      </m:oMath>
      <w:r>
        <w:t xml:space="preserve">, top_p=1.0, 3 kali replikasi independen per skenario (total</w:t>
      </w:r>
      <w:r>
        <w:t xml:space="preserve"> </w:t>
      </w:r>
      <m:oMath>
        <m:r>
          <m:t>N</m:t>
        </m:r>
        <m:r>
          <m:rPr>
            <m:sty m:val="p"/>
          </m:rPr>
          <m:t>=</m:t>
        </m:r>
        <m:r>
          <m:t>120</m:t>
        </m:r>
      </m:oMath>
      <w:r>
        <w:t xml:space="preserve"> </w:t>
      </w:r>
      <w:r>
        <w:t xml:space="preserve">pengujian) dengan</w:t>
      </w:r>
      <w:r>
        <w:t xml:space="preserve"> </w:t>
      </w:r>
      <w:r>
        <w:rPr>
          <w:iCs/>
          <w:i/>
        </w:rPr>
        <w:t xml:space="preserve">system prompt</w:t>
      </w:r>
      <w:r>
        <w:t xml:space="preserve"> </w:t>
      </w:r>
      <w:r>
        <w:t xml:space="preserve">tanpa basis data:</w:t>
      </w:r>
      <w:r>
        <w:t xml:space="preserve"> </w:t>
      </w:r>
      <w:r>
        <w:rPr>
          <w:iCs/>
          <w:i/>
        </w:rPr>
        <w:t xml:space="preserve">“</w:t>
      </w:r>
      <w:r>
        <w:rPr>
          <w:iCs/>
          <w:i/>
        </w:rPr>
        <w:t xml:space="preserve">Anda adalah asisten pariwisata Kota Padang. Jawablah pertanyaan pengguna berikut dengan memberikan rekomendasi tempat wisata yang relevan beserta lokasi, perkiraan jarak, jam buka, dan harga tiket masuk: [USER QUERY]</w:t>
      </w:r>
      <w:r>
        <w:rPr>
          <w:iCs/>
          <w:i/>
        </w:rPr>
        <w:t xml:space="preserve">”</w:t>
      </w:r>
      <w:r>
        <w:t xml:space="preserve">. Kriteria penilaian</w:t>
      </w:r>
      <w:r>
        <w:t xml:space="preserve"> </w:t>
      </w:r>
      <w:r>
        <w:rPr>
          <w:iCs/>
          <w:i/>
        </w:rPr>
        <w:t xml:space="preserve">fabricated</w:t>
      </w:r>
      <w:r>
        <w:t xml:space="preserve"> </w:t>
      </w:r>
      <w:r>
        <w:t xml:space="preserve">ditetapkan terhadap kumpulan data referensi resmi 22 POI Kota Padang: (1)</w:t>
      </w:r>
      <w:r>
        <w:t xml:space="preserve"> </w:t>
      </w:r>
      <w:r>
        <w:rPr>
          <w:bCs/>
          <w:b/>
        </w:rPr>
        <w:t xml:space="preserve">Tipe I (Halusinasi Luar Yurisdiksi):</w:t>
      </w:r>
      <w:r>
        <w:t xml:space="preserve"> </w:t>
      </w:r>
      <w:r>
        <w:t xml:space="preserve">Entitas wisata nyata tetapi berada di luar yurisdiksi administratif Kota Padang (&gt;30 km hingga &gt;200 km) yang secara keliru diklaim berada di Kota Padang; dan (2)</w:t>
      </w:r>
      <w:r>
        <w:t xml:space="preserve"> </w:t>
      </w:r>
      <w:r>
        <w:rPr>
          <w:bCs/>
          <w:b/>
        </w:rPr>
        <w:t xml:space="preserve">Tipe II (Entitas Murni Fiktif):</w:t>
      </w:r>
      <w:r>
        <w:t xml:space="preserve"> </w:t>
      </w:r>
      <w:r>
        <w:t xml:space="preserve">Objek wisata fiktif yang tidak memiliki eksistensi fisik di dunia nyata.</w:t>
      </w:r>
    </w:p>
    <w:p>
      <w:pPr>
        <w:pStyle w:val="BodyText"/>
      </w:pPr>
      <w:r>
        <w:rPr>
          <w:bCs/>
          <w:b/>
        </w:rPr>
        <w:t xml:space="preserve">Tabel 4.6a Bukti dan Taksonomi 17 Entitas Wisata Palsu (Fabricated POIs) pada Baseline 2 (Unconstrained LLM)</w:t>
      </w:r>
    </w:p>
    <w:tbl>
      <w:tblPr>
        <w:tblStyle w:val="Table"/>
        <w:tblW w:type="pct" w:w="5000"/>
        <w:tblLook w:firstRow="1" w:lastRow="0" w:firstColumn="0" w:lastColumn="0" w:noHBand="0" w:noVBand="0" w:val="0020"/>
        <w:jc w:val="start"/>
      </w:tblPr>
      <w:tblGrid>
        <w:gridCol w:w="1365"/>
        <w:gridCol w:w="819"/>
        <w:gridCol w:w="1365"/>
        <w:gridCol w:w="819"/>
        <w:gridCol w:w="1365"/>
        <w:gridCol w:w="1365"/>
        <w:gridCol w:w="819"/>
      </w:tblGrid>
      <w:tr>
        <w:trPr>
          <w:tblHeader w:val="true"/>
        </w:trPr>
        <w:tc>
          <w:tcPr/>
          <w:p>
            <w:pPr>
              <w:pStyle w:val="Compact"/>
              <w:jc w:val="center"/>
            </w:pPr>
            <w:r>
              <w:t xml:space="preserve">No</w:t>
            </w:r>
          </w:p>
        </w:tc>
        <w:tc>
          <w:tcPr/>
          <w:p>
            <w:pPr>
              <w:pStyle w:val="Compact"/>
              <w:jc w:val="left"/>
            </w:pPr>
            <w:r>
              <w:t xml:space="preserve">Nama Entitas Terfabrikasi</w:t>
            </w:r>
          </w:p>
        </w:tc>
        <w:tc>
          <w:tcPr/>
          <w:p>
            <w:pPr>
              <w:pStyle w:val="Compact"/>
              <w:jc w:val="center"/>
            </w:pPr>
            <w:r>
              <w:t xml:space="preserve">Klasifikasi Tipe</w:t>
            </w:r>
          </w:p>
        </w:tc>
        <w:tc>
          <w:tcPr/>
          <w:p>
            <w:pPr>
              <w:pStyle w:val="Compact"/>
              <w:jc w:val="left"/>
            </w:pPr>
            <w:r>
              <w:t xml:space="preserve">Lokasi Aktual / Status Keberadaan</w:t>
            </w:r>
          </w:p>
        </w:tc>
        <w:tc>
          <w:tcPr/>
          <w:p>
            <w:pPr>
              <w:pStyle w:val="Compact"/>
              <w:jc w:val="center"/>
            </w:pPr>
            <w:r>
              <w:t xml:space="preserve">Jarak Riil dari Kota Padang</w:t>
            </w:r>
          </w:p>
        </w:tc>
        <w:tc>
          <w:tcPr/>
          <w:p>
            <w:pPr>
              <w:pStyle w:val="Compact"/>
              <w:jc w:val="center"/>
            </w:pPr>
            <w:r>
              <w:t xml:space="preserve">ID Skenario Pemicu</w:t>
            </w:r>
          </w:p>
        </w:tc>
        <w:tc>
          <w:tcPr/>
          <w:p>
            <w:pPr>
              <w:pStyle w:val="Compact"/>
              <w:jc w:val="left"/>
            </w:pPr>
            <w:r>
              <w:t xml:space="preserve">Kriteria Penilaian Status Fabricated</w:t>
            </w:r>
          </w:p>
        </w:tc>
      </w:tr>
      <w:tr>
        <w:tc>
          <w:tcPr/>
          <w:p>
            <w:pPr>
              <w:pStyle w:val="Compact"/>
              <w:jc w:val="center"/>
            </w:pPr>
            <w:r>
              <w:rPr>
                <w:bCs/>
                <w:b/>
              </w:rPr>
              <w:t xml:space="preserve">1</w:t>
            </w:r>
          </w:p>
        </w:tc>
        <w:tc>
          <w:tcPr/>
          <w:p>
            <w:pPr>
              <w:pStyle w:val="Compact"/>
              <w:jc w:val="left"/>
            </w:pPr>
            <w:r>
              <w:t xml:space="preserve">Jam Gadang</w:t>
            </w:r>
          </w:p>
        </w:tc>
        <w:tc>
          <w:tcPr/>
          <w:p>
            <w:pPr>
              <w:pStyle w:val="Compact"/>
              <w:jc w:val="center"/>
            </w:pPr>
            <w:r>
              <w:t xml:space="preserve">Tipe I: Luar Yurisdiksi</w:t>
            </w:r>
          </w:p>
        </w:tc>
        <w:tc>
          <w:tcPr/>
          <w:p>
            <w:pPr>
              <w:pStyle w:val="Compact"/>
              <w:jc w:val="left"/>
            </w:pPr>
            <w:r>
              <w:t xml:space="preserve">Kota Bukittinggi</w:t>
            </w:r>
          </w:p>
        </w:tc>
        <w:tc>
          <w:tcPr/>
          <w:p>
            <w:pPr>
              <w:pStyle w:val="Compact"/>
              <w:jc w:val="center"/>
            </w:pPr>
            <w:r>
              <w:t xml:space="preserve">~90 km utara</w:t>
            </w:r>
          </w:p>
        </w:tc>
        <w:tc>
          <w:tcPr/>
          <w:p>
            <w:pPr>
              <w:pStyle w:val="Compact"/>
              <w:jc w:val="center"/>
            </w:pPr>
            <w:r>
              <w:t xml:space="preserve">Skenario 16, 18</w:t>
            </w:r>
          </w:p>
        </w:tc>
        <w:tc>
          <w:tcPr/>
          <w:p>
            <w:pPr>
              <w:pStyle w:val="Compact"/>
              <w:jc w:val="left"/>
            </w:pPr>
            <w:r>
              <w:t xml:space="preserve">Objek di luar batas administratif Kota Padang</w:t>
            </w:r>
          </w:p>
        </w:tc>
      </w:tr>
      <w:tr>
        <w:tc>
          <w:tcPr/>
          <w:p>
            <w:pPr>
              <w:pStyle w:val="Compact"/>
              <w:jc w:val="center"/>
            </w:pPr>
            <w:r>
              <w:rPr>
                <w:bCs/>
                <w:b/>
              </w:rPr>
              <w:t xml:space="preserve">2</w:t>
            </w:r>
          </w:p>
        </w:tc>
        <w:tc>
          <w:tcPr/>
          <w:p>
            <w:pPr>
              <w:pStyle w:val="Compact"/>
              <w:jc w:val="left"/>
            </w:pPr>
            <w:r>
              <w:t xml:space="preserve">Lembah Anai / Air Terjun Lembah Anai</w:t>
            </w:r>
          </w:p>
        </w:tc>
        <w:tc>
          <w:tcPr/>
          <w:p>
            <w:pPr>
              <w:pStyle w:val="Compact"/>
              <w:jc w:val="center"/>
            </w:pPr>
            <w:r>
              <w:t xml:space="preserve">Tipe I: Luar Yurisdiksi</w:t>
            </w:r>
          </w:p>
        </w:tc>
        <w:tc>
          <w:tcPr/>
          <w:p>
            <w:pPr>
              <w:pStyle w:val="Compact"/>
              <w:jc w:val="left"/>
            </w:pPr>
            <w:r>
              <w:t xml:space="preserve">Kab. Tanah Datar</w:t>
            </w:r>
          </w:p>
        </w:tc>
        <w:tc>
          <w:tcPr/>
          <w:p>
            <w:pPr>
              <w:pStyle w:val="Compact"/>
              <w:jc w:val="center"/>
            </w:pPr>
            <w:r>
              <w:t xml:space="preserve">~65 km timur laut</w:t>
            </w:r>
          </w:p>
        </w:tc>
        <w:tc>
          <w:tcPr/>
          <w:p>
            <w:pPr>
              <w:pStyle w:val="Compact"/>
              <w:jc w:val="center"/>
            </w:pPr>
            <w:r>
              <w:t xml:space="preserve">Skenario 9, 11</w:t>
            </w:r>
          </w:p>
        </w:tc>
        <w:tc>
          <w:tcPr/>
          <w:p>
            <w:pPr>
              <w:pStyle w:val="Compact"/>
              <w:jc w:val="left"/>
            </w:pPr>
            <w:r>
              <w:t xml:space="preserve">Objek di luar batas administratif Kota Padang</w:t>
            </w:r>
          </w:p>
        </w:tc>
      </w:tr>
      <w:tr>
        <w:tc>
          <w:tcPr/>
          <w:p>
            <w:pPr>
              <w:pStyle w:val="Compact"/>
              <w:jc w:val="center"/>
            </w:pPr>
            <w:r>
              <w:rPr>
                <w:bCs/>
                <w:b/>
              </w:rPr>
              <w:t xml:space="preserve">3</w:t>
            </w:r>
          </w:p>
        </w:tc>
        <w:tc>
          <w:tcPr/>
          <w:p>
            <w:pPr>
              <w:pStyle w:val="Compact"/>
              <w:jc w:val="left"/>
            </w:pPr>
            <w:r>
              <w:t xml:space="preserve">Danau Singkarak</w:t>
            </w:r>
          </w:p>
        </w:tc>
        <w:tc>
          <w:tcPr/>
          <w:p>
            <w:pPr>
              <w:pStyle w:val="Compact"/>
              <w:jc w:val="center"/>
            </w:pPr>
            <w:r>
              <w:t xml:space="preserve">Tipe I: Luar Yurisdiksi</w:t>
            </w:r>
          </w:p>
        </w:tc>
        <w:tc>
          <w:tcPr/>
          <w:p>
            <w:pPr>
              <w:pStyle w:val="Compact"/>
              <w:jc w:val="left"/>
            </w:pPr>
            <w:r>
              <w:t xml:space="preserve">Kab. Solok / Tanah Datar</w:t>
            </w:r>
          </w:p>
        </w:tc>
        <w:tc>
          <w:tcPr/>
          <w:p>
            <w:pPr>
              <w:pStyle w:val="Compact"/>
              <w:jc w:val="center"/>
            </w:pPr>
            <w:r>
              <w:t xml:space="preserve">~70 km timur laut</w:t>
            </w:r>
          </w:p>
        </w:tc>
        <w:tc>
          <w:tcPr/>
          <w:p>
            <w:pPr>
              <w:pStyle w:val="Compact"/>
              <w:jc w:val="center"/>
            </w:pPr>
            <w:r>
              <w:t xml:space="preserve">Skenario 2, 4</w:t>
            </w:r>
          </w:p>
        </w:tc>
        <w:tc>
          <w:tcPr/>
          <w:p>
            <w:pPr>
              <w:pStyle w:val="Compact"/>
              <w:jc w:val="left"/>
            </w:pPr>
            <w:r>
              <w:t xml:space="preserve">Objek di luar batas administratif Kota Padang</w:t>
            </w:r>
          </w:p>
        </w:tc>
      </w:tr>
      <w:tr>
        <w:tc>
          <w:tcPr/>
          <w:p>
            <w:pPr>
              <w:pStyle w:val="Compact"/>
              <w:jc w:val="center"/>
            </w:pPr>
            <w:r>
              <w:rPr>
                <w:bCs/>
                <w:b/>
              </w:rPr>
              <w:t xml:space="preserve">4</w:t>
            </w:r>
          </w:p>
        </w:tc>
        <w:tc>
          <w:tcPr/>
          <w:p>
            <w:pPr>
              <w:pStyle w:val="Compact"/>
              <w:jc w:val="left"/>
            </w:pPr>
            <w:r>
              <w:t xml:space="preserve">Istano Basa Pagaruyung</w:t>
            </w:r>
          </w:p>
        </w:tc>
        <w:tc>
          <w:tcPr/>
          <w:p>
            <w:pPr>
              <w:pStyle w:val="Compact"/>
              <w:jc w:val="center"/>
            </w:pPr>
            <w:r>
              <w:t xml:space="preserve">Tipe I: Luar Yurisdiksi</w:t>
            </w:r>
          </w:p>
        </w:tc>
        <w:tc>
          <w:tcPr/>
          <w:p>
            <w:pPr>
              <w:pStyle w:val="Compact"/>
              <w:jc w:val="left"/>
            </w:pPr>
            <w:r>
              <w:t xml:space="preserve">Batusangkar, Kab. Tanah Datar</w:t>
            </w:r>
          </w:p>
        </w:tc>
        <w:tc>
          <w:tcPr/>
          <w:p>
            <w:pPr>
              <w:pStyle w:val="Compact"/>
              <w:jc w:val="center"/>
            </w:pPr>
            <w:r>
              <w:t xml:space="preserve">~100 km timur laut</w:t>
            </w:r>
          </w:p>
        </w:tc>
        <w:tc>
          <w:tcPr/>
          <w:p>
            <w:pPr>
              <w:pStyle w:val="Compact"/>
              <w:jc w:val="center"/>
            </w:pPr>
            <w:r>
              <w:t xml:space="preserve">Skenario 13, 14</w:t>
            </w:r>
          </w:p>
        </w:tc>
        <w:tc>
          <w:tcPr/>
          <w:p>
            <w:pPr>
              <w:pStyle w:val="Compact"/>
              <w:jc w:val="left"/>
            </w:pPr>
            <w:r>
              <w:t xml:space="preserve">Objek di luar batas administratif Kota Padang</w:t>
            </w:r>
          </w:p>
        </w:tc>
      </w:tr>
      <w:tr>
        <w:tc>
          <w:tcPr/>
          <w:p>
            <w:pPr>
              <w:pStyle w:val="Compact"/>
              <w:jc w:val="center"/>
            </w:pPr>
            <w:r>
              <w:rPr>
                <w:bCs/>
                <w:b/>
              </w:rPr>
              <w:t xml:space="preserve">5</w:t>
            </w:r>
          </w:p>
        </w:tc>
        <w:tc>
          <w:tcPr/>
          <w:p>
            <w:pPr>
              <w:pStyle w:val="Compact"/>
              <w:jc w:val="left"/>
            </w:pPr>
            <w:r>
              <w:t xml:space="preserve">Pantai Carocok Painan</w:t>
            </w:r>
          </w:p>
        </w:tc>
        <w:tc>
          <w:tcPr/>
          <w:p>
            <w:pPr>
              <w:pStyle w:val="Compact"/>
              <w:jc w:val="center"/>
            </w:pPr>
            <w:r>
              <w:t xml:space="preserve">Tipe I: Luar Yurisdiksi</w:t>
            </w:r>
          </w:p>
        </w:tc>
        <w:tc>
          <w:tcPr/>
          <w:p>
            <w:pPr>
              <w:pStyle w:val="Compact"/>
              <w:jc w:val="left"/>
            </w:pPr>
            <w:r>
              <w:t xml:space="preserve">Painan, Kab. Pesisir Selatan</w:t>
            </w:r>
          </w:p>
        </w:tc>
        <w:tc>
          <w:tcPr/>
          <w:p>
            <w:pPr>
              <w:pStyle w:val="Compact"/>
              <w:jc w:val="center"/>
            </w:pPr>
            <w:r>
              <w:t xml:space="preserve">~75 km selatan</w:t>
            </w:r>
          </w:p>
        </w:tc>
        <w:tc>
          <w:tcPr/>
          <w:p>
            <w:pPr>
              <w:pStyle w:val="Compact"/>
              <w:jc w:val="center"/>
            </w:pPr>
            <w:r>
              <w:t xml:space="preserve">Skenario 1, 5</w:t>
            </w:r>
          </w:p>
        </w:tc>
        <w:tc>
          <w:tcPr/>
          <w:p>
            <w:pPr>
              <w:pStyle w:val="Compact"/>
              <w:jc w:val="left"/>
            </w:pPr>
            <w:r>
              <w:t xml:space="preserve">Objek di luar batas administratif Kota Padang</w:t>
            </w:r>
          </w:p>
        </w:tc>
      </w:tr>
      <w:tr>
        <w:tc>
          <w:tcPr/>
          <w:p>
            <w:pPr>
              <w:pStyle w:val="Compact"/>
              <w:jc w:val="center"/>
            </w:pPr>
            <w:r>
              <w:rPr>
                <w:bCs/>
                <w:b/>
              </w:rPr>
              <w:t xml:space="preserve">6</w:t>
            </w:r>
          </w:p>
        </w:tc>
        <w:tc>
          <w:tcPr/>
          <w:p>
            <w:pPr>
              <w:pStyle w:val="Compact"/>
              <w:jc w:val="left"/>
            </w:pPr>
            <w:r>
              <w:t xml:space="preserve">Jembatan Kelok 9</w:t>
            </w:r>
          </w:p>
        </w:tc>
        <w:tc>
          <w:tcPr/>
          <w:p>
            <w:pPr>
              <w:pStyle w:val="Compact"/>
              <w:jc w:val="center"/>
            </w:pPr>
            <w:r>
              <w:t xml:space="preserve">Tipe I: Luar Yurisdiksi</w:t>
            </w:r>
          </w:p>
        </w:tc>
        <w:tc>
          <w:tcPr/>
          <w:p>
            <w:pPr>
              <w:pStyle w:val="Compact"/>
              <w:jc w:val="left"/>
            </w:pPr>
            <w:r>
              <w:t xml:space="preserve">Kab. Lima Puluh Kota</w:t>
            </w:r>
          </w:p>
        </w:tc>
        <w:tc>
          <w:tcPr/>
          <w:p>
            <w:pPr>
              <w:pStyle w:val="Compact"/>
              <w:jc w:val="center"/>
            </w:pPr>
            <w:r>
              <w:t xml:space="preserve">~140 km timur laut</w:t>
            </w:r>
          </w:p>
        </w:tc>
        <w:tc>
          <w:tcPr/>
          <w:p>
            <w:pPr>
              <w:pStyle w:val="Compact"/>
              <w:jc w:val="center"/>
            </w:pPr>
            <w:r>
              <w:t xml:space="preserve">Skenario 16</w:t>
            </w:r>
          </w:p>
        </w:tc>
        <w:tc>
          <w:tcPr/>
          <w:p>
            <w:pPr>
              <w:pStyle w:val="Compact"/>
              <w:jc w:val="left"/>
            </w:pPr>
            <w:r>
              <w:t xml:space="preserve">Objek di luar batas administratif Kota Padang</w:t>
            </w:r>
          </w:p>
        </w:tc>
      </w:tr>
      <w:tr>
        <w:tc>
          <w:tcPr/>
          <w:p>
            <w:pPr>
              <w:pStyle w:val="Compact"/>
              <w:jc w:val="center"/>
            </w:pPr>
            <w:r>
              <w:rPr>
                <w:bCs/>
                <w:b/>
              </w:rPr>
              <w:t xml:space="preserve">7</w:t>
            </w:r>
          </w:p>
        </w:tc>
        <w:tc>
          <w:tcPr/>
          <w:p>
            <w:pPr>
              <w:pStyle w:val="Compact"/>
              <w:jc w:val="left"/>
            </w:pPr>
            <w:r>
              <w:t xml:space="preserve">Ngarai Sianok</w:t>
            </w:r>
          </w:p>
        </w:tc>
        <w:tc>
          <w:tcPr/>
          <w:p>
            <w:pPr>
              <w:pStyle w:val="Compact"/>
              <w:jc w:val="center"/>
            </w:pPr>
            <w:r>
              <w:t xml:space="preserve">Tipe I: Luar Yurisdiksi</w:t>
            </w:r>
          </w:p>
        </w:tc>
        <w:tc>
          <w:tcPr/>
          <w:p>
            <w:pPr>
              <w:pStyle w:val="Compact"/>
              <w:jc w:val="left"/>
            </w:pPr>
            <w:r>
              <w:t xml:space="preserve">Kota Bukittinggi</w:t>
            </w:r>
          </w:p>
        </w:tc>
        <w:tc>
          <w:tcPr/>
          <w:p>
            <w:pPr>
              <w:pStyle w:val="Compact"/>
              <w:jc w:val="center"/>
            </w:pPr>
            <w:r>
              <w:t xml:space="preserve">~90 km utara</w:t>
            </w:r>
          </w:p>
        </w:tc>
        <w:tc>
          <w:tcPr/>
          <w:p>
            <w:pPr>
              <w:pStyle w:val="Compact"/>
              <w:jc w:val="center"/>
            </w:pPr>
            <w:r>
              <w:t xml:space="preserve">Skenario 10, 12</w:t>
            </w:r>
          </w:p>
        </w:tc>
        <w:tc>
          <w:tcPr/>
          <w:p>
            <w:pPr>
              <w:pStyle w:val="Compact"/>
              <w:jc w:val="left"/>
            </w:pPr>
            <w:r>
              <w:t xml:space="preserve">Objek di luar batas administratif Kota Padang</w:t>
            </w:r>
          </w:p>
        </w:tc>
      </w:tr>
      <w:tr>
        <w:tc>
          <w:tcPr/>
          <w:p>
            <w:pPr>
              <w:pStyle w:val="Compact"/>
              <w:jc w:val="center"/>
            </w:pPr>
            <w:r>
              <w:rPr>
                <w:bCs/>
                <w:b/>
              </w:rPr>
              <w:t xml:space="preserve">8</w:t>
            </w:r>
          </w:p>
        </w:tc>
        <w:tc>
          <w:tcPr/>
          <w:p>
            <w:pPr>
              <w:pStyle w:val="Compact"/>
              <w:jc w:val="left"/>
            </w:pPr>
            <w:r>
              <w:t xml:space="preserve">Taman Panorama Bukittinggi</w:t>
            </w:r>
          </w:p>
        </w:tc>
        <w:tc>
          <w:tcPr/>
          <w:p>
            <w:pPr>
              <w:pStyle w:val="Compact"/>
              <w:jc w:val="center"/>
            </w:pPr>
            <w:r>
              <w:t xml:space="preserve">Tipe I: Luar Yurisdiksi</w:t>
            </w:r>
          </w:p>
        </w:tc>
        <w:tc>
          <w:tcPr/>
          <w:p>
            <w:pPr>
              <w:pStyle w:val="Compact"/>
              <w:jc w:val="left"/>
            </w:pPr>
            <w:r>
              <w:t xml:space="preserve">Kota Bukittinggi</w:t>
            </w:r>
          </w:p>
        </w:tc>
        <w:tc>
          <w:tcPr/>
          <w:p>
            <w:pPr>
              <w:pStyle w:val="Compact"/>
              <w:jc w:val="center"/>
            </w:pPr>
            <w:r>
              <w:t xml:space="preserve">~90 km utara</w:t>
            </w:r>
          </w:p>
        </w:tc>
        <w:tc>
          <w:tcPr/>
          <w:p>
            <w:pPr>
              <w:pStyle w:val="Compact"/>
              <w:jc w:val="center"/>
            </w:pPr>
            <w:r>
              <w:t xml:space="preserve">Skenario 10, 12</w:t>
            </w:r>
          </w:p>
        </w:tc>
        <w:tc>
          <w:tcPr/>
          <w:p>
            <w:pPr>
              <w:pStyle w:val="Compact"/>
              <w:jc w:val="left"/>
            </w:pPr>
            <w:r>
              <w:t xml:space="preserve">Objek di luar batas administratif Kota Padang</w:t>
            </w:r>
          </w:p>
        </w:tc>
      </w:tr>
      <w:tr>
        <w:tc>
          <w:tcPr/>
          <w:p>
            <w:pPr>
              <w:pStyle w:val="Compact"/>
              <w:jc w:val="center"/>
            </w:pPr>
            <w:r>
              <w:rPr>
                <w:bCs/>
                <w:b/>
              </w:rPr>
              <w:t xml:space="preserve">9</w:t>
            </w:r>
          </w:p>
        </w:tc>
        <w:tc>
          <w:tcPr/>
          <w:p>
            <w:pPr>
              <w:pStyle w:val="Compact"/>
              <w:jc w:val="left"/>
            </w:pPr>
            <w:r>
              <w:t xml:space="preserve">Puncak Lawang</w:t>
            </w:r>
          </w:p>
        </w:tc>
        <w:tc>
          <w:tcPr/>
          <w:p>
            <w:pPr>
              <w:pStyle w:val="Compact"/>
              <w:jc w:val="center"/>
            </w:pPr>
            <w:r>
              <w:t xml:space="preserve">Tipe I: Luar Yurisdiksi</w:t>
            </w:r>
          </w:p>
        </w:tc>
        <w:tc>
          <w:tcPr/>
          <w:p>
            <w:pPr>
              <w:pStyle w:val="Compact"/>
              <w:jc w:val="left"/>
            </w:pPr>
            <w:r>
              <w:t xml:space="preserve">Kab. Agam</w:t>
            </w:r>
          </w:p>
        </w:tc>
        <w:tc>
          <w:tcPr/>
          <w:p>
            <w:pPr>
              <w:pStyle w:val="Compact"/>
              <w:jc w:val="center"/>
            </w:pPr>
            <w:r>
              <w:t xml:space="preserve">~105 km utara</w:t>
            </w:r>
          </w:p>
        </w:tc>
        <w:tc>
          <w:tcPr/>
          <w:p>
            <w:pPr>
              <w:pStyle w:val="Compact"/>
              <w:jc w:val="center"/>
            </w:pPr>
            <w:r>
              <w:t xml:space="preserve">Skenario 10, 28</w:t>
            </w:r>
          </w:p>
        </w:tc>
        <w:tc>
          <w:tcPr/>
          <w:p>
            <w:pPr>
              <w:pStyle w:val="Compact"/>
              <w:jc w:val="left"/>
            </w:pPr>
            <w:r>
              <w:t xml:space="preserve">Objek di luar batas administratif Kota Padang</w:t>
            </w:r>
          </w:p>
        </w:tc>
      </w:tr>
      <w:tr>
        <w:tc>
          <w:tcPr/>
          <w:p>
            <w:pPr>
              <w:pStyle w:val="Compact"/>
              <w:jc w:val="center"/>
            </w:pPr>
            <w:r>
              <w:rPr>
                <w:bCs/>
                <w:b/>
              </w:rPr>
              <w:t xml:space="preserve">10</w:t>
            </w:r>
          </w:p>
        </w:tc>
        <w:tc>
          <w:tcPr/>
          <w:p>
            <w:pPr>
              <w:pStyle w:val="Compact"/>
              <w:jc w:val="left"/>
            </w:pPr>
            <w:r>
              <w:t xml:space="preserve">Candi Padang Roco</w:t>
            </w:r>
          </w:p>
        </w:tc>
        <w:tc>
          <w:tcPr/>
          <w:p>
            <w:pPr>
              <w:pStyle w:val="Compact"/>
              <w:jc w:val="center"/>
            </w:pPr>
            <w:r>
              <w:t xml:space="preserve">Tipe I: Luar Yurisdiksi</w:t>
            </w:r>
          </w:p>
        </w:tc>
        <w:tc>
          <w:tcPr/>
          <w:p>
            <w:pPr>
              <w:pStyle w:val="Compact"/>
              <w:jc w:val="left"/>
            </w:pPr>
            <w:r>
              <w:t xml:space="preserve">Kab. Dharmasraya</w:t>
            </w:r>
          </w:p>
        </w:tc>
        <w:tc>
          <w:tcPr/>
          <w:p>
            <w:pPr>
              <w:pStyle w:val="Compact"/>
              <w:jc w:val="center"/>
            </w:pPr>
            <w:r>
              <w:t xml:space="preserve">~200 km tenggara</w:t>
            </w:r>
          </w:p>
        </w:tc>
        <w:tc>
          <w:tcPr/>
          <w:p>
            <w:pPr>
              <w:pStyle w:val="Compact"/>
              <w:jc w:val="center"/>
            </w:pPr>
            <w:r>
              <w:t xml:space="preserve">Skenario 40</w:t>
            </w:r>
          </w:p>
        </w:tc>
        <w:tc>
          <w:tcPr/>
          <w:p>
            <w:pPr>
              <w:pStyle w:val="Compact"/>
              <w:jc w:val="left"/>
            </w:pPr>
            <w:r>
              <w:t xml:space="preserve">Objek di luar batas administratif Kota Padang</w:t>
            </w:r>
          </w:p>
        </w:tc>
      </w:tr>
      <w:tr>
        <w:tc>
          <w:tcPr/>
          <w:p>
            <w:pPr>
              <w:pStyle w:val="Compact"/>
              <w:jc w:val="center"/>
            </w:pPr>
            <w:r>
              <w:rPr>
                <w:bCs/>
                <w:b/>
              </w:rPr>
              <w:t xml:space="preserve">11</w:t>
            </w:r>
          </w:p>
        </w:tc>
        <w:tc>
          <w:tcPr/>
          <w:p>
            <w:pPr>
              <w:pStyle w:val="Compact"/>
              <w:jc w:val="left"/>
            </w:pPr>
            <w:r>
              <w:t xml:space="preserve">Pantai Pasir Emas Padang</w:t>
            </w:r>
          </w:p>
        </w:tc>
        <w:tc>
          <w:tcPr/>
          <w:p>
            <w:pPr>
              <w:pStyle w:val="Compact"/>
              <w:jc w:val="center"/>
            </w:pPr>
            <w:r>
              <w:t xml:space="preserve">Tipe II: Murni Fiktif</w:t>
            </w:r>
          </w:p>
        </w:tc>
        <w:tc>
          <w:tcPr/>
          <w:p>
            <w:pPr>
              <w:pStyle w:val="Compact"/>
              <w:jc w:val="left"/>
            </w:pPr>
            <w:r>
              <w:t xml:space="preserve">Tidak ada di dunia nyata (nama komposit)</w:t>
            </w:r>
          </w:p>
        </w:tc>
        <w:tc>
          <w:tcPr/>
          <w:p>
            <w:pPr>
              <w:pStyle w:val="Compact"/>
              <w:jc w:val="center"/>
            </w:pPr>
            <w:r>
              <w:t xml:space="preserve">-</w:t>
            </w:r>
          </w:p>
        </w:tc>
        <w:tc>
          <w:tcPr/>
          <w:p>
            <w:pPr>
              <w:pStyle w:val="Compact"/>
              <w:jc w:val="center"/>
            </w:pPr>
            <w:r>
              <w:t xml:space="preserve">Skenario 4</w:t>
            </w:r>
          </w:p>
        </w:tc>
        <w:tc>
          <w:tcPr/>
          <w:p>
            <w:pPr>
              <w:pStyle w:val="Compact"/>
              <w:jc w:val="left"/>
            </w:pPr>
            <w:r>
              <w:t xml:space="preserve">Entitas fiktif, tidak ada di katalog / peta</w:t>
            </w:r>
          </w:p>
        </w:tc>
      </w:tr>
      <w:tr>
        <w:tc>
          <w:tcPr/>
          <w:p>
            <w:pPr>
              <w:pStyle w:val="Compact"/>
              <w:jc w:val="center"/>
            </w:pPr>
            <w:r>
              <w:rPr>
                <w:bCs/>
                <w:b/>
              </w:rPr>
              <w:t xml:space="preserve">12</w:t>
            </w:r>
          </w:p>
        </w:tc>
        <w:tc>
          <w:tcPr/>
          <w:p>
            <w:pPr>
              <w:pStyle w:val="Compact"/>
              <w:jc w:val="left"/>
            </w:pPr>
            <w:r>
              <w:t xml:space="preserve">Taman Budaya Muaro Indah</w:t>
            </w:r>
          </w:p>
        </w:tc>
        <w:tc>
          <w:tcPr/>
          <w:p>
            <w:pPr>
              <w:pStyle w:val="Compact"/>
              <w:jc w:val="center"/>
            </w:pPr>
            <w:r>
              <w:t xml:space="preserve">Tipe II: Murni Fiktif</w:t>
            </w:r>
          </w:p>
        </w:tc>
        <w:tc>
          <w:tcPr/>
          <w:p>
            <w:pPr>
              <w:pStyle w:val="Compact"/>
              <w:jc w:val="left"/>
            </w:pPr>
            <w:r>
              <w:t xml:space="preserve">Tidak ada di dunia nyata (halusinasi komposit)</w:t>
            </w:r>
          </w:p>
        </w:tc>
        <w:tc>
          <w:tcPr/>
          <w:p>
            <w:pPr>
              <w:pStyle w:val="Compact"/>
              <w:jc w:val="center"/>
            </w:pPr>
            <w:r>
              <w:t xml:space="preserve">-</w:t>
            </w:r>
          </w:p>
        </w:tc>
        <w:tc>
          <w:tcPr/>
          <w:p>
            <w:pPr>
              <w:pStyle w:val="Compact"/>
              <w:jc w:val="center"/>
            </w:pPr>
            <w:r>
              <w:t xml:space="preserve">Skenario 15</w:t>
            </w:r>
          </w:p>
        </w:tc>
        <w:tc>
          <w:tcPr/>
          <w:p>
            <w:pPr>
              <w:pStyle w:val="Compact"/>
              <w:jc w:val="left"/>
            </w:pPr>
            <w:r>
              <w:t xml:space="preserve">Entitas fiktif, tidak terdaftar di data resmi</w:t>
            </w:r>
          </w:p>
        </w:tc>
      </w:tr>
      <w:tr>
        <w:tc>
          <w:tcPr/>
          <w:p>
            <w:pPr>
              <w:pStyle w:val="Compact"/>
              <w:jc w:val="center"/>
            </w:pPr>
            <w:r>
              <w:rPr>
                <w:bCs/>
                <w:b/>
              </w:rPr>
              <w:t xml:space="preserve">13</w:t>
            </w:r>
          </w:p>
        </w:tc>
        <w:tc>
          <w:tcPr/>
          <w:p>
            <w:pPr>
              <w:pStyle w:val="Compact"/>
              <w:jc w:val="left"/>
            </w:pPr>
            <w:r>
              <w:t xml:space="preserve">Museum Bahari Minangkabau</w:t>
            </w:r>
          </w:p>
        </w:tc>
        <w:tc>
          <w:tcPr/>
          <w:p>
            <w:pPr>
              <w:pStyle w:val="Compact"/>
              <w:jc w:val="center"/>
            </w:pPr>
            <w:r>
              <w:t xml:space="preserve">Tipe II: Murni Fiktif</w:t>
            </w:r>
          </w:p>
        </w:tc>
        <w:tc>
          <w:tcPr/>
          <w:p>
            <w:pPr>
              <w:pStyle w:val="Compact"/>
              <w:jc w:val="left"/>
            </w:pPr>
            <w:r>
              <w:t xml:space="preserve">Tidak ada di dunia nyata (halusinasi institusi)</w:t>
            </w:r>
          </w:p>
        </w:tc>
        <w:tc>
          <w:tcPr/>
          <w:p>
            <w:pPr>
              <w:pStyle w:val="Compact"/>
              <w:jc w:val="center"/>
            </w:pPr>
            <w:r>
              <w:t xml:space="preserve">-</w:t>
            </w:r>
          </w:p>
        </w:tc>
        <w:tc>
          <w:tcPr/>
          <w:p>
            <w:pPr>
              <w:pStyle w:val="Compact"/>
              <w:jc w:val="center"/>
            </w:pPr>
            <w:r>
              <w:t xml:space="preserve">Skenario 13</w:t>
            </w:r>
          </w:p>
        </w:tc>
        <w:tc>
          <w:tcPr/>
          <w:p>
            <w:pPr>
              <w:pStyle w:val="Compact"/>
              <w:jc w:val="left"/>
            </w:pPr>
            <w:r>
              <w:t xml:space="preserve">Entitas fiktif, tidak pernah ada di Padang</w:t>
            </w:r>
          </w:p>
        </w:tc>
      </w:tr>
      <w:tr>
        <w:tc>
          <w:tcPr/>
          <w:p>
            <w:pPr>
              <w:pStyle w:val="Compact"/>
              <w:jc w:val="center"/>
            </w:pPr>
            <w:r>
              <w:rPr>
                <w:bCs/>
                <w:b/>
              </w:rPr>
              <w:t xml:space="preserve">14</w:t>
            </w:r>
          </w:p>
        </w:tc>
        <w:tc>
          <w:tcPr/>
          <w:p>
            <w:pPr>
              <w:pStyle w:val="Compact"/>
              <w:jc w:val="left"/>
            </w:pPr>
            <w:r>
              <w:t xml:space="preserve">Bukit Bintang Padang</w:t>
            </w:r>
          </w:p>
        </w:tc>
        <w:tc>
          <w:tcPr/>
          <w:p>
            <w:pPr>
              <w:pStyle w:val="Compact"/>
              <w:jc w:val="center"/>
            </w:pPr>
            <w:r>
              <w:t xml:space="preserve">Tipe II: Murni Fiktif</w:t>
            </w:r>
          </w:p>
        </w:tc>
        <w:tc>
          <w:tcPr/>
          <w:p>
            <w:pPr>
              <w:pStyle w:val="Compact"/>
              <w:jc w:val="left"/>
            </w:pPr>
            <w:r>
              <w:t xml:space="preserve">Tidak ada di dunia nyata (analogi kota lain)</w:t>
            </w:r>
          </w:p>
        </w:tc>
        <w:tc>
          <w:tcPr/>
          <w:p>
            <w:pPr>
              <w:pStyle w:val="Compact"/>
              <w:jc w:val="center"/>
            </w:pPr>
            <w:r>
              <w:t xml:space="preserve">-</w:t>
            </w:r>
          </w:p>
        </w:tc>
        <w:tc>
          <w:tcPr/>
          <w:p>
            <w:pPr>
              <w:pStyle w:val="Compact"/>
              <w:jc w:val="center"/>
            </w:pPr>
            <w:r>
              <w:t xml:space="preserve">Skenario 10</w:t>
            </w:r>
          </w:p>
        </w:tc>
        <w:tc>
          <w:tcPr/>
          <w:p>
            <w:pPr>
              <w:pStyle w:val="Compact"/>
              <w:jc w:val="left"/>
            </w:pPr>
            <w:r>
              <w:t xml:space="preserve">Entitas fiktif buatan model AI</w:t>
            </w:r>
          </w:p>
        </w:tc>
      </w:tr>
      <w:tr>
        <w:tc>
          <w:tcPr/>
          <w:p>
            <w:pPr>
              <w:pStyle w:val="Compact"/>
              <w:jc w:val="center"/>
            </w:pPr>
            <w:r>
              <w:rPr>
                <w:bCs/>
                <w:b/>
              </w:rPr>
              <w:t xml:space="preserve">15</w:t>
            </w:r>
          </w:p>
        </w:tc>
        <w:tc>
          <w:tcPr/>
          <w:p>
            <w:pPr>
              <w:pStyle w:val="Compact"/>
              <w:jc w:val="left"/>
            </w:pPr>
            <w:r>
              <w:t xml:space="preserve">Wahana Salju Minang Fantasi</w:t>
            </w:r>
          </w:p>
        </w:tc>
        <w:tc>
          <w:tcPr/>
          <w:p>
            <w:pPr>
              <w:pStyle w:val="Compact"/>
              <w:jc w:val="center"/>
            </w:pPr>
            <w:r>
              <w:t xml:space="preserve">Tipe II: Murni Fiktif</w:t>
            </w:r>
          </w:p>
        </w:tc>
        <w:tc>
          <w:tcPr/>
          <w:p>
            <w:pPr>
              <w:pStyle w:val="Compact"/>
              <w:jc w:val="left"/>
            </w:pPr>
            <w:r>
              <w:t xml:space="preserve">Tidak ada di dunia nyata (wahana salju fiktif)</w:t>
            </w:r>
          </w:p>
        </w:tc>
        <w:tc>
          <w:tcPr/>
          <w:p>
            <w:pPr>
              <w:pStyle w:val="Compact"/>
              <w:jc w:val="center"/>
            </w:pPr>
            <w:r>
              <w:t xml:space="preserve">-</w:t>
            </w:r>
          </w:p>
        </w:tc>
        <w:tc>
          <w:tcPr/>
          <w:p>
            <w:pPr>
              <w:pStyle w:val="Compact"/>
              <w:jc w:val="center"/>
            </w:pPr>
            <w:r>
              <w:t xml:space="preserve">Skenario 39</w:t>
            </w:r>
          </w:p>
        </w:tc>
        <w:tc>
          <w:tcPr/>
          <w:p>
            <w:pPr>
              <w:pStyle w:val="Compact"/>
              <w:jc w:val="left"/>
            </w:pPr>
            <w:r>
              <w:t xml:space="preserve">Entitas fiktif buatan model AI</w:t>
            </w:r>
          </w:p>
        </w:tc>
      </w:tr>
      <w:tr>
        <w:tc>
          <w:tcPr/>
          <w:p>
            <w:pPr>
              <w:pStyle w:val="Compact"/>
              <w:jc w:val="center"/>
            </w:pPr>
            <w:r>
              <w:rPr>
                <w:bCs/>
                <w:b/>
              </w:rPr>
              <w:t xml:space="preserve">16</w:t>
            </w:r>
          </w:p>
        </w:tc>
        <w:tc>
          <w:tcPr/>
          <w:p>
            <w:pPr>
              <w:pStyle w:val="Compact"/>
              <w:jc w:val="left"/>
            </w:pPr>
            <w:r>
              <w:t xml:space="preserve">Kawasan Kota Tua (Klaim Non-Katalog)</w:t>
            </w:r>
          </w:p>
        </w:tc>
        <w:tc>
          <w:tcPr/>
          <w:p>
            <w:pPr>
              <w:pStyle w:val="Compact"/>
              <w:jc w:val="center"/>
            </w:pPr>
            <w:r>
              <w:t xml:space="preserve">Tipe I: Luar Yurisdiksi / Non-Katalog</w:t>
            </w:r>
          </w:p>
        </w:tc>
        <w:tc>
          <w:tcPr/>
          <w:p>
            <w:pPr>
              <w:pStyle w:val="Compact"/>
              <w:jc w:val="left"/>
            </w:pPr>
            <w:r>
              <w:t xml:space="preserve">Non-resmi / Kawasan Tanpa Koordinat Kurasi</w:t>
            </w:r>
          </w:p>
        </w:tc>
        <w:tc>
          <w:tcPr/>
          <w:p>
            <w:pPr>
              <w:pStyle w:val="Compact"/>
              <w:jc w:val="center"/>
            </w:pPr>
            <w:r>
              <w:t xml:space="preserve">Multi-lokasi</w:t>
            </w:r>
          </w:p>
        </w:tc>
        <w:tc>
          <w:tcPr/>
          <w:p>
            <w:pPr>
              <w:pStyle w:val="Compact"/>
              <w:jc w:val="center"/>
            </w:pPr>
            <w:r>
              <w:t xml:space="preserve">Skenario 15</w:t>
            </w:r>
          </w:p>
        </w:tc>
        <w:tc>
          <w:tcPr/>
          <w:p>
            <w:pPr>
              <w:pStyle w:val="Compact"/>
              <w:jc w:val="left"/>
            </w:pPr>
            <w:r>
              <w:t xml:space="preserve">Objek tidak terdefinisi dalam batas kurasi resmi</w:t>
            </w:r>
          </w:p>
        </w:tc>
      </w:tr>
      <w:tr>
        <w:tc>
          <w:tcPr/>
          <w:p>
            <w:pPr>
              <w:pStyle w:val="Compact"/>
              <w:jc w:val="center"/>
            </w:pPr>
            <w:r>
              <w:rPr>
                <w:bCs/>
                <w:b/>
              </w:rPr>
              <w:t xml:space="preserve">17</w:t>
            </w:r>
          </w:p>
        </w:tc>
        <w:tc>
          <w:tcPr/>
          <w:p>
            <w:pPr>
              <w:pStyle w:val="Compact"/>
              <w:jc w:val="left"/>
            </w:pPr>
            <w:r>
              <w:t xml:space="preserve">Air Terjun Lubuk Hitam Permai</w:t>
            </w:r>
          </w:p>
        </w:tc>
        <w:tc>
          <w:tcPr/>
          <w:p>
            <w:pPr>
              <w:pStyle w:val="Compact"/>
              <w:jc w:val="center"/>
            </w:pPr>
            <w:r>
              <w:t xml:space="preserve">Tipe II: Murni Fiktif</w:t>
            </w:r>
          </w:p>
        </w:tc>
        <w:tc>
          <w:tcPr/>
          <w:p>
            <w:pPr>
              <w:pStyle w:val="Compact"/>
              <w:jc w:val="left"/>
            </w:pPr>
            <w:r>
              <w:t xml:space="preserve">Tidak ada di dunia nyata (modifikasi fiktif)</w:t>
            </w:r>
          </w:p>
        </w:tc>
        <w:tc>
          <w:tcPr/>
          <w:p>
            <w:pPr>
              <w:pStyle w:val="Compact"/>
              <w:jc w:val="center"/>
            </w:pPr>
            <w:r>
              <w:t xml:space="preserve">-</w:t>
            </w:r>
          </w:p>
        </w:tc>
        <w:tc>
          <w:tcPr/>
          <w:p>
            <w:pPr>
              <w:pStyle w:val="Compact"/>
              <w:jc w:val="center"/>
            </w:pPr>
            <w:r>
              <w:t xml:space="preserve">Skenario 9</w:t>
            </w:r>
          </w:p>
        </w:tc>
        <w:tc>
          <w:tcPr/>
          <w:p>
            <w:pPr>
              <w:pStyle w:val="Compact"/>
              <w:jc w:val="left"/>
            </w:pPr>
            <w:r>
              <w:t xml:space="preserve">Entitas fiktif buatan model AI</w:t>
            </w:r>
          </w:p>
        </w:tc>
      </w:tr>
    </w:tbl>
    <w:p>
      <w:pPr>
        <w:pStyle w:val="BodyText"/>
      </w:pPr>
      <w:r>
        <w:t xml:space="preserve">Guna mengukur kontribusi masing-masing lapisan secara saintifik, pengujian ablasi dipisahkan secara tegas ke dalam dua kelompok: (1) evaluasi dimensi validasi invarian pada</w:t>
      </w:r>
      <w:r>
        <w:t xml:space="preserve"> </w:t>
      </w:r>
      <w:r>
        <w:rPr>
          <w:iCs/>
          <w:i/>
        </w:rPr>
        <w:t xml:space="preserve">SirValidator</w:t>
      </w:r>
      <w:r>
        <w:t xml:space="preserve">, dan (2) evaluasi komponen kebijakan penanganan sistem (</w:t>
      </w:r>
      <w:r>
        <w:rPr>
          <w:iCs/>
          <w:i/>
        </w:rPr>
        <w:t xml:space="preserve">system policy handler</w:t>
      </w:r>
      <w:r>
        <w:t xml:space="preserve">), sebagaimana disajikan pada Tabel 4.7. Protokol pengujian ablasi (A1–A6 dan B1–B2) dijalankan secara empiris melalui mesin penguji independen (</w:t>
      </w:r>
      <w:r>
        <w:rPr>
          <w:rStyle w:val="VerbatimChar"/>
        </w:rPr>
        <w:t xml:space="preserve">benchmark/ablation/runner.php</w:t>
      </w:r>
      <w:r>
        <w:t xml:space="preserve">): sistem dievaluasi terhadap seluruh 40 skenario percakapan benchmark dengan 3 replikasi independen per skenario (total</w:t>
      </w:r>
      <w:r>
        <w:t xml:space="preserve"> </w:t>
      </w:r>
      <m:oMath>
        <m:r>
          <m:t>N</m:t>
        </m:r>
        <m:r>
          <m:rPr>
            <m:sty m:val="p"/>
          </m:rPr>
          <m:t>=</m:t>
        </m:r>
        <m:r>
          <m:t>1.080</m:t>
        </m:r>
      </m:oMath>
      <w:r>
        <w:t xml:space="preserve"> </w:t>
      </w:r>
      <w:r>
        <w:t xml:space="preserve">pengujian komputasi eksperimental) dengan menonaktifkan secara bergantian satu per satu dimensi invarian pada</w:t>
      </w:r>
      <w:r>
        <w:t xml:space="preserve"> </w:t>
      </w:r>
      <w:r>
        <w:rPr>
          <w:rStyle w:val="VerbatimChar"/>
        </w:rPr>
        <w:t xml:space="preserve">SirValidator</w:t>
      </w:r>
      <w:r>
        <w:t xml:space="preserve"> </w:t>
      </w:r>
      <w:r>
        <w:t xml:space="preserve">(skema</w:t>
      </w:r>
      <w:r>
        <w:t xml:space="preserve"> </w:t>
      </w:r>
      <w:r>
        <w:rPr>
          <w:iCs/>
          <w:i/>
        </w:rPr>
        <w:t xml:space="preserve">leave-one-out ablation</w:t>
      </w:r>
      <w:r>
        <w:t xml:space="preserve">) dan modul kebijakan batas operasional. Setiap konfigurasi ablasi dicatat secara kuantitatif dalam berkas empiris mentah (</w:t>
      </w:r>
      <w:r>
        <w:rPr>
          <w:rStyle w:val="VerbatimChar"/>
        </w:rPr>
        <w:t xml:space="preserve">raw_evaluations.json</w:t>
      </w:r>
      <w:r>
        <w:t xml:space="preserve">) terhadap perubahan akurasi ekstraksi,</w:t>
      </w:r>
      <w:r>
        <w:t xml:space="preserve"> </w:t>
      </w:r>
      <w:r>
        <w:rPr>
          <w:iCs/>
          <w:i/>
        </w:rPr>
        <w:t xml:space="preserve">Grounding Fidelity</w:t>
      </w:r>
      <w:r>
        <w:t xml:space="preserve">, penanganan</w:t>
      </w:r>
      <w:r>
        <w:t xml:space="preserve"> </w:t>
      </w:r>
      <w:r>
        <w:rPr>
          <w:iCs/>
          <w:i/>
        </w:rPr>
        <w:t xml:space="preserve">out-of-scope</w:t>
      </w:r>
      <w:r>
        <w:t xml:space="preserve">, serta frekuensi insiden galat logika SQL yang bocor ke kernel basis data.</w:t>
      </w:r>
    </w:p>
    <w:p>
      <w:pPr>
        <w:pStyle w:val="BodyText"/>
      </w:pPr>
      <w:r>
        <w:rPr>
          <w:bCs/>
          <w:b/>
        </w:rPr>
        <w:t xml:space="preserve">Tabel 4.7 Hasil Uji Ablasi Bertingkat: Dimensi Validator Deterministik vs. Kebijakan Sistem</w:t>
      </w:r>
    </w:p>
    <w:tbl>
      <w:tblPr>
        <w:tblStyle w:val="Table"/>
        <w:tblW w:type="pct" w:w="5000"/>
        <w:tblLook w:firstRow="1" w:lastRow="0" w:firstColumn="0" w:lastColumn="0" w:noHBand="0" w:noVBand="0" w:val="0020"/>
        <w:jc w:val="start"/>
      </w:tblPr>
      <w:tblGrid>
        <w:gridCol w:w="1033"/>
        <w:gridCol w:w="1721"/>
        <w:gridCol w:w="1721"/>
        <w:gridCol w:w="1721"/>
        <w:gridCol w:w="1721"/>
      </w:tblGrid>
      <w:tr>
        <w:trPr>
          <w:tblHeader w:val="true"/>
        </w:trPr>
        <w:tc>
          <w:tcPr/>
          <w:p>
            <w:pPr>
              <w:pStyle w:val="Compact"/>
              <w:jc w:val="left"/>
            </w:pPr>
            <w:r>
              <w:t xml:space="preserve">Konfigurasi Ablasi Sistem</w:t>
            </w:r>
          </w:p>
        </w:tc>
        <w:tc>
          <w:tcPr/>
          <w:p>
            <w:pPr>
              <w:pStyle w:val="Compact"/>
              <w:jc w:val="center"/>
            </w:pPr>
            <w:r>
              <w:t xml:space="preserve">Akurasi SIR (%)</w:t>
            </w:r>
          </w:p>
        </w:tc>
        <w:tc>
          <w:tcPr/>
          <w:p>
            <w:pPr>
              <w:pStyle w:val="Compact"/>
              <w:jc w:val="center"/>
            </w:pPr>
            <w:r>
              <w:t xml:space="preserve">Grounding Fidelity (%)</w:t>
            </w:r>
          </w:p>
        </w:tc>
        <w:tc>
          <w:tcPr/>
          <w:p>
            <w:pPr>
              <w:pStyle w:val="Compact"/>
              <w:jc w:val="center"/>
            </w:pPr>
            <w:r>
              <w:t xml:space="preserve">Penanganan Out-of-Scope (%)</w:t>
            </w:r>
          </w:p>
        </w:tc>
        <w:tc>
          <w:tcPr/>
          <w:p>
            <w:pPr>
              <w:pStyle w:val="Compact"/>
              <w:jc w:val="center"/>
            </w:pPr>
            <w:r>
              <w:t xml:space="preserve">Kejadian Error Logika SQL</w:t>
            </w:r>
          </w:p>
        </w:tc>
      </w:tr>
      <w:tr>
        <w:tc>
          <w:tcPr/>
          <w:p>
            <w:pPr>
              <w:pStyle w:val="Compact"/>
              <w:jc w:val="left"/>
            </w:pPr>
            <w:r>
              <w:rPr>
                <w:bCs/>
                <w:b/>
              </w:rPr>
              <w:t xml:space="preserve">A. Evaluasi Dimensi Validasi Invarian (SirValidator)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Sistem Lengkap (Seluruh 6 Dimensi Aktif)</w:t>
            </w:r>
          </w:p>
        </w:tc>
        <w:tc>
          <w:tcPr/>
          <w:p>
            <w:pPr>
              <w:pStyle w:val="Compact"/>
              <w:jc w:val="center"/>
            </w:pPr>
            <w:r>
              <w:rPr>
                <w:bCs/>
                <w:b/>
              </w:rPr>
              <w:t xml:space="preserve">100,00%</w:t>
            </w:r>
          </w:p>
        </w:tc>
        <w:tc>
          <w:tcPr/>
          <w:p>
            <w:pPr>
              <w:pStyle w:val="Compact"/>
              <w:jc w:val="center"/>
            </w:pPr>
            <w:r>
              <w:rPr>
                <w:bCs/>
                <w:b/>
              </w:rPr>
              <w:t xml:space="preserve">100,00%</w:t>
            </w:r>
          </w:p>
        </w:tc>
        <w:tc>
          <w:tcPr/>
          <w:p>
            <w:pPr>
              <w:pStyle w:val="Compact"/>
              <w:jc w:val="center"/>
            </w:pPr>
            <w:r>
              <w:rPr>
                <w:bCs/>
                <w:b/>
              </w:rPr>
              <w:t xml:space="preserve">100,00%</w:t>
            </w:r>
          </w:p>
        </w:tc>
        <w:tc>
          <w:tcPr/>
          <w:p>
            <w:pPr>
              <w:pStyle w:val="Compact"/>
              <w:jc w:val="center"/>
            </w:pPr>
            <w:r>
              <w:rPr>
                <w:bCs/>
                <w:b/>
              </w:rPr>
              <w:t xml:space="preserve">0 kali</w:t>
            </w:r>
          </w:p>
        </w:tc>
      </w:tr>
      <w:tr>
        <w:tc>
          <w:tcPr/>
          <w:p>
            <w:pPr>
              <w:pStyle w:val="Compact"/>
              <w:jc w:val="left"/>
            </w:pPr>
            <w:r>
              <w:rPr>
                <w:iCs/>
                <w:i/>
              </w:rPr>
              <w:t xml:space="preserve">A1. Tanpa Dimensi 1: Schema &amp; Data Type Invariant</w:t>
            </w:r>
          </w:p>
        </w:tc>
        <w:tc>
          <w:tcPr/>
          <w:p>
            <w:pPr>
              <w:pStyle w:val="Compact"/>
              <w:jc w:val="center"/>
            </w:pPr>
            <w:r>
              <w:t xml:space="preserve">95,00%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2 kali (Karakter anomali lolos)</w:t>
            </w:r>
          </w:p>
        </w:tc>
      </w:tr>
      <w:tr>
        <w:tc>
          <w:tcPr/>
          <w:p>
            <w:pPr>
              <w:pStyle w:val="Compact"/>
              <w:jc w:val="left"/>
            </w:pPr>
            <w:r>
              <w:rPr>
                <w:iCs/>
                <w:i/>
              </w:rPr>
              <w:t xml:space="preserve">A2. Tanpa Dimensi 2: Spatial Domain Invariant (Batas Padang)</w:t>
            </w:r>
          </w:p>
        </w:tc>
        <w:tc>
          <w:tcPr/>
          <w:p>
            <w:pPr>
              <w:pStyle w:val="Compact"/>
              <w:jc w:val="center"/>
            </w:pPr>
            <w:r>
              <w:t xml:space="preserve">92,50%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3 kali (Koordinat luar batas dieksekusi)</w:t>
            </w:r>
          </w:p>
        </w:tc>
      </w:tr>
      <w:tr>
        <w:tc>
          <w:tcPr/>
          <w:p>
            <w:pPr>
              <w:pStyle w:val="Compact"/>
              <w:jc w:val="left"/>
            </w:pPr>
            <w:r>
              <w:rPr>
                <w:iCs/>
                <w:i/>
              </w:rPr>
              <w:t xml:space="preserve">A3. Tanpa Dimensi 3: Spatial Operator &amp; Distance Invariant</w:t>
            </w:r>
          </w:p>
        </w:tc>
        <w:tc>
          <w:tcPr/>
          <w:p>
            <w:pPr>
              <w:pStyle w:val="Compact"/>
              <w:jc w:val="center"/>
            </w:pPr>
            <w:r>
              <w:t xml:space="preserve">90,00%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4 kali (Radius negatif / &gt;50km dieksekusi)</w:t>
            </w:r>
          </w:p>
        </w:tc>
      </w:tr>
      <w:tr>
        <w:tc>
          <w:tcPr/>
          <w:p>
            <w:pPr>
              <w:pStyle w:val="Compact"/>
              <w:jc w:val="left"/>
            </w:pPr>
            <w:r>
              <w:rPr>
                <w:iCs/>
                <w:i/>
              </w:rPr>
              <w:t xml:space="preserve">A4. Tanpa Dimensi 4: Spatial Reference Coordinate Invariant</w:t>
            </w:r>
          </w:p>
        </w:tc>
        <w:tc>
          <w:tcPr/>
          <w:p>
            <w:pPr>
              <w:pStyle w:val="Compact"/>
              <w:jc w:val="center"/>
            </w:pPr>
            <w:r>
              <w:t xml:space="preserve">95,00%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2 kali (Resolusi jangkar gagal)</w:t>
            </w:r>
          </w:p>
        </w:tc>
      </w:tr>
      <w:tr>
        <w:tc>
          <w:tcPr/>
          <w:p>
            <w:pPr>
              <w:pStyle w:val="Compact"/>
              <w:jc w:val="left"/>
            </w:pPr>
            <w:r>
              <w:rPr>
                <w:iCs/>
                <w:i/>
              </w:rPr>
              <w:t xml:space="preserve">A5. Tanpa Dimensi 5: Operational &amp; Price Invariant</w:t>
            </w:r>
          </w:p>
        </w:tc>
        <w:tc>
          <w:tcPr/>
          <w:p>
            <w:pPr>
              <w:pStyle w:val="Compact"/>
              <w:jc w:val="center"/>
            </w:pPr>
            <w:r>
              <w:t xml:space="preserve">97,50%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 kali (Harga negatif/jam anomali lolos)</w:t>
            </w:r>
          </w:p>
        </w:tc>
      </w:tr>
      <w:tr>
        <w:tc>
          <w:tcPr/>
          <w:p>
            <w:pPr>
              <w:pStyle w:val="Compact"/>
              <w:jc w:val="left"/>
            </w:pPr>
            <w:r>
              <w:rPr>
                <w:iCs/>
                <w:i/>
              </w:rPr>
              <w:t xml:space="preserve">A6. Tanpa Dimensi 6: Ontological Scope Invariant</w:t>
            </w:r>
          </w:p>
        </w:tc>
        <w:tc>
          <w:tcPr/>
          <w:p>
            <w:pPr>
              <w:pStyle w:val="Compact"/>
              <w:jc w:val="center"/>
            </w:pPr>
            <w:r>
              <w:t xml:space="preserve">100,00%</w:t>
            </w:r>
          </w:p>
        </w:tc>
        <w:tc>
          <w:tcPr/>
          <w:p>
            <w:pPr>
              <w:pStyle w:val="Compact"/>
              <w:jc w:val="center"/>
            </w:pPr>
            <w:r>
              <w:t xml:space="preserve">95,00%</w:t>
            </w:r>
          </w:p>
        </w:tc>
        <w:tc>
          <w:tcPr/>
          <w:p>
            <w:pPr>
              <w:pStyle w:val="Compact"/>
              <w:jc w:val="center"/>
            </w:pPr>
            <w:r>
              <w:t xml:space="preserve">0,00% (Halusinasi Muncul)</w:t>
            </w:r>
          </w:p>
        </w:tc>
        <w:tc>
          <w:tcPr/>
          <w:p>
            <w:pPr>
              <w:pStyle w:val="Compact"/>
              <w:jc w:val="center"/>
            </w:pPr>
            <w:r>
              <w:t xml:space="preserve">0 kali</w:t>
            </w:r>
          </w:p>
        </w:tc>
      </w:tr>
      <w:tr>
        <w:tc>
          <w:tcPr/>
          <w:p>
            <w:pPr>
              <w:pStyle w:val="Compact"/>
              <w:jc w:val="left"/>
            </w:pPr>
            <w:r>
              <w:rPr>
                <w:bCs/>
                <w:b/>
              </w:rPr>
              <w:t xml:space="preserve">B. Evaluasi Komponen Kebijakan Sistem (Policy Ablation)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B1. Tanpa Spatial Fallback Handler (Ekspansi 10km</w:t>
            </w:r>
            <w:r>
              <w:rPr>
                <w:iCs/>
                <w:i/>
              </w:rPr>
              <w:t xml:space="preserve"> </w:t>
            </w:r>
            <m:oMath>
              <m:r>
                <m:rPr>
                  <m:sty m:val="p"/>
                </m:rPr>
                <m:t>→</m:t>
              </m:r>
            </m:oMath>
            <w:r>
              <w:rPr>
                <w:iCs/>
                <w:i/>
              </w:rPr>
              <w:t xml:space="preserve"> </w:t>
            </w:r>
            <w:r>
              <w:rPr>
                <w:iCs/>
                <w:i/>
              </w:rPr>
              <w:t xml:space="preserve">25km)</w:t>
            </w:r>
          </w:p>
        </w:tc>
        <w:tc>
          <w:tcPr/>
          <w:p>
            <w:pPr>
              <w:pStyle w:val="Compact"/>
              <w:jc w:val="center"/>
            </w:pPr>
            <w:r>
              <w:t xml:space="preserve">97,50%</w:t>
            </w:r>
          </w:p>
        </w:tc>
        <w:tc>
          <w:tcPr/>
          <w:p>
            <w:pPr>
              <w:pStyle w:val="Compact"/>
              <w:jc w:val="center"/>
            </w:pPr>
            <w:r>
              <w:t xml:space="preserve">97,50%</w:t>
            </w:r>
          </w:p>
        </w:tc>
        <w:tc>
          <w:tcPr/>
          <w:p>
            <w:pPr>
              <w:pStyle w:val="Compact"/>
              <w:jc w:val="center"/>
            </w:pPr>
            <w:r>
              <w:t xml:space="preserve">100,00%</w:t>
            </w:r>
          </w:p>
        </w:tc>
        <w:tc>
          <w:tcPr/>
          <w:p>
            <w:pPr>
              <w:pStyle w:val="Compact"/>
              <w:jc w:val="center"/>
            </w:pPr>
            <w:r>
              <w:t xml:space="preserve">1 kali (0 Hasil tanpa notifikasi kota)</w:t>
            </w:r>
          </w:p>
        </w:tc>
      </w:tr>
      <w:tr>
        <w:tc>
          <w:tcPr/>
          <w:p>
            <w:pPr>
              <w:pStyle w:val="Compact"/>
              <w:jc w:val="left"/>
            </w:pPr>
            <w:r>
              <w:rPr>
                <w:iCs/>
                <w:i/>
              </w:rPr>
              <w:t xml:space="preserve">B2. Tanpa Algorithmic Claim-Level Grounding Validator</w:t>
            </w:r>
          </w:p>
        </w:tc>
        <w:tc>
          <w:tcPr/>
          <w:p>
            <w:pPr>
              <w:pStyle w:val="Compact"/>
              <w:jc w:val="center"/>
            </w:pPr>
            <w:r>
              <w:t xml:space="preserve">100,00%</w:t>
            </w:r>
          </w:p>
        </w:tc>
        <w:tc>
          <w:tcPr/>
          <w:p>
            <w:pPr>
              <w:pStyle w:val="Compact"/>
              <w:jc w:val="center"/>
            </w:pPr>
            <w:r>
              <w:t xml:space="preserve">85,00%</w:t>
            </w:r>
          </w:p>
        </w:tc>
        <w:tc>
          <w:tcPr/>
          <w:p>
            <w:pPr>
              <w:pStyle w:val="Compact"/>
              <w:jc w:val="center"/>
            </w:pPr>
            <w:r>
              <w:t xml:space="preserve">100,00%</w:t>
            </w:r>
          </w:p>
        </w:tc>
        <w:tc>
          <w:tcPr/>
          <w:p>
            <w:pPr>
              <w:pStyle w:val="Compact"/>
              <w:jc w:val="center"/>
            </w:pPr>
            <w:r>
              <w:t xml:space="preserve">0 kali (Deviasi klaim harga &amp; jarak lolos)</w:t>
            </w:r>
          </w:p>
        </w:tc>
      </w:tr>
    </w:tbl>
    <w:p>
      <w:pPr>
        <w:pStyle w:val="BodyText"/>
      </w:pPr>
      <w:r>
        <w:t xml:space="preserve">Tabel 4.7 mengindikasikan bahwa setiap dimensi validasi invarian pada</w:t>
      </w:r>
      <w:r>
        <w:t xml:space="preserve"> </w:t>
      </w:r>
      <w:r>
        <w:rPr>
          <w:iCs/>
          <w:i/>
        </w:rPr>
        <w:t xml:space="preserve">SirValidator</w:t>
      </w:r>
      <w:r>
        <w:t xml:space="preserve"> </w:t>
      </w:r>
      <w:r>
        <w:t xml:space="preserve">memiliki kontribusi kritis dalam menjaga kestabilan sistem dan mencegah kegagalan logika pada basis data, sedangkan pemisahan kebijakan fallback menjamin transparansi interaksi bagi wisatawan di luar wilayah layanan.</w:t>
      </w:r>
    </w:p>
    <w:p>
      <w:pPr>
        <w:pStyle w:val="BodyText"/>
      </w:pPr>
      <w:r>
        <w:t xml:space="preserve">Guna menyajikan transparansi saintifik komparasi berpasangan (</w:t>
      </w:r>
      <w:r>
        <w:rPr>
          <w:iCs/>
          <w:i/>
        </w:rPr>
        <w:t xml:space="preserve">pairwise comparison</w:t>
      </w:r>
      <w:r>
        <w:t xml:space="preserve">) dan membedah bentuk kegagalan riil yang terjadi, Tabel 4.7a memaparkan perbandingan berpasangan konfigurasi lengkap terhadap varian ablasi dan baseline, lengkap dengan jumlah kasus gagal, contoh riil insiden kegagalan, beban latensi tambahan (</w:t>
      </w:r>
      <w:r>
        <w:rPr>
          <w:iCs/>
          <w:i/>
        </w:rPr>
        <w:t xml:space="preserve">latency overhead</w:t>
      </w:r>
      <w:r>
        <w:t xml:space="preserve">), serta konsekuensi penolakan kueri (</w:t>
      </w:r>
      <w:r>
        <w:rPr>
          <w:iCs/>
          <w:i/>
        </w:rPr>
        <w:t xml:space="preserve">rejection rate</w:t>
      </w:r>
      <w:r>
        <w:t xml:space="preserve">).</w:t>
      </w:r>
    </w:p>
    <w:p>
      <w:pPr>
        <w:pStyle w:val="BodyText"/>
      </w:pPr>
      <w:r>
        <w:rPr>
          <w:bCs/>
          <w:b/>
        </w:rPr>
        <w:t xml:space="preserve">Tabel 4.7a Analisis Komparasi Berpasangan (Pairwise Ablation Breakdown) dan Kasus Kegagalan Riil Saat Komponen Dinonaktifkan</w:t>
      </w:r>
    </w:p>
    <w:tbl>
      <w:tblPr>
        <w:tblStyle w:val="Table"/>
        <w:tblW w:type="pct" w:w="5000"/>
        <w:tblLook w:firstRow="1" w:lastRow="0" w:firstColumn="0" w:lastColumn="0" w:noHBand="0" w:noVBand="0" w:val="0020"/>
        <w:jc w:val="start"/>
      </w:tblPr>
      <w:tblGrid>
        <w:gridCol w:w="990"/>
        <w:gridCol w:w="990"/>
        <w:gridCol w:w="1650"/>
        <w:gridCol w:w="990"/>
        <w:gridCol w:w="1650"/>
        <w:gridCol w:w="1650"/>
      </w:tblGrid>
      <w:tr>
        <w:trPr>
          <w:tblHeader w:val="true"/>
        </w:trPr>
        <w:tc>
          <w:tcPr/>
          <w:p>
            <w:pPr>
              <w:pStyle w:val="Compact"/>
              <w:jc w:val="left"/>
            </w:pPr>
            <w:r>
              <w:t xml:space="preserve">Konfigurasi Eksperimen</w:t>
            </w:r>
          </w:p>
        </w:tc>
        <w:tc>
          <w:tcPr/>
          <w:p>
            <w:pPr>
              <w:pStyle w:val="Compact"/>
              <w:jc w:val="left"/>
            </w:pPr>
            <w:r>
              <w:t xml:space="preserve">Status Komponen yang Dinonaktifkan</w:t>
            </w:r>
          </w:p>
        </w:tc>
        <w:tc>
          <w:tcPr/>
          <w:p>
            <w:pPr>
              <w:pStyle w:val="Compact"/>
              <w:jc w:val="center"/>
            </w:pPr>
            <w:r>
              <w:t xml:space="preserve">Kasus Gagal (</w:t>
            </w:r>
            <m:oMath>
              <m:r>
                <m:t>N</m:t>
              </m:r>
            </m:oMath>
            <w:r>
              <w:t xml:space="preserve"> </w:t>
            </w:r>
            <w:r>
              <w:t xml:space="preserve">Deviasi)</w:t>
            </w:r>
          </w:p>
        </w:tc>
        <w:tc>
          <w:tcPr/>
          <w:p>
            <w:pPr>
              <w:pStyle w:val="Compact"/>
              <w:jc w:val="left"/>
            </w:pPr>
            <w:r>
              <w:t xml:space="preserve">Contoh Riil Insiden Kegagalan yang Teramati</w:t>
            </w:r>
          </w:p>
        </w:tc>
        <w:tc>
          <w:tcPr/>
          <w:p>
            <w:pPr>
              <w:pStyle w:val="Compact"/>
              <w:jc w:val="center"/>
            </w:pPr>
            <w:r>
              <w:t xml:space="preserve">Beban Latensi (</w:t>
            </w:r>
            <w:r>
              <w:rPr>
                <w:iCs/>
                <w:i/>
              </w:rPr>
              <w:t xml:space="preserve">Overhead</w:t>
            </w:r>
            <w:r>
              <w:t xml:space="preserve">)</w:t>
            </w:r>
          </w:p>
        </w:tc>
        <w:tc>
          <w:tcPr/>
          <w:p>
            <w:pPr>
              <w:pStyle w:val="Compact"/>
              <w:jc w:val="center"/>
            </w:pPr>
            <w:r>
              <w:t xml:space="preserve">Tingkat Penolakan Keliru (</w:t>
            </w:r>
            <w:r>
              <w:rPr>
                <w:iCs/>
                <w:i/>
              </w:rPr>
              <w:t xml:space="preserve">False Rejection</w:t>
            </w:r>
            <w:r>
              <w:t xml:space="preserve">)</w:t>
            </w:r>
          </w:p>
        </w:tc>
      </w:tr>
      <w:tr>
        <w:tc>
          <w:tcPr/>
          <w:p>
            <w:pPr>
              <w:pStyle w:val="Compact"/>
              <w:jc w:val="left"/>
            </w:pPr>
            <w:r>
              <w:rPr>
                <w:bCs/>
                <w:b/>
              </w:rPr>
              <w:t xml:space="preserve">Sistem Lengkap (Dual Control Boundaries)</w:t>
            </w:r>
          </w:p>
        </w:tc>
        <w:tc>
          <w:tcPr/>
          <w:p>
            <w:pPr>
              <w:pStyle w:val="Compact"/>
              <w:jc w:val="left"/>
            </w:pPr>
            <w:r>
              <w:rPr>
                <w:iCs/>
                <w:i/>
              </w:rPr>
              <w:t xml:space="preserve">Baseline Penuh (Semua Modul Aktif)</w:t>
            </w:r>
          </w:p>
        </w:tc>
        <w:tc>
          <w:tcPr/>
          <w:p>
            <w:pPr>
              <w:pStyle w:val="Compact"/>
              <w:jc w:val="center"/>
            </w:pPr>
            <w:r>
              <w:rPr>
                <w:bCs/>
                <w:b/>
              </w:rPr>
              <w:t xml:space="preserve">0 / 40 kasus</w:t>
            </w:r>
          </w:p>
        </w:tc>
        <w:tc>
          <w:tcPr/>
          <w:p>
            <w:pPr>
              <w:pStyle w:val="Compact"/>
              <w:jc w:val="left"/>
            </w:pPr>
            <w:r>
              <w:t xml:space="preserve">Tidak ada kegagalan logika; kueri out-of-scope ditolak jujur, koordinat aman.</w:t>
            </w:r>
          </w:p>
        </w:tc>
        <w:tc>
          <w:tcPr/>
          <w:p>
            <w:pPr>
              <w:pStyle w:val="Compact"/>
              <w:jc w:val="center"/>
            </w:pPr>
            <w:r>
              <w:t xml:space="preserve">1,23 ms (SirValidator + Grounding)</w:t>
            </w:r>
          </w:p>
        </w:tc>
        <w:tc>
          <w:tcPr/>
          <w:p>
            <w:pPr>
              <w:pStyle w:val="Compact"/>
              <w:jc w:val="center"/>
            </w:pPr>
            <w:r>
              <w:rPr>
                <w:bCs/>
                <w:b/>
              </w:rPr>
              <w:t xml:space="preserve">0,00% (0 kasus)</w:t>
            </w:r>
          </w:p>
        </w:tc>
      </w:tr>
      <w:tr>
        <w:tc>
          <w:tcPr/>
          <w:p>
            <w:pPr>
              <w:pStyle w:val="Compact"/>
              <w:jc w:val="left"/>
            </w:pPr>
            <w:r>
              <w:rPr>
                <w:bCs/>
                <w:b/>
              </w:rPr>
              <w:t xml:space="preserve">A1. Tanpa Dimensi 1</w:t>
            </w:r>
          </w:p>
        </w:tc>
        <w:tc>
          <w:tcPr/>
          <w:p>
            <w:pPr>
              <w:pStyle w:val="Compact"/>
              <w:jc w:val="left"/>
            </w:pPr>
            <w:r>
              <w:rPr>
                <w:iCs/>
                <w:i/>
              </w:rPr>
              <w:t xml:space="preserve">Dimensi Schema &amp; Tipe Data Nonaktif</w:t>
            </w:r>
          </w:p>
        </w:tc>
        <w:tc>
          <w:tcPr/>
          <w:p>
            <w:pPr>
              <w:pStyle w:val="Compact"/>
              <w:jc w:val="center"/>
            </w:pPr>
            <w:r>
              <w:t xml:space="preserve">2 / 40 kasus</w:t>
            </w:r>
          </w:p>
        </w:tc>
        <w:tc>
          <w:tcPr/>
          <w:p>
            <w:pPr>
              <w:pStyle w:val="Compact"/>
              <w:jc w:val="left"/>
            </w:pPr>
            <w:r>
              <w:t xml:space="preserve">Karakter XSS/HTML lolos ke compiler; memicu 2 kali error syntax parsing SQL.</w:t>
            </w:r>
          </w:p>
        </w:tc>
        <w:tc>
          <w:tcPr/>
          <w:p>
            <w:pPr>
              <w:pStyle w:val="Compact"/>
              <w:jc w:val="center"/>
            </w:pPr>
            <w:r>
              <w:t xml:space="preserve">-0,08 ms</w:t>
            </w:r>
          </w:p>
        </w:tc>
        <w:tc>
          <w:tcPr/>
          <w:p>
            <w:pPr>
              <w:pStyle w:val="Compact"/>
              <w:jc w:val="center"/>
            </w:pPr>
            <w:r>
              <w:t xml:space="preserve">0,00% (0 kasus)</w:t>
            </w:r>
          </w:p>
        </w:tc>
      </w:tr>
      <w:tr>
        <w:tc>
          <w:tcPr/>
          <w:p>
            <w:pPr>
              <w:pStyle w:val="Compact"/>
              <w:jc w:val="left"/>
            </w:pPr>
            <w:r>
              <w:rPr>
                <w:bCs/>
                <w:b/>
              </w:rPr>
              <w:t xml:space="preserve">A2. Tanpa Dimensi 2</w:t>
            </w:r>
          </w:p>
        </w:tc>
        <w:tc>
          <w:tcPr/>
          <w:p>
            <w:pPr>
              <w:pStyle w:val="Compact"/>
              <w:jc w:val="left"/>
            </w:pPr>
            <w:r>
              <w:rPr>
                <w:iCs/>
                <w:i/>
              </w:rPr>
              <w:t xml:space="preserve">Dimensi Batas Spasial Padang Nonaktif</w:t>
            </w:r>
          </w:p>
        </w:tc>
        <w:tc>
          <w:tcPr/>
          <w:p>
            <w:pPr>
              <w:pStyle w:val="Compact"/>
              <w:jc w:val="center"/>
            </w:pPr>
            <w:r>
              <w:t xml:space="preserve">3 / 40 kasus</w:t>
            </w:r>
          </w:p>
        </w:tc>
        <w:tc>
          <w:tcPr/>
          <w:p>
            <w:pPr>
              <w:pStyle w:val="Compact"/>
              <w:jc w:val="left"/>
            </w:pPr>
            <w:r>
              <w:t xml:space="preserve">Koordinat di luar yurisdiksi (Jakarta) dieksekusi tanpa fallback; menghasilkan 0 POI tanpa penjelasan.</w:t>
            </w:r>
          </w:p>
        </w:tc>
        <w:tc>
          <w:tcPr/>
          <w:p>
            <w:pPr>
              <w:pStyle w:val="Compact"/>
              <w:jc w:val="center"/>
            </w:pPr>
            <w:r>
              <w:t xml:space="preserve">-0,07 ms</w:t>
            </w:r>
          </w:p>
        </w:tc>
        <w:tc>
          <w:tcPr/>
          <w:p>
            <w:pPr>
              <w:pStyle w:val="Compact"/>
              <w:jc w:val="center"/>
            </w:pPr>
            <w:r>
              <w:t xml:space="preserve">0,00% (0 kasus)</w:t>
            </w:r>
          </w:p>
        </w:tc>
      </w:tr>
      <w:tr>
        <w:tc>
          <w:tcPr/>
          <w:p>
            <w:pPr>
              <w:pStyle w:val="Compact"/>
              <w:jc w:val="left"/>
            </w:pPr>
            <w:r>
              <w:rPr>
                <w:bCs/>
                <w:b/>
              </w:rPr>
              <w:t xml:space="preserve">A3. Tanpa Dimensi 3</w:t>
            </w:r>
          </w:p>
        </w:tc>
        <w:tc>
          <w:tcPr/>
          <w:p>
            <w:pPr>
              <w:pStyle w:val="Compact"/>
              <w:jc w:val="left"/>
            </w:pPr>
            <w:r>
              <w:rPr>
                <w:iCs/>
                <w:i/>
              </w:rPr>
              <w:t xml:space="preserve">Dimensi Operator Spasial &amp; Radius Nonaktif</w:t>
            </w:r>
          </w:p>
        </w:tc>
        <w:tc>
          <w:tcPr/>
          <w:p>
            <w:pPr>
              <w:pStyle w:val="Compact"/>
              <w:jc w:val="center"/>
            </w:pPr>
            <w:r>
              <w:t xml:space="preserve">4 / 40 kasus</w:t>
            </w:r>
          </w:p>
        </w:tc>
        <w:tc>
          <w:tcPr/>
          <w:p>
            <w:pPr>
              <w:pStyle w:val="Compact"/>
              <w:jc w:val="left"/>
            </w:pPr>
            <w:r>
              <w:t xml:space="preserve">Radius negatif (-5 km) dan radius null pada</w:t>
            </w:r>
            <w:r>
              <w:t xml:space="preserve"> </w:t>
            </w:r>
            <w:r>
              <w:rPr>
                <w:rStyle w:val="VerbatimChar"/>
              </w:rPr>
              <w:t xml:space="preserve">within_radius</w:t>
            </w:r>
            <w:r>
              <w:t xml:space="preserve"> </w:t>
            </w:r>
            <w:r>
              <w:t xml:space="preserve">dieksekusi; memicu fatal SQL exception.</w:t>
            </w:r>
          </w:p>
        </w:tc>
        <w:tc>
          <w:tcPr/>
          <w:p>
            <w:pPr>
              <w:pStyle w:val="Compact"/>
              <w:jc w:val="center"/>
            </w:pPr>
            <w:r>
              <w:t xml:space="preserve">-0,09 ms</w:t>
            </w:r>
          </w:p>
        </w:tc>
        <w:tc>
          <w:tcPr/>
          <w:p>
            <w:pPr>
              <w:pStyle w:val="Compact"/>
              <w:jc w:val="center"/>
            </w:pPr>
            <w:r>
              <w:t xml:space="preserve">0,00% (0 kasus)</w:t>
            </w:r>
          </w:p>
        </w:tc>
      </w:tr>
      <w:tr>
        <w:tc>
          <w:tcPr/>
          <w:p>
            <w:pPr>
              <w:pStyle w:val="Compact"/>
              <w:jc w:val="left"/>
            </w:pPr>
            <w:r>
              <w:rPr>
                <w:bCs/>
                <w:b/>
              </w:rPr>
              <w:t xml:space="preserve">A4. Tanpa Dimensi 4</w:t>
            </w:r>
          </w:p>
        </w:tc>
        <w:tc>
          <w:tcPr/>
          <w:p>
            <w:pPr>
              <w:pStyle w:val="Compact"/>
              <w:jc w:val="left"/>
            </w:pPr>
            <w:r>
              <w:rPr>
                <w:iCs/>
                <w:i/>
              </w:rPr>
              <w:t xml:space="preserve">Dimensi Koordinat Titik Acuan Nonaktif</w:t>
            </w:r>
          </w:p>
        </w:tc>
        <w:tc>
          <w:tcPr/>
          <w:p>
            <w:pPr>
              <w:pStyle w:val="Compact"/>
              <w:jc w:val="center"/>
            </w:pPr>
            <w:r>
              <w:t xml:space="preserve">2 / 40 kasus</w:t>
            </w:r>
          </w:p>
        </w:tc>
        <w:tc>
          <w:tcPr/>
          <w:p>
            <w:pPr>
              <w:pStyle w:val="Compact"/>
              <w:jc w:val="left"/>
            </w:pPr>
            <w:r>
              <w:t xml:space="preserve">Resolusi jangkar POI gagal dipetakan ke koordinat lat/lng WGS84; kueri radial dieksekusi tanpa titik pusat.</w:t>
            </w:r>
          </w:p>
        </w:tc>
        <w:tc>
          <w:tcPr/>
          <w:p>
            <w:pPr>
              <w:pStyle w:val="Compact"/>
              <w:jc w:val="center"/>
            </w:pPr>
            <w:r>
              <w:t xml:space="preserve">-0,06 ms</w:t>
            </w:r>
          </w:p>
        </w:tc>
        <w:tc>
          <w:tcPr/>
          <w:p>
            <w:pPr>
              <w:pStyle w:val="Compact"/>
              <w:jc w:val="center"/>
            </w:pPr>
            <w:r>
              <w:t xml:space="preserve">0,00% (0 kasus)</w:t>
            </w:r>
          </w:p>
        </w:tc>
      </w:tr>
      <w:tr>
        <w:tc>
          <w:tcPr/>
          <w:p>
            <w:pPr>
              <w:pStyle w:val="Compact"/>
              <w:jc w:val="left"/>
            </w:pPr>
            <w:r>
              <w:rPr>
                <w:bCs/>
                <w:b/>
              </w:rPr>
              <w:t xml:space="preserve">A5. Tanpa Dimensi 5</w:t>
            </w:r>
          </w:p>
        </w:tc>
        <w:tc>
          <w:tcPr/>
          <w:p>
            <w:pPr>
              <w:pStyle w:val="Compact"/>
              <w:jc w:val="left"/>
            </w:pPr>
            <w:r>
              <w:rPr>
                <w:iCs/>
                <w:i/>
              </w:rPr>
              <w:t xml:space="preserve">Dimensi Operasional &amp; Anggaran Nonaktif</w:t>
            </w:r>
          </w:p>
        </w:tc>
        <w:tc>
          <w:tcPr/>
          <w:p>
            <w:pPr>
              <w:pStyle w:val="Compact"/>
              <w:jc w:val="center"/>
            </w:pPr>
            <w:r>
              <w:t xml:space="preserve">1 / 40 kasus</w:t>
            </w:r>
          </w:p>
        </w:tc>
        <w:tc>
          <w:tcPr/>
          <w:p>
            <w:pPr>
              <w:pStyle w:val="Compact"/>
              <w:jc w:val="left"/>
            </w:pPr>
            <w:r>
              <w:t xml:space="preserve">Batasan harga negatif lolos ke klausa</w:t>
            </w:r>
            <w:r>
              <w:t xml:space="preserve"> </w:t>
            </w:r>
            <w:r>
              <w:rPr>
                <w:rStyle w:val="VerbatimChar"/>
              </w:rPr>
              <w:t xml:space="preserve">WHERE harga_tiket &lt;= -10000</w:t>
            </w:r>
            <w:r>
              <w:t xml:space="preserve">, mengembalikan hasil kosong keliru.</w:t>
            </w:r>
          </w:p>
        </w:tc>
        <w:tc>
          <w:tcPr/>
          <w:p>
            <w:pPr>
              <w:pStyle w:val="Compact"/>
              <w:jc w:val="center"/>
            </w:pPr>
            <w:r>
              <w:t xml:space="preserve">-0,05 ms</w:t>
            </w:r>
          </w:p>
        </w:tc>
        <w:tc>
          <w:tcPr/>
          <w:p>
            <w:pPr>
              <w:pStyle w:val="Compact"/>
              <w:jc w:val="center"/>
            </w:pPr>
            <w:r>
              <w:t xml:space="preserve">0,00% (0 kasus)</w:t>
            </w:r>
          </w:p>
        </w:tc>
      </w:tr>
      <w:tr>
        <w:tc>
          <w:tcPr/>
          <w:p>
            <w:pPr>
              <w:pStyle w:val="Compact"/>
              <w:jc w:val="left"/>
            </w:pPr>
            <w:r>
              <w:rPr>
                <w:bCs/>
                <w:b/>
              </w:rPr>
              <w:t xml:space="preserve">A6. Tanpa Dimensi 6</w:t>
            </w:r>
          </w:p>
        </w:tc>
        <w:tc>
          <w:tcPr/>
          <w:p>
            <w:pPr>
              <w:pStyle w:val="Compact"/>
              <w:jc w:val="left"/>
            </w:pPr>
            <w:r>
              <w:rPr>
                <w:iCs/>
                <w:i/>
              </w:rPr>
              <w:t xml:space="preserve">Dimensi Ruang Lingkup Ontologi Nonaktif</w:t>
            </w:r>
          </w:p>
        </w:tc>
        <w:tc>
          <w:tcPr/>
          <w:p>
            <w:pPr>
              <w:pStyle w:val="Compact"/>
              <w:jc w:val="center"/>
            </w:pPr>
            <w:r>
              <w:t xml:space="preserve">2 / 40 kasus</w:t>
            </w:r>
          </w:p>
        </w:tc>
        <w:tc>
          <w:tcPr/>
          <w:p>
            <w:pPr>
              <w:pStyle w:val="Compact"/>
              <w:jc w:val="left"/>
            </w:pPr>
            <w:r>
              <w:t xml:space="preserve">Kueri ski salju &amp; candi Hindu dipaksakan ke SQL; model NLG mengarang atraksi fiktif (</w:t>
            </w:r>
            <w:r>
              <w:rPr>
                <w:iCs/>
                <w:i/>
              </w:rPr>
              <w:t xml:space="preserve">Wahana Salju</w:t>
            </w:r>
            <w:r>
              <w:t xml:space="preserve">).</w:t>
            </w:r>
          </w:p>
        </w:tc>
        <w:tc>
          <w:tcPr/>
          <w:p>
            <w:pPr>
              <w:pStyle w:val="Compact"/>
              <w:jc w:val="center"/>
            </w:pPr>
            <w:r>
              <w:t xml:space="preserve">-0,07 ms</w:t>
            </w:r>
          </w:p>
        </w:tc>
        <w:tc>
          <w:tcPr/>
          <w:p>
            <w:pPr>
              <w:pStyle w:val="Compact"/>
              <w:jc w:val="center"/>
            </w:pPr>
            <w:r>
              <w:t xml:space="preserve">0,00% (0 kasus)</w:t>
            </w:r>
          </w:p>
        </w:tc>
      </w:tr>
      <w:tr>
        <w:tc>
          <w:tcPr/>
          <w:p>
            <w:pPr>
              <w:pStyle w:val="Compact"/>
              <w:jc w:val="left"/>
            </w:pPr>
            <w:r>
              <w:rPr>
                <w:bCs/>
                <w:b/>
              </w:rPr>
              <w:t xml:space="preserve">B1. Tanpa Fallback Handler</w:t>
            </w:r>
          </w:p>
        </w:tc>
        <w:tc>
          <w:tcPr/>
          <w:p>
            <w:pPr>
              <w:pStyle w:val="Compact"/>
              <w:jc w:val="left"/>
            </w:pPr>
            <w:r>
              <w:rPr>
                <w:iCs/>
                <w:i/>
              </w:rPr>
              <w:t xml:space="preserve">Spatial Policy Fallback Nonaktif</w:t>
            </w:r>
          </w:p>
        </w:tc>
        <w:tc>
          <w:tcPr/>
          <w:p>
            <w:pPr>
              <w:pStyle w:val="Compact"/>
              <w:jc w:val="center"/>
            </w:pPr>
            <w:r>
              <w:t xml:space="preserve">1 / 40 kasus</w:t>
            </w:r>
          </w:p>
        </w:tc>
        <w:tc>
          <w:tcPr/>
          <w:p>
            <w:pPr>
              <w:pStyle w:val="Compact"/>
              <w:jc w:val="left"/>
            </w:pPr>
            <w:r>
              <w:t xml:space="preserve">Pengguna luar kota menerima pesan</w:t>
            </w:r>
            <w:r>
              <w:t xml:space="preserve"> </w:t>
            </w:r>
            <w:r>
              <w:t xml:space="preserve">“</w:t>
            </w:r>
            <w:r>
              <w:t xml:space="preserve">0 destinasi ditemukan</w:t>
            </w:r>
            <w:r>
              <w:t xml:space="preserve">”</w:t>
            </w:r>
            <w:r>
              <w:t xml:space="preserve"> </w:t>
            </w:r>
            <w:r>
              <w:t xml:space="preserve">tanpa tawaran panduan pusat kota Padang.</w:t>
            </w:r>
          </w:p>
        </w:tc>
        <w:tc>
          <w:tcPr/>
          <w:p>
            <w:pPr>
              <w:pStyle w:val="Compact"/>
              <w:jc w:val="center"/>
            </w:pPr>
            <w:r>
              <w:t xml:space="preserve">-0,15 ms</w:t>
            </w:r>
          </w:p>
        </w:tc>
        <w:tc>
          <w:tcPr/>
          <w:p>
            <w:pPr>
              <w:pStyle w:val="Compact"/>
              <w:jc w:val="center"/>
            </w:pPr>
            <w:r>
              <w:t xml:space="preserve">0,00% (0 kasus)</w:t>
            </w:r>
          </w:p>
        </w:tc>
      </w:tr>
      <w:tr>
        <w:tc>
          <w:tcPr/>
          <w:p>
            <w:pPr>
              <w:pStyle w:val="Compact"/>
              <w:jc w:val="left"/>
            </w:pPr>
            <w:r>
              <w:rPr>
                <w:bCs/>
                <w:b/>
              </w:rPr>
              <w:t xml:space="preserve">B2. Tanpa Grounding Validator</w:t>
            </w:r>
          </w:p>
        </w:tc>
        <w:tc>
          <w:tcPr/>
          <w:p>
            <w:pPr>
              <w:pStyle w:val="Compact"/>
              <w:jc w:val="left"/>
            </w:pPr>
            <w:r>
              <w:rPr>
                <w:iCs/>
                <w:i/>
              </w:rPr>
              <w:t xml:space="preserve">Algorithmic Grounding Validator Nonaktif</w:t>
            </w:r>
          </w:p>
        </w:tc>
        <w:tc>
          <w:tcPr/>
          <w:p>
            <w:pPr>
              <w:pStyle w:val="Compact"/>
              <w:jc w:val="center"/>
            </w:pPr>
            <w:r>
              <w:t xml:space="preserve">6 / 40 kasus</w:t>
            </w:r>
          </w:p>
        </w:tc>
        <w:tc>
          <w:tcPr/>
          <w:p>
            <w:pPr>
              <w:pStyle w:val="Compact"/>
              <w:jc w:val="left"/>
            </w:pPr>
            <w:r>
              <w:t xml:space="preserve">Narasi LLM mengklaim tiket Pantai Padang Rp50.000 dan klaim 24 jam fiktif tanpa terdeteksi (Fidelity anjlok ke 85%).</w:t>
            </w:r>
          </w:p>
        </w:tc>
        <w:tc>
          <w:tcPr/>
          <w:p>
            <w:pPr>
              <w:pStyle w:val="Compact"/>
              <w:jc w:val="center"/>
            </w:pPr>
            <w:r>
              <w:t xml:space="preserve">-0,81 ms</w:t>
            </w:r>
          </w:p>
        </w:tc>
        <w:tc>
          <w:tcPr/>
          <w:p>
            <w:pPr>
              <w:pStyle w:val="Compact"/>
              <w:jc w:val="center"/>
            </w:pPr>
            <w:r>
              <w:t xml:space="preserve">0,00% (0 kasus)</w:t>
            </w:r>
          </w:p>
        </w:tc>
      </w:tr>
      <w:tr>
        <w:tc>
          <w:tcPr/>
          <w:p>
            <w:pPr>
              <w:pStyle w:val="Compact"/>
              <w:jc w:val="left"/>
            </w:pPr>
            <w:r>
              <w:rPr>
                <w:bCs/>
                <w:b/>
              </w:rPr>
              <w:t xml:space="preserve">Baseline 1: Direct Text-to-SQL</w:t>
            </w:r>
          </w:p>
        </w:tc>
        <w:tc>
          <w:tcPr/>
          <w:p>
            <w:pPr>
              <w:pStyle w:val="Compact"/>
              <w:jc w:val="left"/>
            </w:pPr>
            <w:r>
              <w:rPr>
                <w:iCs/>
                <w:i/>
              </w:rPr>
              <w:t xml:space="preserve">Penerjemahan SQL Langsung oleh LLM</w:t>
            </w:r>
          </w:p>
        </w:tc>
        <w:tc>
          <w:tcPr/>
          <w:p>
            <w:pPr>
              <w:pStyle w:val="Compact"/>
              <w:jc w:val="center"/>
            </w:pPr>
            <w:r>
              <w:t xml:space="preserve">13 / 40 kasus</w:t>
            </w:r>
          </w:p>
        </w:tc>
        <w:tc>
          <w:tcPr/>
          <w:p>
            <w:pPr>
              <w:pStyle w:val="Compact"/>
              <w:jc w:val="left"/>
            </w:pPr>
            <w:r>
              <w:t xml:space="preserve">13 kueri gagal: halusinasi nama tabel</w:t>
            </w:r>
            <w:r>
              <w:t xml:space="preserve"> </w:t>
            </w:r>
            <w:r>
              <w:rPr>
                <w:rStyle w:val="VerbatimChar"/>
              </w:rPr>
              <w:t xml:space="preserve">tempat_wisata</w:t>
            </w:r>
            <w:r>
              <w:t xml:space="preserve">, syntax error kalkulasi jarak sferikal, SQL hang.</w:t>
            </w:r>
          </w:p>
        </w:tc>
        <w:tc>
          <w:tcPr/>
          <w:p>
            <w:pPr>
              <w:pStyle w:val="Compact"/>
              <w:jc w:val="center"/>
            </w:pPr>
            <w:r>
              <w:t xml:space="preserve">-464,70 ms (Tanpa LLM #2)</w:t>
            </w:r>
          </w:p>
        </w:tc>
        <w:tc>
          <w:tcPr/>
          <w:p>
            <w:pPr>
              <w:pStyle w:val="Compact"/>
              <w:jc w:val="center"/>
            </w:pPr>
            <w:r>
              <w:t xml:space="preserve">15,00% (Kueri sah gagal)</w:t>
            </w:r>
          </w:p>
        </w:tc>
      </w:tr>
      <w:tr>
        <w:tc>
          <w:tcPr/>
          <w:p>
            <w:pPr>
              <w:pStyle w:val="Compact"/>
              <w:jc w:val="left"/>
            </w:pPr>
            <w:r>
              <w:rPr>
                <w:bCs/>
                <w:b/>
              </w:rPr>
              <w:t xml:space="preserve">Baseline 2: Unconstrained LLM</w:t>
            </w:r>
          </w:p>
        </w:tc>
        <w:tc>
          <w:tcPr/>
          <w:p>
            <w:pPr>
              <w:pStyle w:val="Compact"/>
              <w:jc w:val="left"/>
            </w:pPr>
            <w:r>
              <w:rPr>
                <w:iCs/>
                <w:i/>
              </w:rPr>
              <w:t xml:space="preserve">Generasi Percakapan Bebas Tanpa DB</w:t>
            </w:r>
          </w:p>
        </w:tc>
        <w:tc>
          <w:tcPr/>
          <w:p>
            <w:pPr>
              <w:pStyle w:val="Compact"/>
              <w:jc w:val="center"/>
            </w:pPr>
            <w:r>
              <w:t xml:space="preserve">17 / 40 kasus</w:t>
            </w:r>
          </w:p>
        </w:tc>
        <w:tc>
          <w:tcPr/>
          <w:p>
            <w:pPr>
              <w:pStyle w:val="Compact"/>
              <w:jc w:val="left"/>
            </w:pPr>
            <w:r>
              <w:t xml:space="preserve">Menghasilkan 17 objek wisata terfabrikasi (Pantai Pasir Emas, Museum Bahari, Wahana Salju, dll.).</w:t>
            </w:r>
          </w:p>
        </w:tc>
        <w:tc>
          <w:tcPr/>
          <w:p>
            <w:pPr>
              <w:pStyle w:val="Compact"/>
              <w:jc w:val="center"/>
            </w:pPr>
            <w:r>
              <w:t xml:space="preserve">-88,40 ms (Tanpa OSRM)</w:t>
            </w:r>
          </w:p>
        </w:tc>
        <w:tc>
          <w:tcPr/>
          <w:p>
            <w:pPr>
              <w:pStyle w:val="Compact"/>
              <w:jc w:val="center"/>
            </w:pPr>
            <w:r>
              <w:t xml:space="preserve">0,00% (Halusinasi total)</w:t>
            </w:r>
          </w:p>
        </w:tc>
      </w:tr>
    </w:tbl>
    <w:bookmarkEnd w:id="112"/>
    <w:bookmarkStart w:id="113" w:name="X965c0ed99665ca4143c2ed38ad18ccc2df6cb40"/>
    <w:p>
      <w:pPr>
        <w:pStyle w:val="Heading4"/>
      </w:pPr>
      <w:r>
        <w:t xml:space="preserve">4.6.4.1 Pembuktian Manfaat Ilmiah Arsitektur: Jawaban terhadap Empat Pertanyaan Kritis</w:t>
      </w:r>
    </w:p>
    <w:p>
      <w:pPr>
        <w:pStyle w:val="FirstParagraph"/>
      </w:pPr>
      <w:r>
        <w:t xml:space="preserve">Berdasarkan data kuantitatif pada Tabel 4.7 dan Tabel 4.7a, penelitian ini memberikan jawaban empiris yang tegas terhadap empat pertanyaan ilmiah inti:</w:t>
      </w:r>
    </w:p>
    <w:p>
      <w:pPr>
        <w:numPr>
          <w:ilvl w:val="0"/>
          <w:numId w:val="1035"/>
        </w:numPr>
      </w:pPr>
      <w:r>
        <w:rPr>
          <w:bCs/>
          <w:b/>
        </w:rPr>
        <w:t xml:space="preserve">Apakah validasi semantik menurunkan jumlah maksud pengguna yang berubah secara diam-diam?</w:t>
      </w:r>
      <w:r>
        <w:br/>
      </w:r>
      <w:r>
        <w:rPr>
          <w:bCs/>
          <w:b/>
        </w:rPr>
        <w:t xml:space="preserve">Ya, secara mutlak (100% reduksi mutasi diam-diam).</w:t>
      </w:r>
      <w:r>
        <w:t xml:space="preserve"> </w:t>
      </w:r>
      <w:r>
        <w:t xml:space="preserve">Tanpa modul</w:t>
      </w:r>
      <w:r>
        <w:t xml:space="preserve"> </w:t>
      </w:r>
      <w:r>
        <w:rPr>
          <w:iCs/>
          <w:i/>
        </w:rPr>
        <w:t xml:space="preserve">SirValidator</w:t>
      </w:r>
      <w:r>
        <w:t xml:space="preserve">, sistem konvensional kerap melakukan</w:t>
      </w:r>
      <w:r>
        <w:t xml:space="preserve"> </w:t>
      </w:r>
      <w:r>
        <w:rPr>
          <w:iCs/>
          <w:i/>
        </w:rPr>
        <w:t xml:space="preserve">silent mutation</w:t>
      </w:r>
      <w:r>
        <w:t xml:space="preserve"> </w:t>
      </w:r>
      <w:r>
        <w:t xml:space="preserve">(seperti memaksakan</w:t>
      </w:r>
      <w:r>
        <w:t xml:space="preserve"> </w:t>
      </w:r>
      <w:r>
        <w:rPr>
          <w:rStyle w:val="VerbatimChar"/>
        </w:rPr>
        <w:t xml:space="preserve">abs()</w:t>
      </w:r>
      <w:r>
        <w:t xml:space="preserve"> </w:t>
      </w:r>
      <w:r>
        <w:t xml:space="preserve">pada radius negatif, memotong radius berlebih secara sepihak, atau mengasumsikan radius default tanpa izin). Pada arsitektur yang diusulkan, prinsip</w:t>
      </w:r>
      <w:r>
        <w:t xml:space="preserve"> </w:t>
      </w:r>
      <w:r>
        <w:rPr>
          <w:iCs/>
          <w:i/>
        </w:rPr>
        <w:t xml:space="preserve">No Intent Alteration</w:t>
      </w:r>
      <w:r>
        <w:t xml:space="preserve"> </w:t>
      </w:r>
      <w:r>
        <w:t xml:space="preserve">menolak seluruh mutasi liar tersebut: dari 4 insiden pelanggaran operator pada konfigurasi A3, 100% berhasil dicegah dan dikonversi menjadi permintaan klarifikasi transparan (</w:t>
      </w:r>
      <w:r>
        <w:rPr>
          <w:rStyle w:val="VerbatimChar"/>
        </w:rPr>
        <w:t xml:space="preserve">clarify_user</w:t>
      </w:r>
      <w:r>
        <w:t xml:space="preserve">) tanpa mengubah maksud asli pengguna secara sepihak.</w:t>
      </w:r>
    </w:p>
    <w:p>
      <w:pPr>
        <w:numPr>
          <w:ilvl w:val="0"/>
          <w:numId w:val="1035"/>
        </w:numPr>
      </w:pPr>
      <w:r>
        <w:rPr>
          <w:bCs/>
          <w:b/>
        </w:rPr>
        <w:t xml:space="preserve">Apakah grounding validator menurunkan klaim faktual yang tidak didukung?</w:t>
      </w:r>
      <w:r>
        <w:br/>
      </w:r>
      <w:r>
        <w:rPr>
          <w:bCs/>
          <w:b/>
        </w:rPr>
        <w:t xml:space="preserve">Ya, secara signifikan.</w:t>
      </w:r>
      <w:r>
        <w:t xml:space="preserve"> </w:t>
      </w:r>
      <w:r>
        <w:t xml:space="preserve">Pada konfigurasi B2 (di mana</w:t>
      </w:r>
      <w:r>
        <w:t xml:space="preserve"> </w:t>
      </w:r>
      <w:r>
        <w:rPr>
          <w:iCs/>
          <w:i/>
        </w:rPr>
        <w:t xml:space="preserve">GroundingValidator</w:t>
      </w:r>
      <w:r>
        <w:t xml:space="preserve"> </w:t>
      </w:r>
      <w:r>
        <w:t xml:space="preserve">dinonaktifkan), fidelitas klaim faktual anjlok dari 100,00% menjadi 85,00%, membiarkan 6 kasus penyimpangan atribut numerik dan temporal (klaim tiket keliru dan jadwal buka fiktif) lolos ke pengguna akhir. Dengan mengaktifkan</w:t>
      </w:r>
      <w:r>
        <w:t xml:space="preserve"> </w:t>
      </w:r>
      <w:r>
        <w:rPr>
          <w:iCs/>
          <w:i/>
        </w:rPr>
        <w:t xml:space="preserve">GroundingValidator</w:t>
      </w:r>
      <w:r>
        <w:t xml:space="preserve">, seluruh klaim tidak berdasar tersebut berhasil diintersepsi secara deterministik pasca-generasi dan dialihkan ke template berbasis data fakta SQL, menjamin zero un-grounded claims yang diterima pengguna.</w:t>
      </w:r>
    </w:p>
    <w:p>
      <w:pPr>
        <w:numPr>
          <w:ilvl w:val="0"/>
          <w:numId w:val="1035"/>
        </w:numPr>
      </w:pPr>
      <w:r>
        <w:rPr>
          <w:bCs/>
          <w:b/>
        </w:rPr>
        <w:t xml:space="preserve">Berapa besar perubahan performa ketika tiap komponen dinonaktifkan?</w:t>
      </w:r>
      <w:r>
        <w:br/>
      </w:r>
      <w:r>
        <w:t xml:space="preserve">Penonaktifan masing-masing komponen memicu degradasi terukur:</w:t>
      </w:r>
    </w:p>
    <w:p>
      <w:pPr>
        <w:numPr>
          <w:ilvl w:val="1"/>
          <w:numId w:val="1036"/>
        </w:numPr>
        <w:pStyle w:val="Compact"/>
      </w:pPr>
      <w:r>
        <w:t xml:space="preserve">Penonaktifan invarian sintaks/skema (A1) menurunkan akurasi ekstraksi menjadi 95,00% dan memicu 2 insiden galat sintaks basis data.</w:t>
      </w:r>
    </w:p>
    <w:p>
      <w:pPr>
        <w:numPr>
          <w:ilvl w:val="1"/>
          <w:numId w:val="1036"/>
        </w:numPr>
        <w:pStyle w:val="Compact"/>
      </w:pPr>
      <w:r>
        <w:t xml:space="preserve">Penonaktifan batas wilayah yurisdiksi (A2) menurunkan akurasi menjadi 92,50% dan memicu kueri luar batas tanpa penanganan kontekstual.</w:t>
      </w:r>
    </w:p>
    <w:p>
      <w:pPr>
        <w:numPr>
          <w:ilvl w:val="1"/>
          <w:numId w:val="1036"/>
        </w:numPr>
        <w:pStyle w:val="Compact"/>
      </w:pPr>
      <w:r>
        <w:t xml:space="preserve">Penonaktifan batasan operator dan jarak (A3) merupakan komponen paling rapuh, menurunkan akurasi hingga 90,00% dan memicu 4 kegagalan fatal eksekusi SQL.</w:t>
      </w:r>
    </w:p>
    <w:p>
      <w:pPr>
        <w:numPr>
          <w:ilvl w:val="1"/>
          <w:numId w:val="1036"/>
        </w:numPr>
        <w:pStyle w:val="Compact"/>
      </w:pPr>
      <w:r>
        <w:t xml:space="preserve">Penonaktifan invarian ontologi (A6) menghancurkan kemampuan penolakan jujur (</w:t>
      </w:r>
      <w:r>
        <w:rPr>
          <w:iCs/>
          <w:i/>
        </w:rPr>
        <w:t xml:space="preserve">Honest Rejection Rate</w:t>
      </w:r>
      <w:r>
        <w:t xml:space="preserve"> </w:t>
      </w:r>
      <w:r>
        <w:t xml:space="preserve">runtuh dari 100% ke 0%).</w:t>
      </w:r>
    </w:p>
    <w:p>
      <w:pPr>
        <w:numPr>
          <w:ilvl w:val="1"/>
          <w:numId w:val="1036"/>
        </w:numPr>
        <w:pStyle w:val="Compact"/>
      </w:pPr>
      <w:r>
        <w:t xml:space="preserve">Penonaktifan</w:t>
      </w:r>
      <w:r>
        <w:t xml:space="preserve"> </w:t>
      </w:r>
      <w:r>
        <w:rPr>
          <w:iCs/>
          <w:i/>
        </w:rPr>
        <w:t xml:space="preserve">GroundingValidator</w:t>
      </w:r>
      <w:r>
        <w:t xml:space="preserve"> </w:t>
      </w:r>
      <w:r>
        <w:t xml:space="preserve">(B2) memicu penurunan integritas faktual sebesar 15,00%.</w:t>
      </w:r>
    </w:p>
    <w:p>
      <w:pPr>
        <w:numPr>
          <w:ilvl w:val="0"/>
          <w:numId w:val="1035"/>
        </w:numPr>
      </w:pPr>
      <w:r>
        <w:rPr>
          <w:bCs/>
          <w:b/>
        </w:rPr>
        <w:t xml:space="preserve">Apakah peningkatan keandalan diperoleh dengan biaya latensi atau tingkat penolakan yang lebih tinggi?</w:t>
      </w:r>
      <w:r>
        <w:br/>
      </w:r>
      <w:r>
        <w:rPr>
          <w:bCs/>
          <w:b/>
        </w:rPr>
        <w:t xml:space="preserve">Tidak.</w:t>
      </w:r>
      <w:r>
        <w:t xml:space="preserve"> </w:t>
      </w:r>
      <w:r>
        <w:t xml:space="preserve">Evaluasi profil waktu membuktikan bahwa beban latensi (</w:t>
      </w:r>
      <w:r>
        <w:rPr>
          <w:iCs/>
          <w:i/>
        </w:rPr>
        <w:t xml:space="preserve">overhead</w:t>
      </w:r>
      <w:r>
        <w:t xml:space="preserve">) komputasi deterministik yang diperkenalkan oleh kedua batas kendali sangat kecil:</w:t>
      </w:r>
      <w:r>
        <w:t xml:space="preserve"> </w:t>
      </w:r>
      <w:r>
        <w:rPr>
          <w:iCs/>
          <w:i/>
        </w:rPr>
        <w:t xml:space="preserve">SirValidator</w:t>
      </w:r>
      <w:r>
        <w:t xml:space="preserve"> </w:t>
      </w:r>
      <w:r>
        <w:t xml:space="preserve">rata-rata hanya memerlukan</w:t>
      </w:r>
      <w:r>
        <w:t xml:space="preserve"> </w:t>
      </w:r>
      <w:r>
        <w:rPr>
          <w:bCs/>
          <w:b/>
        </w:rPr>
        <w:t xml:space="preserve">0,42 ms</w:t>
      </w:r>
      <w:r>
        <w:t xml:space="preserve"> </w:t>
      </w:r>
      <w:r>
        <w:t xml:space="preserve">dan</w:t>
      </w:r>
      <w:r>
        <w:t xml:space="preserve"> </w:t>
      </w:r>
      <w:r>
        <w:rPr>
          <w:iCs/>
          <w:i/>
        </w:rPr>
        <w:t xml:space="preserve">GroundingValidator</w:t>
      </w:r>
      <w:r>
        <w:t xml:space="preserve"> </w:t>
      </w:r>
      <w:r>
        <w:t xml:space="preserve">rata-rata</w:t>
      </w:r>
      <w:r>
        <w:t xml:space="preserve"> </w:t>
      </w:r>
      <w:r>
        <w:rPr>
          <w:bCs/>
          <w:b/>
        </w:rPr>
        <w:t xml:space="preserve">0,81 ms</w:t>
      </w:r>
      <w:r>
        <w:t xml:space="preserve">. Total penambahan latensi deterministik dari kedua batas kendali hanyalah</w:t>
      </w:r>
      <w:r>
        <w:t xml:space="preserve"> </w:t>
      </w:r>
      <w:r>
        <w:rPr>
          <w:bCs/>
          <w:b/>
        </w:rPr>
        <w:t xml:space="preserve">1,23 ms</w:t>
      </w:r>
      <w:r>
        <w:t xml:space="preserve"> </w:t>
      </w:r>
      <w:r>
        <w:t xml:space="preserve">(&lt; 0,1% dari total latensi sistem 1.340,57 ms yang didominasi inferensi LLM ~1.250 ms). Sementara itu, dari sisi tingkat penolakan, sistem mencatat</w:t>
      </w:r>
      <w:r>
        <w:t xml:space="preserve"> </w:t>
      </w:r>
      <w:r>
        <w:rPr>
          <w:bCs/>
          <w:b/>
        </w:rPr>
        <w:t xml:space="preserve">Tingkat Penolakan Keliru (</w:t>
      </w:r>
      <w:r>
        <w:rPr>
          <w:iCs/>
          <w:i/>
          <w:bCs/>
          <w:b/>
        </w:rPr>
        <w:t xml:space="preserve">False Rejection Rate</w:t>
      </w:r>
      <w:r>
        <w:rPr>
          <w:bCs/>
          <w:b/>
        </w:rPr>
        <w:t xml:space="preserve">) sebesar 0,00%</w:t>
      </w:r>
      <w:r>
        <w:t xml:space="preserve"> </w:t>
      </w:r>
      <w:r>
        <w:t xml:space="preserve">(seluruh 38 skenario yang berada dalam domain dilayani dengan sukses tanpa penolakan keliru). Penolakan hanya terjadi secara presisi 100% pada 2 kueri yang memang berada di luar domain pariwisata Padang (</w:t>
      </w:r>
      <w:r>
        <w:rPr>
          <w:iCs/>
          <w:i/>
        </w:rPr>
        <w:t xml:space="preserve">Honest Rejection Rate</w:t>
      </w:r>
      <w:r>
        <w:t xml:space="preserve"> </w:t>
      </w:r>
      <w:r>
        <w:t xml:space="preserve">100%, 2/2).</w:t>
      </w:r>
    </w:p>
    <w:p>
      <w:pPr>
        <w:pStyle w:val="FirstParagraph"/>
      </w:pPr>
      <w:r>
        <w:t xml:space="preserve">Seluruh matriks eksperimen komparatif (Tabel 4.6) dan ablasi invarian/kebijakan (Tabel 4.7) telah dibundel ke dalam paket evaluasi empiris mandiri pada repositori direktori</w:t>
      </w:r>
      <w:r>
        <w:t xml:space="preserve"> </w:t>
      </w:r>
      <w:r>
        <w:rPr>
          <w:rStyle w:val="VerbatimChar"/>
        </w:rPr>
        <w:t xml:space="preserve">benchmark/</w:t>
      </w:r>
      <w:r>
        <w:t xml:space="preserve">:</w:t>
      </w:r>
      <w:r>
        <w:t xml:space="preserve"> </w:t>
      </w:r>
      <w:r>
        <w:t xml:space="preserve">1.</w:t>
      </w:r>
      <w:r>
        <w:t xml:space="preserve"> </w:t>
      </w:r>
      <w:r>
        <w:rPr>
          <w:rStyle w:val="VerbatimChar"/>
          <w:bCs/>
          <w:b/>
        </w:rPr>
        <w:t xml:space="preserve">benchmark/proposed/evaluator.php</w:t>
      </w:r>
      <w:r>
        <w:rPr>
          <w:bCs/>
          <w:b/>
        </w:rPr>
        <w:t xml:space="preserve">:</w:t>
      </w:r>
      <w:r>
        <w:t xml:space="preserve"> </w:t>
      </w:r>
      <w:r>
        <w:t xml:space="preserve">Menjalankan evaluasi arsitektur usulan Dual Control Boundaries pada 40 skenario</w:t>
      </w:r>
      <w:r>
        <w:t xml:space="preserve"> </w:t>
      </w:r>
      <m:oMath>
        <m:r>
          <m:rPr>
            <m:sty m:val="p"/>
          </m:rPr>
          <m:t>×</m:t>
        </m:r>
      </m:oMath>
      <w:r>
        <w:t xml:space="preserve"> </w:t>
      </w:r>
      <w:r>
        <w:t xml:space="preserve">3 replikasi (</w:t>
      </w:r>
      <m:oMath>
        <m:r>
          <m:t>N</m:t>
        </m:r>
        <m:r>
          <m:rPr>
            <m:sty m:val="p"/>
          </m:rPr>
          <m:t>=</m:t>
        </m:r>
        <m:r>
          <m:t>120</m:t>
        </m:r>
      </m:oMath>
      <w:r>
        <w:t xml:space="preserve"> </w:t>
      </w:r>
      <w:r>
        <w:t xml:space="preserve">evaluasi) dengan verifikasi 19 field CSIR, penegakan invarian, eksekusi kueri MySQL 8.0, dan verifikasi grounding klaim faktual, mengekspor seluruh rekaman mentah ke</w:t>
      </w:r>
      <w:r>
        <w:t xml:space="preserve"> </w:t>
      </w:r>
      <w:r>
        <w:rPr>
          <w:rStyle w:val="VerbatimChar"/>
        </w:rPr>
        <w:t xml:space="preserve">raw_evaluations.json</w:t>
      </w:r>
      <w:r>
        <w:t xml:space="preserve"> </w:t>
      </w:r>
      <w:r>
        <w:t xml:space="preserve">(508 KB), profil latensi 5-tahap ke</w:t>
      </w:r>
      <w:r>
        <w:t xml:space="preserve"> </w:t>
      </w:r>
      <w:r>
        <w:rPr>
          <w:rStyle w:val="VerbatimChar"/>
        </w:rPr>
        <w:t xml:space="preserve">latency_stage_breakdown.json</w:t>
      </w:r>
      <w:r>
        <w:t xml:space="preserve">, dan ringkasan metrik ke</w:t>
      </w:r>
      <w:r>
        <w:t xml:space="preserve"> </w:t>
      </w:r>
      <w:r>
        <w:rPr>
          <w:rStyle w:val="VerbatimChar"/>
        </w:rPr>
        <w:t xml:space="preserve">results.json</w:t>
      </w:r>
      <w:r>
        <w:t xml:space="preserve">.</w:t>
      </w:r>
      <w:r>
        <w:t xml:space="preserve"> </w:t>
      </w:r>
      <w:r>
        <w:t xml:space="preserve">2.</w:t>
      </w:r>
      <w:r>
        <w:t xml:space="preserve"> </w:t>
      </w:r>
      <w:r>
        <w:rPr>
          <w:rStyle w:val="VerbatimChar"/>
          <w:bCs/>
          <w:b/>
        </w:rPr>
        <w:t xml:space="preserve">benchmark/baseline_text2sql/runner.php</w:t>
      </w:r>
      <w:r>
        <w:rPr>
          <w:bCs/>
          <w:b/>
        </w:rPr>
        <w:t xml:space="preserve">:</w:t>
      </w:r>
      <w:r>
        <w:t xml:space="preserve"> </w:t>
      </w:r>
      <w:r>
        <w:t xml:space="preserve">Menjalankan evaluasi Baseline 1 (Direct Text-to-SQL) pada 40 skenario</w:t>
      </w:r>
      <w:r>
        <w:t xml:space="preserve"> </w:t>
      </w:r>
      <m:oMath>
        <m:r>
          <m:rPr>
            <m:sty m:val="p"/>
          </m:rPr>
          <m:t>×</m:t>
        </m:r>
      </m:oMath>
      <w:r>
        <w:t xml:space="preserve"> </w:t>
      </w:r>
      <w:r>
        <w:t xml:space="preserve">3 replikasi (</w:t>
      </w:r>
      <m:oMath>
        <m:r>
          <m:t>N</m:t>
        </m:r>
        <m:r>
          <m:rPr>
            <m:sty m:val="p"/>
          </m:rPr>
          <m:t>=</m:t>
        </m:r>
        <m:r>
          <m:t>120</m:t>
        </m:r>
      </m:oMath>
      <w:r>
        <w:t xml:space="preserve"> </w:t>
      </w:r>
      <w:r>
        <w:t xml:space="preserve">evaluasi), mengeksekusi kueri SQL langsung terhadap kernel MySQL 8.0</w:t>
      </w:r>
      <w:r>
        <w:t xml:space="preserve"> </w:t>
      </w:r>
      <w:r>
        <w:rPr>
          <w:rStyle w:val="VerbatimChar"/>
        </w:rPr>
        <w:t xml:space="preserve">geo_db</w:t>
      </w:r>
      <w:r>
        <w:t xml:space="preserve">, menangkap galat native DBMS (F1–F4), serta mengekspor rekaman mentah ke</w:t>
      </w:r>
      <w:r>
        <w:t xml:space="preserve"> </w:t>
      </w:r>
      <w:r>
        <w:rPr>
          <w:rStyle w:val="VerbatimChar"/>
        </w:rPr>
        <w:t xml:space="preserve">raw_evaluations.json</w:t>
      </w:r>
      <w:r>
        <w:t xml:space="preserve"> </w:t>
      </w:r>
      <w:r>
        <w:t xml:space="preserve">dan metrik ke</w:t>
      </w:r>
      <w:r>
        <w:t xml:space="preserve"> </w:t>
      </w:r>
      <w:r>
        <w:rPr>
          <w:rStyle w:val="VerbatimChar"/>
        </w:rPr>
        <w:t xml:space="preserve">results.json</w:t>
      </w:r>
      <w:r>
        <w:t xml:space="preserve">.</w:t>
      </w:r>
      <w:r>
        <w:t xml:space="preserve"> </w:t>
      </w:r>
      <w:r>
        <w:t xml:space="preserve">3.</w:t>
      </w:r>
      <w:r>
        <w:t xml:space="preserve"> </w:t>
      </w:r>
      <w:r>
        <w:rPr>
          <w:rStyle w:val="VerbatimChar"/>
          <w:bCs/>
          <w:b/>
        </w:rPr>
        <w:t xml:space="preserve">benchmark/baseline_unconstrained/runner.php</w:t>
      </w:r>
      <w:r>
        <w:rPr>
          <w:bCs/>
          <w:b/>
        </w:rPr>
        <w:t xml:space="preserve">:</w:t>
      </w:r>
      <w:r>
        <w:t xml:space="preserve"> </w:t>
      </w:r>
      <w:r>
        <w:t xml:space="preserve">Menjalankan evaluasi Baseline 2 (Unconstrained LLM) pada 40 skenario</w:t>
      </w:r>
      <w:r>
        <w:t xml:space="preserve"> </w:t>
      </w:r>
      <m:oMath>
        <m:r>
          <m:rPr>
            <m:sty m:val="p"/>
          </m:rPr>
          <m:t>×</m:t>
        </m:r>
      </m:oMath>
      <w:r>
        <w:t xml:space="preserve"> </w:t>
      </w:r>
      <w:r>
        <w:t xml:space="preserve">3 replikasi (</w:t>
      </w:r>
      <m:oMath>
        <m:r>
          <m:t>N</m:t>
        </m:r>
        <m:r>
          <m:rPr>
            <m:sty m:val="p"/>
          </m:rPr>
          <m:t>=</m:t>
        </m:r>
        <m:r>
          <m:t>120</m:t>
        </m:r>
      </m:oMath>
      <w:r>
        <w:t xml:space="preserve"> </w:t>
      </w:r>
      <w:r>
        <w:t xml:space="preserve">evaluasi), mengekstrak entitas dan memvalidasi terhadap 22 destinasi resmi terkurasi tabel</w:t>
      </w:r>
      <w:r>
        <w:t xml:space="preserve"> </w:t>
      </w:r>
      <w:r>
        <w:rPr>
          <w:rStyle w:val="VerbatimChar"/>
        </w:rPr>
        <w:t xml:space="preserve">wisata</w:t>
      </w:r>
      <w:r>
        <w:t xml:space="preserve">, mendokumentasikan 17 entitas terfabrikasi (Tipe I &amp; II), serta mengekspor rekaman mentah ke</w:t>
      </w:r>
      <w:r>
        <w:t xml:space="preserve"> </w:t>
      </w:r>
      <w:r>
        <w:rPr>
          <w:rStyle w:val="VerbatimChar"/>
        </w:rPr>
        <w:t xml:space="preserve">raw_evaluations.json</w:t>
      </w:r>
      <w:r>
        <w:t xml:space="preserve"> </w:t>
      </w:r>
      <w:r>
        <w:t xml:space="preserve">dan metrik ke</w:t>
      </w:r>
      <w:r>
        <w:t xml:space="preserve"> </w:t>
      </w:r>
      <w:r>
        <w:rPr>
          <w:rStyle w:val="VerbatimChar"/>
        </w:rPr>
        <w:t xml:space="preserve">results.json</w:t>
      </w:r>
      <w:r>
        <w:t xml:space="preserve">.</w:t>
      </w:r>
      <w:r>
        <w:t xml:space="preserve"> </w:t>
      </w:r>
      <w:r>
        <w:t xml:space="preserve">4.</w:t>
      </w:r>
      <w:r>
        <w:t xml:space="preserve"> </w:t>
      </w:r>
      <w:r>
        <w:rPr>
          <w:rStyle w:val="VerbatimChar"/>
          <w:bCs/>
          <w:b/>
        </w:rPr>
        <w:t xml:space="preserve">benchmark/ablation/runner.php</w:t>
      </w:r>
      <w:r>
        <w:rPr>
          <w:bCs/>
          <w:b/>
        </w:rPr>
        <w:t xml:space="preserve">:</w:t>
      </w:r>
      <w:r>
        <w:t xml:space="preserve"> </w:t>
      </w:r>
      <w:r>
        <w:t xml:space="preserve">Menjalankan evaluasi 9 konfigurasi ablasi (A1–A6 dan B1–B2) pada 40 skenario</w:t>
      </w:r>
      <w:r>
        <w:t xml:space="preserve"> </w:t>
      </w:r>
      <m:oMath>
        <m:r>
          <m:rPr>
            <m:sty m:val="p"/>
          </m:rPr>
          <m:t>×</m:t>
        </m:r>
      </m:oMath>
      <w:r>
        <w:t xml:space="preserve"> </w:t>
      </w:r>
      <w:r>
        <w:t xml:space="preserve">3 replikasi (</w:t>
      </w:r>
      <m:oMath>
        <m:r>
          <m:t>N</m:t>
        </m:r>
        <m:r>
          <m:rPr>
            <m:sty m:val="p"/>
          </m:rPr>
          <m:t>=</m:t>
        </m:r>
        <m:r>
          <m:t>1.080</m:t>
        </m:r>
      </m:oMath>
      <w:r>
        <w:t xml:space="preserve"> </w:t>
      </w:r>
      <w:r>
        <w:t xml:space="preserve">pengujian komputasi), mengekspor seluruh rekaman eksekusi ke</w:t>
      </w:r>
      <w:r>
        <w:t xml:space="preserve"> </w:t>
      </w:r>
      <w:r>
        <w:rPr>
          <w:rStyle w:val="VerbatimChar"/>
        </w:rPr>
        <w:t xml:space="preserve">raw_evaluations.json</w:t>
      </w:r>
      <w:r>
        <w:t xml:space="preserve"> </w:t>
      </w:r>
      <w:r>
        <w:t xml:space="preserve">dan ringkasan ke</w:t>
      </w:r>
      <w:r>
        <w:t xml:space="preserve"> </w:t>
      </w:r>
      <w:r>
        <w:rPr>
          <w:rStyle w:val="VerbatimChar"/>
        </w:rPr>
        <w:t xml:space="preserve">results.json</w:t>
      </w:r>
      <w:r>
        <w:t xml:space="preserve">.</w:t>
      </w:r>
      <w:r>
        <w:t xml:space="preserve"> </w:t>
      </w:r>
      <w:r>
        <w:t xml:space="preserve">5.</w:t>
      </w:r>
      <w:r>
        <w:t xml:space="preserve"> </w:t>
      </w:r>
      <w:r>
        <w:rPr>
          <w:rStyle w:val="VerbatimChar"/>
          <w:bCs/>
          <w:b/>
        </w:rPr>
        <w:t xml:space="preserve">benchmark/run_all.sh</w:t>
      </w:r>
      <w:r>
        <w:rPr>
          <w:bCs/>
          <w:b/>
        </w:rPr>
        <w:t xml:space="preserve">:</w:t>
      </w:r>
      <w:r>
        <w:t xml:space="preserve"> </w:t>
      </w:r>
      <w:r>
        <w:t xml:space="preserve">Skrip master bash yang menjalankan seluruh suite secara berurutan dan menghasilkan tabel perbandingan master secara otonom dalam satu perintah:</w:t>
      </w:r>
    </w:p>
    <w:p>
      <w:pPr>
        <w:pStyle w:val="SourceCode"/>
      </w:pPr>
      <w:r>
        <w:rPr>
          <w:rStyle w:val="ExtensionTok"/>
        </w:rPr>
        <w:t xml:space="preserve">$</w:t>
      </w:r>
      <w:r>
        <w:rPr>
          <w:rStyle w:val="NormalTok"/>
        </w:rPr>
        <w:t xml:space="preserve"> bash benchmark/run_all.sh</w:t>
      </w:r>
    </w:p>
    <w:p>
      <w:pPr>
        <w:pStyle w:val="FirstParagraph"/>
      </w:pPr>
      <w:r>
        <w:t xml:space="preserve">Dengan tersedianya berkas</w:t>
      </w:r>
      <w:r>
        <w:t xml:space="preserve"> </w:t>
      </w:r>
      <w:r>
        <w:rPr>
          <w:iCs/>
          <w:i/>
        </w:rPr>
        <w:t xml:space="preserve">runner</w:t>
      </w:r>
      <w:r>
        <w:t xml:space="preserve"> </w:t>
      </w:r>
      <w:r>
        <w:t xml:space="preserve">dan berkas data log mentah JSON (</w:t>
      </w:r>
      <w:r>
        <w:rPr>
          <w:rStyle w:val="VerbatimChar"/>
        </w:rPr>
        <w:t xml:space="preserve">raw_evaluations.json</w:t>
      </w:r>
      <w:r>
        <w:t xml:space="preserve">) di masing-masing direktori, seluruh angka temuan empiris pada Tabel 4.6 dan Tabel 4.7 terbukti dihasilkan secara komputasional oleh skrip yang tersedia dan dapat diverifikasi secara transparan serta direproduksi kapan pun oleh dewan penguji.</w:t>
      </w:r>
    </w:p>
    <w:bookmarkEnd w:id="113"/>
    <w:bookmarkStart w:id="114" w:name="Xf96248f17d0f7e3071df8a9526d32bd9f6d946c"/>
    <w:p>
      <w:pPr>
        <w:pStyle w:val="Heading4"/>
      </w:pPr>
      <w:r>
        <w:t xml:space="preserve">4.6.5 Pengujian Ketahanan Skalabilitas Kueri Spasial Skala Masif (Scalability Stress Test)</w:t>
      </w:r>
    </w:p>
    <w:p>
      <w:pPr>
        <w:pStyle w:val="FirstParagraph"/>
      </w:pPr>
      <w:r>
        <w:t xml:space="preserve">Guna menjawab ketahanan komputasi sistem pada skala yang melampaui 22 objek wisata kurasi Kota Padang, dilakukan pengujian beban (</w:t>
      </w:r>
      <w:r>
        <w:rPr>
          <w:iCs/>
          <w:i/>
        </w:rPr>
        <w:t xml:space="preserve">stress test</w:t>
      </w:r>
      <w:r>
        <w:t xml:space="preserve">) terstandarisasi langsung pada MySQL 8.0. Pengujian ini mengevaluasi kinerja eksekusi kueri terparameterisasi dengan fungsi spasial bawaan</w:t>
      </w:r>
      <w:r>
        <w:t xml:space="preserve"> </w:t>
      </w:r>
      <w:r>
        <w:rPr>
          <w:rStyle w:val="VerbatimChar"/>
        </w:rPr>
        <w:t xml:space="preserve">ST_Distance_Sphere</w:t>
      </w:r>
      <w:r>
        <w:t xml:space="preserve"> </w:t>
      </w:r>
      <w:r>
        <w:t xml:space="preserve">menggunakan batas spasial uji yang ditetapkan secara eksplisit untuk protokol pengujian beban (</w:t>
      </w:r>
      <w:r>
        <w:rPr>
          <w:rStyle w:val="VerbatimChar"/>
        </w:rPr>
        <w:t xml:space="preserve">radius &lt;= 20.0 km</w:t>
      </w:r>
      <w:r>
        <w:t xml:space="preserve">, pengurutan jarak</w:t>
      </w:r>
      <w:r>
        <w:t xml:space="preserve"> </w:t>
      </w:r>
      <w:r>
        <w:rPr>
          <w:rStyle w:val="VerbatimChar"/>
        </w:rPr>
        <w:t xml:space="preserve">ASC</w:t>
      </w:r>
      <w:r>
        <w:t xml:space="preserve">, limit 10 destinasi — berbeda dengan sistem operasional percakapan yang menegakkan prinsip</w:t>
      </w:r>
      <w:r>
        <w:t xml:space="preserve"> </w:t>
      </w:r>
      <w:r>
        <w:rPr>
          <w:iCs/>
          <w:i/>
        </w:rPr>
        <w:t xml:space="preserve">No Intent Alteration</w:t>
      </w:r>
      <w:r>
        <w:t xml:space="preserve"> </w:t>
      </w:r>
      <w:r>
        <w:t xml:space="preserve">di mana radius tanpa spesifikasi pengguna dibiarkan bernilai</w:t>
      </w:r>
      <w:r>
        <w:t xml:space="preserve"> </w:t>
      </w:r>
      <w:r>
        <w:rPr>
          <w:rStyle w:val="VerbatimChar"/>
        </w:rPr>
        <w:t xml:space="preserve">null</w:t>
      </w:r>
      <w:r>
        <w:t xml:space="preserve"> </w:t>
      </w:r>
      <w:r>
        <w:t xml:space="preserve">tanpa asumsi default diam-diam) pada dataset sintetis bertingkat mulai dari</w:t>
      </w:r>
      <w:r>
        <w:t xml:space="preserve"> </w:t>
      </w:r>
      <m:oMath>
        <m:r>
          <m:t>N</m:t>
        </m:r>
        <m:r>
          <m:rPr>
            <m:sty m:val="p"/>
          </m:rPr>
          <m:t>=</m:t>
        </m:r>
        <m:r>
          <m:t>22</m:t>
        </m:r>
      </m:oMath>
      <w:r>
        <w:t xml:space="preserve"> </w:t>
      </w:r>
      <w:r>
        <w:t xml:space="preserve">hingga</w:t>
      </w:r>
      <w:r>
        <w:t xml:space="preserve"> </w:t>
      </w:r>
      <m:oMath>
        <m:r>
          <m:t>N</m:t>
        </m:r>
        <m:r>
          <m:rPr>
            <m:sty m:val="p"/>
          </m:rPr>
          <m:t>=</m:t>
        </m:r>
        <m:r>
          <m:t>10.000</m:t>
        </m:r>
      </m:oMath>
      <w:r>
        <w:t xml:space="preserve"> </w:t>
      </w:r>
      <w:r>
        <w:t xml:space="preserve">titik koordinat acak dalam kotak batas geografis Padang (</w:t>
      </w:r>
      <m:oMath>
        <m:r>
          <m:rPr>
            <m:sty m:val="p"/>
          </m:rPr>
          <m:t>−</m:t>
        </m:r>
        <m:r>
          <m:t>1.15</m:t>
        </m:r>
        <m:r>
          <m:rPr>
            <m:sty m:val="p"/>
          </m:rPr>
          <m:t>≤</m:t>
        </m:r>
        <m:r>
          <m:rPr>
            <m:nor/>
            <m:sty m:val="p"/>
          </m:rPr>
          <m:t>lat</m:t>
        </m:r>
        <m:r>
          <m:rPr>
            <m:sty m:val="p"/>
          </m:rPr>
          <m:t>≤</m:t>
        </m:r>
        <m:r>
          <m:rPr>
            <m:sty m:val="p"/>
          </m:rPr>
          <m:t>−</m:t>
        </m:r>
        <m:r>
          <m:t>0.80</m:t>
        </m:r>
      </m:oMath>
      <w:r>
        <w:t xml:space="preserve"> </w:t>
      </w:r>
      <w:r>
        <w:t xml:space="preserve">dan</w:t>
      </w:r>
      <w:r>
        <w:t xml:space="preserve"> </w:t>
      </w:r>
      <m:oMath>
        <m:r>
          <m:t>100.25</m:t>
        </m:r>
        <m:r>
          <m:rPr>
            <m:sty m:val="p"/>
          </m:rPr>
          <m:t>≤</m:t>
        </m:r>
        <m:r>
          <m:rPr>
            <m:nor/>
            <m:sty m:val="p"/>
          </m:rPr>
          <m:t>lng</m:t>
        </m:r>
        <m:r>
          <m:rPr>
            <m:sty m:val="p"/>
          </m:rPr>
          <m:t>≤</m:t>
        </m:r>
        <m:r>
          <m:t>100.50</m:t>
        </m:r>
      </m:oMath>
      <w:r>
        <w:t xml:space="preserve">). Setiap tingkatan dieksekusi sebanyak 50 iterasi untuk mengukur kestabilan latensi (Tabel 4.8).</w:t>
      </w:r>
    </w:p>
    <w:p>
      <w:pPr>
        <w:pStyle w:val="BodyText"/>
      </w:pPr>
      <w:r>
        <w:rPr>
          <w:bCs/>
          <w:b/>
        </w:rPr>
        <w:t xml:space="preserve">Tabel 4.8 Hasil Pengujian Skalabilitas Eksekusi Kueri Spasial MySQL 8.0 (50 Iterasi per Skala)</w:t>
      </w:r>
    </w:p>
    <w:tbl>
      <w:tblPr>
        <w:tblStyle w:val="Table"/>
        <w:tblW w:type="pct" w:w="5000"/>
        <w:tblLook w:firstRow="1" w:lastRow="0" w:firstColumn="0" w:lastColumn="0" w:noHBand="0" w:noVBand="0" w:val="0020"/>
        <w:jc w:val="start"/>
      </w:tblPr>
      <w:tblGrid>
        <w:gridCol w:w="1200"/>
        <w:gridCol w:w="720"/>
        <w:gridCol w:w="1200"/>
        <w:gridCol w:w="1200"/>
        <w:gridCol w:w="1200"/>
        <w:gridCol w:w="1200"/>
        <w:gridCol w:w="1200"/>
      </w:tblGrid>
      <w:tr>
        <w:trPr>
          <w:tblHeader w:val="true"/>
        </w:trPr>
        <w:tc>
          <w:tcPr/>
          <w:p>
            <w:pPr>
              <w:pStyle w:val="Compact"/>
              <w:jc w:val="center"/>
            </w:pPr>
            <w:r>
              <w:t xml:space="preserve">Skala Titik POI (</w:t>
            </w:r>
            <m:oMath>
              <m:r>
                <m:t>N</m:t>
              </m:r>
            </m:oMath>
            <w:r>
              <w:t xml:space="preserve">)</w:t>
            </w:r>
          </w:p>
        </w:tc>
        <w:tc>
          <w:tcPr/>
          <w:p>
            <w:pPr>
              <w:pStyle w:val="Compact"/>
              <w:jc w:val="left"/>
            </w:pPr>
            <w:r>
              <w:t xml:space="preserve">Konteks Skala Geografis</w:t>
            </w:r>
          </w:p>
        </w:tc>
        <w:tc>
          <w:tcPr/>
          <w:p>
            <w:pPr>
              <w:pStyle w:val="Compact"/>
              <w:jc w:val="center"/>
            </w:pPr>
            <w:r>
              <w:t xml:space="preserve">Rata-rata Latensi (ms)</w:t>
            </w:r>
          </w:p>
        </w:tc>
        <w:tc>
          <w:tcPr/>
          <w:p>
            <w:pPr>
              <w:pStyle w:val="Compact"/>
              <w:jc w:val="center"/>
            </w:pPr>
            <w:r>
              <w:t xml:space="preserve">Median (ms)</w:t>
            </w:r>
          </w:p>
        </w:tc>
        <w:tc>
          <w:tcPr/>
          <w:p>
            <w:pPr>
              <w:pStyle w:val="Compact"/>
              <w:jc w:val="center"/>
            </w:pPr>
            <w:r>
              <w:t xml:space="preserve">Persentil 95 (ms)</w:t>
            </w:r>
          </w:p>
        </w:tc>
        <w:tc>
          <w:tcPr/>
          <w:p>
            <w:pPr>
              <w:pStyle w:val="Compact"/>
              <w:jc w:val="center"/>
            </w:pPr>
            <w:r>
              <w:t xml:space="preserve">Min (ms)</w:t>
            </w:r>
          </w:p>
        </w:tc>
        <w:tc>
          <w:tcPr/>
          <w:p>
            <w:pPr>
              <w:pStyle w:val="Compact"/>
              <w:jc w:val="center"/>
            </w:pPr>
            <w:r>
              <w:t xml:space="preserve">Max (ms)</w:t>
            </w:r>
          </w:p>
        </w:tc>
      </w:tr>
      <w:tr>
        <w:tc>
          <w:tcPr/>
          <w:p>
            <w:pPr>
              <w:pStyle w:val="Compact"/>
              <w:jc w:val="center"/>
            </w:pPr>
            <w:r>
              <w:rPr>
                <w:bCs/>
                <w:b/>
              </w:rPr>
              <w:t xml:space="preserve">22</w:t>
            </w:r>
          </w:p>
        </w:tc>
        <w:tc>
          <w:tcPr/>
          <w:p>
            <w:pPr>
              <w:pStyle w:val="Compact"/>
              <w:jc w:val="left"/>
            </w:pPr>
            <w:r>
              <w:t xml:space="preserve">Baseline Kurasi Resmi Kota Padang</w:t>
            </w:r>
          </w:p>
        </w:tc>
        <w:tc>
          <w:tcPr/>
          <w:p>
            <w:pPr>
              <w:pStyle w:val="Compact"/>
              <w:jc w:val="center"/>
            </w:pPr>
            <w:r>
              <w:rPr>
                <w:bCs/>
                <w:b/>
              </w:rPr>
              <w:t xml:space="preserve">0,57 ms</w:t>
            </w:r>
          </w:p>
        </w:tc>
        <w:tc>
          <w:tcPr/>
          <w:p>
            <w:pPr>
              <w:pStyle w:val="Compact"/>
              <w:jc w:val="center"/>
            </w:pPr>
            <w:r>
              <w:t xml:space="preserve">0,48 ms</w:t>
            </w:r>
          </w:p>
        </w:tc>
        <w:tc>
          <w:tcPr/>
          <w:p>
            <w:pPr>
              <w:pStyle w:val="Compact"/>
              <w:jc w:val="center"/>
            </w:pPr>
            <w:r>
              <w:t xml:space="preserve">0,58 ms</w:t>
            </w:r>
          </w:p>
        </w:tc>
        <w:tc>
          <w:tcPr/>
          <w:p>
            <w:pPr>
              <w:pStyle w:val="Compact"/>
              <w:jc w:val="center"/>
            </w:pPr>
            <w:r>
              <w:t xml:space="preserve">0,46 ms</w:t>
            </w:r>
          </w:p>
        </w:tc>
        <w:tc>
          <w:tcPr/>
          <w:p>
            <w:pPr>
              <w:pStyle w:val="Compact"/>
              <w:jc w:val="center"/>
            </w:pPr>
            <w:r>
              <w:t xml:space="preserve">4,14 ms</w:t>
            </w:r>
          </w:p>
        </w:tc>
      </w:tr>
      <w:tr>
        <w:tc>
          <w:tcPr/>
          <w:p>
            <w:pPr>
              <w:pStyle w:val="Compact"/>
              <w:jc w:val="center"/>
            </w:pPr>
            <w:r>
              <w:rPr>
                <w:bCs/>
                <w:b/>
              </w:rPr>
              <w:t xml:space="preserve">100</w:t>
            </w:r>
          </w:p>
        </w:tc>
        <w:tc>
          <w:tcPr/>
          <w:p>
            <w:pPr>
              <w:pStyle w:val="Compact"/>
              <w:jc w:val="left"/>
            </w:pPr>
            <w:r>
              <w:t xml:space="preserve">Destinasi Munisipalitas Diperluas</w:t>
            </w:r>
          </w:p>
        </w:tc>
        <w:tc>
          <w:tcPr/>
          <w:p>
            <w:pPr>
              <w:pStyle w:val="Compact"/>
              <w:jc w:val="center"/>
            </w:pPr>
            <w:r>
              <w:rPr>
                <w:bCs/>
                <w:b/>
              </w:rPr>
              <w:t xml:space="preserve">0,54 ms</w:t>
            </w:r>
          </w:p>
        </w:tc>
        <w:tc>
          <w:tcPr/>
          <w:p>
            <w:pPr>
              <w:pStyle w:val="Compact"/>
              <w:jc w:val="center"/>
            </w:pPr>
            <w:r>
              <w:t xml:space="preserve">0,52 ms</w:t>
            </w:r>
          </w:p>
        </w:tc>
        <w:tc>
          <w:tcPr/>
          <w:p>
            <w:pPr>
              <w:pStyle w:val="Compact"/>
              <w:jc w:val="center"/>
            </w:pPr>
            <w:r>
              <w:t xml:space="preserve">0,63 ms</w:t>
            </w:r>
          </w:p>
        </w:tc>
        <w:tc>
          <w:tcPr/>
          <w:p>
            <w:pPr>
              <w:pStyle w:val="Compact"/>
              <w:jc w:val="center"/>
            </w:pPr>
            <w:r>
              <w:t xml:space="preserve">0,49 ms</w:t>
            </w:r>
          </w:p>
        </w:tc>
        <w:tc>
          <w:tcPr/>
          <w:p>
            <w:pPr>
              <w:pStyle w:val="Compact"/>
              <w:jc w:val="center"/>
            </w:pPr>
            <w:r>
              <w:t xml:space="preserve">0,70 ms</w:t>
            </w:r>
          </w:p>
        </w:tc>
      </w:tr>
      <w:tr>
        <w:tc>
          <w:tcPr/>
          <w:p>
            <w:pPr>
              <w:pStyle w:val="Compact"/>
              <w:jc w:val="center"/>
            </w:pPr>
            <w:r>
              <w:rPr>
                <w:bCs/>
                <w:b/>
              </w:rPr>
              <w:t xml:space="preserve">500</w:t>
            </w:r>
          </w:p>
        </w:tc>
        <w:tc>
          <w:tcPr/>
          <w:p>
            <w:pPr>
              <w:pStyle w:val="Compact"/>
              <w:jc w:val="left"/>
            </w:pPr>
            <w:r>
              <w:t xml:space="preserve">Cakupan Wisata Tingkat Provinsi</w:t>
            </w:r>
          </w:p>
        </w:tc>
        <w:tc>
          <w:tcPr/>
          <w:p>
            <w:pPr>
              <w:pStyle w:val="Compact"/>
              <w:jc w:val="center"/>
            </w:pPr>
            <w:r>
              <w:rPr>
                <w:bCs/>
                <w:b/>
              </w:rPr>
              <w:t xml:space="preserve">0,75 ms</w:t>
            </w:r>
          </w:p>
        </w:tc>
        <w:tc>
          <w:tcPr/>
          <w:p>
            <w:pPr>
              <w:pStyle w:val="Compact"/>
              <w:jc w:val="center"/>
            </w:pPr>
            <w:r>
              <w:t xml:space="preserve">0,74 ms</w:t>
            </w:r>
          </w:p>
        </w:tc>
        <w:tc>
          <w:tcPr/>
          <w:p>
            <w:pPr>
              <w:pStyle w:val="Compact"/>
              <w:jc w:val="center"/>
            </w:pPr>
            <w:r>
              <w:t xml:space="preserve">0,85 ms</w:t>
            </w:r>
          </w:p>
        </w:tc>
        <w:tc>
          <w:tcPr/>
          <w:p>
            <w:pPr>
              <w:pStyle w:val="Compact"/>
              <w:jc w:val="center"/>
            </w:pPr>
            <w:r>
              <w:t xml:space="preserve">0,71 ms</w:t>
            </w:r>
          </w:p>
        </w:tc>
        <w:tc>
          <w:tcPr/>
          <w:p>
            <w:pPr>
              <w:pStyle w:val="Compact"/>
              <w:jc w:val="center"/>
            </w:pPr>
            <w:r>
              <w:t xml:space="preserve">1,12 ms</w:t>
            </w:r>
          </w:p>
        </w:tc>
      </w:tr>
      <w:tr>
        <w:tc>
          <w:tcPr/>
          <w:p>
            <w:pPr>
              <w:pStyle w:val="Compact"/>
              <w:jc w:val="center"/>
            </w:pPr>
            <w:r>
              <w:rPr>
                <w:bCs/>
                <w:b/>
              </w:rPr>
              <w:t xml:space="preserve">1.000</w:t>
            </w:r>
          </w:p>
        </w:tc>
        <w:tc>
          <w:tcPr/>
          <w:p>
            <w:pPr>
              <w:pStyle w:val="Compact"/>
              <w:jc w:val="left"/>
            </w:pPr>
            <w:r>
              <w:t xml:space="preserve">Wilayah Kawasan Aglomerasi Wisata</w:t>
            </w:r>
          </w:p>
        </w:tc>
        <w:tc>
          <w:tcPr/>
          <w:p>
            <w:pPr>
              <w:pStyle w:val="Compact"/>
              <w:jc w:val="center"/>
            </w:pPr>
            <w:r>
              <w:rPr>
                <w:bCs/>
                <w:b/>
              </w:rPr>
              <w:t xml:space="preserve">1,02 ms</w:t>
            </w:r>
          </w:p>
        </w:tc>
        <w:tc>
          <w:tcPr/>
          <w:p>
            <w:pPr>
              <w:pStyle w:val="Compact"/>
              <w:jc w:val="center"/>
            </w:pPr>
            <w:r>
              <w:t xml:space="preserve">1,00 ms</w:t>
            </w:r>
          </w:p>
        </w:tc>
        <w:tc>
          <w:tcPr/>
          <w:p>
            <w:pPr>
              <w:pStyle w:val="Compact"/>
              <w:jc w:val="center"/>
            </w:pPr>
            <w:r>
              <w:t xml:space="preserve">1,17 ms</w:t>
            </w:r>
          </w:p>
        </w:tc>
        <w:tc>
          <w:tcPr/>
          <w:p>
            <w:pPr>
              <w:pStyle w:val="Compact"/>
              <w:jc w:val="center"/>
            </w:pPr>
            <w:r>
              <w:t xml:space="preserve">0,97 ms</w:t>
            </w:r>
          </w:p>
        </w:tc>
        <w:tc>
          <w:tcPr/>
          <w:p>
            <w:pPr>
              <w:pStyle w:val="Compact"/>
              <w:jc w:val="center"/>
            </w:pPr>
            <w:r>
              <w:t xml:space="preserve">1,20 ms</w:t>
            </w:r>
          </w:p>
        </w:tc>
      </w:tr>
      <w:tr>
        <w:tc>
          <w:tcPr/>
          <w:p>
            <w:pPr>
              <w:pStyle w:val="Compact"/>
              <w:jc w:val="center"/>
            </w:pPr>
            <w:r>
              <w:rPr>
                <w:bCs/>
                <w:b/>
              </w:rPr>
              <w:t xml:space="preserve">5.000</w:t>
            </w:r>
          </w:p>
        </w:tc>
        <w:tc>
          <w:tcPr/>
          <w:p>
            <w:pPr>
              <w:pStyle w:val="Compact"/>
              <w:jc w:val="left"/>
            </w:pPr>
            <w:r>
              <w:t xml:space="preserve">Dataset Sintetis Skala Menengah (5.000 POI)</w:t>
            </w:r>
          </w:p>
        </w:tc>
        <w:tc>
          <w:tcPr/>
          <w:p>
            <w:pPr>
              <w:pStyle w:val="Compact"/>
              <w:jc w:val="center"/>
            </w:pPr>
            <w:r>
              <w:rPr>
                <w:bCs/>
                <w:b/>
              </w:rPr>
              <w:t xml:space="preserve">3,48 ms</w:t>
            </w:r>
          </w:p>
        </w:tc>
        <w:tc>
          <w:tcPr/>
          <w:p>
            <w:pPr>
              <w:pStyle w:val="Compact"/>
              <w:jc w:val="center"/>
            </w:pPr>
            <w:r>
              <w:t xml:space="preserve">3,13 ms</w:t>
            </w:r>
          </w:p>
        </w:tc>
        <w:tc>
          <w:tcPr/>
          <w:p>
            <w:pPr>
              <w:pStyle w:val="Compact"/>
              <w:jc w:val="center"/>
            </w:pPr>
            <w:r>
              <w:t xml:space="preserve">4,90 ms</w:t>
            </w:r>
          </w:p>
        </w:tc>
        <w:tc>
          <w:tcPr/>
          <w:p>
            <w:pPr>
              <w:pStyle w:val="Compact"/>
              <w:jc w:val="center"/>
            </w:pPr>
            <w:r>
              <w:t xml:space="preserve">3,03 ms</w:t>
            </w:r>
          </w:p>
        </w:tc>
        <w:tc>
          <w:tcPr/>
          <w:p>
            <w:pPr>
              <w:pStyle w:val="Compact"/>
              <w:jc w:val="center"/>
            </w:pPr>
            <w:r>
              <w:t xml:space="preserve">10,84 ms</w:t>
            </w:r>
          </w:p>
        </w:tc>
      </w:tr>
      <w:tr>
        <w:tc>
          <w:tcPr/>
          <w:p>
            <w:pPr>
              <w:pStyle w:val="Compact"/>
              <w:jc w:val="center"/>
            </w:pPr>
            <w:r>
              <w:rPr>
                <w:bCs/>
                <w:b/>
              </w:rPr>
              <w:t xml:space="preserve">10.000</w:t>
            </w:r>
          </w:p>
        </w:tc>
        <w:tc>
          <w:tcPr/>
          <w:p>
            <w:pPr>
              <w:pStyle w:val="Compact"/>
              <w:jc w:val="left"/>
            </w:pPr>
            <w:r>
              <w:t xml:space="preserve">Dataset Sintetis Skala Besar (10.000 POI)</w:t>
            </w:r>
          </w:p>
        </w:tc>
        <w:tc>
          <w:tcPr/>
          <w:p>
            <w:pPr>
              <w:pStyle w:val="Compact"/>
              <w:jc w:val="center"/>
            </w:pPr>
            <w:r>
              <w:rPr>
                <w:bCs/>
                <w:b/>
              </w:rPr>
              <w:t xml:space="preserve">6,11 ms</w:t>
            </w:r>
          </w:p>
        </w:tc>
        <w:tc>
          <w:tcPr/>
          <w:p>
            <w:pPr>
              <w:pStyle w:val="Compact"/>
              <w:jc w:val="center"/>
            </w:pPr>
            <w:r>
              <w:t xml:space="preserve">5,71 ms</w:t>
            </w:r>
          </w:p>
        </w:tc>
        <w:tc>
          <w:tcPr/>
          <w:p>
            <w:pPr>
              <w:pStyle w:val="Compact"/>
              <w:jc w:val="center"/>
            </w:pPr>
            <w:r>
              <w:t xml:space="preserve">10,14 ms</w:t>
            </w:r>
          </w:p>
        </w:tc>
        <w:tc>
          <w:tcPr/>
          <w:p>
            <w:pPr>
              <w:pStyle w:val="Compact"/>
              <w:jc w:val="center"/>
            </w:pPr>
            <w:r>
              <w:t xml:space="preserve">5,51 ms</w:t>
            </w:r>
          </w:p>
        </w:tc>
        <w:tc>
          <w:tcPr/>
          <w:p>
            <w:pPr>
              <w:pStyle w:val="Compact"/>
              <w:jc w:val="center"/>
            </w:pPr>
            <w:r>
              <w:t xml:space="preserve">11,16 ms</w:t>
            </w:r>
          </w:p>
        </w:tc>
      </w:tr>
    </w:tbl>
    <w:p>
      <w:pPr>
        <w:pStyle w:val="BodyText"/>
      </w:pPr>
      <w:r>
        <w:t xml:space="preserve">Temuan pengujian skalabilitas menunjukkan bahwa</w:t>
      </w:r>
      <w:r>
        <w:t xml:space="preserve"> </w:t>
      </w:r>
      <w:r>
        <w:rPr>
          <w:bCs/>
          <w:b/>
        </w:rPr>
        <w:t xml:space="preserve">latensi meningkat secara moderat pada rentang dataset sintetis yang diuji</w:t>
      </w:r>
      <w:r>
        <w:t xml:space="preserve"> </w:t>
      </w:r>
      <w:r>
        <w:t xml:space="preserve">(</w:t>
      </w:r>
      <m:oMath>
        <m:r>
          <m:t>N</m:t>
        </m:r>
        <m:r>
          <m:rPr>
            <m:sty m:val="p"/>
          </m:rPr>
          <m:t>=</m:t>
        </m:r>
        <m:r>
          <m:t>22</m:t>
        </m:r>
      </m:oMath>
      <w:r>
        <w:t xml:space="preserve"> </w:t>
      </w:r>
      <w:r>
        <w:t xml:space="preserve">hingga</w:t>
      </w:r>
      <w:r>
        <w:t xml:space="preserve"> </w:t>
      </w:r>
      <m:oMath>
        <m:r>
          <m:t>N</m:t>
        </m:r>
        <m:r>
          <m:rPr>
            <m:sty m:val="p"/>
          </m:rPr>
          <m:t>=</m:t>
        </m:r>
        <m:r>
          <m:t>10.000</m:t>
        </m:r>
      </m:oMath>
      <w:r>
        <w:t xml:space="preserve"> </w:t>
      </w:r>
      <w:r>
        <w:t xml:space="preserve">titik koordinat, dari rata-rata 0,57 ms menjadi 6,11 ms; persentil ke-95 sebesar 10,14 ms). Mengingat total latensi inferensi jaringan dua pemanggilan LLM berkisar antara 1.200–1.300 ms, porsi waktu komputasi basis data relasional tetap berada di bawah 1,5% dari total latensi interaksi percakapan. Hasil empiris ini mengindikasikan kelayakan teknis (</w:t>
      </w:r>
      <w:r>
        <w:rPr>
          <w:iCs/>
          <w:i/>
        </w:rPr>
        <w:t xml:space="preserve">the results suggest technical feasibility beyond the current 22-POI dataset</w:t>
      </w:r>
      <w:r>
        <w:t xml:space="preserve">) untuk penskalaan komputasi basis data di luar korpus 22 POI kurasi saat ini.</w:t>
      </w:r>
    </w:p>
    <w:p>
      <w:pPr>
        <w:pStyle w:val="BodyText"/>
      </w:pPr>
      <w:r>
        <w:t xml:space="preserve">Terkait skema penyimpanan spasial dan indeks basis data, koordinat geografis destinasi wisata disimpan sebagai pasangan latitude–longitude bertipe</w:t>
      </w:r>
      <w:r>
        <w:t xml:space="preserve"> </w:t>
      </w:r>
      <w:r>
        <w:rPr>
          <w:rStyle w:val="VerbatimChar"/>
        </w:rPr>
        <w:t xml:space="preserve">DECIMAL(10,8)</w:t>
      </w:r>
      <w:r>
        <w:t xml:space="preserve"> </w:t>
      </w:r>
      <w:r>
        <w:t xml:space="preserve">dan</w:t>
      </w:r>
      <w:r>
        <w:t xml:space="preserve"> </w:t>
      </w:r>
      <w:r>
        <w:rPr>
          <w:rStyle w:val="VerbatimChar"/>
        </w:rPr>
        <w:t xml:space="preserve">DECIMAL(11,8)</w:t>
      </w:r>
      <w:r>
        <w:t xml:space="preserve"> </w:t>
      </w:r>
      <w:r>
        <w:t xml:space="preserve">dengan indeks komposit relasional B-Tree</w:t>
      </w:r>
      <w:r>
        <w:t xml:space="preserve"> </w:t>
      </w:r>
      <w:r>
        <w:rPr>
          <w:rStyle w:val="VerbatimChar"/>
        </w:rPr>
        <w:t xml:space="preserve">(lat, lng)</w:t>
      </w:r>
      <w:r>
        <w:t xml:space="preserve">. Fungsi geospasial dievaluasi secara native oleh MySQL Spatial Engine menggunakan konstruksi runtime</w:t>
      </w:r>
      <w:r>
        <w:t xml:space="preserve"> </w:t>
      </w:r>
      <w:r>
        <w:rPr>
          <w:rStyle w:val="VerbatimChar"/>
        </w:rPr>
        <w:t xml:space="preserve">ST_Distance_Sphere(POINT(lng, lat), POINT(?, ?))</w:t>
      </w:r>
      <w:r>
        <w:t xml:space="preserve"> </w:t>
      </w:r>
      <w:r>
        <w:t xml:space="preserve">tanpa memerlukan kolom spasial OGC bertipe</w:t>
      </w:r>
      <w:r>
        <w:t xml:space="preserve"> </w:t>
      </w:r>
      <w:r>
        <w:rPr>
          <w:rStyle w:val="VerbatimChar"/>
        </w:rPr>
        <w:t xml:space="preserve">GEOMETRY</w:t>
      </w:r>
      <w:r>
        <w:t xml:space="preserve"> </w:t>
      </w:r>
      <w:r>
        <w:t xml:space="preserve">atau R-Tree</w:t>
      </w:r>
      <w:r>
        <w:t xml:space="preserve"> </w:t>
      </w:r>
      <w:r>
        <w:rPr>
          <w:rStyle w:val="VerbatimChar"/>
        </w:rPr>
        <w:t xml:space="preserve">SPATIAL INDEX</w:t>
      </w:r>
      <w:r>
        <w:t xml:space="preserve"> </w:t>
      </w:r>
      <w:r>
        <w:t xml:space="preserve">fisik terpisah. Kueri jarak</w:t>
      </w:r>
      <w:r>
        <w:t xml:space="preserve"> </w:t>
      </w:r>
      <w:r>
        <w:rPr>
          <w:rStyle w:val="VerbatimChar"/>
        </w:rPr>
        <w:t xml:space="preserve">ST_Distance_Sphere</w:t>
      </w:r>
      <w:r>
        <w:t xml:space="preserve"> </w:t>
      </w:r>
      <w:r>
        <w:t xml:space="preserve">pada MySQL 8.0 mengevaluasi jarak lingkaran besar permukaan bola bumi (</w:t>
      </w:r>
      <w:r>
        <w:rPr>
          <w:iCs/>
          <w:i/>
        </w:rPr>
        <w:t xml:space="preserve">spherical / great-circle distance</w:t>
      </w:r>
      <w:r>
        <w:t xml:space="preserve">, dengan jari-jari acuan bola</w:t>
      </w:r>
      <w:r>
        <w:t xml:space="preserve"> </w:t>
      </w:r>
      <m:oMath>
        <m:r>
          <m:t>R</m:t>
        </m:r>
        <m:r>
          <m:rPr>
            <m:sty m:val="p"/>
          </m:rPr>
          <m:t>=</m:t>
        </m:r>
        <m:r>
          <m:t>6.370</m:t>
        </m:r>
        <m:r>
          <m:t>.986</m:t>
        </m:r>
        <m:r>
          <m:rPr>
            <m:nor/>
            <m:sty m:val="p"/>
          </m:rPr>
          <m:t> meter</m:t>
        </m:r>
      </m:oMath>
      <w:r>
        <w:t xml:space="preserve">) per baris kandidat yang telah disaring secara efisien oleh indeks relasional B-Tree (</w:t>
      </w:r>
      <w:r>
        <w:rPr>
          <w:rStyle w:val="VerbatimChar"/>
        </w:rPr>
        <w:t xml:space="preserve">status_aktif</w:t>
      </w:r>
      <w:r>
        <w:t xml:space="preserve">,</w:t>
      </w:r>
      <w:r>
        <w:t xml:space="preserve"> </w:t>
      </w:r>
      <w:r>
        <w:rPr>
          <w:rStyle w:val="VerbatimChar"/>
        </w:rPr>
        <w:t xml:space="preserve">kategori_id</w:t>
      </w:r>
      <w:r>
        <w:t xml:space="preserve">). Performa latensi rendah yang teramati (1,21 ms pada data kurasi dan 6,11 ms pada 10.000 titik sintetis) diatribusikan pada efisiensi komputasi</w:t>
      </w:r>
      <w:r>
        <w:t xml:space="preserve"> </w:t>
      </w:r>
      <w:r>
        <w:rPr>
          <w:iCs/>
          <w:i/>
        </w:rPr>
        <w:t xml:space="preserve">in-memory</w:t>
      </w:r>
      <w:r>
        <w:t xml:space="preserve"> </w:t>
      </w:r>
      <w:r>
        <w:t xml:space="preserve">fungsi jarak lingkaran besar sferikal C++ bawaan MySQL 8.0 serta penyaringan cepat melalui indeks relasional, bukan diklaim sebagai akibat penggunaan indeks spasial R-Tree. Selain itu, penelitian ini tidak menyimpulkan kesiapan metropolitan instan, karena penerapan skala metropolitan perkotaan penuh memerlukan pengujian beban konkurensi multi-pengguna dan topologi transit yang lebih kompleks.</w:t>
      </w:r>
    </w:p>
    <w:bookmarkEnd w:id="114"/>
    <w:bookmarkStart w:id="115" w:name="X034f7733c7aeb844a1d418c55432c958c759573"/>
    <w:p>
      <w:pPr>
        <w:pStyle w:val="Heading4"/>
      </w:pPr>
      <w:r>
        <w:t xml:space="preserve">4.6.6 Pembahasan Ketahanan Keamanan terhadap Injeksi SQL</w:t>
      </w:r>
    </w:p>
    <w:p>
      <w:pPr>
        <w:pStyle w:val="FirstParagraph"/>
      </w:pPr>
      <w:r>
        <w:t xml:space="preserve">Sebagaimana diverifikasi secara formal pada evaluasi penetrasi keamanan (Bagian 4.5.3, Tabel 4.3) dan pengujian otomatis rangkaian uji perangkat lunak (</w:t>
      </w:r>
      <w:r>
        <w:rPr>
          <w:iCs/>
          <w:i/>
        </w:rPr>
        <w:t xml:space="preserve">SpatialQueryCompilerTest</w:t>
      </w:r>
      <w:r>
        <w:t xml:space="preserve"> </w:t>
      </w:r>
      <w:r>
        <w:t xml:space="preserve">pada Tabel 4.1), sistem secara konsisten mencatatkan metrik</w:t>
      </w:r>
      <w:r>
        <w:t xml:space="preserve"> </w:t>
      </w:r>
      <w:r>
        <w:rPr>
          <w:bCs/>
          <w:b/>
        </w:rPr>
        <w:t xml:space="preserve">Unauthorized Query Execution = 0 (ketiadaan eksekusi kueri tidak sah pada seluruh pengujian rangkaian injeksi muatan uji/payload yang dievaluasi)</w:t>
      </w:r>
      <w:r>
        <w:t xml:space="preserve">. Ketahanan keamanan ini dijamin oleh arsitektur</w:t>
      </w:r>
      <w:r>
        <w:t xml:space="preserve"> </w:t>
      </w:r>
      <w:r>
        <w:rPr>
          <w:iCs/>
          <w:i/>
        </w:rPr>
        <w:t xml:space="preserve">Cognitive Air-Gap</w:t>
      </w:r>
      <w:r>
        <w:t xml:space="preserve">, di mana model LLM tidak pernah diberikan izin untuk merangkai string SQL secara langsung, dan seluruh nilai parameter masukan dieksekusi secara aman menggunakan PDO</w:t>
      </w:r>
      <w:r>
        <w:t xml:space="preserve"> </w:t>
      </w:r>
      <w:r>
        <w:rPr>
          <w:iCs/>
          <w:i/>
        </w:rPr>
        <w:t xml:space="preserve">prepared statement parameter binding</w:t>
      </w:r>
      <w:r>
        <w:t xml:space="preserve"> </w:t>
      </w:r>
      <w:r>
        <w:t xml:space="preserve">bawaan MySQL 8.0.</w:t>
      </w:r>
    </w:p>
    <w:bookmarkEnd w:id="115"/>
    <w:bookmarkStart w:id="116" w:name="Xf1ac96d6d6480bb57571cce39602320b083a193"/>
    <w:p>
      <w:pPr>
        <w:pStyle w:val="Heading4"/>
      </w:pPr>
      <w:r>
        <w:t xml:space="preserve">4.6.7 Eksplorasi Eksperimental Kontinuitas Dialog Multi-Turn (Multi-Turn Conversational State Transition Simulation)</w:t>
      </w:r>
    </w:p>
    <w:p>
      <w:pPr>
        <w:pStyle w:val="FirstParagraph"/>
      </w:pPr>
      <w:r>
        <w:t xml:space="preserve">Guna mengeksplorasi secara empiris kelayakan konseptual model transisi status percakapan bertahap (</w:t>
      </w:r>
      <w:r>
        <w:rPr>
          <w:iCs/>
          <w:i/>
        </w:rPr>
        <w:t xml:space="preserve">multi-turn state transition simulation</w:t>
      </w:r>
      <w:r>
        <w:t xml:space="preserve">) melalui persistensi konteks sesi (</w:t>
      </w:r>
      <w:r>
        <w:rPr>
          <w:rStyle w:val="VerbatimChar"/>
        </w:rPr>
        <w:t xml:space="preserve">session_token</w:t>
      </w:r>
      <w:r>
        <w:t xml:space="preserve">), dilakukan pengujian simulasi beruntun 3-putaran (</w:t>
      </w:r>
      <w:r>
        <w:rPr>
          <w:iCs/>
          <w:i/>
        </w:rPr>
        <w:t xml:space="preserve">3-turn sequential continuity benchmark</w:t>
      </w:r>
      <w:r>
        <w:t xml:space="preserve">). Pengujian ini memvalidasi kelayakan logika penggabungan preferensi deterministik pada level operator dan validator, sementara implementasi pada pipeline dialog produksi saat ini berfokus pada persistensi riwayat sesi di basis data dan resolusi rujukan entitas (seperti pada Skenario #36). Alur uji meniru eksplorasi wisatawan secara bertahap:</w:t>
      </w:r>
      <w:r>
        <w:t xml:space="preserve"> </w:t>
      </w:r>
      <w:r>
        <w:t xml:space="preserve">-</w:t>
      </w:r>
      <w:r>
        <w:t xml:space="preserve"> </w:t>
      </w:r>
      <w:r>
        <w:rPr>
          <w:bCs/>
          <w:b/>
        </w:rPr>
        <w:t xml:space="preserve">Turn 1 (Inisiasi Kueri Spasial):</w:t>
      </w:r>
      <w:r>
        <w:t xml:space="preserve"> </w:t>
      </w:r>
      <w:r>
        <w:rPr>
          <w:iCs/>
          <w:i/>
        </w:rPr>
        <w:t xml:space="preserve">“</w:t>
      </w:r>
      <w:r>
        <w:rPr>
          <w:iCs/>
          <w:i/>
        </w:rPr>
        <w:t xml:space="preserve">Cari pantai yang dekat dari lokasi saya</w:t>
      </w:r>
      <w:r>
        <w:rPr>
          <w:iCs/>
          <w:i/>
        </w:rPr>
        <w:t xml:space="preserve">”</w:t>
      </w:r>
      <w:r>
        <w:t xml:space="preserve"> </w:t>
      </w:r>
      <w:r>
        <w:t xml:space="preserve">(Lokasi pengguna: GPS Pantai Padang, Lat: -0.958742, Lng: 100.354128).</w:t>
      </w:r>
      <w:r>
        <w:t xml:space="preserve"> </w:t>
      </w:r>
      <w:r>
        <w:t xml:space="preserve">-</w:t>
      </w:r>
      <w:r>
        <w:t xml:space="preserve"> </w:t>
      </w:r>
      <w:r>
        <w:rPr>
          <w:bCs/>
          <w:b/>
        </w:rPr>
        <w:t xml:space="preserve">Turn 2 (Penyempurnaan Batasan Anggaran):</w:t>
      </w:r>
      <w:r>
        <w:t xml:space="preserve"> </w:t>
      </w:r>
      <w:r>
        <w:rPr>
          <w:iCs/>
          <w:i/>
        </w:rPr>
        <w:t xml:space="preserve">“</w:t>
      </w:r>
      <w:r>
        <w:rPr>
          <w:iCs/>
          <w:i/>
        </w:rPr>
        <w:t xml:space="preserve">Yang harga tiket masuknya di bawah 15 ribu</w:t>
      </w:r>
      <w:r>
        <w:rPr>
          <w:iCs/>
          <w:i/>
        </w:rPr>
        <w:t xml:space="preserve">”</w:t>
      </w:r>
      <w:r>
        <w:t xml:space="preserve"> </w:t>
      </w:r>
      <w:r>
        <w:t xml:space="preserve">(Ujaran eliptik tanpa menyebut ulang kata</w:t>
      </w:r>
      <w:r>
        <w:t xml:space="preserve"> </w:t>
      </w:r>
      <w:r>
        <w:t xml:space="preserve">‘</w:t>
      </w:r>
      <w:r>
        <w:t xml:space="preserve">pantai</w:t>
      </w:r>
      <w:r>
        <w:t xml:space="preserve">’</w:t>
      </w:r>
      <w:r>
        <w:t xml:space="preserve"> </w:t>
      </w:r>
      <w:r>
        <w:t xml:space="preserve">atau lokasi GPS).</w:t>
      </w:r>
      <w:r>
        <w:t xml:space="preserve"> </w:t>
      </w:r>
      <w:r>
        <w:t xml:space="preserve">-</w:t>
      </w:r>
      <w:r>
        <w:t xml:space="preserve"> </w:t>
      </w:r>
      <w:r>
        <w:rPr>
          <w:bCs/>
          <w:b/>
        </w:rPr>
        <w:t xml:space="preserve">Turn 3 (Penyempurnaan Batasan Temporal):</w:t>
      </w:r>
      <w:r>
        <w:t xml:space="preserve"> </w:t>
      </w:r>
      <w:r>
        <w:rPr>
          <w:iCs/>
          <w:i/>
        </w:rPr>
        <w:t xml:space="preserve">“</w:t>
      </w:r>
      <w:r>
        <w:rPr>
          <w:iCs/>
          <w:i/>
        </w:rPr>
        <w:t xml:space="preserve">Yang buka sekarang</w:t>
      </w:r>
      <w:r>
        <w:rPr>
          <w:iCs/>
          <w:i/>
        </w:rPr>
        <w:t xml:space="preserve">”</w:t>
      </w:r>
      <w:r>
        <w:t xml:space="preserve"> </w:t>
      </w:r>
      <w:r>
        <w:t xml:space="preserve">(Penyempurnaan kriteria jam operasional saat ini).</w:t>
      </w:r>
    </w:p>
    <w:p>
      <w:pPr>
        <w:pStyle w:val="BodyText"/>
      </w:pPr>
      <w:r>
        <w:t xml:space="preserve">Tabel 4.8a menyajikan rekam jejak formal simulasi transformasi status CSIR (</w:t>
      </w:r>
      <m:oMath>
        <m:r>
          <m:t>C</m:t>
        </m:r>
        <m:r>
          <m:t>S</m:t>
        </m:r>
        <m:r>
          <m:t>I</m:t>
        </m:r>
        <m:sSub>
          <m:e>
            <m:r>
              <m:t>R</m:t>
            </m:r>
          </m:e>
          <m:sub>
            <m:r>
              <m:t>t</m:t>
            </m:r>
            <m:r>
              <m:rPr>
                <m:sty m:val="p"/>
              </m:rPr>
              <m:t>+</m:t>
            </m:r>
            <m:r>
              <m:t>1</m:t>
            </m:r>
          </m:sub>
        </m:sSub>
        <m:r>
          <m:rPr>
            <m:sty m:val="p"/>
          </m:rPr>
          <m:t>=</m:t>
        </m:r>
        <m:r>
          <m:rPr>
            <m:nor/>
            <m:sty m:val="p"/>
          </m:rPr>
          <m:t>Merge</m:t>
        </m:r>
        <m:d>
          <m:dPr>
            <m:begChr m:val="("/>
            <m:endChr m:val=")"/>
            <m:sepChr m:val=""/>
            <m:grow/>
          </m:dPr>
          <m:e>
            <m:r>
              <m:t>C</m:t>
            </m:r>
            <m:r>
              <m:t>S</m:t>
            </m:r>
            <m:r>
              <m:t>I</m:t>
            </m:r>
            <m:sSub>
              <m:e>
                <m:r>
                  <m:t>R</m:t>
                </m:r>
              </m:e>
              <m:sub>
                <m:r>
                  <m:t>t</m:t>
                </m:r>
              </m:sub>
            </m:sSub>
            <m:r>
              <m:rPr>
                <m:sty m:val="p"/>
              </m:rPr>
              <m:t>,</m:t>
            </m:r>
            <m:r>
              <m:t>Δ</m:t>
            </m:r>
            <m:r>
              <m:t>C</m:t>
            </m:r>
            <m:r>
              <m:t>S</m:t>
            </m:r>
            <m:r>
              <m:t>I</m:t>
            </m:r>
            <m:sSub>
              <m:e>
                <m:r>
                  <m:t>R</m:t>
                </m:r>
              </m:e>
              <m:sub>
                <m:r>
                  <m:t>t</m:t>
                </m:r>
                <m:r>
                  <m:rPr>
                    <m:sty m:val="p"/>
                  </m:rPr>
                  <m:t>+</m:t>
                </m:r>
                <m:r>
                  <m:t>1</m:t>
                </m:r>
              </m:sub>
            </m:sSub>
          </m:e>
        </m:d>
      </m:oMath>
      <w:r>
        <w:t xml:space="preserve">), kueri SQL terkompilasi, dan hasil destinasi yang menyusut secara deterministik pada setiap putaran dialog:</w:t>
      </w:r>
    </w:p>
    <w:p>
      <w:pPr>
        <w:pStyle w:val="BodyText"/>
      </w:pPr>
      <w:r>
        <w:rPr>
          <w:bCs/>
          <w:b/>
        </w:rPr>
        <w:t xml:space="preserve">Tabel 4.8a Rekam Jejak Simulasi Evaluasi Multi-Turn Conversational State Transition (3 Putaran Dialog Beruntun)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 Alur</w:t>
            </w:r>
          </w:p>
        </w:tc>
        <w:tc>
          <w:tcPr/>
          <w:p>
            <w:pPr>
              <w:pStyle w:val="Compact"/>
              <w:jc w:val="left"/>
            </w:pPr>
            <w:r>
              <w:t xml:space="preserve">Putaran 1 (Turn 1): Inisiasi Spasial</w:t>
            </w:r>
          </w:p>
        </w:tc>
        <w:tc>
          <w:tcPr/>
          <w:p>
            <w:pPr>
              <w:pStyle w:val="Compact"/>
              <w:jc w:val="left"/>
            </w:pPr>
            <w:r>
              <w:t xml:space="preserve">Putaran 2 (Turn 2): Filter Biaya</w:t>
            </w:r>
          </w:p>
        </w:tc>
        <w:tc>
          <w:tcPr/>
          <w:p>
            <w:pPr>
              <w:pStyle w:val="Compact"/>
              <w:jc w:val="left"/>
            </w:pPr>
            <w:r>
              <w:t xml:space="preserve">Putaran 3 (Turn 3): Filter Temporal</w:t>
            </w:r>
          </w:p>
        </w:tc>
      </w:tr>
      <w:tr>
        <w:tc>
          <w:tcPr/>
          <w:p>
            <w:pPr>
              <w:pStyle w:val="Compact"/>
              <w:jc w:val="left"/>
            </w:pPr>
            <w:r>
              <w:rPr>
                <w:bCs/>
                <w:b/>
              </w:rPr>
              <w:t xml:space="preserve">Masukan Teks Pengguna</w:t>
            </w:r>
          </w:p>
        </w:tc>
        <w:tc>
          <w:tcPr/>
          <w:p>
            <w:pPr>
              <w:pStyle w:val="Compact"/>
              <w:jc w:val="left"/>
            </w:pPr>
            <w:r>
              <w:rPr>
                <w:iCs/>
                <w:i/>
              </w:rPr>
              <w:t xml:space="preserve">“</w:t>
            </w:r>
            <w:r>
              <w:rPr>
                <w:iCs/>
                <w:i/>
              </w:rPr>
              <w:t xml:space="preserve">Cari pantai dekat saya</w:t>
            </w:r>
            <w:r>
              <w:rPr>
                <w:iCs/>
                <w:i/>
              </w:rPr>
              <w:t xml:space="preserve">”</w:t>
            </w:r>
          </w:p>
        </w:tc>
        <w:tc>
          <w:tcPr/>
          <w:p>
            <w:pPr>
              <w:pStyle w:val="Compact"/>
              <w:jc w:val="left"/>
            </w:pPr>
            <w:r>
              <w:rPr>
                <w:iCs/>
                <w:i/>
              </w:rPr>
              <w:t xml:space="preserve">“</w:t>
            </w:r>
            <w:r>
              <w:rPr>
                <w:iCs/>
                <w:i/>
              </w:rPr>
              <w:t xml:space="preserve">Yang tiketnya di bawah 15 ribu</w:t>
            </w:r>
            <w:r>
              <w:rPr>
                <w:iCs/>
                <w:i/>
              </w:rPr>
              <w:t xml:space="preserve">”</w:t>
            </w:r>
          </w:p>
        </w:tc>
        <w:tc>
          <w:tcPr/>
          <w:p>
            <w:pPr>
              <w:pStyle w:val="Compact"/>
              <w:jc w:val="left"/>
            </w:pPr>
            <w:r>
              <w:rPr>
                <w:iCs/>
                <w:i/>
              </w:rPr>
              <w:t xml:space="preserve">“</w:t>
            </w:r>
            <w:r>
              <w:rPr>
                <w:iCs/>
                <w:i/>
              </w:rPr>
              <w:t xml:space="preserve">Yang buka sekarang</w:t>
            </w:r>
            <w:r>
              <w:rPr>
                <w:iCs/>
                <w:i/>
              </w:rPr>
              <w:t xml:space="preserve">”</w:t>
            </w:r>
          </w:p>
        </w:tc>
      </w:tr>
      <w:tr>
        <w:tc>
          <w:tcPr/>
          <w:p>
            <w:pPr>
              <w:pStyle w:val="Compact"/>
              <w:jc w:val="left"/>
            </w:pPr>
            <w:r>
              <w:rPr>
                <w:bCs/>
                <w:b/>
              </w:rPr>
              <w:t xml:space="preserve">Vektor Delta (</w:t>
            </w:r>
            <m:oMath>
              <m:r>
                <m:t>Δ</m:t>
              </m:r>
              <m:r>
                <m:t>C</m:t>
              </m:r>
              <m:r>
                <m:t>S</m:t>
              </m:r>
              <m:r>
                <m:t>I</m:t>
              </m:r>
              <m:r>
                <m:t>R</m:t>
              </m:r>
            </m:oMath>
            <w:r>
              <w:rPr>
                <w:bCs/>
                <w:b/>
              </w:rPr>
              <w:t xml:space="preserve">)</w:t>
            </w:r>
          </w:p>
        </w:tc>
        <w:tc>
          <w:tcPr/>
          <w:p>
            <w:pPr>
              <w:pStyle w:val="Compact"/>
              <w:jc w:val="left"/>
            </w:pPr>
            <w:r>
              <w:rPr>
                <w:rStyle w:val="VerbatimChar"/>
              </w:rPr>
              <w:t xml:space="preserve">category='Pantai'</w:t>
            </w:r>
            <w:r>
              <w:t xml:space="preserve">,</w:t>
            </w:r>
            <w:r>
              <w:t xml:space="preserve"> </w:t>
            </w:r>
            <w:r>
              <w:rPr>
                <w:rStyle w:val="VerbatimChar"/>
              </w:rPr>
              <w:t xml:space="preserve">spatial_operator='nearest'</w:t>
            </w:r>
            <w:r>
              <w:t xml:space="preserve">,</w:t>
            </w:r>
            <w:r>
              <w:t xml:space="preserve"> </w:t>
            </w:r>
            <w:r>
              <w:rPr>
                <w:rStyle w:val="VerbatimChar"/>
              </w:rPr>
              <w:t xml:space="preserve">origin='gps'</w:t>
            </w:r>
          </w:p>
        </w:tc>
        <w:tc>
          <w:tcPr/>
          <w:p>
            <w:pPr>
              <w:pStyle w:val="Compact"/>
              <w:jc w:val="left"/>
            </w:pPr>
            <w:r>
              <w:rPr>
                <w:rStyle w:val="VerbatimChar"/>
              </w:rPr>
              <w:t xml:space="preserve">max_price=15000</w:t>
            </w:r>
          </w:p>
        </w:tc>
        <w:tc>
          <w:tcPr/>
          <w:p>
            <w:pPr>
              <w:pStyle w:val="Compact"/>
              <w:jc w:val="left"/>
            </w:pPr>
            <w:r>
              <w:rPr>
                <w:rStyle w:val="VerbatimChar"/>
              </w:rPr>
              <w:t xml:space="preserve">open_now=true</w:t>
            </w:r>
          </w:p>
        </w:tc>
      </w:tr>
      <w:tr>
        <w:tc>
          <w:tcPr/>
          <w:p>
            <w:pPr>
              <w:pStyle w:val="Compact"/>
              <w:jc w:val="left"/>
            </w:pPr>
            <w:r>
              <w:rPr>
                <w:bCs/>
                <w:b/>
              </w:rPr>
              <w:t xml:space="preserve">Status Akumulasi (</w:t>
            </w:r>
            <m:oMath>
              <m:r>
                <m:t>C</m:t>
              </m:r>
              <m:r>
                <m:t>S</m:t>
              </m:r>
              <m:r>
                <m:t>I</m:t>
              </m:r>
              <m:sSub>
                <m:e>
                  <m:r>
                    <m:t>R</m:t>
                  </m:r>
                </m:e>
                <m:sub>
                  <m:r>
                    <m:t>t</m:t>
                  </m:r>
                </m:sub>
              </m:sSub>
            </m:oMath>
            <w:r>
              <w:rPr>
                <w:bCs/>
                <w:b/>
              </w:rPr>
              <w:t xml:space="preserve">)</w:t>
            </w:r>
          </w:p>
        </w:tc>
        <w:tc>
          <w:tcPr/>
          <w:p>
            <w:pPr>
              <w:pStyle w:val="Compact"/>
              <w:jc w:val="left"/>
            </w:pPr>
            <w:r>
              <w:rPr>
                <w:rStyle w:val="VerbatimChar"/>
              </w:rPr>
              <w:t xml:space="preserve">category='Pantai'</w:t>
            </w:r>
            <w:r>
              <w:t xml:space="preserve">,</w:t>
            </w:r>
            <w:r>
              <w:t xml:space="preserve"> </w:t>
            </w:r>
            <w:r>
              <w:rPr>
                <w:rStyle w:val="VerbatimChar"/>
              </w:rPr>
              <w:t xml:space="preserve">origin='gps'</w:t>
            </w:r>
            <w:r>
              <w:t xml:space="preserve">,</w:t>
            </w:r>
            <w:r>
              <w:t xml:space="preserve"> </w:t>
            </w:r>
            <w:r>
              <w:rPr>
                <w:rStyle w:val="VerbatimChar"/>
              </w:rPr>
              <w:t xml:space="preserve">lat=-0.9587</w:t>
            </w:r>
            <w:r>
              <w:t xml:space="preserve">,</w:t>
            </w:r>
            <w:r>
              <w:t xml:space="preserve"> </w:t>
            </w:r>
            <w:r>
              <w:rPr>
                <w:rStyle w:val="VerbatimChar"/>
              </w:rPr>
              <w:t xml:space="preserve">lng=100.3541</w:t>
            </w:r>
          </w:p>
        </w:tc>
        <w:tc>
          <w:tcPr/>
          <w:p>
            <w:pPr>
              <w:pStyle w:val="Compact"/>
              <w:jc w:val="left"/>
            </w:pPr>
            <w:r>
              <w:rPr>
                <w:rStyle w:val="VerbatimChar"/>
              </w:rPr>
              <w:t xml:space="preserve">category='Pantai'</w:t>
            </w:r>
            <w:r>
              <w:t xml:space="preserve">,</w:t>
            </w:r>
            <w:r>
              <w:t xml:space="preserve"> </w:t>
            </w:r>
            <w:r>
              <w:rPr>
                <w:rStyle w:val="VerbatimChar"/>
              </w:rPr>
              <w:t xml:space="preserve">origin='gps'</w:t>
            </w:r>
            <w:r>
              <w:t xml:space="preserve">,</w:t>
            </w:r>
            <w:r>
              <w:t xml:space="preserve"> </w:t>
            </w:r>
            <w:r>
              <w:rPr>
                <w:rStyle w:val="VerbatimChar"/>
              </w:rPr>
              <w:t xml:space="preserve">lat=-0.9587</w:t>
            </w:r>
            <w:r>
              <w:t xml:space="preserve">,</w:t>
            </w:r>
            <w:r>
              <w:t xml:space="preserve"> </w:t>
            </w:r>
            <w:r>
              <w:rPr>
                <w:rStyle w:val="VerbatimChar"/>
              </w:rPr>
              <w:t xml:space="preserve">lng=100.3541</w:t>
            </w:r>
            <w:r>
              <w:t xml:space="preserve">,</w:t>
            </w:r>
            <w:r>
              <w:t xml:space="preserve"> </w:t>
            </w:r>
            <w:r>
              <w:rPr>
                <w:rStyle w:val="VerbatimChar"/>
              </w:rPr>
              <w:t xml:space="preserve">max_price=15000</w:t>
            </w:r>
          </w:p>
        </w:tc>
        <w:tc>
          <w:tcPr/>
          <w:p>
            <w:pPr>
              <w:pStyle w:val="Compact"/>
              <w:jc w:val="left"/>
            </w:pPr>
            <w:r>
              <w:rPr>
                <w:rStyle w:val="VerbatimChar"/>
              </w:rPr>
              <w:t xml:space="preserve">category='Pantai'</w:t>
            </w:r>
            <w:r>
              <w:t xml:space="preserve">,</w:t>
            </w:r>
            <w:r>
              <w:t xml:space="preserve"> </w:t>
            </w:r>
            <w:r>
              <w:rPr>
                <w:rStyle w:val="VerbatimChar"/>
              </w:rPr>
              <w:t xml:space="preserve">origin='gps'</w:t>
            </w:r>
            <w:r>
              <w:t xml:space="preserve">,</w:t>
            </w:r>
            <w:r>
              <w:t xml:space="preserve"> </w:t>
            </w:r>
            <w:r>
              <w:rPr>
                <w:rStyle w:val="VerbatimChar"/>
              </w:rPr>
              <w:t xml:space="preserve">lat=-0.9587</w:t>
            </w:r>
            <w:r>
              <w:t xml:space="preserve">,</w:t>
            </w:r>
            <w:r>
              <w:t xml:space="preserve"> </w:t>
            </w:r>
            <w:r>
              <w:rPr>
                <w:rStyle w:val="VerbatimChar"/>
              </w:rPr>
              <w:t xml:space="preserve">lng=100.3541</w:t>
            </w:r>
            <w:r>
              <w:t xml:space="preserve">,</w:t>
            </w:r>
            <w:r>
              <w:t xml:space="preserve"> </w:t>
            </w:r>
            <w:r>
              <w:rPr>
                <w:rStyle w:val="VerbatimChar"/>
              </w:rPr>
              <w:t xml:space="preserve">max_price=15000</w:t>
            </w:r>
            <w:r>
              <w:t xml:space="preserve">,</w:t>
            </w:r>
            <w:r>
              <w:t xml:space="preserve"> </w:t>
            </w:r>
            <w:r>
              <w:rPr>
                <w:rStyle w:val="VerbatimChar"/>
              </w:rPr>
              <w:t xml:space="preserve">open_now=true</w:t>
            </w:r>
          </w:p>
        </w:tc>
      </w:tr>
      <w:tr>
        <w:tc>
          <w:tcPr/>
          <w:p>
            <w:pPr>
              <w:pStyle w:val="Compact"/>
              <w:jc w:val="left"/>
            </w:pPr>
            <w:r>
              <w:rPr>
                <w:bCs/>
                <w:b/>
              </w:rPr>
              <w:t xml:space="preserve">Preservasi Konteks Sesi</w:t>
            </w:r>
          </w:p>
        </w:tc>
        <w:tc>
          <w:tcPr/>
          <w:p>
            <w:pPr>
              <w:pStyle w:val="Compact"/>
              <w:jc w:val="left"/>
            </w:pPr>
            <w:r>
              <w:t xml:space="preserve">Inisiasi sesi baru (</w:t>
            </w:r>
            <w:r>
              <w:rPr>
                <w:rStyle w:val="VerbatimChar"/>
              </w:rPr>
              <w:t xml:space="preserve">token_01</w:t>
            </w:r>
            <w:r>
              <w:t xml:space="preserve">)</w:t>
            </w:r>
          </w:p>
        </w:tc>
        <w:tc>
          <w:tcPr/>
          <w:p>
            <w:pPr>
              <w:pStyle w:val="Compact"/>
              <w:jc w:val="left"/>
            </w:pPr>
            <w:r>
              <w:t xml:space="preserve">Mempertahankan kategori &amp; koordinat Turn 1</w:t>
            </w:r>
          </w:p>
        </w:tc>
        <w:tc>
          <w:tcPr/>
          <w:p>
            <w:pPr>
              <w:pStyle w:val="Compact"/>
              <w:jc w:val="left"/>
            </w:pPr>
            <w:r>
              <w:t xml:space="preserve">Mempertahankan kategori, koordinat, dan pagu harga Turn 1 &amp; 2</w:t>
            </w:r>
          </w:p>
        </w:tc>
      </w:tr>
      <w:tr>
        <w:tc>
          <w:tcPr/>
          <w:p>
            <w:pPr>
              <w:pStyle w:val="Compact"/>
              <w:jc w:val="left"/>
            </w:pPr>
            <w:r>
              <w:rPr>
                <w:bCs/>
                <w:b/>
              </w:rPr>
              <w:t xml:space="preserve">Kueri SQL Terkompilasi</w:t>
            </w:r>
          </w:p>
        </w:tc>
        <w:tc>
          <w:tcPr/>
          <w:p>
            <w:pPr>
              <w:pStyle w:val="Compact"/>
              <w:jc w:val="left"/>
            </w:pPr>
            <w:r>
              <w:rPr>
                <w:rStyle w:val="VerbatimChar"/>
              </w:rPr>
              <w:t xml:space="preserve">SELECT ... WHERE kategori_id = 1 AND status_aktif = 1 ORDER BY ST_Distance_Sphere(...) ASC LIMIT 10</w:t>
            </w:r>
          </w:p>
        </w:tc>
        <w:tc>
          <w:tcPr/>
          <w:p>
            <w:pPr>
              <w:pStyle w:val="Compact"/>
              <w:jc w:val="left"/>
            </w:pPr>
            <w:r>
              <w:rPr>
                <w:rStyle w:val="VerbatimChar"/>
              </w:rPr>
              <w:t xml:space="preserve">SELECT ... WHERE kategori_id = 1 AND harga_tiket &lt;= 15000 AND status_aktif = 1 ORDER BY ST_Distance_Sphere(...) ASC LIMIT 10</w:t>
            </w:r>
          </w:p>
        </w:tc>
        <w:tc>
          <w:tcPr/>
          <w:p>
            <w:pPr>
              <w:pStyle w:val="Compact"/>
              <w:jc w:val="left"/>
            </w:pPr>
            <w:r>
              <w:rPr>
                <w:rStyle w:val="VerbatimChar"/>
              </w:rPr>
              <w:t xml:space="preserve">SELECT ... WHERE kategori_id = 1 AND harga_tiket &lt;= 15000 AND (jam_buka &lt;= CURRENT_TIME() AND jam_tutup &gt;= CURRENT_TIME()) AND status_aktif = 1 ORDER BY ST_Distance_Sphere(...) ASC LIMIT 10</w:t>
            </w:r>
          </w:p>
        </w:tc>
      </w:tr>
      <w:tr>
        <w:tc>
          <w:tcPr/>
          <w:p>
            <w:pPr>
              <w:pStyle w:val="Compact"/>
              <w:jc w:val="left"/>
            </w:pPr>
            <w:r>
              <w:rPr>
                <w:bCs/>
                <w:b/>
              </w:rPr>
              <w:t xml:space="preserve">Hasil Rekomendasi Destinasi</w:t>
            </w:r>
          </w:p>
        </w:tc>
        <w:tc>
          <w:tcPr/>
          <w:p>
            <w:pPr>
              <w:pStyle w:val="Compact"/>
              <w:jc w:val="left"/>
            </w:pPr>
            <w:r>
              <w:t xml:space="preserve">5 Destinasi (Pantai Padang, Pantai Air Manis, Pantai Nirwana, Pantai Pasir Jambak, Pantai Caroline)</w:t>
            </w:r>
          </w:p>
        </w:tc>
        <w:tc>
          <w:tcPr/>
          <w:p>
            <w:pPr>
              <w:pStyle w:val="Compact"/>
              <w:jc w:val="left"/>
            </w:pPr>
            <w:r>
              <w:t xml:space="preserve">5 Destinasi (Seluruh 5 pantai di Padang memiliki tiket</w:t>
            </w:r>
            <w:r>
              <w:t xml:space="preserve"> </w:t>
            </w:r>
            <m:oMath>
              <m:r>
                <m:rPr>
                  <m:sty m:val="p"/>
                </m:rPr>
                <m:t>≤</m:t>
              </m:r>
              <m:r>
                <m:rPr>
                  <m:nor/>
                  <m:sty m:val="p"/>
                </m:rPr>
                <m:t>Rp</m:t>
              </m:r>
              <m:r>
                <m:t>15.000</m:t>
              </m:r>
            </m:oMath>
            <w:r>
              <w:t xml:space="preserve">)</w:t>
            </w:r>
          </w:p>
        </w:tc>
        <w:tc>
          <w:tcPr/>
          <w:p>
            <w:pPr>
              <w:pStyle w:val="Compact"/>
              <w:jc w:val="left"/>
            </w:pPr>
            <w:r>
              <w:t xml:space="preserve">4 Destinasi (Menyaring destinasi yang tutup, menyisakan pantai berstatus buka pada jam kueri)</w:t>
            </w:r>
          </w:p>
        </w:tc>
      </w:tr>
      <w:tr>
        <w:tc>
          <w:tcPr/>
          <w:p>
            <w:pPr>
              <w:pStyle w:val="Compact"/>
              <w:jc w:val="left"/>
            </w:pPr>
            <w:r>
              <w:rPr>
                <w:bCs/>
                <w:b/>
              </w:rPr>
              <w:t xml:space="preserve">Fidelitas Grounding per Putaran</w:t>
            </w:r>
          </w:p>
        </w:tc>
        <w:tc>
          <w:tcPr/>
          <w:p>
            <w:pPr>
              <w:pStyle w:val="Compact"/>
              <w:jc w:val="left"/>
            </w:pPr>
            <w:r>
              <w:t xml:space="preserve">100,00% (0 POI palsu teramati)</w:t>
            </w:r>
          </w:p>
        </w:tc>
        <w:tc>
          <w:tcPr/>
          <w:p>
            <w:pPr>
              <w:pStyle w:val="Compact"/>
              <w:jc w:val="left"/>
            </w:pPr>
            <w:r>
              <w:t xml:space="preserve">100,00% (0 POI palsu teramati)</w:t>
            </w:r>
          </w:p>
        </w:tc>
        <w:tc>
          <w:tcPr/>
          <w:p>
            <w:pPr>
              <w:pStyle w:val="Compact"/>
              <w:jc w:val="left"/>
            </w:pPr>
            <w:r>
              <w:t xml:space="preserve">100,00% (0 POI palsu teramati)</w:t>
            </w:r>
          </w:p>
        </w:tc>
      </w:tr>
      <w:tr>
        <w:tc>
          <w:tcPr/>
          <w:p>
            <w:pPr>
              <w:pStyle w:val="Compact"/>
              <w:jc w:val="left"/>
            </w:pPr>
            <w:r>
              <w:rPr>
                <w:bCs/>
                <w:b/>
              </w:rPr>
              <w:t xml:space="preserve">Waktu Pemrosesan Total</w:t>
            </w:r>
          </w:p>
        </w:tc>
        <w:tc>
          <w:tcPr/>
          <w:p>
            <w:pPr>
              <w:pStyle w:val="Compact"/>
              <w:jc w:val="left"/>
            </w:pPr>
            <w:r>
              <w:t xml:space="preserve">1.348,20 ms</w:t>
            </w:r>
          </w:p>
        </w:tc>
        <w:tc>
          <w:tcPr/>
          <w:p>
            <w:pPr>
              <w:pStyle w:val="Compact"/>
              <w:jc w:val="left"/>
            </w:pPr>
            <w:r>
              <w:t xml:space="preserve">1.332,15 ms</w:t>
            </w:r>
          </w:p>
        </w:tc>
        <w:tc>
          <w:tcPr/>
          <w:p>
            <w:pPr>
              <w:pStyle w:val="Compact"/>
              <w:jc w:val="left"/>
            </w:pPr>
            <w:r>
              <w:t xml:space="preserve">1.341,80 ms</w:t>
            </w:r>
          </w:p>
        </w:tc>
      </w:tr>
    </w:tbl>
    <w:p>
      <w:pPr>
        <w:pStyle w:val="BodyText"/>
      </w:pPr>
      <w:r>
        <w:t xml:space="preserve">Hasil pada Tabel 4.8a menunjukkan kelayakan teknis bahwa model penggabungan status (</w:t>
      </w:r>
      <w:r>
        <w:rPr>
          <w:iCs/>
          <w:i/>
        </w:rPr>
        <w:t xml:space="preserve">merge transition model</w:t>
      </w:r>
      <w:r>
        <w:t xml:space="preserve">) mampu mengakumulasikan preferensi beruntun sembari mempertahankan batasan spasial sebelumnya. Pada implementasi operasional harian, sistem saat ini menyediakan persistensi riwayat sesi di basis data, sedangkan mekanisme penggabungan slot otomatis lintas turn di level pemanggilan LLM menjadi agenda pengembangan lanjutan.</w:t>
      </w:r>
    </w:p>
    <w:bookmarkEnd w:id="116"/>
    <w:bookmarkStart w:id="117" w:name="Xaacfdb3be1fcc0ee1c6bd55185ad5d890ab5e88"/>
    <w:p>
      <w:pPr>
        <w:pStyle w:val="Heading4"/>
      </w:pPr>
      <w:r>
        <w:t xml:space="preserve">4.6.8 Evaluasi Usability Pengguna (System Usability Scale / SUS) dan Efisiensi Waktu Tugas Kognitif</w:t>
      </w:r>
    </w:p>
    <w:p>
      <w:pPr>
        <w:pStyle w:val="FirstParagraph"/>
      </w:pPr>
      <w:r>
        <w:t xml:space="preserve">Menindaklanjuti rekomendasi penelitian masa depan pada artikel</w:t>
      </w:r>
      <w:r>
        <w:t xml:space="preserve"> </w:t>
      </w:r>
      <w:r>
        <w:rPr>
          <w:iCs/>
          <w:i/>
        </w:rPr>
        <w:t xml:space="preserve">DTExplorer</w:t>
      </w:r>
      <w:r>
        <w:t xml:space="preserve"> </w:t>
      </w:r>
      <w:r>
        <w:t xml:space="preserve">(Afnarius dkk., 2026) [2], evaluasi usability pengguna secara empiris dilakukan untuk mengevaluasi efektivitas antarmuka percakapan dalam mengurangi beban kognitif wisatawan mandiri.</w:t>
      </w:r>
    </w:p>
    <w:p>
      <w:pPr>
        <w:pStyle w:val="BodyText"/>
      </w:pPr>
      <w:r>
        <w:rPr>
          <w:bCs/>
          <w:b/>
        </w:rPr>
        <w:t xml:space="preserve">1. Partisipan dan Demografi Responden:</w:t>
      </w:r>
      <w:r>
        <w:br/>
      </w:r>
      <w:r>
        <w:t xml:space="preserve">Evaluasi melibatkan</w:t>
      </w:r>
      <w:r>
        <w:t xml:space="preserve"> </w:t>
      </w:r>
      <m:oMath>
        <m:r>
          <m:t>N</m:t>
        </m:r>
        <m:r>
          <m:rPr>
            <m:sty m:val="p"/>
          </m:rPr>
          <m:t>=</m:t>
        </m:r>
        <m:r>
          <m:t>30</m:t>
        </m:r>
      </m:oMath>
      <w:r>
        <w:t xml:space="preserve"> </w:t>
      </w:r>
      <w:r>
        <w:t xml:space="preserve">partisipan independen (16 laki-laki atau 53,33% dan 14 perempuan atau 46,67%; rentang usia 20–38 tahun, rata-rata</w:t>
      </w:r>
      <w:r>
        <w:t xml:space="preserve"> </w:t>
      </w:r>
      <m:oMath>
        <m:r>
          <m:t>24</m:t>
        </m:r>
        <m:r>
          <m:rPr>
            <m:sty m:val="p"/>
          </m:rPr>
          <m:t>,</m:t>
        </m:r>
        <m:r>
          <m:t>6</m:t>
        </m:r>
        <m:r>
          <m:rPr>
            <m:sty m:val="p"/>
          </m:rPr>
          <m:t>±</m:t>
        </m:r>
        <m:r>
          <m:t>4</m:t>
        </m:r>
        <m:r>
          <m:rPr>
            <m:sty m:val="p"/>
          </m:rPr>
          <m:t>,</m:t>
        </m:r>
        <m:r>
          <m:t>2</m:t>
        </m:r>
      </m:oMath>
      <w:r>
        <w:t xml:space="preserve"> </w:t>
      </w:r>
      <w:r>
        <w:t xml:space="preserve">tahun). Responden merepresentasikan dua sub-populasi target: 18 mahasiswa perguruan tinggi di Kota Padang (mewakili pengguna muda cakap teknologi) dan 12 wisatawan mandiri (</w:t>
      </w:r>
      <w:r>
        <w:rPr>
          <w:iCs/>
          <w:i/>
        </w:rPr>
        <w:t xml:space="preserve">independent travelers</w:t>
      </w:r>
      <w:r>
        <w:t xml:space="preserve">) yang sedang berkunjung ke Kota Padang dari luar daerah (Riau, Jambi, Sumatera Utara, dan Jakarta).</w:t>
      </w:r>
    </w:p>
    <w:p>
      <w:pPr>
        <w:pStyle w:val="BodyText"/>
      </w:pPr>
      <w:r>
        <w:rPr>
          <w:bCs/>
          <w:b/>
        </w:rPr>
        <w:t xml:space="preserve">2. Prosedur Rekrutmen dan Kriteria Inklusi (</w:t>
      </w:r>
      <w:r>
        <w:rPr>
          <w:iCs/>
          <w:i/>
          <w:bCs/>
          <w:b/>
        </w:rPr>
        <w:t xml:space="preserve">Recruitment &amp; Inclusion Criteria</w:t>
      </w:r>
      <w:r>
        <w:rPr>
          <w:bCs/>
          <w:b/>
        </w:rPr>
        <w:t xml:space="preserve">):</w:t>
      </w:r>
      <w:r>
        <w:br/>
      </w:r>
      <w:r>
        <w:t xml:space="preserve">Rekrutmen dilakukan secara sukarela melalui pengumuman terbuka di lingkungan kampus dan pusat informasi pariwisata. Kriteria inklusi ditetapkan secara ketat:</w:t>
      </w:r>
      <w:r>
        <w:t xml:space="preserve"> </w:t>
      </w:r>
      <w:r>
        <w:t xml:space="preserve">- Pengguna aktif ponsel cerdas (</w:t>
      </w:r>
      <w:r>
        <w:rPr>
          <w:iCs/>
          <w:i/>
        </w:rPr>
        <w:t xml:space="preserve">smartphone</w:t>
      </w:r>
      <w:r>
        <w:t xml:space="preserve">) dengan frekuensi pemakaian</w:t>
      </w:r>
      <w:r>
        <w:t xml:space="preserve"> </w:t>
      </w:r>
      <m:oMath>
        <m:r>
          <m:rPr>
            <m:sty m:val="p"/>
          </m:rPr>
          <m:t>≥</m:t>
        </m:r>
        <m:r>
          <m:t>3</m:t>
        </m:r>
      </m:oMath>
      <w:r>
        <w:t xml:space="preserve"> </w:t>
      </w:r>
      <w:r>
        <w:t xml:space="preserve">jam per hari.</w:t>
      </w:r>
      <w:r>
        <w:t xml:space="preserve"> </w:t>
      </w:r>
      <w:r>
        <w:t xml:space="preserve">- Memiliki pengalaman menggunakan aplikasi peta digital interaktif (Google Maps, OpenStreetMap, Apple Maps) minimal 1 kali dalam sebulan terakhir.</w:t>
      </w:r>
      <w:r>
        <w:t xml:space="preserve"> </w:t>
      </w:r>
      <w:r>
        <w:t xml:space="preserve">- Belum pernah melihat struktur basis data atau antarmuka sistem prototipe sebelumnya (menjamin pengujian bersifat</w:t>
      </w:r>
      <w:r>
        <w:t xml:space="preserve"> </w:t>
      </w:r>
      <w:r>
        <w:rPr>
          <w:iCs/>
          <w:i/>
        </w:rPr>
        <w:t xml:space="preserve">unbiased</w:t>
      </w:r>
      <w:r>
        <w:t xml:space="preserve"> </w:t>
      </w:r>
      <w:r>
        <w:t xml:space="preserve">tanpa efek familiaritas awal).</w:t>
      </w:r>
      <w:r>
        <w:t xml:space="preserve"> </w:t>
      </w:r>
      <w:r>
        <w:t xml:space="preserve">- Mampu membaca dan memahami bahasa Indonesia secara lancar.</w:t>
      </w:r>
    </w:p>
    <w:p>
      <w:pPr>
        <w:pStyle w:val="BodyText"/>
      </w:pPr>
      <w:r>
        <w:rPr>
          <w:bCs/>
          <w:b/>
        </w:rPr>
        <w:t xml:space="preserve">3. Desain Eksperimen dan Penyeimbangan Urutan (</w:t>
      </w:r>
      <w:r>
        <w:rPr>
          <w:iCs/>
          <w:i/>
          <w:bCs/>
          <w:b/>
        </w:rPr>
        <w:t xml:space="preserve">Within-Subjects &amp; Counterbalancing</w:t>
      </w:r>
      <w:r>
        <w:rPr>
          <w:bCs/>
          <w:b/>
        </w:rPr>
        <w:t xml:space="preserve">):</w:t>
      </w:r>
      <w:r>
        <w:br/>
      </w:r>
      <w:r>
        <w:t xml:space="preserve">Pengujian mengadopsi desain</w:t>
      </w:r>
      <w:r>
        <w:t xml:space="preserve"> </w:t>
      </w:r>
      <w:r>
        <w:rPr>
          <w:iCs/>
          <w:i/>
        </w:rPr>
        <w:t xml:space="preserve">within-subjects</w:t>
      </w:r>
      <w:r>
        <w:t xml:space="preserve"> </w:t>
      </w:r>
      <w:r>
        <w:t xml:space="preserve">(pengukuran berulang /</w:t>
      </w:r>
      <w:r>
        <w:t xml:space="preserve"> </w:t>
      </w:r>
      <w:r>
        <w:rPr>
          <w:iCs/>
          <w:i/>
        </w:rPr>
        <w:t xml:space="preserve">repeated measures</w:t>
      </w:r>
      <w:r>
        <w:t xml:space="preserve">), di mana setiap responden mengevaluasi kedua antarmuka secara penuh: Antarmuka A (Web GIS WIMP konvensional berbasis menu tarik-turun,</w:t>
      </w:r>
      <w:r>
        <w:t xml:space="preserve"> </w:t>
      </w:r>
      <w:r>
        <w:rPr>
          <w:iCs/>
          <w:i/>
        </w:rPr>
        <w:t xml:space="preserve">slider</w:t>
      </w:r>
      <w:r>
        <w:t xml:space="preserve"> </w:t>
      </w:r>
      <w:r>
        <w:t xml:space="preserve">jarak, dan modal pop-up statis seperti pada</w:t>
      </w:r>
      <w:r>
        <w:t xml:space="preserve"> </w:t>
      </w:r>
      <w:r>
        <w:rPr>
          <w:iCs/>
          <w:i/>
        </w:rPr>
        <w:t xml:space="preserve">DTExplorer</w:t>
      </w:r>
      <w:r>
        <w:t xml:space="preserve">) dan Antarmuka B (Antarmuka Percakapan AI dengan</w:t>
      </w:r>
      <w:r>
        <w:t xml:space="preserve"> </w:t>
      </w:r>
      <w:r>
        <w:rPr>
          <w:iCs/>
          <w:i/>
        </w:rPr>
        <w:t xml:space="preserve">Structured Semantic Control Layer</w:t>
      </w:r>
      <w:r>
        <w:t xml:space="preserve"> </w:t>
      </w:r>
      <w:r>
        <w:t xml:space="preserve">yang diusulkan).</w:t>
      </w:r>
      <w:r>
        <w:br/>
      </w:r>
      <w:r>
        <w:t xml:space="preserve">Guna mengeliminasi bias efek urutan (</w:t>
      </w:r>
      <w:r>
        <w:rPr>
          <w:iCs/>
          <w:i/>
        </w:rPr>
        <w:t xml:space="preserve">order effect</w:t>
      </w:r>
      <w:r>
        <w:t xml:space="preserve">), efek transfer pembelajaran (</w:t>
      </w:r>
      <w:r>
        <w:rPr>
          <w:iCs/>
          <w:i/>
        </w:rPr>
        <w:t xml:space="preserve">learning effect</w:t>
      </w:r>
      <w:r>
        <w:t xml:space="preserve">), dan kelelahan kognitif (</w:t>
      </w:r>
      <w:r>
        <w:rPr>
          <w:iCs/>
          <w:i/>
        </w:rPr>
        <w:t xml:space="preserve">cognitive fatigue</w:t>
      </w:r>
      <w:r>
        <w:t xml:space="preserve">), diterapkan teknik penyeimbangan</w:t>
      </w:r>
      <w:r>
        <w:t xml:space="preserve"> </w:t>
      </w:r>
      <w:r>
        <w:rPr>
          <w:iCs/>
          <w:i/>
        </w:rPr>
        <w:t xml:space="preserve">Latin Square Counterbalancing</w:t>
      </w:r>
      <w:r>
        <w:t xml:space="preserve">:</w:t>
      </w:r>
      <w:r>
        <w:t xml:space="preserve"> </w:t>
      </w:r>
      <w:r>
        <w:t xml:space="preserve">-</w:t>
      </w:r>
      <w:r>
        <w:t xml:space="preserve"> </w:t>
      </w:r>
      <w:r>
        <w:rPr>
          <w:bCs/>
          <w:b/>
        </w:rPr>
        <w:t xml:space="preserve">Kelompok 1 (</w:t>
      </w:r>
      <m:oMath>
        <m:r>
          <m:t>N</m:t>
        </m:r>
        <m:r>
          <m:rPr>
            <m:sty m:val="p"/>
          </m:rPr>
          <m:t>=</m:t>
        </m:r>
        <m:r>
          <m:t>15</m:t>
        </m:r>
      </m:oMath>
      <w:r>
        <w:rPr>
          <w:bCs/>
          <w:b/>
        </w:rPr>
        <w:t xml:space="preserve"> </w:t>
      </w:r>
      <w:r>
        <w:rPr>
          <w:bCs/>
          <w:b/>
        </w:rPr>
        <w:t xml:space="preserve">responden):</w:t>
      </w:r>
      <w:r>
        <w:t xml:space="preserve"> </w:t>
      </w:r>
      <w:r>
        <w:t xml:space="preserve">Menguji Antarmuka A (WIMP) terlebih dahulu</w:t>
      </w:r>
      <w:r>
        <w:t xml:space="preserve"> </w:t>
      </w:r>
      <m:oMath>
        <m:r>
          <m:rPr>
            <m:sty m:val="p"/>
          </m:rPr>
          <m:t>→</m:t>
        </m:r>
      </m:oMath>
      <w:r>
        <w:t xml:space="preserve"> </w:t>
      </w:r>
      <w:r>
        <w:t xml:space="preserve">jeda istirahat 15 menit</w:t>
      </w:r>
      <w:r>
        <w:t xml:space="preserve"> </w:t>
      </w:r>
      <m:oMath>
        <m:r>
          <m:rPr>
            <m:sty m:val="p"/>
          </m:rPr>
          <m:t>→</m:t>
        </m:r>
      </m:oMath>
      <w:r>
        <w:t xml:space="preserve"> </w:t>
      </w:r>
      <w:r>
        <w:t xml:space="preserve">menguji Antarmuka B (Chat AI).</w:t>
      </w:r>
      <w:r>
        <w:t xml:space="preserve"> </w:t>
      </w:r>
      <w:r>
        <w:t xml:space="preserve">-</w:t>
      </w:r>
      <w:r>
        <w:t xml:space="preserve"> </w:t>
      </w:r>
      <w:r>
        <w:rPr>
          <w:bCs/>
          <w:b/>
        </w:rPr>
        <w:t xml:space="preserve">Kelompok 2 (</w:t>
      </w:r>
      <m:oMath>
        <m:r>
          <m:t>N</m:t>
        </m:r>
        <m:r>
          <m:rPr>
            <m:sty m:val="p"/>
          </m:rPr>
          <m:t>=</m:t>
        </m:r>
        <m:r>
          <m:t>15</m:t>
        </m:r>
      </m:oMath>
      <w:r>
        <w:rPr>
          <w:bCs/>
          <w:b/>
        </w:rPr>
        <w:t xml:space="preserve"> </w:t>
      </w:r>
      <w:r>
        <w:rPr>
          <w:bCs/>
          <w:b/>
        </w:rPr>
        <w:t xml:space="preserve">responden):</w:t>
      </w:r>
      <w:r>
        <w:t xml:space="preserve"> </w:t>
      </w:r>
      <w:r>
        <w:t xml:space="preserve">Menguji Antarmuka B (Chat AI) terlebih dahulu</w:t>
      </w:r>
      <w:r>
        <w:t xml:space="preserve"> </w:t>
      </w:r>
      <m:oMath>
        <m:r>
          <m:rPr>
            <m:sty m:val="p"/>
          </m:rPr>
          <m:t>→</m:t>
        </m:r>
      </m:oMath>
      <w:r>
        <w:t xml:space="preserve"> </w:t>
      </w:r>
      <w:r>
        <w:t xml:space="preserve">jeda istirahat 15 menit</w:t>
      </w:r>
      <w:r>
        <w:t xml:space="preserve"> </w:t>
      </w:r>
      <m:oMath>
        <m:r>
          <m:rPr>
            <m:sty m:val="p"/>
          </m:rPr>
          <m:t>→</m:t>
        </m:r>
      </m:oMath>
      <w:r>
        <w:t xml:space="preserve"> </w:t>
      </w:r>
      <w:r>
        <w:t xml:space="preserve">menguji Antarmuka A (WIMP).</w:t>
      </w:r>
    </w:p>
    <w:p>
      <w:pPr>
        <w:pStyle w:val="BodyText"/>
      </w:pPr>
      <w:r>
        <w:rPr>
          <w:bCs/>
          <w:b/>
        </w:rPr>
        <w:t xml:space="preserve">4. Skenario Tugas Terstandarisasi (</w:t>
      </w:r>
      <w:r>
        <w:rPr>
          <w:iCs/>
          <w:i/>
          <w:bCs/>
          <w:b/>
        </w:rPr>
        <w:t xml:space="preserve">Standardized Benchmark Tasks</w:t>
      </w:r>
      <w:r>
        <w:rPr>
          <w:bCs/>
          <w:b/>
        </w:rPr>
        <w:t xml:space="preserve">):</w:t>
      </w:r>
      <w:r>
        <w:br/>
      </w:r>
      <w:r>
        <w:t xml:space="preserve">Setiap responden diminta menyelesaikan 3 skenario tugas pencarian perjalanan:</w:t>
      </w:r>
      <w:r>
        <w:t xml:space="preserve"> </w:t>
      </w:r>
      <w:r>
        <w:t xml:space="preserve">-</w:t>
      </w:r>
      <w:r>
        <w:t xml:space="preserve"> </w:t>
      </w:r>
      <w:r>
        <w:rPr>
          <w:bCs/>
          <w:b/>
        </w:rPr>
        <w:t xml:space="preserve">Tugas 1 (Eksplorasi Kategori):</w:t>
      </w:r>
      <w:r>
        <w:t xml:space="preserve"> </w:t>
      </w:r>
      <w:r>
        <w:t xml:space="preserve">Menemukan seluruh objek wisata pantai yang ada di Kota Padang.</w:t>
      </w:r>
      <w:r>
        <w:t xml:space="preserve"> </w:t>
      </w:r>
      <w:r>
        <w:t xml:space="preserve">-</w:t>
      </w:r>
      <w:r>
        <w:t xml:space="preserve"> </w:t>
      </w:r>
      <w:r>
        <w:rPr>
          <w:bCs/>
          <w:b/>
        </w:rPr>
        <w:t xml:space="preserve">Tugas 2 (Kueri Kedekatan Spasial):</w:t>
      </w:r>
      <w:r>
        <w:t xml:space="preserve"> </w:t>
      </w:r>
      <w:r>
        <w:t xml:space="preserve">Menemukan kuliner khas Minangkabau dalam radius 5 km dari koordinat lokasi saat ini.</w:t>
      </w:r>
      <w:r>
        <w:t xml:space="preserve"> </w:t>
      </w:r>
      <w:r>
        <w:t xml:space="preserve">-</w:t>
      </w:r>
      <w:r>
        <w:t xml:space="preserve"> </w:t>
      </w:r>
      <w:r>
        <w:rPr>
          <w:bCs/>
          <w:b/>
        </w:rPr>
        <w:t xml:space="preserve">Tugas 3 (Perencanaan Multi-Kriteria Kompleks):</w:t>
      </w:r>
      <w:r>
        <w:t xml:space="preserve"> </w:t>
      </w:r>
      <w:r>
        <w:t xml:space="preserve">Menemukan destinasi wisata alam berjarak maksimal 10 km dari lokasi saat ini, dengan tiket gratis (Rp0) atau</w:t>
      </w:r>
      <w:r>
        <w:t xml:space="preserve"> </w:t>
      </w:r>
      <m:oMath>
        <m:r>
          <m:rPr>
            <m:sty m:val="p"/>
          </m:rPr>
          <m:t>≤</m:t>
        </m:r>
        <m:r>
          <m:rPr>
            <m:nor/>
            <m:sty m:val="p"/>
          </m:rPr>
          <m:t>Rp</m:t>
        </m:r>
        <m:r>
          <m:t>15.000</m:t>
        </m:r>
      </m:oMath>
      <w:r>
        <w:t xml:space="preserve">, dan sedang berstatus buka operasional saat ini (</w:t>
      </w:r>
      <w:r>
        <w:rPr>
          <w:iCs/>
          <w:i/>
        </w:rPr>
        <w:t xml:space="preserve">open now</w:t>
      </w:r>
      <w:r>
        <w:t xml:space="preserve">).</w:t>
      </w:r>
    </w:p>
    <w:p>
      <w:pPr>
        <w:pStyle w:val="BodyText"/>
      </w:pPr>
      <w:r>
        <w:rPr>
          <w:bCs/>
          <w:b/>
        </w:rPr>
        <w:t xml:space="preserve">5. Pengukuran Waktu Penyelesaian Tugas (</w:t>
      </w:r>
      <w:r>
        <w:rPr>
          <w:iCs/>
          <w:i/>
          <w:bCs/>
          <w:b/>
        </w:rPr>
        <w:t xml:space="preserve">TCT Measurement</w:t>
      </w:r>
      <w:r>
        <w:rPr>
          <w:bCs/>
          <w:b/>
        </w:rPr>
        <w:t xml:space="preserve">):</w:t>
      </w:r>
      <w:r>
        <w:br/>
      </w:r>
      <w:r>
        <w:t xml:space="preserve">Waktu penyelesaian tugas (</w:t>
      </w:r>
      <w:r>
        <w:rPr>
          <w:iCs/>
          <w:i/>
        </w:rPr>
        <w:t xml:space="preserve">Task Completion Time</w:t>
      </w:r>
      <w:r>
        <w:t xml:space="preserve"> </w:t>
      </w:r>
      <w:r>
        <w:t xml:space="preserve">/ TCT) diukur secara objektif dalam satuan detik menggunakan perekaman layar (</w:t>
      </w:r>
      <w:r>
        <w:rPr>
          <w:iCs/>
          <w:i/>
        </w:rPr>
        <w:t xml:space="preserve">screen recording</w:t>
      </w:r>
      <w:r>
        <w:t xml:space="preserve">) dengan pencatat waktu digital (</w:t>
      </w:r>
      <w:r>
        <w:rPr>
          <w:iCs/>
          <w:i/>
        </w:rPr>
        <w:t xml:space="preserve">stopwatch</w:t>
      </w:r>
      <w:r>
        <w:t xml:space="preserve"> </w:t>
      </w:r>
      <w:r>
        <w:t xml:space="preserve">terkalibrasi). Pengukuran dimulai saat responden selesai membaca teks tugas hingga hasil koordinat destinasi dan rute navigasi berhasil dirender secara utuh pada layar peta Leaflet.js. Hasil pengukuran disajikan pada Tabel 4.9.</w:t>
      </w:r>
    </w:p>
    <w:p>
      <w:pPr>
        <w:pStyle w:val="BodyText"/>
      </w:pPr>
      <w:r>
        <w:rPr>
          <w:bCs/>
          <w:b/>
        </w:rPr>
        <w:t xml:space="preserve">Tabel 4.9 Hasil Pengujian Waktu Penyelesaian Tugas (TCT): Antarmuka WIMP vs. Conversational Web GIS</w:t>
      </w:r>
    </w:p>
    <w:tbl>
      <w:tblPr>
        <w:tblStyle w:val="Table"/>
        <w:tblW w:type="pct" w:w="5000"/>
        <w:tblLook w:firstRow="1" w:lastRow="0" w:firstColumn="0" w:lastColumn="0" w:noHBand="0" w:noVBand="0" w:val="0020"/>
        <w:jc w:val="start"/>
      </w:tblPr>
      <w:tblGrid>
        <w:gridCol w:w="848"/>
        <w:gridCol w:w="1414"/>
        <w:gridCol w:w="1414"/>
        <w:gridCol w:w="1414"/>
        <w:gridCol w:w="1414"/>
        <w:gridCol w:w="1414"/>
      </w:tblGrid>
      <w:tr>
        <w:trPr>
          <w:tblHeader w:val="true"/>
        </w:trPr>
        <w:tc>
          <w:tcPr/>
          <w:p>
            <w:pPr>
              <w:pStyle w:val="Compact"/>
              <w:jc w:val="left"/>
            </w:pPr>
            <w:r>
              <w:t xml:space="preserve">Skenario Tugas Uji</w:t>
            </w:r>
          </w:p>
        </w:tc>
        <w:tc>
          <w:tcPr/>
          <w:p>
            <w:pPr>
              <w:pStyle w:val="Compact"/>
              <w:jc w:val="center"/>
            </w:pPr>
            <w:r>
              <w:t xml:space="preserve">Waktu Rata-rata WIMP (detik)</w:t>
            </w:r>
          </w:p>
        </w:tc>
        <w:tc>
          <w:tcPr/>
          <w:p>
            <w:pPr>
              <w:pStyle w:val="Compact"/>
              <w:jc w:val="center"/>
            </w:pPr>
            <w:r>
              <w:t xml:space="preserve">Waktu Rata-rata Chat AI (detik)</w:t>
            </w:r>
          </w:p>
        </w:tc>
        <w:tc>
          <w:tcPr/>
          <w:p>
            <w:pPr>
              <w:pStyle w:val="Compact"/>
              <w:jc w:val="center"/>
            </w:pPr>
            <w:r>
              <w:t xml:space="preserve">Peningkatan Efisiensi (%)</w:t>
            </w:r>
          </w:p>
        </w:tc>
        <w:tc>
          <w:tcPr/>
          <w:p>
            <w:pPr>
              <w:pStyle w:val="Compact"/>
              <w:jc w:val="center"/>
            </w:pPr>
            <w:r>
              <w:t xml:space="preserve">Galat WIMP (%)</w:t>
            </w:r>
          </w:p>
        </w:tc>
        <w:tc>
          <w:tcPr/>
          <w:p>
            <w:pPr>
              <w:pStyle w:val="Compact"/>
              <w:jc w:val="center"/>
            </w:pPr>
            <w:r>
              <w:t xml:space="preserve">Galat Chat AI (%)</w:t>
            </w:r>
          </w:p>
        </w:tc>
      </w:tr>
      <w:tr>
        <w:tc>
          <w:tcPr/>
          <w:p>
            <w:pPr>
              <w:pStyle w:val="Compact"/>
              <w:jc w:val="left"/>
            </w:pPr>
            <w:r>
              <w:rPr>
                <w:bCs/>
                <w:b/>
              </w:rPr>
              <w:t xml:space="preserve">Tugas 1: Filter Kategori</w:t>
            </w:r>
          </w:p>
        </w:tc>
        <w:tc>
          <w:tcPr/>
          <w:p>
            <w:pPr>
              <w:pStyle w:val="Compact"/>
              <w:jc w:val="center"/>
            </w:pPr>
            <w:r>
              <w:t xml:space="preserve">18,42 ± 3,15 s</w:t>
            </w:r>
          </w:p>
        </w:tc>
        <w:tc>
          <w:tcPr/>
          <w:p>
            <w:pPr>
              <w:pStyle w:val="Compact"/>
              <w:jc w:val="center"/>
            </w:pPr>
            <w:r>
              <w:rPr>
                <w:bCs/>
                <w:b/>
              </w:rPr>
              <w:t xml:space="preserve">4,82 ± 0,94 s</w:t>
            </w:r>
          </w:p>
        </w:tc>
        <w:tc>
          <w:tcPr/>
          <w:p>
            <w:pPr>
              <w:pStyle w:val="Compact"/>
              <w:jc w:val="center"/>
            </w:pPr>
            <w:r>
              <w:rPr>
                <w:bCs/>
                <w:b/>
              </w:rPr>
              <w:t xml:space="preserve">+73,83%</w:t>
            </w:r>
          </w:p>
        </w:tc>
        <w:tc>
          <w:tcPr/>
          <w:p>
            <w:pPr>
              <w:pStyle w:val="Compact"/>
              <w:jc w:val="center"/>
            </w:pPr>
            <w:r>
              <w:t xml:space="preserve">3,33%</w:t>
            </w:r>
          </w:p>
        </w:tc>
        <w:tc>
          <w:tcPr/>
          <w:p>
            <w:pPr>
              <w:pStyle w:val="Compact"/>
              <w:jc w:val="center"/>
            </w:pPr>
            <w:r>
              <w:rPr>
                <w:bCs/>
                <w:b/>
              </w:rPr>
              <w:t xml:space="preserve">0,00%</w:t>
            </w:r>
          </w:p>
        </w:tc>
      </w:tr>
      <w:tr>
        <w:tc>
          <w:tcPr/>
          <w:p>
            <w:pPr>
              <w:pStyle w:val="Compact"/>
              <w:jc w:val="left"/>
            </w:pPr>
            <w:r>
              <w:rPr>
                <w:bCs/>
                <w:b/>
              </w:rPr>
              <w:t xml:space="preserve">Tugas 2: Kueri Radius Spasial</w:t>
            </w:r>
          </w:p>
        </w:tc>
        <w:tc>
          <w:tcPr/>
          <w:p>
            <w:pPr>
              <w:pStyle w:val="Compact"/>
              <w:jc w:val="center"/>
            </w:pPr>
            <w:r>
              <w:t xml:space="preserve">34,18 ± 5,60 s</w:t>
            </w:r>
          </w:p>
        </w:tc>
        <w:tc>
          <w:tcPr/>
          <w:p>
            <w:pPr>
              <w:pStyle w:val="Compact"/>
              <w:jc w:val="center"/>
            </w:pPr>
            <w:r>
              <w:rPr>
                <w:bCs/>
                <w:b/>
              </w:rPr>
              <w:t xml:space="preserve">6,21 ± 1,12 s</w:t>
            </w:r>
          </w:p>
        </w:tc>
        <w:tc>
          <w:tcPr/>
          <w:p>
            <w:pPr>
              <w:pStyle w:val="Compact"/>
              <w:jc w:val="center"/>
            </w:pPr>
            <w:r>
              <w:rPr>
                <w:bCs/>
                <w:b/>
              </w:rPr>
              <w:t xml:space="preserve">+81,83%</w:t>
            </w:r>
          </w:p>
        </w:tc>
        <w:tc>
          <w:tcPr/>
          <w:p>
            <w:pPr>
              <w:pStyle w:val="Compact"/>
              <w:jc w:val="center"/>
            </w:pPr>
            <w:r>
              <w:t xml:space="preserve">10,00%</w:t>
            </w:r>
          </w:p>
        </w:tc>
        <w:tc>
          <w:tcPr/>
          <w:p>
            <w:pPr>
              <w:pStyle w:val="Compact"/>
              <w:jc w:val="center"/>
            </w:pPr>
            <w:r>
              <w:rPr>
                <w:bCs/>
                <w:b/>
              </w:rPr>
              <w:t xml:space="preserve">0,00%</w:t>
            </w:r>
          </w:p>
        </w:tc>
      </w:tr>
      <w:tr>
        <w:tc>
          <w:tcPr/>
          <w:p>
            <w:pPr>
              <w:pStyle w:val="Compact"/>
              <w:jc w:val="left"/>
            </w:pPr>
            <w:r>
              <w:rPr>
                <w:bCs/>
                <w:b/>
              </w:rPr>
              <w:t xml:space="preserve">Tugas 3: Kueri Multi-Kriteria Kompleks</w:t>
            </w:r>
          </w:p>
        </w:tc>
        <w:tc>
          <w:tcPr/>
          <w:p>
            <w:pPr>
              <w:pStyle w:val="Compact"/>
              <w:jc w:val="center"/>
            </w:pPr>
            <w:r>
              <w:t xml:space="preserve">58,74 ± 8,45 s</w:t>
            </w:r>
          </w:p>
        </w:tc>
        <w:tc>
          <w:tcPr/>
          <w:p>
            <w:pPr>
              <w:pStyle w:val="Compact"/>
              <w:jc w:val="center"/>
            </w:pPr>
            <w:r>
              <w:rPr>
                <w:bCs/>
                <w:b/>
              </w:rPr>
              <w:t xml:space="preserve">8,54 ± 1,35 s</w:t>
            </w:r>
          </w:p>
        </w:tc>
        <w:tc>
          <w:tcPr/>
          <w:p>
            <w:pPr>
              <w:pStyle w:val="Compact"/>
              <w:jc w:val="center"/>
            </w:pPr>
            <w:r>
              <w:rPr>
                <w:bCs/>
                <w:b/>
              </w:rPr>
              <w:t xml:space="preserve">+85,46%</w:t>
            </w:r>
          </w:p>
        </w:tc>
        <w:tc>
          <w:tcPr/>
          <w:p>
            <w:pPr>
              <w:pStyle w:val="Compact"/>
              <w:jc w:val="center"/>
            </w:pPr>
            <w:r>
              <w:t xml:space="preserve">23,33%</w:t>
            </w:r>
          </w:p>
        </w:tc>
        <w:tc>
          <w:tcPr/>
          <w:p>
            <w:pPr>
              <w:pStyle w:val="Compact"/>
              <w:jc w:val="center"/>
            </w:pPr>
            <w:r>
              <w:rPr>
                <w:bCs/>
                <w:b/>
              </w:rPr>
              <w:t xml:space="preserve">0,00%</w:t>
            </w:r>
          </w:p>
        </w:tc>
      </w:tr>
      <w:tr>
        <w:tc>
          <w:tcPr/>
          <w:p>
            <w:pPr>
              <w:pStyle w:val="Compact"/>
              <w:jc w:val="left"/>
            </w:pPr>
            <w:r>
              <w:rPr>
                <w:bCs/>
                <w:b/>
              </w:rPr>
              <w:t xml:space="preserve">Rata-rata Keseluruhan</w:t>
            </w:r>
          </w:p>
        </w:tc>
        <w:tc>
          <w:tcPr/>
          <w:p>
            <w:pPr>
              <w:pStyle w:val="Compact"/>
              <w:jc w:val="center"/>
            </w:pPr>
            <w:r>
              <w:rPr>
                <w:bCs/>
                <w:b/>
              </w:rPr>
              <w:t xml:space="preserve">37,11 ± 5,73 s</w:t>
            </w:r>
          </w:p>
        </w:tc>
        <w:tc>
          <w:tcPr/>
          <w:p>
            <w:pPr>
              <w:pStyle w:val="Compact"/>
              <w:jc w:val="center"/>
            </w:pPr>
            <w:r>
              <w:rPr>
                <w:bCs/>
                <w:b/>
              </w:rPr>
              <w:t xml:space="preserve">6,52 ± 1,14 s</w:t>
            </w:r>
          </w:p>
        </w:tc>
        <w:tc>
          <w:tcPr/>
          <w:p>
            <w:pPr>
              <w:pStyle w:val="Compact"/>
              <w:jc w:val="center"/>
            </w:pPr>
            <w:r>
              <w:rPr>
                <w:bCs/>
                <w:b/>
              </w:rPr>
              <w:t xml:space="preserve">+82,43%</w:t>
            </w:r>
          </w:p>
        </w:tc>
        <w:tc>
          <w:tcPr/>
          <w:p>
            <w:pPr>
              <w:pStyle w:val="Compact"/>
              <w:jc w:val="center"/>
            </w:pPr>
            <w:r>
              <w:rPr>
                <w:bCs/>
                <w:b/>
              </w:rPr>
              <w:t xml:space="preserve">12,22%</w:t>
            </w:r>
          </w:p>
        </w:tc>
        <w:tc>
          <w:tcPr/>
          <w:p>
            <w:pPr>
              <w:pStyle w:val="Compact"/>
              <w:jc w:val="center"/>
            </w:pPr>
            <w:r>
              <w:rPr>
                <w:bCs/>
                <w:b/>
              </w:rPr>
              <w:t xml:space="preserve">0,00%</w:t>
            </w:r>
          </w:p>
        </w:tc>
      </w:tr>
    </w:tbl>
    <w:p>
      <w:pPr>
        <w:pStyle w:val="BodyText"/>
      </w:pPr>
      <w:r>
        <w:t xml:space="preserve">Tabel 4.9 menunjukkan bahwa antarmuka percakapan AI memangkas waktu perencanaan wisatawan secara signifikan dari rata-rata</w:t>
      </w:r>
      <w:r>
        <w:t xml:space="preserve"> </w:t>
      </w:r>
      <w:r>
        <w:rPr>
          <w:bCs/>
          <w:b/>
        </w:rPr>
        <w:t xml:space="preserve">37,11 detik menjadi 6,52 detik (penghematan waktu 82,43%)</w:t>
      </w:r>
      <w:r>
        <w:t xml:space="preserve">. Pada skenario Tugas 3 (multi-kriteria: mencari tempat alam, buka sekarang, tiket di bawah Rp15.000 dalam 10 km), pengguna WIMP mencatat tingkat kesalahan 23,33% akibat rumitnya memeriksa jam buka pada modal terpisah dan menggeser slider berulang kali, sedangkan pada sistem usulan tercapai</w:t>
      </w:r>
      <w:r>
        <w:t xml:space="preserve"> </w:t>
      </w:r>
      <w:r>
        <w:rPr>
          <w:bCs/>
          <w:b/>
        </w:rPr>
        <w:t xml:space="preserve">0,00% galat</w:t>
      </w:r>
      <w:r>
        <w:t xml:space="preserve">.</w:t>
      </w:r>
    </w:p>
    <w:p>
      <w:pPr>
        <w:pStyle w:val="BodyText"/>
      </w:pPr>
      <w:r>
        <w:rPr>
          <w:bCs/>
          <w:b/>
        </w:rPr>
        <w:t xml:space="preserve">6. Penilaian Usability Baku (System Usability Scale / SUS):</w:t>
      </w:r>
      <w:r>
        <w:br/>
      </w:r>
      <w:r>
        <w:t xml:space="preserve">Setelah menyelesaikan seluruh tugas, responden mengisi kuesioner baku</w:t>
      </w:r>
      <w:r>
        <w:t xml:space="preserve"> </w:t>
      </w:r>
      <w:r>
        <w:rPr>
          <w:iCs/>
          <w:i/>
        </w:rPr>
        <w:t xml:space="preserve">System Usability Scale</w:t>
      </w:r>
      <w:r>
        <w:t xml:space="preserve"> </w:t>
      </w:r>
      <w:r>
        <w:t xml:space="preserve">(Brooke, 1996) yang terdiri atas 10 butir pertanyaan skala Likert 5-poin (1 = Sangat Tidak Setuju, 5 = Sangat Setuju). Skor SUS dihitung menggunakan formula standar:</w:t>
      </w:r>
    </w:p>
    <w:p>
      <w:pPr>
        <w:pStyle w:val="BodyText"/>
      </w:pPr>
      <m:oMathPara>
        <m:oMathParaPr>
          <m:jc m:val="center"/>
        </m:oMathParaPr>
        <m:oMath>
          <m:r>
            <m:rPr>
              <m:nor/>
              <m:sty m:val="p"/>
            </m:rPr>
            <m:t>Skor Item Ganjil </m:t>
          </m:r>
          <m:d>
            <m:dPr>
              <m:begChr m:val="("/>
              <m:endChr m:val=")"/>
              <m:sepChr m:val=""/>
              <m:grow/>
            </m:dPr>
            <m:e>
              <m:sSub>
                <m:e>
                  <m:r>
                    <m:t>X</m:t>
                  </m:r>
                </m:e>
                <m:sub>
                  <m:r>
                    <m:t>i</m:t>
                  </m:r>
                </m:sub>
              </m:sSub>
            </m:e>
          </m:d>
          <m:r>
            <m:rPr>
              <m:sty m:val="p"/>
            </m:rPr>
            <m:t>=</m:t>
          </m:r>
          <m:sSub>
            <m:e>
              <m:r>
                <m:t>R</m:t>
              </m:r>
            </m:e>
            <m:sub>
              <m:r>
                <m:t>i</m:t>
              </m:r>
            </m:sub>
          </m:sSub>
          <m:r>
            <m:rPr>
              <m:sty m:val="p"/>
            </m:rPr>
            <m:t>−</m:t>
          </m:r>
          <m:r>
            <m:t>1</m:t>
          </m:r>
          <m:r>
            <m:t> </m:t>
          </m:r>
          <m:d>
            <m:dPr>
              <m:begChr m:val="("/>
              <m:endChr m:val=")"/>
              <m:sepChr m:val=""/>
              <m:grow/>
            </m:dPr>
            <m:e>
              <m:r>
                <m:rPr>
                  <m:nor/>
                  <m:sty m:val="p"/>
                </m:rPr>
                <m:t>untuk </m:t>
              </m:r>
              <m:r>
                <m:t>i</m:t>
              </m:r>
              <m:r>
                <m:rPr>
                  <m:sty m:val="p"/>
                </m:rPr>
                <m:t>∈</m:t>
              </m:r>
              <m:r>
                <m:rPr>
                  <m:sty m:val="p"/>
                </m:rPr>
                <m:t>{</m:t>
              </m:r>
              <m:r>
                <m:t>1</m:t>
              </m:r>
              <m:r>
                <m:rPr>
                  <m:sty m:val="p"/>
                </m:rPr>
                <m:t>,</m:t>
              </m:r>
              <m:r>
                <m:t>3</m:t>
              </m:r>
              <m:r>
                <m:rPr>
                  <m:sty m:val="p"/>
                </m:rPr>
                <m:t>,</m:t>
              </m:r>
              <m:r>
                <m:t>5</m:t>
              </m:r>
              <m:r>
                <m:rPr>
                  <m:sty m:val="p"/>
                </m:rPr>
                <m:t>,</m:t>
              </m:r>
              <m:r>
                <m:t>7</m:t>
              </m:r>
              <m:r>
                <m:rPr>
                  <m:sty m:val="p"/>
                </m:rPr>
                <m:t>,</m:t>
              </m:r>
              <m:r>
                <m:t>9</m:t>
              </m:r>
              <m:r>
                <m:rPr>
                  <m:sty m:val="p"/>
                </m:rPr>
                <m:t>}</m:t>
              </m:r>
            </m:e>
          </m:d>
        </m:oMath>
      </m:oMathPara>
    </w:p>
    <w:p>
      <w:pPr>
        <w:pStyle w:val="FirstParagraph"/>
      </w:pPr>
      <m:oMathPara>
        <m:oMathParaPr>
          <m:jc m:val="center"/>
        </m:oMathParaPr>
        <m:oMath>
          <m:r>
            <m:rPr>
              <m:nor/>
              <m:sty m:val="p"/>
            </m:rPr>
            <m:t>Skor Item Genap </m:t>
          </m:r>
          <m:d>
            <m:dPr>
              <m:begChr m:val="("/>
              <m:endChr m:val=")"/>
              <m:sepChr m:val=""/>
              <m:grow/>
            </m:dPr>
            <m:e>
              <m:sSub>
                <m:e>
                  <m:r>
                    <m:t>Y</m:t>
                  </m:r>
                </m:e>
                <m:sub>
                  <m:r>
                    <m:t>j</m:t>
                  </m:r>
                </m:sub>
              </m:sSub>
            </m:e>
          </m:d>
          <m:r>
            <m:rPr>
              <m:sty m:val="p"/>
            </m:rPr>
            <m:t>=</m:t>
          </m:r>
          <m:r>
            <m:t>5</m:t>
          </m:r>
          <m:r>
            <m:rPr>
              <m:sty m:val="p"/>
            </m:rPr>
            <m:t>−</m:t>
          </m:r>
          <m:sSub>
            <m:e>
              <m:r>
                <m:t>R</m:t>
              </m:r>
            </m:e>
            <m:sub>
              <m:r>
                <m:t>j</m:t>
              </m:r>
            </m:sub>
          </m:sSub>
          <m:r>
            <m:t> </m:t>
          </m:r>
          <m:d>
            <m:dPr>
              <m:begChr m:val="("/>
              <m:endChr m:val=")"/>
              <m:sepChr m:val=""/>
              <m:grow/>
            </m:dPr>
            <m:e>
              <m:r>
                <m:rPr>
                  <m:nor/>
                  <m:sty m:val="p"/>
                </m:rPr>
                <m:t>untuk </m:t>
              </m:r>
              <m:r>
                <m:t>j</m:t>
              </m:r>
              <m:r>
                <m:rPr>
                  <m:sty m:val="p"/>
                </m:rPr>
                <m:t>∈</m:t>
              </m:r>
              <m:r>
                <m:rPr>
                  <m:sty m:val="p"/>
                </m:rPr>
                <m:t>{</m:t>
              </m:r>
              <m:r>
                <m:t>2</m:t>
              </m:r>
              <m:r>
                <m:rPr>
                  <m:sty m:val="p"/>
                </m:rPr>
                <m:t>,</m:t>
              </m:r>
              <m:r>
                <m:t>4</m:t>
              </m:r>
              <m:r>
                <m:rPr>
                  <m:sty m:val="p"/>
                </m:rPr>
                <m:t>,</m:t>
              </m:r>
              <m:r>
                <m:t>6</m:t>
              </m:r>
              <m:r>
                <m:rPr>
                  <m:sty m:val="p"/>
                </m:rPr>
                <m:t>,</m:t>
              </m:r>
              <m:r>
                <m:t>8</m:t>
              </m:r>
              <m:r>
                <m:rPr>
                  <m:sty m:val="p"/>
                </m:rPr>
                <m:t>,</m:t>
              </m:r>
              <m:r>
                <m:t>10</m:t>
              </m:r>
              <m:r>
                <m:rPr>
                  <m:sty m:val="p"/>
                </m:rPr>
                <m:t>}</m:t>
              </m:r>
            </m:e>
          </m:d>
        </m:oMath>
      </m:oMathPara>
    </w:p>
    <w:p>
      <w:pPr>
        <w:pStyle w:val="FirstParagraph"/>
      </w:pPr>
      <m:oMathPara>
        <m:oMathParaPr>
          <m:jc m:val="center"/>
        </m:oMathParaPr>
        <m:oMath>
          <m:r>
            <m:rPr>
              <m:nor/>
              <m:sty m:val="p"/>
            </m:rPr>
            <m:t>Skor Komposit SUS</m:t>
          </m:r>
          <m:r>
            <m:rPr>
              <m:sty m:val="p"/>
            </m:rPr>
            <m:t>=</m:t>
          </m:r>
          <m:r>
            <m:t>2.5</m:t>
          </m:r>
          <m:r>
            <m:rPr>
              <m:sty m:val="p"/>
            </m:rPr>
            <m:t>×</m:t>
          </m:r>
          <m:d>
            <m:dPr>
              <m:begChr m:val="("/>
              <m:endChr m:val=")"/>
              <m:sepChr m:val=""/>
              <m:grow/>
            </m:dPr>
            <m:e>
              <m:nary>
                <m:naryPr>
                  <m:chr m:val="∑"/>
                  <m:limLoc m:val="undOvr"/>
                  <m:subHide m:val="off"/>
                  <m:supHide m:val="on"/>
                </m:naryPr>
                <m:sub>
                  <m:r>
                    <m:t>i</m:t>
                  </m:r>
                </m:sub>
                <m:sup>
                  <m:r>
                    <m:t>​</m:t>
                  </m:r>
                </m:sup>
                <m:e>
                  <m:sSub>
                    <m:e>
                      <m:r>
                        <m:t>X</m:t>
                      </m:r>
                    </m:e>
                    <m:sub>
                      <m:r>
                        <m:t>i</m:t>
                      </m:r>
                    </m:sub>
                  </m:sSub>
                </m:e>
              </m:nary>
              <m:r>
                <m:rPr>
                  <m:sty m:val="p"/>
                </m:rPr>
                <m:t>+</m:t>
              </m:r>
              <m:nary>
                <m:naryPr>
                  <m:chr m:val="∑"/>
                  <m:limLoc m:val="undOvr"/>
                  <m:subHide m:val="off"/>
                  <m:supHide m:val="on"/>
                </m:naryPr>
                <m:sub>
                  <m:r>
                    <m:t>j</m:t>
                  </m:r>
                </m:sub>
                <m:sup>
                  <m:r>
                    <m:t>​</m:t>
                  </m:r>
                </m:sup>
                <m:e>
                  <m:sSub>
                    <m:e>
                      <m:r>
                        <m:t>Y</m:t>
                      </m:r>
                    </m:e>
                    <m:sub>
                      <m:r>
                        <m:t>j</m:t>
                      </m:r>
                    </m:sub>
                  </m:sSub>
                </m:e>
              </m:nary>
            </m:e>
          </m:d>
        </m:oMath>
      </m:oMathPara>
    </w:p>
    <w:p>
      <w:pPr>
        <w:pStyle w:val="FirstParagraph"/>
      </w:pPr>
      <w:r>
        <w:t xml:space="preserve">Sistem yang diusulkan meraih skor rata-rata SUS sebesar</w:t>
      </w:r>
      <w:r>
        <w:t xml:space="preserve"> </w:t>
      </w:r>
      <w:r>
        <w:rPr>
          <w:bCs/>
          <w:b/>
        </w:rPr>
        <w:t xml:space="preserve">84,25 ± 6,80</w:t>
      </w:r>
      <w:r>
        <w:t xml:space="preserve"> </w:t>
      </w:r>
      <w:r>
        <w:t xml:space="preserve">(median = 85,00; rentang skor minimum 72,50 hingga maksimum 97,50). Berdasarkan skala adjektiva empiris Bangor, Kortum, dan Miller (2008, 2009), skor 84,25 berada pada peringkat persentil</w:t>
      </w:r>
      <w:r>
        <w:t xml:space="preserve"> </w:t>
      </w:r>
      <m:oMath>
        <m:r>
          <m:rPr>
            <m:sty m:val="p"/>
          </m:rPr>
          <m:t>&gt;</m:t>
        </m:r>
        <m:r>
          <m:t>96</m:t>
        </m:r>
        <m:r>
          <m:rPr>
            <m:sty m:val="p"/>
          </m:rPr>
          <m:t>%</m:t>
        </m:r>
      </m:oMath>
      <w:r>
        <w:t xml:space="preserve">, Grade</w:t>
      </w:r>
      <w:r>
        <w:t xml:space="preserve"> </w:t>
      </w:r>
      <w:r>
        <w:t xml:space="preserve">“</w:t>
      </w:r>
      <w:r>
        <w:t xml:space="preserve">A</w:t>
      </w:r>
      <w:r>
        <w:t xml:space="preserve">”</w:t>
      </w:r>
      <w:r>
        <w:t xml:space="preserve">, dengan predikat</w:t>
      </w:r>
      <w:r>
        <w:t xml:space="preserve"> </w:t>
      </w:r>
      <w:r>
        <w:rPr>
          <w:iCs/>
          <w:i/>
        </w:rPr>
        <w:t xml:space="preserve">“</w:t>
      </w:r>
      <w:r>
        <w:rPr>
          <w:iCs/>
          <w:i/>
        </w:rPr>
        <w:t xml:space="preserve">Excellent</w:t>
      </w:r>
      <w:r>
        <w:rPr>
          <w:iCs/>
          <w:i/>
        </w:rPr>
        <w:t xml:space="preserve">”</w:t>
      </w:r>
      <w:r>
        <w:t xml:space="preserve">.</w:t>
      </w:r>
    </w:p>
    <w:p>
      <w:pPr>
        <w:pStyle w:val="BodyText"/>
      </w:pPr>
      <w:r>
        <w:rPr>
          <w:bCs/>
          <w:b/>
        </w:rPr>
        <w:t xml:space="preserve">7. Uji Statistik Inferensial:</w:t>
      </w:r>
      <w:r>
        <w:br/>
      </w:r>
      <w:r>
        <w:t xml:space="preserve">- Uji normalitas data selisih waktu TCT menggunakan</w:t>
      </w:r>
      <w:r>
        <w:t xml:space="preserve"> </w:t>
      </w:r>
      <w:r>
        <w:rPr>
          <w:iCs/>
          <w:i/>
        </w:rPr>
        <w:t xml:space="preserve">Shapiro-Wilk test</w:t>
      </w:r>
      <w:r>
        <w:t xml:space="preserve"> </w:t>
      </w:r>
      <w:r>
        <w:t xml:space="preserve">menghasilkan nilai</w:t>
      </w:r>
      <w:r>
        <w:t xml:space="preserve"> </w:t>
      </w:r>
      <m:oMath>
        <m:r>
          <m:t>W</m:t>
        </m:r>
        <m:r>
          <m:rPr>
            <m:sty m:val="p"/>
          </m:rPr>
          <m:t>=</m:t>
        </m:r>
        <m:r>
          <m:t>0</m:t>
        </m:r>
        <m:r>
          <m:rPr>
            <m:sty m:val="p"/>
          </m:rPr>
          <m:t>,</m:t>
        </m:r>
        <m:r>
          <m:t>968</m:t>
        </m:r>
      </m:oMath>
      <w:r>
        <w:t xml:space="preserve"> </w:t>
      </w:r>
      <w:r>
        <w:t xml:space="preserve">(</w:t>
      </w:r>
      <m:oMath>
        <m:r>
          <m:t>p</m:t>
        </m:r>
        <m:r>
          <m:rPr>
            <m:sty m:val="p"/>
          </m:rPr>
          <m:t>=</m:t>
        </m:r>
        <m:r>
          <m:t>0</m:t>
        </m:r>
        <m:r>
          <m:rPr>
            <m:sty m:val="p"/>
          </m:rPr>
          <m:t>,</m:t>
        </m:r>
        <m:r>
          <m:t>482</m:t>
        </m:r>
        <m:r>
          <m:rPr>
            <m:sty m:val="p"/>
          </m:rPr>
          <m:t>&gt;</m:t>
        </m:r>
        <m:r>
          <m:t>0</m:t>
        </m:r>
        <m:r>
          <m:rPr>
            <m:sty m:val="p"/>
          </m:rPr>
          <m:t>,</m:t>
        </m:r>
        <m:r>
          <m:t>05</m:t>
        </m:r>
      </m:oMath>
      <w:r>
        <w:t xml:space="preserve">), mengonfirmasi bahwa data berdistribusi normal.</w:t>
      </w:r>
      <w:r>
        <w:t xml:space="preserve"> </w:t>
      </w:r>
      <w:r>
        <w:t xml:space="preserve">- Uji beda parametrik</w:t>
      </w:r>
      <w:r>
        <w:t xml:space="preserve"> </w:t>
      </w:r>
      <w:r>
        <w:rPr>
          <w:iCs/>
          <w:i/>
        </w:rPr>
        <w:t xml:space="preserve">paired-samples t-test</w:t>
      </w:r>
      <w:r>
        <w:t xml:space="preserve"> </w:t>
      </w:r>
      <w:r>
        <w:t xml:space="preserve">menunjukkan bahwa penurunan durasi waktu penyelesaian tugas antara WIMP (</w:t>
      </w:r>
      <m:oMath>
        <m:r>
          <m:t>37</m:t>
        </m:r>
        <m:r>
          <m:rPr>
            <m:sty m:val="p"/>
          </m:rPr>
          <m:t>,</m:t>
        </m:r>
        <m:r>
          <m:t>11</m:t>
        </m:r>
        <m:r>
          <m:rPr>
            <m:sty m:val="p"/>
          </m:rPr>
          <m:t>±</m:t>
        </m:r>
        <m:r>
          <m:t>5</m:t>
        </m:r>
        <m:r>
          <m:rPr>
            <m:sty m:val="p"/>
          </m:rPr>
          <m:t>,</m:t>
        </m:r>
        <m:r>
          <m:t>73</m:t>
        </m:r>
      </m:oMath>
      <w:r>
        <w:t xml:space="preserve"> </w:t>
      </w:r>
      <w:r>
        <w:t xml:space="preserve">s) dan Chat AI (</w:t>
      </w:r>
      <m:oMath>
        <m:r>
          <m:t>6</m:t>
        </m:r>
        <m:r>
          <m:rPr>
            <m:sty m:val="p"/>
          </m:rPr>
          <m:t>,</m:t>
        </m:r>
        <m:r>
          <m:t>52</m:t>
        </m:r>
        <m:r>
          <m:rPr>
            <m:sty m:val="p"/>
          </m:rPr>
          <m:t>±</m:t>
        </m:r>
        <m:r>
          <m:t>1</m:t>
        </m:r>
        <m:r>
          <m:rPr>
            <m:sty m:val="p"/>
          </m:rPr>
          <m:t>,</m:t>
        </m:r>
        <m:r>
          <m:t>14</m:t>
        </m:r>
      </m:oMath>
      <w:r>
        <w:t xml:space="preserve"> </w:t>
      </w:r>
      <w:r>
        <w:t xml:space="preserve">s) terbukti signifikan secara statistik:</w:t>
      </w:r>
      <w:r>
        <w:t xml:space="preserve"> </w:t>
      </w:r>
      <m:oMath>
        <m:r>
          <m:t>t</m:t>
        </m:r>
        <m:d>
          <m:dPr>
            <m:begChr m:val="("/>
            <m:endChr m:val=")"/>
            <m:sepChr m:val=""/>
            <m:grow/>
          </m:dPr>
          <m:e>
            <m:r>
              <m:t>29</m:t>
            </m:r>
          </m:e>
        </m:d>
        <m:r>
          <m:rPr>
            <m:sty m:val="p"/>
          </m:rPr>
          <m:t>=</m:t>
        </m:r>
        <m:r>
          <m:t>28</m:t>
        </m:r>
        <m:r>
          <m:rPr>
            <m:sty m:val="p"/>
          </m:rPr>
          <m:t>,</m:t>
        </m:r>
        <m:r>
          <m:t>42</m:t>
        </m:r>
      </m:oMath>
      <w:r>
        <w:t xml:space="preserve">,</w:t>
      </w:r>
      <w:r>
        <w:t xml:space="preserve"> </w:t>
      </w:r>
      <m:oMath>
        <m:r>
          <m:t>p</m:t>
        </m:r>
        <m:r>
          <m:rPr>
            <m:sty m:val="p"/>
          </m:rPr>
          <m:t>&lt;</m:t>
        </m:r>
        <m:r>
          <m:t>0</m:t>
        </m:r>
        <m:r>
          <m:rPr>
            <m:sty m:val="p"/>
          </m:rPr>
          <m:t>,</m:t>
        </m:r>
        <m:r>
          <m:t>001</m:t>
        </m:r>
      </m:oMath>
      <w:r>
        <w:t xml:space="preserve">. Ukuran efek diukur menggunakan</w:t>
      </w:r>
      <w:r>
        <w:t xml:space="preserve"> </w:t>
      </w:r>
      <w:r>
        <w:rPr>
          <w:iCs/>
          <w:i/>
        </w:rPr>
        <w:t xml:space="preserve">Cohen’s d</w:t>
      </w:r>
      <w:r>
        <w:t xml:space="preserve"> </w:t>
      </w:r>
      <w:r>
        <w:t xml:space="preserve">sebesar</w:t>
      </w:r>
      <w:r>
        <w:t xml:space="preserve"> </w:t>
      </w:r>
      <w:r>
        <w:rPr>
          <w:bCs/>
          <w:b/>
        </w:rPr>
        <w:t xml:space="preserve">5,19</w:t>
      </w:r>
      <w:r>
        <w:t xml:space="preserve"> </w:t>
      </w:r>
      <w:r>
        <w:t xml:space="preserve">(kategori efek luar biasa besar /</w:t>
      </w:r>
      <w:r>
        <w:t xml:space="preserve"> </w:t>
      </w:r>
      <w:r>
        <w:rPr>
          <w:iCs/>
          <w:i/>
        </w:rPr>
        <w:t xml:space="preserve">huge effect size</w:t>
      </w:r>
      <w:r>
        <w:t xml:space="preserve">).</w:t>
      </w:r>
      <w:r>
        <w:t xml:space="preserve"> </w:t>
      </w:r>
      <w:r>
        <w:t xml:space="preserve">- Uji non-parametrik</w:t>
      </w:r>
      <w:r>
        <w:t xml:space="preserve"> </w:t>
      </w:r>
      <w:r>
        <w:rPr>
          <w:iCs/>
          <w:i/>
        </w:rPr>
        <w:t xml:space="preserve">Wilcoxon signed-rank test</w:t>
      </w:r>
      <w:r>
        <w:t xml:space="preserve"> </w:t>
      </w:r>
      <w:r>
        <w:t xml:space="preserve">dilakukan untuk mengonfirmasi ketahanan data non-asumtif, menghasilkan nilai</w:t>
      </w:r>
      <w:r>
        <w:t xml:space="preserve"> </w:t>
      </w:r>
      <m:oMath>
        <m:r>
          <m:t>Z</m:t>
        </m:r>
        <m:r>
          <m:rPr>
            <m:sty m:val="p"/>
          </m:rPr>
          <m:t>=</m:t>
        </m:r>
        <m:r>
          <m:rPr>
            <m:sty m:val="p"/>
          </m:rPr>
          <m:t>−</m:t>
        </m:r>
        <m:r>
          <m:t>4</m:t>
        </m:r>
        <m:r>
          <m:rPr>
            <m:sty m:val="p"/>
          </m:rPr>
          <m:t>,</m:t>
        </m:r>
        <m:r>
          <m:t>78</m:t>
        </m:r>
      </m:oMath>
      <w:r>
        <w:t xml:space="preserve"> </w:t>
      </w:r>
      <w:r>
        <w:t xml:space="preserve">(</w:t>
      </w:r>
      <m:oMath>
        <m:r>
          <m:t>p</m:t>
        </m:r>
        <m:r>
          <m:rPr>
            <m:sty m:val="p"/>
          </m:rPr>
          <m:t>&lt;</m:t>
        </m:r>
        <m:r>
          <m:t>0</m:t>
        </m:r>
        <m:r>
          <m:rPr>
            <m:sty m:val="p"/>
          </m:rPr>
          <m:t>,</m:t>
        </m:r>
        <m:r>
          <m:t>001</m:t>
        </m:r>
      </m:oMath>
      <w:r>
        <w:t xml:space="preserve">), menegaskan keunggulan efisiensi antarmuka percakapan secara konsisten pada seluruh responden.</w:t>
      </w:r>
    </w:p>
    <w:p>
      <w:pPr>
        <w:pStyle w:val="BodyText"/>
      </w:pPr>
      <w:r>
        <w:rPr>
          <w:bCs/>
          <w:b/>
        </w:rPr>
        <w:t xml:space="preserve">8. Protokol Penanganan Tugas Gagal dan Batas Waktu (</w:t>
      </w:r>
      <w:r>
        <w:rPr>
          <w:iCs/>
          <w:i/>
          <w:bCs/>
          <w:b/>
        </w:rPr>
        <w:t xml:space="preserve">Failed Task Handling Protocol</w:t>
      </w:r>
      <w:r>
        <w:rPr>
          <w:bCs/>
          <w:b/>
        </w:rPr>
        <w:t xml:space="preserve">):</w:t>
      </w:r>
      <w:r>
        <w:br/>
      </w:r>
      <w:r>
        <w:t xml:space="preserve">Batas ambang waktu maksimal (</w:t>
      </w:r>
      <w:r>
        <w:rPr>
          <w:iCs/>
          <w:i/>
        </w:rPr>
        <w:t xml:space="preserve">time-out threshold</w:t>
      </w:r>
      <w:r>
        <w:t xml:space="preserve">) ditetapkan secara apriori sebesar 180 detik per tugas uji. Apabila responden tidak mampu menyelesaikan tugas dalam batas waktu tersebut atau menyerah, tugas dicatat sebagai gagal (</w:t>
      </w:r>
      <w:r>
        <w:rPr>
          <w:iCs/>
          <w:i/>
        </w:rPr>
        <w:t xml:space="preserve">task failure</w:t>
      </w:r>
      <w:r>
        <w:t xml:space="preserve">) dan waktu disensor pada nilai 180 detik. Pada pengujian empiris aktual, seluruh 30 responden berhasil menyelesaikan ketiga skenario tugas uji sebelum ambang waktu tercapai pada kedua antarmuka, menghasilkan tingkat keberhasilan penyelesaian tugas (</w:t>
      </w:r>
      <w:r>
        <w:rPr>
          <w:iCs/>
          <w:i/>
        </w:rPr>
        <w:t xml:space="preserve">Task Completion Rate</w:t>
      </w:r>
      <w:r>
        <w:t xml:space="preserve">) sebesar</w:t>
      </w:r>
      <w:r>
        <w:t xml:space="preserve"> </w:t>
      </w:r>
      <w:r>
        <w:rPr>
          <w:bCs/>
          <w:b/>
        </w:rPr>
        <w:t xml:space="preserve">100,00% (30/30 responden)</w:t>
      </w:r>
      <w:r>
        <w:t xml:space="preserve">.</w:t>
      </w:r>
    </w:p>
    <w:p>
      <w:pPr>
        <w:pStyle w:val="BodyText"/>
      </w:pPr>
      <w:r>
        <w:rPr>
          <w:bCs/>
          <w:b/>
        </w:rPr>
        <w:t xml:space="preserve">9. Kepatuhan Etika Penelitian dan Persetujuan Partisipan (</w:t>
      </w:r>
      <w:r>
        <w:rPr>
          <w:iCs/>
          <w:i/>
          <w:bCs/>
          <w:b/>
        </w:rPr>
        <w:t xml:space="preserve">Ethics Compliance and Participant Consent</w:t>
      </w:r>
      <w:r>
        <w:rPr>
          <w:bCs/>
          <w:b/>
        </w:rPr>
        <w:t xml:space="preserve">):</w:t>
      </w:r>
      <w:r>
        <w:br/>
      </w:r>
      <w:r>
        <w:t xml:space="preserve">Seluruh protokol pengujian usability dirancang sesuai standar etika penelitian perilaku manusia (</w:t>
      </w:r>
      <w:r>
        <w:rPr>
          <w:iCs/>
          <w:i/>
        </w:rPr>
        <w:t xml:space="preserve">human behavioral research standards</w:t>
      </w:r>
      <w:r>
        <w:t xml:space="preserve">). Setiap partisipan diberikan penjelasan lisan mengenai tujuan pengujian, hak untuk mengundurkan diri kapan pun tanpa konsekuensi, serta menandatangani Formulir Persetujuan Tertulis (</w:t>
      </w:r>
      <w:r>
        <w:rPr>
          <w:iCs/>
          <w:i/>
        </w:rPr>
        <w:t xml:space="preserve">Informed Consent Form</w:t>
      </w:r>
      <w:r>
        <w:t xml:space="preserve">). Seluruh data identitas pribadi responden disamarkan ke dalam kode anonim terindeks (R01 hingga R30), dan protokol penelitian telah memperoleh persetujuan peninjauan etik akademik (</w:t>
      </w:r>
      <w:r>
        <w:rPr>
          <w:iCs/>
          <w:i/>
        </w:rPr>
        <w:t xml:space="preserve">Academic Ethics Review Clearance</w:t>
      </w:r>
      <w:r>
        <w:t xml:space="preserve">) dari Departemen Teknik Elektro, Fakultas Teknik, Universitas Andalas (Surat Keterangan Kelaikan Etik No. 042/UN16.09/ETIK/2026).</w:t>
      </w:r>
    </w:p>
    <w:p>
      <w:pPr>
        <w:pStyle w:val="BodyText"/>
      </w:pPr>
      <w:r>
        <w:rPr>
          <w:bCs/>
          <w:b/>
        </w:rPr>
        <w:t xml:space="preserve">10. Akses Data Mentah Terbuka dan Replikasi Statistik (</w:t>
      </w:r>
      <w:r>
        <w:rPr>
          <w:iCs/>
          <w:i/>
          <w:bCs/>
          <w:b/>
        </w:rPr>
        <w:t xml:space="preserve">Open Raw Data Access</w:t>
      </w:r>
      <w:r>
        <w:rPr>
          <w:bCs/>
          <w:b/>
        </w:rPr>
        <w:t xml:space="preserve">):</w:t>
      </w:r>
      <w:r>
        <w:br/>
      </w:r>
      <w:r>
        <w:t xml:space="preserve">Guna menjamin akuntabilitas saintifik dan keterverifikasian kalkulasi statistik secara terbuka, seluruh catatan waktu TCT per sub-tugas dan skor mentah 10 butir pertanyaan instrumen baku SUS (Q1–Q10) untuk seluruh 30 responden didokumentasikan secara lengkap pada berkas lampiran</w:t>
      </w:r>
      <w:r>
        <w:t xml:space="preserve"> </w:t>
      </w:r>
      <w:r>
        <w:rPr>
          <w:rStyle w:val="VerbatimChar"/>
        </w:rPr>
        <w:t xml:space="preserve">jurnal/LAMPIRAN_RAW_DATA_SUS_TCT.md</w:t>
      </w:r>
      <w:r>
        <w:t xml:space="preserve"> </w:t>
      </w:r>
      <w:r>
        <w:t xml:space="preserve">serta berkas tabular</w:t>
      </w:r>
      <w:r>
        <w:t xml:space="preserve"> </w:t>
      </w:r>
      <w:r>
        <w:rPr>
          <w:rStyle w:val="VerbatimChar"/>
        </w:rPr>
        <w:t xml:space="preserve">jurnal/usability_sus_tct_30_respondents.csv</w:t>
      </w:r>
      <w:r>
        <w:t xml:space="preserve">.</w:t>
      </w:r>
    </w:p>
    <w:bookmarkEnd w:id="117"/>
    <w:bookmarkStart w:id="118" w:name="Xa6e4bcbaf4876239274780ccdb1661b28c7847b"/>
    <w:p>
      <w:pPr>
        <w:pStyle w:val="Heading4"/>
      </w:pPr>
      <w:r>
        <w:t xml:space="preserve">4.6.8 Analisis Generalisabilitas Spasial, Provenansi Layanan OSRM, dan Keterbatasan Sistem</w:t>
      </w:r>
    </w:p>
    <w:p>
      <w:pPr>
        <w:pStyle w:val="FirstParagraph"/>
      </w:pPr>
      <w:r>
        <w:t xml:space="preserve">Guna memenuhi kriteria ketertransferan geospasial (</w:t>
      </w:r>
      <w:r>
        <w:rPr>
          <w:iCs/>
          <w:i/>
        </w:rPr>
        <w:t xml:space="preserve">spatial transferability</w:t>
      </w:r>
      <w:r>
        <w:t xml:space="preserve">) dan transparansi metodologi ilmiah, beberapa aspek arsitektural dan ketergantungan eksternal dianalisis sebagai berikut:</w:t>
      </w:r>
    </w:p>
    <w:p>
      <w:pPr>
        <w:pStyle w:val="BodyText"/>
      </w:pPr>
      <w:r>
        <w:rPr>
          <w:bCs/>
          <w:b/>
        </w:rPr>
        <w:t xml:space="preserve">1. Portabilitas Geografis dengan Rekonfigurasi Spesifik-Domain Terbatas (</w:t>
      </w:r>
      <w:r>
        <w:rPr>
          <w:iCs/>
          <w:i/>
          <w:bCs/>
          <w:b/>
        </w:rPr>
        <w:t xml:space="preserve">Geographic Portability with Limited Domain-Specific Reconfiguration</w:t>
      </w:r>
      <w:r>
        <w:rPr>
          <w:bCs/>
          <w:b/>
        </w:rPr>
        <w:t xml:space="preserve">):</w:t>
      </w:r>
      <w:r>
        <w:br/>
      </w:r>
      <w:r>
        <w:t xml:space="preserve">Alih-alih mengklaim generalisasi mutlak tanpa ubah kode (</w:t>
      </w:r>
      <w:r>
        <w:rPr>
          <w:iCs/>
          <w:i/>
        </w:rPr>
        <w:t xml:space="preserve">zero-code portability</w:t>
      </w:r>
      <w:r>
        <w:t xml:space="preserve">), penelitian ini secara realistis memposisikan bahwa</w:t>
      </w:r>
      <w:r>
        <w:t xml:space="preserve"> </w:t>
      </w:r>
      <w:r>
        <w:rPr>
          <w:bCs/>
          <w:b/>
        </w:rPr>
        <w:t xml:space="preserve">arsitektur sistem dirancang untuk mendukung portabilitas geografis dengan rekonfigurasi spesifik-domain terbatas (</w:t>
      </w:r>
      <w:r>
        <w:rPr>
          <w:iCs/>
          <w:i/>
          <w:bCs/>
          <w:b/>
        </w:rPr>
        <w:t xml:space="preserve">the architecture is designed to support geographic portability with limited domain-specific reconfiguration</w:t>
      </w:r>
      <w:r>
        <w:rPr>
          <w:bCs/>
          <w:b/>
        </w:rPr>
        <w:t xml:space="preserve">)</w:t>
      </w:r>
      <w:r>
        <w:t xml:space="preserve">. Komponen inti yang bersifat modular dan dapat digunakan kembali tanpa perubahan kode meliputi: mesin pengurai</w:t>
      </w:r>
      <w:r>
        <w:t xml:space="preserve"> </w:t>
      </w:r>
      <w:r>
        <w:rPr>
          <w:iCs/>
          <w:i/>
        </w:rPr>
        <w:t xml:space="preserve">Canonical Spatial Intent Representation</w:t>
      </w:r>
      <w:r>
        <w:t xml:space="preserve"> </w:t>
      </w:r>
      <w:r>
        <w:t xml:space="preserve">(CSIR), algoritma</w:t>
      </w:r>
      <w:r>
        <w:t xml:space="preserve"> </w:t>
      </w:r>
      <w:r>
        <w:rPr>
          <w:iCs/>
          <w:i/>
        </w:rPr>
        <w:t xml:space="preserve">SirValidator</w:t>
      </w:r>
      <w:r>
        <w:t xml:space="preserve"> </w:t>
      </w:r>
      <w:r>
        <w:t xml:space="preserve">6-dimensi, modul</w:t>
      </w:r>
      <w:r>
        <w:t xml:space="preserve"> </w:t>
      </w:r>
      <w:r>
        <w:rPr>
          <w:iCs/>
          <w:i/>
        </w:rPr>
        <w:t xml:space="preserve">Deterministic Spatial Query Compiler</w:t>
      </w:r>
      <w:r>
        <w:t xml:space="preserve">, formula jarak</w:t>
      </w:r>
      <w:r>
        <w:t xml:space="preserve"> </w:t>
      </w:r>
      <w:r>
        <w:rPr>
          <w:rStyle w:val="VerbatimChar"/>
        </w:rPr>
        <w:t xml:space="preserve">ST_Distance_Sphere</w:t>
      </w:r>
      <w:r>
        <w:t xml:space="preserve">, dan modul</w:t>
      </w:r>
      <w:r>
        <w:t xml:space="preserve"> </w:t>
      </w:r>
      <w:r>
        <w:rPr>
          <w:iCs/>
          <w:i/>
        </w:rPr>
        <w:t xml:space="preserve">Claim-Level Grounding Validator</w:t>
      </w:r>
      <w:r>
        <w:t xml:space="preserve">. Namun demikian, replikasi sistem ke wilayah perkotaan atau pedesaan lain menuntut rekonfigurasi spesifik-domain yang meliputi:</w:t>
      </w:r>
      <w:r>
        <w:t xml:space="preserve"> </w:t>
      </w:r>
      <w:r>
        <w:t xml:space="preserve">- Pembaruan koordinat kotak batas geospasial (</w:t>
      </w:r>
      <w:r>
        <w:rPr>
          <w:iCs/>
          <w:i/>
        </w:rPr>
        <w:t xml:space="preserve">bounding box</w:t>
      </w:r>
      <w:r>
        <w:t xml:space="preserve">) dan registrasi data relasional POI baru pada basis data MySQL.</w:t>
      </w:r>
      <w:r>
        <w:t xml:space="preserve"> </w:t>
      </w:r>
      <w:r>
        <w:t xml:space="preserve">- Penyelarasan taksonomi kategori wisata lokal (misalnya penambahan kategori</w:t>
      </w:r>
      <w:r>
        <w:t xml:space="preserve"> </w:t>
      </w:r>
      <w:r>
        <w:rPr>
          <w:iCs/>
          <w:i/>
        </w:rPr>
        <w:t xml:space="preserve">Wisata Religi Keraton</w:t>
      </w:r>
      <w:r>
        <w:t xml:space="preserve"> </w:t>
      </w:r>
      <w:r>
        <w:t xml:space="preserve">atau</w:t>
      </w:r>
      <w:r>
        <w:t xml:space="preserve"> </w:t>
      </w:r>
      <w:r>
        <w:rPr>
          <w:iCs/>
          <w:i/>
        </w:rPr>
        <w:t xml:space="preserve">Wisata Belanja Tekstil</w:t>
      </w:r>
      <w:r>
        <w:t xml:space="preserve">).</w:t>
      </w:r>
      <w:r>
        <w:t xml:space="preserve"> </w:t>
      </w:r>
      <w:r>
        <w:t xml:space="preserve">- Penyesuaian hierarki nama administratif lokal (nama kecamatan, distrik, atau nagari/kelurahan).</w:t>
      </w:r>
      <w:r>
        <w:t xml:space="preserve"> </w:t>
      </w:r>
      <w:r>
        <w:t xml:space="preserve">- Pembaruan kosakata entitas luar-lingkup (</w:t>
      </w:r>
      <w:r>
        <w:rPr>
          <w:iCs/>
          <w:i/>
        </w:rPr>
        <w:t xml:space="preserve">out-of-scope vocabulary</w:t>
      </w:r>
      <w:r>
        <w:t xml:space="preserve">) yang relevan dengan geografi kota baru.</w:t>
      </w:r>
      <w:r>
        <w:t xml:space="preserve"> </w:t>
      </w:r>
      <w:r>
        <w:t xml:space="preserve">- Penyesuaian semantik jam operasional lokal dan profil perutean jalan raya OSRM.</w:t>
      </w:r>
    </w:p>
    <w:p>
      <w:pPr>
        <w:pStyle w:val="BodyText"/>
      </w:pPr>
      <w:r>
        <w:rPr>
          <w:bCs/>
          <w:b/>
        </w:rPr>
        <w:t xml:space="preserve">2. Posisi Layanan OSRM dan Batasan Komputasi Eksternal (</w:t>
      </w:r>
      <w:r>
        <w:rPr>
          <w:iCs/>
          <w:i/>
          <w:bCs/>
          <w:b/>
        </w:rPr>
        <w:t xml:space="preserve">OSRM Provenance and Limitations</w:t>
      </w:r>
      <w:r>
        <w:rPr>
          <w:bCs/>
          <w:b/>
        </w:rPr>
        <w:t xml:space="preserve">):</w:t>
      </w:r>
      <w:r>
        <w:br/>
      </w:r>
      <w:r>
        <w:t xml:space="preserve">Arsitektur sistem memisahkan secara tegas antara komputasi spasial faktual dan visualisasi rute navigasi:</w:t>
      </w:r>
      <w:r>
        <w:t xml:space="preserve"> </w:t>
      </w:r>
      <w:r>
        <w:t xml:space="preserve">-</w:t>
      </w:r>
      <w:r>
        <w:t xml:space="preserve"> </w:t>
      </w:r>
      <w:r>
        <w:rPr>
          <w:bCs/>
          <w:b/>
        </w:rPr>
        <w:t xml:space="preserve">MySQL 8.0 Spatial Engine (</w:t>
      </w:r>
      <w:r>
        <w:rPr>
          <w:rStyle w:val="VerbatimChar"/>
          <w:bCs/>
          <w:b/>
        </w:rPr>
        <w:t xml:space="preserve">ST_Distance_Sphere</w:t>
      </w:r>
      <w:r>
        <w:rPr>
          <w:bCs/>
          <w:b/>
        </w:rPr>
        <w:t xml:space="preserve">):</w:t>
      </w:r>
      <w:r>
        <w:t xml:space="preserve"> </w:t>
      </w:r>
      <w:r>
        <w:t xml:space="preserve">Bertanggung jawab 100% atas perhitungan metrik jarak lingkaran besar (</w:t>
      </w:r>
      <w:r>
        <w:rPr>
          <w:iCs/>
          <w:i/>
        </w:rPr>
        <w:t xml:space="preserve">spherical / great-circle distance</w:t>
      </w:r>
      <w:r>
        <w:t xml:space="preserve">) berbasis model bola bumi, penyaringan radius, dan pengurutan kandidat terdekat secara deterministik di dalam basis data (latensi 1,21 ms). Ini merupakan kontribusi komputasi spasial utama.</w:t>
      </w:r>
      <w:r>
        <w:t xml:space="preserve"> </w:t>
      </w:r>
      <w:r>
        <w:t xml:space="preserve">-</w:t>
      </w:r>
      <w:r>
        <w:t xml:space="preserve"> </w:t>
      </w:r>
      <w:r>
        <w:rPr>
          <w:bCs/>
          <w:b/>
        </w:rPr>
        <w:t xml:space="preserve">Open Source Routing Machine (OSRM):</w:t>
      </w:r>
      <w:r>
        <w:t xml:space="preserve"> </w:t>
      </w:r>
      <w:r>
        <w:t xml:space="preserve">Diposisikan secara eksklusif sebagai layanan pendukung (</w:t>
      </w:r>
      <w:r>
        <w:rPr>
          <w:iCs/>
          <w:i/>
        </w:rPr>
        <w:t xml:space="preserve">auxiliary presentation service</w:t>
      </w:r>
      <w:r>
        <w:t xml:space="preserve">) untuk menghasilkan garis polyline rute jalan raya dan estimasi waktu berkendara pada peta Leaflet.js.</w:t>
      </w:r>
      <w:r>
        <w:t xml:space="preserve"> </w:t>
      </w:r>
      <w:r>
        <w:t xml:space="preserve">-</w:t>
      </w:r>
      <w:r>
        <w:t xml:space="preserve"> </w:t>
      </w:r>
      <w:r>
        <w:rPr>
          <w:bCs/>
          <w:b/>
        </w:rPr>
        <w:t xml:space="preserve">Provenansi Data dan Ketergantungan Eksternal:</w:t>
      </w:r>
      <w:r>
        <w:t xml:space="preserve"> </w:t>
      </w:r>
      <w:r>
        <w:t xml:space="preserve">Data jaringan jalan bersumber dari OpenStreetMap (OSM) di bawah lisensi</w:t>
      </w:r>
      <w:r>
        <w:t xml:space="preserve"> </w:t>
      </w:r>
      <w:r>
        <w:rPr>
          <w:iCs/>
          <w:i/>
        </w:rPr>
        <w:t xml:space="preserve">Open Database License</w:t>
      </w:r>
      <w:r>
        <w:t xml:space="preserve"> </w:t>
      </w:r>
      <w:r>
        <w:t xml:space="preserve">(ODbL). Penggunaan instans publik OSRM (</w:t>
      </w:r>
      <w:r>
        <w:rPr>
          <w:rStyle w:val="VerbatimChar"/>
        </w:rPr>
        <w:t xml:space="preserve">router.project-osrm.org</w:t>
      </w:r>
      <w:r>
        <w:t xml:space="preserve">) memiliki ketergantungan eksternal yang relevan terhadap replikabilitas: (a) topologi jalan OSM diperbarui secara dinamis oleh komunitas; (b) server publik OSRM menerapkan pembatasan frekuensi kueri (</w:t>
      </w:r>
      <w:r>
        <w:rPr>
          <w:iCs/>
          <w:i/>
        </w:rPr>
        <w:t xml:space="preserve">rate limiting</w:t>
      </w:r>
      <w:r>
        <w:t xml:space="preserve">); dan (c) latensi jaringan eksternal OSRM (rata-rata 88,40 ms, rentang 45,20–142,50 ms) berada di luar kendali server lokal.</w:t>
      </w:r>
      <w:r>
        <w:br/>
      </w:r>
      <w:r>
        <w:t xml:space="preserve">-</w:t>
      </w:r>
      <w:r>
        <w:t xml:space="preserve"> </w:t>
      </w:r>
      <w:r>
        <w:rPr>
          <w:bCs/>
          <w:b/>
        </w:rPr>
        <w:t xml:space="preserve">Ketahanan Arsitektural (</w:t>
      </w:r>
      <w:r>
        <w:rPr>
          <w:iCs/>
          <w:i/>
          <w:bCs/>
          <w:b/>
        </w:rPr>
        <w:t xml:space="preserve">Fault Tolerance</w:t>
      </w:r>
      <w:r>
        <w:rPr>
          <w:bCs/>
          <w:b/>
        </w:rPr>
        <w:t xml:space="preserve">):</w:t>
      </w:r>
      <w:r>
        <w:t xml:space="preserve"> </w:t>
      </w:r>
      <w:r>
        <w:t xml:space="preserve">Arsitektur sistem mengisolasi kegagalan layanan eksternal. Jika server OSRM mengalami degradasi latensi atau</w:t>
      </w:r>
      <w:r>
        <w:t xml:space="preserve"> </w:t>
      </w:r>
      <w:r>
        <w:rPr>
          <w:iCs/>
          <w:i/>
        </w:rPr>
        <w:t xml:space="preserve">downtime</w:t>
      </w:r>
      <w:r>
        <w:t xml:space="preserve">, proses pencarian destinasi wisata, seleksi kandidat SQL, dan perangkaian teks rekomendasi ter-grounding tetap beroperasi 100% secara normal; antarmuka klien Leaflet.js menampilkan notifikasi toast kegagalan rute secara elegan tanpa menggambar polyline rute jalan raya, sementara penanda lokasi POI dan seluruh fakta hasil basis data tetap disajikan secara utuh.</w:t>
      </w:r>
    </w:p>
    <w:p>
      <w:r>
        <w:pict>
          <v:rect style="width:0;height:1.5pt" o:hralign="center" o:hrstd="t" o:hr="t"/>
        </w:pict>
      </w:r>
    </w:p>
    <w:bookmarkEnd w:id="118"/>
    <w:bookmarkEnd w:id="119"/>
    <w:bookmarkEnd w:id="120"/>
    <w:bookmarkStart w:id="123" w:name="bab-v-penutup"/>
    <w:p>
      <w:pPr>
        <w:pStyle w:val="Heading2"/>
      </w:pPr>
      <w:r>
        <w:t xml:space="preserve">BAB V: PENUTUP</w:t>
      </w:r>
    </w:p>
    <w:bookmarkStart w:id="121" w:name="kesimpulan"/>
    <w:p>
      <w:pPr>
        <w:pStyle w:val="Heading3"/>
      </w:pPr>
      <w:r>
        <w:t xml:space="preserve">5.1 Kesimpulan</w:t>
      </w:r>
    </w:p>
    <w:p>
      <w:pPr>
        <w:pStyle w:val="FirstParagraph"/>
      </w:pPr>
      <w:r>
        <w:t xml:space="preserve">Berdasarkan serangkaian perancangan perangkat lunak, implementasi arsitektur batas kendali ganda (</w:t>
      </w:r>
      <w:r>
        <w:rPr>
          <w:iCs/>
          <w:i/>
        </w:rPr>
        <w:t xml:space="preserve">Dual Control Boundaries</w:t>
      </w:r>
      <w:r>
        <w:t xml:space="preserve">), dan evaluasi empiris terstandarisasi yang telah dilakukan, disimpulkan bukti-bukti hasil penelitian sebagai berikut:</w:t>
      </w:r>
    </w:p>
    <w:p>
      <w:pPr>
        <w:numPr>
          <w:ilvl w:val="0"/>
          <w:numId w:val="1037"/>
        </w:numPr>
        <w:pStyle w:val="Compact"/>
      </w:pPr>
      <w:r>
        <w:rPr>
          <w:bCs/>
          <w:b/>
        </w:rPr>
        <w:t xml:space="preserve">Efektivitas Batas Kendali Semantik (</w:t>
      </w:r>
      <w:r>
        <w:rPr>
          <w:iCs/>
          <w:i/>
          <w:bCs/>
          <w:b/>
        </w:rPr>
        <w:t xml:space="preserve">Semantic Control Boundary</w:t>
      </w:r>
      <w:r>
        <w:rPr>
          <w:bCs/>
          <w:b/>
        </w:rPr>
        <w:t xml:space="preserve">):</w:t>
      </w:r>
      <w:r>
        <w:t xml:space="preserve"> </w:t>
      </w:r>
      <w:r>
        <w:t xml:space="preserve">Arsitektur isolasi semantik yang memadukan ekstraksi maksud kognitif oleh LLM ke dalam</w:t>
      </w:r>
      <w:r>
        <w:t xml:space="preserve"> </w:t>
      </w:r>
      <w:r>
        <w:rPr>
          <w:iCs/>
          <w:i/>
        </w:rPr>
        <w:t xml:space="preserve">Spatial Intent Representation</w:t>
      </w:r>
      <w:r>
        <w:t xml:space="preserve"> </w:t>
      </w:r>
      <w:r>
        <w:t xml:space="preserve">(SIR) formal, validasi deterministik 6-dimensi (</w:t>
      </w:r>
      <w:r>
        <w:rPr>
          <w:iCs/>
          <w:i/>
        </w:rPr>
        <w:t xml:space="preserve">SirValidator</w:t>
      </w:r>
      <w:r>
        <w:t xml:space="preserve">) dengan penegakan prinsip</w:t>
      </w:r>
      <w:r>
        <w:t xml:space="preserve"> </w:t>
      </w:r>
      <w:r>
        <w:rPr>
          <w:iCs/>
          <w:i/>
        </w:rPr>
        <w:t xml:space="preserve">No Intent Alteration</w:t>
      </w:r>
      <w:r>
        <w:t xml:space="preserve">, serta kompilasi kueri SQL terparameterisasi berhasil membuktikan ketahanan logika semantik. Pada 40 skenario percakapan benchmark terstandarisasi, batas kendali semantik meraih</w:t>
      </w:r>
      <w:r>
        <w:t xml:space="preserve"> </w:t>
      </w:r>
      <w:r>
        <w:rPr>
          <w:bCs/>
          <w:b/>
        </w:rPr>
        <w:t xml:space="preserve">Akurasi Ekstraksi CSIR Eksak Niat Murni 100,00% (40/40)</w:t>
      </w:r>
      <w:r>
        <w:t xml:space="preserve"> </w:t>
      </w:r>
      <w:r>
        <w:t xml:space="preserve">dengan keselarasan amplob eksekusi pasca-kebijakan</w:t>
      </w:r>
      <w:r>
        <w:t xml:space="preserve"> </w:t>
      </w:r>
      <w:r>
        <w:rPr>
          <w:bCs/>
          <w:b/>
        </w:rPr>
        <w:t xml:space="preserve">97,50% (39/40)</w:t>
      </w:r>
      <w:r>
        <w:t xml:space="preserve">, rata-rata akurasi tingkat atribut (</w:t>
      </w:r>
      <w:r>
        <w:rPr>
          <w:iCs/>
          <w:i/>
        </w:rPr>
        <w:t xml:space="preserve">field-level accuracy</w:t>
      </w:r>
      <w:r>
        <w:t xml:space="preserve">)</w:t>
      </w:r>
      <w:r>
        <w:t xml:space="preserve"> </w:t>
      </w:r>
      <w:r>
        <w:rPr>
          <w:bCs/>
          <w:b/>
        </w:rPr>
        <w:t xml:space="preserve">100,00% (436/436 evaluasi atribut terapan)</w:t>
      </w:r>
      <w:r>
        <w:t xml:space="preserve">,</w:t>
      </w:r>
      <w:r>
        <w:t xml:space="preserve"> </w:t>
      </w:r>
      <w:r>
        <w:rPr>
          <w:bCs/>
          <w:b/>
        </w:rPr>
        <w:t xml:space="preserve">Akurasi Klasifikasi Kategori 100,00% (40/40)</w:t>
      </w:r>
      <w:r>
        <w:t xml:space="preserve">,</w:t>
      </w:r>
      <w:r>
        <w:t xml:space="preserve"> </w:t>
      </w:r>
      <w:r>
        <w:rPr>
          <w:bCs/>
          <w:b/>
        </w:rPr>
        <w:t xml:space="preserve">Kebenaran Predikat Spasial Murni 100,00% (36/36 skenario spasial)</w:t>
      </w:r>
      <w:r>
        <w:t xml:space="preserve"> </w:t>
      </w:r>
      <w:r>
        <w:t xml:space="preserve">dengan kepatuhan eksekusi skenario menyeluruh</w:t>
      </w:r>
      <w:r>
        <w:t xml:space="preserve"> </w:t>
      </w:r>
      <w:r>
        <w:rPr>
          <w:bCs/>
          <w:b/>
        </w:rPr>
        <w:t xml:space="preserve">100,00% (40/40)</w:t>
      </w:r>
      <w:r>
        <w:t xml:space="preserve">,</w:t>
      </w:r>
      <w:r>
        <w:t xml:space="preserve"> </w:t>
      </w:r>
      <w:r>
        <w:rPr>
          <w:bCs/>
          <w:b/>
        </w:rPr>
        <w:t xml:space="preserve">Akurasi Keputusan Validasi Deterministik 100,00% (40/40)</w:t>
      </w:r>
      <w:r>
        <w:t xml:space="preserve">, serta</w:t>
      </w:r>
      <w:r>
        <w:t xml:space="preserve"> </w:t>
      </w:r>
      <w:r>
        <w:rPr>
          <w:bCs/>
          <w:b/>
        </w:rPr>
        <w:t xml:space="preserve">Honest Rejection Rate 100,00% (2/2)</w:t>
      </w:r>
      <w:r>
        <w:t xml:space="preserve"> </w:t>
      </w:r>
      <w:r>
        <w:t xml:space="preserve">pada kueri di luar yurisdiksi, tanpa adanya anomali atau mutasi maksud pengguna secara sepihak. Integritas logika ini diverifikasi secara formal melalui kelulusan</w:t>
      </w:r>
      <w:r>
        <w:t xml:space="preserve"> </w:t>
      </w:r>
      <w:r>
        <w:rPr>
          <w:bCs/>
          <w:b/>
        </w:rPr>
        <w:t xml:space="preserve">56 pengujian unit, integrasi, dan ketahanan adversarial otomatis (240 assertions, 100% PASS)</w:t>
      </w:r>
      <w:r>
        <w:t xml:space="preserve"> </w:t>
      </w:r>
      <w:r>
        <w:t xml:space="preserve">yang terdiri atas 45 pengujian PHPUnit standar (172 assertions) dan 11 pengujian ketahanan adversarial serta dialek Minang (68 assertions).</w:t>
      </w:r>
    </w:p>
    <w:p>
      <w:pPr>
        <w:numPr>
          <w:ilvl w:val="0"/>
          <w:numId w:val="1037"/>
        </w:numPr>
        <w:pStyle w:val="Compact"/>
      </w:pPr>
      <w:r>
        <w:rPr>
          <w:bCs/>
          <w:b/>
        </w:rPr>
        <w:t xml:space="preserve">Efektivitas Batas Kendali Bukti (</w:t>
      </w:r>
      <w:r>
        <w:rPr>
          <w:iCs/>
          <w:i/>
          <w:bCs/>
          <w:b/>
        </w:rPr>
        <w:t xml:space="preserve">Evidence Control Boundary</w:t>
      </w:r>
      <w:r>
        <w:rPr>
          <w:bCs/>
          <w:b/>
        </w:rPr>
        <w:t xml:space="preserve">) dan Eksekusi Spasial Relasional:</w:t>
      </w:r>
      <w:r>
        <w:t xml:space="preserve"> </w:t>
      </w:r>
      <w:r>
        <w:t xml:space="preserve">Penguncian sumber kebenaran fakta pada basis data relasional MySQL 8.0 dengan fungsi spasial bawaan</w:t>
      </w:r>
      <w:r>
        <w:t xml:space="preserve"> </w:t>
      </w:r>
      <w:r>
        <w:rPr>
          <w:rStyle w:val="VerbatimChar"/>
        </w:rPr>
        <w:t xml:space="preserve">ST_Distance_Sphere</w:t>
      </w:r>
      <w:r>
        <w:t xml:space="preserve"> </w:t>
      </w:r>
      <w:r>
        <w:t xml:space="preserve">berbasis model bola bumi mencatatkan waktu eksekusi kueri rata-rata</w:t>
      </w:r>
      <w:r>
        <w:t xml:space="preserve"> </w:t>
      </w:r>
      <w:r>
        <w:rPr>
          <w:bCs/>
          <w:b/>
        </w:rPr>
        <w:t xml:space="preserve">1,21 ms</w:t>
      </w:r>
      <w:r>
        <w:t xml:space="preserve"> </w:t>
      </w:r>
      <w:r>
        <w:t xml:space="preserve">(dan 6,11 ms pada pengujian beban 10.000 titik sintetis). Penegakan</w:t>
      </w:r>
      <w:r>
        <w:t xml:space="preserve"> </w:t>
      </w:r>
      <w:r>
        <w:rPr>
          <w:iCs/>
          <w:i/>
        </w:rPr>
        <w:t xml:space="preserve">Strict Grounding Contract</w:t>
      </w:r>
      <w:r>
        <w:t xml:space="preserve"> </w:t>
      </w:r>
      <w:r>
        <w:t xml:space="preserve">pada sintesis narasi (</w:t>
      </w:r>
      <w:r>
        <w:rPr>
          <w:iCs/>
          <w:i/>
        </w:rPr>
        <w:t xml:space="preserve">Grounded NLG</w:t>
      </w:r>
      <w:r>
        <w:t xml:space="preserve">) yang dipadukan dengan verifikasi pasca-generasi</w:t>
      </w:r>
      <w:r>
        <w:t xml:space="preserve"> </w:t>
      </w:r>
      <w:r>
        <w:rPr>
          <w:iCs/>
          <w:i/>
        </w:rPr>
        <w:t xml:space="preserve">Algorithmic Claim-Level Grounding Validator</w:t>
      </w:r>
      <w:r>
        <w:t xml:space="preserve"> </w:t>
      </w:r>
      <w:r>
        <w:t xml:space="preserve">lintas 4 sub-dimensi (</w:t>
      </w:r>
      <m:oMath>
        <m:sSub>
          <m:e>
            <m:r>
              <m:rPr>
                <m:sty m:val="p"/>
                <m:scr m:val="script"/>
              </m:rPr>
              <m:t>C</m:t>
            </m:r>
          </m:e>
          <m:sub>
            <m:r>
              <m:rPr>
                <m:nor/>
                <m:sty m:val="p"/>
              </m:rPr>
              <m:t>entity</m:t>
            </m:r>
          </m:sub>
        </m:sSub>
        <m:r>
          <m:rPr>
            <m:sty m:val="p"/>
          </m:rPr>
          <m:t>,</m:t>
        </m:r>
        <m:sSub>
          <m:e>
            <m:r>
              <m:rPr>
                <m:sty m:val="p"/>
                <m:scr m:val="script"/>
              </m:rPr>
              <m:t>C</m:t>
            </m:r>
          </m:e>
          <m:sub>
            <m:r>
              <m:rPr>
                <m:nor/>
                <m:sty m:val="p"/>
              </m:rPr>
              <m:t>price</m:t>
            </m:r>
          </m:sub>
        </m:sSub>
        <m:r>
          <m:rPr>
            <m:sty m:val="p"/>
          </m:rPr>
          <m:t>,</m:t>
        </m:r>
        <m:sSub>
          <m:e>
            <m:r>
              <m:rPr>
                <m:sty m:val="p"/>
                <m:scr m:val="script"/>
              </m:rPr>
              <m:t>C</m:t>
            </m:r>
          </m:e>
          <m:sub>
            <m:r>
              <m:rPr>
                <m:nor/>
                <m:sty m:val="p"/>
              </m:rPr>
              <m:t>spatial</m:t>
            </m:r>
          </m:sub>
        </m:sSub>
        <m:r>
          <m:rPr>
            <m:sty m:val="p"/>
          </m:rPr>
          <m:t>,</m:t>
        </m:r>
        <m:sSub>
          <m:e>
            <m:r>
              <m:rPr>
                <m:sty m:val="p"/>
                <m:scr m:val="script"/>
              </m:rPr>
              <m:t>C</m:t>
            </m:r>
          </m:e>
          <m:sub>
            <m:r>
              <m:rPr>
                <m:nor/>
                <m:sty m:val="p"/>
              </m:rPr>
              <m:t>temporal</m:t>
            </m:r>
          </m:sub>
        </m:sSub>
      </m:oMath>
      <w:r>
        <w:t xml:space="preserve">) menghasilkan</w:t>
      </w:r>
      <w:r>
        <w:t xml:space="preserve"> </w:t>
      </w:r>
      <w:r>
        <w:rPr>
          <w:bCs/>
          <w:b/>
        </w:rPr>
        <w:t xml:space="preserve">Claim-Level Grounding Fidelity sebesar 100,00% (270/270 klaim terverifikasi yang dikenali oleh GroundingValidator pada empat kategori pemeriksaan terdefinisi: entitas, tarif tiket, jam operasional, dan jarak spasial)</w:t>
      </w:r>
      <w:r>
        <w:t xml:space="preserve">,</w:t>
      </w:r>
      <w:r>
        <w:t xml:space="preserve"> </w:t>
      </w:r>
      <w:r>
        <w:rPr>
          <w:bCs/>
          <w:b/>
        </w:rPr>
        <w:t xml:space="preserve">Entity Grounding Fidelity 100,00% (120/120 sebutan POI)</w:t>
      </w:r>
      <w:r>
        <w:t xml:space="preserve">,</w:t>
      </w:r>
      <w:r>
        <w:t xml:space="preserve"> </w:t>
      </w:r>
      <w:r>
        <w:rPr>
          <w:bCs/>
          <w:b/>
        </w:rPr>
        <w:t xml:space="preserve">Scenario Grounding Pass Rate 100,00% (40/40 skenario)</w:t>
      </w:r>
      <w:r>
        <w:t xml:space="preserve">, dan</w:t>
      </w:r>
      <w:r>
        <w:t xml:space="preserve"> </w:t>
      </w:r>
      <w:r>
        <w:rPr>
          <w:bCs/>
          <w:b/>
        </w:rPr>
        <w:t xml:space="preserve">Entity Fabrication Rate 0,00% (0 entitas palsu yang teramati pada 40 skenario benchmark yang dievaluasi)</w:t>
      </w:r>
      <w:r>
        <w:t xml:space="preserve"> </w:t>
      </w:r>
      <w:r>
        <w:t xml:space="preserve">dengan jaminan perlindungan</w:t>
      </w:r>
      <w:r>
        <w:t xml:space="preserve"> </w:t>
      </w:r>
      <w:r>
        <w:rPr>
          <w:iCs/>
          <w:i/>
        </w:rPr>
        <w:t xml:space="preserve">fail-closed fallback</w:t>
      </w:r>
      <w:r>
        <w:t xml:space="preserve"> </w:t>
      </w:r>
      <w:r>
        <w:t xml:space="preserve">deterministik. Capaian 100% ini berlaku secara terukur untuk klaim-klaim yang dievaluasi oleh validator pada kumpulan data uji terstandarisasi tersebut, dan bukan merupakan klaim ketiadaan halusinasi secara mutlak di luar skenario yang diuji. Sementara itu, OSRM dan Leaflet.js berhasil menyajikan visualisasi rute jalan raya secara terpadu.</w:t>
      </w:r>
    </w:p>
    <w:p>
      <w:pPr>
        <w:numPr>
          <w:ilvl w:val="0"/>
          <w:numId w:val="1037"/>
        </w:numPr>
        <w:pStyle w:val="Compact"/>
      </w:pPr>
      <w:r>
        <w:rPr>
          <w:bCs/>
          <w:b/>
        </w:rPr>
        <w:t xml:space="preserve">Efisiensi Teknis dan Penerimaan Pengguna (</w:t>
      </w:r>
      <w:r>
        <w:rPr>
          <w:iCs/>
          <w:i/>
          <w:bCs/>
          <w:b/>
        </w:rPr>
        <w:t xml:space="preserve">Technical Performance and Usability</w:t>
      </w:r>
      <w:r>
        <w:rPr>
          <w:bCs/>
          <w:b/>
        </w:rPr>
        <w:t xml:space="preserve">):</w:t>
      </w:r>
      <w:r>
        <w:t xml:space="preserve"> </w:t>
      </w:r>
      <w:r>
        <w:t xml:space="preserve">Profil latensi sistem mencatatkan waktu pemrosesan pipeline percakapan cerdas di sisi server rata-rata sebesar</w:t>
      </w:r>
      <w:r>
        <w:t xml:space="preserve"> </w:t>
      </w:r>
      <w:r>
        <w:rPr>
          <w:bCs/>
          <w:b/>
        </w:rPr>
        <w:t xml:space="preserve">1.252,17 ms</w:t>
      </w:r>
      <w:r>
        <w:t xml:space="preserve"> </w:t>
      </w:r>
      <w:r>
        <w:t xml:space="preserve">(median: 1.232,39 ms, persentil ke-95/P95: 1.581,37 ms; mencakup dua panggilan inferensi LLM terpisah: Panggilan LLM #1 untuk parsing semantik sebesar 465,12 ms, validasi deterministik 0,42 ms, eksekusi kueri spasial SQL MySQL 8.0 sebesar 1,21 ms, dan Panggilan LLM #2 untuk grounded NLG sebesar 785,42 ms), sedangkan latensi perutean jaringan jalan OSRM diukur secara independen pada sisi klien peramban sebesar</w:t>
      </w:r>
      <w:r>
        <w:t xml:space="preserve"> </w:t>
      </w:r>
      <w:r>
        <w:rPr>
          <w:bCs/>
          <w:b/>
        </w:rPr>
        <w:t xml:space="preserve">88,40 ms</w:t>
      </w:r>
      <w:r>
        <w:t xml:space="preserve"> </w:t>
      </w:r>
      <w:r>
        <w:t xml:space="preserve">(median: 84,50 ms, P95: 128,60 ms; menghasilkan total waktu persepsi pengguna rata-rata sebesar 1.340,57 ms, median: 1.316,89 ms, P95: 1.709,97 ms). Pengujian usability empiris (</w:t>
      </w:r>
      <m:oMath>
        <m:r>
          <m:t>N</m:t>
        </m:r>
        <m:r>
          <m:rPr>
            <m:sty m:val="p"/>
          </m:rPr>
          <m:t>=</m:t>
        </m:r>
        <m:r>
          <m:t>30</m:t>
        </m:r>
      </m:oMath>
      <w:r>
        <w:t xml:space="preserve">) dengan desain</w:t>
      </w:r>
      <w:r>
        <w:t xml:space="preserve"> </w:t>
      </w:r>
      <w:r>
        <w:rPr>
          <w:iCs/>
          <w:i/>
        </w:rPr>
        <w:t xml:space="preserve">within-subjects</w:t>
      </w:r>
      <w:r>
        <w:t xml:space="preserve"> </w:t>
      </w:r>
      <w:r>
        <w:t xml:space="preserve">dan</w:t>
      </w:r>
      <w:r>
        <w:t xml:space="preserve"> </w:t>
      </w:r>
      <w:r>
        <w:rPr>
          <w:iCs/>
          <w:i/>
        </w:rPr>
        <w:t xml:space="preserve">Latin square counterbalancing</w:t>
      </w:r>
      <w:r>
        <w:t xml:space="preserve"> </w:t>
      </w:r>
      <w:r>
        <w:t xml:space="preserve">membuktikan bahwa antarmuka percakapan yang diusulkan</w:t>
      </w:r>
      <w:r>
        <w:t xml:space="preserve"> </w:t>
      </w:r>
      <w:r>
        <w:rPr>
          <w:bCs/>
          <w:b/>
        </w:rPr>
        <w:t xml:space="preserve">mereduksi waktu penyelesaian tugas kognitif (TCT) sebesar 82,43%</w:t>
      </w:r>
      <w:r>
        <w:t xml:space="preserve"> </w:t>
      </w:r>
      <w:r>
        <w:t xml:space="preserve">dibandingkan antarmuka WIMP konvensional (</w:t>
      </w:r>
      <m:oMath>
        <m:r>
          <m:t>t</m:t>
        </m:r>
        <m:d>
          <m:dPr>
            <m:begChr m:val="("/>
            <m:endChr m:val=")"/>
            <m:sepChr m:val=""/>
            <m:grow/>
          </m:dPr>
          <m:e>
            <m:r>
              <m:t>29</m:t>
            </m:r>
          </m:e>
        </m:d>
        <m:r>
          <m:rPr>
            <m:sty m:val="p"/>
          </m:rPr>
          <m:t>=</m:t>
        </m:r>
        <m:r>
          <m:t>28</m:t>
        </m:r>
        <m:r>
          <m:rPr>
            <m:sty m:val="p"/>
          </m:rPr>
          <m:t>,</m:t>
        </m:r>
        <m:r>
          <m:t>42</m:t>
        </m:r>
        <m:r>
          <m:rPr>
            <m:sty m:val="p"/>
          </m:rPr>
          <m:t>,</m:t>
        </m:r>
        <m:r>
          <m:t>p</m:t>
        </m:r>
        <m:r>
          <m:rPr>
            <m:sty m:val="p"/>
          </m:rPr>
          <m:t>&lt;</m:t>
        </m:r>
        <m:r>
          <m:t>0</m:t>
        </m:r>
        <m:r>
          <m:rPr>
            <m:sty m:val="p"/>
          </m:rPr>
          <m:t>,</m:t>
        </m:r>
        <m:r>
          <m:t>001</m:t>
        </m:r>
      </m:oMath>
      <w:r>
        <w:t xml:space="preserve">,</w:t>
      </w:r>
      <w:r>
        <w:t xml:space="preserve"> </w:t>
      </w:r>
      <w:r>
        <w:rPr>
          <w:iCs/>
          <w:i/>
        </w:rPr>
        <w:t xml:space="preserve">Cohen’s d</w:t>
      </w:r>
      <w:r>
        <w:t xml:space="preserve"> </w:t>
      </w:r>
      <w:r>
        <w:t xml:space="preserve">= 5,19) serta meraih skor kepuasan</w:t>
      </w:r>
      <w:r>
        <w:t xml:space="preserve"> </w:t>
      </w:r>
      <w:r>
        <w:rPr>
          <w:bCs/>
          <w:b/>
        </w:rPr>
        <w:t xml:space="preserve">System Usability Scale (SUS) sebesar 84,25 ± 6,80 (Grade A / predikat</w:t>
      </w:r>
      <w:r>
        <w:rPr>
          <w:bCs/>
          <w:b/>
        </w:rPr>
        <w:t xml:space="preserve"> </w:t>
      </w:r>
      <w:r>
        <w:rPr>
          <w:bCs/>
          <w:b/>
        </w:rPr>
        <w:t xml:space="preserve">“</w:t>
      </w:r>
      <w:r>
        <w:rPr>
          <w:bCs/>
          <w:b/>
        </w:rPr>
        <w:t xml:space="preserve">Excellent</w:t>
      </w:r>
      <w:r>
        <w:rPr>
          <w:bCs/>
          <w:b/>
        </w:rPr>
        <w:t xml:space="preserve">”</w:t>
      </w:r>
      <w:r>
        <w:rPr>
          <w:bCs/>
          <w:b/>
        </w:rPr>
        <w:t xml:space="preserve">)</w:t>
      </w:r>
      <w:r>
        <w:t xml:space="preserve">.</w:t>
      </w:r>
    </w:p>
    <w:bookmarkEnd w:id="121"/>
    <w:bookmarkStart w:id="122" w:name="saran-pengembangan"/>
    <w:p>
      <w:pPr>
        <w:pStyle w:val="Heading3"/>
      </w:pPr>
      <w:r>
        <w:t xml:space="preserve">5.2 Saran Pengembangan</w:t>
      </w:r>
    </w:p>
    <w:p>
      <w:pPr>
        <w:pStyle w:val="FirstParagraph"/>
      </w:pPr>
      <w:r>
        <w:t xml:space="preserve">Untuk penyempurnaan sistem pada penelitian berikutnya, disarankan beberapa arahan pengembangan strategis:</w:t>
      </w:r>
      <w:r>
        <w:t xml:space="preserve"> </w:t>
      </w:r>
      <w:r>
        <w:t xml:space="preserve">1.</w:t>
      </w:r>
      <w:r>
        <w:t xml:space="preserve"> </w:t>
      </w:r>
      <w:r>
        <w:rPr>
          <w:bCs/>
          <w:b/>
        </w:rPr>
        <w:t xml:space="preserve">Pembangunan Admin Panel Interaktif (Fase Berikutnya):</w:t>
      </w:r>
      <w:r>
        <w:t xml:space="preserve"> </w:t>
      </w:r>
      <w:r>
        <w:t xml:space="preserve">Mengembangkan modul antarmuka manajemen berbasis web untuk administrator dinas pariwisata guna melakukan operasi CRUD (Create, Read, Update, Delete) destinasi wisata, upload foto, dan pembaruan status operasional secara visual.</w:t>
      </w:r>
      <w:r>
        <w:t xml:space="preserve"> </w:t>
      </w:r>
      <w:r>
        <w:t xml:space="preserve">2.</w:t>
      </w:r>
      <w:r>
        <w:t xml:space="preserve"> </w:t>
      </w:r>
      <w:r>
        <w:rPr>
          <w:bCs/>
          <w:b/>
        </w:rPr>
        <w:t xml:space="preserve">Personalisasi Berbasis Profil Pengguna (Fase 2):</w:t>
      </w:r>
      <w:r>
        <w:t xml:space="preserve"> </w:t>
      </w:r>
      <w:r>
        <w:t xml:space="preserve">Menambahkan modul pemodelan preferensi wisatawan berbasis riwayat perjalanan dan interaksi masa lalu (</w:t>
      </w:r>
      <w:r>
        <w:rPr>
          <w:iCs/>
          <w:i/>
        </w:rPr>
        <w:t xml:space="preserve">collaborative filtering</w:t>
      </w:r>
      <w:r>
        <w:t xml:space="preserve">) untuk menghadirkan rekomendasi yang lebih terpersonalisasi.</w:t>
      </w:r>
      <w:r>
        <w:t xml:space="preserve"> </w:t>
      </w:r>
      <w:r>
        <w:t xml:space="preserve">3.</w:t>
      </w:r>
      <w:r>
        <w:t xml:space="preserve"> </w:t>
      </w:r>
      <w:r>
        <w:rPr>
          <w:bCs/>
          <w:b/>
        </w:rPr>
        <w:t xml:space="preserve">Integrasi Transaksi Tiket Daring (</w:t>
      </w:r>
      <w:r>
        <w:rPr>
          <w:iCs/>
          <w:i/>
          <w:bCs/>
          <w:b/>
        </w:rPr>
        <w:t xml:space="preserve">E-Ticketing</w:t>
      </w:r>
      <w:r>
        <w:rPr>
          <w:bCs/>
          <w:b/>
        </w:rPr>
        <w:t xml:space="preserve">):</w:t>
      </w:r>
      <w:r>
        <w:t xml:space="preserve"> </w:t>
      </w:r>
      <w:r>
        <w:t xml:space="preserve">Mengembangkan integrasi gerbang pembayaran digital (</w:t>
      </w:r>
      <w:r>
        <w:rPr>
          <w:iCs/>
          <w:i/>
        </w:rPr>
        <w:t xml:space="preserve">payment gateway</w:t>
      </w:r>
      <w:r>
        <w:t xml:space="preserve">) di dalam percakapan chatbot sehingga wisatawan dapat langsung memesan tiket masuk destinasi wisata secara instan.</w:t>
      </w:r>
      <w:r>
        <w:t xml:space="preserve"> </w:t>
      </w:r>
      <w:r>
        <w:t xml:space="preserve">4.</w:t>
      </w:r>
      <w:r>
        <w:t xml:space="preserve"> </w:t>
      </w:r>
      <w:r>
        <w:rPr>
          <w:bCs/>
          <w:b/>
        </w:rPr>
        <w:t xml:space="preserve">Perluasan Skala Geografis Regional:</w:t>
      </w:r>
      <w:r>
        <w:t xml:space="preserve"> </w:t>
      </w:r>
      <w:r>
        <w:t xml:space="preserve">Memperluas cakupan data spasial ke wilayah aglomerasi pariwisata Sumatera Barat (seperti Bukittinggi, Tanah Datar, dan Kawasan Mandeh Pesisir Selatan).</w:t>
      </w:r>
    </w:p>
    <w:p>
      <w:r>
        <w:pict>
          <v:rect style="width:0;height:1.5pt" o:hralign="center" o:hrstd="t" o:hr="t"/>
        </w:pict>
      </w:r>
    </w:p>
    <w:bookmarkEnd w:id="122"/>
    <w:bookmarkEnd w:id="123"/>
    <w:bookmarkStart w:id="124" w:name="daftar-pustaka"/>
    <w:p>
      <w:pPr>
        <w:pStyle w:val="Heading2"/>
      </w:pPr>
      <w:r>
        <w:t xml:space="preserve">DAFTAR PUSTAKA</w:t>
      </w:r>
    </w:p>
    <w:p>
      <w:pPr>
        <w:pStyle w:val="FirstParagraph"/>
      </w:pPr>
      <w:r>
        <w:t xml:space="preserve">[1] D. Gavalas, C. Konstantopoulos, K. Mastakas, and G. Pantziou,</w:t>
      </w:r>
      <w:r>
        <w:t xml:space="preserve"> </w:t>
      </w:r>
      <w:r>
        <w:t xml:space="preserve">“</w:t>
      </w:r>
      <w:r>
        <w:t xml:space="preserve">Mobile recommender systems in tourism,</w:t>
      </w:r>
      <w:r>
        <w:t xml:space="preserve">”</w:t>
      </w:r>
      <w:r>
        <w:t xml:space="preserve"> </w:t>
      </w:r>
      <w:r>
        <w:rPr>
          <w:iCs/>
          <w:i/>
        </w:rPr>
        <w:t xml:space="preserve">Journal of Network and Computer Applications</w:t>
      </w:r>
      <w:r>
        <w:t xml:space="preserve">, vol. 39, pp. 319–333, 2014, doi: 10.1016/j.jnca.2013.04.006.</w:t>
      </w:r>
    </w:p>
    <w:p>
      <w:pPr>
        <w:pStyle w:val="BodyText"/>
      </w:pPr>
      <w:r>
        <w:t xml:space="preserve">[2] S. Afnarius, L. N. Irsyad, G. Kharisma, and M. Idris,</w:t>
      </w:r>
      <w:r>
        <w:t xml:space="preserve"> </w:t>
      </w:r>
      <w:r>
        <w:t xml:space="preserve">“</w:t>
      </w:r>
      <w:r>
        <w:t xml:space="preserve">A Scale-Aware Web GIS Architecture for Village-Level Exploratory Spatial Interaction: Design, Implementation and Scenario Evaluation,</w:t>
      </w:r>
      <w:r>
        <w:t xml:space="preserve">”</w:t>
      </w:r>
      <w:r>
        <w:t xml:space="preserve"> </w:t>
      </w:r>
      <w:r>
        <w:rPr>
          <w:iCs/>
          <w:i/>
        </w:rPr>
        <w:t xml:space="preserve">International Journal of Geoinformatics</w:t>
      </w:r>
      <w:r>
        <w:t xml:space="preserve">, vol. 22, no. 7, pp. 75–91, 2026, doi: 10.52939/ijg.v22i7.5076.</w:t>
      </w:r>
    </w:p>
    <w:p>
      <w:pPr>
        <w:pStyle w:val="BodyText"/>
      </w:pPr>
      <w:r>
        <w:t xml:space="preserve">[3] D. Jannach, A. Manzoor, W. Cai, and L. Chen,</w:t>
      </w:r>
      <w:r>
        <w:t xml:space="preserve"> </w:t>
      </w:r>
      <w:r>
        <w:t xml:space="preserve">“</w:t>
      </w:r>
      <w:r>
        <w:t xml:space="preserve">A survey on conversational recommender systems,</w:t>
      </w:r>
      <w:r>
        <w:t xml:space="preserve">”</w:t>
      </w:r>
      <w:r>
        <w:t xml:space="preserve"> </w:t>
      </w:r>
      <w:r>
        <w:rPr>
          <w:iCs/>
          <w:i/>
        </w:rPr>
        <w:t xml:space="preserve">ACM Computing Surveys (CSUR)</w:t>
      </w:r>
      <w:r>
        <w:t xml:space="preserve">, vol. 54, no. 5, pp. 1–36, 2021, doi: 10.1145/3453154.</w:t>
      </w:r>
    </w:p>
    <w:p>
      <w:pPr>
        <w:pStyle w:val="BodyText"/>
      </w:pPr>
      <w:r>
        <w:t xml:space="preserve">[4] T. Brown, B. Mann, N. Ryder, M. Subbiah, J. D. Kaplan, P. Dhariwal, et al.,</w:t>
      </w:r>
      <w:r>
        <w:t xml:space="preserve"> </w:t>
      </w:r>
      <w:r>
        <w:t xml:space="preserve">“</w:t>
      </w:r>
      <w:r>
        <w:t xml:space="preserve">Language models are few-shot learners,</w:t>
      </w:r>
      <w:r>
        <w:t xml:space="preserve">”</w:t>
      </w:r>
      <w:r>
        <w:t xml:space="preserve"> </w:t>
      </w:r>
      <w:r>
        <w:t xml:space="preserve">in</w:t>
      </w:r>
      <w:r>
        <w:t xml:space="preserve"> </w:t>
      </w:r>
      <w:r>
        <w:rPr>
          <w:iCs/>
          <w:i/>
        </w:rPr>
        <w:t xml:space="preserve">Advances in Neural Information Processing Systems (NeurIPS)</w:t>
      </w:r>
      <w:r>
        <w:t xml:space="preserve">, vol. 33, pp. 1877–1901, 2020.</w:t>
      </w:r>
    </w:p>
    <w:p>
      <w:pPr>
        <w:pStyle w:val="BodyText"/>
      </w:pPr>
      <w:r>
        <w:t xml:space="preserve">[5] Z. Ji, N. Lee, R. Frieske, T. Yu, D. Su, Y. Xu, et al.,</w:t>
      </w:r>
      <w:r>
        <w:t xml:space="preserve"> </w:t>
      </w:r>
      <w:r>
        <w:t xml:space="preserve">“</w:t>
      </w:r>
      <w:r>
        <w:t xml:space="preserve">Survey of hallucination in natural language generation,</w:t>
      </w:r>
      <w:r>
        <w:t xml:space="preserve">”</w:t>
      </w:r>
      <w:r>
        <w:t xml:space="preserve"> </w:t>
      </w:r>
      <w:r>
        <w:rPr>
          <w:iCs/>
          <w:i/>
        </w:rPr>
        <w:t xml:space="preserve">ACM Computing Surveys</w:t>
      </w:r>
      <w:r>
        <w:t xml:space="preserve">, vol. 55, no. 12, pp. 1–38, 2023, doi: 10.1145/3571730.</w:t>
      </w:r>
    </w:p>
    <w:p>
      <w:pPr>
        <w:pStyle w:val="BodyText"/>
      </w:pPr>
      <w:r>
        <w:t xml:space="preserve">[6] P. Lewis, E. Perez, A. Piktus, F. Petroni, V. Karpukhin, N. Goyal, et al.,</w:t>
      </w:r>
      <w:r>
        <w:t xml:space="preserve"> </w:t>
      </w:r>
      <w:r>
        <w:t xml:space="preserve">“</w:t>
      </w:r>
      <w:r>
        <w:t xml:space="preserve">Retrieval-augmented generation for knowledge-intensive NLP tasks,</w:t>
      </w:r>
      <w:r>
        <w:t xml:space="preserve">”</w:t>
      </w:r>
      <w:r>
        <w:t xml:space="preserve"> </w:t>
      </w:r>
      <w:r>
        <w:t xml:space="preserve">in</w:t>
      </w:r>
      <w:r>
        <w:t xml:space="preserve"> </w:t>
      </w:r>
      <w:r>
        <w:rPr>
          <w:iCs/>
          <w:i/>
        </w:rPr>
        <w:t xml:space="preserve">Advances in Neural Information Processing Systems (NeurIPS)</w:t>
      </w:r>
      <w:r>
        <w:t xml:space="preserve">, vol. 33, pp. 9459–9474, 2020.</w:t>
      </w:r>
    </w:p>
    <w:p>
      <w:pPr>
        <w:pStyle w:val="BodyText"/>
      </w:pPr>
      <w:r>
        <w:t xml:space="preserve">[7] Y. Gao, Y. Xiong, X. Gao, K. Jia, J. Pan, Y. Bi, et al.,</w:t>
      </w:r>
      <w:r>
        <w:t xml:space="preserve"> </w:t>
      </w:r>
      <w:r>
        <w:t xml:space="preserve">“</w:t>
      </w:r>
      <w:r>
        <w:t xml:space="preserve">Retrieval-augmented generation for large language models: A survey,</w:t>
      </w:r>
      <w:r>
        <w:t xml:space="preserve">”</w:t>
      </w:r>
      <w:r>
        <w:t xml:space="preserve"> </w:t>
      </w:r>
      <w:r>
        <w:rPr>
          <w:iCs/>
          <w:i/>
        </w:rPr>
        <w:t xml:space="preserve">arXiv preprint arXiv:2312.10997</w:t>
      </w:r>
      <w:r>
        <w:t xml:space="preserve">, 2023.</w:t>
      </w:r>
    </w:p>
    <w:p>
      <w:pPr>
        <w:pStyle w:val="BodyText"/>
      </w:pPr>
      <w:r>
        <w:t xml:space="preserve">[8] S. Haklay and P. Weber,</w:t>
      </w:r>
      <w:r>
        <w:t xml:space="preserve"> </w:t>
      </w:r>
      <w:r>
        <w:t xml:space="preserve">“</w:t>
      </w:r>
      <w:r>
        <w:t xml:space="preserve">OpenStreetMap: User-Generated Street Maps,</w:t>
      </w:r>
      <w:r>
        <w:t xml:space="preserve">”</w:t>
      </w:r>
      <w:r>
        <w:t xml:space="preserve"> </w:t>
      </w:r>
      <w:r>
        <w:rPr>
          <w:iCs/>
          <w:i/>
        </w:rPr>
        <w:t xml:space="preserve">IEEE Pervasive Computing</w:t>
      </w:r>
      <w:r>
        <w:t xml:space="preserve">, vol. 7, no. 4, pp. 12–18, 2008, doi: 10.1109/MPRV.2008.80.</w:t>
      </w:r>
    </w:p>
    <w:p>
      <w:pPr>
        <w:pStyle w:val="BodyText"/>
      </w:pPr>
      <w:r>
        <w:t xml:space="preserve">[9] D. Luxen and C. Vetter,</w:t>
      </w:r>
      <w:r>
        <w:t xml:space="preserve"> </w:t>
      </w:r>
      <w:r>
        <w:t xml:space="preserve">“</w:t>
      </w:r>
      <w:r>
        <w:t xml:space="preserve">Real-time routing with OpenStreetMap data,</w:t>
      </w:r>
      <w:r>
        <w:t xml:space="preserve">”</w:t>
      </w:r>
      <w:r>
        <w:t xml:space="preserve"> </w:t>
      </w:r>
      <w:r>
        <w:t xml:space="preserve">in</w:t>
      </w:r>
      <w:r>
        <w:t xml:space="preserve"> </w:t>
      </w:r>
      <w:r>
        <w:rPr>
          <w:iCs/>
          <w:i/>
        </w:rPr>
        <w:t xml:space="preserve">Proceedings of the 19th ACM SIGSPATIAL International Conference on Advances in Geographic Information Systems</w:t>
      </w:r>
      <w:r>
        <w:t xml:space="preserve">, pp. 513–516, 2011, doi: 10.1145/2093973.2094062.</w:t>
      </w:r>
    </w:p>
    <w:p>
      <w:pPr>
        <w:pStyle w:val="BodyText"/>
      </w:pPr>
      <w:r>
        <w:t xml:space="preserve">[10] J. Nielsen,</w:t>
      </w:r>
      <w:r>
        <w:t xml:space="preserve"> </w:t>
      </w:r>
      <w:r>
        <w:rPr>
          <w:iCs/>
          <w:i/>
        </w:rPr>
        <w:t xml:space="preserve">Usability Engineering</w:t>
      </w:r>
      <w:r>
        <w:t xml:space="preserve">, San Francisco: Morgan Kaufmann, 1994.</w:t>
      </w:r>
    </w:p>
    <w:p>
      <w:pPr>
        <w:pStyle w:val="BodyText"/>
      </w:pPr>
      <w:r>
        <w:t xml:space="preserve">[11] L. Chen, Z. Wang, and J. Sun,</w:t>
      </w:r>
      <w:r>
        <w:t xml:space="preserve"> </w:t>
      </w:r>
      <w:r>
        <w:t xml:space="preserve">“</w:t>
      </w:r>
      <w:r>
        <w:t xml:space="preserve">Conversational Recommender Systems in Smart Tourism: A Comprehensive Review and Future Directions,</w:t>
      </w:r>
      <w:r>
        <w:t xml:space="preserve">”</w:t>
      </w:r>
      <w:r>
        <w:t xml:space="preserve"> </w:t>
      </w:r>
      <w:r>
        <w:rPr>
          <w:iCs/>
          <w:i/>
        </w:rPr>
        <w:t xml:space="preserve">Information &amp; Management</w:t>
      </w:r>
      <w:r>
        <w:t xml:space="preserve">, vol. 60, no. 4, p. 103789, 2023.</w:t>
      </w:r>
    </w:p>
    <w:p>
      <w:pPr>
        <w:pStyle w:val="BodyText"/>
      </w:pPr>
      <w:r>
        <w:t xml:space="preserve">[12] R. W. Sinnott,</w:t>
      </w:r>
      <w:r>
        <w:t xml:space="preserve"> </w:t>
      </w:r>
      <w:r>
        <w:t xml:space="preserve">“</w:t>
      </w:r>
      <w:r>
        <w:t xml:space="preserve">Virtues of the Haversine,</w:t>
      </w:r>
      <w:r>
        <w:t xml:space="preserve">”</w:t>
      </w:r>
      <w:r>
        <w:t xml:space="preserve"> </w:t>
      </w:r>
      <w:r>
        <w:rPr>
          <w:iCs/>
          <w:i/>
        </w:rPr>
        <w:t xml:space="preserve">Sky and Telescope</w:t>
      </w:r>
      <w:r>
        <w:t xml:space="preserve">, vol. 68, no. 2, p. 159, 1984.</w:t>
      </w:r>
    </w:p>
    <w:p>
      <w:pPr>
        <w:pStyle w:val="BodyText"/>
      </w:pPr>
      <w:r>
        <w:t xml:space="preserve">[13] R. S. Pressman and B. R. Maxim,</w:t>
      </w:r>
      <w:r>
        <w:t xml:space="preserve"> </w:t>
      </w:r>
      <w:r>
        <w:rPr>
          <w:iCs/>
          <w:i/>
        </w:rPr>
        <w:t xml:space="preserve">Software Engineering: A Practitioner’s Approach</w:t>
      </w:r>
      <w:r>
        <w:t xml:space="preserve">, 9th ed., New York: McGraw-Hill Education, 2020.</w:t>
      </w:r>
    </w:p>
    <w:p>
      <w:pPr>
        <w:pStyle w:val="BodyText"/>
      </w:pPr>
      <w:r>
        <w:t xml:space="preserve">[14] H. Zhang, H. Song, and L. Huang,</w:t>
      </w:r>
      <w:r>
        <w:t xml:space="preserve"> </w:t>
      </w:r>
      <w:r>
        <w:t xml:space="preserve">“</w:t>
      </w:r>
      <w:r>
        <w:t xml:space="preserve">Spatial-temporal context-aware travel recommendation using mobile big data,</w:t>
      </w:r>
      <w:r>
        <w:t xml:space="preserve">”</w:t>
      </w:r>
      <w:r>
        <w:t xml:space="preserve"> </w:t>
      </w:r>
      <w:r>
        <w:rPr>
          <w:iCs/>
          <w:i/>
        </w:rPr>
        <w:t xml:space="preserve">Tourism Management</w:t>
      </w:r>
      <w:r>
        <w:t xml:space="preserve">, vol. 83, p. 104241, 2021.</w:t>
      </w:r>
    </w:p>
    <w:p>
      <w:pPr>
        <w:pStyle w:val="BodyText"/>
      </w:pPr>
      <w:r>
        <w:t xml:space="preserve">[15] J. Brooke,</w:t>
      </w:r>
      <w:r>
        <w:t xml:space="preserve"> </w:t>
      </w:r>
      <w:r>
        <w:t xml:space="preserve">“</w:t>
      </w:r>
      <w:r>
        <w:t xml:space="preserve">SUS: A</w:t>
      </w:r>
      <w:r>
        <w:t xml:space="preserve"> </w:t>
      </w:r>
      <w:r>
        <w:t xml:space="preserve">‘</w:t>
      </w:r>
      <w:r>
        <w:t xml:space="preserve">quick and dirty</w:t>
      </w:r>
      <w:r>
        <w:t xml:space="preserve">’</w:t>
      </w:r>
      <w:r>
        <w:t xml:space="preserve"> </w:t>
      </w:r>
      <w:r>
        <w:t xml:space="preserve">usability scale,</w:t>
      </w:r>
      <w:r>
        <w:t xml:space="preserve">”</w:t>
      </w:r>
      <w:r>
        <w:t xml:space="preserve"> </w:t>
      </w:r>
      <w:r>
        <w:rPr>
          <w:iCs/>
          <w:i/>
        </w:rPr>
        <w:t xml:space="preserve">Usability Evaluation in Industry</w:t>
      </w:r>
      <w:r>
        <w:t xml:space="preserve">, vol. 189, no. 194, pp. 4–7, 1996.</w:t>
      </w:r>
    </w:p>
    <w:p>
      <w:pPr>
        <w:pStyle w:val="BodyText"/>
      </w:pPr>
      <w:r>
        <w:t xml:space="preserve">[16] Dinas Pariwisata Kota Padang,</w:t>
      </w:r>
      <w:r>
        <w:t xml:space="preserve"> </w:t>
      </w:r>
      <w:r>
        <w:rPr>
          <w:iCs/>
          <w:i/>
        </w:rPr>
        <w:t xml:space="preserve">Laporan Akuntabilitas Kinerja Instansi Pemerintah (LAKIP) Dinas Pariwisata Kota Padang Tahun 2024</w:t>
      </w:r>
      <w:r>
        <w:t xml:space="preserve">, Padang: Pemerintah Kota Padang, 2024.</w:t>
      </w:r>
    </w:p>
    <w:p>
      <w:pPr>
        <w:pStyle w:val="BodyText"/>
      </w:pPr>
      <w:r>
        <w:t xml:space="preserve">[17] Badan Pusat Statistik Kota Padang,</w:t>
      </w:r>
      <w:r>
        <w:t xml:space="preserve"> </w:t>
      </w:r>
      <w:r>
        <w:rPr>
          <w:iCs/>
          <w:i/>
        </w:rPr>
        <w:t xml:space="preserve">Kota Padang Dalam Angka 2024</w:t>
      </w:r>
      <w:r>
        <w:t xml:space="preserve">, Padang: BPS Kota Padang, 2024.</w:t>
      </w:r>
    </w:p>
    <w:p>
      <w:pPr>
        <w:pStyle w:val="BodyText"/>
      </w:pPr>
      <w:r>
        <w:t xml:space="preserve">[18] C. C. Aggarwal,</w:t>
      </w:r>
      <w:r>
        <w:t xml:space="preserve"> </w:t>
      </w:r>
      <w:r>
        <w:rPr>
          <w:iCs/>
          <w:i/>
        </w:rPr>
        <w:t xml:space="preserve">Recommender Systems: The Textbook</w:t>
      </w:r>
      <w:r>
        <w:t xml:space="preserve">, Cham, Switzerland: Springer International Publishing, 2016.</w:t>
      </w:r>
    </w:p>
    <w:p>
      <w:pPr>
        <w:pStyle w:val="BodyText"/>
      </w:pPr>
      <w:r>
        <w:t xml:space="preserve">[19] P. Rob and C. Coronel,</w:t>
      </w:r>
      <w:r>
        <w:t xml:space="preserve"> </w:t>
      </w:r>
      <w:r>
        <w:rPr>
          <w:iCs/>
          <w:i/>
        </w:rPr>
        <w:t xml:space="preserve">Database Systems: Design, Implementation, and Management</w:t>
      </w:r>
      <w:r>
        <w:t xml:space="preserve">, 13th ed., Boston: Cengage Learning, 2018.</w:t>
      </w:r>
    </w:p>
    <w:p>
      <w:pPr>
        <w:pStyle w:val="BodyText"/>
      </w:pPr>
      <w:r>
        <w:t xml:space="preserve">[20] M. Batty,</w:t>
      </w:r>
      <w:r>
        <w:t xml:space="preserve"> </w:t>
      </w:r>
      <w:r>
        <w:rPr>
          <w:iCs/>
          <w:i/>
        </w:rPr>
        <w:t xml:space="preserve">The New Science of Cities</w:t>
      </w:r>
      <w:r>
        <w:t xml:space="preserve">, Cambridge, MA: MIT Press, 2013.</w:t>
      </w:r>
    </w:p>
    <w:p>
      <w:pPr>
        <w:pStyle w:val="BodyText"/>
      </w:pPr>
      <w:r>
        <w:t xml:space="preserve">[21] M. Šoltésová, B. Iannaccone, Ľ. Štrba, and C. Sidor,</w:t>
      </w:r>
      <w:r>
        <w:t xml:space="preserve"> </w:t>
      </w:r>
      <w:r>
        <w:t xml:space="preserve">“</w:t>
      </w:r>
      <w:r>
        <w:t xml:space="preserve">Application of GIS Technologies in Tourism Planning and Sustainable Development: A Case Study of Gelnica,</w:t>
      </w:r>
      <w:r>
        <w:t xml:space="preserve">”</w:t>
      </w:r>
      <w:r>
        <w:t xml:space="preserve"> </w:t>
      </w:r>
      <w:r>
        <w:rPr>
          <w:iCs/>
          <w:i/>
        </w:rPr>
        <w:t xml:space="preserve">ISPRS International Journal of Geo-Information</w:t>
      </w:r>
      <w:r>
        <w:t xml:space="preserve">, vol. 14, no. 3, pp. 120–136, 2025, doi: 10.3390/ijgi14030120.</w:t>
      </w:r>
    </w:p>
    <w:p>
      <w:pPr>
        <w:pStyle w:val="BodyText"/>
      </w:pPr>
      <w:r>
        <w:t xml:space="preserve">[22] K. T. N. Ihsan, A. D. Purnomoa, and K. S. Arini,</w:t>
      </w:r>
      <w:r>
        <w:t xml:space="preserve"> </w:t>
      </w:r>
      <w:r>
        <w:t xml:space="preserve">“</w:t>
      </w:r>
      <w:r>
        <w:t xml:space="preserve">ULIN-D: Web-Based GIS Supporting New Habits in the Tourism Sector in Bandung City,</w:t>
      </w:r>
      <w:r>
        <w:t xml:space="preserve">”</w:t>
      </w:r>
      <w:r>
        <w:t xml:space="preserve"> </w:t>
      </w:r>
      <w:r>
        <w:rPr>
          <w:iCs/>
          <w:i/>
        </w:rPr>
        <w:t xml:space="preserve">The International Archives of the Photogrammetry, Remote Sensing and Spatial Information Sciences</w:t>
      </w:r>
      <w:r>
        <w:t xml:space="preserve">, vol. XLIV-M-3-2021, pp. 79–85, 2021, doi: 10.5194/isprs-archives-XLIV-M-3-2021-79-2021.</w:t>
      </w:r>
    </w:p>
    <w:p>
      <w:pPr>
        <w:pStyle w:val="BodyText"/>
      </w:pPr>
      <w:r>
        <w:t xml:space="preserve">[23] M. Cannata, D. Strigaroa, A. Spataroa, F. Marottab, and C. Achille,</w:t>
      </w:r>
      <w:r>
        <w:t xml:space="preserve"> </w:t>
      </w:r>
      <w:r>
        <w:t xml:space="preserve">“</w:t>
      </w:r>
      <w:r>
        <w:t xml:space="preserve">Tourism, Natural Protected Areas and Opensource Geospatial Technologies,</w:t>
      </w:r>
      <w:r>
        <w:t xml:space="preserve">”</w:t>
      </w:r>
      <w:r>
        <w:t xml:space="preserve"> </w:t>
      </w:r>
      <w:r>
        <w:rPr>
          <w:iCs/>
          <w:i/>
        </w:rPr>
        <w:t xml:space="preserve">The International Archives of the Photogrammetry, Remote Sensing and Spatial Information Sciences</w:t>
      </w:r>
      <w:r>
        <w:t xml:space="preserve">, vol. XLVIII-4/W1-2022, pp. 81–88, 2022, doi: 10.5194/isprs-archives-XLVIII-4-W1-2022-81-2022.</w:t>
      </w:r>
    </w:p>
    <w:p>
      <w:pPr>
        <w:pStyle w:val="BodyText"/>
      </w:pPr>
      <w:r>
        <w:t xml:space="preserve">[24] C. Gao, W. Lei, X. He, M. de Rijke, and T. S. Chua,</w:t>
      </w:r>
      <w:r>
        <w:t xml:space="preserve"> </w:t>
      </w:r>
      <w:r>
        <w:t xml:space="preserve">“</w:t>
      </w:r>
      <w:r>
        <w:t xml:space="preserve">Advances and challenges in conversational recommender systems: A survey,</w:t>
      </w:r>
      <w:r>
        <w:t xml:space="preserve">”</w:t>
      </w:r>
      <w:r>
        <w:t xml:space="preserve"> </w:t>
      </w:r>
      <w:r>
        <w:rPr>
          <w:iCs/>
          <w:i/>
        </w:rPr>
        <w:t xml:space="preserve">AI Open</w:t>
      </w:r>
      <w:r>
        <w:t xml:space="preserve">, vol. 2, pp. 100–126, 2021, doi: 10.1016/j.aiopen.2021.06.002.</w:t>
      </w:r>
    </w:p>
    <w:p>
      <w:pPr>
        <w:pStyle w:val="BodyText"/>
      </w:pPr>
      <w:r>
        <w:t xml:space="preserve">[25] Y. Sun and Y. Zhang,</w:t>
      </w:r>
      <w:r>
        <w:t xml:space="preserve"> </w:t>
      </w:r>
      <w:r>
        <w:t xml:space="preserve">“</w:t>
      </w:r>
      <w:r>
        <w:t xml:space="preserve">Conversational Recommender System,</w:t>
      </w:r>
      <w:r>
        <w:t xml:space="preserve">”</w:t>
      </w:r>
      <w:r>
        <w:t xml:space="preserve"> </w:t>
      </w:r>
      <w:r>
        <w:t xml:space="preserve">in</w:t>
      </w:r>
      <w:r>
        <w:t xml:space="preserve"> </w:t>
      </w:r>
      <w:r>
        <w:rPr>
          <w:iCs/>
          <w:i/>
        </w:rPr>
        <w:t xml:space="preserve">Proceedings of the 41st International ACM SIGIR Conference on Research &amp; Development in Information Retrieval</w:t>
      </w:r>
      <w:r>
        <w:t xml:space="preserve">, pp. 235–244, 2018, doi: 10.1145/3209978.3210002.</w:t>
      </w:r>
    </w:p>
    <w:p>
      <w:pPr>
        <w:pStyle w:val="BodyText"/>
      </w:pPr>
      <w:r>
        <w:t xml:space="preserve">[26] B. T. Willard and R. Louf,</w:t>
      </w:r>
      <w:r>
        <w:t xml:space="preserve"> </w:t>
      </w:r>
      <w:r>
        <w:t xml:space="preserve">“</w:t>
      </w:r>
      <w:r>
        <w:t xml:space="preserve">Efficient Guided Generation for Large Language Models,</w:t>
      </w:r>
      <w:r>
        <w:t xml:space="preserve">”</w:t>
      </w:r>
      <w:r>
        <w:t xml:space="preserve"> </w:t>
      </w:r>
      <w:r>
        <w:rPr>
          <w:iCs/>
          <w:i/>
        </w:rPr>
        <w:t xml:space="preserve">arXiv preprint arXiv:2307.09702</w:t>
      </w:r>
      <w:r>
        <w:t xml:space="preserve">, 2023.</w:t>
      </w:r>
    </w:p>
    <w:p>
      <w:pPr>
        <w:pStyle w:val="BodyText"/>
      </w:pPr>
      <w:r>
        <w:t xml:space="preserve">[27] T. Schick, J. Dwivedi-Yu, R. Dessì, R. Raileanu, M. Lomeli, L. Zettlemoyer, N. Cancedda, and T. Scialom,</w:t>
      </w:r>
      <w:r>
        <w:t xml:space="preserve"> </w:t>
      </w:r>
      <w:r>
        <w:t xml:space="preserve">“</w:t>
      </w:r>
      <w:r>
        <w:t xml:space="preserve">Toolformer: Language Models Can Teach Themselves to Use Tools,</w:t>
      </w:r>
      <w:r>
        <w:t xml:space="preserve">”</w:t>
      </w:r>
      <w:r>
        <w:t xml:space="preserve"> </w:t>
      </w:r>
      <w:r>
        <w:t xml:space="preserve">in</w:t>
      </w:r>
      <w:r>
        <w:t xml:space="preserve"> </w:t>
      </w:r>
      <w:r>
        <w:rPr>
          <w:iCs/>
          <w:i/>
        </w:rPr>
        <w:t xml:space="preserve">Advances in Neural Information Processing Systems (NeurIPS)</w:t>
      </w:r>
      <w:r>
        <w:t xml:space="preserve">, vol. 36, pp. 68539–68551, 2023.</w:t>
      </w:r>
    </w:p>
    <w:p>
      <w:pPr>
        <w:pStyle w:val="BodyText"/>
      </w:pPr>
      <w:r>
        <w:t xml:space="preserve">[28] M. Pourreza and D. Rafiei,</w:t>
      </w:r>
      <w:r>
        <w:t xml:space="preserve"> </w:t>
      </w:r>
      <w:r>
        <w:t xml:space="preserve">“</w:t>
      </w:r>
      <w:r>
        <w:t xml:space="preserve">DIN-SQL: Decomposed In-Context Learning of Text-to-SQL with Self-Correction,</w:t>
      </w:r>
      <w:r>
        <w:t xml:space="preserve">”</w:t>
      </w:r>
      <w:r>
        <w:t xml:space="preserve"> </w:t>
      </w:r>
      <w:r>
        <w:t xml:space="preserve">in</w:t>
      </w:r>
      <w:r>
        <w:t xml:space="preserve"> </w:t>
      </w:r>
      <w:r>
        <w:rPr>
          <w:iCs/>
          <w:i/>
        </w:rPr>
        <w:t xml:space="preserve">Advances in Neural Information Processing Systems (NeurIPS)</w:t>
      </w:r>
      <w:r>
        <w:t xml:space="preserve">, vol. 36, pp. 37785–37803, 2023.</w:t>
      </w:r>
    </w:p>
    <w:p>
      <w:pPr>
        <w:pStyle w:val="BodyText"/>
      </w:pPr>
      <w:r>
        <w:t xml:space="preserve">[29] H. Li, J. Zhang, C. Li, and H. Chen,</w:t>
      </w:r>
      <w:r>
        <w:t xml:space="preserve"> </w:t>
      </w:r>
      <w:r>
        <w:t xml:space="preserve">“</w:t>
      </w:r>
      <w:r>
        <w:t xml:space="preserve">RESDSQL: Decoupling Schema Linking and Skeleton Parsing for Text-to-SQL,</w:t>
      </w:r>
      <w:r>
        <w:t xml:space="preserve">”</w:t>
      </w:r>
      <w:r>
        <w:t xml:space="preserve"> </w:t>
      </w:r>
      <w:r>
        <w:t xml:space="preserve">in</w:t>
      </w:r>
      <w:r>
        <w:t xml:space="preserve"> </w:t>
      </w:r>
      <w:r>
        <w:rPr>
          <w:iCs/>
          <w:i/>
        </w:rPr>
        <w:t xml:space="preserve">Proceedings of the AAAI Conference on Artificial Intelligence</w:t>
      </w:r>
      <w:r>
        <w:t xml:space="preserve">, vol. 37, no. 11, pp. 13067–13075, 2023, doi: 10.1609/aaai.v37i11.26535.</w:t>
      </w:r>
    </w:p>
    <w:p>
      <w:pPr>
        <w:pStyle w:val="BodyText"/>
      </w:pPr>
      <w:r>
        <w:t xml:space="preserve">[30] K. Shuster, S. Poff, M. Moya, X. Xu, D. Komeili, M. Yu, et al.,</w:t>
      </w:r>
      <w:r>
        <w:t xml:space="preserve"> </w:t>
      </w:r>
      <w:r>
        <w:t xml:space="preserve">“</w:t>
      </w:r>
      <w:r>
        <w:t xml:space="preserve">Retrieval Augmentation Reduces Hallucination in Conversation,</w:t>
      </w:r>
      <w:r>
        <w:t xml:space="preserve">”</w:t>
      </w:r>
      <w:r>
        <w:t xml:space="preserve"> </w:t>
      </w:r>
      <w:r>
        <w:t xml:space="preserve">in</w:t>
      </w:r>
      <w:r>
        <w:t xml:space="preserve"> </w:t>
      </w:r>
      <w:r>
        <w:rPr>
          <w:iCs/>
          <w:i/>
        </w:rPr>
        <w:t xml:space="preserve">Findings of the Association for Computational Linguistics: EMNLP 2021</w:t>
      </w:r>
      <w:r>
        <w:t xml:space="preserve">, pp. 3784–3803, 2021, doi: 10.18653/v1/2021.findings-emnlp.320.</w:t>
      </w:r>
    </w:p>
    <w:p>
      <w:pPr>
        <w:pStyle w:val="BodyText"/>
      </w:pPr>
      <w:r>
        <w:t xml:space="preserve">[31] L. Huang, W. Yu, W. Wang, N. Ding, Z. Hu, X. Wang, et al.,</w:t>
      </w:r>
      <w:r>
        <w:t xml:space="preserve"> </w:t>
      </w:r>
      <w:r>
        <w:t xml:space="preserve">“</w:t>
      </w:r>
      <w:r>
        <w:t xml:space="preserve">A Survey on Hallucination in Large Language Models: Principles, Taxonomy, Challenges, and Open Questions,</w:t>
      </w:r>
      <w:r>
        <w:t xml:space="preserve">”</w:t>
      </w:r>
      <w:r>
        <w:t xml:space="preserve"> </w:t>
      </w:r>
      <w:r>
        <w:rPr>
          <w:iCs/>
          <w:i/>
        </w:rPr>
        <w:t xml:space="preserve">ACM Computing Surveys</w:t>
      </w:r>
      <w:r>
        <w:t xml:space="preserve">, vol. 56, no. 12, pp. 1–43, 2024, doi: 10.1145/3703159.</w:t>
      </w:r>
    </w:p>
    <w:p>
      <w:pPr>
        <w:pStyle w:val="BodyText"/>
      </w:pPr>
      <w:r>
        <w:t xml:space="preserve">[32] S. Shekhar and S. Chawla,</w:t>
      </w:r>
      <w:r>
        <w:t xml:space="preserve"> </w:t>
      </w:r>
      <w:r>
        <w:rPr>
          <w:iCs/>
          <w:i/>
        </w:rPr>
        <w:t xml:space="preserve">Spatial Databases: A Tour</w:t>
      </w:r>
      <w:r>
        <w:t xml:space="preserve">, Upper Saddle River, NJ: Prentice Hall, 2003.</w:t>
      </w:r>
    </w:p>
    <w:p>
      <w:pPr>
        <w:pStyle w:val="BodyText"/>
      </w:pPr>
      <w:r>
        <w:t xml:space="preserve">[33] R. H. Güting,</w:t>
      </w:r>
      <w:r>
        <w:t xml:space="preserve"> </w:t>
      </w:r>
      <w:r>
        <w:t xml:space="preserve">“</w:t>
      </w:r>
      <w:r>
        <w:t xml:space="preserve">An Introduction to Spatial Database Systems,</w:t>
      </w:r>
      <w:r>
        <w:t xml:space="preserve">”</w:t>
      </w:r>
      <w:r>
        <w:t xml:space="preserve"> </w:t>
      </w:r>
      <w:r>
        <w:rPr>
          <w:iCs/>
          <w:i/>
        </w:rPr>
        <w:t xml:space="preserve">The VLDB Journal</w:t>
      </w:r>
      <w:r>
        <w:t xml:space="preserve">, vol. 3, no. 4, pp. 357–399, 1994, doi: 10.1007/BF01231602.</w:t>
      </w:r>
    </w:p>
    <w:p>
      <w:pPr>
        <w:pStyle w:val="BodyText"/>
      </w:pPr>
      <w:r>
        <w:t xml:space="preserve">[34] M. J. Egenhofer,</w:t>
      </w:r>
      <w:r>
        <w:t xml:space="preserve"> </w:t>
      </w:r>
      <w:r>
        <w:t xml:space="preserve">“</w:t>
      </w:r>
      <w:r>
        <w:t xml:space="preserve">Toward the Semantic Geospatial Web,</w:t>
      </w:r>
      <w:r>
        <w:t xml:space="preserve">”</w:t>
      </w:r>
      <w:r>
        <w:t xml:space="preserve"> </w:t>
      </w:r>
      <w:r>
        <w:t xml:space="preserve">in</w:t>
      </w:r>
      <w:r>
        <w:t xml:space="preserve"> </w:t>
      </w:r>
      <w:r>
        <w:rPr>
          <w:iCs/>
          <w:i/>
        </w:rPr>
        <w:t xml:space="preserve">Proceedings of the 10th ACM International Symposium on Advances in Geographic Information Systems (ACM GIS)</w:t>
      </w:r>
      <w:r>
        <w:t xml:space="preserve">, pp. 1–4, 2002, doi: 10.1145/585147.585148.</w:t>
      </w:r>
    </w:p>
    <w:p>
      <w:pPr>
        <w:pStyle w:val="BodyText"/>
      </w:pPr>
      <w:r>
        <w:t xml:space="preserve">[35] G. Mai, C. Cundy, K. Choi, Y. Hu, N. Lao, and S. Ermon,</w:t>
      </w:r>
      <w:r>
        <w:t xml:space="preserve"> </w:t>
      </w:r>
      <w:r>
        <w:t xml:space="preserve">“</w:t>
      </w:r>
      <w:r>
        <w:t xml:space="preserve">Towards a Foundational Geospatial Large Language Model,</w:t>
      </w:r>
      <w:r>
        <w:t xml:space="preserve">”</w:t>
      </w:r>
      <w:r>
        <w:t xml:space="preserve"> </w:t>
      </w:r>
      <w:r>
        <w:rPr>
          <w:iCs/>
          <w:i/>
        </w:rPr>
        <w:t xml:space="preserve">International Journal of Geographical Information Science</w:t>
      </w:r>
      <w:r>
        <w:t xml:space="preserve">, vol. 38, no. 7, pp. 1256–1289, 2024, doi: 10.1080/13658816.2024.2343003.</w:t>
      </w:r>
    </w:p>
    <w:p>
      <w:pPr>
        <w:pStyle w:val="BodyText"/>
      </w:pPr>
      <w:r>
        <w:t xml:space="preserve">[36] Z. Li and H. Ning,</w:t>
      </w:r>
      <w:r>
        <w:t xml:space="preserve"> </w:t>
      </w:r>
      <w:r>
        <w:t xml:space="preserve">“</w:t>
      </w:r>
      <w:r>
        <w:t xml:space="preserve">Autonomous GIS: the next-generation of GIS powered by large language models,</w:t>
      </w:r>
      <w:r>
        <w:t xml:space="preserve">”</w:t>
      </w:r>
      <w:r>
        <w:t xml:space="preserve"> </w:t>
      </w:r>
      <w:r>
        <w:rPr>
          <w:iCs/>
          <w:i/>
        </w:rPr>
        <w:t xml:space="preserve">International Journal of Digital Earth</w:t>
      </w:r>
      <w:r>
        <w:t xml:space="preserve">, vol. 16, no. 2, pp. 4886–4909, 2023, doi: 10.1080/17538947.2023.2278895.</w:t>
      </w:r>
    </w:p>
    <w:p>
      <w:r>
        <w:pict>
          <v:rect style="width:0;height:1.5pt" o:hralign="center" o:hrstd="t" o:hr="t"/>
        </w:pict>
      </w:r>
    </w:p>
    <w:bookmarkEnd w:id="124"/>
    <w:bookmarkStart w:id="134" w:name="lampiran-appendix"/>
    <w:p>
      <w:pPr>
        <w:pStyle w:val="Heading2"/>
      </w:pPr>
      <w:r>
        <w:t xml:space="preserve">LAMPIRAN (APPENDIX)</w:t>
      </w:r>
    </w:p>
    <w:bookmarkStart w:id="125" w:name="Xa9ca502296f775c8e9e9ab8ee64213bb5e27c61"/>
    <w:p>
      <w:pPr>
        <w:pStyle w:val="Heading3"/>
      </w:pPr>
      <w:r>
        <w:t xml:space="preserve">LAMPIRAN A: Spesifikasi Instruksi Sistem Lengkap untuk Ekstraksi Spatial Intent Representation (SIR)</w:t>
      </w:r>
    </w:p>
    <w:p>
      <w:pPr>
        <w:pStyle w:val="FirstParagraph"/>
      </w:pPr>
      <w:r>
        <w:t xml:space="preserve">Berikut adalah teks</w:t>
      </w:r>
      <w:r>
        <w:t xml:space="preserve"> </w:t>
      </w:r>
      <w:r>
        <w:rPr>
          <w:iCs/>
          <w:i/>
        </w:rPr>
        <w:t xml:space="preserve">system prompt</w:t>
      </w:r>
      <w:r>
        <w:t xml:space="preserve"> </w:t>
      </w:r>
      <w:r>
        <w:t xml:space="preserve">formal 5-lapisan lengkap yang diinjeksikan pada Layer 2 (</w:t>
      </w:r>
      <w:r>
        <w:rPr>
          <w:iCs/>
          <w:i/>
        </w:rPr>
        <w:t xml:space="preserve">Spatial Intent Representation Parser</w:t>
      </w:r>
      <w:r>
        <w:t xml:space="preserve">) untuk membatasi inferensi model bahasa (</w:t>
      </w:r>
      <w:r>
        <w:rPr>
          <w:rStyle w:val="VerbatimChar"/>
        </w:rPr>
        <w:t xml:space="preserve">temperature: 0.0</w:t>
      </w:r>
      <w:r>
        <w:t xml:space="preserve">,</w:t>
      </w:r>
      <w:r>
        <w:t xml:space="preserve"> </w:t>
      </w:r>
      <w:r>
        <w:rPr>
          <w:rStyle w:val="VerbatimChar"/>
        </w:rPr>
        <w:t xml:space="preserve">response_format: {"type": "json_object"}</w:t>
      </w:r>
      <w:r>
        <w:t xml:space="preserve">):</w:t>
      </w:r>
    </w:p>
    <w:p>
      <w:pPr>
        <w:pStyle w:val="SourceCode"/>
      </w:pPr>
      <w:r>
        <w:rPr>
          <w:rStyle w:val="VerbatimChar"/>
        </w:rPr>
        <w:t xml:space="preserve">ROLE:</w:t>
      </w:r>
      <w:r>
        <w:br/>
      </w:r>
      <w:r>
        <w:rPr>
          <w:rStyle w:val="VerbatimChar"/>
        </w:rPr>
        <w:t xml:space="preserve">You are a spatial intent parser for the tourism Web GIS of Padang City, Indonesia.</w:t>
      </w:r>
      <w:r>
        <w:br/>
      </w:r>
      <w:r>
        <w:br/>
      </w:r>
      <w:r>
        <w:rPr>
          <w:rStyle w:val="VerbatimChar"/>
        </w:rPr>
        <w:t xml:space="preserve">TASK:</w:t>
      </w:r>
      <w:r>
        <w:br/>
      </w:r>
      <w:r>
        <w:rPr>
          <w:rStyle w:val="VerbatimChar"/>
        </w:rPr>
        <w:t xml:space="preserve">Transform the user's natural-language query into exactly one structured Spatial Intent Representation (SIR) in pure JSON.</w:t>
      </w:r>
      <w:r>
        <w:br/>
      </w:r>
      <w:r>
        <w:br/>
      </w:r>
      <w:r>
        <w:rPr>
          <w:rStyle w:val="VerbatimChar"/>
        </w:rPr>
        <w:t xml:space="preserve">OUTPUT CONTRACT:</w:t>
      </w:r>
      <w:r>
        <w:br/>
      </w:r>
      <w:r>
        <w:rPr>
          <w:rStyle w:val="VerbatimChar"/>
        </w:rPr>
        <w:t xml:space="preserve">1. Return valid JSON only. No markdown formatting, no code fences, no explanatory text.</w:t>
      </w:r>
      <w:r>
        <w:br/>
      </w:r>
      <w:r>
        <w:rPr>
          <w:rStyle w:val="VerbatimChar"/>
        </w:rPr>
        <w:t xml:space="preserve">2. Return strictly the defined schema fields.</w:t>
      </w:r>
      <w:r>
        <w:br/>
      </w:r>
      <w:r>
        <w:rPr>
          <w:rStyle w:val="VerbatimChar"/>
        </w:rPr>
        <w:t xml:space="preserve">3. Do not generate SQL queries, database clauses, or table names.</w:t>
      </w:r>
      <w:r>
        <w:br/>
      </w:r>
      <w:r>
        <w:rPr>
          <w:rStyle w:val="VerbatimChar"/>
        </w:rPr>
        <w:t xml:space="preserve">4. Do not answer the user's question, do not converse, and do not provide recommendations.</w:t>
      </w:r>
      <w:r>
        <w:br/>
      </w:r>
      <w:r>
        <w:rPr>
          <w:rStyle w:val="VerbatimChar"/>
        </w:rPr>
        <w:t xml:space="preserve">5. Do not invent or recommend tourism objects.</w:t>
      </w:r>
      <w:r>
        <w:br/>
      </w:r>
      <w:r>
        <w:br/>
      </w:r>
      <w:r>
        <w:rPr>
          <w:rStyle w:val="VerbatimChar"/>
        </w:rPr>
        <w:t xml:space="preserve">SEMANTIC RULES:</w:t>
      </w:r>
      <w:r>
        <w:br/>
      </w:r>
      <w:r>
        <w:rPr>
          <w:rStyle w:val="VerbatimChar"/>
        </w:rPr>
        <w:t xml:space="preserve">6. category: Must use ONLY one of the supported categories: "Pantai" | "Pulau" | "Alam" | "Museum" | "Sejarah" | "Kuliner" | null.</w:t>
      </w:r>
      <w:r>
        <w:br/>
      </w:r>
      <w:r>
        <w:rPr>
          <w:rStyle w:val="VerbatimChar"/>
        </w:rPr>
        <w:t xml:space="preserve">7. spatial_operator: Must use ONLY one of: "nearest" | "within_radius" | "within_admin_area" | "none".</w:t>
      </w:r>
      <w:r>
        <w:br/>
      </w:r>
      <w:r>
        <w:rPr>
          <w:rStyle w:val="VerbatimChar"/>
        </w:rPr>
        <w:t xml:space="preserve">8. target_name: Represents a specific POI explicitly named by the user (e.g., "Pantai Air Manis"). Otherwise null.</w:t>
      </w:r>
      <w:r>
        <w:br/>
      </w:r>
      <w:r>
        <w:rPr>
          <w:rStyle w:val="VerbatimChar"/>
        </w:rPr>
        <w:t xml:space="preserve">9. keyword: Represents descriptive search terms or features (e.g., "pasir putih", "snorkeling"). Never convert a keyword into a target_name.</w:t>
      </w:r>
      <w:r>
        <w:br/>
      </w:r>
      <w:r>
        <w:rPr>
          <w:rStyle w:val="VerbatimChar"/>
        </w:rPr>
        <w:t xml:space="preserve">10. Do not resolve a user-mentioned name to a database POI ID.</w:t>
      </w:r>
      <w:r>
        <w:br/>
      </w:r>
      <w:r>
        <w:rPr>
          <w:rStyle w:val="VerbatimChar"/>
        </w:rPr>
        <w:t xml:space="preserve">11. Do not invent coordinates, distances, prices, opening hours, or administrative areas.</w:t>
      </w:r>
      <w:r>
        <w:br/>
      </w:r>
      <w:r>
        <w:br/>
      </w:r>
      <w:r>
        <w:rPr>
          <w:rStyle w:val="VerbatimChar"/>
        </w:rPr>
        <w:t xml:space="preserve">SPATIAL &amp; PRESERVATION RULES:</w:t>
      </w:r>
      <w:r>
        <w:br/>
      </w:r>
      <w:r>
        <w:rPr>
          <w:rStyle w:val="VerbatimChar"/>
        </w:rPr>
        <w:t xml:space="preserve">12. Preserve spatial constraints exactly as expressed by the user.</w:t>
      </w:r>
      <w:r>
        <w:br/>
      </w:r>
      <w:r>
        <w:rPr>
          <w:rStyle w:val="VerbatimChar"/>
        </w:rPr>
        <w:t xml:space="preserve">13. If a spatial operator requires a radius but the user did not specify one, set radius: null. NEVER infer, guess, or default a radius value.</w:t>
      </w:r>
      <w:r>
        <w:br/>
      </w:r>
      <w:r>
        <w:rPr>
          <w:rStyle w:val="VerbatimChar"/>
        </w:rPr>
        <w:t xml:space="preserve">14. Do not convert or silently modify a user's spatial constraint (e.g., do not clamp or modify negative numbers).</w:t>
      </w:r>
      <w:r>
        <w:br/>
      </w:r>
      <w:r>
        <w:br/>
      </w:r>
      <w:r>
        <w:rPr>
          <w:rStyle w:val="VerbatimChar"/>
        </w:rPr>
        <w:t xml:space="preserve">PRICE &amp; BUDGET RULES:</w:t>
      </w:r>
      <w:r>
        <w:br/>
      </w:r>
      <w:r>
        <w:rPr>
          <w:rStyle w:val="VerbatimChar"/>
        </w:rPr>
        <w:t xml:space="preserve">15. is_free: Set to true ONLY if the user explicitly requests free admission ("gratis", "tanpa biaya").</w:t>
      </w:r>
      <w:r>
        <w:br/>
      </w:r>
      <w:r>
        <w:rPr>
          <w:rStyle w:val="VerbatimChar"/>
        </w:rPr>
        <w:t xml:space="preserve">16. max_price: Represents the explicit upper price ceiling specified by the user (integer in IDR). If no price is mentioned, set to null. Do not infer a price.</w:t>
      </w:r>
      <w:r>
        <w:br/>
      </w:r>
      <w:r>
        <w:br/>
      </w:r>
      <w:r>
        <w:rPr>
          <w:rStyle w:val="VerbatimChar"/>
        </w:rPr>
        <w:t xml:space="preserve">TEMPORAL RULES:</w:t>
      </w:r>
      <w:r>
        <w:br/>
      </w:r>
      <w:r>
        <w:rPr>
          <w:rStyle w:val="VerbatimChar"/>
        </w:rPr>
        <w:t xml:space="preserve">17. open_now: Set to true ONLY when the user explicitly requests currently open/operating places ("buka sekarang", "sedang buka").</w:t>
      </w:r>
      <w:r>
        <w:br/>
      </w:r>
      <w:r>
        <w:rPr>
          <w:rStyle w:val="VerbatimChar"/>
        </w:rPr>
        <w:t xml:space="preserve">18. open_24h: Set to true ONLY when the user explicitly requests 24-hour operation ("24 jam").</w:t>
      </w:r>
      <w:r>
        <w:br/>
      </w:r>
      <w:r>
        <w:br/>
      </w:r>
      <w:r>
        <w:rPr>
          <w:rStyle w:val="VerbatimChar"/>
        </w:rPr>
        <w:t xml:space="preserve">REFERENCE RULES:</w:t>
      </w:r>
      <w:r>
        <w:br/>
      </w:r>
      <w:r>
        <w:rPr>
          <w:rStyle w:val="VerbatimChar"/>
        </w:rPr>
        <w:t xml:space="preserve">19. GPS coordinates are supplied strictly by the application context; NEVER infer or invent latitude or longitude coordinates.</w:t>
      </w:r>
      <w:r>
        <w:br/>
      </w:r>
      <w:r>
        <w:rPr>
          <w:rStyle w:val="VerbatimChar"/>
        </w:rPr>
        <w:t xml:space="preserve">20. reference_type: Use "gps" when user refers to current location ("dekat saya", "dari sini"), "city_center" for city center, "poi" when referencing another POI, or "unknown" if unspecified.</w:t>
      </w:r>
      <w:r>
        <w:br/>
      </w:r>
      <w:r>
        <w:br/>
      </w:r>
      <w:r>
        <w:rPr>
          <w:rStyle w:val="VerbatimChar"/>
        </w:rPr>
        <w:t xml:space="preserve">SORTING RULES:</w:t>
      </w:r>
      <w:r>
        <w:br/>
      </w:r>
      <w:r>
        <w:rPr>
          <w:rStyle w:val="VerbatimChar"/>
        </w:rPr>
        <w:t xml:space="preserve">21. sort: Use ONLY "termurah" (lowest price) | "termahal" (highest price) | "terdekat" (nearest distance) | "terbaik" (highest public review rating) | null.</w:t>
      </w:r>
      <w:r>
        <w:br/>
      </w:r>
      <w:r>
        <w:br/>
      </w:r>
      <w:r>
        <w:rPr>
          <w:rStyle w:val="VerbatimChar"/>
        </w:rPr>
        <w:t xml:space="preserve">SCOPE RULES:</w:t>
      </w:r>
      <w:r>
        <w:br/>
      </w:r>
      <w:r>
        <w:rPr>
          <w:rStyle w:val="VerbatimChar"/>
        </w:rPr>
        <w:t xml:space="preserve">22. Set is_out_of_scope: true when the request requires an activity, entity, or geographic location outside the Padang tourism domain (e.g., ski, snow, casino, destinations in other cities like Borobudur/Bali).</w:t>
      </w:r>
      <w:r>
        <w:br/>
      </w:r>
      <w:r>
        <w:rPr>
          <w:rStyle w:val="VerbatimChar"/>
        </w:rPr>
        <w:t xml:space="preserve">23. Do not treat missing database information as out of scope.</w:t>
      </w:r>
      <w:r>
        <w:br/>
      </w:r>
      <w:r>
        <w:br/>
      </w:r>
      <w:r>
        <w:rPr>
          <w:rStyle w:val="VerbatimChar"/>
        </w:rPr>
        <w:t xml:space="preserve">FINAL RULE:</w:t>
      </w:r>
      <w:r>
        <w:br/>
      </w:r>
      <w:r>
        <w:rPr>
          <w:rStyle w:val="VerbatimChar"/>
        </w:rPr>
        <w:t xml:space="preserve">24. When information is missing or ambiguous, preserve uncertainty in the SIR (using null) rather than guessing.</w:t>
      </w:r>
      <w:r>
        <w:br/>
      </w:r>
      <w:r>
        <w:br/>
      </w:r>
      <w:r>
        <w:rPr>
          <w:rStyle w:val="VerbatimChar"/>
        </w:rPr>
        <w:t xml:space="preserve">SCHEMA:</w:t>
      </w:r>
      <w:r>
        <w:br/>
      </w:r>
      <w:r>
        <w:rPr>
          <w:rStyle w:val="VerbatimChar"/>
        </w:rPr>
        <w:t xml:space="preserve">{</w:t>
      </w:r>
      <w:r>
        <w:br/>
      </w:r>
      <w:r>
        <w:rPr>
          <w:rStyle w:val="VerbatimChar"/>
        </w:rPr>
        <w:t xml:space="preserve">  "intent": "spatial_recommendation" | "entity_lookup" | "general_inquiry",</w:t>
      </w:r>
      <w:r>
        <w:br/>
      </w:r>
      <w:r>
        <w:rPr>
          <w:rStyle w:val="VerbatimChar"/>
        </w:rPr>
        <w:t xml:space="preserve">  "entity": "tourism_object",</w:t>
      </w:r>
      <w:r>
        <w:br/>
      </w:r>
      <w:r>
        <w:rPr>
          <w:rStyle w:val="VerbatimChar"/>
        </w:rPr>
        <w:t xml:space="preserve">  "category": "Pantai" | "Pulau" | "Alam" | "Museum" | "Sejarah" | "Kuliner" | null,</w:t>
      </w:r>
      <w:r>
        <w:br/>
      </w:r>
      <w:r>
        <w:rPr>
          <w:rStyle w:val="VerbatimChar"/>
        </w:rPr>
        <w:t xml:space="preserve">  "target_name": string or null,</w:t>
      </w:r>
      <w:r>
        <w:br/>
      </w:r>
      <w:r>
        <w:rPr>
          <w:rStyle w:val="VerbatimChar"/>
        </w:rPr>
        <w:t xml:space="preserve">  "keyword": string or null,</w:t>
      </w:r>
      <w:r>
        <w:br/>
      </w:r>
      <w:r>
        <w:rPr>
          <w:rStyle w:val="VerbatimChar"/>
        </w:rPr>
        <w:t xml:space="preserve">  "spatial_operator": "nearest" | "within_radius" | "within_admin_area" | "none",</w:t>
      </w:r>
      <w:r>
        <w:br/>
      </w:r>
      <w:r>
        <w:rPr>
          <w:rStyle w:val="VerbatimChar"/>
        </w:rPr>
        <w:t xml:space="preserve">  "reference_type": "gps" | "city_center" | "poi" | "unknown",</w:t>
      </w:r>
      <w:r>
        <w:br/>
      </w:r>
      <w:r>
        <w:rPr>
          <w:rStyle w:val="VerbatimChar"/>
        </w:rPr>
        <w:t xml:space="preserve">  "radius": float or null,</w:t>
      </w:r>
      <w:r>
        <w:br/>
      </w:r>
      <w:r>
        <w:rPr>
          <w:rStyle w:val="VerbatimChar"/>
        </w:rPr>
        <w:t xml:space="preserve">  "distance_unit": "km",</w:t>
      </w:r>
      <w:r>
        <w:br/>
      </w:r>
      <w:r>
        <w:rPr>
          <w:rStyle w:val="VerbatimChar"/>
        </w:rPr>
        <w:t xml:space="preserve">  "admin_area": string or null,</w:t>
      </w:r>
      <w:r>
        <w:br/>
      </w:r>
      <w:r>
        <w:rPr>
          <w:rStyle w:val="VerbatimChar"/>
        </w:rPr>
        <w:t xml:space="preserve">  "is_free": boolean,</w:t>
      </w:r>
      <w:r>
        <w:br/>
      </w:r>
      <w:r>
        <w:rPr>
          <w:rStyle w:val="VerbatimChar"/>
        </w:rPr>
        <w:t xml:space="preserve">  "max_price": integer or null,</w:t>
      </w:r>
      <w:r>
        <w:br/>
      </w:r>
      <w:r>
        <w:rPr>
          <w:rStyle w:val="VerbatimChar"/>
        </w:rPr>
        <w:t xml:space="preserve">  "open_now": boolean,</w:t>
      </w:r>
      <w:r>
        <w:br/>
      </w:r>
      <w:r>
        <w:rPr>
          <w:rStyle w:val="VerbatimChar"/>
        </w:rPr>
        <w:t xml:space="preserve">  "open_24h": boolean,</w:t>
      </w:r>
      <w:r>
        <w:br/>
      </w:r>
      <w:r>
        <w:rPr>
          <w:rStyle w:val="VerbatimChar"/>
        </w:rPr>
        <w:t xml:space="preserve">  "sort": "termurah" | "termahal" | "terdekat" | "terbaik" | null,</w:t>
      </w:r>
      <w:r>
        <w:br/>
      </w:r>
      <w:r>
        <w:rPr>
          <w:rStyle w:val="VerbatimChar"/>
        </w:rPr>
        <w:t xml:space="preserve">  "is_out_of_scope": boolean</w:t>
      </w:r>
      <w:r>
        <w:br/>
      </w:r>
      <w:r>
        <w:rPr>
          <w:rStyle w:val="VerbatimChar"/>
        </w:rPr>
        <w:t xml:space="preserve">}</w:t>
      </w:r>
    </w:p>
    <w:bookmarkEnd w:id="125"/>
    <w:bookmarkStart w:id="126" w:name="Xfdeee5b7cab7afc683e38e4f4c5fdbd05a2b81e"/>
    <w:p>
      <w:pPr>
        <w:pStyle w:val="Heading3"/>
      </w:pPr>
      <w:r>
        <w:t xml:space="preserve">LAMPIRAN B: Spesifikasi Kontrak Sistem Lengkap untuk Perangkaian Rekomendasi Ter-Grounding (Grounded NLG)</w:t>
      </w:r>
    </w:p>
    <w:p>
      <w:pPr>
        <w:pStyle w:val="FirstParagraph"/>
      </w:pPr>
      <w:r>
        <w:t xml:space="preserve">Berikut adalah teks</w:t>
      </w:r>
      <w:r>
        <w:t xml:space="preserve"> </w:t>
      </w:r>
      <w:r>
        <w:rPr>
          <w:iCs/>
          <w:i/>
        </w:rPr>
        <w:t xml:space="preserve">system prompt</w:t>
      </w:r>
      <w:r>
        <w:t xml:space="preserve"> </w:t>
      </w:r>
      <w:r>
        <w:t xml:space="preserve">lengkap yang diinjeksikan pada Layer 5 (</w:t>
      </w:r>
      <w:r>
        <w:rPr>
          <w:iCs/>
          <w:i/>
        </w:rPr>
        <w:t xml:space="preserve">Strict Grounded NLG</w:t>
      </w:r>
      <w:r>
        <w:t xml:space="preserve">) bersama baris data fakta resmi hasil kueri SQL basis data MySQL 8.0:</w:t>
      </w:r>
    </w:p>
    <w:p>
      <w:pPr>
        <w:pStyle w:val="SourceCode"/>
      </w:pPr>
      <w:r>
        <w:rPr>
          <w:rStyle w:val="VerbatimChar"/>
        </w:rPr>
        <w:t xml:space="preserve">Kamu adalah asisten cerdas Web GIS Pariwisata Kota Padang.</w:t>
      </w:r>
      <w:r>
        <w:br/>
      </w:r>
      <w:r>
        <w:rPr>
          <w:rStyle w:val="VerbatimChar"/>
        </w:rPr>
        <w:t xml:space="preserve">Tugasmu adalah menjawab pertanyaan pengguna HANYA berdasarkan daftar data fakta resmi JSON terlampir.</w:t>
      </w:r>
      <w:r>
        <w:br/>
      </w:r>
      <w:r>
        <w:br/>
      </w:r>
      <w:r>
        <w:rPr>
          <w:rStyle w:val="VerbatimChar"/>
        </w:rPr>
        <w:t xml:space="preserve">KONTRAK GROUNDING KETAT (STRICT GROUNDING CONTRACT):</w:t>
      </w:r>
      <w:r>
        <w:br/>
      </w:r>
      <w:r>
        <w:rPr>
          <w:rStyle w:val="VerbatimChar"/>
        </w:rPr>
        <w:t xml:space="preserve">1. Gunakan HANYA informasi yang tercantum dalam data FAKTA resmi basis data.</w:t>
      </w:r>
      <w:r>
        <w:br/>
      </w:r>
      <w:r>
        <w:rPr>
          <w:rStyle w:val="VerbatimChar"/>
        </w:rPr>
        <w:t xml:space="preserve">2. Dilarang mengarang, menyimpulkan (infer), mengestimasi, atau mengganti informasi faktual.</w:t>
      </w:r>
      <w:r>
        <w:br/>
      </w:r>
      <w:r>
        <w:rPr>
          <w:rStyle w:val="VerbatimChar"/>
        </w:rPr>
        <w:t xml:space="preserve">3. If a requested fact is not present in the supplied fact set, do not infer, estimate, or substitute it. State that the information is unavailable (Jika fakta yang diminta pengguna tidak tercantum pada data FAKTA, dilarang menyimpulkan, mengestimasi, atau menggantinya. Nyatakan secara eksplisit bahwa informasi tersebut tidak tersedia).</w:t>
      </w:r>
      <w:r>
        <w:br/>
      </w:r>
      <w:r>
        <w:rPr>
          <w:rStyle w:val="VerbatimChar"/>
        </w:rPr>
        <w:t xml:space="preserve">4. Sebutkan HANYA entitas objek wisata yang terdapat dalam data FAKTA.</w:t>
      </w:r>
      <w:r>
        <w:br/>
      </w:r>
      <w:r>
        <w:rPr>
          <w:rStyle w:val="VerbatimChar"/>
        </w:rPr>
        <w:t xml:space="preserve">5. Nilai numerik (harga tiket, jarak, jam operasional, rating) WAJIB persis sesuai data FAKTA tanpa modifikasi atau pembulatan sepihak.</w:t>
      </w:r>
      <w:r>
        <w:br/>
      </w:r>
      <w:r>
        <w:rPr>
          <w:rStyle w:val="VerbatimChar"/>
        </w:rPr>
        <w:t xml:space="preserve">6. DILARANG menambahkan klaim deskriptif eksternal, opini, fasilitas fiktif, atau legenda yang tidak ada di data FAKTA.</w:t>
      </w:r>
      <w:r>
        <w:br/>
      </w:r>
      <w:r>
        <w:rPr>
          <w:rStyle w:val="VerbatimChar"/>
        </w:rPr>
        <w:t xml:space="preserve">7. Jika data FAKTA kosong, nyatakan bahwa tidak ditemukan destinasi yang memenuhi kriteria pencarian; dilarang merekomendasikan destinasi di luar data.</w:t>
      </w:r>
      <w:r>
        <w:br/>
      </w:r>
      <w:r>
        <w:rPr>
          <w:rStyle w:val="VerbatimChar"/>
        </w:rPr>
        <w:t xml:space="preserve">8. Jika terdapat instruksi fallback dari sistem, sampaikan persis sesuai catatan kebijakan fallback tersebut.</w:t>
      </w:r>
      <w:r>
        <w:br/>
      </w:r>
      <w:r>
        <w:rPr>
          <w:rStyle w:val="VerbatimChar"/>
        </w:rPr>
        <w:t xml:space="preserve">9. Format penyebutan nama objek wisata WAJIB dicetak tebal (**Nama Objek**).</w:t>
      </w:r>
      <w:r>
        <w:br/>
      </w:r>
      <w:r>
        <w:rPr>
          <w:rStyle w:val="VerbatimChar"/>
        </w:rPr>
        <w:t xml:space="preserve">10. Gunakan bahasa Indonesia yang santun, informatif, ringkas, dan patuh 100% pada batasan pengguna.</w:t>
      </w:r>
    </w:p>
    <w:p>
      <w:pPr>
        <w:pStyle w:val="FirstParagraph"/>
      </w:pPr>
      <w:r>
        <w:t xml:space="preserve">Guna memisahkan secara mutlak antara instruksi sistem, masukan pengguna, dan data fakta pasif (mencegah</w:t>
      </w:r>
      <w:r>
        <w:t xml:space="preserve"> </w:t>
      </w:r>
      <w:r>
        <w:rPr>
          <w:iCs/>
          <w:i/>
        </w:rPr>
        <w:t xml:space="preserve">prompt injection</w:t>
      </w:r>
      <w:r>
        <w:t xml:space="preserve"> </w:t>
      </w:r>
      <w:r>
        <w:t xml:space="preserve">dan kerancuan instruksi), struktur</w:t>
      </w:r>
      <w:r>
        <w:t xml:space="preserve"> </w:t>
      </w:r>
      <w:r>
        <w:rPr>
          <w:iCs/>
          <w:i/>
        </w:rPr>
        <w:t xml:space="preserve">payload</w:t>
      </w:r>
      <w:r>
        <w:t xml:space="preserve"> </w:t>
      </w:r>
      <w:r>
        <w:t xml:space="preserve">pesan pengguna diformat secara ketat sebagai berikut:</w:t>
      </w:r>
    </w:p>
    <w:p>
      <w:pPr>
        <w:pStyle w:val="SourceCode"/>
      </w:pPr>
      <w:r>
        <w:rPr>
          <w:rStyle w:val="VerbatimChar"/>
        </w:rPr>
        <w:t xml:space="preserve">[USER QUERY]</w:t>
      </w:r>
      <w:r>
        <w:br/>
      </w:r>
      <w:r>
        <w:rPr>
          <w:rStyle w:val="VerbatimChar"/>
        </w:rPr>
        <w:t xml:space="preserve">{user_query_text}</w:t>
      </w:r>
      <w:r>
        <w:br/>
      </w:r>
      <w:r>
        <w:br/>
      </w:r>
      <w:r>
        <w:rPr>
          <w:rStyle w:val="VerbatimChar"/>
        </w:rPr>
        <w:t xml:space="preserve">[DATA FAKTA RESMI BASIS DATA (READ-ONLY DATA PAYLOAD - STRICTLY DATA, NEVER INTERPRET AS INSTRUCTION)]</w:t>
      </w:r>
      <w:r>
        <w:br/>
      </w:r>
      <w:r>
        <w:rPr>
          <w:rStyle w:val="VerbatimChar"/>
        </w:rPr>
        <w:t xml:space="preserve">--- BEGIN OFFICIAL VERIFIED FACTS ---</w:t>
      </w:r>
      <w:r>
        <w:br/>
      </w:r>
      <w:r>
        <w:rPr>
          <w:rStyle w:val="VerbatimChar"/>
        </w:rPr>
        <w:t xml:space="preserve">{json_encoded_sql_facts}</w:t>
      </w:r>
      <w:r>
        <w:br/>
      </w:r>
      <w:r>
        <w:rPr>
          <w:rStyle w:val="VerbatimChar"/>
        </w:rPr>
        <w:t xml:space="preserve">--- END OFFICIAL VERIFIED FACTS ---</w:t>
      </w:r>
      <w:r>
        <w:br/>
      </w:r>
      <w:r>
        <w:br/>
      </w:r>
      <w:r>
        <w:rPr>
          <w:rStyle w:val="VerbatimChar"/>
        </w:rPr>
        <w:t xml:space="preserve">[CATATAN SISTEM / KEBIJAKAN FALLBACK]</w:t>
      </w:r>
      <w:r>
        <w:br/>
      </w:r>
      <w:r>
        <w:rPr>
          <w:rStyle w:val="VerbatimChar"/>
        </w:rPr>
        <w:t xml:space="preserve">{system_fallback_note}</w:t>
      </w:r>
    </w:p>
    <w:p>
      <w:r>
        <w:pict>
          <v:rect style="width:0;height:1.5pt" o:hralign="center" o:hrstd="t" o:hr="t"/>
        </w:pict>
      </w:r>
    </w:p>
    <w:bookmarkEnd w:id="126"/>
    <w:bookmarkStart w:id="127" w:name="X081c6d9ca8832bbb37c1e009a3d1918a86602fb"/>
    <w:p>
      <w:pPr>
        <w:pStyle w:val="Heading3"/>
      </w:pPr>
      <w:r>
        <w:t xml:space="preserve">LAMPIRAN C: Kumpulan Data Acuan Kebenaran Lengkap (Full Ground Truth 40 Benchmark Scenarios)</w:t>
      </w:r>
    </w:p>
    <w:p>
      <w:pPr>
        <w:pStyle w:val="FirstParagraph"/>
      </w:pPr>
      <w:r>
        <w:t xml:space="preserve">Berikut adalah struktur lengkap 40 skenario percakapan terstandarisasi yang digunakan sebagai</w:t>
      </w:r>
      <w:r>
        <w:t xml:space="preserve"> </w:t>
      </w:r>
      <w:r>
        <w:rPr>
          <w:iCs/>
          <w:i/>
        </w:rPr>
        <w:t xml:space="preserve">ground truth</w:t>
      </w:r>
      <w:r>
        <w:t xml:space="preserve"> </w:t>
      </w:r>
      <w:r>
        <w:t xml:space="preserve">pengujian benchmark keandalan sistem:</w:t>
      </w:r>
    </w:p>
    <w:tbl>
      <w:tblPr>
        <w:tblStyle w:val="Table"/>
        <w:tblW w:type="pct" w:w="5000"/>
        <w:tblLook w:firstRow="1" w:lastRow="0" w:firstColumn="0" w:lastColumn="0" w:noHBand="0" w:noVBand="0" w:val="0020"/>
        <w:jc w:val="start"/>
      </w:tblPr>
      <w:tblGrid>
        <w:gridCol w:w="942"/>
        <w:gridCol w:w="565"/>
        <w:gridCol w:w="565"/>
        <w:gridCol w:w="942"/>
        <w:gridCol w:w="942"/>
        <w:gridCol w:w="565"/>
        <w:gridCol w:w="942"/>
        <w:gridCol w:w="942"/>
        <w:gridCol w:w="942"/>
        <w:gridCol w:w="565"/>
      </w:tblGrid>
      <w:tr>
        <w:trPr>
          <w:tblHeader w:val="true"/>
        </w:trPr>
        <w:tc>
          <w:tcPr/>
          <w:p>
            <w:pPr>
              <w:pStyle w:val="Compact"/>
              <w:jc w:val="center"/>
            </w:pPr>
            <w:r>
              <w:t xml:space="preserve">ID</w:t>
            </w:r>
          </w:p>
        </w:tc>
        <w:tc>
          <w:tcPr/>
          <w:p>
            <w:pPr>
              <w:pStyle w:val="Compact"/>
              <w:jc w:val="left"/>
            </w:pPr>
            <w:r>
              <w:t xml:space="preserve">Kueri Bahasa Alami Pengguna</w:t>
            </w:r>
          </w:p>
        </w:tc>
        <w:tc>
          <w:tcPr/>
          <w:p>
            <w:pPr>
              <w:pStyle w:val="Compact"/>
              <w:jc w:val="left"/>
            </w:pPr>
            <w:r>
              <w:t xml:space="preserve">Intensi Kanonik</w:t>
            </w:r>
          </w:p>
        </w:tc>
        <w:tc>
          <w:tcPr/>
          <w:p>
            <w:pPr>
              <w:pStyle w:val="Compact"/>
              <w:jc w:val="center"/>
            </w:pPr>
            <w:r>
              <w:t xml:space="preserve">Kategori</w:t>
            </w:r>
          </w:p>
        </w:tc>
        <w:tc>
          <w:tcPr/>
          <w:p>
            <w:pPr>
              <w:pStyle w:val="Compact"/>
              <w:jc w:val="center"/>
            </w:pPr>
            <w:r>
              <w:t xml:space="preserve">Operator Spasial</w:t>
            </w:r>
          </w:p>
        </w:tc>
        <w:tc>
          <w:tcPr/>
          <w:p>
            <w:pPr>
              <w:pStyle w:val="Compact"/>
              <w:jc w:val="left"/>
            </w:pPr>
            <w:r>
              <w:t xml:space="preserve">Titik Acuan Geografis</w:t>
            </w:r>
          </w:p>
        </w:tc>
        <w:tc>
          <w:tcPr/>
          <w:p>
            <w:pPr>
              <w:pStyle w:val="Compact"/>
              <w:jc w:val="center"/>
            </w:pPr>
            <w:r>
              <w:t xml:space="preserve">Radius</w:t>
            </w:r>
          </w:p>
        </w:tc>
        <w:tc>
          <w:tcPr/>
          <w:p>
            <w:pPr>
              <w:pStyle w:val="Compact"/>
              <w:jc w:val="center"/>
            </w:pPr>
            <w:r>
              <w:t xml:space="preserve">Batas Harga</w:t>
            </w:r>
          </w:p>
        </w:tc>
        <w:tc>
          <w:tcPr/>
          <w:p>
            <w:pPr>
              <w:pStyle w:val="Compact"/>
              <w:jc w:val="center"/>
            </w:pPr>
            <w:r>
              <w:t xml:space="preserve">Temporal</w:t>
            </w:r>
          </w:p>
        </w:tc>
        <w:tc>
          <w:tcPr/>
          <w:p>
            <w:pPr>
              <w:pStyle w:val="Compact"/>
              <w:jc w:val="left"/>
            </w:pPr>
            <w:r>
              <w:t xml:space="preserve">Ekspektasi Hasil Destinasi (Ground Truth POI)</w:t>
            </w:r>
          </w:p>
        </w:tc>
      </w:tr>
      <w:tr>
        <w:tc>
          <w:tcPr/>
          <w:p>
            <w:pPr>
              <w:pStyle w:val="Compact"/>
              <w:jc w:val="center"/>
            </w:pPr>
            <w:r>
              <w:rPr>
                <w:bCs/>
                <w:b/>
              </w:rPr>
              <w:t xml:space="preserve">1</w:t>
            </w:r>
          </w:p>
        </w:tc>
        <w:tc>
          <w:tcPr/>
          <w:p>
            <w:pPr>
              <w:pStyle w:val="Compact"/>
              <w:jc w:val="left"/>
            </w:pPr>
            <w:r>
              <w:rPr>
                <w:iCs/>
                <w:i/>
              </w:rPr>
              <w:t xml:space="preserve">“</w:t>
            </w:r>
            <w:r>
              <w:rPr>
                <w:iCs/>
                <w:i/>
              </w:rPr>
              <w:t xml:space="preserve">Rekomendasikan pantai yang bagus di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Padang, Pantai Air Manis, Pantai Pasir Jambak, Pantai Nirwana, Pantai Caroline</w:t>
            </w:r>
          </w:p>
        </w:tc>
      </w:tr>
      <w:tr>
        <w:tc>
          <w:tcPr/>
          <w:p>
            <w:pPr>
              <w:pStyle w:val="Compact"/>
              <w:jc w:val="center"/>
            </w:pPr>
            <w:r>
              <w:rPr>
                <w:bCs/>
                <w:b/>
              </w:rPr>
              <w:t xml:space="preserve">2</w:t>
            </w:r>
          </w:p>
        </w:tc>
        <w:tc>
          <w:tcPr/>
          <w:p>
            <w:pPr>
              <w:pStyle w:val="Compact"/>
              <w:jc w:val="left"/>
            </w:pPr>
            <w:r>
              <w:rPr>
                <w:iCs/>
                <w:i/>
              </w:rPr>
              <w:t xml:space="preserve">“</w:t>
            </w:r>
            <w:r>
              <w:rPr>
                <w:iCs/>
                <w:i/>
              </w:rPr>
              <w:t xml:space="preserve">Mau main pasir dan lihat ombak laut di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Padang, Pantai Air Manis, Pantai Pasir Jambak</w:t>
            </w:r>
          </w:p>
        </w:tc>
      </w:tr>
      <w:tr>
        <w:tc>
          <w:tcPr/>
          <w:p>
            <w:pPr>
              <w:pStyle w:val="Compact"/>
              <w:jc w:val="center"/>
            </w:pPr>
            <w:r>
              <w:rPr>
                <w:bCs/>
                <w:b/>
              </w:rPr>
              <w:t xml:space="preserve">3</w:t>
            </w:r>
          </w:p>
        </w:tc>
        <w:tc>
          <w:tcPr/>
          <w:p>
            <w:pPr>
              <w:pStyle w:val="Compact"/>
              <w:jc w:val="left"/>
            </w:pPr>
            <w:r>
              <w:rPr>
                <w:iCs/>
                <w:i/>
              </w:rPr>
              <w:t xml:space="preserve">“</w:t>
            </w:r>
            <w:r>
              <w:rPr>
                <w:iCs/>
                <w:i/>
              </w:rPr>
              <w:t xml:space="preserve">Pantai yang paling dekat dari lokasi saya</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nearest</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10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Padang (Taplau, 0,42 km)</w:t>
            </w:r>
          </w:p>
        </w:tc>
      </w:tr>
      <w:tr>
        <w:tc>
          <w:tcPr/>
          <w:p>
            <w:pPr>
              <w:pStyle w:val="Compact"/>
              <w:jc w:val="center"/>
            </w:pPr>
            <w:r>
              <w:rPr>
                <w:bCs/>
                <w:b/>
              </w:rPr>
              <w:t xml:space="preserve">4</w:t>
            </w:r>
          </w:p>
        </w:tc>
        <w:tc>
          <w:tcPr/>
          <w:p>
            <w:pPr>
              <w:pStyle w:val="Compact"/>
              <w:jc w:val="left"/>
            </w:pPr>
            <w:r>
              <w:rPr>
                <w:iCs/>
                <w:i/>
              </w:rPr>
              <w:t xml:space="preserve">“</w:t>
            </w:r>
            <w:r>
              <w:rPr>
                <w:iCs/>
                <w:i/>
              </w:rPr>
              <w:t xml:space="preserve">Pantai pasir putih yang pemandangannya indah</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Caroline, Pantai Nirwana, Pantai Pasir Jambak</w:t>
            </w:r>
          </w:p>
        </w:tc>
      </w:tr>
      <w:tr>
        <w:tc>
          <w:tcPr/>
          <w:p>
            <w:pPr>
              <w:pStyle w:val="Compact"/>
              <w:jc w:val="center"/>
            </w:pPr>
            <w:r>
              <w:rPr>
                <w:bCs/>
                <w:b/>
              </w:rPr>
              <w:t xml:space="preserve">5</w:t>
            </w:r>
          </w:p>
        </w:tc>
        <w:tc>
          <w:tcPr/>
          <w:p>
            <w:pPr>
              <w:pStyle w:val="Compact"/>
              <w:jc w:val="left"/>
            </w:pPr>
            <w:r>
              <w:rPr>
                <w:iCs/>
                <w:i/>
              </w:rPr>
              <w:t xml:space="preserve">“</w:t>
            </w:r>
            <w:r>
              <w:rPr>
                <w:iCs/>
                <w:i/>
              </w:rPr>
              <w:t xml:space="preserve">Pantai dalam radius 10 km dari lokasi saya</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10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Padang, Pantai Air Manis, Pantai Pasir Jambak</w:t>
            </w:r>
          </w:p>
        </w:tc>
      </w:tr>
      <w:tr>
        <w:tc>
          <w:tcPr/>
          <w:p>
            <w:pPr>
              <w:pStyle w:val="Compact"/>
              <w:jc w:val="center"/>
            </w:pPr>
            <w:r>
              <w:rPr>
                <w:bCs/>
                <w:b/>
              </w:rPr>
              <w:t xml:space="preserve">6</w:t>
            </w:r>
          </w:p>
        </w:tc>
        <w:tc>
          <w:tcPr/>
          <w:p>
            <w:pPr>
              <w:pStyle w:val="Compact"/>
              <w:jc w:val="left"/>
            </w:pPr>
            <w:r>
              <w:rPr>
                <w:iCs/>
                <w:i/>
              </w:rPr>
              <w:t xml:space="preserve">“</w:t>
            </w:r>
            <w:r>
              <w:rPr>
                <w:iCs/>
                <w:i/>
              </w:rPr>
              <w:t xml:space="preserve">Pulau di Padang yang bagus untuk snorkeling dan diving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Pulau</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Pulau Pasumpahan, Pulau Sirandah, Pulau Pamutusan</w:t>
            </w:r>
          </w:p>
        </w:tc>
      </w:tr>
      <w:tr>
        <w:tc>
          <w:tcPr/>
          <w:p>
            <w:pPr>
              <w:pStyle w:val="Compact"/>
              <w:jc w:val="center"/>
            </w:pPr>
            <w:r>
              <w:rPr>
                <w:bCs/>
                <w:b/>
              </w:rPr>
              <w:t xml:space="preserve">7</w:t>
            </w:r>
          </w:p>
        </w:tc>
        <w:tc>
          <w:tcPr/>
          <w:p>
            <w:pPr>
              <w:pStyle w:val="Compact"/>
              <w:jc w:val="left"/>
            </w:pPr>
            <w:r>
              <w:rPr>
                <w:iCs/>
                <w:i/>
              </w:rPr>
              <w:t xml:space="preserve">“</w:t>
            </w:r>
            <w:r>
              <w:rPr>
                <w:iCs/>
                <w:i/>
              </w:rPr>
              <w:t xml:space="preserve">Rekomendasikan pulau resort terbaik dengan vila di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Pulau</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Pulau Sirandah, Pulau Pasumpahan</w:t>
            </w:r>
          </w:p>
        </w:tc>
      </w:tr>
      <w:tr>
        <w:tc>
          <w:tcPr/>
          <w:p>
            <w:pPr>
              <w:pStyle w:val="Compact"/>
              <w:jc w:val="center"/>
            </w:pPr>
            <w:r>
              <w:rPr>
                <w:bCs/>
                <w:b/>
              </w:rPr>
              <w:t xml:space="preserve">8</w:t>
            </w:r>
          </w:p>
        </w:tc>
        <w:tc>
          <w:tcPr/>
          <w:p>
            <w:pPr>
              <w:pStyle w:val="Compact"/>
              <w:jc w:val="left"/>
            </w:pPr>
            <w:r>
              <w:rPr>
                <w:iCs/>
                <w:i/>
              </w:rPr>
              <w:t xml:space="preserve">“</w:t>
            </w:r>
            <w:r>
              <w:rPr>
                <w:iCs/>
                <w:i/>
              </w:rPr>
              <w:t xml:space="preserve">Pulau karang kecil yang lautnya jernih</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Pulau</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Pulau Pamutusan, Pulau Pasumpahan</w:t>
            </w:r>
          </w:p>
        </w:tc>
      </w:tr>
      <w:tr>
        <w:tc>
          <w:tcPr/>
          <w:p>
            <w:pPr>
              <w:pStyle w:val="Compact"/>
              <w:jc w:val="center"/>
            </w:pPr>
            <w:r>
              <w:rPr>
                <w:bCs/>
                <w:b/>
              </w:rPr>
              <w:t xml:space="preserve">9</w:t>
            </w:r>
          </w:p>
        </w:tc>
        <w:tc>
          <w:tcPr/>
          <w:p>
            <w:pPr>
              <w:pStyle w:val="Compact"/>
              <w:jc w:val="left"/>
            </w:pPr>
            <w:r>
              <w:rPr>
                <w:iCs/>
                <w:i/>
              </w:rPr>
              <w:t xml:space="preserve">“</w:t>
            </w:r>
            <w:r>
              <w:rPr>
                <w:iCs/>
                <w:i/>
              </w:rPr>
              <w:t xml:space="preserve">Wisata air terjun alami di Padang yang sejuk</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Alam</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Lubuk Paraku, Air Terjun Sarasah Gadut</w:t>
            </w:r>
          </w:p>
        </w:tc>
      </w:tr>
      <w:tr>
        <w:tc>
          <w:tcPr/>
          <w:p>
            <w:pPr>
              <w:pStyle w:val="Compact"/>
              <w:jc w:val="center"/>
            </w:pPr>
            <w:r>
              <w:rPr>
                <w:bCs/>
                <w:b/>
              </w:rPr>
              <w:t xml:space="preserve">10</w:t>
            </w:r>
          </w:p>
        </w:tc>
        <w:tc>
          <w:tcPr/>
          <w:p>
            <w:pPr>
              <w:pStyle w:val="Compact"/>
              <w:jc w:val="left"/>
            </w:pPr>
            <w:r>
              <w:rPr>
                <w:iCs/>
                <w:i/>
              </w:rPr>
              <w:t xml:space="preserve">“</w:t>
            </w:r>
            <w:r>
              <w:rPr>
                <w:iCs/>
                <w:i/>
              </w:rPr>
              <w:t xml:space="preserve">Spot sunset pemandangan kota Padang dari atas bukit</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Alam</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Bukit Nobita</w:t>
            </w:r>
          </w:p>
        </w:tc>
      </w:tr>
      <w:tr>
        <w:tc>
          <w:tcPr/>
          <w:p>
            <w:pPr>
              <w:pStyle w:val="Compact"/>
              <w:jc w:val="center"/>
            </w:pPr>
            <w:r>
              <w:rPr>
                <w:bCs/>
                <w:b/>
              </w:rPr>
              <w:t xml:space="preserve">11</w:t>
            </w:r>
          </w:p>
        </w:tc>
        <w:tc>
          <w:tcPr/>
          <w:p>
            <w:pPr>
              <w:pStyle w:val="Compact"/>
              <w:jc w:val="left"/>
            </w:pPr>
            <w:r>
              <w:rPr>
                <w:iCs/>
                <w:i/>
              </w:rPr>
              <w:t xml:space="preserve">“</w:t>
            </w:r>
            <w:r>
              <w:rPr>
                <w:iCs/>
                <w:i/>
              </w:rPr>
              <w:t xml:space="preserve">Taman konservasi hutan atau kebun raya di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Alam</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Taman Hutan Raya Bung Hatta</w:t>
            </w:r>
          </w:p>
        </w:tc>
      </w:tr>
      <w:tr>
        <w:tc>
          <w:tcPr/>
          <w:p>
            <w:pPr>
              <w:pStyle w:val="Compact"/>
              <w:jc w:val="center"/>
            </w:pPr>
            <w:r>
              <w:rPr>
                <w:bCs/>
                <w:b/>
              </w:rPr>
              <w:t xml:space="preserve">12</w:t>
            </w:r>
          </w:p>
        </w:tc>
        <w:tc>
          <w:tcPr/>
          <w:p>
            <w:pPr>
              <w:pStyle w:val="Compact"/>
              <w:jc w:val="left"/>
            </w:pPr>
            <w:r>
              <w:rPr>
                <w:iCs/>
                <w:i/>
              </w:rPr>
              <w:t xml:space="preserve">“</w:t>
            </w:r>
            <w:r>
              <w:rPr>
                <w:iCs/>
                <w:i/>
              </w:rPr>
              <w:t xml:space="preserve">Wisata alam dalam radius 5 km dari Pantai Air Manis</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Alam</w:t>
            </w:r>
          </w:p>
        </w:tc>
        <w:tc>
          <w:tcPr/>
          <w:p>
            <w:pPr>
              <w:pStyle w:val="Compact"/>
              <w:jc w:val="center"/>
            </w:pPr>
            <w:r>
              <w:rPr>
                <w:rStyle w:val="VerbatimChar"/>
              </w:rPr>
              <w:t xml:space="preserve">within_radius</w:t>
            </w:r>
          </w:p>
        </w:tc>
        <w:tc>
          <w:tcPr/>
          <w:p>
            <w:pPr>
              <w:pStyle w:val="Compact"/>
              <w:jc w:val="left"/>
            </w:pPr>
            <w:r>
              <w:t xml:space="preserve">Landmark POI (</w:t>
            </w:r>
            <w:r>
              <w:rPr>
                <w:rStyle w:val="VerbatimChar"/>
              </w:rPr>
              <w:t xml:space="preserve">-0.9746, 100.3626</w:t>
            </w:r>
            <w:r>
              <w:t xml:space="preserve">)</w:t>
            </w:r>
          </w:p>
        </w:tc>
        <w:tc>
          <w:tcPr/>
          <w:p>
            <w:pPr>
              <w:pStyle w:val="Compact"/>
              <w:jc w:val="center"/>
            </w:pPr>
            <w:r>
              <w:t xml:space="preserve">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Lubuk Paraku, Sarasah Gadut, Bukit Nobita (Acuan POI: Pantai Air Manis)</w:t>
            </w:r>
          </w:p>
        </w:tc>
      </w:tr>
      <w:tr>
        <w:tc>
          <w:tcPr/>
          <w:p>
            <w:pPr>
              <w:pStyle w:val="Compact"/>
              <w:jc w:val="center"/>
            </w:pPr>
            <w:r>
              <w:rPr>
                <w:bCs/>
                <w:b/>
              </w:rPr>
              <w:t xml:space="preserve">13</w:t>
            </w:r>
          </w:p>
        </w:tc>
        <w:tc>
          <w:tcPr/>
          <w:p>
            <w:pPr>
              <w:pStyle w:val="Compact"/>
              <w:jc w:val="left"/>
            </w:pPr>
            <w:r>
              <w:rPr>
                <w:iCs/>
                <w:i/>
              </w:rPr>
              <w:t xml:space="preserve">“</w:t>
            </w:r>
            <w:r>
              <w:rPr>
                <w:iCs/>
                <w:i/>
              </w:rPr>
              <w:t xml:space="preserve">Museum budaya Minangkabau di Kota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Museum</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Museum Adityawarman</w:t>
            </w:r>
          </w:p>
        </w:tc>
      </w:tr>
      <w:tr>
        <w:tc>
          <w:tcPr/>
          <w:p>
            <w:pPr>
              <w:pStyle w:val="Compact"/>
              <w:jc w:val="center"/>
            </w:pPr>
            <w:r>
              <w:rPr>
                <w:bCs/>
                <w:b/>
              </w:rPr>
              <w:t xml:space="preserve">14</w:t>
            </w:r>
          </w:p>
        </w:tc>
        <w:tc>
          <w:tcPr/>
          <w:p>
            <w:pPr>
              <w:pStyle w:val="Compact"/>
              <w:jc w:val="left"/>
            </w:pPr>
            <w:r>
              <w:rPr>
                <w:iCs/>
                <w:i/>
              </w:rPr>
              <w:t xml:space="preserve">“</w:t>
            </w:r>
            <w:r>
              <w:rPr>
                <w:iCs/>
                <w:i/>
              </w:rPr>
              <w:t xml:space="preserve">Museum arsitektur rumah gadang dan artefak sejarah</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Museum</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Museum Adityawarman</w:t>
            </w:r>
          </w:p>
        </w:tc>
      </w:tr>
      <w:tr>
        <w:tc>
          <w:tcPr/>
          <w:p>
            <w:pPr>
              <w:pStyle w:val="Compact"/>
              <w:jc w:val="center"/>
            </w:pPr>
            <w:r>
              <w:rPr>
                <w:bCs/>
                <w:b/>
              </w:rPr>
              <w:t xml:space="preserve">15</w:t>
            </w:r>
          </w:p>
        </w:tc>
        <w:tc>
          <w:tcPr/>
          <w:p>
            <w:pPr>
              <w:pStyle w:val="Compact"/>
              <w:jc w:val="left"/>
            </w:pPr>
            <w:r>
              <w:rPr>
                <w:iCs/>
                <w:i/>
              </w:rPr>
              <w:t xml:space="preserve">“</w:t>
            </w:r>
            <w:r>
              <w:rPr>
                <w:iCs/>
                <w:i/>
              </w:rPr>
              <w:t xml:space="preserve">Museum peninggalan kolonial atau kota tua di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Museum</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Kawasan Kota Tua Padang &amp; Muaro, Gedung Kebudayaan</w:t>
            </w:r>
          </w:p>
        </w:tc>
      </w:tr>
      <w:tr>
        <w:tc>
          <w:tcPr/>
          <w:p>
            <w:pPr>
              <w:pStyle w:val="Compact"/>
              <w:jc w:val="center"/>
            </w:pPr>
            <w:r>
              <w:rPr>
                <w:bCs/>
                <w:b/>
              </w:rPr>
              <w:t xml:space="preserve">16</w:t>
            </w:r>
          </w:p>
        </w:tc>
        <w:tc>
          <w:tcPr/>
          <w:p>
            <w:pPr>
              <w:pStyle w:val="Compact"/>
              <w:jc w:val="left"/>
            </w:pPr>
            <w:r>
              <w:rPr>
                <w:iCs/>
                <w:i/>
              </w:rPr>
              <w:t xml:space="preserve">“</w:t>
            </w:r>
            <w:r>
              <w:rPr>
                <w:iCs/>
                <w:i/>
              </w:rPr>
              <w:t xml:space="preserve">Jembatan Siti Nurbaya buka jam berapa dan ada apa saja?</w:t>
            </w:r>
            <w:r>
              <w:rPr>
                <w:iCs/>
                <w:i/>
              </w:rPr>
              <w:t xml:space="preserve">”</w:t>
            </w:r>
          </w:p>
        </w:tc>
        <w:tc>
          <w:tcPr/>
          <w:p>
            <w:pPr>
              <w:pStyle w:val="Compact"/>
              <w:jc w:val="left"/>
            </w:pPr>
            <w:r>
              <w:rPr>
                <w:rStyle w:val="VerbatimChar"/>
              </w:rPr>
              <w:t xml:space="preserve">entity_lookup</w:t>
            </w:r>
          </w:p>
        </w:tc>
        <w:tc>
          <w:tcPr/>
          <w:p>
            <w:pPr>
              <w:pStyle w:val="Compact"/>
              <w:jc w:val="center"/>
            </w:pPr>
            <w:r>
              <w:t xml:space="preserve">Sejarah</w:t>
            </w:r>
          </w:p>
        </w:tc>
        <w:tc>
          <w:tcPr/>
          <w:p>
            <w:pPr>
              <w:pStyle w:val="Compact"/>
              <w:jc w:val="center"/>
            </w:pPr>
            <w:r>
              <w:rPr>
                <w:rStyle w:val="VerbatimChar"/>
              </w:rPr>
              <w:t xml:space="preserve">none</w:t>
            </w:r>
          </w:p>
        </w:tc>
        <w:tc>
          <w:tcPr/>
          <w:p>
            <w:pPr>
              <w:pStyle w:val="Compact"/>
              <w:jc w:val="left"/>
            </w:pPr>
            <w:r>
              <w:t xml:space="preserve">Titik Entitas (</w:t>
            </w:r>
            <w:r>
              <w:rPr>
                <w:rStyle w:val="VerbatimChar"/>
              </w:rPr>
              <w:t xml:space="preserve">-0.969, 100.366</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24 Jam</w:t>
            </w:r>
          </w:p>
        </w:tc>
        <w:tc>
          <w:tcPr/>
          <w:p>
            <w:pPr>
              <w:pStyle w:val="Compact"/>
              <w:jc w:val="left"/>
            </w:pPr>
            <w:r>
              <w:t xml:space="preserve">Jembatan Siti Nurbaya (Buka 24 Jam, Tiket Rp0)</w:t>
            </w:r>
          </w:p>
        </w:tc>
      </w:tr>
      <w:tr>
        <w:tc>
          <w:tcPr/>
          <w:p>
            <w:pPr>
              <w:pStyle w:val="Compact"/>
              <w:jc w:val="center"/>
            </w:pPr>
            <w:r>
              <w:rPr>
                <w:bCs/>
                <w:b/>
              </w:rPr>
              <w:t xml:space="preserve">17</w:t>
            </w:r>
          </w:p>
        </w:tc>
        <w:tc>
          <w:tcPr/>
          <w:p>
            <w:pPr>
              <w:pStyle w:val="Compact"/>
              <w:jc w:val="left"/>
            </w:pPr>
            <w:r>
              <w:rPr>
                <w:iCs/>
                <w:i/>
              </w:rPr>
              <w:t xml:space="preserve">“</w:t>
            </w:r>
            <w:r>
              <w:rPr>
                <w:iCs/>
                <w:i/>
              </w:rPr>
              <w:t xml:space="preserve">Masjid bersejarah tertua peninggalan abad ke-19 di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Sejarah</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Masjid Raya Ganting</w:t>
            </w:r>
          </w:p>
        </w:tc>
      </w:tr>
      <w:tr>
        <w:tc>
          <w:tcPr/>
          <w:p>
            <w:pPr>
              <w:pStyle w:val="Compact"/>
              <w:jc w:val="center"/>
            </w:pPr>
            <w:r>
              <w:rPr>
                <w:bCs/>
                <w:b/>
              </w:rPr>
              <w:t xml:space="preserve">18</w:t>
            </w:r>
          </w:p>
        </w:tc>
        <w:tc>
          <w:tcPr/>
          <w:p>
            <w:pPr>
              <w:pStyle w:val="Compact"/>
              <w:jc w:val="left"/>
            </w:pPr>
            <w:r>
              <w:rPr>
                <w:iCs/>
                <w:i/>
              </w:rPr>
              <w:t xml:space="preserve">“</w:t>
            </w:r>
            <w:r>
              <w:rPr>
                <w:iCs/>
                <w:i/>
              </w:rPr>
              <w:t xml:space="preserve">Tugu peringatan bersejarah di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Sejarah</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Tugu Merpati Perdamaian</w:t>
            </w:r>
          </w:p>
        </w:tc>
      </w:tr>
      <w:tr>
        <w:tc>
          <w:tcPr/>
          <w:p>
            <w:pPr>
              <w:pStyle w:val="Compact"/>
              <w:jc w:val="center"/>
            </w:pPr>
            <w:r>
              <w:rPr>
                <w:bCs/>
                <w:b/>
              </w:rPr>
              <w:t xml:space="preserve">19</w:t>
            </w:r>
          </w:p>
        </w:tc>
        <w:tc>
          <w:tcPr/>
          <w:p>
            <w:pPr>
              <w:pStyle w:val="Compact"/>
              <w:jc w:val="left"/>
            </w:pPr>
            <w:r>
              <w:rPr>
                <w:iCs/>
                <w:i/>
              </w:rPr>
              <w:t xml:space="preserve">“</w:t>
            </w:r>
            <w:r>
              <w:rPr>
                <w:iCs/>
                <w:i/>
              </w:rPr>
              <w:t xml:space="preserve">Tempat makan rendang khas Padang yang paling terkenal</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Kuliner</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Restoran Sederhana Padang</w:t>
            </w:r>
          </w:p>
        </w:tc>
      </w:tr>
      <w:tr>
        <w:tc>
          <w:tcPr/>
          <w:p>
            <w:pPr>
              <w:pStyle w:val="Compact"/>
              <w:jc w:val="center"/>
            </w:pPr>
            <w:r>
              <w:rPr>
                <w:bCs/>
                <w:b/>
              </w:rPr>
              <w:t xml:space="preserve">20</w:t>
            </w:r>
          </w:p>
        </w:tc>
        <w:tc>
          <w:tcPr/>
          <w:p>
            <w:pPr>
              <w:pStyle w:val="Compact"/>
              <w:jc w:val="left"/>
            </w:pPr>
            <w:r>
              <w:rPr>
                <w:iCs/>
                <w:i/>
              </w:rPr>
              <w:t xml:space="preserve">“</w:t>
            </w:r>
            <w:r>
              <w:rPr>
                <w:iCs/>
                <w:i/>
              </w:rPr>
              <w:t xml:space="preserve">Warung soto padang kuah kaldu sapi gurih</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Kuliner</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Soto Padang Roda Jaya</w:t>
            </w:r>
          </w:p>
        </w:tc>
      </w:tr>
      <w:tr>
        <w:tc>
          <w:tcPr/>
          <w:p>
            <w:pPr>
              <w:pStyle w:val="Compact"/>
              <w:jc w:val="center"/>
            </w:pPr>
            <w:r>
              <w:rPr>
                <w:bCs/>
                <w:b/>
              </w:rPr>
              <w:t xml:space="preserve">21</w:t>
            </w:r>
          </w:p>
        </w:tc>
        <w:tc>
          <w:tcPr/>
          <w:p>
            <w:pPr>
              <w:pStyle w:val="Compact"/>
              <w:jc w:val="left"/>
            </w:pPr>
            <w:r>
              <w:rPr>
                <w:iCs/>
                <w:i/>
              </w:rPr>
              <w:t xml:space="preserve">“</w:t>
            </w:r>
            <w:r>
              <w:rPr>
                <w:iCs/>
                <w:i/>
              </w:rPr>
              <w:t xml:space="preserve">Tempat makan kuliner dalam radius 3000 meter dari lokasi saya</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Kuliner</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3 km (3000 m)</w:t>
            </w:r>
          </w:p>
        </w:tc>
        <w:tc>
          <w:tcPr/>
          <w:p>
            <w:pPr>
              <w:pStyle w:val="Compact"/>
              <w:jc w:val="center"/>
            </w:pPr>
            <w:r>
              <w:t xml:space="preserve">-</w:t>
            </w:r>
          </w:p>
        </w:tc>
        <w:tc>
          <w:tcPr/>
          <w:p>
            <w:pPr>
              <w:pStyle w:val="Compact"/>
              <w:jc w:val="center"/>
            </w:pPr>
            <w:r>
              <w:t xml:space="preserve">-</w:t>
            </w:r>
          </w:p>
        </w:tc>
        <w:tc>
          <w:tcPr/>
          <w:p>
            <w:pPr>
              <w:pStyle w:val="Compact"/>
              <w:jc w:val="left"/>
            </w:pPr>
            <w:r>
              <w:t xml:space="preserve">Restoran Sederhana Padang, Soto Padang Roda Jaya, Es Durian Ganti Nan Jombang</w:t>
            </w:r>
          </w:p>
        </w:tc>
      </w:tr>
      <w:tr>
        <w:tc>
          <w:tcPr/>
          <w:p>
            <w:pPr>
              <w:pStyle w:val="Compact"/>
              <w:jc w:val="center"/>
            </w:pPr>
            <w:r>
              <w:rPr>
                <w:bCs/>
                <w:b/>
              </w:rPr>
              <w:t xml:space="preserve">22</w:t>
            </w:r>
          </w:p>
        </w:tc>
        <w:tc>
          <w:tcPr/>
          <w:p>
            <w:pPr>
              <w:pStyle w:val="Compact"/>
              <w:jc w:val="left"/>
            </w:pPr>
            <w:r>
              <w:rPr>
                <w:iCs/>
                <w:i/>
              </w:rPr>
              <w:t xml:space="preserve">“</w:t>
            </w:r>
            <w:r>
              <w:rPr>
                <w:iCs/>
                <w:i/>
              </w:rPr>
              <w:t xml:space="preserve">Pasar atau pusat beli oleh-oleh khas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Kuliner</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Pusat Oleh-oleh Christine Hakim</w:t>
            </w:r>
          </w:p>
        </w:tc>
      </w:tr>
      <w:tr>
        <w:tc>
          <w:tcPr/>
          <w:p>
            <w:pPr>
              <w:pStyle w:val="Compact"/>
              <w:jc w:val="center"/>
            </w:pPr>
            <w:r>
              <w:rPr>
                <w:bCs/>
                <w:b/>
              </w:rPr>
              <w:t xml:space="preserve">23</w:t>
            </w:r>
          </w:p>
        </w:tc>
        <w:tc>
          <w:tcPr/>
          <w:p>
            <w:pPr>
              <w:pStyle w:val="Compact"/>
              <w:jc w:val="left"/>
            </w:pPr>
            <w:r>
              <w:rPr>
                <w:iCs/>
                <w:i/>
              </w:rPr>
              <w:t xml:space="preserve">“</w:t>
            </w:r>
            <w:r>
              <w:rPr>
                <w:iCs/>
                <w:i/>
              </w:rPr>
              <w:t xml:space="preserve">Wisata gratis di Padang tanpa bayar tiket masuk</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Rp0 (Gratis)</w:t>
            </w:r>
          </w:p>
        </w:tc>
        <w:tc>
          <w:tcPr/>
          <w:p>
            <w:pPr>
              <w:pStyle w:val="Compact"/>
              <w:jc w:val="center"/>
            </w:pPr>
            <w:r>
              <w:t xml:space="preserve">-</w:t>
            </w:r>
          </w:p>
        </w:tc>
        <w:tc>
          <w:tcPr/>
          <w:p>
            <w:pPr>
              <w:pStyle w:val="Compact"/>
              <w:jc w:val="left"/>
            </w:pPr>
            <w:r>
              <w:t xml:space="preserve">Pantai Padang, Gedung Kebudayaan, Kota Tua, Jbt Siti Nurbaya, Masjid Raya Ganting, Tugu Merpati</w:t>
            </w:r>
          </w:p>
        </w:tc>
      </w:tr>
      <w:tr>
        <w:tc>
          <w:tcPr/>
          <w:p>
            <w:pPr>
              <w:pStyle w:val="Compact"/>
              <w:jc w:val="center"/>
            </w:pPr>
            <w:r>
              <w:rPr>
                <w:bCs/>
                <w:b/>
              </w:rPr>
              <w:t xml:space="preserve">24</w:t>
            </w:r>
          </w:p>
        </w:tc>
        <w:tc>
          <w:tcPr/>
          <w:p>
            <w:pPr>
              <w:pStyle w:val="Compact"/>
              <w:jc w:val="left"/>
            </w:pPr>
            <w:r>
              <w:rPr>
                <w:iCs/>
                <w:i/>
              </w:rPr>
              <w:t xml:space="preserve">“</w:t>
            </w:r>
            <w:r>
              <w:rPr>
                <w:iCs/>
                <w:i/>
              </w:rPr>
              <w:t xml:space="preserve">Tempat wisata yang harga tiketnya di bawah 10000 rupiah</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m:oMath>
              <m:r>
                <m:rPr>
                  <m:sty m:val="p"/>
                </m:rPr>
                <m:t>≤</m:t>
              </m:r>
              <m:r>
                <m:rPr>
                  <m:nor/>
                  <m:sty m:val="p"/>
                </m:rPr>
                <m:t>Rp</m:t>
              </m:r>
              <m:r>
                <m:t>10.000</m:t>
              </m:r>
            </m:oMath>
          </w:p>
        </w:tc>
        <w:tc>
          <w:tcPr/>
          <w:p>
            <w:pPr>
              <w:pStyle w:val="Compact"/>
              <w:jc w:val="center"/>
            </w:pPr>
            <w:r>
              <w:t xml:space="preserve">-</w:t>
            </w:r>
          </w:p>
        </w:tc>
        <w:tc>
          <w:tcPr/>
          <w:p>
            <w:pPr>
              <w:pStyle w:val="Compact"/>
              <w:jc w:val="left"/>
            </w:pPr>
            <w:r>
              <w:t xml:space="preserve">Pasir Jambak, Lubuk Paraku, Sarasah Gadut, Bukit Nobita, Adityawarman, dll.</w:t>
            </w:r>
          </w:p>
        </w:tc>
      </w:tr>
      <w:tr>
        <w:tc>
          <w:tcPr/>
          <w:p>
            <w:pPr>
              <w:pStyle w:val="Compact"/>
              <w:jc w:val="center"/>
            </w:pPr>
            <w:r>
              <w:rPr>
                <w:bCs/>
                <w:b/>
              </w:rPr>
              <w:t xml:space="preserve">25</w:t>
            </w:r>
          </w:p>
        </w:tc>
        <w:tc>
          <w:tcPr/>
          <w:p>
            <w:pPr>
              <w:pStyle w:val="Compact"/>
              <w:jc w:val="left"/>
            </w:pPr>
            <w:r>
              <w:rPr>
                <w:iCs/>
                <w:i/>
              </w:rPr>
              <w:t xml:space="preserve">“</w:t>
            </w:r>
            <w:r>
              <w:rPr>
                <w:iCs/>
                <w:i/>
              </w:rPr>
              <w:t xml:space="preserve">Tempat makan atau restoran yang buka 24 jam di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Kuliner</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24 Jam</w:t>
            </w:r>
          </w:p>
        </w:tc>
        <w:tc>
          <w:tcPr/>
          <w:p>
            <w:pPr>
              <w:pStyle w:val="Compact"/>
              <w:jc w:val="left"/>
            </w:pPr>
            <w:r>
              <w:t xml:space="preserve">Restoran / Wisata kuliner beroperasi 24 Jam</w:t>
            </w:r>
          </w:p>
        </w:tc>
      </w:tr>
      <w:tr>
        <w:tc>
          <w:tcPr/>
          <w:p>
            <w:pPr>
              <w:pStyle w:val="Compact"/>
              <w:jc w:val="center"/>
            </w:pPr>
            <w:r>
              <w:rPr>
                <w:bCs/>
                <w:b/>
              </w:rPr>
              <w:t xml:space="preserve">26</w:t>
            </w:r>
          </w:p>
        </w:tc>
        <w:tc>
          <w:tcPr/>
          <w:p>
            <w:pPr>
              <w:pStyle w:val="Compact"/>
              <w:jc w:val="left"/>
            </w:pPr>
            <w:r>
              <w:rPr>
                <w:iCs/>
                <w:i/>
              </w:rPr>
              <w:t xml:space="preserve">“</w:t>
            </w:r>
            <w:r>
              <w:rPr>
                <w:iCs/>
                <w:i/>
              </w:rPr>
              <w:t xml:space="preserve">Wisata apa saja yang buka sekarang jam segini?</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rPr>
                <w:rStyle w:val="VerbatimChar"/>
              </w:rPr>
              <w:t xml:space="preserve">open_now</w:t>
            </w:r>
          </w:p>
        </w:tc>
        <w:tc>
          <w:tcPr/>
          <w:p>
            <w:pPr>
              <w:pStyle w:val="Compact"/>
              <w:jc w:val="left"/>
            </w:pPr>
            <w:r>
              <w:t xml:space="preserve">Destinasi dengan status operasional buka saat kueri dievaluasi</w:t>
            </w:r>
          </w:p>
        </w:tc>
      </w:tr>
      <w:tr>
        <w:tc>
          <w:tcPr/>
          <w:p>
            <w:pPr>
              <w:pStyle w:val="Compact"/>
              <w:jc w:val="center"/>
            </w:pPr>
            <w:r>
              <w:rPr>
                <w:bCs/>
                <w:b/>
              </w:rPr>
              <w:t xml:space="preserve">27</w:t>
            </w:r>
          </w:p>
        </w:tc>
        <w:tc>
          <w:tcPr/>
          <w:p>
            <w:pPr>
              <w:pStyle w:val="Compact"/>
              <w:jc w:val="left"/>
            </w:pPr>
            <w:r>
              <w:rPr>
                <w:iCs/>
                <w:i/>
              </w:rPr>
              <w:t xml:space="preserve">“</w:t>
            </w:r>
            <w:r>
              <w:rPr>
                <w:iCs/>
                <w:i/>
              </w:rPr>
              <w:t xml:space="preserve">Rekomendasi pantai dalam radius -5 km dari lokasi saya</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-5 km (Negatif)</w:t>
            </w:r>
          </w:p>
        </w:tc>
        <w:tc>
          <w:tcPr/>
          <w:p>
            <w:pPr>
              <w:pStyle w:val="Compact"/>
              <w:jc w:val="center"/>
            </w:pPr>
            <w:r>
              <w:t xml:space="preserve">-</w:t>
            </w:r>
          </w:p>
        </w:tc>
        <w:tc>
          <w:tcPr/>
          <w:p>
            <w:pPr>
              <w:pStyle w:val="Compact"/>
              <w:jc w:val="center"/>
            </w:pPr>
            <w:r>
              <w:t xml:space="preserve">-</w:t>
            </w:r>
          </w:p>
        </w:tc>
        <w:tc>
          <w:tcPr/>
          <w:p>
            <w:pPr>
              <w:pStyle w:val="Compact"/>
              <w:jc w:val="left"/>
            </w:pPr>
            <w:r>
              <w:t xml:space="preserve">0 Destinasi (</w:t>
            </w:r>
            <w:r>
              <w:rPr>
                <w:iCs/>
                <w:i/>
              </w:rPr>
              <w:t xml:space="preserve">Batas Invarian: SirValidator menolak radius negatif, isValid=false</w:t>
            </w:r>
            <w:r>
              <w:t xml:space="preserve">)</w:t>
            </w:r>
          </w:p>
        </w:tc>
      </w:tr>
      <w:tr>
        <w:tc>
          <w:tcPr/>
          <w:p>
            <w:pPr>
              <w:pStyle w:val="Compact"/>
              <w:jc w:val="center"/>
            </w:pPr>
            <w:r>
              <w:rPr>
                <w:bCs/>
                <w:b/>
              </w:rPr>
              <w:t xml:space="preserve">28</w:t>
            </w:r>
          </w:p>
        </w:tc>
        <w:tc>
          <w:tcPr/>
          <w:p>
            <w:pPr>
              <w:pStyle w:val="Compact"/>
              <w:jc w:val="left"/>
            </w:pPr>
            <w:r>
              <w:rPr>
                <w:iCs/>
                <w:i/>
              </w:rPr>
              <w:t xml:space="preserve">“</w:t>
            </w:r>
            <w:r>
              <w:rPr>
                <w:iCs/>
                <w:i/>
              </w:rPr>
              <w:t xml:space="preserve">Tempat wisata dalam radius 0 km dari lokasi saya</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0 km (Nol)</w:t>
            </w:r>
          </w:p>
        </w:tc>
        <w:tc>
          <w:tcPr/>
          <w:p>
            <w:pPr>
              <w:pStyle w:val="Compact"/>
              <w:jc w:val="center"/>
            </w:pPr>
            <w:r>
              <w:t xml:space="preserve">-</w:t>
            </w:r>
          </w:p>
        </w:tc>
        <w:tc>
          <w:tcPr/>
          <w:p>
            <w:pPr>
              <w:pStyle w:val="Compact"/>
              <w:jc w:val="center"/>
            </w:pPr>
            <w:r>
              <w:t xml:space="preserve">-</w:t>
            </w:r>
          </w:p>
        </w:tc>
        <w:tc>
          <w:tcPr/>
          <w:p>
            <w:pPr>
              <w:pStyle w:val="Compact"/>
              <w:jc w:val="left"/>
            </w:pPr>
            <w:r>
              <w:t xml:space="preserve">0 Destinasi (</w:t>
            </w:r>
            <w:r>
              <w:rPr>
                <w:iCs/>
                <w:i/>
              </w:rPr>
              <w:t xml:space="preserve">Batas Invarian: SirValidator menolak radius nol, isValid=false</w:t>
            </w:r>
            <w:r>
              <w:t xml:space="preserve">)</w:t>
            </w:r>
          </w:p>
        </w:tc>
      </w:tr>
      <w:tr>
        <w:tc>
          <w:tcPr/>
          <w:p>
            <w:pPr>
              <w:pStyle w:val="Compact"/>
              <w:jc w:val="center"/>
            </w:pPr>
            <w:r>
              <w:rPr>
                <w:bCs/>
                <w:b/>
              </w:rPr>
              <w:t xml:space="preserve">29</w:t>
            </w:r>
          </w:p>
        </w:tc>
        <w:tc>
          <w:tcPr/>
          <w:p>
            <w:pPr>
              <w:pStyle w:val="Compact"/>
              <w:jc w:val="left"/>
            </w:pPr>
            <w:r>
              <w:rPr>
                <w:iCs/>
                <w:i/>
              </w:rPr>
              <w:t xml:space="preserve">“</w:t>
            </w:r>
            <w:r>
              <w:rPr>
                <w:iCs/>
                <w:i/>
              </w:rPr>
              <w:t xml:space="preserve">Pantai di daerah Bungus Teluk Kabung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Bungus (</w:t>
            </w:r>
            <w:r>
              <w:rPr>
                <w:rStyle w:val="VerbatimChar"/>
              </w:rPr>
              <w:t xml:space="preserve">-1.066, 100.416</w:t>
            </w:r>
            <w:r>
              <w:t xml:space="preserve">)</w:t>
            </w:r>
          </w:p>
        </w:tc>
        <w:tc>
          <w:tcPr/>
          <w:p>
            <w:pPr>
              <w:pStyle w:val="Compact"/>
              <w:jc w:val="center"/>
            </w:pPr>
            <w:r>
              <w:t xml:space="preserve">10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Caroline, Pantai Nirwana</w:t>
            </w:r>
          </w:p>
        </w:tc>
      </w:tr>
      <w:tr>
        <w:tc>
          <w:tcPr/>
          <w:p>
            <w:pPr>
              <w:pStyle w:val="Compact"/>
              <w:jc w:val="center"/>
            </w:pPr>
            <w:r>
              <w:rPr>
                <w:bCs/>
                <w:b/>
              </w:rPr>
              <w:t xml:space="preserve">30</w:t>
            </w:r>
          </w:p>
        </w:tc>
        <w:tc>
          <w:tcPr/>
          <w:p>
            <w:pPr>
              <w:pStyle w:val="Compact"/>
              <w:jc w:val="left"/>
            </w:pPr>
            <w:r>
              <w:rPr>
                <w:iCs/>
                <w:i/>
              </w:rPr>
              <w:t xml:space="preserve">“</w:t>
            </w:r>
            <w:r>
              <w:rPr>
                <w:iCs/>
                <w:i/>
              </w:rPr>
              <w:t xml:space="preserve">Objek wisata dalam radius 50 km dari pusat kota</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Titik Pusat Kota (</w:t>
            </w:r>
            <w:r>
              <w:rPr>
                <w:rStyle w:val="VerbatimChar"/>
              </w:rPr>
              <w:t xml:space="preserve">-0.9556, 100.3606</w:t>
            </w:r>
            <w:r>
              <w:t xml:space="preserve">)</w:t>
            </w:r>
          </w:p>
        </w:tc>
        <w:tc>
          <w:tcPr/>
          <w:p>
            <w:pPr>
              <w:pStyle w:val="Compact"/>
              <w:jc w:val="center"/>
            </w:pPr>
            <w:r>
              <w:t xml:space="preserve">50 km (Maksimum)</w:t>
            </w:r>
          </w:p>
        </w:tc>
        <w:tc>
          <w:tcPr/>
          <w:p>
            <w:pPr>
              <w:pStyle w:val="Compact"/>
              <w:jc w:val="center"/>
            </w:pPr>
            <w:r>
              <w:t xml:space="preserve">-</w:t>
            </w:r>
          </w:p>
        </w:tc>
        <w:tc>
          <w:tcPr/>
          <w:p>
            <w:pPr>
              <w:pStyle w:val="Compact"/>
              <w:jc w:val="center"/>
            </w:pPr>
            <w:r>
              <w:t xml:space="preserve">-</w:t>
            </w:r>
          </w:p>
        </w:tc>
        <w:tc>
          <w:tcPr/>
          <w:p>
            <w:pPr>
              <w:pStyle w:val="Compact"/>
              <w:jc w:val="left"/>
            </w:pPr>
            <w:r>
              <w:t xml:space="preserve">Seluruh objek wisata Kota Padang dalam radius operasional maksimum 50 km</w:t>
            </w:r>
          </w:p>
        </w:tc>
      </w:tr>
      <w:tr>
        <w:tc>
          <w:tcPr/>
          <w:p>
            <w:pPr>
              <w:pStyle w:val="Compact"/>
              <w:jc w:val="center"/>
            </w:pPr>
            <w:r>
              <w:rPr>
                <w:bCs/>
                <w:b/>
              </w:rPr>
              <w:t xml:space="preserve">31</w:t>
            </w:r>
          </w:p>
        </w:tc>
        <w:tc>
          <w:tcPr/>
          <w:p>
            <w:pPr>
              <w:pStyle w:val="Compact"/>
              <w:jc w:val="left"/>
            </w:pPr>
            <w:r>
              <w:rPr>
                <w:iCs/>
                <w:i/>
              </w:rPr>
              <w:t xml:space="preserve">“</w:t>
            </w:r>
            <w:r>
              <w:rPr>
                <w:iCs/>
                <w:i/>
              </w:rPr>
              <w:t xml:space="preserve">Wisata pantai dalam radius 100 km dari lokasi saya</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100 km (Melebihi)</w:t>
            </w:r>
          </w:p>
        </w:tc>
        <w:tc>
          <w:tcPr/>
          <w:p>
            <w:pPr>
              <w:pStyle w:val="Compact"/>
              <w:jc w:val="center"/>
            </w:pPr>
            <w:r>
              <w:t xml:space="preserve">-</w:t>
            </w:r>
          </w:p>
        </w:tc>
        <w:tc>
          <w:tcPr/>
          <w:p>
            <w:pPr>
              <w:pStyle w:val="Compact"/>
              <w:jc w:val="center"/>
            </w:pPr>
            <w:r>
              <w:t xml:space="preserve">-</w:t>
            </w:r>
          </w:p>
        </w:tc>
        <w:tc>
          <w:tcPr/>
          <w:p>
            <w:pPr>
              <w:pStyle w:val="Compact"/>
              <w:jc w:val="left"/>
            </w:pPr>
            <w:r>
              <w:t xml:space="preserve">0 Destinasi (</w:t>
            </w:r>
            <w:r>
              <w:rPr>
                <w:iCs/>
                <w:i/>
              </w:rPr>
              <w:t xml:space="preserve">Batas Invarian: SirValidator menolak radius &gt;50 km, isValid=false</w:t>
            </w:r>
            <w:r>
              <w:t xml:space="preserve">)</w:t>
            </w:r>
          </w:p>
        </w:tc>
      </w:tr>
      <w:tr>
        <w:tc>
          <w:tcPr/>
          <w:p>
            <w:pPr>
              <w:pStyle w:val="Compact"/>
              <w:jc w:val="center"/>
            </w:pPr>
            <w:r>
              <w:rPr>
                <w:bCs/>
                <w:b/>
              </w:rPr>
              <w:t xml:space="preserve">32</w:t>
            </w:r>
          </w:p>
        </w:tc>
        <w:tc>
          <w:tcPr/>
          <w:p>
            <w:pPr>
              <w:pStyle w:val="Compact"/>
              <w:jc w:val="left"/>
            </w:pPr>
            <w:r>
              <w:rPr>
                <w:iCs/>
                <w:i/>
              </w:rPr>
              <w:t xml:space="preserve">“</w:t>
            </w:r>
            <w:r>
              <w:rPr>
                <w:iCs/>
                <w:i/>
              </w:rPr>
              <w:t xml:space="preserve">Cari objek wisata dalam radius dari lokasi saya</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null (Parameter Hilang)</w:t>
            </w:r>
          </w:p>
        </w:tc>
        <w:tc>
          <w:tcPr/>
          <w:p>
            <w:pPr>
              <w:pStyle w:val="Compact"/>
              <w:jc w:val="center"/>
            </w:pPr>
            <w:r>
              <w:t xml:space="preserve">-</w:t>
            </w:r>
          </w:p>
        </w:tc>
        <w:tc>
          <w:tcPr/>
          <w:p>
            <w:pPr>
              <w:pStyle w:val="Compact"/>
              <w:jc w:val="center"/>
            </w:pPr>
            <w:r>
              <w:t xml:space="preserve">-</w:t>
            </w:r>
          </w:p>
        </w:tc>
        <w:tc>
          <w:tcPr/>
          <w:p>
            <w:pPr>
              <w:pStyle w:val="Compact"/>
              <w:jc w:val="left"/>
            </w:pPr>
            <w:r>
              <w:t xml:space="preserve">0 Destinasi (</w:t>
            </w:r>
            <w:r>
              <w:rPr>
                <w:iCs/>
                <w:i/>
              </w:rPr>
              <w:t xml:space="preserve">Batas Invarian: SirValidator menolak ketiadaan nilai radius</w:t>
            </w:r>
            <w:r>
              <w:t xml:space="preserve">)</w:t>
            </w:r>
          </w:p>
        </w:tc>
      </w:tr>
      <w:tr>
        <w:tc>
          <w:tcPr/>
          <w:p>
            <w:pPr>
              <w:pStyle w:val="Compact"/>
              <w:jc w:val="center"/>
            </w:pPr>
            <w:r>
              <w:rPr>
                <w:bCs/>
                <w:b/>
              </w:rPr>
              <w:t xml:space="preserve">33</w:t>
            </w:r>
          </w:p>
        </w:tc>
        <w:tc>
          <w:tcPr/>
          <w:p>
            <w:pPr>
              <w:pStyle w:val="Compact"/>
              <w:jc w:val="left"/>
            </w:pPr>
            <w:r>
              <w:rPr>
                <w:iCs/>
                <w:i/>
              </w:rPr>
              <w:t xml:space="preserve">“</w:t>
            </w:r>
            <w:r>
              <w:rPr>
                <w:iCs/>
                <w:i/>
              </w:rPr>
              <w:t xml:space="preserve">Batu Malin Kundang lokasinya di mana dan berapa tiketnya?</w:t>
            </w:r>
            <w:r>
              <w:rPr>
                <w:iCs/>
                <w:i/>
              </w:rPr>
              <w:t xml:space="preserve">”</w:t>
            </w:r>
          </w:p>
        </w:tc>
        <w:tc>
          <w:tcPr/>
          <w:p>
            <w:pPr>
              <w:pStyle w:val="Compact"/>
              <w:jc w:val="left"/>
            </w:pPr>
            <w:r>
              <w:rPr>
                <w:rStyle w:val="VerbatimChar"/>
              </w:rPr>
              <w:t xml:space="preserve">entity_lookup</w:t>
            </w:r>
          </w:p>
        </w:tc>
        <w:tc>
          <w:tcPr/>
          <w:p>
            <w:pPr>
              <w:pStyle w:val="Compact"/>
              <w:jc w:val="center"/>
            </w:pPr>
            <w:r>
              <w:t xml:space="preserve">-</w:t>
            </w:r>
          </w:p>
        </w:tc>
        <w:tc>
          <w:tcPr/>
          <w:p>
            <w:pPr>
              <w:pStyle w:val="Compact"/>
              <w:jc w:val="center"/>
            </w:pPr>
            <w:r>
              <w:rPr>
                <w:rStyle w:val="VerbatimChar"/>
              </w:rPr>
              <w:t xml:space="preserve">none</w:t>
            </w:r>
          </w:p>
        </w:tc>
        <w:tc>
          <w:tcPr/>
          <w:p>
            <w:pPr>
              <w:pStyle w:val="Compact"/>
              <w:jc w:val="left"/>
            </w:pPr>
            <w:r>
              <w:t xml:space="preserve">Titik Entitas (</w:t>
            </w:r>
            <w:r>
              <w:rPr>
                <w:rStyle w:val="VerbatimChar"/>
              </w:rPr>
              <w:t xml:space="preserve">-0.995, 100.363</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Air Manis &amp; Batu Malin Kundang (Tiket Rp10.000)</w:t>
            </w:r>
          </w:p>
        </w:tc>
      </w:tr>
      <w:tr>
        <w:tc>
          <w:tcPr/>
          <w:p>
            <w:pPr>
              <w:pStyle w:val="Compact"/>
              <w:jc w:val="center"/>
            </w:pPr>
            <w:r>
              <w:rPr>
                <w:bCs/>
                <w:b/>
              </w:rPr>
              <w:t xml:space="preserve">34</w:t>
            </w:r>
          </w:p>
        </w:tc>
        <w:tc>
          <w:tcPr/>
          <w:p>
            <w:pPr>
              <w:pStyle w:val="Compact"/>
              <w:jc w:val="left"/>
            </w:pPr>
            <w:r>
              <w:rPr>
                <w:iCs/>
                <w:i/>
              </w:rPr>
              <w:t xml:space="preserve">“</w:t>
            </w:r>
            <w:r>
              <w:rPr>
                <w:iCs/>
                <w:i/>
              </w:rPr>
              <w:t xml:space="preserve">Taman Hutan Bung Hatta buka sampai jam berapa?</w:t>
            </w:r>
            <w:r>
              <w:rPr>
                <w:iCs/>
                <w:i/>
              </w:rPr>
              <w:t xml:space="preserve">”</w:t>
            </w:r>
          </w:p>
        </w:tc>
        <w:tc>
          <w:tcPr/>
          <w:p>
            <w:pPr>
              <w:pStyle w:val="Compact"/>
              <w:jc w:val="left"/>
            </w:pPr>
            <w:r>
              <w:rPr>
                <w:rStyle w:val="VerbatimChar"/>
              </w:rPr>
              <w:t xml:space="preserve">entity_lookup</w:t>
            </w:r>
          </w:p>
        </w:tc>
        <w:tc>
          <w:tcPr/>
          <w:p>
            <w:pPr>
              <w:pStyle w:val="Compact"/>
              <w:jc w:val="center"/>
            </w:pPr>
            <w:r>
              <w:t xml:space="preserve">Alam</w:t>
            </w:r>
          </w:p>
        </w:tc>
        <w:tc>
          <w:tcPr/>
          <w:p>
            <w:pPr>
              <w:pStyle w:val="Compact"/>
              <w:jc w:val="center"/>
            </w:pPr>
            <w:r>
              <w:rPr>
                <w:rStyle w:val="VerbatimChar"/>
              </w:rPr>
              <w:t xml:space="preserve">none</w:t>
            </w:r>
          </w:p>
        </w:tc>
        <w:tc>
          <w:tcPr/>
          <w:p>
            <w:pPr>
              <w:pStyle w:val="Compact"/>
              <w:jc w:val="left"/>
            </w:pPr>
            <w:r>
              <w:t xml:space="preserve">Titik Entitas (</w:t>
            </w:r>
            <w:r>
              <w:rPr>
                <w:rStyle w:val="VerbatimChar"/>
              </w:rPr>
              <w:t xml:space="preserve">-0.950, 100.533</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Taman Hutan Raya Bung Hatta (Buka 08:00 - 16:30 WIB)</w:t>
            </w:r>
          </w:p>
        </w:tc>
      </w:tr>
      <w:tr>
        <w:tc>
          <w:tcPr/>
          <w:p>
            <w:pPr>
              <w:pStyle w:val="Compact"/>
              <w:jc w:val="center"/>
            </w:pPr>
            <w:r>
              <w:rPr>
                <w:bCs/>
                <w:b/>
              </w:rPr>
              <w:t xml:space="preserve">35</w:t>
            </w:r>
          </w:p>
        </w:tc>
        <w:tc>
          <w:tcPr/>
          <w:p>
            <w:pPr>
              <w:pStyle w:val="Compact"/>
              <w:jc w:val="left"/>
            </w:pPr>
            <w:r>
              <w:rPr>
                <w:iCs/>
                <w:i/>
              </w:rPr>
              <w:t xml:space="preserve">“</w:t>
            </w:r>
            <w:r>
              <w:rPr>
                <w:iCs/>
                <w:i/>
              </w:rPr>
              <w:t xml:space="preserve">Rekomendasi wisata pantai terbaik untuk liburan saya</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Titik Pusat Kota Padang (</w:t>
            </w:r>
            <w:r>
              <w:rPr>
                <w:iCs/>
                <w:i/>
              </w:rPr>
              <w:t xml:space="preserve">Spatial Fallback</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Padang, Pantai Air Manis (</w:t>
            </w:r>
            <w:r>
              <w:rPr>
                <w:iCs/>
                <w:i/>
              </w:rPr>
              <w:t xml:space="preserve">dengan notifikasi luar wilayah</w:t>
            </w:r>
            <w:r>
              <w:t xml:space="preserve">)</w:t>
            </w:r>
          </w:p>
        </w:tc>
      </w:tr>
      <w:tr>
        <w:tc>
          <w:tcPr/>
          <w:p>
            <w:pPr>
              <w:pStyle w:val="Compact"/>
              <w:jc w:val="center"/>
            </w:pPr>
            <w:r>
              <w:rPr>
                <w:bCs/>
                <w:b/>
              </w:rPr>
              <w:t xml:space="preserve">36</w:t>
            </w:r>
          </w:p>
        </w:tc>
        <w:tc>
          <w:tcPr/>
          <w:p>
            <w:pPr>
              <w:pStyle w:val="Compact"/>
              <w:jc w:val="left"/>
            </w:pPr>
            <w:r>
              <w:rPr>
                <w:iCs/>
                <w:i/>
              </w:rPr>
              <w:t xml:space="preserve">“</w:t>
            </w:r>
            <w:r>
              <w:rPr>
                <w:iCs/>
                <w:i/>
              </w:rPr>
              <w:t xml:space="preserve">Berapa harga tiket yang pertama?</w:t>
            </w:r>
            <w:r>
              <w:rPr>
                <w:iCs/>
                <w:i/>
              </w:rPr>
              <w:t xml:space="preserve">”</w:t>
            </w:r>
          </w:p>
        </w:tc>
        <w:tc>
          <w:tcPr/>
          <w:p>
            <w:pPr>
              <w:pStyle w:val="Compact"/>
              <w:jc w:val="left"/>
            </w:pPr>
            <w:r>
              <w:rPr>
                <w:rStyle w:val="VerbatimChar"/>
              </w:rPr>
              <w:t xml:space="preserve">entity_lookup</w:t>
            </w:r>
          </w:p>
        </w:tc>
        <w:tc>
          <w:tcPr/>
          <w:p>
            <w:pPr>
              <w:pStyle w:val="Compact"/>
              <w:jc w:val="center"/>
            </w:pPr>
            <w:r>
              <w:t xml:space="preserve">Museum</w:t>
            </w:r>
          </w:p>
        </w:tc>
        <w:tc>
          <w:tcPr/>
          <w:p>
            <w:pPr>
              <w:pStyle w:val="Compact"/>
              <w:jc w:val="center"/>
            </w:pPr>
            <w:r>
              <w:rPr>
                <w:rStyle w:val="VerbatimChar"/>
              </w:rPr>
              <w:t xml:space="preserve">none</w:t>
            </w:r>
          </w:p>
        </w:tc>
        <w:tc>
          <w:tcPr/>
          <w:p>
            <w:pPr>
              <w:pStyle w:val="Compact"/>
              <w:jc w:val="left"/>
            </w:pPr>
            <w:r>
              <w:t xml:space="preserve">Konteks Multi-turn Sesi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Rujukan entitas pertama dari giliran dialog sebelumnya</w:t>
            </w:r>
          </w:p>
        </w:tc>
      </w:tr>
      <w:tr>
        <w:tc>
          <w:tcPr/>
          <w:p>
            <w:pPr>
              <w:pStyle w:val="Compact"/>
              <w:jc w:val="center"/>
            </w:pPr>
            <w:r>
              <w:rPr>
                <w:bCs/>
                <w:b/>
              </w:rPr>
              <w:t xml:space="preserve">37</w:t>
            </w:r>
          </w:p>
        </w:tc>
        <w:tc>
          <w:tcPr/>
          <w:p>
            <w:pPr>
              <w:pStyle w:val="Compact"/>
              <w:jc w:val="left"/>
            </w:pPr>
            <w:r>
              <w:rPr>
                <w:iCs/>
                <w:i/>
              </w:rPr>
              <w:t xml:space="preserve">“</w:t>
            </w:r>
            <w:r>
              <w:rPr>
                <w:iCs/>
                <w:i/>
              </w:rPr>
              <w:t xml:space="preserve">Halo selamat pagi min</w:t>
            </w:r>
            <w:r>
              <w:rPr>
                <w:iCs/>
                <w:i/>
              </w:rPr>
              <w:t xml:space="preserve">”</w:t>
            </w:r>
          </w:p>
        </w:tc>
        <w:tc>
          <w:tcPr/>
          <w:p>
            <w:pPr>
              <w:pStyle w:val="Compact"/>
              <w:jc w:val="left"/>
            </w:pPr>
            <w:r>
              <w:rPr>
                <w:rStyle w:val="VerbatimChar"/>
              </w:rPr>
              <w:t xml:space="preserve">general_inquiry</w:t>
            </w:r>
          </w:p>
        </w:tc>
        <w:tc>
          <w:tcPr/>
          <w:p>
            <w:pPr>
              <w:pStyle w:val="Compact"/>
              <w:jc w:val="center"/>
            </w:pPr>
            <w:r>
              <w:t xml:space="preserve">-</w:t>
            </w:r>
          </w:p>
        </w:tc>
        <w:tc>
          <w:tcPr/>
          <w:p>
            <w:pPr>
              <w:pStyle w:val="Compact"/>
              <w:jc w:val="center"/>
            </w:pPr>
            <w:r>
              <w:rPr>
                <w:rStyle w:val="VerbatimChar"/>
              </w:rPr>
              <w:t xml:space="preserve">none</w:t>
            </w:r>
          </w:p>
        </w:tc>
        <w:tc>
          <w:tcPr/>
          <w:p>
            <w:pPr>
              <w:pStyle w:val="Compact"/>
              <w:jc w:val="lef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Respons salam ramah informatif (Bypass heuristik in-memory)</w:t>
            </w:r>
          </w:p>
        </w:tc>
      </w:tr>
      <w:tr>
        <w:tc>
          <w:tcPr/>
          <w:p>
            <w:pPr>
              <w:pStyle w:val="Compact"/>
              <w:jc w:val="center"/>
            </w:pPr>
            <w:r>
              <w:rPr>
                <w:bCs/>
                <w:b/>
              </w:rPr>
              <w:t xml:space="preserve">38</w:t>
            </w:r>
          </w:p>
        </w:tc>
        <w:tc>
          <w:tcPr/>
          <w:p>
            <w:pPr>
              <w:pStyle w:val="Compact"/>
              <w:jc w:val="left"/>
            </w:pPr>
            <w:r>
              <w:rPr>
                <w:iCs/>
                <w:i/>
              </w:rPr>
              <w:t xml:space="preserve">“</w:t>
            </w:r>
            <w:r>
              <w:rPr>
                <w:iCs/>
                <w:i/>
              </w:rPr>
              <w:t xml:space="preserve">Terima kasih banyak atas infonya ya!</w:t>
            </w:r>
            <w:r>
              <w:rPr>
                <w:iCs/>
                <w:i/>
              </w:rPr>
              <w:t xml:space="preserve">”</w:t>
            </w:r>
          </w:p>
        </w:tc>
        <w:tc>
          <w:tcPr/>
          <w:p>
            <w:pPr>
              <w:pStyle w:val="Compact"/>
              <w:jc w:val="left"/>
            </w:pPr>
            <w:r>
              <w:rPr>
                <w:rStyle w:val="VerbatimChar"/>
              </w:rPr>
              <w:t xml:space="preserve">general_inquiry</w:t>
            </w:r>
          </w:p>
        </w:tc>
        <w:tc>
          <w:tcPr/>
          <w:p>
            <w:pPr>
              <w:pStyle w:val="Compact"/>
              <w:jc w:val="center"/>
            </w:pPr>
            <w:r>
              <w:t xml:space="preserve">-</w:t>
            </w:r>
          </w:p>
        </w:tc>
        <w:tc>
          <w:tcPr/>
          <w:p>
            <w:pPr>
              <w:pStyle w:val="Compact"/>
              <w:jc w:val="center"/>
            </w:pPr>
            <w:r>
              <w:rPr>
                <w:rStyle w:val="VerbatimChar"/>
              </w:rPr>
              <w:t xml:space="preserve">none</w:t>
            </w:r>
          </w:p>
        </w:tc>
        <w:tc>
          <w:tcPr/>
          <w:p>
            <w:pPr>
              <w:pStyle w:val="Compact"/>
              <w:jc w:val="lef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Respons penutup ramah (</w:t>
            </w:r>
            <w:r>
              <w:rPr>
                <w:iCs/>
                <w:i/>
              </w:rPr>
              <w:t xml:space="preserve">sama-sama, selamat berlibur</w:t>
            </w:r>
            <w:r>
              <w:t xml:space="preserve">)</w:t>
            </w:r>
          </w:p>
        </w:tc>
      </w:tr>
      <w:tr>
        <w:tc>
          <w:tcPr/>
          <w:p>
            <w:pPr>
              <w:pStyle w:val="Compact"/>
              <w:jc w:val="center"/>
            </w:pPr>
            <w:r>
              <w:rPr>
                <w:bCs/>
                <w:b/>
              </w:rPr>
              <w:t xml:space="preserve">39</w:t>
            </w:r>
          </w:p>
        </w:tc>
        <w:tc>
          <w:tcPr/>
          <w:p>
            <w:pPr>
              <w:pStyle w:val="Compact"/>
              <w:jc w:val="left"/>
            </w:pPr>
            <w:r>
              <w:rPr>
                <w:iCs/>
                <w:i/>
              </w:rPr>
              <w:t xml:space="preserve">“</w:t>
            </w:r>
            <w:r>
              <w:rPr>
                <w:iCs/>
                <w:i/>
              </w:rPr>
              <w:t xml:space="preserve">Rekomendasi tempat main salju dan ski es di Padang</w:t>
            </w:r>
            <w:r>
              <w:rPr>
                <w:iCs/>
                <w:i/>
              </w:rPr>
              <w:t xml:space="preserve">”</w:t>
            </w:r>
          </w:p>
        </w:tc>
        <w:tc>
          <w:tcPr/>
          <w:p>
            <w:pPr>
              <w:pStyle w:val="Compact"/>
              <w:jc w:val="left"/>
            </w:pPr>
            <w:r>
              <w:rPr>
                <w:rStyle w:val="VerbatimChar"/>
              </w:rPr>
              <w:t xml:space="preserve">out_of_scope</w:t>
            </w:r>
          </w:p>
        </w:tc>
        <w:tc>
          <w:tcPr/>
          <w:p>
            <w:pPr>
              <w:pStyle w:val="Compact"/>
              <w:jc w:val="center"/>
            </w:pPr>
            <w:r>
              <w:t xml:space="preserve">-</w:t>
            </w:r>
          </w:p>
        </w:tc>
        <w:tc>
          <w:tcPr/>
          <w:p>
            <w:pPr>
              <w:pStyle w:val="Compact"/>
              <w:jc w:val="center"/>
            </w:pPr>
            <w:r>
              <w:rPr>
                <w:rStyle w:val="VerbatimChar"/>
              </w:rPr>
              <w:t xml:space="preserve">none</w:t>
            </w:r>
          </w:p>
        </w:tc>
        <w:tc>
          <w:tcPr/>
          <w:p>
            <w:pPr>
              <w:pStyle w:val="Compact"/>
              <w:jc w:val="lef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0 Destinasi (</w:t>
            </w:r>
            <w:r>
              <w:rPr>
                <w:iCs/>
                <w:i/>
              </w:rPr>
              <w:t xml:space="preserve">Honest Rejection: Tidak ada wisata ski salju di Padang</w:t>
            </w:r>
            <w:r>
              <w:t xml:space="preserve">)</w:t>
            </w:r>
          </w:p>
        </w:tc>
      </w:tr>
      <w:tr>
        <w:tc>
          <w:tcPr/>
          <w:p>
            <w:pPr>
              <w:pStyle w:val="Compact"/>
              <w:jc w:val="center"/>
            </w:pPr>
            <w:r>
              <w:rPr>
                <w:bCs/>
                <w:b/>
              </w:rPr>
              <w:t xml:space="preserve">40</w:t>
            </w:r>
          </w:p>
        </w:tc>
        <w:tc>
          <w:tcPr/>
          <w:p>
            <w:pPr>
              <w:pStyle w:val="Compact"/>
              <w:jc w:val="left"/>
            </w:pPr>
            <w:r>
              <w:rPr>
                <w:iCs/>
                <w:i/>
              </w:rPr>
              <w:t xml:space="preserve">“</w:t>
            </w:r>
            <w:r>
              <w:rPr>
                <w:iCs/>
                <w:i/>
              </w:rPr>
              <w:t xml:space="preserve">Wisata candi peninggalan kerajaan Hindu di Kota Padang</w:t>
            </w:r>
            <w:r>
              <w:rPr>
                <w:iCs/>
                <w:i/>
              </w:rPr>
              <w:t xml:space="preserve">”</w:t>
            </w:r>
          </w:p>
        </w:tc>
        <w:tc>
          <w:tcPr/>
          <w:p>
            <w:pPr>
              <w:pStyle w:val="Compact"/>
              <w:jc w:val="left"/>
            </w:pPr>
            <w:r>
              <w:rPr>
                <w:rStyle w:val="VerbatimChar"/>
              </w:rPr>
              <w:t xml:space="preserve">out_of_scope</w:t>
            </w:r>
          </w:p>
        </w:tc>
        <w:tc>
          <w:tcPr/>
          <w:p>
            <w:pPr>
              <w:pStyle w:val="Compact"/>
              <w:jc w:val="center"/>
            </w:pPr>
            <w:r>
              <w:t xml:space="preserve">Sejarah</w:t>
            </w:r>
          </w:p>
        </w:tc>
        <w:tc>
          <w:tcPr/>
          <w:p>
            <w:pPr>
              <w:pStyle w:val="Compact"/>
              <w:jc w:val="center"/>
            </w:pPr>
            <w:r>
              <w:rPr>
                <w:rStyle w:val="VerbatimChar"/>
              </w:rPr>
              <w:t xml:space="preserve">none</w:t>
            </w:r>
          </w:p>
        </w:tc>
        <w:tc>
          <w:tcPr/>
          <w:p>
            <w:pPr>
              <w:pStyle w:val="Compact"/>
              <w:jc w:val="lef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0 Destinasi (</w:t>
            </w:r>
            <w:r>
              <w:rPr>
                <w:iCs/>
                <w:i/>
              </w:rPr>
              <w:t xml:space="preserve">Honest Rejection: Tidak ada candi Hindu di Kota Padang</w:t>
            </w:r>
            <w:r>
              <w:t xml:space="preserve">)</w:t>
            </w:r>
          </w:p>
        </w:tc>
      </w:tr>
    </w:tbl>
    <w:p>
      <w:r>
        <w:pict>
          <v:rect style="width:0;height:1.5pt" o:hralign="center" o:hrstd="t" o:hr="t"/>
        </w:pict>
      </w:r>
    </w:p>
    <w:bookmarkEnd w:id="127"/>
    <w:bookmarkStart w:id="133" w:name="Xb3eca7332e9d4fbec53e0b336b004a7650dad8b"/>
    <w:p>
      <w:pPr>
        <w:pStyle w:val="Heading3"/>
      </w:pPr>
      <w:r>
        <w:t xml:space="preserve">LAMPIRAN D: Data Mentah Evaluasi Usability Pengguna (SUS &amp; TCT - 30 Responden)</w:t>
      </w:r>
    </w:p>
    <w:p>
      <w:pPr>
        <w:pStyle w:val="FirstParagraph"/>
      </w:pPr>
      <w:r>
        <w:t xml:space="preserve">Berikut adalah data mentah empiris lengkap pengujian usability pengguna (</w:t>
      </w:r>
      <w:r>
        <w:rPr>
          <w:iCs/>
          <w:i/>
        </w:rPr>
        <w:t xml:space="preserve">User Usability Evaluation</w:t>
      </w:r>
      <w:r>
        <w:t xml:space="preserve">) terhadap 30 partisipan menggunakan metodologi</w:t>
      </w:r>
      <w:r>
        <w:t xml:space="preserve"> </w:t>
      </w:r>
      <w:r>
        <w:rPr>
          <w:iCs/>
          <w:i/>
        </w:rPr>
        <w:t xml:space="preserve">Within-Subjects Design</w:t>
      </w:r>
      <w:r>
        <w:t xml:space="preserve"> </w:t>
      </w:r>
      <w:r>
        <w:t xml:space="preserve">dengan</w:t>
      </w:r>
      <w:r>
        <w:t xml:space="preserve"> </w:t>
      </w:r>
      <w:r>
        <w:rPr>
          <w:iCs/>
          <w:i/>
        </w:rPr>
        <w:t xml:space="preserve">Latin Square Counterbalancing</w:t>
      </w:r>
      <w:r>
        <w:t xml:space="preserve"> </w:t>
      </w:r>
      <w:r>
        <w:t xml:space="preserve">(</w:t>
      </w:r>
      <m:oMath>
        <m:r>
          <m:t>N</m:t>
        </m:r>
        <m:r>
          <m:rPr>
            <m:sty m:val="p"/>
          </m:rPr>
          <m:t>=</m:t>
        </m:r>
        <m:r>
          <m:t>30</m:t>
        </m:r>
      </m:oMath>
      <w:r>
        <w:t xml:space="preserve">):</w:t>
      </w:r>
    </w:p>
    <w:bookmarkStart w:id="128" w:name="X4236bcbb30c95a2ba86b65c13045cd6b3e4b360"/>
    <w:p>
      <w:pPr>
        <w:pStyle w:val="Heading4"/>
      </w:pPr>
      <w:r>
        <w:t xml:space="preserve">D.1 Data Demografi dan Alokasi Kelompok Counterbalancing (</w:t>
      </w:r>
      <m:oMath>
        <m:r>
          <m:t>N</m:t>
        </m:r>
        <m:r>
          <m:rPr>
            <m:sty m:val="p"/>
          </m:rPr>
          <m:t>=</m:t>
        </m:r>
        <m:r>
          <m:t>30</m:t>
        </m:r>
      </m:oMath>
      <w:r>
        <w:t xml:space="preserve">)</w:t>
      </w:r>
    </w:p>
    <w:p>
      <w:pPr>
        <w:numPr>
          <w:ilvl w:val="0"/>
          <w:numId w:val="1038"/>
        </w:numPr>
        <w:pStyle w:val="Compact"/>
      </w:pPr>
      <w:r>
        <w:rPr>
          <w:bCs/>
          <w:b/>
        </w:rPr>
        <w:t xml:space="preserve">Kelompok 1 (G1,</w:t>
      </w:r>
      <w:r>
        <w:rPr>
          <w:bCs/>
          <w:b/>
        </w:rPr>
        <w:t xml:space="preserve"> </w:t>
      </w:r>
      <m:oMath>
        <m:r>
          <m:t>N</m:t>
        </m:r>
        <m:r>
          <m:rPr>
            <m:sty m:val="p"/>
          </m:rPr>
          <m:t>=</m:t>
        </m:r>
        <m:r>
          <m:t>15</m:t>
        </m:r>
      </m:oMath>
      <w:r>
        <w:rPr>
          <w:bCs/>
          <w:b/>
        </w:rPr>
        <w:t xml:space="preserve">):</w:t>
      </w:r>
      <w:r>
        <w:t xml:space="preserve"> </w:t>
      </w:r>
      <w:r>
        <w:t xml:space="preserve">Antarmuka A (WIMP / Menu Konvensional)</w:t>
      </w:r>
      <w:r>
        <w:t xml:space="preserve"> </w:t>
      </w:r>
      <m:oMath>
        <m:r>
          <m:rPr>
            <m:sty m:val="p"/>
          </m:rPr>
          <m:t>→</m:t>
        </m:r>
      </m:oMath>
      <w:r>
        <w:t xml:space="preserve"> </w:t>
      </w:r>
      <w:r>
        <w:t xml:space="preserve">Istirahat 15 Menit</w:t>
      </w:r>
      <w:r>
        <w:t xml:space="preserve"> </w:t>
      </w:r>
      <m:oMath>
        <m:r>
          <m:rPr>
            <m:sty m:val="p"/>
          </m:rPr>
          <m:t>→</m:t>
        </m:r>
      </m:oMath>
      <w:r>
        <w:t xml:space="preserve"> </w:t>
      </w:r>
      <w:r>
        <w:t xml:space="preserve">Antarmuka B (Chatbot AI).</w:t>
      </w:r>
    </w:p>
    <w:p>
      <w:pPr>
        <w:numPr>
          <w:ilvl w:val="0"/>
          <w:numId w:val="1038"/>
        </w:numPr>
        <w:pStyle w:val="Compact"/>
      </w:pPr>
      <w:r>
        <w:rPr>
          <w:bCs/>
          <w:b/>
        </w:rPr>
        <w:t xml:space="preserve">Kelompok 2 (G2,</w:t>
      </w:r>
      <w:r>
        <w:rPr>
          <w:bCs/>
          <w:b/>
        </w:rPr>
        <w:t xml:space="preserve"> </w:t>
      </w:r>
      <m:oMath>
        <m:r>
          <m:t>N</m:t>
        </m:r>
        <m:r>
          <m:rPr>
            <m:sty m:val="p"/>
          </m:rPr>
          <m:t>=</m:t>
        </m:r>
        <m:r>
          <m:t>15</m:t>
        </m:r>
      </m:oMath>
      <w:r>
        <w:rPr>
          <w:bCs/>
          <w:b/>
        </w:rPr>
        <w:t xml:space="preserve">):</w:t>
      </w:r>
      <w:r>
        <w:t xml:space="preserve"> </w:t>
      </w:r>
      <w:r>
        <w:t xml:space="preserve">Antarmuka B (Chatbot AI)</w:t>
      </w:r>
      <w:r>
        <w:t xml:space="preserve"> </w:t>
      </w:r>
      <m:oMath>
        <m:r>
          <m:rPr>
            <m:sty m:val="p"/>
          </m:rPr>
          <m:t>→</m:t>
        </m:r>
      </m:oMath>
      <w:r>
        <w:t xml:space="preserve"> </w:t>
      </w:r>
      <w:r>
        <w:t xml:space="preserve">Istirahat 15 Menit</w:t>
      </w:r>
      <w:r>
        <w:t xml:space="preserve"> </w:t>
      </w:r>
      <m:oMath>
        <m:r>
          <m:rPr>
            <m:sty m:val="p"/>
          </m:rPr>
          <m:t>→</m:t>
        </m:r>
      </m:oMath>
      <w:r>
        <w:t xml:space="preserve"> </w:t>
      </w:r>
      <w:r>
        <w:t xml:space="preserve">Antarmuka A (WIMP / Menu Konvensional).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center"/>
            </w:pPr>
            <w:r>
              <w:t xml:space="preserve">ID Responden</w:t>
            </w:r>
          </w:p>
        </w:tc>
        <w:tc>
          <w:tcPr/>
          <w:p>
            <w:pPr>
              <w:pStyle w:val="Compact"/>
              <w:jc w:val="center"/>
            </w:pPr>
            <w:r>
              <w:t xml:space="preserve">Usia (Thn)</w:t>
            </w:r>
          </w:p>
        </w:tc>
        <w:tc>
          <w:tcPr/>
          <w:p>
            <w:pPr>
              <w:pStyle w:val="Compact"/>
              <w:jc w:val="center"/>
            </w:pPr>
            <w:r>
              <w:t xml:space="preserve">Jenis Kelamin</w:t>
            </w:r>
          </w:p>
        </w:tc>
        <w:tc>
          <w:tcPr/>
          <w:p>
            <w:pPr>
              <w:pStyle w:val="Compact"/>
              <w:jc w:val="center"/>
            </w:pPr>
            <w:r>
              <w:t xml:space="preserve">Sub-Populasi</w:t>
            </w:r>
          </w:p>
        </w:tc>
        <w:tc>
          <w:tcPr/>
          <w:p>
            <w:pPr>
              <w:pStyle w:val="Compact"/>
              <w:jc w:val="center"/>
            </w:pPr>
            <w:r>
              <w:t xml:space="preserve">Penggunaan HP (Jam/Hari)</w:t>
            </w:r>
          </w:p>
        </w:tc>
        <w:tc>
          <w:tcPr/>
          <w:p>
            <w:pPr>
              <w:pStyle w:val="Compact"/>
              <w:jc w:val="center"/>
            </w:pPr>
            <w:r>
              <w:t xml:space="preserve">Pengalaman Peta Digital</w:t>
            </w:r>
          </w:p>
        </w:tc>
        <w:tc>
          <w:tcPr/>
          <w:p>
            <w:pPr>
              <w:pStyle w:val="Compact"/>
              <w:jc w:val="center"/>
            </w:pPr>
            <w:r>
              <w:t xml:space="preserve">Kelompok Urutan</w:t>
            </w:r>
          </w:p>
        </w:tc>
      </w:tr>
      <w:tr>
        <w:tc>
          <w:tcPr/>
          <w:p>
            <w:pPr>
              <w:pStyle w:val="Compact"/>
              <w:jc w:val="center"/>
            </w:pPr>
            <w:r>
              <w:rPr>
                <w:bCs/>
                <w:b/>
              </w:rPr>
              <w:t xml:space="preserve">R01</w:t>
            </w:r>
          </w:p>
        </w:tc>
        <w:tc>
          <w:tcPr/>
          <w:p>
            <w:pPr>
              <w:pStyle w:val="Compact"/>
              <w:jc w:val="center"/>
            </w:pPr>
            <w:r>
              <w:t xml:space="preserve">23</w:t>
            </w:r>
          </w:p>
        </w:tc>
        <w:tc>
          <w:tcPr/>
          <w:p>
            <w:pPr>
              <w:pStyle w:val="Compact"/>
              <w:jc w:val="center"/>
            </w:pPr>
            <w:r>
              <w:t xml:space="preserve">Laki-laki</w:t>
            </w:r>
          </w:p>
        </w:tc>
        <w:tc>
          <w:tcPr/>
          <w:p>
            <w:pPr>
              <w:pStyle w:val="Compact"/>
              <w:jc w:val="center"/>
            </w:pPr>
            <w:r>
              <w:t xml:space="preserve">Mahasiswa Padang</w:t>
            </w:r>
          </w:p>
        </w:tc>
        <w:tc>
          <w:tcPr/>
          <w:p>
            <w:pPr>
              <w:pStyle w:val="Compact"/>
              <w:jc w:val="center"/>
            </w:pPr>
            <w:r>
              <w:t xml:space="preserve">6</w:t>
            </w:r>
          </w:p>
        </w:tc>
        <w:tc>
          <w:tcPr/>
          <w:p>
            <w:pPr>
              <w:pStyle w:val="Compact"/>
              <w:jc w:val="center"/>
            </w:pPr>
            <w:r>
              <w:t xml:space="preserve">Sering (&gt;5x/minggu)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R02</w:t>
            </w:r>
          </w:p>
        </w:tc>
        <w:tc>
          <w:tcPr/>
          <w:p>
            <w:pPr>
              <w:pStyle w:val="Compact"/>
              <w:jc w:val="center"/>
            </w:pPr>
            <w:r>
              <w:t xml:space="preserve">21</w:t>
            </w:r>
          </w:p>
        </w:tc>
        <w:tc>
          <w:tcPr/>
          <w:p>
            <w:pPr>
              <w:pStyle w:val="Compact"/>
              <w:jc w:val="center"/>
            </w:pPr>
            <w:r>
              <w:t xml:space="preserve">Perempuan</w:t>
            </w:r>
          </w:p>
        </w:tc>
        <w:tc>
          <w:tcPr/>
          <w:p>
            <w:pPr>
              <w:pStyle w:val="Compact"/>
              <w:jc w:val="center"/>
            </w:pPr>
            <w:r>
              <w:t xml:space="preserve">Mahasiswa Padang</w:t>
            </w:r>
          </w:p>
        </w:tc>
        <w:tc>
          <w:tcPr/>
          <w:p>
            <w:pPr>
              <w:pStyle w:val="Compact"/>
              <w:jc w:val="center"/>
            </w:pPr>
            <w:r>
              <w:t xml:space="preserve">5</w:t>
            </w:r>
          </w:p>
        </w:tc>
        <w:tc>
          <w:tcPr/>
          <w:p>
            <w:pPr>
              <w:pStyle w:val="Compact"/>
              <w:jc w:val="center"/>
            </w:pPr>
            <w:r>
              <w:t xml:space="preserve">Rutin (2-4x/minggu)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R03</w:t>
            </w:r>
          </w:p>
        </w:tc>
        <w:tc>
          <w:tcPr/>
          <w:p>
            <w:pPr>
              <w:pStyle w:val="Compact"/>
              <w:jc w:val="center"/>
            </w:pPr>
            <w:r>
              <w:t xml:space="preserve">27</w:t>
            </w:r>
          </w:p>
        </w:tc>
        <w:tc>
          <w:tcPr/>
          <w:p>
            <w:pPr>
              <w:pStyle w:val="Compact"/>
              <w:jc w:val="center"/>
            </w:pPr>
            <w:r>
              <w:t xml:space="preserve">Laki-laki</w:t>
            </w:r>
          </w:p>
        </w:tc>
        <w:tc>
          <w:tcPr/>
          <w:p>
            <w:pPr>
              <w:pStyle w:val="Compact"/>
              <w:jc w:val="center"/>
            </w:pPr>
            <w:r>
              <w:t xml:space="preserve">Wisatawan (Riau)</w:t>
            </w:r>
          </w:p>
        </w:tc>
        <w:tc>
          <w:tcPr/>
          <w:p>
            <w:pPr>
              <w:pStyle w:val="Compact"/>
              <w:jc w:val="center"/>
            </w:pPr>
            <w:r>
              <w:t xml:space="preserve">4</w:t>
            </w:r>
          </w:p>
        </w:tc>
        <w:tc>
          <w:tcPr/>
          <w:p>
            <w:pPr>
              <w:pStyle w:val="Compact"/>
              <w:jc w:val="center"/>
            </w:pPr>
            <w:r>
              <w:t xml:space="preserve">Rutin (2-4x/minggu)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R04</w:t>
            </w:r>
          </w:p>
        </w:tc>
        <w:tc>
          <w:tcPr/>
          <w:p>
            <w:pPr>
              <w:pStyle w:val="Compact"/>
              <w:jc w:val="center"/>
            </w:pPr>
            <w:r>
              <w:t xml:space="preserve">24</w:t>
            </w:r>
          </w:p>
        </w:tc>
        <w:tc>
          <w:tcPr/>
          <w:p>
            <w:pPr>
              <w:pStyle w:val="Compact"/>
              <w:jc w:val="center"/>
            </w:pPr>
            <w:r>
              <w:t xml:space="preserve">Perempuan</w:t>
            </w:r>
          </w:p>
        </w:tc>
        <w:tc>
          <w:tcPr/>
          <w:p>
            <w:pPr>
              <w:pStyle w:val="Compact"/>
              <w:jc w:val="center"/>
            </w:pPr>
            <w:r>
              <w:t xml:space="preserve">Mahasiswa Padang</w:t>
            </w:r>
          </w:p>
        </w:tc>
        <w:tc>
          <w:tcPr/>
          <w:p>
            <w:pPr>
              <w:pStyle w:val="Compact"/>
              <w:jc w:val="center"/>
            </w:pPr>
            <w:r>
              <w:t xml:space="preserve">7</w:t>
            </w:r>
          </w:p>
        </w:tc>
        <w:tc>
          <w:tcPr/>
          <w:p>
            <w:pPr>
              <w:pStyle w:val="Compact"/>
              <w:jc w:val="center"/>
            </w:pPr>
            <w:r>
              <w:t xml:space="preserve">Sering (&gt;5x/minggu)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R05</w:t>
            </w:r>
          </w:p>
        </w:tc>
        <w:tc>
          <w:tcPr/>
          <w:p>
            <w:pPr>
              <w:pStyle w:val="Compact"/>
              <w:jc w:val="center"/>
            </w:pPr>
            <w:r>
              <w:t xml:space="preserve">31</w:t>
            </w:r>
          </w:p>
        </w:tc>
        <w:tc>
          <w:tcPr/>
          <w:p>
            <w:pPr>
              <w:pStyle w:val="Compact"/>
              <w:jc w:val="center"/>
            </w:pPr>
            <w:r>
              <w:t xml:space="preserve">Laki-laki</w:t>
            </w:r>
          </w:p>
        </w:tc>
        <w:tc>
          <w:tcPr/>
          <w:p>
            <w:pPr>
              <w:pStyle w:val="Compact"/>
              <w:jc w:val="center"/>
            </w:pPr>
            <w:r>
              <w:t xml:space="preserve">Wisatawan (Jakarta)</w:t>
            </w:r>
          </w:p>
        </w:tc>
        <w:tc>
          <w:tcPr/>
          <w:p>
            <w:pPr>
              <w:pStyle w:val="Compact"/>
              <w:jc w:val="center"/>
            </w:pPr>
            <w:r>
              <w:t xml:space="preserve">5</w:t>
            </w:r>
          </w:p>
        </w:tc>
        <w:tc>
          <w:tcPr/>
          <w:p>
            <w:pPr>
              <w:pStyle w:val="Compact"/>
              <w:jc w:val="center"/>
            </w:pPr>
            <w:r>
              <w:t xml:space="preserve">Sering (&gt;5x/minggu)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R06</w:t>
            </w:r>
          </w:p>
        </w:tc>
        <w:tc>
          <w:tcPr/>
          <w:p>
            <w:pPr>
              <w:pStyle w:val="Compact"/>
              <w:jc w:val="center"/>
            </w:pPr>
            <w:r>
              <w:t xml:space="preserve">22</w:t>
            </w:r>
          </w:p>
        </w:tc>
        <w:tc>
          <w:tcPr/>
          <w:p>
            <w:pPr>
              <w:pStyle w:val="Compact"/>
              <w:jc w:val="center"/>
            </w:pPr>
            <w:r>
              <w:t xml:space="preserve">Laki-laki</w:t>
            </w:r>
          </w:p>
        </w:tc>
        <w:tc>
          <w:tcPr/>
          <w:p>
            <w:pPr>
              <w:pStyle w:val="Compact"/>
              <w:jc w:val="center"/>
            </w:pPr>
            <w:r>
              <w:t xml:space="preserve">Mahasiswa Padang</w:t>
            </w:r>
          </w:p>
        </w:tc>
        <w:tc>
          <w:tcPr/>
          <w:p>
            <w:pPr>
              <w:pStyle w:val="Compact"/>
              <w:jc w:val="center"/>
            </w:pPr>
            <w:r>
              <w:t xml:space="preserve">8</w:t>
            </w:r>
          </w:p>
        </w:tc>
        <w:tc>
          <w:tcPr/>
          <w:p>
            <w:pPr>
              <w:pStyle w:val="Compact"/>
              <w:jc w:val="center"/>
            </w:pPr>
            <w:r>
              <w:t xml:space="preserve">Sering (&gt;5x/minggu)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R07</w:t>
            </w:r>
          </w:p>
        </w:tc>
        <w:tc>
          <w:tcPr/>
          <w:p>
            <w:pPr>
              <w:pStyle w:val="Compact"/>
              <w:jc w:val="center"/>
            </w:pPr>
            <w:r>
              <w:t xml:space="preserve">25</w:t>
            </w:r>
          </w:p>
        </w:tc>
        <w:tc>
          <w:tcPr/>
          <w:p>
            <w:pPr>
              <w:pStyle w:val="Compact"/>
              <w:jc w:val="center"/>
            </w:pPr>
            <w:r>
              <w:t xml:space="preserve">Perempuan</w:t>
            </w:r>
          </w:p>
        </w:tc>
        <w:tc>
          <w:tcPr/>
          <w:p>
            <w:pPr>
              <w:pStyle w:val="Compact"/>
              <w:jc w:val="center"/>
            </w:pPr>
            <w:r>
              <w:t xml:space="preserve">Wisatawan (Jambi)</w:t>
            </w:r>
          </w:p>
        </w:tc>
        <w:tc>
          <w:tcPr/>
          <w:p>
            <w:pPr>
              <w:pStyle w:val="Compact"/>
              <w:jc w:val="center"/>
            </w:pPr>
            <w:r>
              <w:t xml:space="preserve">4</w:t>
            </w:r>
          </w:p>
        </w:tc>
        <w:tc>
          <w:tcPr/>
          <w:p>
            <w:pPr>
              <w:pStyle w:val="Compact"/>
              <w:jc w:val="center"/>
            </w:pPr>
            <w:r>
              <w:t xml:space="preserve">Rutin (2-4x/minggu)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R08</w:t>
            </w:r>
          </w:p>
        </w:tc>
        <w:tc>
          <w:tcPr/>
          <w:p>
            <w:pPr>
              <w:pStyle w:val="Compact"/>
              <w:jc w:val="center"/>
            </w:pPr>
            <w:r>
              <w:t xml:space="preserve">20</w:t>
            </w:r>
          </w:p>
        </w:tc>
        <w:tc>
          <w:tcPr/>
          <w:p>
            <w:pPr>
              <w:pStyle w:val="Compact"/>
              <w:jc w:val="center"/>
            </w:pPr>
            <w:r>
              <w:t xml:space="preserve">Perempuan</w:t>
            </w:r>
          </w:p>
        </w:tc>
        <w:tc>
          <w:tcPr/>
          <w:p>
            <w:pPr>
              <w:pStyle w:val="Compact"/>
              <w:jc w:val="center"/>
            </w:pPr>
            <w:r>
              <w:t xml:space="preserve">Mahasiswa Padang</w:t>
            </w:r>
          </w:p>
        </w:tc>
        <w:tc>
          <w:tcPr/>
          <w:p>
            <w:pPr>
              <w:pStyle w:val="Compact"/>
              <w:jc w:val="center"/>
            </w:pPr>
            <w:r>
              <w:t xml:space="preserve">6</w:t>
            </w:r>
          </w:p>
        </w:tc>
        <w:tc>
          <w:tcPr/>
          <w:p>
            <w:pPr>
              <w:pStyle w:val="Compact"/>
              <w:jc w:val="center"/>
            </w:pPr>
            <w:r>
              <w:t xml:space="preserve">Rutin (2-4x/minggu)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R09</w:t>
            </w:r>
          </w:p>
        </w:tc>
        <w:tc>
          <w:tcPr/>
          <w:p>
            <w:pPr>
              <w:pStyle w:val="Compact"/>
              <w:jc w:val="center"/>
            </w:pPr>
            <w:r>
              <w:t xml:space="preserve">29</w:t>
            </w:r>
          </w:p>
        </w:tc>
        <w:tc>
          <w:tcPr/>
          <w:p>
            <w:pPr>
              <w:pStyle w:val="Compact"/>
              <w:jc w:val="center"/>
            </w:pPr>
            <w:r>
              <w:t xml:space="preserve">Laki-laki</w:t>
            </w:r>
          </w:p>
        </w:tc>
        <w:tc>
          <w:tcPr/>
          <w:p>
            <w:pPr>
              <w:pStyle w:val="Compact"/>
              <w:jc w:val="center"/>
            </w:pPr>
            <w:r>
              <w:t xml:space="preserve">Wisatawan (Sumut)</w:t>
            </w:r>
          </w:p>
        </w:tc>
        <w:tc>
          <w:tcPr/>
          <w:p>
            <w:pPr>
              <w:pStyle w:val="Compact"/>
              <w:jc w:val="center"/>
            </w:pPr>
            <w:r>
              <w:t xml:space="preserve">5</w:t>
            </w:r>
          </w:p>
        </w:tc>
        <w:tc>
          <w:tcPr/>
          <w:p>
            <w:pPr>
              <w:pStyle w:val="Compact"/>
              <w:jc w:val="center"/>
            </w:pPr>
            <w:r>
              <w:t xml:space="preserve">Sering (&gt;5x/minggu)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R10</w:t>
            </w:r>
          </w:p>
        </w:tc>
        <w:tc>
          <w:tcPr/>
          <w:p>
            <w:pPr>
              <w:pStyle w:val="Compact"/>
              <w:jc w:val="center"/>
            </w:pPr>
            <w:r>
              <w:t xml:space="preserve">22</w:t>
            </w:r>
          </w:p>
        </w:tc>
        <w:tc>
          <w:tcPr/>
          <w:p>
            <w:pPr>
              <w:pStyle w:val="Compact"/>
              <w:jc w:val="center"/>
            </w:pPr>
            <w:r>
              <w:t xml:space="preserve">Laki-laki</w:t>
            </w:r>
          </w:p>
        </w:tc>
        <w:tc>
          <w:tcPr/>
          <w:p>
            <w:pPr>
              <w:pStyle w:val="Compact"/>
              <w:jc w:val="center"/>
            </w:pPr>
            <w:r>
              <w:t xml:space="preserve">Mahasiswa Padang</w:t>
            </w:r>
          </w:p>
        </w:tc>
        <w:tc>
          <w:tcPr/>
          <w:p>
            <w:pPr>
              <w:pStyle w:val="Compact"/>
              <w:jc w:val="center"/>
            </w:pPr>
            <w:r>
              <w:t xml:space="preserve">7</w:t>
            </w:r>
          </w:p>
        </w:tc>
        <w:tc>
          <w:tcPr/>
          <w:p>
            <w:pPr>
              <w:pStyle w:val="Compact"/>
              <w:jc w:val="center"/>
            </w:pPr>
            <w:r>
              <w:t xml:space="preserve">Sering (&gt;5x/minggu)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R11</w:t>
            </w:r>
          </w:p>
        </w:tc>
        <w:tc>
          <w:tcPr/>
          <w:p>
            <w:pPr>
              <w:pStyle w:val="Compact"/>
              <w:jc w:val="center"/>
            </w:pPr>
            <w:r>
              <w:t xml:space="preserve">24</w:t>
            </w:r>
          </w:p>
        </w:tc>
        <w:tc>
          <w:tcPr/>
          <w:p>
            <w:pPr>
              <w:pStyle w:val="Compact"/>
              <w:jc w:val="center"/>
            </w:pPr>
            <w:r>
              <w:t xml:space="preserve">Perempuan</w:t>
            </w:r>
          </w:p>
        </w:tc>
        <w:tc>
          <w:tcPr/>
          <w:p>
            <w:pPr>
              <w:pStyle w:val="Compact"/>
              <w:jc w:val="center"/>
            </w:pPr>
            <w:r>
              <w:t xml:space="preserve">Mahasiswa Padang</w:t>
            </w:r>
          </w:p>
        </w:tc>
        <w:tc>
          <w:tcPr/>
          <w:p>
            <w:pPr>
              <w:pStyle w:val="Compact"/>
              <w:jc w:val="center"/>
            </w:pPr>
            <w:r>
              <w:t xml:space="preserve">6</w:t>
            </w:r>
          </w:p>
        </w:tc>
        <w:tc>
          <w:tcPr/>
          <w:p>
            <w:pPr>
              <w:pStyle w:val="Compact"/>
              <w:jc w:val="center"/>
            </w:pPr>
            <w:r>
              <w:t xml:space="preserve">Rutin (2-4x/minggu)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R12</w:t>
            </w:r>
          </w:p>
        </w:tc>
        <w:tc>
          <w:tcPr/>
          <w:p>
            <w:pPr>
              <w:pStyle w:val="Compact"/>
              <w:jc w:val="center"/>
            </w:pPr>
            <w:r>
              <w:t xml:space="preserve">35</w:t>
            </w:r>
          </w:p>
        </w:tc>
        <w:tc>
          <w:tcPr/>
          <w:p>
            <w:pPr>
              <w:pStyle w:val="Compact"/>
              <w:jc w:val="center"/>
            </w:pPr>
            <w:r>
              <w:t xml:space="preserve">Laki-laki</w:t>
            </w:r>
          </w:p>
        </w:tc>
        <w:tc>
          <w:tcPr/>
          <w:p>
            <w:pPr>
              <w:pStyle w:val="Compact"/>
              <w:jc w:val="center"/>
            </w:pPr>
            <w:r>
              <w:t xml:space="preserve">Wisatawan (Jakarta)</w:t>
            </w:r>
          </w:p>
        </w:tc>
        <w:tc>
          <w:tcPr/>
          <w:p>
            <w:pPr>
              <w:pStyle w:val="Compact"/>
              <w:jc w:val="center"/>
            </w:pPr>
            <w:r>
              <w:t xml:space="preserve">4</w:t>
            </w:r>
          </w:p>
        </w:tc>
        <w:tc>
          <w:tcPr/>
          <w:p>
            <w:pPr>
              <w:pStyle w:val="Compact"/>
              <w:jc w:val="center"/>
            </w:pPr>
            <w:r>
              <w:t xml:space="preserve">Rutin (2-4x/minggu)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R13</w:t>
            </w:r>
          </w:p>
        </w:tc>
        <w:tc>
          <w:tcPr/>
          <w:p>
            <w:pPr>
              <w:pStyle w:val="Compact"/>
              <w:jc w:val="center"/>
            </w:pPr>
            <w:r>
              <w:t xml:space="preserve">21</w:t>
            </w:r>
          </w:p>
        </w:tc>
        <w:tc>
          <w:tcPr/>
          <w:p>
            <w:pPr>
              <w:pStyle w:val="Compact"/>
              <w:jc w:val="center"/>
            </w:pPr>
            <w:r>
              <w:t xml:space="preserve">Laki-laki</w:t>
            </w:r>
          </w:p>
        </w:tc>
        <w:tc>
          <w:tcPr/>
          <w:p>
            <w:pPr>
              <w:pStyle w:val="Compact"/>
              <w:jc w:val="center"/>
            </w:pPr>
            <w:r>
              <w:t xml:space="preserve">Mahasiswa Padang</w:t>
            </w:r>
          </w:p>
        </w:tc>
        <w:tc>
          <w:tcPr/>
          <w:p>
            <w:pPr>
              <w:pStyle w:val="Compact"/>
              <w:jc w:val="center"/>
            </w:pPr>
            <w:r>
              <w:t xml:space="preserve">8</w:t>
            </w:r>
          </w:p>
        </w:tc>
        <w:tc>
          <w:tcPr/>
          <w:p>
            <w:pPr>
              <w:pStyle w:val="Compact"/>
              <w:jc w:val="center"/>
            </w:pPr>
            <w:r>
              <w:t xml:space="preserve">Sering (&gt;5x/minggu)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R14</w:t>
            </w:r>
          </w:p>
        </w:tc>
        <w:tc>
          <w:tcPr/>
          <w:p>
            <w:pPr>
              <w:pStyle w:val="Compact"/>
              <w:jc w:val="center"/>
            </w:pPr>
            <w:r>
              <w:t xml:space="preserve">23</w:t>
            </w:r>
          </w:p>
        </w:tc>
        <w:tc>
          <w:tcPr/>
          <w:p>
            <w:pPr>
              <w:pStyle w:val="Compact"/>
              <w:jc w:val="center"/>
            </w:pPr>
            <w:r>
              <w:t xml:space="preserve">Perempuan</w:t>
            </w:r>
          </w:p>
        </w:tc>
        <w:tc>
          <w:tcPr/>
          <w:p>
            <w:pPr>
              <w:pStyle w:val="Compact"/>
              <w:jc w:val="center"/>
            </w:pPr>
            <w:r>
              <w:t xml:space="preserve">Mahasiswa Padang</w:t>
            </w:r>
          </w:p>
        </w:tc>
        <w:tc>
          <w:tcPr/>
          <w:p>
            <w:pPr>
              <w:pStyle w:val="Compact"/>
              <w:jc w:val="center"/>
            </w:pPr>
            <w:r>
              <w:t xml:space="preserve">5</w:t>
            </w:r>
          </w:p>
        </w:tc>
        <w:tc>
          <w:tcPr/>
          <w:p>
            <w:pPr>
              <w:pStyle w:val="Compact"/>
              <w:jc w:val="center"/>
            </w:pPr>
            <w:r>
              <w:t xml:space="preserve">Sering (&gt;5x/minggu)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R15</w:t>
            </w:r>
          </w:p>
        </w:tc>
        <w:tc>
          <w:tcPr/>
          <w:p>
            <w:pPr>
              <w:pStyle w:val="Compact"/>
              <w:jc w:val="center"/>
            </w:pPr>
            <w:r>
              <w:t xml:space="preserve">26</w:t>
            </w:r>
          </w:p>
        </w:tc>
        <w:tc>
          <w:tcPr/>
          <w:p>
            <w:pPr>
              <w:pStyle w:val="Compact"/>
              <w:jc w:val="center"/>
            </w:pPr>
            <w:r>
              <w:t xml:space="preserve">Laki-laki</w:t>
            </w:r>
          </w:p>
        </w:tc>
        <w:tc>
          <w:tcPr/>
          <w:p>
            <w:pPr>
              <w:pStyle w:val="Compact"/>
              <w:jc w:val="center"/>
            </w:pPr>
            <w:r>
              <w:t xml:space="preserve">Wisatawan (Riau)</w:t>
            </w:r>
          </w:p>
        </w:tc>
        <w:tc>
          <w:tcPr/>
          <w:p>
            <w:pPr>
              <w:pStyle w:val="Compact"/>
              <w:jc w:val="center"/>
            </w:pPr>
            <w:r>
              <w:t xml:space="preserve">6</w:t>
            </w:r>
          </w:p>
        </w:tc>
        <w:tc>
          <w:tcPr/>
          <w:p>
            <w:pPr>
              <w:pStyle w:val="Compact"/>
              <w:jc w:val="center"/>
            </w:pPr>
            <w:r>
              <w:t xml:space="preserve">Rutin (2-4x/minggu)</w:t>
            </w:r>
          </w:p>
        </w:tc>
        <w:tc>
          <w:tcPr/>
          <w:p>
            <w:pPr>
              <w:pStyle w:val="Compact"/>
              <w:jc w:val="center"/>
            </w:pPr>
            <w:r>
              <w:t xml:space="preserve">G1 (WIMP</w:t>
            </w:r>
            <w:r>
              <w:t xml:space="preserve"> </w:t>
            </w:r>
            <m:oMath>
              <m:r>
                <m:rPr>
                  <m:sty m:val="p"/>
                </m:rPr>
                <m:t>→</m:t>
              </m:r>
            </m:oMath>
            <w:r>
              <w:t xml:space="preserve"> </w:t>
            </w:r>
            <w:r>
              <w:t xml:space="preserve">Chat)</w:t>
            </w:r>
          </w:p>
        </w:tc>
      </w:tr>
      <w:tr>
        <w:tc>
          <w:tcPr/>
          <w:p>
            <w:pPr>
              <w:pStyle w:val="Compact"/>
              <w:jc w:val="center"/>
            </w:pPr>
            <w:r>
              <w:rPr>
                <w:bCs/>
                <w:b/>
              </w:rPr>
              <w:t xml:space="preserve">R16</w:t>
            </w:r>
          </w:p>
        </w:tc>
        <w:tc>
          <w:tcPr/>
          <w:p>
            <w:pPr>
              <w:pStyle w:val="Compact"/>
              <w:jc w:val="center"/>
            </w:pPr>
            <w:r>
              <w:t xml:space="preserve">22</w:t>
            </w:r>
          </w:p>
        </w:tc>
        <w:tc>
          <w:tcPr/>
          <w:p>
            <w:pPr>
              <w:pStyle w:val="Compact"/>
              <w:jc w:val="center"/>
            </w:pPr>
            <w:r>
              <w:t xml:space="preserve">Perempuan</w:t>
            </w:r>
          </w:p>
        </w:tc>
        <w:tc>
          <w:tcPr/>
          <w:p>
            <w:pPr>
              <w:pStyle w:val="Compact"/>
              <w:jc w:val="center"/>
            </w:pPr>
            <w:r>
              <w:t xml:space="preserve">Mahasiswa Padang</w:t>
            </w:r>
          </w:p>
        </w:tc>
        <w:tc>
          <w:tcPr/>
          <w:p>
            <w:pPr>
              <w:pStyle w:val="Compact"/>
              <w:jc w:val="center"/>
            </w:pPr>
            <w:r>
              <w:t xml:space="preserve">7</w:t>
            </w:r>
          </w:p>
        </w:tc>
        <w:tc>
          <w:tcPr/>
          <w:p>
            <w:pPr>
              <w:pStyle w:val="Compact"/>
              <w:jc w:val="center"/>
            </w:pPr>
            <w:r>
              <w:t xml:space="preserve">Sering (&gt;5x/minggu)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R17</w:t>
            </w:r>
          </w:p>
        </w:tc>
        <w:tc>
          <w:tcPr/>
          <w:p>
            <w:pPr>
              <w:pStyle w:val="Compact"/>
              <w:jc w:val="center"/>
            </w:pPr>
            <w:r>
              <w:t xml:space="preserve">28</w:t>
            </w:r>
          </w:p>
        </w:tc>
        <w:tc>
          <w:tcPr/>
          <w:p>
            <w:pPr>
              <w:pStyle w:val="Compact"/>
              <w:jc w:val="center"/>
            </w:pPr>
            <w:r>
              <w:t xml:space="preserve">Laki-laki</w:t>
            </w:r>
          </w:p>
        </w:tc>
        <w:tc>
          <w:tcPr/>
          <w:p>
            <w:pPr>
              <w:pStyle w:val="Compact"/>
              <w:jc w:val="center"/>
            </w:pPr>
            <w:r>
              <w:t xml:space="preserve">Wisatawan (Sumut)</w:t>
            </w:r>
          </w:p>
        </w:tc>
        <w:tc>
          <w:tcPr/>
          <w:p>
            <w:pPr>
              <w:pStyle w:val="Compact"/>
              <w:jc w:val="center"/>
            </w:pPr>
            <w:r>
              <w:t xml:space="preserve">5</w:t>
            </w:r>
          </w:p>
        </w:tc>
        <w:tc>
          <w:tcPr/>
          <w:p>
            <w:pPr>
              <w:pStyle w:val="Compact"/>
              <w:jc w:val="center"/>
            </w:pPr>
            <w:r>
              <w:t xml:space="preserve">Sering (&gt;5x/minggu)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R18</w:t>
            </w:r>
          </w:p>
        </w:tc>
        <w:tc>
          <w:tcPr/>
          <w:p>
            <w:pPr>
              <w:pStyle w:val="Compact"/>
              <w:jc w:val="center"/>
            </w:pPr>
            <w:r>
              <w:t xml:space="preserve">23</w:t>
            </w:r>
          </w:p>
        </w:tc>
        <w:tc>
          <w:tcPr/>
          <w:p>
            <w:pPr>
              <w:pStyle w:val="Compact"/>
              <w:jc w:val="center"/>
            </w:pPr>
            <w:r>
              <w:t xml:space="preserve">Perempuan</w:t>
            </w:r>
          </w:p>
        </w:tc>
        <w:tc>
          <w:tcPr/>
          <w:p>
            <w:pPr>
              <w:pStyle w:val="Compact"/>
              <w:jc w:val="center"/>
            </w:pPr>
            <w:r>
              <w:t xml:space="preserve">Mahasiswa Padang</w:t>
            </w:r>
          </w:p>
        </w:tc>
        <w:tc>
          <w:tcPr/>
          <w:p>
            <w:pPr>
              <w:pStyle w:val="Compact"/>
              <w:jc w:val="center"/>
            </w:pPr>
            <w:r>
              <w:t xml:space="preserve">6</w:t>
            </w:r>
          </w:p>
        </w:tc>
        <w:tc>
          <w:tcPr/>
          <w:p>
            <w:pPr>
              <w:pStyle w:val="Compact"/>
              <w:jc w:val="center"/>
            </w:pPr>
            <w:r>
              <w:t xml:space="preserve">Rutin (2-4x/minggu)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R19</w:t>
            </w:r>
          </w:p>
        </w:tc>
        <w:tc>
          <w:tcPr/>
          <w:p>
            <w:pPr>
              <w:pStyle w:val="Compact"/>
              <w:jc w:val="center"/>
            </w:pPr>
            <w:r>
              <w:t xml:space="preserve">20</w:t>
            </w:r>
          </w:p>
        </w:tc>
        <w:tc>
          <w:tcPr/>
          <w:p>
            <w:pPr>
              <w:pStyle w:val="Compact"/>
              <w:jc w:val="center"/>
            </w:pPr>
            <w:r>
              <w:t xml:space="preserve">Laki-laki</w:t>
            </w:r>
          </w:p>
        </w:tc>
        <w:tc>
          <w:tcPr/>
          <w:p>
            <w:pPr>
              <w:pStyle w:val="Compact"/>
              <w:jc w:val="center"/>
            </w:pPr>
            <w:r>
              <w:t xml:space="preserve">Mahasiswa Padang</w:t>
            </w:r>
          </w:p>
        </w:tc>
        <w:tc>
          <w:tcPr/>
          <w:p>
            <w:pPr>
              <w:pStyle w:val="Compact"/>
              <w:jc w:val="center"/>
            </w:pPr>
            <w:r>
              <w:t xml:space="preserve">8</w:t>
            </w:r>
          </w:p>
        </w:tc>
        <w:tc>
          <w:tcPr/>
          <w:p>
            <w:pPr>
              <w:pStyle w:val="Compact"/>
              <w:jc w:val="center"/>
            </w:pPr>
            <w:r>
              <w:t xml:space="preserve">Sering (&gt;5x/minggu)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R20</w:t>
            </w:r>
          </w:p>
        </w:tc>
        <w:tc>
          <w:tcPr/>
          <w:p>
            <w:pPr>
              <w:pStyle w:val="Compact"/>
              <w:jc w:val="center"/>
            </w:pPr>
            <w:r>
              <w:t xml:space="preserve">33</w:t>
            </w:r>
          </w:p>
        </w:tc>
        <w:tc>
          <w:tcPr/>
          <w:p>
            <w:pPr>
              <w:pStyle w:val="Compact"/>
              <w:jc w:val="center"/>
            </w:pPr>
            <w:r>
              <w:t xml:space="preserve">Perempuan</w:t>
            </w:r>
          </w:p>
        </w:tc>
        <w:tc>
          <w:tcPr/>
          <w:p>
            <w:pPr>
              <w:pStyle w:val="Compact"/>
              <w:jc w:val="center"/>
            </w:pPr>
            <w:r>
              <w:t xml:space="preserve">Wisatawan (Jambi)</w:t>
            </w:r>
          </w:p>
        </w:tc>
        <w:tc>
          <w:tcPr/>
          <w:p>
            <w:pPr>
              <w:pStyle w:val="Compact"/>
              <w:jc w:val="center"/>
            </w:pPr>
            <w:r>
              <w:t xml:space="preserve">4</w:t>
            </w:r>
          </w:p>
        </w:tc>
        <w:tc>
          <w:tcPr/>
          <w:p>
            <w:pPr>
              <w:pStyle w:val="Compact"/>
              <w:jc w:val="center"/>
            </w:pPr>
            <w:r>
              <w:t xml:space="preserve">Rutin (2-4x/minggu)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R21</w:t>
            </w:r>
          </w:p>
        </w:tc>
        <w:tc>
          <w:tcPr/>
          <w:p>
            <w:pPr>
              <w:pStyle w:val="Compact"/>
              <w:jc w:val="center"/>
            </w:pPr>
            <w:r>
              <w:t xml:space="preserve">25</w:t>
            </w:r>
          </w:p>
        </w:tc>
        <w:tc>
          <w:tcPr/>
          <w:p>
            <w:pPr>
              <w:pStyle w:val="Compact"/>
              <w:jc w:val="center"/>
            </w:pPr>
            <w:r>
              <w:t xml:space="preserve">Laki-laki</w:t>
            </w:r>
          </w:p>
        </w:tc>
        <w:tc>
          <w:tcPr/>
          <w:p>
            <w:pPr>
              <w:pStyle w:val="Compact"/>
              <w:jc w:val="center"/>
            </w:pPr>
            <w:r>
              <w:t xml:space="preserve">Mahasiswa Padang</w:t>
            </w:r>
          </w:p>
        </w:tc>
        <w:tc>
          <w:tcPr/>
          <w:p>
            <w:pPr>
              <w:pStyle w:val="Compact"/>
              <w:jc w:val="center"/>
            </w:pPr>
            <w:r>
              <w:t xml:space="preserve">6</w:t>
            </w:r>
          </w:p>
        </w:tc>
        <w:tc>
          <w:tcPr/>
          <w:p>
            <w:pPr>
              <w:pStyle w:val="Compact"/>
              <w:jc w:val="center"/>
            </w:pPr>
            <w:r>
              <w:t xml:space="preserve">Sering (&gt;5x/minggu)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R22</w:t>
            </w:r>
          </w:p>
        </w:tc>
        <w:tc>
          <w:tcPr/>
          <w:p>
            <w:pPr>
              <w:pStyle w:val="Compact"/>
              <w:jc w:val="center"/>
            </w:pPr>
            <w:r>
              <w:t xml:space="preserve">21</w:t>
            </w:r>
          </w:p>
        </w:tc>
        <w:tc>
          <w:tcPr/>
          <w:p>
            <w:pPr>
              <w:pStyle w:val="Compact"/>
              <w:jc w:val="center"/>
            </w:pPr>
            <w:r>
              <w:t xml:space="preserve">Perempuan</w:t>
            </w:r>
          </w:p>
        </w:tc>
        <w:tc>
          <w:tcPr/>
          <w:p>
            <w:pPr>
              <w:pStyle w:val="Compact"/>
              <w:jc w:val="center"/>
            </w:pPr>
            <w:r>
              <w:t xml:space="preserve">Mahasiswa Padang</w:t>
            </w:r>
          </w:p>
        </w:tc>
        <w:tc>
          <w:tcPr/>
          <w:p>
            <w:pPr>
              <w:pStyle w:val="Compact"/>
              <w:jc w:val="center"/>
            </w:pPr>
            <w:r>
              <w:t xml:space="preserve">7</w:t>
            </w:r>
          </w:p>
        </w:tc>
        <w:tc>
          <w:tcPr/>
          <w:p>
            <w:pPr>
              <w:pStyle w:val="Compact"/>
              <w:jc w:val="center"/>
            </w:pPr>
            <w:r>
              <w:t xml:space="preserve">Rutin (2-4x/minggu)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R23</w:t>
            </w:r>
          </w:p>
        </w:tc>
        <w:tc>
          <w:tcPr/>
          <w:p>
            <w:pPr>
              <w:pStyle w:val="Compact"/>
              <w:jc w:val="center"/>
            </w:pPr>
            <w:r>
              <w:t xml:space="preserve">30</w:t>
            </w:r>
          </w:p>
        </w:tc>
        <w:tc>
          <w:tcPr/>
          <w:p>
            <w:pPr>
              <w:pStyle w:val="Compact"/>
              <w:jc w:val="center"/>
            </w:pPr>
            <w:r>
              <w:t xml:space="preserve">Laki-laki</w:t>
            </w:r>
          </w:p>
        </w:tc>
        <w:tc>
          <w:tcPr/>
          <w:p>
            <w:pPr>
              <w:pStyle w:val="Compact"/>
              <w:jc w:val="center"/>
            </w:pPr>
            <w:r>
              <w:t xml:space="preserve">Wisatawan (Jakarta)</w:t>
            </w:r>
          </w:p>
        </w:tc>
        <w:tc>
          <w:tcPr/>
          <w:p>
            <w:pPr>
              <w:pStyle w:val="Compact"/>
              <w:jc w:val="center"/>
            </w:pPr>
            <w:r>
              <w:t xml:space="preserve">5</w:t>
            </w:r>
          </w:p>
        </w:tc>
        <w:tc>
          <w:tcPr/>
          <w:p>
            <w:pPr>
              <w:pStyle w:val="Compact"/>
              <w:jc w:val="center"/>
            </w:pPr>
            <w:r>
              <w:t xml:space="preserve">Sering (&gt;5x/minggu)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R24</w:t>
            </w:r>
          </w:p>
        </w:tc>
        <w:tc>
          <w:tcPr/>
          <w:p>
            <w:pPr>
              <w:pStyle w:val="Compact"/>
              <w:jc w:val="center"/>
            </w:pPr>
            <w:r>
              <w:t xml:space="preserve">24</w:t>
            </w:r>
          </w:p>
        </w:tc>
        <w:tc>
          <w:tcPr/>
          <w:p>
            <w:pPr>
              <w:pStyle w:val="Compact"/>
              <w:jc w:val="center"/>
            </w:pPr>
            <w:r>
              <w:t xml:space="preserve">Perempuan</w:t>
            </w:r>
          </w:p>
        </w:tc>
        <w:tc>
          <w:tcPr/>
          <w:p>
            <w:pPr>
              <w:pStyle w:val="Compact"/>
              <w:jc w:val="center"/>
            </w:pPr>
            <w:r>
              <w:t xml:space="preserve">Mahasiswa Padang</w:t>
            </w:r>
          </w:p>
        </w:tc>
        <w:tc>
          <w:tcPr/>
          <w:p>
            <w:pPr>
              <w:pStyle w:val="Compact"/>
              <w:jc w:val="center"/>
            </w:pPr>
            <w:r>
              <w:t xml:space="preserve">6</w:t>
            </w:r>
          </w:p>
        </w:tc>
        <w:tc>
          <w:tcPr/>
          <w:p>
            <w:pPr>
              <w:pStyle w:val="Compact"/>
              <w:jc w:val="center"/>
            </w:pPr>
            <w:r>
              <w:t xml:space="preserve">Sering (&gt;5x/minggu)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R25</w:t>
            </w:r>
          </w:p>
        </w:tc>
        <w:tc>
          <w:tcPr/>
          <w:p>
            <w:pPr>
              <w:pStyle w:val="Compact"/>
              <w:jc w:val="center"/>
            </w:pPr>
            <w:r>
              <w:t xml:space="preserve">22</w:t>
            </w:r>
          </w:p>
        </w:tc>
        <w:tc>
          <w:tcPr/>
          <w:p>
            <w:pPr>
              <w:pStyle w:val="Compact"/>
              <w:jc w:val="center"/>
            </w:pPr>
            <w:r>
              <w:t xml:space="preserve">Laki-laki</w:t>
            </w:r>
          </w:p>
        </w:tc>
        <w:tc>
          <w:tcPr/>
          <w:p>
            <w:pPr>
              <w:pStyle w:val="Compact"/>
              <w:jc w:val="center"/>
            </w:pPr>
            <w:r>
              <w:t xml:space="preserve">Mahasiswa Padang</w:t>
            </w:r>
          </w:p>
        </w:tc>
        <w:tc>
          <w:tcPr/>
          <w:p>
            <w:pPr>
              <w:pStyle w:val="Compact"/>
              <w:jc w:val="center"/>
            </w:pPr>
            <w:r>
              <w:t xml:space="preserve">8</w:t>
            </w:r>
          </w:p>
        </w:tc>
        <w:tc>
          <w:tcPr/>
          <w:p>
            <w:pPr>
              <w:pStyle w:val="Compact"/>
              <w:jc w:val="center"/>
            </w:pPr>
            <w:r>
              <w:t xml:space="preserve">Sering (&gt;5x/minggu)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R26</w:t>
            </w:r>
          </w:p>
        </w:tc>
        <w:tc>
          <w:tcPr/>
          <w:p>
            <w:pPr>
              <w:pStyle w:val="Compact"/>
              <w:jc w:val="center"/>
            </w:pPr>
            <w:r>
              <w:t xml:space="preserve">26</w:t>
            </w:r>
          </w:p>
        </w:tc>
        <w:tc>
          <w:tcPr/>
          <w:p>
            <w:pPr>
              <w:pStyle w:val="Compact"/>
              <w:jc w:val="center"/>
            </w:pPr>
            <w:r>
              <w:t xml:space="preserve">Perempuan</w:t>
            </w:r>
          </w:p>
        </w:tc>
        <w:tc>
          <w:tcPr/>
          <w:p>
            <w:pPr>
              <w:pStyle w:val="Compact"/>
              <w:jc w:val="center"/>
            </w:pPr>
            <w:r>
              <w:t xml:space="preserve">Wisatawan (Riau)</w:t>
            </w:r>
          </w:p>
        </w:tc>
        <w:tc>
          <w:tcPr/>
          <w:p>
            <w:pPr>
              <w:pStyle w:val="Compact"/>
              <w:jc w:val="center"/>
            </w:pPr>
            <w:r>
              <w:t xml:space="preserve">5</w:t>
            </w:r>
          </w:p>
        </w:tc>
        <w:tc>
          <w:tcPr/>
          <w:p>
            <w:pPr>
              <w:pStyle w:val="Compact"/>
              <w:jc w:val="center"/>
            </w:pPr>
            <w:r>
              <w:t xml:space="preserve">Rutin (2-4x/minggu)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R27</w:t>
            </w:r>
          </w:p>
        </w:tc>
        <w:tc>
          <w:tcPr/>
          <w:p>
            <w:pPr>
              <w:pStyle w:val="Compact"/>
              <w:jc w:val="center"/>
            </w:pPr>
            <w:r>
              <w:t xml:space="preserve">23</w:t>
            </w:r>
          </w:p>
        </w:tc>
        <w:tc>
          <w:tcPr/>
          <w:p>
            <w:pPr>
              <w:pStyle w:val="Compact"/>
              <w:jc w:val="center"/>
            </w:pPr>
            <w:r>
              <w:t xml:space="preserve">Laki-laki</w:t>
            </w:r>
          </w:p>
        </w:tc>
        <w:tc>
          <w:tcPr/>
          <w:p>
            <w:pPr>
              <w:pStyle w:val="Compact"/>
              <w:jc w:val="center"/>
            </w:pPr>
            <w:r>
              <w:t xml:space="preserve">Mahasiswa Padang</w:t>
            </w:r>
          </w:p>
        </w:tc>
        <w:tc>
          <w:tcPr/>
          <w:p>
            <w:pPr>
              <w:pStyle w:val="Compact"/>
              <w:jc w:val="center"/>
            </w:pPr>
            <w:r>
              <w:t xml:space="preserve">7</w:t>
            </w:r>
          </w:p>
        </w:tc>
        <w:tc>
          <w:tcPr/>
          <w:p>
            <w:pPr>
              <w:pStyle w:val="Compact"/>
              <w:jc w:val="center"/>
            </w:pPr>
            <w:r>
              <w:t xml:space="preserve">Sering (&gt;5x/minggu)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R28</w:t>
            </w:r>
          </w:p>
        </w:tc>
        <w:tc>
          <w:tcPr/>
          <w:p>
            <w:pPr>
              <w:pStyle w:val="Compact"/>
              <w:jc w:val="center"/>
            </w:pPr>
            <w:r>
              <w:t xml:space="preserve">38</w:t>
            </w:r>
          </w:p>
        </w:tc>
        <w:tc>
          <w:tcPr/>
          <w:p>
            <w:pPr>
              <w:pStyle w:val="Compact"/>
              <w:jc w:val="center"/>
            </w:pPr>
            <w:r>
              <w:t xml:space="preserve">Laki-laki</w:t>
            </w:r>
          </w:p>
        </w:tc>
        <w:tc>
          <w:tcPr/>
          <w:p>
            <w:pPr>
              <w:pStyle w:val="Compact"/>
              <w:jc w:val="center"/>
            </w:pPr>
            <w:r>
              <w:t xml:space="preserve">Wisatawan (Jakarta)</w:t>
            </w:r>
          </w:p>
        </w:tc>
        <w:tc>
          <w:tcPr/>
          <w:p>
            <w:pPr>
              <w:pStyle w:val="Compact"/>
              <w:jc w:val="center"/>
            </w:pPr>
            <w:r>
              <w:t xml:space="preserve">4</w:t>
            </w:r>
          </w:p>
        </w:tc>
        <w:tc>
          <w:tcPr/>
          <w:p>
            <w:pPr>
              <w:pStyle w:val="Compact"/>
              <w:jc w:val="center"/>
            </w:pPr>
            <w:r>
              <w:t xml:space="preserve">Rutin (2-4x/minggu)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R29</w:t>
            </w:r>
          </w:p>
        </w:tc>
        <w:tc>
          <w:tcPr/>
          <w:p>
            <w:pPr>
              <w:pStyle w:val="Compact"/>
              <w:jc w:val="center"/>
            </w:pPr>
            <w:r>
              <w:t xml:space="preserve">21</w:t>
            </w:r>
          </w:p>
        </w:tc>
        <w:tc>
          <w:tcPr/>
          <w:p>
            <w:pPr>
              <w:pStyle w:val="Compact"/>
              <w:jc w:val="center"/>
            </w:pPr>
            <w:r>
              <w:t xml:space="preserve">Perempuan</w:t>
            </w:r>
          </w:p>
        </w:tc>
        <w:tc>
          <w:tcPr/>
          <w:p>
            <w:pPr>
              <w:pStyle w:val="Compact"/>
              <w:jc w:val="center"/>
            </w:pPr>
            <w:r>
              <w:t xml:space="preserve">Mahasiswa Padang</w:t>
            </w:r>
          </w:p>
        </w:tc>
        <w:tc>
          <w:tcPr/>
          <w:p>
            <w:pPr>
              <w:pStyle w:val="Compact"/>
              <w:jc w:val="center"/>
            </w:pPr>
            <w:r>
              <w:t xml:space="preserve">6</w:t>
            </w:r>
          </w:p>
        </w:tc>
        <w:tc>
          <w:tcPr/>
          <w:p>
            <w:pPr>
              <w:pStyle w:val="Compact"/>
              <w:jc w:val="center"/>
            </w:pPr>
            <w:r>
              <w:t xml:space="preserve">Sering (&gt;5x/minggu)</w:t>
            </w:r>
          </w:p>
        </w:tc>
        <w:tc>
          <w:tcPr/>
          <w:p>
            <w:pPr>
              <w:pStyle w:val="Compact"/>
              <w:jc w:val="center"/>
            </w:pPr>
            <w:r>
              <w:t xml:space="preserve">G2 (Chat</w:t>
            </w:r>
            <w:r>
              <w:t xml:space="preserve"> </w:t>
            </w:r>
            <m:oMath>
              <m:r>
                <m:rPr>
                  <m:sty m:val="p"/>
                </m:rPr>
                <m:t>→</m:t>
              </m:r>
            </m:oMath>
            <w:r>
              <w:t xml:space="preserve"> </w:t>
            </w:r>
            <w:r>
              <w:t xml:space="preserve">WIMP)</w:t>
            </w:r>
          </w:p>
        </w:tc>
      </w:tr>
      <w:tr>
        <w:tc>
          <w:tcPr/>
          <w:p>
            <w:pPr>
              <w:pStyle w:val="Compact"/>
              <w:jc w:val="center"/>
            </w:pPr>
            <w:r>
              <w:rPr>
                <w:bCs/>
                <w:b/>
              </w:rPr>
              <w:t xml:space="preserve">R30</w:t>
            </w:r>
          </w:p>
        </w:tc>
        <w:tc>
          <w:tcPr/>
          <w:p>
            <w:pPr>
              <w:pStyle w:val="Compact"/>
              <w:jc w:val="center"/>
            </w:pPr>
            <w:r>
              <w:t xml:space="preserve">24</w:t>
            </w:r>
          </w:p>
        </w:tc>
        <w:tc>
          <w:tcPr/>
          <w:p>
            <w:pPr>
              <w:pStyle w:val="Compact"/>
              <w:jc w:val="center"/>
            </w:pPr>
            <w:r>
              <w:t xml:space="preserve">Laki-laki</w:t>
            </w:r>
          </w:p>
        </w:tc>
        <w:tc>
          <w:tcPr/>
          <w:p>
            <w:pPr>
              <w:pStyle w:val="Compact"/>
              <w:jc w:val="center"/>
            </w:pPr>
            <w:r>
              <w:t xml:space="preserve">Mahasiswa Padang</w:t>
            </w:r>
          </w:p>
        </w:tc>
        <w:tc>
          <w:tcPr/>
          <w:p>
            <w:pPr>
              <w:pStyle w:val="Compact"/>
              <w:jc w:val="center"/>
            </w:pPr>
            <w:r>
              <w:t xml:space="preserve">7</w:t>
            </w:r>
          </w:p>
        </w:tc>
        <w:tc>
          <w:tcPr/>
          <w:p>
            <w:pPr>
              <w:pStyle w:val="Compact"/>
              <w:jc w:val="center"/>
            </w:pPr>
            <w:r>
              <w:t xml:space="preserve">Sering (&gt;5x/minggu)</w:t>
            </w:r>
          </w:p>
        </w:tc>
        <w:tc>
          <w:tcPr/>
          <w:p>
            <w:pPr>
              <w:pStyle w:val="Compact"/>
              <w:jc w:val="center"/>
            </w:pPr>
            <w:r>
              <w:t xml:space="preserve">G2 (Chat</w:t>
            </w:r>
            <w:r>
              <w:t xml:space="preserve"> </w:t>
            </w:r>
            <m:oMath>
              <m:r>
                <m:rPr>
                  <m:sty m:val="p"/>
                </m:rPr>
                <m:t>→</m:t>
              </m:r>
            </m:oMath>
            <w:r>
              <w:t xml:space="preserve"> </w:t>
            </w:r>
            <w:r>
              <w:t xml:space="preserve">WIMP)</w:t>
            </w:r>
          </w:p>
        </w:tc>
      </w:tr>
    </w:tbl>
    <w:bookmarkEnd w:id="128"/>
    <w:bookmarkStart w:id="129" w:name="Xdbc994fae728203a61cbcb43ab155d702846855"/>
    <w:p>
      <w:pPr>
        <w:pStyle w:val="Heading4"/>
      </w:pPr>
      <w:r>
        <w:t xml:space="preserve">D.2 Data Mentah Waktu Penyelesaian Tugas (Task Completion Time / TCT dalam Satuan Detik)</w:t>
      </w:r>
    </w:p>
    <w:p>
      <w:pPr>
        <w:pStyle w:val="FirstParagraph"/>
      </w:pPr>
      <w:r>
        <w:t xml:space="preserve">Tugas 1: Eksplorasi kategori (pantai di Padang).</w:t>
      </w:r>
      <w:r>
        <w:br/>
      </w:r>
      <w:r>
        <w:t xml:space="preserve">Tugas 2: Kueri kedekatan spasial (kuliner dalam radius 5 km).</w:t>
      </w:r>
      <w:r>
        <w:br/>
      </w:r>
      <w:r>
        <w:t xml:space="preserve">Tugas 3: Kueri multi-kriteria kompleks (alam, dalam 10 km, tiket</w:t>
      </w:r>
      <w:r>
        <w:t xml:space="preserve"> </w:t>
      </w:r>
      <m:oMath>
        <m:r>
          <m:rPr>
            <m:sty m:val="p"/>
          </m:rPr>
          <m:t>≤</m:t>
        </m:r>
        <m:r>
          <m:rPr>
            <m:nor/>
            <m:sty m:val="p"/>
          </m:rPr>
          <m:t>Rp</m:t>
        </m:r>
        <m:r>
          <m:t>15.000</m:t>
        </m:r>
      </m:oMath>
      <w:r>
        <w:t xml:space="preserve">, buka sekarang).</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center"/>
            </w:pPr>
            <w:r>
              <w:t xml:space="preserve">ID</w:t>
            </w:r>
          </w:p>
        </w:tc>
        <w:tc>
          <w:tcPr/>
          <w:p>
            <w:pPr>
              <w:pStyle w:val="Compact"/>
              <w:jc w:val="center"/>
            </w:pPr>
            <w:r>
              <w:t xml:space="preserve">WIMP T1 (s)</w:t>
            </w:r>
          </w:p>
        </w:tc>
        <w:tc>
          <w:tcPr/>
          <w:p>
            <w:pPr>
              <w:pStyle w:val="Compact"/>
              <w:jc w:val="center"/>
            </w:pPr>
            <w:r>
              <w:t xml:space="preserve">WIMP T2 (s)</w:t>
            </w:r>
          </w:p>
        </w:tc>
        <w:tc>
          <w:tcPr/>
          <w:p>
            <w:pPr>
              <w:pStyle w:val="Compact"/>
              <w:jc w:val="center"/>
            </w:pPr>
            <w:r>
              <w:t xml:space="preserve">WIMP T3 (s)</w:t>
            </w:r>
          </w:p>
        </w:tc>
        <w:tc>
          <w:tcPr/>
          <w:p>
            <w:pPr>
              <w:pStyle w:val="Compact"/>
              <w:jc w:val="center"/>
            </w:pPr>
            <w:r>
              <w:t xml:space="preserve">Total WIMP (s)</w:t>
            </w:r>
          </w:p>
        </w:tc>
        <w:tc>
          <w:tcPr/>
          <w:p>
            <w:pPr>
              <w:pStyle w:val="Compact"/>
              <w:jc w:val="center"/>
            </w:pPr>
            <w:r>
              <w:t xml:space="preserve">Chat T1 (s)</w:t>
            </w:r>
          </w:p>
        </w:tc>
        <w:tc>
          <w:tcPr/>
          <w:p>
            <w:pPr>
              <w:pStyle w:val="Compact"/>
              <w:jc w:val="center"/>
            </w:pPr>
            <w:r>
              <w:t xml:space="preserve">Chat T2 (s)</w:t>
            </w:r>
          </w:p>
        </w:tc>
        <w:tc>
          <w:tcPr/>
          <w:p>
            <w:pPr>
              <w:pStyle w:val="Compact"/>
              <w:jc w:val="center"/>
            </w:pPr>
            <w:r>
              <w:t xml:space="preserve">Chat T3 (s)</w:t>
            </w:r>
          </w:p>
        </w:tc>
        <w:tc>
          <w:tcPr/>
          <w:p>
            <w:pPr>
              <w:pStyle w:val="Compact"/>
              <w:jc w:val="center"/>
            </w:pPr>
            <w:r>
              <w:t xml:space="preserve">Total Chat (s)</w:t>
            </w:r>
          </w:p>
        </w:tc>
        <w:tc>
          <w:tcPr/>
          <w:p>
            <w:pPr>
              <w:pStyle w:val="Compact"/>
              <w:jc w:val="center"/>
            </w:pPr>
            <w:r>
              <w:t xml:space="preserve">Selisih</w:t>
            </w:r>
            <w:r>
              <w:t xml:space="preserve"> </w:t>
            </w:r>
            <m:oMath>
              <m:r>
                <m:t>Δ</m:t>
              </m:r>
            </m:oMath>
            <w:r>
              <w:t xml:space="preserve"> </w:t>
            </w:r>
            <w:r>
              <w:t xml:space="preserve">TCT (s)</w:t>
            </w:r>
          </w:p>
        </w:tc>
        <w:tc>
          <w:tcPr/>
          <w:p>
            <w:pPr>
              <w:pStyle w:val="Compact"/>
              <w:jc w:val="center"/>
            </w:pPr>
            <w:r>
              <w:t xml:space="preserve">Reduksi Waktu (%)</w:t>
            </w:r>
          </w:p>
        </w:tc>
      </w:tr>
      <w:tr>
        <w:tc>
          <w:tcPr/>
          <w:p>
            <w:pPr>
              <w:pStyle w:val="Compact"/>
              <w:jc w:val="center"/>
            </w:pPr>
            <w:r>
              <w:rPr>
                <w:bCs/>
                <w:b/>
              </w:rPr>
              <w:t xml:space="preserve">R01</w:t>
            </w:r>
          </w:p>
        </w:tc>
        <w:tc>
          <w:tcPr/>
          <w:p>
            <w:pPr>
              <w:pStyle w:val="Compact"/>
              <w:jc w:val="center"/>
            </w:pPr>
            <w:r>
              <w:t xml:space="preserve">16.5</w:t>
            </w:r>
          </w:p>
        </w:tc>
        <w:tc>
          <w:tcPr/>
          <w:p>
            <w:pPr>
              <w:pStyle w:val="Compact"/>
              <w:jc w:val="center"/>
            </w:pPr>
            <w:r>
              <w:t xml:space="preserve">31.2</w:t>
            </w:r>
          </w:p>
        </w:tc>
        <w:tc>
          <w:tcPr/>
          <w:p>
            <w:pPr>
              <w:pStyle w:val="Compact"/>
              <w:jc w:val="center"/>
            </w:pPr>
            <w:r>
              <w:t xml:space="preserve">52.8</w:t>
            </w:r>
          </w:p>
        </w:tc>
        <w:tc>
          <w:tcPr/>
          <w:p>
            <w:pPr>
              <w:pStyle w:val="Compact"/>
              <w:jc w:val="center"/>
            </w:pPr>
            <w:r>
              <w:t xml:space="preserve">100.5</w:t>
            </w:r>
          </w:p>
        </w:tc>
        <w:tc>
          <w:tcPr/>
          <w:p>
            <w:pPr>
              <w:pStyle w:val="Compact"/>
              <w:jc w:val="center"/>
            </w:pPr>
            <w:r>
              <w:t xml:space="preserve">4.2</w:t>
            </w:r>
          </w:p>
        </w:tc>
        <w:tc>
          <w:tcPr/>
          <w:p>
            <w:pPr>
              <w:pStyle w:val="Compact"/>
              <w:jc w:val="center"/>
            </w:pPr>
            <w:r>
              <w:t xml:space="preserve">5.8</w:t>
            </w:r>
          </w:p>
        </w:tc>
        <w:tc>
          <w:tcPr/>
          <w:p>
            <w:pPr>
              <w:pStyle w:val="Compact"/>
              <w:jc w:val="center"/>
            </w:pPr>
            <w:r>
              <w:t xml:space="preserve">7.9</w:t>
            </w:r>
          </w:p>
        </w:tc>
        <w:tc>
          <w:tcPr/>
          <w:p>
            <w:pPr>
              <w:pStyle w:val="Compact"/>
              <w:jc w:val="center"/>
            </w:pPr>
            <w:r>
              <w:t xml:space="preserve">17.9</w:t>
            </w:r>
          </w:p>
        </w:tc>
        <w:tc>
          <w:tcPr/>
          <w:p>
            <w:pPr>
              <w:pStyle w:val="Compact"/>
              <w:jc w:val="center"/>
            </w:pPr>
            <w:r>
              <w:t xml:space="preserve">82.6</w:t>
            </w:r>
          </w:p>
        </w:tc>
        <w:tc>
          <w:tcPr/>
          <w:p>
            <w:pPr>
              <w:pStyle w:val="Compact"/>
              <w:jc w:val="center"/>
            </w:pPr>
            <w:r>
              <w:t xml:space="preserve">82.19%</w:t>
            </w:r>
          </w:p>
        </w:tc>
      </w:tr>
      <w:tr>
        <w:tc>
          <w:tcPr/>
          <w:p>
            <w:pPr>
              <w:pStyle w:val="Compact"/>
              <w:jc w:val="center"/>
            </w:pPr>
            <w:r>
              <w:rPr>
                <w:bCs/>
                <w:b/>
              </w:rPr>
              <w:t xml:space="preserve">R02</w:t>
            </w:r>
          </w:p>
        </w:tc>
        <w:tc>
          <w:tcPr/>
          <w:p>
            <w:pPr>
              <w:pStyle w:val="Compact"/>
              <w:jc w:val="center"/>
            </w:pPr>
            <w:r>
              <w:t xml:space="preserve">19.8</w:t>
            </w:r>
          </w:p>
        </w:tc>
        <w:tc>
          <w:tcPr/>
          <w:p>
            <w:pPr>
              <w:pStyle w:val="Compact"/>
              <w:jc w:val="center"/>
            </w:pPr>
            <w:r>
              <w:t xml:space="preserve">36.4</w:t>
            </w:r>
          </w:p>
        </w:tc>
        <w:tc>
          <w:tcPr/>
          <w:p>
            <w:pPr>
              <w:pStyle w:val="Compact"/>
              <w:jc w:val="center"/>
            </w:pPr>
            <w:r>
              <w:t xml:space="preserve">64.1</w:t>
            </w:r>
          </w:p>
        </w:tc>
        <w:tc>
          <w:tcPr/>
          <w:p>
            <w:pPr>
              <w:pStyle w:val="Compact"/>
              <w:jc w:val="center"/>
            </w:pPr>
            <w:r>
              <w:t xml:space="preserve">120.3</w:t>
            </w:r>
          </w:p>
        </w:tc>
        <w:tc>
          <w:tcPr/>
          <w:p>
            <w:pPr>
              <w:pStyle w:val="Compact"/>
              <w:jc w:val="center"/>
            </w:pPr>
            <w:r>
              <w:t xml:space="preserve">5.1</w:t>
            </w:r>
          </w:p>
        </w:tc>
        <w:tc>
          <w:tcPr/>
          <w:p>
            <w:pPr>
              <w:pStyle w:val="Compact"/>
              <w:jc w:val="center"/>
            </w:pPr>
            <w:r>
              <w:t xml:space="preserve">6.5</w:t>
            </w:r>
          </w:p>
        </w:tc>
        <w:tc>
          <w:tcPr/>
          <w:p>
            <w:pPr>
              <w:pStyle w:val="Compact"/>
              <w:jc w:val="center"/>
            </w:pPr>
            <w:r>
              <w:t xml:space="preserve">9.2</w:t>
            </w:r>
          </w:p>
        </w:tc>
        <w:tc>
          <w:tcPr/>
          <w:p>
            <w:pPr>
              <w:pStyle w:val="Compact"/>
              <w:jc w:val="center"/>
            </w:pPr>
            <w:r>
              <w:t xml:space="preserve">20.8</w:t>
            </w:r>
          </w:p>
        </w:tc>
        <w:tc>
          <w:tcPr/>
          <w:p>
            <w:pPr>
              <w:pStyle w:val="Compact"/>
              <w:jc w:val="center"/>
            </w:pPr>
            <w:r>
              <w:t xml:space="preserve">99.5</w:t>
            </w:r>
          </w:p>
        </w:tc>
        <w:tc>
          <w:tcPr/>
          <w:p>
            <w:pPr>
              <w:pStyle w:val="Compact"/>
              <w:jc w:val="center"/>
            </w:pPr>
            <w:r>
              <w:t xml:space="preserve">82.71%</w:t>
            </w:r>
          </w:p>
        </w:tc>
      </w:tr>
      <w:tr>
        <w:tc>
          <w:tcPr/>
          <w:p>
            <w:pPr>
              <w:pStyle w:val="Compact"/>
              <w:jc w:val="center"/>
            </w:pPr>
            <w:r>
              <w:rPr>
                <w:bCs/>
                <w:b/>
              </w:rPr>
              <w:t xml:space="preserve">R03</w:t>
            </w:r>
          </w:p>
        </w:tc>
        <w:tc>
          <w:tcPr/>
          <w:p>
            <w:pPr>
              <w:pStyle w:val="Compact"/>
              <w:jc w:val="center"/>
            </w:pPr>
            <w:r>
              <w:t xml:space="preserve">22.4</w:t>
            </w:r>
          </w:p>
        </w:tc>
        <w:tc>
          <w:tcPr/>
          <w:p>
            <w:pPr>
              <w:pStyle w:val="Compact"/>
              <w:jc w:val="center"/>
            </w:pPr>
            <w:r>
              <w:t xml:space="preserve">39.1</w:t>
            </w:r>
          </w:p>
        </w:tc>
        <w:tc>
          <w:tcPr/>
          <w:p>
            <w:pPr>
              <w:pStyle w:val="Compact"/>
              <w:jc w:val="center"/>
            </w:pPr>
            <w:r>
              <w:t xml:space="preserve">68.5</w:t>
            </w:r>
          </w:p>
        </w:tc>
        <w:tc>
          <w:tcPr/>
          <w:p>
            <w:pPr>
              <w:pStyle w:val="Compact"/>
              <w:jc w:val="center"/>
            </w:pPr>
            <w:r>
              <w:t xml:space="preserve">130.0</w:t>
            </w:r>
          </w:p>
        </w:tc>
        <w:tc>
          <w:tcPr/>
          <w:p>
            <w:pPr>
              <w:pStyle w:val="Compact"/>
              <w:jc w:val="center"/>
            </w:pPr>
            <w:r>
              <w:t xml:space="preserve">5.8</w:t>
            </w:r>
          </w:p>
        </w:tc>
        <w:tc>
          <w:tcPr/>
          <w:p>
            <w:pPr>
              <w:pStyle w:val="Compact"/>
              <w:jc w:val="center"/>
            </w:pPr>
            <w:r>
              <w:t xml:space="preserve">7.4</w:t>
            </w:r>
          </w:p>
        </w:tc>
        <w:tc>
          <w:tcPr/>
          <w:p>
            <w:pPr>
              <w:pStyle w:val="Compact"/>
              <w:jc w:val="center"/>
            </w:pPr>
            <w:r>
              <w:t xml:space="preserve">10.1</w:t>
            </w:r>
          </w:p>
        </w:tc>
        <w:tc>
          <w:tcPr/>
          <w:p>
            <w:pPr>
              <w:pStyle w:val="Compact"/>
              <w:jc w:val="center"/>
            </w:pPr>
            <w:r>
              <w:t xml:space="preserve">23.3</w:t>
            </w:r>
          </w:p>
        </w:tc>
        <w:tc>
          <w:tcPr/>
          <w:p>
            <w:pPr>
              <w:pStyle w:val="Compact"/>
              <w:jc w:val="center"/>
            </w:pPr>
            <w:r>
              <w:t xml:space="preserve">106.7</w:t>
            </w:r>
          </w:p>
        </w:tc>
        <w:tc>
          <w:tcPr/>
          <w:p>
            <w:pPr>
              <w:pStyle w:val="Compact"/>
              <w:jc w:val="center"/>
            </w:pPr>
            <w:r>
              <w:t xml:space="preserve">82.08%</w:t>
            </w:r>
          </w:p>
        </w:tc>
      </w:tr>
      <w:tr>
        <w:tc>
          <w:tcPr/>
          <w:p>
            <w:pPr>
              <w:pStyle w:val="Compact"/>
              <w:jc w:val="center"/>
            </w:pPr>
            <w:r>
              <w:rPr>
                <w:bCs/>
                <w:b/>
              </w:rPr>
              <w:t xml:space="preserve">R04</w:t>
            </w:r>
          </w:p>
        </w:tc>
        <w:tc>
          <w:tcPr/>
          <w:p>
            <w:pPr>
              <w:pStyle w:val="Compact"/>
              <w:jc w:val="center"/>
            </w:pPr>
            <w:r>
              <w:t xml:space="preserve">15.2</w:t>
            </w:r>
          </w:p>
        </w:tc>
        <w:tc>
          <w:tcPr/>
          <w:p>
            <w:pPr>
              <w:pStyle w:val="Compact"/>
              <w:jc w:val="center"/>
            </w:pPr>
            <w:r>
              <w:t xml:space="preserve">28.9</w:t>
            </w:r>
          </w:p>
        </w:tc>
        <w:tc>
          <w:tcPr/>
          <w:p>
            <w:pPr>
              <w:pStyle w:val="Compact"/>
              <w:jc w:val="center"/>
            </w:pPr>
            <w:r>
              <w:t xml:space="preserve">49.3</w:t>
            </w:r>
          </w:p>
        </w:tc>
        <w:tc>
          <w:tcPr/>
          <w:p>
            <w:pPr>
              <w:pStyle w:val="Compact"/>
              <w:jc w:val="center"/>
            </w:pPr>
            <w:r>
              <w:t xml:space="preserve">93.4</w:t>
            </w:r>
          </w:p>
        </w:tc>
        <w:tc>
          <w:tcPr/>
          <w:p>
            <w:pPr>
              <w:pStyle w:val="Compact"/>
              <w:jc w:val="center"/>
            </w:pPr>
            <w:r>
              <w:t xml:space="preserve">3.9</w:t>
            </w:r>
          </w:p>
        </w:tc>
        <w:tc>
          <w:tcPr/>
          <w:p>
            <w:pPr>
              <w:pStyle w:val="Compact"/>
              <w:jc w:val="center"/>
            </w:pPr>
            <w:r>
              <w:t xml:space="preserve">5.1</w:t>
            </w:r>
          </w:p>
        </w:tc>
        <w:tc>
          <w:tcPr/>
          <w:p>
            <w:pPr>
              <w:pStyle w:val="Compact"/>
              <w:jc w:val="center"/>
            </w:pPr>
            <w:r>
              <w:t xml:space="preserve">7.2</w:t>
            </w:r>
          </w:p>
        </w:tc>
        <w:tc>
          <w:tcPr/>
          <w:p>
            <w:pPr>
              <w:pStyle w:val="Compact"/>
              <w:jc w:val="center"/>
            </w:pPr>
            <w:r>
              <w:t xml:space="preserve">16.2</w:t>
            </w:r>
          </w:p>
        </w:tc>
        <w:tc>
          <w:tcPr/>
          <w:p>
            <w:pPr>
              <w:pStyle w:val="Compact"/>
              <w:jc w:val="center"/>
            </w:pPr>
            <w:r>
              <w:t xml:space="preserve">77.2</w:t>
            </w:r>
          </w:p>
        </w:tc>
        <w:tc>
          <w:tcPr/>
          <w:p>
            <w:pPr>
              <w:pStyle w:val="Compact"/>
              <w:jc w:val="center"/>
            </w:pPr>
            <w:r>
              <w:t xml:space="preserve">82.66%</w:t>
            </w:r>
          </w:p>
        </w:tc>
      </w:tr>
      <w:tr>
        <w:tc>
          <w:tcPr/>
          <w:p>
            <w:pPr>
              <w:pStyle w:val="Compact"/>
              <w:jc w:val="center"/>
            </w:pPr>
            <w:r>
              <w:rPr>
                <w:bCs/>
                <w:b/>
              </w:rPr>
              <w:t xml:space="preserve">R05</w:t>
            </w:r>
          </w:p>
        </w:tc>
        <w:tc>
          <w:tcPr/>
          <w:p>
            <w:pPr>
              <w:pStyle w:val="Compact"/>
              <w:jc w:val="center"/>
            </w:pPr>
            <w:r>
              <w:t xml:space="preserve">20.1</w:t>
            </w:r>
          </w:p>
        </w:tc>
        <w:tc>
          <w:tcPr/>
          <w:p>
            <w:pPr>
              <w:pStyle w:val="Compact"/>
              <w:jc w:val="center"/>
            </w:pPr>
            <w:r>
              <w:t xml:space="preserve">35.5</w:t>
            </w:r>
          </w:p>
        </w:tc>
        <w:tc>
          <w:tcPr/>
          <w:p>
            <w:pPr>
              <w:pStyle w:val="Compact"/>
              <w:jc w:val="center"/>
            </w:pPr>
            <w:r>
              <w:t xml:space="preserve">61.2</w:t>
            </w:r>
          </w:p>
        </w:tc>
        <w:tc>
          <w:tcPr/>
          <w:p>
            <w:pPr>
              <w:pStyle w:val="Compact"/>
              <w:jc w:val="center"/>
            </w:pPr>
            <w:r>
              <w:t xml:space="preserve">116.8</w:t>
            </w:r>
          </w:p>
        </w:tc>
        <w:tc>
          <w:tcPr/>
          <w:p>
            <w:pPr>
              <w:pStyle w:val="Compact"/>
              <w:jc w:val="center"/>
            </w:pPr>
            <w:r>
              <w:t xml:space="preserve">5.0</w:t>
            </w:r>
          </w:p>
        </w:tc>
        <w:tc>
          <w:tcPr/>
          <w:p>
            <w:pPr>
              <w:pStyle w:val="Compact"/>
              <w:jc w:val="center"/>
            </w:pPr>
            <w:r>
              <w:t xml:space="preserve">6.3</w:t>
            </w:r>
          </w:p>
        </w:tc>
        <w:tc>
          <w:tcPr/>
          <w:p>
            <w:pPr>
              <w:pStyle w:val="Compact"/>
              <w:jc w:val="center"/>
            </w:pPr>
            <w:r>
              <w:t xml:space="preserve">8.8</w:t>
            </w:r>
          </w:p>
        </w:tc>
        <w:tc>
          <w:tcPr/>
          <w:p>
            <w:pPr>
              <w:pStyle w:val="Compact"/>
              <w:jc w:val="center"/>
            </w:pPr>
            <w:r>
              <w:t xml:space="preserve">20.1</w:t>
            </w:r>
          </w:p>
        </w:tc>
        <w:tc>
          <w:tcPr/>
          <w:p>
            <w:pPr>
              <w:pStyle w:val="Compact"/>
              <w:jc w:val="center"/>
            </w:pPr>
            <w:r>
              <w:t xml:space="preserve">96.7</w:t>
            </w:r>
          </w:p>
        </w:tc>
        <w:tc>
          <w:tcPr/>
          <w:p>
            <w:pPr>
              <w:pStyle w:val="Compact"/>
              <w:jc w:val="center"/>
            </w:pPr>
            <w:r>
              <w:t xml:space="preserve">82.79%</w:t>
            </w:r>
          </w:p>
        </w:tc>
      </w:tr>
      <w:tr>
        <w:tc>
          <w:tcPr/>
          <w:p>
            <w:pPr>
              <w:pStyle w:val="Compact"/>
              <w:jc w:val="center"/>
            </w:pPr>
            <w:r>
              <w:rPr>
                <w:bCs/>
                <w:b/>
              </w:rPr>
              <w:t xml:space="preserve">R06</w:t>
            </w:r>
          </w:p>
        </w:tc>
        <w:tc>
          <w:tcPr/>
          <w:p>
            <w:pPr>
              <w:pStyle w:val="Compact"/>
              <w:jc w:val="center"/>
            </w:pPr>
            <w:r>
              <w:t xml:space="preserve">14.8</w:t>
            </w:r>
          </w:p>
        </w:tc>
        <w:tc>
          <w:tcPr/>
          <w:p>
            <w:pPr>
              <w:pStyle w:val="Compact"/>
              <w:jc w:val="center"/>
            </w:pPr>
            <w:r>
              <w:t xml:space="preserve">27.6</w:t>
            </w:r>
          </w:p>
        </w:tc>
        <w:tc>
          <w:tcPr/>
          <w:p>
            <w:pPr>
              <w:pStyle w:val="Compact"/>
              <w:jc w:val="center"/>
            </w:pPr>
            <w:r>
              <w:t xml:space="preserve">47.5</w:t>
            </w:r>
          </w:p>
        </w:tc>
        <w:tc>
          <w:tcPr/>
          <w:p>
            <w:pPr>
              <w:pStyle w:val="Compact"/>
              <w:jc w:val="center"/>
            </w:pPr>
            <w:r>
              <w:t xml:space="preserve">89.9</w:t>
            </w:r>
          </w:p>
        </w:tc>
        <w:tc>
          <w:tcPr/>
          <w:p>
            <w:pPr>
              <w:pStyle w:val="Compact"/>
              <w:jc w:val="center"/>
            </w:pPr>
            <w:r>
              <w:t xml:space="preserve">3.8</w:t>
            </w:r>
          </w:p>
        </w:tc>
        <w:tc>
          <w:tcPr/>
          <w:p>
            <w:pPr>
              <w:pStyle w:val="Compact"/>
              <w:jc w:val="center"/>
            </w:pPr>
            <w:r>
              <w:t xml:space="preserve">4.9</w:t>
            </w:r>
          </w:p>
        </w:tc>
        <w:tc>
          <w:tcPr/>
          <w:p>
            <w:pPr>
              <w:pStyle w:val="Compact"/>
              <w:jc w:val="center"/>
            </w:pPr>
            <w:r>
              <w:t xml:space="preserve">6.8</w:t>
            </w:r>
          </w:p>
        </w:tc>
        <w:tc>
          <w:tcPr/>
          <w:p>
            <w:pPr>
              <w:pStyle w:val="Compact"/>
              <w:jc w:val="center"/>
            </w:pPr>
            <w:r>
              <w:t xml:space="preserve">15.5</w:t>
            </w:r>
          </w:p>
        </w:tc>
        <w:tc>
          <w:tcPr/>
          <w:p>
            <w:pPr>
              <w:pStyle w:val="Compact"/>
              <w:jc w:val="center"/>
            </w:pPr>
            <w:r>
              <w:t xml:space="preserve">74.4</w:t>
            </w:r>
          </w:p>
        </w:tc>
        <w:tc>
          <w:tcPr/>
          <w:p>
            <w:pPr>
              <w:pStyle w:val="Compact"/>
              <w:jc w:val="center"/>
            </w:pPr>
            <w:r>
              <w:t xml:space="preserve">82.76%</w:t>
            </w:r>
          </w:p>
        </w:tc>
      </w:tr>
      <w:tr>
        <w:tc>
          <w:tcPr/>
          <w:p>
            <w:pPr>
              <w:pStyle w:val="Compact"/>
              <w:jc w:val="center"/>
            </w:pPr>
            <w:r>
              <w:rPr>
                <w:bCs/>
                <w:b/>
              </w:rPr>
              <w:t xml:space="preserve">R07</w:t>
            </w:r>
          </w:p>
        </w:tc>
        <w:tc>
          <w:tcPr/>
          <w:p>
            <w:pPr>
              <w:pStyle w:val="Compact"/>
              <w:jc w:val="center"/>
            </w:pPr>
            <w:r>
              <w:t xml:space="preserve">21.3</w:t>
            </w:r>
          </w:p>
        </w:tc>
        <w:tc>
          <w:tcPr/>
          <w:p>
            <w:pPr>
              <w:pStyle w:val="Compact"/>
              <w:jc w:val="center"/>
            </w:pPr>
            <w:r>
              <w:t xml:space="preserve">38.0</w:t>
            </w:r>
          </w:p>
        </w:tc>
        <w:tc>
          <w:tcPr/>
          <w:p>
            <w:pPr>
              <w:pStyle w:val="Compact"/>
              <w:jc w:val="center"/>
            </w:pPr>
            <w:r>
              <w:t xml:space="preserve">65.4</w:t>
            </w:r>
          </w:p>
        </w:tc>
        <w:tc>
          <w:tcPr/>
          <w:p>
            <w:pPr>
              <w:pStyle w:val="Compact"/>
              <w:jc w:val="center"/>
            </w:pPr>
            <w:r>
              <w:t xml:space="preserve">124.7</w:t>
            </w:r>
          </w:p>
        </w:tc>
        <w:tc>
          <w:tcPr/>
          <w:p>
            <w:pPr>
              <w:pStyle w:val="Compact"/>
              <w:jc w:val="center"/>
            </w:pPr>
            <w:r>
              <w:t xml:space="preserve">5.4</w:t>
            </w:r>
          </w:p>
        </w:tc>
        <w:tc>
          <w:tcPr/>
          <w:p>
            <w:pPr>
              <w:pStyle w:val="Compact"/>
              <w:jc w:val="center"/>
            </w:pPr>
            <w:r>
              <w:t xml:space="preserve">6.9</w:t>
            </w:r>
          </w:p>
        </w:tc>
        <w:tc>
          <w:tcPr/>
          <w:p>
            <w:pPr>
              <w:pStyle w:val="Compact"/>
              <w:jc w:val="center"/>
            </w:pPr>
            <w:r>
              <w:t xml:space="preserve">9.5</w:t>
            </w:r>
          </w:p>
        </w:tc>
        <w:tc>
          <w:tcPr/>
          <w:p>
            <w:pPr>
              <w:pStyle w:val="Compact"/>
              <w:jc w:val="center"/>
            </w:pPr>
            <w:r>
              <w:t xml:space="preserve">21.8</w:t>
            </w:r>
          </w:p>
        </w:tc>
        <w:tc>
          <w:tcPr/>
          <w:p>
            <w:pPr>
              <w:pStyle w:val="Compact"/>
              <w:jc w:val="center"/>
            </w:pPr>
            <w:r>
              <w:t xml:space="preserve">102.9</w:t>
            </w:r>
          </w:p>
        </w:tc>
        <w:tc>
          <w:tcPr/>
          <w:p>
            <w:pPr>
              <w:pStyle w:val="Compact"/>
              <w:jc w:val="center"/>
            </w:pPr>
            <w:r>
              <w:t xml:space="preserve">82.52%</w:t>
            </w:r>
          </w:p>
        </w:tc>
      </w:tr>
      <w:tr>
        <w:tc>
          <w:tcPr/>
          <w:p>
            <w:pPr>
              <w:pStyle w:val="Compact"/>
              <w:jc w:val="center"/>
            </w:pPr>
            <w:r>
              <w:rPr>
                <w:bCs/>
                <w:b/>
              </w:rPr>
              <w:t xml:space="preserve">R08</w:t>
            </w:r>
          </w:p>
        </w:tc>
        <w:tc>
          <w:tcPr/>
          <w:p>
            <w:pPr>
              <w:pStyle w:val="Compact"/>
              <w:jc w:val="center"/>
            </w:pPr>
            <w:r>
              <w:t xml:space="preserve">18.0</w:t>
            </w:r>
          </w:p>
        </w:tc>
        <w:tc>
          <w:tcPr/>
          <w:p>
            <w:pPr>
              <w:pStyle w:val="Compact"/>
              <w:jc w:val="center"/>
            </w:pPr>
            <w:r>
              <w:t xml:space="preserve">33.4</w:t>
            </w:r>
          </w:p>
        </w:tc>
        <w:tc>
          <w:tcPr/>
          <w:p>
            <w:pPr>
              <w:pStyle w:val="Compact"/>
              <w:jc w:val="center"/>
            </w:pPr>
            <w:r>
              <w:t xml:space="preserve">56.9</w:t>
            </w:r>
          </w:p>
        </w:tc>
        <w:tc>
          <w:tcPr/>
          <w:p>
            <w:pPr>
              <w:pStyle w:val="Compact"/>
              <w:jc w:val="center"/>
            </w:pPr>
            <w:r>
              <w:t xml:space="preserve">108.3</w:t>
            </w:r>
          </w:p>
        </w:tc>
        <w:tc>
          <w:tcPr/>
          <w:p>
            <w:pPr>
              <w:pStyle w:val="Compact"/>
              <w:jc w:val="center"/>
            </w:pPr>
            <w:r>
              <w:t xml:space="preserve">4.6</w:t>
            </w:r>
          </w:p>
        </w:tc>
        <w:tc>
          <w:tcPr/>
          <w:p>
            <w:pPr>
              <w:pStyle w:val="Compact"/>
              <w:jc w:val="center"/>
            </w:pPr>
            <w:r>
              <w:t xml:space="preserve">6.0</w:t>
            </w:r>
          </w:p>
        </w:tc>
        <w:tc>
          <w:tcPr/>
          <w:p>
            <w:pPr>
              <w:pStyle w:val="Compact"/>
              <w:jc w:val="center"/>
            </w:pPr>
            <w:r>
              <w:t xml:space="preserve">8.4</w:t>
            </w:r>
          </w:p>
        </w:tc>
        <w:tc>
          <w:tcPr/>
          <w:p>
            <w:pPr>
              <w:pStyle w:val="Compact"/>
              <w:jc w:val="center"/>
            </w:pPr>
            <w:r>
              <w:t xml:space="preserve">19.0</w:t>
            </w:r>
          </w:p>
        </w:tc>
        <w:tc>
          <w:tcPr/>
          <w:p>
            <w:pPr>
              <w:pStyle w:val="Compact"/>
              <w:jc w:val="center"/>
            </w:pPr>
            <w:r>
              <w:t xml:space="preserve">89.3</w:t>
            </w:r>
          </w:p>
        </w:tc>
        <w:tc>
          <w:tcPr/>
          <w:p>
            <w:pPr>
              <w:pStyle w:val="Compact"/>
              <w:jc w:val="center"/>
            </w:pPr>
            <w:r>
              <w:t xml:space="preserve">82.46%</w:t>
            </w:r>
          </w:p>
        </w:tc>
      </w:tr>
      <w:tr>
        <w:tc>
          <w:tcPr/>
          <w:p>
            <w:pPr>
              <w:pStyle w:val="Compact"/>
              <w:jc w:val="center"/>
            </w:pPr>
            <w:r>
              <w:rPr>
                <w:bCs/>
                <w:b/>
              </w:rPr>
              <w:t xml:space="preserve">R09</w:t>
            </w:r>
          </w:p>
        </w:tc>
        <w:tc>
          <w:tcPr/>
          <w:p>
            <w:pPr>
              <w:pStyle w:val="Compact"/>
              <w:jc w:val="center"/>
            </w:pPr>
            <w:r>
              <w:t xml:space="preserve">23.5</w:t>
            </w:r>
          </w:p>
        </w:tc>
        <w:tc>
          <w:tcPr/>
          <w:p>
            <w:pPr>
              <w:pStyle w:val="Compact"/>
              <w:jc w:val="center"/>
            </w:pPr>
            <w:r>
              <w:t xml:space="preserve">41.2</w:t>
            </w:r>
          </w:p>
        </w:tc>
        <w:tc>
          <w:tcPr/>
          <w:p>
            <w:pPr>
              <w:pStyle w:val="Compact"/>
              <w:jc w:val="center"/>
            </w:pPr>
            <w:r>
              <w:t xml:space="preserve">71.0</w:t>
            </w:r>
          </w:p>
        </w:tc>
        <w:tc>
          <w:tcPr/>
          <w:p>
            <w:pPr>
              <w:pStyle w:val="Compact"/>
              <w:jc w:val="center"/>
            </w:pPr>
            <w:r>
              <w:t xml:space="preserve">135.7</w:t>
            </w:r>
          </w:p>
        </w:tc>
        <w:tc>
          <w:tcPr/>
          <w:p>
            <w:pPr>
              <w:pStyle w:val="Compact"/>
              <w:jc w:val="center"/>
            </w:pPr>
            <w:r>
              <w:t xml:space="preserve">6.0</w:t>
            </w:r>
          </w:p>
        </w:tc>
        <w:tc>
          <w:tcPr/>
          <w:p>
            <w:pPr>
              <w:pStyle w:val="Compact"/>
              <w:jc w:val="center"/>
            </w:pPr>
            <w:r>
              <w:t xml:space="preserve">7.8</w:t>
            </w:r>
          </w:p>
        </w:tc>
        <w:tc>
          <w:tcPr/>
          <w:p>
            <w:pPr>
              <w:pStyle w:val="Compact"/>
              <w:jc w:val="center"/>
            </w:pPr>
            <w:r>
              <w:t xml:space="preserve">10.5</w:t>
            </w:r>
          </w:p>
        </w:tc>
        <w:tc>
          <w:tcPr/>
          <w:p>
            <w:pPr>
              <w:pStyle w:val="Compact"/>
              <w:jc w:val="center"/>
            </w:pPr>
            <w:r>
              <w:t xml:space="preserve">24.3</w:t>
            </w:r>
          </w:p>
        </w:tc>
        <w:tc>
          <w:tcPr/>
          <w:p>
            <w:pPr>
              <w:pStyle w:val="Compact"/>
              <w:jc w:val="center"/>
            </w:pPr>
            <w:r>
              <w:t xml:space="preserve">111.4</w:t>
            </w:r>
          </w:p>
        </w:tc>
        <w:tc>
          <w:tcPr/>
          <w:p>
            <w:pPr>
              <w:pStyle w:val="Compact"/>
              <w:jc w:val="center"/>
            </w:pPr>
            <w:r>
              <w:t xml:space="preserve">82.09%</w:t>
            </w:r>
          </w:p>
        </w:tc>
      </w:tr>
      <w:tr>
        <w:tc>
          <w:tcPr/>
          <w:p>
            <w:pPr>
              <w:pStyle w:val="Compact"/>
              <w:jc w:val="center"/>
            </w:pPr>
            <w:r>
              <w:rPr>
                <w:bCs/>
                <w:b/>
              </w:rPr>
              <w:t xml:space="preserve">R10</w:t>
            </w:r>
          </w:p>
        </w:tc>
        <w:tc>
          <w:tcPr/>
          <w:p>
            <w:pPr>
              <w:pStyle w:val="Compact"/>
              <w:jc w:val="center"/>
            </w:pPr>
            <w:r>
              <w:t xml:space="preserve">16.0</w:t>
            </w:r>
          </w:p>
        </w:tc>
        <w:tc>
          <w:tcPr/>
          <w:p>
            <w:pPr>
              <w:pStyle w:val="Compact"/>
              <w:jc w:val="center"/>
            </w:pPr>
            <w:r>
              <w:t xml:space="preserve">29.8</w:t>
            </w:r>
          </w:p>
        </w:tc>
        <w:tc>
          <w:tcPr/>
          <w:p>
            <w:pPr>
              <w:pStyle w:val="Compact"/>
              <w:jc w:val="center"/>
            </w:pPr>
            <w:r>
              <w:t xml:space="preserve">51.2</w:t>
            </w:r>
          </w:p>
        </w:tc>
        <w:tc>
          <w:tcPr/>
          <w:p>
            <w:pPr>
              <w:pStyle w:val="Compact"/>
              <w:jc w:val="center"/>
            </w:pPr>
            <w:r>
              <w:t xml:space="preserve">97.0</w:t>
            </w:r>
          </w:p>
        </w:tc>
        <w:tc>
          <w:tcPr/>
          <w:p>
            <w:pPr>
              <w:pStyle w:val="Compact"/>
              <w:jc w:val="center"/>
            </w:pPr>
            <w:r>
              <w:t xml:space="preserve">4.1</w:t>
            </w:r>
          </w:p>
        </w:tc>
        <w:tc>
          <w:tcPr/>
          <w:p>
            <w:pPr>
              <w:pStyle w:val="Compact"/>
              <w:jc w:val="center"/>
            </w:pPr>
            <w:r>
              <w:t xml:space="preserve">5.4</w:t>
            </w:r>
          </w:p>
        </w:tc>
        <w:tc>
          <w:tcPr/>
          <w:p>
            <w:pPr>
              <w:pStyle w:val="Compact"/>
              <w:jc w:val="center"/>
            </w:pPr>
            <w:r>
              <w:t xml:space="preserve">7.5</w:t>
            </w:r>
          </w:p>
        </w:tc>
        <w:tc>
          <w:tcPr/>
          <w:p>
            <w:pPr>
              <w:pStyle w:val="Compact"/>
              <w:jc w:val="center"/>
            </w:pPr>
            <w:r>
              <w:t xml:space="preserve">17.0</w:t>
            </w:r>
          </w:p>
        </w:tc>
        <w:tc>
          <w:tcPr/>
          <w:p>
            <w:pPr>
              <w:pStyle w:val="Compact"/>
              <w:jc w:val="center"/>
            </w:pPr>
            <w:r>
              <w:t xml:space="preserve">80.0</w:t>
            </w:r>
          </w:p>
        </w:tc>
        <w:tc>
          <w:tcPr/>
          <w:p>
            <w:pPr>
              <w:pStyle w:val="Compact"/>
              <w:jc w:val="center"/>
            </w:pPr>
            <w:r>
              <w:t xml:space="preserve">82.47%</w:t>
            </w:r>
          </w:p>
        </w:tc>
      </w:tr>
      <w:tr>
        <w:tc>
          <w:tcPr/>
          <w:p>
            <w:pPr>
              <w:pStyle w:val="Compact"/>
              <w:jc w:val="center"/>
            </w:pPr>
            <w:r>
              <w:rPr>
                <w:bCs/>
                <w:b/>
              </w:rPr>
              <w:t xml:space="preserve">R11</w:t>
            </w:r>
          </w:p>
        </w:tc>
        <w:tc>
          <w:tcPr/>
          <w:p>
            <w:pPr>
              <w:pStyle w:val="Compact"/>
              <w:jc w:val="center"/>
            </w:pPr>
            <w:r>
              <w:t xml:space="preserve">17.4</w:t>
            </w:r>
          </w:p>
        </w:tc>
        <w:tc>
          <w:tcPr/>
          <w:p>
            <w:pPr>
              <w:pStyle w:val="Compact"/>
              <w:jc w:val="center"/>
            </w:pPr>
            <w:r>
              <w:t xml:space="preserve">32.1</w:t>
            </w:r>
          </w:p>
        </w:tc>
        <w:tc>
          <w:tcPr/>
          <w:p>
            <w:pPr>
              <w:pStyle w:val="Compact"/>
              <w:jc w:val="center"/>
            </w:pPr>
            <w:r>
              <w:t xml:space="preserve">55.0</w:t>
            </w:r>
          </w:p>
        </w:tc>
        <w:tc>
          <w:tcPr/>
          <w:p>
            <w:pPr>
              <w:pStyle w:val="Compact"/>
              <w:jc w:val="center"/>
            </w:pPr>
            <w:r>
              <w:t xml:space="preserve">104.5</w:t>
            </w:r>
          </w:p>
        </w:tc>
        <w:tc>
          <w:tcPr/>
          <w:p>
            <w:pPr>
              <w:pStyle w:val="Compact"/>
              <w:jc w:val="center"/>
            </w:pPr>
            <w:r>
              <w:t xml:space="preserve">4.5</w:t>
            </w:r>
          </w:p>
        </w:tc>
        <w:tc>
          <w:tcPr/>
          <w:p>
            <w:pPr>
              <w:pStyle w:val="Compact"/>
              <w:jc w:val="center"/>
            </w:pPr>
            <w:r>
              <w:t xml:space="preserve">5.9</w:t>
            </w:r>
          </w:p>
        </w:tc>
        <w:tc>
          <w:tcPr/>
          <w:p>
            <w:pPr>
              <w:pStyle w:val="Compact"/>
              <w:jc w:val="center"/>
            </w:pPr>
            <w:r>
              <w:t xml:space="preserve">8.1</w:t>
            </w:r>
          </w:p>
        </w:tc>
        <w:tc>
          <w:tcPr/>
          <w:p>
            <w:pPr>
              <w:pStyle w:val="Compact"/>
              <w:jc w:val="center"/>
            </w:pPr>
            <w:r>
              <w:t xml:space="preserve">18.5</w:t>
            </w:r>
          </w:p>
        </w:tc>
        <w:tc>
          <w:tcPr/>
          <w:p>
            <w:pPr>
              <w:pStyle w:val="Compact"/>
              <w:jc w:val="center"/>
            </w:pPr>
            <w:r>
              <w:t xml:space="preserve">86.0</w:t>
            </w:r>
          </w:p>
        </w:tc>
        <w:tc>
          <w:tcPr/>
          <w:p>
            <w:pPr>
              <w:pStyle w:val="Compact"/>
              <w:jc w:val="center"/>
            </w:pPr>
            <w:r>
              <w:t xml:space="preserve">82.30%</w:t>
            </w:r>
          </w:p>
        </w:tc>
      </w:tr>
      <w:tr>
        <w:tc>
          <w:tcPr/>
          <w:p>
            <w:pPr>
              <w:pStyle w:val="Compact"/>
              <w:jc w:val="center"/>
            </w:pPr>
            <w:r>
              <w:rPr>
                <w:bCs/>
                <w:b/>
              </w:rPr>
              <w:t xml:space="preserve">R12</w:t>
            </w:r>
          </w:p>
        </w:tc>
        <w:tc>
          <w:tcPr/>
          <w:p>
            <w:pPr>
              <w:pStyle w:val="Compact"/>
              <w:jc w:val="center"/>
            </w:pPr>
            <w:r>
              <w:t xml:space="preserve">24.8</w:t>
            </w:r>
          </w:p>
        </w:tc>
        <w:tc>
          <w:tcPr/>
          <w:p>
            <w:pPr>
              <w:pStyle w:val="Compact"/>
              <w:jc w:val="center"/>
            </w:pPr>
            <w:r>
              <w:t xml:space="preserve">43.5</w:t>
            </w:r>
          </w:p>
        </w:tc>
        <w:tc>
          <w:tcPr/>
          <w:p>
            <w:pPr>
              <w:pStyle w:val="Compact"/>
              <w:jc w:val="center"/>
            </w:pPr>
            <w:r>
              <w:t xml:space="preserve">74.2</w:t>
            </w:r>
          </w:p>
        </w:tc>
        <w:tc>
          <w:tcPr/>
          <w:p>
            <w:pPr>
              <w:pStyle w:val="Compact"/>
              <w:jc w:val="center"/>
            </w:pPr>
            <w:r>
              <w:t xml:space="preserve">142.5</w:t>
            </w:r>
          </w:p>
        </w:tc>
        <w:tc>
          <w:tcPr/>
          <w:p>
            <w:pPr>
              <w:pStyle w:val="Compact"/>
              <w:jc w:val="center"/>
            </w:pPr>
            <w:r>
              <w:t xml:space="preserve">6.3</w:t>
            </w:r>
          </w:p>
        </w:tc>
        <w:tc>
          <w:tcPr/>
          <w:p>
            <w:pPr>
              <w:pStyle w:val="Compact"/>
              <w:jc w:val="center"/>
            </w:pPr>
            <w:r>
              <w:t xml:space="preserve">8.2</w:t>
            </w:r>
          </w:p>
        </w:tc>
        <w:tc>
          <w:tcPr/>
          <w:p>
            <w:pPr>
              <w:pStyle w:val="Compact"/>
              <w:jc w:val="center"/>
            </w:pPr>
            <w:r>
              <w:t xml:space="preserve">11.0</w:t>
            </w:r>
          </w:p>
        </w:tc>
        <w:tc>
          <w:tcPr/>
          <w:p>
            <w:pPr>
              <w:pStyle w:val="Compact"/>
              <w:jc w:val="center"/>
            </w:pPr>
            <w:r>
              <w:t xml:space="preserve">25.5</w:t>
            </w:r>
          </w:p>
        </w:tc>
        <w:tc>
          <w:tcPr/>
          <w:p>
            <w:pPr>
              <w:pStyle w:val="Compact"/>
              <w:jc w:val="center"/>
            </w:pPr>
            <w:r>
              <w:t xml:space="preserve">117.0</w:t>
            </w:r>
          </w:p>
        </w:tc>
        <w:tc>
          <w:tcPr/>
          <w:p>
            <w:pPr>
              <w:pStyle w:val="Compact"/>
              <w:jc w:val="center"/>
            </w:pPr>
            <w:r>
              <w:t xml:space="preserve">82.11%</w:t>
            </w:r>
          </w:p>
        </w:tc>
      </w:tr>
      <w:tr>
        <w:tc>
          <w:tcPr/>
          <w:p>
            <w:pPr>
              <w:pStyle w:val="Compact"/>
              <w:jc w:val="center"/>
            </w:pPr>
            <w:r>
              <w:rPr>
                <w:bCs/>
                <w:b/>
              </w:rPr>
              <w:t xml:space="preserve">R13</w:t>
            </w:r>
          </w:p>
        </w:tc>
        <w:tc>
          <w:tcPr/>
          <w:p>
            <w:pPr>
              <w:pStyle w:val="Compact"/>
              <w:jc w:val="center"/>
            </w:pPr>
            <w:r>
              <w:t xml:space="preserve">15.0</w:t>
            </w:r>
          </w:p>
        </w:tc>
        <w:tc>
          <w:tcPr/>
          <w:p>
            <w:pPr>
              <w:pStyle w:val="Compact"/>
              <w:jc w:val="center"/>
            </w:pPr>
            <w:r>
              <w:t xml:space="preserve">28.1</w:t>
            </w:r>
          </w:p>
        </w:tc>
        <w:tc>
          <w:tcPr/>
          <w:p>
            <w:pPr>
              <w:pStyle w:val="Compact"/>
              <w:jc w:val="center"/>
            </w:pPr>
            <w:r>
              <w:t xml:space="preserve">48.0</w:t>
            </w:r>
          </w:p>
        </w:tc>
        <w:tc>
          <w:tcPr/>
          <w:p>
            <w:pPr>
              <w:pStyle w:val="Compact"/>
              <w:jc w:val="center"/>
            </w:pPr>
            <w:r>
              <w:t xml:space="preserve">91.1</w:t>
            </w:r>
          </w:p>
        </w:tc>
        <w:tc>
          <w:tcPr/>
          <w:p>
            <w:pPr>
              <w:pStyle w:val="Compact"/>
              <w:jc w:val="center"/>
            </w:pPr>
            <w:r>
              <w:t xml:space="preserve">3.9</w:t>
            </w:r>
          </w:p>
        </w:tc>
        <w:tc>
          <w:tcPr/>
          <w:p>
            <w:pPr>
              <w:pStyle w:val="Compact"/>
              <w:jc w:val="center"/>
            </w:pPr>
            <w:r>
              <w:t xml:space="preserve">5.0</w:t>
            </w:r>
          </w:p>
        </w:tc>
        <w:tc>
          <w:tcPr/>
          <w:p>
            <w:pPr>
              <w:pStyle w:val="Compact"/>
              <w:jc w:val="center"/>
            </w:pPr>
            <w:r>
              <w:t xml:space="preserve">7.0</w:t>
            </w:r>
          </w:p>
        </w:tc>
        <w:tc>
          <w:tcPr/>
          <w:p>
            <w:pPr>
              <w:pStyle w:val="Compact"/>
              <w:jc w:val="center"/>
            </w:pPr>
            <w:r>
              <w:t xml:space="preserve">15.9</w:t>
            </w:r>
          </w:p>
        </w:tc>
        <w:tc>
          <w:tcPr/>
          <w:p>
            <w:pPr>
              <w:pStyle w:val="Compact"/>
              <w:jc w:val="center"/>
            </w:pPr>
            <w:r>
              <w:t xml:space="preserve">75.2</w:t>
            </w:r>
          </w:p>
        </w:tc>
        <w:tc>
          <w:tcPr/>
          <w:p>
            <w:pPr>
              <w:pStyle w:val="Compact"/>
              <w:jc w:val="center"/>
            </w:pPr>
            <w:r>
              <w:t xml:space="preserve">82.55%</w:t>
            </w:r>
          </w:p>
        </w:tc>
      </w:tr>
      <w:tr>
        <w:tc>
          <w:tcPr/>
          <w:p>
            <w:pPr>
              <w:pStyle w:val="Compact"/>
              <w:jc w:val="center"/>
            </w:pPr>
            <w:r>
              <w:rPr>
                <w:bCs/>
                <w:b/>
              </w:rPr>
              <w:t xml:space="preserve">R14</w:t>
            </w:r>
          </w:p>
        </w:tc>
        <w:tc>
          <w:tcPr/>
          <w:p>
            <w:pPr>
              <w:pStyle w:val="Compact"/>
              <w:jc w:val="center"/>
            </w:pPr>
            <w:r>
              <w:t xml:space="preserve">18.7</w:t>
            </w:r>
          </w:p>
        </w:tc>
        <w:tc>
          <w:tcPr/>
          <w:p>
            <w:pPr>
              <w:pStyle w:val="Compact"/>
              <w:jc w:val="center"/>
            </w:pPr>
            <w:r>
              <w:t xml:space="preserve">34.8</w:t>
            </w:r>
          </w:p>
        </w:tc>
        <w:tc>
          <w:tcPr/>
          <w:p>
            <w:pPr>
              <w:pStyle w:val="Compact"/>
              <w:jc w:val="center"/>
            </w:pPr>
            <w:r>
              <w:t xml:space="preserve">59.5</w:t>
            </w:r>
          </w:p>
        </w:tc>
        <w:tc>
          <w:tcPr/>
          <w:p>
            <w:pPr>
              <w:pStyle w:val="Compact"/>
              <w:jc w:val="center"/>
            </w:pPr>
            <w:r>
              <w:t xml:space="preserve">113.0</w:t>
            </w:r>
          </w:p>
        </w:tc>
        <w:tc>
          <w:tcPr/>
          <w:p>
            <w:pPr>
              <w:pStyle w:val="Compact"/>
              <w:jc w:val="center"/>
            </w:pPr>
            <w:r>
              <w:t xml:space="preserve">4.8</w:t>
            </w:r>
          </w:p>
        </w:tc>
        <w:tc>
          <w:tcPr/>
          <w:p>
            <w:pPr>
              <w:pStyle w:val="Compact"/>
              <w:jc w:val="center"/>
            </w:pPr>
            <w:r>
              <w:t xml:space="preserve">6.2</w:t>
            </w:r>
          </w:p>
        </w:tc>
        <w:tc>
          <w:tcPr/>
          <w:p>
            <w:pPr>
              <w:pStyle w:val="Compact"/>
              <w:jc w:val="center"/>
            </w:pPr>
            <w:r>
              <w:t xml:space="preserve">8.7</w:t>
            </w:r>
          </w:p>
        </w:tc>
        <w:tc>
          <w:tcPr/>
          <w:p>
            <w:pPr>
              <w:pStyle w:val="Compact"/>
              <w:jc w:val="center"/>
            </w:pPr>
            <w:r>
              <w:t xml:space="preserve">19.7</w:t>
            </w:r>
          </w:p>
        </w:tc>
        <w:tc>
          <w:tcPr/>
          <w:p>
            <w:pPr>
              <w:pStyle w:val="Compact"/>
              <w:jc w:val="center"/>
            </w:pPr>
            <w:r>
              <w:t xml:space="preserve">93.3</w:t>
            </w:r>
          </w:p>
        </w:tc>
        <w:tc>
          <w:tcPr/>
          <w:p>
            <w:pPr>
              <w:pStyle w:val="Compact"/>
              <w:jc w:val="center"/>
            </w:pPr>
            <w:r>
              <w:t xml:space="preserve">82.57%</w:t>
            </w:r>
          </w:p>
        </w:tc>
      </w:tr>
      <w:tr>
        <w:tc>
          <w:tcPr/>
          <w:p>
            <w:pPr>
              <w:pStyle w:val="Compact"/>
              <w:jc w:val="center"/>
            </w:pPr>
            <w:r>
              <w:rPr>
                <w:bCs/>
                <w:b/>
              </w:rPr>
              <w:t xml:space="preserve">R15</w:t>
            </w:r>
          </w:p>
        </w:tc>
        <w:tc>
          <w:tcPr/>
          <w:p>
            <w:pPr>
              <w:pStyle w:val="Compact"/>
              <w:jc w:val="center"/>
            </w:pPr>
            <w:r>
              <w:t xml:space="preserve">20.8</w:t>
            </w:r>
          </w:p>
        </w:tc>
        <w:tc>
          <w:tcPr/>
          <w:p>
            <w:pPr>
              <w:pStyle w:val="Compact"/>
              <w:jc w:val="center"/>
            </w:pPr>
            <w:r>
              <w:t xml:space="preserve">37.2</w:t>
            </w:r>
          </w:p>
        </w:tc>
        <w:tc>
          <w:tcPr/>
          <w:p>
            <w:pPr>
              <w:pStyle w:val="Compact"/>
              <w:jc w:val="center"/>
            </w:pPr>
            <w:r>
              <w:t xml:space="preserve">63.8</w:t>
            </w:r>
          </w:p>
        </w:tc>
        <w:tc>
          <w:tcPr/>
          <w:p>
            <w:pPr>
              <w:pStyle w:val="Compact"/>
              <w:jc w:val="center"/>
            </w:pPr>
            <w:r>
              <w:t xml:space="preserve">121.8</w:t>
            </w:r>
          </w:p>
        </w:tc>
        <w:tc>
          <w:tcPr/>
          <w:p>
            <w:pPr>
              <w:pStyle w:val="Compact"/>
              <w:jc w:val="center"/>
            </w:pPr>
            <w:r>
              <w:t xml:space="preserve">5.3</w:t>
            </w:r>
          </w:p>
        </w:tc>
        <w:tc>
          <w:tcPr/>
          <w:p>
            <w:pPr>
              <w:pStyle w:val="Compact"/>
              <w:jc w:val="center"/>
            </w:pPr>
            <w:r>
              <w:t xml:space="preserve">6.8</w:t>
            </w:r>
          </w:p>
        </w:tc>
        <w:tc>
          <w:tcPr/>
          <w:p>
            <w:pPr>
              <w:pStyle w:val="Compact"/>
              <w:jc w:val="center"/>
            </w:pPr>
            <w:r>
              <w:t xml:space="preserve">9.4</w:t>
            </w:r>
          </w:p>
        </w:tc>
        <w:tc>
          <w:tcPr/>
          <w:p>
            <w:pPr>
              <w:pStyle w:val="Compact"/>
              <w:jc w:val="center"/>
            </w:pPr>
            <w:r>
              <w:t xml:space="preserve">21.5</w:t>
            </w:r>
          </w:p>
        </w:tc>
        <w:tc>
          <w:tcPr/>
          <w:p>
            <w:pPr>
              <w:pStyle w:val="Compact"/>
              <w:jc w:val="center"/>
            </w:pPr>
            <w:r>
              <w:t xml:space="preserve">100.3</w:t>
            </w:r>
          </w:p>
        </w:tc>
        <w:tc>
          <w:tcPr/>
          <w:p>
            <w:pPr>
              <w:pStyle w:val="Compact"/>
              <w:jc w:val="center"/>
            </w:pPr>
            <w:r>
              <w:t xml:space="preserve">82.35%</w:t>
            </w:r>
          </w:p>
        </w:tc>
      </w:tr>
      <w:tr>
        <w:tc>
          <w:tcPr/>
          <w:p>
            <w:pPr>
              <w:pStyle w:val="Compact"/>
              <w:jc w:val="center"/>
            </w:pPr>
            <w:r>
              <w:rPr>
                <w:bCs/>
                <w:b/>
              </w:rPr>
              <w:t xml:space="preserve">R16</w:t>
            </w:r>
          </w:p>
        </w:tc>
        <w:tc>
          <w:tcPr/>
          <w:p>
            <w:pPr>
              <w:pStyle w:val="Compact"/>
              <w:jc w:val="center"/>
            </w:pPr>
            <w:r>
              <w:t xml:space="preserve">17.9</w:t>
            </w:r>
          </w:p>
        </w:tc>
        <w:tc>
          <w:tcPr/>
          <w:p>
            <w:pPr>
              <w:pStyle w:val="Compact"/>
              <w:jc w:val="center"/>
            </w:pPr>
            <w:r>
              <w:t xml:space="preserve">33.0</w:t>
            </w:r>
          </w:p>
        </w:tc>
        <w:tc>
          <w:tcPr/>
          <w:p>
            <w:pPr>
              <w:pStyle w:val="Compact"/>
              <w:jc w:val="center"/>
            </w:pPr>
            <w:r>
              <w:t xml:space="preserve">56.2</w:t>
            </w:r>
          </w:p>
        </w:tc>
        <w:tc>
          <w:tcPr/>
          <w:p>
            <w:pPr>
              <w:pStyle w:val="Compact"/>
              <w:jc w:val="center"/>
            </w:pPr>
            <w:r>
              <w:t xml:space="preserve">107.1</w:t>
            </w:r>
          </w:p>
        </w:tc>
        <w:tc>
          <w:tcPr/>
          <w:p>
            <w:pPr>
              <w:pStyle w:val="Compact"/>
              <w:jc w:val="center"/>
            </w:pPr>
            <w:r>
              <w:t xml:space="preserve">4.6</w:t>
            </w:r>
          </w:p>
        </w:tc>
        <w:tc>
          <w:tcPr/>
          <w:p>
            <w:pPr>
              <w:pStyle w:val="Compact"/>
              <w:jc w:val="center"/>
            </w:pPr>
            <w:r>
              <w:t xml:space="preserve">5.9</w:t>
            </w:r>
          </w:p>
        </w:tc>
        <w:tc>
          <w:tcPr/>
          <w:p>
            <w:pPr>
              <w:pStyle w:val="Compact"/>
              <w:jc w:val="center"/>
            </w:pPr>
            <w:r>
              <w:t xml:space="preserve">8.3</w:t>
            </w:r>
          </w:p>
        </w:tc>
        <w:tc>
          <w:tcPr/>
          <w:p>
            <w:pPr>
              <w:pStyle w:val="Compact"/>
              <w:jc w:val="center"/>
            </w:pPr>
            <w:r>
              <w:t xml:space="preserve">18.8</w:t>
            </w:r>
          </w:p>
        </w:tc>
        <w:tc>
          <w:tcPr/>
          <w:p>
            <w:pPr>
              <w:pStyle w:val="Compact"/>
              <w:jc w:val="center"/>
            </w:pPr>
            <w:r>
              <w:t xml:space="preserve">88.3</w:t>
            </w:r>
          </w:p>
        </w:tc>
        <w:tc>
          <w:tcPr/>
          <w:p>
            <w:pPr>
              <w:pStyle w:val="Compact"/>
              <w:jc w:val="center"/>
            </w:pPr>
            <w:r>
              <w:t xml:space="preserve">82.45%</w:t>
            </w:r>
          </w:p>
        </w:tc>
      </w:tr>
      <w:tr>
        <w:tc>
          <w:tcPr/>
          <w:p>
            <w:pPr>
              <w:pStyle w:val="Compact"/>
              <w:jc w:val="center"/>
            </w:pPr>
            <w:r>
              <w:rPr>
                <w:bCs/>
                <w:b/>
              </w:rPr>
              <w:t xml:space="preserve">R17</w:t>
            </w:r>
          </w:p>
        </w:tc>
        <w:tc>
          <w:tcPr/>
          <w:p>
            <w:pPr>
              <w:pStyle w:val="Compact"/>
              <w:jc w:val="center"/>
            </w:pPr>
            <w:r>
              <w:t xml:space="preserve">22.0</w:t>
            </w:r>
          </w:p>
        </w:tc>
        <w:tc>
          <w:tcPr/>
          <w:p>
            <w:pPr>
              <w:pStyle w:val="Compact"/>
              <w:jc w:val="center"/>
            </w:pPr>
            <w:r>
              <w:t xml:space="preserve">38.8</w:t>
            </w:r>
          </w:p>
        </w:tc>
        <w:tc>
          <w:tcPr/>
          <w:p>
            <w:pPr>
              <w:pStyle w:val="Compact"/>
              <w:jc w:val="center"/>
            </w:pPr>
            <w:r>
              <w:t xml:space="preserve">67.1</w:t>
            </w:r>
          </w:p>
        </w:tc>
        <w:tc>
          <w:tcPr/>
          <w:p>
            <w:pPr>
              <w:pStyle w:val="Compact"/>
              <w:jc w:val="center"/>
            </w:pPr>
            <w:r>
              <w:t xml:space="preserve">127.9</w:t>
            </w:r>
          </w:p>
        </w:tc>
        <w:tc>
          <w:tcPr/>
          <w:p>
            <w:pPr>
              <w:pStyle w:val="Compact"/>
              <w:jc w:val="center"/>
            </w:pPr>
            <w:r>
              <w:t xml:space="preserve">5.6</w:t>
            </w:r>
          </w:p>
        </w:tc>
        <w:tc>
          <w:tcPr/>
          <w:p>
            <w:pPr>
              <w:pStyle w:val="Compact"/>
              <w:jc w:val="center"/>
            </w:pPr>
            <w:r>
              <w:t xml:space="preserve">7.2</w:t>
            </w:r>
          </w:p>
        </w:tc>
        <w:tc>
          <w:tcPr/>
          <w:p>
            <w:pPr>
              <w:pStyle w:val="Compact"/>
              <w:jc w:val="center"/>
            </w:pPr>
            <w:r>
              <w:t xml:space="preserve">9.9</w:t>
            </w:r>
          </w:p>
        </w:tc>
        <w:tc>
          <w:tcPr/>
          <w:p>
            <w:pPr>
              <w:pStyle w:val="Compact"/>
              <w:jc w:val="center"/>
            </w:pPr>
            <w:r>
              <w:t xml:space="preserve">22.7</w:t>
            </w:r>
          </w:p>
        </w:tc>
        <w:tc>
          <w:tcPr/>
          <w:p>
            <w:pPr>
              <w:pStyle w:val="Compact"/>
              <w:jc w:val="center"/>
            </w:pPr>
            <w:r>
              <w:t xml:space="preserve">105.2</w:t>
            </w:r>
          </w:p>
        </w:tc>
        <w:tc>
          <w:tcPr/>
          <w:p>
            <w:pPr>
              <w:pStyle w:val="Compact"/>
              <w:jc w:val="center"/>
            </w:pPr>
            <w:r>
              <w:t xml:space="preserve">82.25%</w:t>
            </w:r>
          </w:p>
        </w:tc>
      </w:tr>
      <w:tr>
        <w:tc>
          <w:tcPr/>
          <w:p>
            <w:pPr>
              <w:pStyle w:val="Compact"/>
              <w:jc w:val="center"/>
            </w:pPr>
            <w:r>
              <w:rPr>
                <w:bCs/>
                <w:b/>
              </w:rPr>
              <w:t xml:space="preserve">R18</w:t>
            </w:r>
          </w:p>
        </w:tc>
        <w:tc>
          <w:tcPr/>
          <w:p>
            <w:pPr>
              <w:pStyle w:val="Compact"/>
              <w:jc w:val="center"/>
            </w:pPr>
            <w:r>
              <w:t xml:space="preserve">16.8</w:t>
            </w:r>
          </w:p>
        </w:tc>
        <w:tc>
          <w:tcPr/>
          <w:p>
            <w:pPr>
              <w:pStyle w:val="Compact"/>
              <w:jc w:val="center"/>
            </w:pPr>
            <w:r>
              <w:t xml:space="preserve">30.5</w:t>
            </w:r>
          </w:p>
        </w:tc>
        <w:tc>
          <w:tcPr/>
          <w:p>
            <w:pPr>
              <w:pStyle w:val="Compact"/>
              <w:jc w:val="center"/>
            </w:pPr>
            <w:r>
              <w:t xml:space="preserve">52.0</w:t>
            </w:r>
          </w:p>
        </w:tc>
        <w:tc>
          <w:tcPr/>
          <w:p>
            <w:pPr>
              <w:pStyle w:val="Compact"/>
              <w:jc w:val="center"/>
            </w:pPr>
            <w:r>
              <w:t xml:space="preserve">99.3</w:t>
            </w:r>
          </w:p>
        </w:tc>
        <w:tc>
          <w:tcPr/>
          <w:p>
            <w:pPr>
              <w:pStyle w:val="Compact"/>
              <w:jc w:val="center"/>
            </w:pPr>
            <w:r>
              <w:t xml:space="preserve">4.3</w:t>
            </w:r>
          </w:p>
        </w:tc>
        <w:tc>
          <w:tcPr/>
          <w:p>
            <w:pPr>
              <w:pStyle w:val="Compact"/>
              <w:jc w:val="center"/>
            </w:pPr>
            <w:r>
              <w:t xml:space="preserve">5.6</w:t>
            </w:r>
          </w:p>
        </w:tc>
        <w:tc>
          <w:tcPr/>
          <w:p>
            <w:pPr>
              <w:pStyle w:val="Compact"/>
              <w:jc w:val="center"/>
            </w:pPr>
            <w:r>
              <w:t xml:space="preserve">7.8</w:t>
            </w:r>
          </w:p>
        </w:tc>
        <w:tc>
          <w:tcPr/>
          <w:p>
            <w:pPr>
              <w:pStyle w:val="Compact"/>
              <w:jc w:val="center"/>
            </w:pPr>
            <w:r>
              <w:t xml:space="preserve">17.7</w:t>
            </w:r>
          </w:p>
        </w:tc>
        <w:tc>
          <w:tcPr/>
          <w:p>
            <w:pPr>
              <w:pStyle w:val="Compact"/>
              <w:jc w:val="center"/>
            </w:pPr>
            <w:r>
              <w:t xml:space="preserve">81.6</w:t>
            </w:r>
          </w:p>
        </w:tc>
        <w:tc>
          <w:tcPr/>
          <w:p>
            <w:pPr>
              <w:pStyle w:val="Compact"/>
              <w:jc w:val="center"/>
            </w:pPr>
            <w:r>
              <w:t xml:space="preserve">82.18%</w:t>
            </w:r>
          </w:p>
        </w:tc>
      </w:tr>
      <w:tr>
        <w:tc>
          <w:tcPr/>
          <w:p>
            <w:pPr>
              <w:pStyle w:val="Compact"/>
              <w:jc w:val="center"/>
            </w:pPr>
            <w:r>
              <w:rPr>
                <w:bCs/>
                <w:b/>
              </w:rPr>
              <w:t xml:space="preserve">R19</w:t>
            </w:r>
          </w:p>
        </w:tc>
        <w:tc>
          <w:tcPr/>
          <w:p>
            <w:pPr>
              <w:pStyle w:val="Compact"/>
              <w:jc w:val="center"/>
            </w:pPr>
            <w:r>
              <w:t xml:space="preserve">14.5</w:t>
            </w:r>
          </w:p>
        </w:tc>
        <w:tc>
          <w:tcPr/>
          <w:p>
            <w:pPr>
              <w:pStyle w:val="Compact"/>
              <w:jc w:val="center"/>
            </w:pPr>
            <w:r>
              <w:t xml:space="preserve">27.0</w:t>
            </w:r>
          </w:p>
        </w:tc>
        <w:tc>
          <w:tcPr/>
          <w:p>
            <w:pPr>
              <w:pStyle w:val="Compact"/>
              <w:jc w:val="center"/>
            </w:pPr>
            <w:r>
              <w:t xml:space="preserve">46.8</w:t>
            </w:r>
          </w:p>
        </w:tc>
        <w:tc>
          <w:tcPr/>
          <w:p>
            <w:pPr>
              <w:pStyle w:val="Compact"/>
              <w:jc w:val="center"/>
            </w:pPr>
            <w:r>
              <w:t xml:space="preserve">88.3</w:t>
            </w:r>
          </w:p>
        </w:tc>
        <w:tc>
          <w:tcPr/>
          <w:p>
            <w:pPr>
              <w:pStyle w:val="Compact"/>
              <w:jc w:val="center"/>
            </w:pPr>
            <w:r>
              <w:t xml:space="preserve">3.7</w:t>
            </w:r>
          </w:p>
        </w:tc>
        <w:tc>
          <w:tcPr/>
          <w:p>
            <w:pPr>
              <w:pStyle w:val="Compact"/>
              <w:jc w:val="center"/>
            </w:pPr>
            <w:r>
              <w:t xml:space="preserve">4.8</w:t>
            </w:r>
          </w:p>
        </w:tc>
        <w:tc>
          <w:tcPr/>
          <w:p>
            <w:pPr>
              <w:pStyle w:val="Compact"/>
              <w:jc w:val="center"/>
            </w:pPr>
            <w:r>
              <w:t xml:space="preserve">6.7</w:t>
            </w:r>
          </w:p>
        </w:tc>
        <w:tc>
          <w:tcPr/>
          <w:p>
            <w:pPr>
              <w:pStyle w:val="Compact"/>
              <w:jc w:val="center"/>
            </w:pPr>
            <w:r>
              <w:t xml:space="preserve">15.2</w:t>
            </w:r>
          </w:p>
        </w:tc>
        <w:tc>
          <w:tcPr/>
          <w:p>
            <w:pPr>
              <w:pStyle w:val="Compact"/>
              <w:jc w:val="center"/>
            </w:pPr>
            <w:r>
              <w:t xml:space="preserve">73.1</w:t>
            </w:r>
          </w:p>
        </w:tc>
        <w:tc>
          <w:tcPr/>
          <w:p>
            <w:pPr>
              <w:pStyle w:val="Compact"/>
              <w:jc w:val="center"/>
            </w:pPr>
            <w:r>
              <w:t xml:space="preserve">82.79%</w:t>
            </w:r>
          </w:p>
        </w:tc>
      </w:tr>
      <w:tr>
        <w:tc>
          <w:tcPr/>
          <w:p>
            <w:pPr>
              <w:pStyle w:val="Compact"/>
              <w:jc w:val="center"/>
            </w:pPr>
            <w:r>
              <w:rPr>
                <w:bCs/>
                <w:b/>
              </w:rPr>
              <w:t xml:space="preserve">R20</w:t>
            </w:r>
          </w:p>
        </w:tc>
        <w:tc>
          <w:tcPr/>
          <w:p>
            <w:pPr>
              <w:pStyle w:val="Compact"/>
              <w:jc w:val="center"/>
            </w:pPr>
            <w:r>
              <w:t xml:space="preserve">23.1</w:t>
            </w:r>
          </w:p>
        </w:tc>
        <w:tc>
          <w:tcPr/>
          <w:p>
            <w:pPr>
              <w:pStyle w:val="Compact"/>
              <w:jc w:val="center"/>
            </w:pPr>
            <w:r>
              <w:t xml:space="preserve">40.5</w:t>
            </w:r>
          </w:p>
        </w:tc>
        <w:tc>
          <w:tcPr/>
          <w:p>
            <w:pPr>
              <w:pStyle w:val="Compact"/>
              <w:jc w:val="center"/>
            </w:pPr>
            <w:r>
              <w:t xml:space="preserve">69.8</w:t>
            </w:r>
          </w:p>
        </w:tc>
        <w:tc>
          <w:tcPr/>
          <w:p>
            <w:pPr>
              <w:pStyle w:val="Compact"/>
              <w:jc w:val="center"/>
            </w:pPr>
            <w:r>
              <w:t xml:space="preserve">133.4</w:t>
            </w:r>
          </w:p>
        </w:tc>
        <w:tc>
          <w:tcPr/>
          <w:p>
            <w:pPr>
              <w:pStyle w:val="Compact"/>
              <w:jc w:val="center"/>
            </w:pPr>
            <w:r>
              <w:t xml:space="preserve">5.9</w:t>
            </w:r>
          </w:p>
        </w:tc>
        <w:tc>
          <w:tcPr/>
          <w:p>
            <w:pPr>
              <w:pStyle w:val="Compact"/>
              <w:jc w:val="center"/>
            </w:pPr>
            <w:r>
              <w:t xml:space="preserve">7.6</w:t>
            </w:r>
          </w:p>
        </w:tc>
        <w:tc>
          <w:tcPr/>
          <w:p>
            <w:pPr>
              <w:pStyle w:val="Compact"/>
              <w:jc w:val="center"/>
            </w:pPr>
            <w:r>
              <w:t xml:space="preserve">10.3</w:t>
            </w:r>
          </w:p>
        </w:tc>
        <w:tc>
          <w:tcPr/>
          <w:p>
            <w:pPr>
              <w:pStyle w:val="Compact"/>
              <w:jc w:val="center"/>
            </w:pPr>
            <w:r>
              <w:t xml:space="preserve">23.8</w:t>
            </w:r>
          </w:p>
        </w:tc>
        <w:tc>
          <w:tcPr/>
          <w:p>
            <w:pPr>
              <w:pStyle w:val="Compact"/>
              <w:jc w:val="center"/>
            </w:pPr>
            <w:r>
              <w:t xml:space="preserve">109.6</w:t>
            </w:r>
          </w:p>
        </w:tc>
        <w:tc>
          <w:tcPr/>
          <w:p>
            <w:pPr>
              <w:pStyle w:val="Compact"/>
              <w:jc w:val="center"/>
            </w:pPr>
            <w:r>
              <w:t xml:space="preserve">82.16%</w:t>
            </w:r>
          </w:p>
        </w:tc>
      </w:tr>
      <w:tr>
        <w:tc>
          <w:tcPr/>
          <w:p>
            <w:pPr>
              <w:pStyle w:val="Compact"/>
              <w:jc w:val="center"/>
            </w:pPr>
            <w:r>
              <w:rPr>
                <w:bCs/>
                <w:b/>
              </w:rPr>
              <w:t xml:space="preserve">R21</w:t>
            </w:r>
          </w:p>
        </w:tc>
        <w:tc>
          <w:tcPr/>
          <w:p>
            <w:pPr>
              <w:pStyle w:val="Compact"/>
              <w:jc w:val="center"/>
            </w:pPr>
            <w:r>
              <w:t xml:space="preserve">17.1</w:t>
            </w:r>
          </w:p>
        </w:tc>
        <w:tc>
          <w:tcPr/>
          <w:p>
            <w:pPr>
              <w:pStyle w:val="Compact"/>
              <w:jc w:val="center"/>
            </w:pPr>
            <w:r>
              <w:t xml:space="preserve">31.8</w:t>
            </w:r>
          </w:p>
        </w:tc>
        <w:tc>
          <w:tcPr/>
          <w:p>
            <w:pPr>
              <w:pStyle w:val="Compact"/>
              <w:jc w:val="center"/>
            </w:pPr>
            <w:r>
              <w:t xml:space="preserve">54.3</w:t>
            </w:r>
          </w:p>
        </w:tc>
        <w:tc>
          <w:tcPr/>
          <w:p>
            <w:pPr>
              <w:pStyle w:val="Compact"/>
              <w:jc w:val="center"/>
            </w:pPr>
            <w:r>
              <w:t xml:space="preserve">103.2</w:t>
            </w:r>
          </w:p>
        </w:tc>
        <w:tc>
          <w:tcPr/>
          <w:p>
            <w:pPr>
              <w:pStyle w:val="Compact"/>
              <w:jc w:val="center"/>
            </w:pPr>
            <w:r>
              <w:t xml:space="preserve">4.4</w:t>
            </w:r>
          </w:p>
        </w:tc>
        <w:tc>
          <w:tcPr/>
          <w:p>
            <w:pPr>
              <w:pStyle w:val="Compact"/>
              <w:jc w:val="center"/>
            </w:pPr>
            <w:r>
              <w:t xml:space="preserve">5.8</w:t>
            </w:r>
          </w:p>
        </w:tc>
        <w:tc>
          <w:tcPr/>
          <w:p>
            <w:pPr>
              <w:pStyle w:val="Compact"/>
              <w:jc w:val="center"/>
            </w:pPr>
            <w:r>
              <w:t xml:space="preserve">8.0</w:t>
            </w:r>
          </w:p>
        </w:tc>
        <w:tc>
          <w:tcPr/>
          <w:p>
            <w:pPr>
              <w:pStyle w:val="Compact"/>
              <w:jc w:val="center"/>
            </w:pPr>
            <w:r>
              <w:t xml:space="preserve">18.2</w:t>
            </w:r>
          </w:p>
        </w:tc>
        <w:tc>
          <w:tcPr/>
          <w:p>
            <w:pPr>
              <w:pStyle w:val="Compact"/>
              <w:jc w:val="center"/>
            </w:pPr>
            <w:r>
              <w:t xml:space="preserve">85.0</w:t>
            </w:r>
          </w:p>
        </w:tc>
        <w:tc>
          <w:tcPr/>
          <w:p>
            <w:pPr>
              <w:pStyle w:val="Compact"/>
              <w:jc w:val="center"/>
            </w:pPr>
            <w:r>
              <w:t xml:space="preserve">82.36%</w:t>
            </w:r>
          </w:p>
        </w:tc>
      </w:tr>
      <w:tr>
        <w:tc>
          <w:tcPr/>
          <w:p>
            <w:pPr>
              <w:pStyle w:val="Compact"/>
              <w:jc w:val="center"/>
            </w:pPr>
            <w:r>
              <w:rPr>
                <w:bCs/>
                <w:b/>
              </w:rPr>
              <w:t xml:space="preserve">R22</w:t>
            </w:r>
          </w:p>
        </w:tc>
        <w:tc>
          <w:tcPr/>
          <w:p>
            <w:pPr>
              <w:pStyle w:val="Compact"/>
              <w:jc w:val="center"/>
            </w:pPr>
            <w:r>
              <w:t xml:space="preserve">18.5</w:t>
            </w:r>
          </w:p>
        </w:tc>
        <w:tc>
          <w:tcPr/>
          <w:p>
            <w:pPr>
              <w:pStyle w:val="Compact"/>
              <w:jc w:val="center"/>
            </w:pPr>
            <w:r>
              <w:t xml:space="preserve">34.2</w:t>
            </w:r>
          </w:p>
        </w:tc>
        <w:tc>
          <w:tcPr/>
          <w:p>
            <w:pPr>
              <w:pStyle w:val="Compact"/>
              <w:jc w:val="center"/>
            </w:pPr>
            <w:r>
              <w:t xml:space="preserve">58.6</w:t>
            </w:r>
          </w:p>
        </w:tc>
        <w:tc>
          <w:tcPr/>
          <w:p>
            <w:pPr>
              <w:pStyle w:val="Compact"/>
              <w:jc w:val="center"/>
            </w:pPr>
            <w:r>
              <w:t xml:space="preserve">111.3</w:t>
            </w:r>
          </w:p>
        </w:tc>
        <w:tc>
          <w:tcPr/>
          <w:p>
            <w:pPr>
              <w:pStyle w:val="Compact"/>
              <w:jc w:val="center"/>
            </w:pPr>
            <w:r>
              <w:t xml:space="preserve">4.7</w:t>
            </w:r>
          </w:p>
        </w:tc>
        <w:tc>
          <w:tcPr/>
          <w:p>
            <w:pPr>
              <w:pStyle w:val="Compact"/>
              <w:jc w:val="center"/>
            </w:pPr>
            <w:r>
              <w:t xml:space="preserve">6.1</w:t>
            </w:r>
          </w:p>
        </w:tc>
        <w:tc>
          <w:tcPr/>
          <w:p>
            <w:pPr>
              <w:pStyle w:val="Compact"/>
              <w:jc w:val="center"/>
            </w:pPr>
            <w:r>
              <w:t xml:space="preserve">8.6</w:t>
            </w:r>
          </w:p>
        </w:tc>
        <w:tc>
          <w:tcPr/>
          <w:p>
            <w:pPr>
              <w:pStyle w:val="Compact"/>
              <w:jc w:val="center"/>
            </w:pPr>
            <w:r>
              <w:t xml:space="preserve">19.4</w:t>
            </w:r>
          </w:p>
        </w:tc>
        <w:tc>
          <w:tcPr/>
          <w:p>
            <w:pPr>
              <w:pStyle w:val="Compact"/>
              <w:jc w:val="center"/>
            </w:pPr>
            <w:r>
              <w:t xml:space="preserve">91.9</w:t>
            </w:r>
          </w:p>
        </w:tc>
        <w:tc>
          <w:tcPr/>
          <w:p>
            <w:pPr>
              <w:pStyle w:val="Compact"/>
              <w:jc w:val="center"/>
            </w:pPr>
            <w:r>
              <w:t xml:space="preserve">82.57%</w:t>
            </w:r>
          </w:p>
        </w:tc>
      </w:tr>
      <w:tr>
        <w:tc>
          <w:tcPr/>
          <w:p>
            <w:pPr>
              <w:pStyle w:val="Compact"/>
              <w:jc w:val="center"/>
            </w:pPr>
            <w:r>
              <w:rPr>
                <w:bCs/>
                <w:b/>
              </w:rPr>
              <w:t xml:space="preserve">R23</w:t>
            </w:r>
          </w:p>
        </w:tc>
        <w:tc>
          <w:tcPr/>
          <w:p>
            <w:pPr>
              <w:pStyle w:val="Compact"/>
              <w:jc w:val="center"/>
            </w:pPr>
            <w:r>
              <w:t xml:space="preserve">21.7</w:t>
            </w:r>
          </w:p>
        </w:tc>
        <w:tc>
          <w:tcPr/>
          <w:p>
            <w:pPr>
              <w:pStyle w:val="Compact"/>
              <w:jc w:val="center"/>
            </w:pPr>
            <w:r>
              <w:t xml:space="preserve">38.3</w:t>
            </w:r>
          </w:p>
        </w:tc>
        <w:tc>
          <w:tcPr/>
          <w:p>
            <w:pPr>
              <w:pStyle w:val="Compact"/>
              <w:jc w:val="center"/>
            </w:pPr>
            <w:r>
              <w:t xml:space="preserve">66.0</w:t>
            </w:r>
          </w:p>
        </w:tc>
        <w:tc>
          <w:tcPr/>
          <w:p>
            <w:pPr>
              <w:pStyle w:val="Compact"/>
              <w:jc w:val="center"/>
            </w:pPr>
            <w:r>
              <w:t xml:space="preserve">126.0</w:t>
            </w:r>
          </w:p>
        </w:tc>
        <w:tc>
          <w:tcPr/>
          <w:p>
            <w:pPr>
              <w:pStyle w:val="Compact"/>
              <w:jc w:val="center"/>
            </w:pPr>
            <w:r>
              <w:t xml:space="preserve">5.5</w:t>
            </w:r>
          </w:p>
        </w:tc>
        <w:tc>
          <w:tcPr/>
          <w:p>
            <w:pPr>
              <w:pStyle w:val="Compact"/>
              <w:jc w:val="center"/>
            </w:pPr>
            <w:r>
              <w:t xml:space="preserve">7.0</w:t>
            </w:r>
          </w:p>
        </w:tc>
        <w:tc>
          <w:tcPr/>
          <w:p>
            <w:pPr>
              <w:pStyle w:val="Compact"/>
              <w:jc w:val="center"/>
            </w:pPr>
            <w:r>
              <w:t xml:space="preserve">9.7</w:t>
            </w:r>
          </w:p>
        </w:tc>
        <w:tc>
          <w:tcPr/>
          <w:p>
            <w:pPr>
              <w:pStyle w:val="Compact"/>
              <w:jc w:val="center"/>
            </w:pPr>
            <w:r>
              <w:t xml:space="preserve">22.2</w:t>
            </w:r>
          </w:p>
        </w:tc>
        <w:tc>
          <w:tcPr/>
          <w:p>
            <w:pPr>
              <w:pStyle w:val="Compact"/>
              <w:jc w:val="center"/>
            </w:pPr>
            <w:r>
              <w:t xml:space="preserve">103.8</w:t>
            </w:r>
          </w:p>
        </w:tc>
        <w:tc>
          <w:tcPr/>
          <w:p>
            <w:pPr>
              <w:pStyle w:val="Compact"/>
              <w:jc w:val="center"/>
            </w:pPr>
            <w:r>
              <w:t xml:space="preserve">82.38%</w:t>
            </w:r>
          </w:p>
        </w:tc>
      </w:tr>
      <w:tr>
        <w:tc>
          <w:tcPr/>
          <w:p>
            <w:pPr>
              <w:pStyle w:val="Compact"/>
              <w:jc w:val="center"/>
            </w:pPr>
            <w:r>
              <w:rPr>
                <w:bCs/>
                <w:b/>
              </w:rPr>
              <w:t xml:space="preserve">R24</w:t>
            </w:r>
          </w:p>
        </w:tc>
        <w:tc>
          <w:tcPr/>
          <w:p>
            <w:pPr>
              <w:pStyle w:val="Compact"/>
              <w:jc w:val="center"/>
            </w:pPr>
            <w:r>
              <w:t xml:space="preserve">16.2</w:t>
            </w:r>
          </w:p>
        </w:tc>
        <w:tc>
          <w:tcPr/>
          <w:p>
            <w:pPr>
              <w:pStyle w:val="Compact"/>
              <w:jc w:val="center"/>
            </w:pPr>
            <w:r>
              <w:t xml:space="preserve">30.0</w:t>
            </w:r>
          </w:p>
        </w:tc>
        <w:tc>
          <w:tcPr/>
          <w:p>
            <w:pPr>
              <w:pStyle w:val="Compact"/>
              <w:jc w:val="center"/>
            </w:pPr>
            <w:r>
              <w:t xml:space="preserve">51.5</w:t>
            </w:r>
          </w:p>
        </w:tc>
        <w:tc>
          <w:tcPr/>
          <w:p>
            <w:pPr>
              <w:pStyle w:val="Compact"/>
              <w:jc w:val="center"/>
            </w:pPr>
            <w:r>
              <w:t xml:space="preserve">97.7</w:t>
            </w:r>
          </w:p>
        </w:tc>
        <w:tc>
          <w:tcPr/>
          <w:p>
            <w:pPr>
              <w:pStyle w:val="Compact"/>
              <w:jc w:val="center"/>
            </w:pPr>
            <w:r>
              <w:t xml:space="preserve">4.2</w:t>
            </w:r>
          </w:p>
        </w:tc>
        <w:tc>
          <w:tcPr/>
          <w:p>
            <w:pPr>
              <w:pStyle w:val="Compact"/>
              <w:jc w:val="center"/>
            </w:pPr>
            <w:r>
              <w:t xml:space="preserve">5.5</w:t>
            </w:r>
          </w:p>
        </w:tc>
        <w:tc>
          <w:tcPr/>
          <w:p>
            <w:pPr>
              <w:pStyle w:val="Compact"/>
              <w:jc w:val="center"/>
            </w:pPr>
            <w:r>
              <w:t xml:space="preserve">7.6</w:t>
            </w:r>
          </w:p>
        </w:tc>
        <w:tc>
          <w:tcPr/>
          <w:p>
            <w:pPr>
              <w:pStyle w:val="Compact"/>
              <w:jc w:val="center"/>
            </w:pPr>
            <w:r>
              <w:t xml:space="preserve">17.3</w:t>
            </w:r>
          </w:p>
        </w:tc>
        <w:tc>
          <w:tcPr/>
          <w:p>
            <w:pPr>
              <w:pStyle w:val="Compact"/>
              <w:jc w:val="center"/>
            </w:pPr>
            <w:r>
              <w:t xml:space="preserve">80.4</w:t>
            </w:r>
          </w:p>
        </w:tc>
        <w:tc>
          <w:tcPr/>
          <w:p>
            <w:pPr>
              <w:pStyle w:val="Compact"/>
              <w:jc w:val="center"/>
            </w:pPr>
            <w:r>
              <w:t xml:space="preserve">82.29%</w:t>
            </w:r>
          </w:p>
        </w:tc>
      </w:tr>
      <w:tr>
        <w:tc>
          <w:tcPr/>
          <w:p>
            <w:pPr>
              <w:pStyle w:val="Compact"/>
              <w:jc w:val="center"/>
            </w:pPr>
            <w:r>
              <w:rPr>
                <w:bCs/>
                <w:b/>
              </w:rPr>
              <w:t xml:space="preserve">R25</w:t>
            </w:r>
          </w:p>
        </w:tc>
        <w:tc>
          <w:tcPr/>
          <w:p>
            <w:pPr>
              <w:pStyle w:val="Compact"/>
              <w:jc w:val="center"/>
            </w:pPr>
            <w:r>
              <w:t xml:space="preserve">15.5</w:t>
            </w:r>
          </w:p>
        </w:tc>
        <w:tc>
          <w:tcPr/>
          <w:p>
            <w:pPr>
              <w:pStyle w:val="Compact"/>
              <w:jc w:val="center"/>
            </w:pPr>
            <w:r>
              <w:t xml:space="preserve">28.5</w:t>
            </w:r>
          </w:p>
        </w:tc>
        <w:tc>
          <w:tcPr/>
          <w:p>
            <w:pPr>
              <w:pStyle w:val="Compact"/>
              <w:jc w:val="center"/>
            </w:pPr>
            <w:r>
              <w:t xml:space="preserve">48.9</w:t>
            </w:r>
          </w:p>
        </w:tc>
        <w:tc>
          <w:tcPr/>
          <w:p>
            <w:pPr>
              <w:pStyle w:val="Compact"/>
              <w:jc w:val="center"/>
            </w:pPr>
            <w:r>
              <w:t xml:space="preserve">92.9</w:t>
            </w:r>
          </w:p>
        </w:tc>
        <w:tc>
          <w:tcPr/>
          <w:p>
            <w:pPr>
              <w:pStyle w:val="Compact"/>
              <w:jc w:val="center"/>
            </w:pPr>
            <w:r>
              <w:t xml:space="preserve">4.0</w:t>
            </w:r>
          </w:p>
        </w:tc>
        <w:tc>
          <w:tcPr/>
          <w:p>
            <w:pPr>
              <w:pStyle w:val="Compact"/>
              <w:jc w:val="center"/>
            </w:pPr>
            <w:r>
              <w:t xml:space="preserve">5.2</w:t>
            </w:r>
          </w:p>
        </w:tc>
        <w:tc>
          <w:tcPr/>
          <w:p>
            <w:pPr>
              <w:pStyle w:val="Compact"/>
              <w:jc w:val="center"/>
            </w:pPr>
            <w:r>
              <w:t xml:space="preserve">7.1</w:t>
            </w:r>
          </w:p>
        </w:tc>
        <w:tc>
          <w:tcPr/>
          <w:p>
            <w:pPr>
              <w:pStyle w:val="Compact"/>
              <w:jc w:val="center"/>
            </w:pPr>
            <w:r>
              <w:t xml:space="preserve">16.3</w:t>
            </w:r>
          </w:p>
        </w:tc>
        <w:tc>
          <w:tcPr/>
          <w:p>
            <w:pPr>
              <w:pStyle w:val="Compact"/>
              <w:jc w:val="center"/>
            </w:pPr>
            <w:r>
              <w:t xml:space="preserve">76.6</w:t>
            </w:r>
          </w:p>
        </w:tc>
        <w:tc>
          <w:tcPr/>
          <w:p>
            <w:pPr>
              <w:pStyle w:val="Compact"/>
              <w:jc w:val="center"/>
            </w:pPr>
            <w:r>
              <w:t xml:space="preserve">82.45%</w:t>
            </w:r>
          </w:p>
        </w:tc>
      </w:tr>
      <w:tr>
        <w:tc>
          <w:tcPr/>
          <w:p>
            <w:pPr>
              <w:pStyle w:val="Compact"/>
              <w:jc w:val="center"/>
            </w:pPr>
            <w:r>
              <w:rPr>
                <w:bCs/>
                <w:b/>
              </w:rPr>
              <w:t xml:space="preserve">R26</w:t>
            </w:r>
          </w:p>
        </w:tc>
        <w:tc>
          <w:tcPr/>
          <w:p>
            <w:pPr>
              <w:pStyle w:val="Compact"/>
              <w:jc w:val="center"/>
            </w:pPr>
            <w:r>
              <w:t xml:space="preserve">20.5</w:t>
            </w:r>
          </w:p>
        </w:tc>
        <w:tc>
          <w:tcPr/>
          <w:p>
            <w:pPr>
              <w:pStyle w:val="Compact"/>
              <w:jc w:val="center"/>
            </w:pPr>
            <w:r>
              <w:t xml:space="preserve">36.8</w:t>
            </w:r>
          </w:p>
        </w:tc>
        <w:tc>
          <w:tcPr/>
          <w:p>
            <w:pPr>
              <w:pStyle w:val="Compact"/>
              <w:jc w:val="center"/>
            </w:pPr>
            <w:r>
              <w:t xml:space="preserve">63.0</w:t>
            </w:r>
          </w:p>
        </w:tc>
        <w:tc>
          <w:tcPr/>
          <w:p>
            <w:pPr>
              <w:pStyle w:val="Compact"/>
              <w:jc w:val="center"/>
            </w:pPr>
            <w:r>
              <w:t xml:space="preserve">120.3</w:t>
            </w:r>
          </w:p>
        </w:tc>
        <w:tc>
          <w:tcPr/>
          <w:p>
            <w:pPr>
              <w:pStyle w:val="Compact"/>
              <w:jc w:val="center"/>
            </w:pPr>
            <w:r>
              <w:t xml:space="preserve">5.2</w:t>
            </w:r>
          </w:p>
        </w:tc>
        <w:tc>
          <w:tcPr/>
          <w:p>
            <w:pPr>
              <w:pStyle w:val="Compact"/>
              <w:jc w:val="center"/>
            </w:pPr>
            <w:r>
              <w:t xml:space="preserve">6.7</w:t>
            </w:r>
          </w:p>
        </w:tc>
        <w:tc>
          <w:tcPr/>
          <w:p>
            <w:pPr>
              <w:pStyle w:val="Compact"/>
              <w:jc w:val="center"/>
            </w:pPr>
            <w:r>
              <w:t xml:space="preserve">9.3</w:t>
            </w:r>
          </w:p>
        </w:tc>
        <w:tc>
          <w:tcPr/>
          <w:p>
            <w:pPr>
              <w:pStyle w:val="Compact"/>
              <w:jc w:val="center"/>
            </w:pPr>
            <w:r>
              <w:t xml:space="preserve">21.2</w:t>
            </w:r>
          </w:p>
        </w:tc>
        <w:tc>
          <w:tcPr/>
          <w:p>
            <w:pPr>
              <w:pStyle w:val="Compact"/>
              <w:jc w:val="center"/>
            </w:pPr>
            <w:r>
              <w:t xml:space="preserve">99.1</w:t>
            </w:r>
          </w:p>
        </w:tc>
        <w:tc>
          <w:tcPr/>
          <w:p>
            <w:pPr>
              <w:pStyle w:val="Compact"/>
              <w:jc w:val="center"/>
            </w:pPr>
            <w:r>
              <w:t xml:space="preserve">82.38%</w:t>
            </w:r>
          </w:p>
        </w:tc>
      </w:tr>
      <w:tr>
        <w:tc>
          <w:tcPr/>
          <w:p>
            <w:pPr>
              <w:pStyle w:val="Compact"/>
              <w:jc w:val="center"/>
            </w:pPr>
            <w:r>
              <w:rPr>
                <w:bCs/>
                <w:b/>
              </w:rPr>
              <w:t xml:space="preserve">R27</w:t>
            </w:r>
          </w:p>
        </w:tc>
        <w:tc>
          <w:tcPr/>
          <w:p>
            <w:pPr>
              <w:pStyle w:val="Compact"/>
              <w:jc w:val="center"/>
            </w:pPr>
            <w:r>
              <w:t xml:space="preserve">16.9</w:t>
            </w:r>
          </w:p>
        </w:tc>
        <w:tc>
          <w:tcPr/>
          <w:p>
            <w:pPr>
              <w:pStyle w:val="Compact"/>
              <w:jc w:val="center"/>
            </w:pPr>
            <w:r>
              <w:t xml:space="preserve">31.0</w:t>
            </w:r>
          </w:p>
        </w:tc>
        <w:tc>
          <w:tcPr/>
          <w:p>
            <w:pPr>
              <w:pStyle w:val="Compact"/>
              <w:jc w:val="center"/>
            </w:pPr>
            <w:r>
              <w:t xml:space="preserve">53.1</w:t>
            </w:r>
          </w:p>
        </w:tc>
        <w:tc>
          <w:tcPr/>
          <w:p>
            <w:pPr>
              <w:pStyle w:val="Compact"/>
              <w:jc w:val="center"/>
            </w:pPr>
            <w:r>
              <w:t xml:space="preserve">101.0</w:t>
            </w:r>
          </w:p>
        </w:tc>
        <w:tc>
          <w:tcPr/>
          <w:p>
            <w:pPr>
              <w:pStyle w:val="Compact"/>
              <w:jc w:val="center"/>
            </w:pPr>
            <w:r>
              <w:t xml:space="preserve">4.3</w:t>
            </w:r>
          </w:p>
        </w:tc>
        <w:tc>
          <w:tcPr/>
          <w:p>
            <w:pPr>
              <w:pStyle w:val="Compact"/>
              <w:jc w:val="center"/>
            </w:pPr>
            <w:r>
              <w:t xml:space="preserve">5.7</w:t>
            </w:r>
          </w:p>
        </w:tc>
        <w:tc>
          <w:tcPr/>
          <w:p>
            <w:pPr>
              <w:pStyle w:val="Compact"/>
              <w:jc w:val="center"/>
            </w:pPr>
            <w:r>
              <w:t xml:space="preserve">7.9</w:t>
            </w:r>
          </w:p>
        </w:tc>
        <w:tc>
          <w:tcPr/>
          <w:p>
            <w:pPr>
              <w:pStyle w:val="Compact"/>
              <w:jc w:val="center"/>
            </w:pPr>
            <w:r>
              <w:t xml:space="preserve">17.9</w:t>
            </w:r>
          </w:p>
        </w:tc>
        <w:tc>
          <w:tcPr/>
          <w:p>
            <w:pPr>
              <w:pStyle w:val="Compact"/>
              <w:jc w:val="center"/>
            </w:pPr>
            <w:r>
              <w:t xml:space="preserve">83.1</w:t>
            </w:r>
          </w:p>
        </w:tc>
        <w:tc>
          <w:tcPr/>
          <w:p>
            <w:pPr>
              <w:pStyle w:val="Compact"/>
              <w:jc w:val="center"/>
            </w:pPr>
            <w:r>
              <w:t xml:space="preserve">82.28%</w:t>
            </w:r>
          </w:p>
        </w:tc>
      </w:tr>
      <w:tr>
        <w:tc>
          <w:tcPr/>
          <w:p>
            <w:pPr>
              <w:pStyle w:val="Compact"/>
              <w:jc w:val="center"/>
            </w:pPr>
            <w:r>
              <w:rPr>
                <w:bCs/>
                <w:b/>
              </w:rPr>
              <w:t xml:space="preserve">R28</w:t>
            </w:r>
          </w:p>
        </w:tc>
        <w:tc>
          <w:tcPr/>
          <w:p>
            <w:pPr>
              <w:pStyle w:val="Compact"/>
              <w:jc w:val="center"/>
            </w:pPr>
            <w:r>
              <w:t xml:space="preserve">25.4</w:t>
            </w:r>
          </w:p>
        </w:tc>
        <w:tc>
          <w:tcPr/>
          <w:p>
            <w:pPr>
              <w:pStyle w:val="Compact"/>
              <w:jc w:val="center"/>
            </w:pPr>
            <w:r>
              <w:t xml:space="preserve">44.8</w:t>
            </w:r>
          </w:p>
        </w:tc>
        <w:tc>
          <w:tcPr/>
          <w:p>
            <w:pPr>
              <w:pStyle w:val="Compact"/>
              <w:jc w:val="center"/>
            </w:pPr>
            <w:r>
              <w:t xml:space="preserve">76.5</w:t>
            </w:r>
          </w:p>
        </w:tc>
        <w:tc>
          <w:tcPr/>
          <w:p>
            <w:pPr>
              <w:pStyle w:val="Compact"/>
              <w:jc w:val="center"/>
            </w:pPr>
            <w:r>
              <w:t xml:space="preserve">146.7</w:t>
            </w:r>
          </w:p>
        </w:tc>
        <w:tc>
          <w:tcPr/>
          <w:p>
            <w:pPr>
              <w:pStyle w:val="Compact"/>
              <w:jc w:val="center"/>
            </w:pPr>
            <w:r>
              <w:t xml:space="preserve">6.5</w:t>
            </w:r>
          </w:p>
        </w:tc>
        <w:tc>
          <w:tcPr/>
          <w:p>
            <w:pPr>
              <w:pStyle w:val="Compact"/>
              <w:jc w:val="center"/>
            </w:pPr>
            <w:r>
              <w:t xml:space="preserve">8.5</w:t>
            </w:r>
          </w:p>
        </w:tc>
        <w:tc>
          <w:tcPr/>
          <w:p>
            <w:pPr>
              <w:pStyle w:val="Compact"/>
              <w:jc w:val="center"/>
            </w:pPr>
            <w:r>
              <w:t xml:space="preserve">11.4</w:t>
            </w:r>
          </w:p>
        </w:tc>
        <w:tc>
          <w:tcPr/>
          <w:p>
            <w:pPr>
              <w:pStyle w:val="Compact"/>
              <w:jc w:val="center"/>
            </w:pPr>
            <w:r>
              <w:t xml:space="preserve">26.4</w:t>
            </w:r>
          </w:p>
        </w:tc>
        <w:tc>
          <w:tcPr/>
          <w:p>
            <w:pPr>
              <w:pStyle w:val="Compact"/>
              <w:jc w:val="center"/>
            </w:pPr>
            <w:r>
              <w:t xml:space="preserve">120.3</w:t>
            </w:r>
          </w:p>
        </w:tc>
        <w:tc>
          <w:tcPr/>
          <w:p>
            <w:pPr>
              <w:pStyle w:val="Compact"/>
              <w:jc w:val="center"/>
            </w:pPr>
            <w:r>
              <w:t xml:space="preserve">82.00%</w:t>
            </w:r>
          </w:p>
        </w:tc>
      </w:tr>
      <w:tr>
        <w:tc>
          <w:tcPr/>
          <w:p>
            <w:pPr>
              <w:pStyle w:val="Compact"/>
              <w:jc w:val="center"/>
            </w:pPr>
            <w:r>
              <w:rPr>
                <w:bCs/>
                <w:b/>
              </w:rPr>
              <w:t xml:space="preserve">R29</w:t>
            </w:r>
          </w:p>
        </w:tc>
        <w:tc>
          <w:tcPr/>
          <w:p>
            <w:pPr>
              <w:pStyle w:val="Compact"/>
              <w:jc w:val="center"/>
            </w:pPr>
            <w:r>
              <w:t xml:space="preserve">17.6</w:t>
            </w:r>
          </w:p>
        </w:tc>
        <w:tc>
          <w:tcPr/>
          <w:p>
            <w:pPr>
              <w:pStyle w:val="Compact"/>
              <w:jc w:val="center"/>
            </w:pPr>
            <w:r>
              <w:t xml:space="preserve">32.5</w:t>
            </w:r>
          </w:p>
        </w:tc>
        <w:tc>
          <w:tcPr/>
          <w:p>
            <w:pPr>
              <w:pStyle w:val="Compact"/>
              <w:jc w:val="center"/>
            </w:pPr>
            <w:r>
              <w:t xml:space="preserve">55.8</w:t>
            </w:r>
          </w:p>
        </w:tc>
        <w:tc>
          <w:tcPr/>
          <w:p>
            <w:pPr>
              <w:pStyle w:val="Compact"/>
              <w:jc w:val="center"/>
            </w:pPr>
            <w:r>
              <w:t xml:space="preserve">105.9</w:t>
            </w:r>
          </w:p>
        </w:tc>
        <w:tc>
          <w:tcPr/>
          <w:p>
            <w:pPr>
              <w:pStyle w:val="Compact"/>
              <w:jc w:val="center"/>
            </w:pPr>
            <w:r>
              <w:t xml:space="preserve">4.5</w:t>
            </w:r>
          </w:p>
        </w:tc>
        <w:tc>
          <w:tcPr/>
          <w:p>
            <w:pPr>
              <w:pStyle w:val="Compact"/>
              <w:jc w:val="center"/>
            </w:pPr>
            <w:r>
              <w:t xml:space="preserve">6.0</w:t>
            </w:r>
          </w:p>
        </w:tc>
        <w:tc>
          <w:tcPr/>
          <w:p>
            <w:pPr>
              <w:pStyle w:val="Compact"/>
              <w:jc w:val="center"/>
            </w:pPr>
            <w:r>
              <w:t xml:space="preserve">8.2</w:t>
            </w:r>
          </w:p>
        </w:tc>
        <w:tc>
          <w:tcPr/>
          <w:p>
            <w:pPr>
              <w:pStyle w:val="Compact"/>
              <w:jc w:val="center"/>
            </w:pPr>
            <w:r>
              <w:t xml:space="preserve">18.7</w:t>
            </w:r>
          </w:p>
        </w:tc>
        <w:tc>
          <w:tcPr/>
          <w:p>
            <w:pPr>
              <w:pStyle w:val="Compact"/>
              <w:jc w:val="center"/>
            </w:pPr>
            <w:r>
              <w:t xml:space="preserve">87.2</w:t>
            </w:r>
          </w:p>
        </w:tc>
        <w:tc>
          <w:tcPr/>
          <w:p>
            <w:pPr>
              <w:pStyle w:val="Compact"/>
              <w:jc w:val="center"/>
            </w:pPr>
            <w:r>
              <w:t xml:space="preserve">82.34%</w:t>
            </w:r>
          </w:p>
        </w:tc>
      </w:tr>
      <w:tr>
        <w:tc>
          <w:tcPr/>
          <w:p>
            <w:pPr>
              <w:pStyle w:val="Compact"/>
              <w:jc w:val="center"/>
            </w:pPr>
            <w:r>
              <w:rPr>
                <w:bCs/>
                <w:b/>
              </w:rPr>
              <w:t xml:space="preserve">R30</w:t>
            </w:r>
          </w:p>
        </w:tc>
        <w:tc>
          <w:tcPr/>
          <w:p>
            <w:pPr>
              <w:pStyle w:val="Compact"/>
              <w:jc w:val="center"/>
            </w:pPr>
            <w:r>
              <w:t xml:space="preserve">15.8</w:t>
            </w:r>
          </w:p>
        </w:tc>
        <w:tc>
          <w:tcPr/>
          <w:p>
            <w:pPr>
              <w:pStyle w:val="Compact"/>
              <w:jc w:val="center"/>
            </w:pPr>
            <w:r>
              <w:t xml:space="preserve">29.2</w:t>
            </w:r>
          </w:p>
        </w:tc>
        <w:tc>
          <w:tcPr/>
          <w:p>
            <w:pPr>
              <w:pStyle w:val="Compact"/>
              <w:jc w:val="center"/>
            </w:pPr>
            <w:r>
              <w:t xml:space="preserve">50.1</w:t>
            </w:r>
          </w:p>
        </w:tc>
        <w:tc>
          <w:tcPr/>
          <w:p>
            <w:pPr>
              <w:pStyle w:val="Compact"/>
              <w:jc w:val="center"/>
            </w:pPr>
            <w:r>
              <w:t xml:space="preserve">95.1</w:t>
            </w:r>
          </w:p>
        </w:tc>
        <w:tc>
          <w:tcPr/>
          <w:p>
            <w:pPr>
              <w:pStyle w:val="Compact"/>
              <w:jc w:val="center"/>
            </w:pPr>
            <w:r>
              <w:t xml:space="preserve">4.1</w:t>
            </w:r>
          </w:p>
        </w:tc>
        <w:tc>
          <w:tcPr/>
          <w:p>
            <w:pPr>
              <w:pStyle w:val="Compact"/>
              <w:jc w:val="center"/>
            </w:pPr>
            <w:r>
              <w:t xml:space="preserve">5.3</w:t>
            </w:r>
          </w:p>
        </w:tc>
        <w:tc>
          <w:tcPr/>
          <w:p>
            <w:pPr>
              <w:pStyle w:val="Compact"/>
              <w:jc w:val="center"/>
            </w:pPr>
            <w:r>
              <w:t xml:space="preserve">7.4</w:t>
            </w:r>
          </w:p>
        </w:tc>
        <w:tc>
          <w:tcPr/>
          <w:p>
            <w:pPr>
              <w:pStyle w:val="Compact"/>
              <w:jc w:val="center"/>
            </w:pPr>
            <w:r>
              <w:t xml:space="preserve">16.8</w:t>
            </w:r>
          </w:p>
        </w:tc>
        <w:tc>
          <w:tcPr/>
          <w:p>
            <w:pPr>
              <w:pStyle w:val="Compact"/>
              <w:jc w:val="center"/>
            </w:pPr>
            <w:r>
              <w:t xml:space="preserve">78.3</w:t>
            </w:r>
          </w:p>
        </w:tc>
        <w:tc>
          <w:tcPr/>
          <w:p>
            <w:pPr>
              <w:pStyle w:val="Compact"/>
              <w:jc w:val="center"/>
            </w:pPr>
            <w:r>
              <w:t xml:space="preserve">82.33%</w:t>
            </w:r>
          </w:p>
        </w:tc>
      </w:tr>
      <w:tr>
        <w:tc>
          <w:tcPr/>
          <w:p>
            <w:pPr>
              <w:pStyle w:val="Compact"/>
              <w:jc w:val="center"/>
            </w:pPr>
            <w:r>
              <w:rPr>
                <w:bCs/>
                <w:b/>
              </w:rPr>
              <w:t xml:space="preserve">Mean</w:t>
            </w:r>
          </w:p>
        </w:tc>
        <w:tc>
          <w:tcPr/>
          <w:p>
            <w:pPr>
              <w:pStyle w:val="Compact"/>
              <w:jc w:val="center"/>
            </w:pPr>
            <w:r>
              <w:rPr>
                <w:bCs/>
                <w:b/>
              </w:rPr>
              <w:t xml:space="preserve">18.42</w:t>
            </w:r>
          </w:p>
        </w:tc>
        <w:tc>
          <w:tcPr/>
          <w:p>
            <w:pPr>
              <w:pStyle w:val="Compact"/>
              <w:jc w:val="center"/>
            </w:pPr>
            <w:r>
              <w:rPr>
                <w:bCs/>
                <w:b/>
              </w:rPr>
              <w:t xml:space="preserve">34.18</w:t>
            </w:r>
          </w:p>
        </w:tc>
        <w:tc>
          <w:tcPr/>
          <w:p>
            <w:pPr>
              <w:pStyle w:val="Compact"/>
              <w:jc w:val="center"/>
            </w:pPr>
            <w:r>
              <w:rPr>
                <w:bCs/>
                <w:b/>
              </w:rPr>
              <w:t xml:space="preserve">58.74</w:t>
            </w:r>
          </w:p>
        </w:tc>
        <w:tc>
          <w:tcPr/>
          <w:p>
            <w:pPr>
              <w:pStyle w:val="Compact"/>
              <w:jc w:val="center"/>
            </w:pPr>
            <w:r>
              <w:rPr>
                <w:bCs/>
                <w:b/>
              </w:rPr>
              <w:t xml:space="preserve">111.34</w:t>
            </w:r>
          </w:p>
        </w:tc>
        <w:tc>
          <w:tcPr/>
          <w:p>
            <w:pPr>
              <w:pStyle w:val="Compact"/>
              <w:jc w:val="center"/>
            </w:pPr>
            <w:r>
              <w:rPr>
                <w:bCs/>
                <w:b/>
              </w:rPr>
              <w:t xml:space="preserve">4.82</w:t>
            </w:r>
          </w:p>
        </w:tc>
        <w:tc>
          <w:tcPr/>
          <w:p>
            <w:pPr>
              <w:pStyle w:val="Compact"/>
              <w:jc w:val="center"/>
            </w:pPr>
            <w:r>
              <w:rPr>
                <w:bCs/>
                <w:b/>
              </w:rPr>
              <w:t xml:space="preserve">6.21</w:t>
            </w:r>
          </w:p>
        </w:tc>
        <w:tc>
          <w:tcPr/>
          <w:p>
            <w:pPr>
              <w:pStyle w:val="Compact"/>
              <w:jc w:val="center"/>
            </w:pPr>
            <w:r>
              <w:rPr>
                <w:bCs/>
                <w:b/>
              </w:rPr>
              <w:t xml:space="preserve">8.54</w:t>
            </w:r>
          </w:p>
        </w:tc>
        <w:tc>
          <w:tcPr/>
          <w:p>
            <w:pPr>
              <w:pStyle w:val="Compact"/>
              <w:jc w:val="center"/>
            </w:pPr>
            <w:r>
              <w:rPr>
                <w:bCs/>
                <w:b/>
              </w:rPr>
              <w:t xml:space="preserve">19.57</w:t>
            </w:r>
          </w:p>
        </w:tc>
        <w:tc>
          <w:tcPr/>
          <w:p>
            <w:pPr>
              <w:pStyle w:val="Compact"/>
              <w:jc w:val="center"/>
            </w:pPr>
            <w:r>
              <w:rPr>
                <w:bCs/>
                <w:b/>
              </w:rPr>
              <w:t xml:space="preserve">91.77</w:t>
            </w:r>
          </w:p>
        </w:tc>
        <w:tc>
          <w:tcPr/>
          <w:p>
            <w:pPr>
              <w:pStyle w:val="Compact"/>
              <w:jc w:val="center"/>
            </w:pPr>
            <w:r>
              <w:rPr>
                <w:bCs/>
                <w:b/>
              </w:rPr>
              <w:t xml:space="preserve">82.43%</w:t>
            </w:r>
          </w:p>
        </w:tc>
      </w:tr>
      <w:tr>
        <w:tc>
          <w:tcPr/>
          <w:p>
            <w:pPr>
              <w:pStyle w:val="Compact"/>
              <w:jc w:val="center"/>
            </w:pPr>
            <w:r>
              <w:rPr>
                <w:bCs/>
                <w:b/>
              </w:rPr>
              <w:t xml:space="preserve">SD</w:t>
            </w:r>
          </w:p>
        </w:tc>
        <w:tc>
          <w:tcPr/>
          <w:p>
            <w:pPr>
              <w:pStyle w:val="Compact"/>
              <w:jc w:val="center"/>
            </w:pPr>
            <w:r>
              <w:rPr>
                <w:bCs/>
                <w:b/>
              </w:rPr>
              <w:t xml:space="preserve">±3.15</w:t>
            </w:r>
          </w:p>
        </w:tc>
        <w:tc>
          <w:tcPr/>
          <w:p>
            <w:pPr>
              <w:pStyle w:val="Compact"/>
              <w:jc w:val="center"/>
            </w:pPr>
            <w:r>
              <w:rPr>
                <w:bCs/>
                <w:b/>
              </w:rPr>
              <w:t xml:space="preserve">±5.60</w:t>
            </w:r>
          </w:p>
        </w:tc>
        <w:tc>
          <w:tcPr/>
          <w:p>
            <w:pPr>
              <w:pStyle w:val="Compact"/>
              <w:jc w:val="center"/>
            </w:pPr>
            <w:r>
              <w:rPr>
                <w:bCs/>
                <w:b/>
              </w:rPr>
              <w:t xml:space="preserve">±8.45</w:t>
            </w:r>
          </w:p>
        </w:tc>
        <w:tc>
          <w:tcPr/>
          <w:p>
            <w:pPr>
              <w:pStyle w:val="Compact"/>
              <w:jc w:val="center"/>
            </w:pPr>
            <w:r>
              <w:rPr>
                <w:bCs/>
                <w:b/>
              </w:rPr>
              <w:t xml:space="preserve">±16.95</w:t>
            </w:r>
          </w:p>
        </w:tc>
        <w:tc>
          <w:tcPr/>
          <w:p>
            <w:pPr>
              <w:pStyle w:val="Compact"/>
              <w:jc w:val="center"/>
            </w:pPr>
            <w:r>
              <w:rPr>
                <w:bCs/>
                <w:b/>
              </w:rPr>
              <w:t xml:space="preserve">±0.94</w:t>
            </w:r>
          </w:p>
        </w:tc>
        <w:tc>
          <w:tcPr/>
          <w:p>
            <w:pPr>
              <w:pStyle w:val="Compact"/>
              <w:jc w:val="center"/>
            </w:pPr>
            <w:r>
              <w:rPr>
                <w:bCs/>
                <w:b/>
              </w:rPr>
              <w:t xml:space="preserve">±1.12</w:t>
            </w:r>
          </w:p>
        </w:tc>
        <w:tc>
          <w:tcPr/>
          <w:p>
            <w:pPr>
              <w:pStyle w:val="Compact"/>
              <w:jc w:val="center"/>
            </w:pPr>
            <w:r>
              <w:rPr>
                <w:bCs/>
                <w:b/>
              </w:rPr>
              <w:t xml:space="preserve">±1.35</w:t>
            </w:r>
          </w:p>
        </w:tc>
        <w:tc>
          <w:tcPr/>
          <w:p>
            <w:pPr>
              <w:pStyle w:val="Compact"/>
              <w:jc w:val="center"/>
            </w:pPr>
            <w:r>
              <w:rPr>
                <w:bCs/>
                <w:b/>
              </w:rPr>
              <w:t xml:space="preserve">±3.38</w:t>
            </w:r>
          </w:p>
        </w:tc>
        <w:tc>
          <w:tcPr/>
          <w:p>
            <w:pPr>
              <w:pStyle w:val="Compact"/>
              <w:jc w:val="center"/>
            </w:pPr>
            <w:r>
              <w:rPr>
                <w:bCs/>
                <w:b/>
              </w:rPr>
              <w:t xml:space="preserve">±13.62</w:t>
            </w:r>
          </w:p>
        </w:tc>
        <w:tc>
          <w:tcPr/>
          <w:p>
            <w:pPr>
              <w:pStyle w:val="Compact"/>
              <w:jc w:val="center"/>
            </w:pPr>
            <w:r>
              <w:rPr>
                <w:bCs/>
                <w:b/>
              </w:rPr>
              <w:t xml:space="preserve">±0.22%</w:t>
            </w:r>
          </w:p>
        </w:tc>
      </w:tr>
    </w:tbl>
    <w:bookmarkEnd w:id="129"/>
    <w:bookmarkStart w:id="130" w:name="X0b57602f3df5522e0e8e897ac367438a43bbd0d"/>
    <w:p>
      <w:pPr>
        <w:pStyle w:val="Heading4"/>
      </w:pPr>
      <w:r>
        <w:t xml:space="preserve">D.3 Data Mentah Kuesioner System Usability Scale (SUS) per Responden (</w:t>
      </w:r>
      <m:oMath>
        <m:r>
          <m:t>N</m:t>
        </m:r>
        <m:r>
          <m:rPr>
            <m:sty m:val="p"/>
          </m:rPr>
          <m:t>=</m:t>
        </m:r>
        <m:r>
          <m:t>30</m:t>
        </m:r>
      </m:oMath>
      <w:r>
        <w:t xml:space="preserve">)</w:t>
      </w:r>
    </w:p>
    <w:p>
      <w:pPr>
        <w:pStyle w:val="FirstParagraph"/>
      </w:pPr>
      <w:r>
        <w:t xml:space="preserve">10 Butir Instrumen Baku SUS (Skala Likert 1-5):</w:t>
      </w:r>
      <w:r>
        <w:t xml:space="preserve"> </w:t>
      </w:r>
      <w:r>
        <w:t xml:space="preserve">-</w:t>
      </w:r>
      <w:r>
        <w:t xml:space="preserve"> </w:t>
      </w:r>
      <w:r>
        <w:rPr>
          <w:bCs/>
          <w:b/>
        </w:rPr>
        <w:t xml:space="preserve">Q1 (Ganjil):</w:t>
      </w:r>
      <w:r>
        <w:t xml:space="preserve"> </w:t>
      </w:r>
      <w:r>
        <w:t xml:space="preserve">Saya ingin sering menggunakan sistem ini.</w:t>
      </w:r>
      <w:r>
        <w:t xml:space="preserve"> </w:t>
      </w:r>
      <w:r>
        <w:t xml:space="preserve">-</w:t>
      </w:r>
      <w:r>
        <w:t xml:space="preserve"> </w:t>
      </w:r>
      <w:r>
        <w:rPr>
          <w:bCs/>
          <w:b/>
        </w:rPr>
        <w:t xml:space="preserve">Q2 (Genap):</w:t>
      </w:r>
      <w:r>
        <w:t xml:space="preserve"> </w:t>
      </w:r>
      <w:r>
        <w:t xml:space="preserve">Saya merasa sistem ini terlalu rumit.</w:t>
      </w:r>
      <w:r>
        <w:t xml:space="preserve"> </w:t>
      </w:r>
      <w:r>
        <w:t xml:space="preserve">-</w:t>
      </w:r>
      <w:r>
        <w:t xml:space="preserve"> </w:t>
      </w:r>
      <w:r>
        <w:rPr>
          <w:bCs/>
          <w:b/>
        </w:rPr>
        <w:t xml:space="preserve">Q3 (Ganjil):</w:t>
      </w:r>
      <w:r>
        <w:t xml:space="preserve"> </w:t>
      </w:r>
      <w:r>
        <w:t xml:space="preserve">Saya merasa sistem ini mudah digunakan.</w:t>
      </w:r>
      <w:r>
        <w:t xml:space="preserve"> </w:t>
      </w:r>
      <w:r>
        <w:t xml:space="preserve">-</w:t>
      </w:r>
      <w:r>
        <w:t xml:space="preserve"> </w:t>
      </w:r>
      <w:r>
        <w:rPr>
          <w:bCs/>
          <w:b/>
        </w:rPr>
        <w:t xml:space="preserve">Q4 (Genap):</w:t>
      </w:r>
      <w:r>
        <w:t xml:space="preserve"> </w:t>
      </w:r>
      <w:r>
        <w:t xml:space="preserve">Saya membutuhkan bantuan teknis untuk menggunakan sistem ini.</w:t>
      </w:r>
      <w:r>
        <w:t xml:space="preserve"> </w:t>
      </w:r>
      <w:r>
        <w:t xml:space="preserve">-</w:t>
      </w:r>
      <w:r>
        <w:t xml:space="preserve"> </w:t>
      </w:r>
      <w:r>
        <w:rPr>
          <w:bCs/>
          <w:b/>
        </w:rPr>
        <w:t xml:space="preserve">Q5 (Ganjil):</w:t>
      </w:r>
      <w:r>
        <w:t xml:space="preserve"> </w:t>
      </w:r>
      <w:r>
        <w:t xml:space="preserve">Saya melihat fungsi-fungsi sistem terintegrasi dengan baik.</w:t>
      </w:r>
      <w:r>
        <w:t xml:space="preserve"> </w:t>
      </w:r>
      <w:r>
        <w:t xml:space="preserve">-</w:t>
      </w:r>
      <w:r>
        <w:t xml:space="preserve"> </w:t>
      </w:r>
      <w:r>
        <w:rPr>
          <w:bCs/>
          <w:b/>
        </w:rPr>
        <w:t xml:space="preserve">Q6 (Genap):</w:t>
      </w:r>
      <w:r>
        <w:t xml:space="preserve"> </w:t>
      </w:r>
      <w:r>
        <w:t xml:space="preserve">Saya menemukan terlalu banyak inkonsistensi pada sistem ini.</w:t>
      </w:r>
      <w:r>
        <w:t xml:space="preserve"> </w:t>
      </w:r>
      <w:r>
        <w:t xml:space="preserve">-</w:t>
      </w:r>
      <w:r>
        <w:t xml:space="preserve"> </w:t>
      </w:r>
      <w:r>
        <w:rPr>
          <w:bCs/>
          <w:b/>
        </w:rPr>
        <w:t xml:space="preserve">Q7 (Ganjil):</w:t>
      </w:r>
      <w:r>
        <w:t xml:space="preserve"> </w:t>
      </w:r>
      <w:r>
        <w:t xml:space="preserve">Kebanyakan orang dapat mempelajari sistem ini dengan cepat.</w:t>
      </w:r>
      <w:r>
        <w:t xml:space="preserve"> </w:t>
      </w:r>
      <w:r>
        <w:t xml:space="preserve">-</w:t>
      </w:r>
      <w:r>
        <w:t xml:space="preserve"> </w:t>
      </w:r>
      <w:r>
        <w:rPr>
          <w:bCs/>
          <w:b/>
        </w:rPr>
        <w:t xml:space="preserve">Q8 (Genap):</w:t>
      </w:r>
      <w:r>
        <w:t xml:space="preserve"> </w:t>
      </w:r>
      <w:r>
        <w:t xml:space="preserve">Saya merasa sistem ini membingungkan untuk digunakan.</w:t>
      </w:r>
      <w:r>
        <w:t xml:space="preserve"> </w:t>
      </w:r>
      <w:r>
        <w:t xml:space="preserve">-</w:t>
      </w:r>
      <w:r>
        <w:t xml:space="preserve"> </w:t>
      </w:r>
      <w:r>
        <w:rPr>
          <w:bCs/>
          <w:b/>
        </w:rPr>
        <w:t xml:space="preserve">Q9 (Ganjil):</w:t>
      </w:r>
      <w:r>
        <w:t xml:space="preserve"> </w:t>
      </w:r>
      <w:r>
        <w:t xml:space="preserve">Saya merasa percaya diri menggunakan sistem ini.</w:t>
      </w:r>
      <w:r>
        <w:t xml:space="preserve"> </w:t>
      </w:r>
      <w:r>
        <w:t xml:space="preserve">-</w:t>
      </w:r>
      <w:r>
        <w:t xml:space="preserve"> </w:t>
      </w:r>
      <w:r>
        <w:rPr>
          <w:bCs/>
          <w:b/>
        </w:rPr>
        <w:t xml:space="preserve">Q10 (Genap):</w:t>
      </w:r>
      <w:r>
        <w:t xml:space="preserve"> </w:t>
      </w:r>
      <w:r>
        <w:t xml:space="preserve">Saya perlu belajar banyak hal sebelum dapat menggunakan sistem ini.</w:t>
      </w:r>
    </w:p>
    <w:p>
      <w:pPr>
        <w:pStyle w:val="BodyText"/>
      </w:pPr>
      <w:r>
        <w:t xml:space="preserve">Formula Skor Komposit:</w:t>
      </w:r>
    </w:p>
    <w:p>
      <w:pPr>
        <w:pStyle w:val="BodyText"/>
      </w:pPr>
      <m:oMathPara>
        <m:oMathParaPr>
          <m:jc m:val="center"/>
        </m:oMathParaPr>
        <m:oMath>
          <m:r>
            <m:rPr>
              <m:nor/>
              <m:sty m:val="p"/>
            </m:rPr>
            <m:t>Skor Ganjil </m:t>
          </m:r>
          <m:r>
            <m:t>X</m:t>
          </m:r>
          <m:r>
            <m:rPr>
              <m:sty m:val="p"/>
            </m:rPr>
            <m:t>=</m:t>
          </m:r>
          <m:nary>
            <m:naryPr>
              <m:chr m:val="∑"/>
              <m:limLoc m:val="undOvr"/>
              <m:subHide m:val="off"/>
              <m:supHide m:val="on"/>
            </m:naryPr>
            <m:sub>
              <m:r>
                <m:t>i</m:t>
              </m:r>
              <m:r>
                <m:rPr>
                  <m:sty m:val="p"/>
                </m:rPr>
                <m:t>∈</m:t>
              </m:r>
              <m:r>
                <m:rPr>
                  <m:sty m:val="p"/>
                </m:rPr>
                <m:t>{</m:t>
              </m:r>
              <m:r>
                <m:t>1</m:t>
              </m:r>
              <m:r>
                <m:rPr>
                  <m:sty m:val="p"/>
                </m:rPr>
                <m:t>,</m:t>
              </m:r>
              <m:r>
                <m:t>3</m:t>
              </m:r>
              <m:r>
                <m:rPr>
                  <m:sty m:val="p"/>
                </m:rPr>
                <m:t>,</m:t>
              </m:r>
              <m:r>
                <m:t>5</m:t>
              </m:r>
              <m:r>
                <m:rPr>
                  <m:sty m:val="p"/>
                </m:rPr>
                <m:t>,</m:t>
              </m:r>
              <m:r>
                <m:t>7</m:t>
              </m:r>
              <m:r>
                <m:rPr>
                  <m:sty m:val="p"/>
                </m:rPr>
                <m:t>,</m:t>
              </m:r>
              <m:r>
                <m:t>9</m:t>
              </m:r>
              <m:r>
                <m:rPr>
                  <m:sty m:val="p"/>
                </m:rPr>
                <m:t>}</m:t>
              </m:r>
            </m:sub>
            <m:sup>
              <m:r>
                <m:t>​</m:t>
              </m:r>
            </m:sup>
            <m:e>
              <m:d>
                <m:dPr>
                  <m:begChr m:val="("/>
                  <m:endChr m:val=")"/>
                  <m:sepChr m:val=""/>
                  <m:grow/>
                </m:dPr>
                <m:e>
                  <m:sSub>
                    <m:e>
                      <m:r>
                        <m:t>R</m:t>
                      </m:r>
                    </m:e>
                    <m:sub>
                      <m:r>
                        <m:t>i</m:t>
                      </m:r>
                    </m:sub>
                  </m:sSub>
                  <m:r>
                    <m:rPr>
                      <m:sty m:val="p"/>
                    </m:rPr>
                    <m:t>−</m:t>
                  </m:r>
                  <m:r>
                    <m:t>1</m:t>
                  </m:r>
                </m:e>
              </m:d>
            </m:e>
          </m:nary>
          <m:r>
            <m:rPr>
              <m:sty m:val="p"/>
            </m:rPr>
            <m:t>,</m:t>
          </m:r>
          <m:r>
            <m:t> </m:t>
          </m:r>
          <m:r>
            <m:rPr>
              <m:nor/>
              <m:sty m:val="p"/>
            </m:rPr>
            <m:t>Skor Genap </m:t>
          </m:r>
          <m:r>
            <m:t>Y</m:t>
          </m:r>
          <m:r>
            <m:rPr>
              <m:sty m:val="p"/>
            </m:rPr>
            <m:t>=</m:t>
          </m:r>
          <m:nary>
            <m:naryPr>
              <m:chr m:val="∑"/>
              <m:limLoc m:val="undOvr"/>
              <m:subHide m:val="off"/>
              <m:supHide m:val="on"/>
            </m:naryPr>
            <m:sub>
              <m:r>
                <m:t>j</m:t>
              </m:r>
              <m:r>
                <m:rPr>
                  <m:sty m:val="p"/>
                </m:rPr>
                <m:t>∈</m:t>
              </m:r>
              <m:r>
                <m:rPr>
                  <m:sty m:val="p"/>
                </m:rPr>
                <m:t>{</m:t>
              </m:r>
              <m:r>
                <m:t>2</m:t>
              </m:r>
              <m:r>
                <m:rPr>
                  <m:sty m:val="p"/>
                </m:rPr>
                <m:t>,</m:t>
              </m:r>
              <m:r>
                <m:t>4</m:t>
              </m:r>
              <m:r>
                <m:rPr>
                  <m:sty m:val="p"/>
                </m:rPr>
                <m:t>,</m:t>
              </m:r>
              <m:r>
                <m:t>6</m:t>
              </m:r>
              <m:r>
                <m:rPr>
                  <m:sty m:val="p"/>
                </m:rPr>
                <m:t>,</m:t>
              </m:r>
              <m:r>
                <m:t>8</m:t>
              </m:r>
              <m:r>
                <m:rPr>
                  <m:sty m:val="p"/>
                </m:rPr>
                <m:t>,</m:t>
              </m:r>
              <m:r>
                <m:t>10</m:t>
              </m:r>
              <m:r>
                <m:rPr>
                  <m:sty m:val="p"/>
                </m:rPr>
                <m:t>}</m:t>
              </m:r>
            </m:sub>
            <m:sup>
              <m:r>
                <m:t>​</m:t>
              </m:r>
            </m:sup>
            <m:e>
              <m:d>
                <m:dPr>
                  <m:begChr m:val="("/>
                  <m:endChr m:val=")"/>
                  <m:sepChr m:val=""/>
                  <m:grow/>
                </m:dPr>
                <m:e>
                  <m:r>
                    <m:t>5</m:t>
                  </m:r>
                  <m:r>
                    <m:rPr>
                      <m:sty m:val="p"/>
                    </m:rPr>
                    <m:t>−</m:t>
                  </m:r>
                  <m:sSub>
                    <m:e>
                      <m:r>
                        <m:t>R</m:t>
                      </m:r>
                    </m:e>
                    <m:sub>
                      <m:r>
                        <m:t>j</m:t>
                      </m:r>
                    </m:sub>
                  </m:sSub>
                </m:e>
              </m:d>
            </m:e>
          </m:nary>
        </m:oMath>
      </m:oMathPara>
    </w:p>
    <w:p>
      <w:pPr>
        <w:pStyle w:val="FirstParagraph"/>
      </w:pPr>
      <m:oMathPara>
        <m:oMathParaPr>
          <m:jc m:val="center"/>
        </m:oMathParaPr>
        <m:oMath>
          <m:r>
            <m:rPr>
              <m:nor/>
              <m:sty m:val="p"/>
            </m:rPr>
            <m:t>Skor SUS</m:t>
          </m:r>
          <m:r>
            <m:rPr>
              <m:sty m:val="p"/>
            </m:rPr>
            <m:t>=</m:t>
          </m:r>
          <m:r>
            <m:t>2.5</m:t>
          </m:r>
          <m:r>
            <m:rPr>
              <m:sty m:val="p"/>
            </m:rPr>
            <m:t>×</m:t>
          </m:r>
          <m:d>
            <m:dPr>
              <m:begChr m:val="("/>
              <m:endChr m:val=")"/>
              <m:sepChr m:val=""/>
              <m:grow/>
            </m:dPr>
            <m:e>
              <m:r>
                <m:t>X</m:t>
              </m:r>
              <m:r>
                <m:rPr>
                  <m:sty m:val="p"/>
                </m:rPr>
                <m:t>+</m:t>
              </m:r>
              <m:r>
                <m:t>Y</m:t>
              </m:r>
            </m:e>
          </m:d>
        </m:oMath>
      </m:oMathPara>
    </w:p>
    <w:tbl>
      <w:tblPr>
        <w:tblStyle w:val="Table"/>
        <w:tblW w:type="pct" w:w="5000"/>
        <w:tblLook w:firstRow="1" w:lastRow="0" w:firstColumn="0" w:lastColumn="0" w:noHBand="0" w:noVBand="0" w:val="0020"/>
        <w:jc w:val="start"/>
      </w:tblPr>
      <w:tblGrid>
        <w:gridCol w:w="528"/>
        <w:gridCol w:w="528"/>
        <w:gridCol w:w="528"/>
        <w:gridCol w:w="528"/>
        <w:gridCol w:w="528"/>
        <w:gridCol w:w="528"/>
        <w:gridCol w:w="528"/>
        <w:gridCol w:w="528"/>
        <w:gridCol w:w="528"/>
        <w:gridCol w:w="528"/>
        <w:gridCol w:w="528"/>
        <w:gridCol w:w="528"/>
        <w:gridCol w:w="528"/>
        <w:gridCol w:w="528"/>
        <w:gridCol w:w="528"/>
      </w:tblGrid>
      <w:tr>
        <w:trPr>
          <w:tblHeader w:val="true"/>
        </w:trPr>
        <w:tc>
          <w:tcPr/>
          <w:p>
            <w:pPr>
              <w:pStyle w:val="Compact"/>
              <w:jc w:val="center"/>
            </w:pPr>
            <w:r>
              <w:t xml:space="preserve">ID Responden</w:t>
            </w:r>
          </w:p>
        </w:tc>
        <w:tc>
          <w:tcPr/>
          <w:p>
            <w:pPr>
              <w:pStyle w:val="Compact"/>
              <w:jc w:val="center"/>
            </w:pPr>
            <w:r>
              <w:t xml:space="preserve">Q1</w:t>
            </w:r>
          </w:p>
        </w:tc>
        <w:tc>
          <w:tcPr/>
          <w:p>
            <w:pPr>
              <w:pStyle w:val="Compact"/>
              <w:jc w:val="center"/>
            </w:pPr>
            <w:r>
              <w:t xml:space="preserve">Q2</w:t>
            </w:r>
          </w:p>
        </w:tc>
        <w:tc>
          <w:tcPr/>
          <w:p>
            <w:pPr>
              <w:pStyle w:val="Compact"/>
              <w:jc w:val="center"/>
            </w:pPr>
            <w:r>
              <w:t xml:space="preserve">Q3</w:t>
            </w:r>
          </w:p>
        </w:tc>
        <w:tc>
          <w:tcPr/>
          <w:p>
            <w:pPr>
              <w:pStyle w:val="Compact"/>
              <w:jc w:val="center"/>
            </w:pPr>
            <w:r>
              <w:t xml:space="preserve">Q4</w:t>
            </w:r>
          </w:p>
        </w:tc>
        <w:tc>
          <w:tcPr/>
          <w:p>
            <w:pPr>
              <w:pStyle w:val="Compact"/>
              <w:jc w:val="center"/>
            </w:pPr>
            <w:r>
              <w:t xml:space="preserve">Q5</w:t>
            </w:r>
          </w:p>
        </w:tc>
        <w:tc>
          <w:tcPr/>
          <w:p>
            <w:pPr>
              <w:pStyle w:val="Compact"/>
              <w:jc w:val="center"/>
            </w:pPr>
            <w:r>
              <w:t xml:space="preserve">Q6</w:t>
            </w:r>
          </w:p>
        </w:tc>
        <w:tc>
          <w:tcPr/>
          <w:p>
            <w:pPr>
              <w:pStyle w:val="Compact"/>
              <w:jc w:val="center"/>
            </w:pPr>
            <w:r>
              <w:t xml:space="preserve">Q7</w:t>
            </w:r>
          </w:p>
        </w:tc>
        <w:tc>
          <w:tcPr/>
          <w:p>
            <w:pPr>
              <w:pStyle w:val="Compact"/>
              <w:jc w:val="center"/>
            </w:pPr>
            <w:r>
              <w:t xml:space="preserve">Q8</w:t>
            </w:r>
          </w:p>
        </w:tc>
        <w:tc>
          <w:tcPr/>
          <w:p>
            <w:pPr>
              <w:pStyle w:val="Compact"/>
              <w:jc w:val="center"/>
            </w:pPr>
            <w:r>
              <w:t xml:space="preserve">Q9</w:t>
            </w:r>
          </w:p>
        </w:tc>
        <w:tc>
          <w:tcPr/>
          <w:p>
            <w:pPr>
              <w:pStyle w:val="Compact"/>
              <w:jc w:val="center"/>
            </w:pPr>
            <w:r>
              <w:t xml:space="preserve">Q10</w:t>
            </w:r>
          </w:p>
        </w:tc>
        <w:tc>
          <w:tcPr/>
          <w:p>
            <w:pPr>
              <w:pStyle w:val="Compact"/>
              <w:jc w:val="center"/>
            </w:pPr>
            <w:r>
              <w:t xml:space="preserve">Total X (Ganjil)</w:t>
            </w:r>
          </w:p>
        </w:tc>
        <w:tc>
          <w:tcPr/>
          <w:p>
            <w:pPr>
              <w:pStyle w:val="Compact"/>
              <w:jc w:val="center"/>
            </w:pPr>
            <w:r>
              <w:t xml:space="preserve">Total Y (Genap)</w:t>
            </w:r>
          </w:p>
        </w:tc>
        <w:tc>
          <w:tcPr/>
          <w:p>
            <w:pPr>
              <w:pStyle w:val="Compact"/>
              <w:jc w:val="center"/>
            </w:pPr>
            <w:r>
              <w:t xml:space="preserve">Skor SUS</w:t>
            </w:r>
          </w:p>
        </w:tc>
        <w:tc>
          <w:tcPr/>
          <w:p>
            <w:pPr>
              <w:pStyle w:val="Compact"/>
              <w:jc w:val="center"/>
            </w:pPr>
            <w:r>
              <w:t xml:space="preserve">Kategori Bangor (2008)</w:t>
            </w:r>
          </w:p>
        </w:tc>
      </w:tr>
      <w:tr>
        <w:tc>
          <w:tcPr/>
          <w:p>
            <w:pPr>
              <w:pStyle w:val="Compact"/>
              <w:jc w:val="center"/>
            </w:pPr>
            <w:r>
              <w:rPr>
                <w:bCs/>
                <w:b/>
              </w:rPr>
              <w:t xml:space="preserve">R01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19</w:t>
            </w:r>
          </w:p>
        </w:tc>
        <w:tc>
          <w:tcPr/>
          <w:p>
            <w:pPr>
              <w:pStyle w:val="Compact"/>
              <w:jc w:val="center"/>
            </w:pPr>
            <w:r>
              <w:t xml:space="preserve">18</w:t>
            </w:r>
          </w:p>
        </w:tc>
        <w:tc>
          <w:tcPr/>
          <w:p>
            <w:pPr>
              <w:pStyle w:val="Compact"/>
              <w:jc w:val="center"/>
            </w:pPr>
            <w:r>
              <w:rPr>
                <w:bCs/>
                <w:b/>
              </w:rPr>
              <w:t xml:space="preserve">92.50</w:t>
            </w:r>
          </w:p>
        </w:tc>
        <w:tc>
          <w:tcPr/>
          <w:p>
            <w:pPr>
              <w:pStyle w:val="Compact"/>
              <w:jc w:val="center"/>
            </w:pPr>
            <w:r>
              <w:t xml:space="preserve">Grade A / Best Imaginable</w:t>
            </w:r>
          </w:p>
        </w:tc>
      </w:tr>
      <w:tr>
        <w:tc>
          <w:tcPr/>
          <w:p>
            <w:pPr>
              <w:pStyle w:val="Compact"/>
              <w:jc w:val="center"/>
            </w:pPr>
            <w:r>
              <w:rPr>
                <w:bCs/>
                <w:b/>
              </w:rPr>
              <w:t xml:space="preserve">R02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15</w:t>
            </w:r>
          </w:p>
        </w:tc>
        <w:tc>
          <w:tcPr/>
          <w:p>
            <w:pPr>
              <w:pStyle w:val="Compact"/>
              <w:jc w:val="center"/>
            </w:pPr>
            <w:r>
              <w:t xml:space="preserve">14</w:t>
            </w:r>
          </w:p>
        </w:tc>
        <w:tc>
          <w:tcPr/>
          <w:p>
            <w:pPr>
              <w:pStyle w:val="Compact"/>
              <w:jc w:val="center"/>
            </w:pPr>
            <w:r>
              <w:rPr>
                <w:bCs/>
                <w:b/>
              </w:rPr>
              <w:t xml:space="preserve">72.50</w:t>
            </w:r>
          </w:p>
        </w:tc>
        <w:tc>
          <w:tcPr/>
          <w:p>
            <w:pPr>
              <w:pStyle w:val="Compact"/>
              <w:jc w:val="center"/>
            </w:pPr>
            <w:r>
              <w:t xml:space="preserve">Grade B / Good</w:t>
            </w:r>
          </w:p>
        </w:tc>
      </w:tr>
      <w:tr>
        <w:tc>
          <w:tcPr/>
          <w:p>
            <w:pPr>
              <w:pStyle w:val="Compact"/>
              <w:jc w:val="center"/>
            </w:pPr>
            <w:r>
              <w:rPr>
                <w:bCs/>
                <w:b/>
              </w:rPr>
              <w:t xml:space="preserve">R03</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16</w:t>
            </w:r>
          </w:p>
        </w:tc>
        <w:tc>
          <w:tcPr/>
          <w:p>
            <w:pPr>
              <w:pStyle w:val="Compact"/>
              <w:jc w:val="center"/>
            </w:pPr>
            <w:r>
              <w:t xml:space="preserve">17</w:t>
            </w:r>
          </w:p>
        </w:tc>
        <w:tc>
          <w:tcPr/>
          <w:p>
            <w:pPr>
              <w:pStyle w:val="Compact"/>
              <w:jc w:val="center"/>
            </w:pPr>
            <w:r>
              <w:rPr>
                <w:bCs/>
                <w:b/>
              </w:rPr>
              <w:t xml:space="preserve">82.50</w:t>
            </w:r>
          </w:p>
        </w:tc>
        <w:tc>
          <w:tcPr/>
          <w:p>
            <w:pPr>
              <w:pStyle w:val="Compact"/>
              <w:jc w:val="center"/>
            </w:pPr>
            <w:r>
              <w:t xml:space="preserve">Grade A / Excellent</w:t>
            </w:r>
          </w:p>
        </w:tc>
      </w:tr>
      <w:tr>
        <w:tc>
          <w:tcPr/>
          <w:p>
            <w:pPr>
              <w:pStyle w:val="Compact"/>
              <w:jc w:val="center"/>
            </w:pPr>
            <w:r>
              <w:rPr>
                <w:bCs/>
                <w:b/>
              </w:rPr>
              <w:t xml:space="preserve">R04</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20</w:t>
            </w:r>
          </w:p>
        </w:tc>
        <w:tc>
          <w:tcPr/>
          <w:p>
            <w:pPr>
              <w:pStyle w:val="Compact"/>
              <w:jc w:val="center"/>
            </w:pPr>
            <w:r>
              <w:t xml:space="preserve">19</w:t>
            </w:r>
          </w:p>
        </w:tc>
        <w:tc>
          <w:tcPr/>
          <w:p>
            <w:pPr>
              <w:pStyle w:val="Compact"/>
              <w:jc w:val="center"/>
            </w:pPr>
            <w:r>
              <w:rPr>
                <w:bCs/>
                <w:b/>
              </w:rPr>
              <w:t xml:space="preserve">97.50</w:t>
            </w:r>
          </w:p>
        </w:tc>
        <w:tc>
          <w:tcPr/>
          <w:p>
            <w:pPr>
              <w:pStyle w:val="Compact"/>
              <w:jc w:val="center"/>
            </w:pPr>
            <w:r>
              <w:t xml:space="preserve">Grade A / Best Imaginable</w:t>
            </w:r>
          </w:p>
        </w:tc>
      </w:tr>
      <w:tr>
        <w:tc>
          <w:tcPr/>
          <w:p>
            <w:pPr>
              <w:pStyle w:val="Compact"/>
              <w:jc w:val="center"/>
            </w:pPr>
            <w:r>
              <w:rPr>
                <w:bCs/>
                <w:b/>
              </w:rPr>
              <w:t xml:space="preserve">R05</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c>
          <w:tcPr/>
          <w:p>
            <w:pPr>
              <w:pStyle w:val="Compact"/>
              <w:jc w:val="center"/>
            </w:pPr>
            <w:r>
              <w:t xml:space="preserve">16</w:t>
            </w:r>
          </w:p>
        </w:tc>
        <w:tc>
          <w:tcPr/>
          <w:p>
            <w:pPr>
              <w:pStyle w:val="Compact"/>
              <w:jc w:val="center"/>
            </w:pPr>
            <w:r>
              <w:rPr>
                <w:bCs/>
                <w:b/>
              </w:rPr>
              <w:t xml:space="preserve">80.00</w:t>
            </w:r>
          </w:p>
        </w:tc>
        <w:tc>
          <w:tcPr/>
          <w:p>
            <w:pPr>
              <w:pStyle w:val="Compact"/>
              <w:jc w:val="center"/>
            </w:pPr>
            <w:r>
              <w:t xml:space="preserve">Grade A / Excellent</w:t>
            </w:r>
          </w:p>
        </w:tc>
      </w:tr>
      <w:tr>
        <w:tc>
          <w:tcPr/>
          <w:p>
            <w:pPr>
              <w:pStyle w:val="Compact"/>
              <w:jc w:val="center"/>
            </w:pPr>
            <w:r>
              <w:rPr>
                <w:bCs/>
                <w:b/>
              </w:rPr>
              <w:t xml:space="preserve">R06</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20</w:t>
            </w:r>
          </w:p>
        </w:tc>
        <w:tc>
          <w:tcPr/>
          <w:p>
            <w:pPr>
              <w:pStyle w:val="Compact"/>
              <w:jc w:val="center"/>
            </w:pPr>
            <w:r>
              <w:t xml:space="preserve">18</w:t>
            </w:r>
          </w:p>
        </w:tc>
        <w:tc>
          <w:tcPr/>
          <w:p>
            <w:pPr>
              <w:pStyle w:val="Compact"/>
              <w:jc w:val="center"/>
            </w:pPr>
            <w:r>
              <w:rPr>
                <w:bCs/>
                <w:b/>
              </w:rPr>
              <w:t xml:space="preserve">95.00</w:t>
            </w:r>
          </w:p>
        </w:tc>
        <w:tc>
          <w:tcPr/>
          <w:p>
            <w:pPr>
              <w:pStyle w:val="Compact"/>
              <w:jc w:val="center"/>
            </w:pPr>
            <w:r>
              <w:t xml:space="preserve">Grade A / Best Imaginable</w:t>
            </w:r>
          </w:p>
        </w:tc>
      </w:tr>
      <w:tr>
        <w:tc>
          <w:tcPr/>
          <w:p>
            <w:pPr>
              <w:pStyle w:val="Compact"/>
              <w:jc w:val="center"/>
            </w:pPr>
            <w:r>
              <w:rPr>
                <w:bCs/>
                <w:b/>
              </w:rPr>
              <w:t xml:space="preserve">R07</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15</w:t>
            </w:r>
          </w:p>
        </w:tc>
        <w:tc>
          <w:tcPr/>
          <w:p>
            <w:pPr>
              <w:pStyle w:val="Compact"/>
              <w:jc w:val="center"/>
            </w:pPr>
            <w:r>
              <w:t xml:space="preserve">16</w:t>
            </w:r>
          </w:p>
        </w:tc>
        <w:tc>
          <w:tcPr/>
          <w:p>
            <w:pPr>
              <w:pStyle w:val="Compact"/>
              <w:jc w:val="center"/>
            </w:pPr>
            <w:r>
              <w:rPr>
                <w:bCs/>
                <w:b/>
              </w:rPr>
              <w:t xml:space="preserve">77.50</w:t>
            </w:r>
          </w:p>
        </w:tc>
        <w:tc>
          <w:tcPr/>
          <w:p>
            <w:pPr>
              <w:pStyle w:val="Compact"/>
              <w:jc w:val="center"/>
            </w:pPr>
            <w:r>
              <w:t xml:space="preserve">Grade B / Good</w:t>
            </w:r>
          </w:p>
        </w:tc>
      </w:tr>
      <w:tr>
        <w:tc>
          <w:tcPr/>
          <w:p>
            <w:pPr>
              <w:pStyle w:val="Compact"/>
              <w:jc w:val="center"/>
            </w:pPr>
            <w:r>
              <w:rPr>
                <w:bCs/>
                <w:b/>
              </w:rPr>
              <w:t xml:space="preserve">R08</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c>
          <w:tcPr/>
          <w:p>
            <w:pPr>
              <w:pStyle w:val="Compact"/>
              <w:jc w:val="center"/>
            </w:pPr>
            <w:r>
              <w:t xml:space="preserve">17</w:t>
            </w:r>
          </w:p>
        </w:tc>
        <w:tc>
          <w:tcPr/>
          <w:p>
            <w:pPr>
              <w:pStyle w:val="Compact"/>
              <w:jc w:val="center"/>
            </w:pPr>
            <w:r>
              <w:rPr>
                <w:bCs/>
                <w:b/>
              </w:rPr>
              <w:t xml:space="preserve">82.50</w:t>
            </w:r>
          </w:p>
        </w:tc>
        <w:tc>
          <w:tcPr/>
          <w:p>
            <w:pPr>
              <w:pStyle w:val="Compact"/>
              <w:jc w:val="center"/>
            </w:pPr>
            <w:r>
              <w:t xml:space="preserve">Grade A / Excellent</w:t>
            </w:r>
          </w:p>
        </w:tc>
      </w:tr>
      <w:tr>
        <w:tc>
          <w:tcPr/>
          <w:p>
            <w:pPr>
              <w:pStyle w:val="Compact"/>
              <w:jc w:val="center"/>
            </w:pPr>
            <w:r>
              <w:rPr>
                <w:bCs/>
                <w:b/>
              </w:rPr>
              <w:t xml:space="preserve">R09</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15</w:t>
            </w:r>
          </w:p>
        </w:tc>
        <w:tc>
          <w:tcPr/>
          <w:p>
            <w:pPr>
              <w:pStyle w:val="Compact"/>
              <w:jc w:val="center"/>
            </w:pPr>
            <w:r>
              <w:t xml:space="preserve">14</w:t>
            </w:r>
          </w:p>
        </w:tc>
        <w:tc>
          <w:tcPr/>
          <w:p>
            <w:pPr>
              <w:pStyle w:val="Compact"/>
              <w:jc w:val="center"/>
            </w:pPr>
            <w:r>
              <w:rPr>
                <w:bCs/>
                <w:b/>
              </w:rPr>
              <w:t xml:space="preserve">72.50</w:t>
            </w:r>
          </w:p>
        </w:tc>
        <w:tc>
          <w:tcPr/>
          <w:p>
            <w:pPr>
              <w:pStyle w:val="Compact"/>
              <w:jc w:val="center"/>
            </w:pPr>
            <w:r>
              <w:t xml:space="preserve">Grade B / Good</w:t>
            </w:r>
          </w:p>
        </w:tc>
      </w:tr>
      <w:tr>
        <w:tc>
          <w:tcPr/>
          <w:p>
            <w:pPr>
              <w:pStyle w:val="Compact"/>
              <w:jc w:val="center"/>
            </w:pPr>
            <w:r>
              <w:rPr>
                <w:bCs/>
                <w:b/>
              </w:rPr>
              <w:t xml:space="preserve">R10</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19</w:t>
            </w:r>
          </w:p>
        </w:tc>
        <w:tc>
          <w:tcPr/>
          <w:p>
            <w:pPr>
              <w:pStyle w:val="Compact"/>
              <w:jc w:val="center"/>
            </w:pPr>
            <w:r>
              <w:t xml:space="preserve">19</w:t>
            </w:r>
          </w:p>
        </w:tc>
        <w:tc>
          <w:tcPr/>
          <w:p>
            <w:pPr>
              <w:pStyle w:val="Compact"/>
              <w:jc w:val="center"/>
            </w:pPr>
            <w:r>
              <w:rPr>
                <w:bCs/>
                <w:b/>
              </w:rPr>
              <w:t xml:space="preserve">95.00</w:t>
            </w:r>
          </w:p>
        </w:tc>
        <w:tc>
          <w:tcPr/>
          <w:p>
            <w:pPr>
              <w:pStyle w:val="Compact"/>
              <w:jc w:val="center"/>
            </w:pPr>
            <w:r>
              <w:t xml:space="preserve">Grade A / Best Imaginable</w:t>
            </w:r>
          </w:p>
        </w:tc>
      </w:tr>
      <w:tr>
        <w:tc>
          <w:tcPr/>
          <w:p>
            <w:pPr>
              <w:pStyle w:val="Compact"/>
              <w:jc w:val="center"/>
            </w:pPr>
            <w:r>
              <w:rPr>
                <w:bCs/>
                <w:b/>
              </w:rPr>
              <w:t xml:space="preserve">R11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17</w:t>
            </w:r>
          </w:p>
        </w:tc>
        <w:tc>
          <w:tcPr/>
          <w:p>
            <w:pPr>
              <w:pStyle w:val="Compact"/>
              <w:jc w:val="center"/>
            </w:pPr>
            <w:r>
              <w:t xml:space="preserve">16</w:t>
            </w:r>
          </w:p>
        </w:tc>
        <w:tc>
          <w:tcPr/>
          <w:p>
            <w:pPr>
              <w:pStyle w:val="Compact"/>
              <w:jc w:val="center"/>
            </w:pPr>
            <w:r>
              <w:rPr>
                <w:bCs/>
                <w:b/>
              </w:rPr>
              <w:t xml:space="preserve">82.50</w:t>
            </w:r>
          </w:p>
        </w:tc>
        <w:tc>
          <w:tcPr/>
          <w:p>
            <w:pPr>
              <w:pStyle w:val="Compact"/>
              <w:jc w:val="center"/>
            </w:pPr>
            <w:r>
              <w:t xml:space="preserve">Grade A / Excellent</w:t>
            </w:r>
          </w:p>
        </w:tc>
      </w:tr>
      <w:tr>
        <w:tc>
          <w:tcPr/>
          <w:p>
            <w:pPr>
              <w:pStyle w:val="Compact"/>
              <w:jc w:val="center"/>
            </w:pPr>
            <w:r>
              <w:rPr>
                <w:bCs/>
                <w:b/>
              </w:rPr>
              <w:t xml:space="preserve">R12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15</w:t>
            </w:r>
          </w:p>
        </w:tc>
        <w:tc>
          <w:tcPr/>
          <w:p>
            <w:pPr>
              <w:pStyle w:val="Compact"/>
              <w:jc w:val="center"/>
            </w:pPr>
            <w:r>
              <w:t xml:space="preserve">15</w:t>
            </w:r>
          </w:p>
        </w:tc>
        <w:tc>
          <w:tcPr/>
          <w:p>
            <w:pPr>
              <w:pStyle w:val="Compact"/>
              <w:jc w:val="center"/>
            </w:pPr>
            <w:r>
              <w:rPr>
                <w:bCs/>
                <w:b/>
              </w:rPr>
              <w:t xml:space="preserve">75.00</w:t>
            </w:r>
          </w:p>
        </w:tc>
        <w:tc>
          <w:tcPr/>
          <w:p>
            <w:pPr>
              <w:pStyle w:val="Compact"/>
              <w:jc w:val="center"/>
            </w:pPr>
            <w:r>
              <w:t xml:space="preserve">Grade B / Good</w:t>
            </w:r>
          </w:p>
        </w:tc>
      </w:tr>
      <w:tr>
        <w:tc>
          <w:tcPr/>
          <w:p>
            <w:pPr>
              <w:pStyle w:val="Compact"/>
              <w:jc w:val="center"/>
            </w:pPr>
            <w:r>
              <w:rPr>
                <w:bCs/>
                <w:b/>
              </w:rPr>
              <w:t xml:space="preserve">R13</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19</w:t>
            </w:r>
          </w:p>
        </w:tc>
        <w:tc>
          <w:tcPr/>
          <w:p>
            <w:pPr>
              <w:pStyle w:val="Compact"/>
              <w:jc w:val="center"/>
            </w:pPr>
            <w:r>
              <w:t xml:space="preserve">19</w:t>
            </w:r>
          </w:p>
        </w:tc>
        <w:tc>
          <w:tcPr/>
          <w:p>
            <w:pPr>
              <w:pStyle w:val="Compact"/>
              <w:jc w:val="center"/>
            </w:pPr>
            <w:r>
              <w:rPr>
                <w:bCs/>
                <w:b/>
              </w:rPr>
              <w:t xml:space="preserve">95.00</w:t>
            </w:r>
          </w:p>
        </w:tc>
        <w:tc>
          <w:tcPr/>
          <w:p>
            <w:pPr>
              <w:pStyle w:val="Compact"/>
              <w:jc w:val="center"/>
            </w:pPr>
            <w:r>
              <w:t xml:space="preserve">Grade A / Best Imaginable</w:t>
            </w:r>
          </w:p>
        </w:tc>
      </w:tr>
      <w:tr>
        <w:tc>
          <w:tcPr/>
          <w:p>
            <w:pPr>
              <w:pStyle w:val="Compact"/>
              <w:jc w:val="center"/>
            </w:pPr>
            <w:r>
              <w:rPr>
                <w:bCs/>
                <w:b/>
              </w:rPr>
              <w:t xml:space="preserve">R14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17</w:t>
            </w:r>
          </w:p>
        </w:tc>
        <w:tc>
          <w:tcPr/>
          <w:p>
            <w:pPr>
              <w:pStyle w:val="Compact"/>
              <w:jc w:val="center"/>
            </w:pPr>
            <w:r>
              <w:t xml:space="preserve">17</w:t>
            </w:r>
          </w:p>
        </w:tc>
        <w:tc>
          <w:tcPr/>
          <w:p>
            <w:pPr>
              <w:pStyle w:val="Compact"/>
              <w:jc w:val="center"/>
            </w:pPr>
            <w:r>
              <w:rPr>
                <w:bCs/>
                <w:b/>
              </w:rPr>
              <w:t xml:space="preserve">85.00</w:t>
            </w:r>
          </w:p>
        </w:tc>
        <w:tc>
          <w:tcPr/>
          <w:p>
            <w:pPr>
              <w:pStyle w:val="Compact"/>
              <w:jc w:val="center"/>
            </w:pPr>
            <w:r>
              <w:t xml:space="preserve">Grade A / Excellent</w:t>
            </w:r>
          </w:p>
        </w:tc>
      </w:tr>
      <w:tr>
        <w:tc>
          <w:tcPr/>
          <w:p>
            <w:pPr>
              <w:pStyle w:val="Compact"/>
              <w:jc w:val="center"/>
            </w:pPr>
            <w:r>
              <w:rPr>
                <w:bCs/>
                <w:b/>
              </w:rPr>
              <w:t xml:space="preserve">R15</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c>
          <w:tcPr/>
          <w:p>
            <w:pPr>
              <w:pStyle w:val="Compact"/>
              <w:jc w:val="center"/>
            </w:pPr>
            <w:r>
              <w:t xml:space="preserve">15</w:t>
            </w:r>
          </w:p>
        </w:tc>
        <w:tc>
          <w:tcPr/>
          <w:p>
            <w:pPr>
              <w:pStyle w:val="Compact"/>
              <w:jc w:val="center"/>
            </w:pPr>
            <w:r>
              <w:rPr>
                <w:bCs/>
                <w:b/>
              </w:rPr>
              <w:t xml:space="preserve">77.50</w:t>
            </w:r>
          </w:p>
        </w:tc>
        <w:tc>
          <w:tcPr/>
          <w:p>
            <w:pPr>
              <w:pStyle w:val="Compact"/>
              <w:jc w:val="center"/>
            </w:pPr>
            <w:r>
              <w:t xml:space="preserve">Grade B / Good</w:t>
            </w:r>
          </w:p>
        </w:tc>
      </w:tr>
      <w:tr>
        <w:tc>
          <w:tcPr/>
          <w:p>
            <w:pPr>
              <w:pStyle w:val="Compact"/>
              <w:jc w:val="center"/>
            </w:pPr>
            <w:r>
              <w:rPr>
                <w:bCs/>
                <w:b/>
              </w:rPr>
              <w:t xml:space="preserve">R16</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18</w:t>
            </w:r>
          </w:p>
        </w:tc>
        <w:tc>
          <w:tcPr/>
          <w:p>
            <w:pPr>
              <w:pStyle w:val="Compact"/>
              <w:jc w:val="center"/>
            </w:pPr>
            <w:r>
              <w:t xml:space="preserve">18</w:t>
            </w:r>
          </w:p>
        </w:tc>
        <w:tc>
          <w:tcPr/>
          <w:p>
            <w:pPr>
              <w:pStyle w:val="Compact"/>
              <w:jc w:val="center"/>
            </w:pPr>
            <w:r>
              <w:rPr>
                <w:bCs/>
                <w:b/>
              </w:rPr>
              <w:t xml:space="preserve">90.00</w:t>
            </w:r>
          </w:p>
        </w:tc>
        <w:tc>
          <w:tcPr/>
          <w:p>
            <w:pPr>
              <w:pStyle w:val="Compact"/>
              <w:jc w:val="center"/>
            </w:pPr>
            <w:r>
              <w:t xml:space="preserve">Grade A / Excellent</w:t>
            </w:r>
          </w:p>
        </w:tc>
      </w:tr>
      <w:tr>
        <w:tc>
          <w:tcPr/>
          <w:p>
            <w:pPr>
              <w:pStyle w:val="Compact"/>
              <w:jc w:val="center"/>
            </w:pPr>
            <w:r>
              <w:rPr>
                <w:bCs/>
                <w:b/>
              </w:rPr>
              <w:t xml:space="preserve">R17</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16</w:t>
            </w:r>
          </w:p>
        </w:tc>
        <w:tc>
          <w:tcPr/>
          <w:p>
            <w:pPr>
              <w:pStyle w:val="Compact"/>
              <w:jc w:val="center"/>
            </w:pPr>
            <w:r>
              <w:t xml:space="preserve">16</w:t>
            </w:r>
          </w:p>
        </w:tc>
        <w:tc>
          <w:tcPr/>
          <w:p>
            <w:pPr>
              <w:pStyle w:val="Compact"/>
              <w:jc w:val="center"/>
            </w:pPr>
            <w:r>
              <w:rPr>
                <w:bCs/>
                <w:b/>
              </w:rPr>
              <w:t xml:space="preserve">80.00</w:t>
            </w:r>
          </w:p>
        </w:tc>
        <w:tc>
          <w:tcPr/>
          <w:p>
            <w:pPr>
              <w:pStyle w:val="Compact"/>
              <w:jc w:val="center"/>
            </w:pPr>
            <w:r>
              <w:t xml:space="preserve">Grade A / Excellent</w:t>
            </w:r>
          </w:p>
        </w:tc>
      </w:tr>
      <w:tr>
        <w:tc>
          <w:tcPr/>
          <w:p>
            <w:pPr>
              <w:pStyle w:val="Compact"/>
              <w:jc w:val="center"/>
            </w:pPr>
            <w:r>
              <w:rPr>
                <w:bCs/>
                <w:b/>
              </w:rPr>
              <w:t xml:space="preserve">R18</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18</w:t>
            </w:r>
          </w:p>
        </w:tc>
        <w:tc>
          <w:tcPr/>
          <w:p>
            <w:pPr>
              <w:pStyle w:val="Compact"/>
              <w:jc w:val="center"/>
            </w:pPr>
            <w:r>
              <w:t xml:space="preserve">18</w:t>
            </w:r>
          </w:p>
        </w:tc>
        <w:tc>
          <w:tcPr/>
          <w:p>
            <w:pPr>
              <w:pStyle w:val="Compact"/>
              <w:jc w:val="center"/>
            </w:pPr>
            <w:r>
              <w:rPr>
                <w:bCs/>
                <w:b/>
              </w:rPr>
              <w:t xml:space="preserve">90.00</w:t>
            </w:r>
          </w:p>
        </w:tc>
        <w:tc>
          <w:tcPr/>
          <w:p>
            <w:pPr>
              <w:pStyle w:val="Compact"/>
              <w:jc w:val="center"/>
            </w:pPr>
            <w:r>
              <w:t xml:space="preserve">Grade A / Excellent</w:t>
            </w:r>
          </w:p>
        </w:tc>
      </w:tr>
      <w:tr>
        <w:tc>
          <w:tcPr/>
          <w:p>
            <w:pPr>
              <w:pStyle w:val="Compact"/>
              <w:jc w:val="center"/>
            </w:pPr>
            <w:r>
              <w:rPr>
                <w:bCs/>
                <w:b/>
              </w:rPr>
              <w:t xml:space="preserve">R19</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20</w:t>
            </w:r>
          </w:p>
        </w:tc>
        <w:tc>
          <w:tcPr/>
          <w:p>
            <w:pPr>
              <w:pStyle w:val="Compact"/>
              <w:jc w:val="center"/>
            </w:pPr>
            <w:r>
              <w:t xml:space="preserve">19</w:t>
            </w:r>
          </w:p>
        </w:tc>
        <w:tc>
          <w:tcPr/>
          <w:p>
            <w:pPr>
              <w:pStyle w:val="Compact"/>
              <w:jc w:val="center"/>
            </w:pPr>
            <w:r>
              <w:rPr>
                <w:bCs/>
                <w:b/>
              </w:rPr>
              <w:t xml:space="preserve">97.50</w:t>
            </w:r>
          </w:p>
        </w:tc>
        <w:tc>
          <w:tcPr/>
          <w:p>
            <w:pPr>
              <w:pStyle w:val="Compact"/>
              <w:jc w:val="center"/>
            </w:pPr>
            <w:r>
              <w:t xml:space="preserve">Grade A / Best Imaginable</w:t>
            </w:r>
          </w:p>
        </w:tc>
      </w:tr>
      <w:tr>
        <w:tc>
          <w:tcPr/>
          <w:p>
            <w:pPr>
              <w:pStyle w:val="Compact"/>
              <w:jc w:val="center"/>
            </w:pPr>
            <w:r>
              <w:rPr>
                <w:bCs/>
                <w:b/>
              </w:rPr>
              <w:t xml:space="preserve">R20</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15</w:t>
            </w:r>
          </w:p>
        </w:tc>
        <w:tc>
          <w:tcPr/>
          <w:p>
            <w:pPr>
              <w:pStyle w:val="Compact"/>
              <w:jc w:val="center"/>
            </w:pPr>
            <w:r>
              <w:t xml:space="preserve">14</w:t>
            </w:r>
          </w:p>
        </w:tc>
        <w:tc>
          <w:tcPr/>
          <w:p>
            <w:pPr>
              <w:pStyle w:val="Compact"/>
              <w:jc w:val="center"/>
            </w:pPr>
            <w:r>
              <w:rPr>
                <w:bCs/>
                <w:b/>
              </w:rPr>
              <w:t xml:space="preserve">72.50</w:t>
            </w:r>
          </w:p>
        </w:tc>
        <w:tc>
          <w:tcPr/>
          <w:p>
            <w:pPr>
              <w:pStyle w:val="Compact"/>
              <w:jc w:val="center"/>
            </w:pPr>
            <w:r>
              <w:t xml:space="preserve">Grade B / Good</w:t>
            </w:r>
          </w:p>
        </w:tc>
      </w:tr>
      <w:tr>
        <w:tc>
          <w:tcPr/>
          <w:p>
            <w:pPr>
              <w:pStyle w:val="Compact"/>
              <w:jc w:val="center"/>
            </w:pPr>
            <w:r>
              <w:rPr>
                <w:bCs/>
                <w:b/>
              </w:rPr>
              <w:t xml:space="preserve">R21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17</w:t>
            </w:r>
          </w:p>
        </w:tc>
        <w:tc>
          <w:tcPr/>
          <w:p>
            <w:pPr>
              <w:pStyle w:val="Compact"/>
              <w:jc w:val="center"/>
            </w:pPr>
            <w:r>
              <w:t xml:space="preserve">18</w:t>
            </w:r>
          </w:p>
        </w:tc>
        <w:tc>
          <w:tcPr/>
          <w:p>
            <w:pPr>
              <w:pStyle w:val="Compact"/>
              <w:jc w:val="center"/>
            </w:pPr>
            <w:r>
              <w:rPr>
                <w:bCs/>
                <w:b/>
              </w:rPr>
              <w:t xml:space="preserve">87.50</w:t>
            </w:r>
          </w:p>
        </w:tc>
        <w:tc>
          <w:tcPr/>
          <w:p>
            <w:pPr>
              <w:pStyle w:val="Compact"/>
              <w:jc w:val="center"/>
            </w:pPr>
            <w:r>
              <w:t xml:space="preserve">Grade A / Excellent</w:t>
            </w:r>
          </w:p>
        </w:tc>
      </w:tr>
      <w:tr>
        <w:tc>
          <w:tcPr/>
          <w:p>
            <w:pPr>
              <w:pStyle w:val="Compact"/>
              <w:jc w:val="center"/>
            </w:pPr>
            <w:r>
              <w:rPr>
                <w:bCs/>
                <w:b/>
              </w:rPr>
              <w:t xml:space="preserve">R22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16</w:t>
            </w:r>
          </w:p>
        </w:tc>
        <w:tc>
          <w:tcPr/>
          <w:p>
            <w:pPr>
              <w:pStyle w:val="Compact"/>
              <w:jc w:val="center"/>
            </w:pPr>
            <w:r>
              <w:t xml:space="preserve">16</w:t>
            </w:r>
          </w:p>
        </w:tc>
        <w:tc>
          <w:tcPr/>
          <w:p>
            <w:pPr>
              <w:pStyle w:val="Compact"/>
              <w:jc w:val="center"/>
            </w:pPr>
            <w:r>
              <w:rPr>
                <w:bCs/>
                <w:b/>
              </w:rPr>
              <w:t xml:space="preserve">80.00</w:t>
            </w:r>
          </w:p>
        </w:tc>
        <w:tc>
          <w:tcPr/>
          <w:p>
            <w:pPr>
              <w:pStyle w:val="Compact"/>
              <w:jc w:val="center"/>
            </w:pPr>
            <w:r>
              <w:t xml:space="preserve">Grade A / Excellent</w:t>
            </w:r>
          </w:p>
        </w:tc>
      </w:tr>
      <w:tr>
        <w:tc>
          <w:tcPr/>
          <w:p>
            <w:pPr>
              <w:pStyle w:val="Compact"/>
              <w:jc w:val="center"/>
            </w:pPr>
            <w:r>
              <w:rPr>
                <w:bCs/>
                <w:b/>
              </w:rPr>
              <w:t xml:space="preserve">R23</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16</w:t>
            </w:r>
          </w:p>
        </w:tc>
        <w:tc>
          <w:tcPr/>
          <w:p>
            <w:pPr>
              <w:pStyle w:val="Compact"/>
              <w:jc w:val="center"/>
            </w:pPr>
            <w:r>
              <w:t xml:space="preserve">16</w:t>
            </w:r>
          </w:p>
        </w:tc>
        <w:tc>
          <w:tcPr/>
          <w:p>
            <w:pPr>
              <w:pStyle w:val="Compact"/>
              <w:jc w:val="center"/>
            </w:pPr>
            <w:r>
              <w:rPr>
                <w:bCs/>
                <w:b/>
              </w:rPr>
              <w:t xml:space="preserve">80.00</w:t>
            </w:r>
          </w:p>
        </w:tc>
        <w:tc>
          <w:tcPr/>
          <w:p>
            <w:pPr>
              <w:pStyle w:val="Compact"/>
              <w:jc w:val="center"/>
            </w:pPr>
            <w:r>
              <w:t xml:space="preserve">Grade A / Excellent</w:t>
            </w:r>
          </w:p>
        </w:tc>
      </w:tr>
      <w:tr>
        <w:tc>
          <w:tcPr/>
          <w:p>
            <w:pPr>
              <w:pStyle w:val="Compact"/>
              <w:jc w:val="center"/>
            </w:pPr>
            <w:r>
              <w:rPr>
                <w:bCs/>
                <w:b/>
              </w:rPr>
              <w:t xml:space="preserve">R24</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19</w:t>
            </w:r>
          </w:p>
        </w:tc>
        <w:tc>
          <w:tcPr/>
          <w:p>
            <w:pPr>
              <w:pStyle w:val="Compact"/>
              <w:jc w:val="center"/>
            </w:pPr>
            <w:r>
              <w:t xml:space="preserve">18</w:t>
            </w:r>
          </w:p>
        </w:tc>
        <w:tc>
          <w:tcPr/>
          <w:p>
            <w:pPr>
              <w:pStyle w:val="Compact"/>
              <w:jc w:val="center"/>
            </w:pPr>
            <w:r>
              <w:rPr>
                <w:bCs/>
                <w:b/>
              </w:rPr>
              <w:t xml:space="preserve">92.50</w:t>
            </w:r>
          </w:p>
        </w:tc>
        <w:tc>
          <w:tcPr/>
          <w:p>
            <w:pPr>
              <w:pStyle w:val="Compact"/>
              <w:jc w:val="center"/>
            </w:pPr>
            <w:r>
              <w:t xml:space="preserve">Grade A / Best Imaginable</w:t>
            </w:r>
          </w:p>
        </w:tc>
      </w:tr>
      <w:tr>
        <w:tc>
          <w:tcPr/>
          <w:p>
            <w:pPr>
              <w:pStyle w:val="Compact"/>
              <w:jc w:val="center"/>
            </w:pPr>
            <w:r>
              <w:rPr>
                <w:bCs/>
                <w:b/>
              </w:rPr>
              <w:t xml:space="preserve">R25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20</w:t>
            </w:r>
          </w:p>
        </w:tc>
        <w:tc>
          <w:tcPr/>
          <w:p>
            <w:pPr>
              <w:pStyle w:val="Compact"/>
              <w:jc w:val="center"/>
            </w:pPr>
            <w:r>
              <w:t xml:space="preserve">18</w:t>
            </w:r>
          </w:p>
        </w:tc>
        <w:tc>
          <w:tcPr/>
          <w:p>
            <w:pPr>
              <w:pStyle w:val="Compact"/>
              <w:jc w:val="center"/>
            </w:pPr>
            <w:r>
              <w:rPr>
                <w:bCs/>
                <w:b/>
              </w:rPr>
              <w:t xml:space="preserve">95.00</w:t>
            </w:r>
          </w:p>
        </w:tc>
        <w:tc>
          <w:tcPr/>
          <w:p>
            <w:pPr>
              <w:pStyle w:val="Compact"/>
              <w:jc w:val="center"/>
            </w:pPr>
            <w:r>
              <w:t xml:space="preserve">Grade A / Best Imaginable</w:t>
            </w:r>
          </w:p>
        </w:tc>
      </w:tr>
      <w:tr>
        <w:tc>
          <w:tcPr/>
          <w:p>
            <w:pPr>
              <w:pStyle w:val="Compact"/>
              <w:jc w:val="center"/>
            </w:pPr>
            <w:r>
              <w:rPr>
                <w:bCs/>
                <w:b/>
              </w:rPr>
              <w:t xml:space="preserve">R26</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15</w:t>
            </w:r>
          </w:p>
        </w:tc>
        <w:tc>
          <w:tcPr/>
          <w:p>
            <w:pPr>
              <w:pStyle w:val="Compact"/>
              <w:jc w:val="center"/>
            </w:pPr>
            <w:r>
              <w:t xml:space="preserve">15</w:t>
            </w:r>
          </w:p>
        </w:tc>
        <w:tc>
          <w:tcPr/>
          <w:p>
            <w:pPr>
              <w:pStyle w:val="Compact"/>
              <w:jc w:val="center"/>
            </w:pPr>
            <w:r>
              <w:rPr>
                <w:bCs/>
                <w:b/>
              </w:rPr>
              <w:t xml:space="preserve">75.00</w:t>
            </w:r>
          </w:p>
        </w:tc>
        <w:tc>
          <w:tcPr/>
          <w:p>
            <w:pPr>
              <w:pStyle w:val="Compact"/>
              <w:jc w:val="center"/>
            </w:pPr>
            <w:r>
              <w:t xml:space="preserve">Grade B / Good</w:t>
            </w:r>
          </w:p>
        </w:tc>
      </w:tr>
      <w:tr>
        <w:tc>
          <w:tcPr/>
          <w:p>
            <w:pPr>
              <w:pStyle w:val="Compact"/>
              <w:jc w:val="center"/>
            </w:pPr>
            <w:r>
              <w:rPr>
                <w:bCs/>
                <w:b/>
              </w:rPr>
              <w:t xml:space="preserve">R27</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18</w:t>
            </w:r>
          </w:p>
        </w:tc>
        <w:tc>
          <w:tcPr/>
          <w:p>
            <w:pPr>
              <w:pStyle w:val="Compact"/>
              <w:jc w:val="center"/>
            </w:pPr>
            <w:r>
              <w:t xml:space="preserve">19</w:t>
            </w:r>
          </w:p>
        </w:tc>
        <w:tc>
          <w:tcPr/>
          <w:p>
            <w:pPr>
              <w:pStyle w:val="Compact"/>
              <w:jc w:val="center"/>
            </w:pPr>
            <w:r>
              <w:rPr>
                <w:bCs/>
                <w:b/>
              </w:rPr>
              <w:t xml:space="preserve">92.50</w:t>
            </w:r>
          </w:p>
        </w:tc>
        <w:tc>
          <w:tcPr/>
          <w:p>
            <w:pPr>
              <w:pStyle w:val="Compact"/>
              <w:jc w:val="center"/>
            </w:pPr>
            <w:r>
              <w:t xml:space="preserve">Grade A / Best Imaginable</w:t>
            </w:r>
          </w:p>
        </w:tc>
      </w:tr>
      <w:tr>
        <w:tc>
          <w:tcPr/>
          <w:p>
            <w:pPr>
              <w:pStyle w:val="Compact"/>
              <w:jc w:val="center"/>
            </w:pPr>
            <w:r>
              <w:rPr>
                <w:bCs/>
                <w:b/>
              </w:rPr>
              <w:t xml:space="preserve">R28</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15</w:t>
            </w:r>
          </w:p>
        </w:tc>
        <w:tc>
          <w:tcPr/>
          <w:p>
            <w:pPr>
              <w:pStyle w:val="Compact"/>
              <w:jc w:val="center"/>
            </w:pPr>
            <w:r>
              <w:t xml:space="preserve">15</w:t>
            </w:r>
          </w:p>
        </w:tc>
        <w:tc>
          <w:tcPr/>
          <w:p>
            <w:pPr>
              <w:pStyle w:val="Compact"/>
              <w:jc w:val="center"/>
            </w:pPr>
            <w:r>
              <w:rPr>
                <w:bCs/>
                <w:b/>
              </w:rPr>
              <w:t xml:space="preserve">75.00</w:t>
            </w:r>
          </w:p>
        </w:tc>
        <w:tc>
          <w:tcPr/>
          <w:p>
            <w:pPr>
              <w:pStyle w:val="Compact"/>
              <w:jc w:val="center"/>
            </w:pPr>
            <w:r>
              <w:t xml:space="preserve">Grade B / Good</w:t>
            </w:r>
          </w:p>
        </w:tc>
      </w:tr>
      <w:tr>
        <w:tc>
          <w:tcPr/>
          <w:p>
            <w:pPr>
              <w:pStyle w:val="Compact"/>
              <w:jc w:val="center"/>
            </w:pPr>
            <w:r>
              <w:rPr>
                <w:bCs/>
                <w:b/>
              </w:rPr>
              <w:t xml:space="preserve">R29</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18</w:t>
            </w:r>
          </w:p>
        </w:tc>
        <w:tc>
          <w:tcPr/>
          <w:p>
            <w:pPr>
              <w:pStyle w:val="Compact"/>
              <w:jc w:val="center"/>
            </w:pPr>
            <w:r>
              <w:t xml:space="preserve">18</w:t>
            </w:r>
          </w:p>
        </w:tc>
        <w:tc>
          <w:tcPr/>
          <w:p>
            <w:pPr>
              <w:pStyle w:val="Compact"/>
              <w:jc w:val="center"/>
            </w:pPr>
            <w:r>
              <w:rPr>
                <w:bCs/>
                <w:b/>
              </w:rPr>
              <w:t xml:space="preserve">90.00</w:t>
            </w:r>
          </w:p>
        </w:tc>
        <w:tc>
          <w:tcPr/>
          <w:p>
            <w:pPr>
              <w:pStyle w:val="Compact"/>
              <w:jc w:val="center"/>
            </w:pPr>
            <w:r>
              <w:t xml:space="preserve">Grade A / Excellent</w:t>
            </w:r>
          </w:p>
        </w:tc>
      </w:tr>
      <w:tr>
        <w:tc>
          <w:tcPr/>
          <w:p>
            <w:pPr>
              <w:pStyle w:val="Compact"/>
              <w:jc w:val="center"/>
            </w:pPr>
            <w:r>
              <w:rPr>
                <w:bCs/>
                <w:b/>
              </w:rPr>
              <w:t xml:space="preserve">R30</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18</w:t>
            </w:r>
          </w:p>
        </w:tc>
        <w:tc>
          <w:tcPr/>
          <w:p>
            <w:pPr>
              <w:pStyle w:val="Compact"/>
              <w:jc w:val="center"/>
            </w:pPr>
            <w:r>
              <w:t xml:space="preserve">18</w:t>
            </w:r>
          </w:p>
        </w:tc>
        <w:tc>
          <w:tcPr/>
          <w:p>
            <w:pPr>
              <w:pStyle w:val="Compact"/>
              <w:jc w:val="center"/>
            </w:pPr>
            <w:r>
              <w:rPr>
                <w:bCs/>
                <w:b/>
              </w:rPr>
              <w:t xml:space="preserve">90.00</w:t>
            </w:r>
          </w:p>
        </w:tc>
        <w:tc>
          <w:tcPr/>
          <w:p>
            <w:pPr>
              <w:pStyle w:val="Compact"/>
              <w:jc w:val="center"/>
            </w:pPr>
            <w:r>
              <w:t xml:space="preserve">Grade A / Excellent</w:t>
            </w:r>
          </w:p>
        </w:tc>
      </w:tr>
    </w:tbl>
    <w:bookmarkEnd w:id="130"/>
    <w:bookmarkStart w:id="132" w:name="X66ac321ae630545711575917de25321139ef4c3"/>
    <w:p>
      <w:pPr>
        <w:pStyle w:val="Heading4"/>
      </w:pPr>
      <w:r>
        <w:t xml:space="preserve">D.4 Ringkasan Parameter Statistik Inferensial</w:t>
      </w:r>
    </w:p>
    <w:p>
      <w:pPr>
        <w:numPr>
          <w:ilvl w:val="0"/>
          <w:numId w:val="1039"/>
        </w:numPr>
        <w:pStyle w:val="Compact"/>
      </w:pPr>
      <w:r>
        <w:rPr>
          <w:bCs/>
          <w:b/>
        </w:rPr>
        <w:t xml:space="preserve">Jumlah Partisipan (</w:t>
      </w:r>
      <m:oMath>
        <m:r>
          <m:t>N</m:t>
        </m:r>
      </m:oMath>
      <w:r>
        <w:rPr>
          <w:bCs/>
          <w:b/>
        </w:rPr>
        <w:t xml:space="preserve">):</w:t>
      </w:r>
      <w:r>
        <w:t xml:space="preserve"> </w:t>
      </w:r>
      <w:r>
        <w:t xml:space="preserve">30</w:t>
      </w:r>
    </w:p>
    <w:p>
      <w:pPr>
        <w:numPr>
          <w:ilvl w:val="0"/>
          <w:numId w:val="1039"/>
        </w:numPr>
        <w:pStyle w:val="Compact"/>
      </w:pPr>
      <w:r>
        <w:rPr>
          <w:bCs/>
          <w:b/>
        </w:rPr>
        <w:t xml:space="preserve">Skor Rata-rata SUS (</w:t>
      </w:r>
      <m:oMath>
        <m:acc>
          <m:accPr>
            <m:chr m:val="‾"/>
          </m:accPr>
          <m:e>
            <m:r>
              <m:t>X</m:t>
            </m:r>
          </m:e>
        </m:acc>
      </m:oMath>
      <w:r>
        <w:rPr>
          <w:bCs/>
          <w:b/>
        </w:rPr>
        <w:t xml:space="preserve">):</w:t>
      </w:r>
      <w:r>
        <w:t xml:space="preserve"> </w:t>
      </w:r>
      <w:r>
        <w:rPr>
          <w:bCs/>
          <w:b/>
        </w:rPr>
        <w:t xml:space="preserve">84,25</w:t>
      </w:r>
    </w:p>
    <w:p>
      <w:pPr>
        <w:numPr>
          <w:ilvl w:val="0"/>
          <w:numId w:val="1039"/>
        </w:numPr>
        <w:pStyle w:val="Compact"/>
      </w:pPr>
      <w:r>
        <w:rPr>
          <w:bCs/>
          <w:b/>
        </w:rPr>
        <w:t xml:space="preserve">Deviasi Standar SUS (</w:t>
      </w:r>
      <m:oMath>
        <m:r>
          <m:t>S</m:t>
        </m:r>
        <m:r>
          <m:t>D</m:t>
        </m:r>
      </m:oMath>
      <w:r>
        <w:rPr>
          <w:bCs/>
          <w:b/>
        </w:rPr>
        <w:t xml:space="preserve">):</w:t>
      </w:r>
      <w:r>
        <w:t xml:space="preserve"> </w:t>
      </w:r>
      <w:r>
        <w:rPr>
          <w:bCs/>
          <w:b/>
        </w:rPr>
        <w:t xml:space="preserve">±6,80</w:t>
      </w:r>
    </w:p>
    <w:p>
      <w:pPr>
        <w:numPr>
          <w:ilvl w:val="0"/>
          <w:numId w:val="1039"/>
        </w:numPr>
        <w:pStyle w:val="Compact"/>
      </w:pPr>
      <w:r>
        <w:rPr>
          <w:bCs/>
          <w:b/>
        </w:rPr>
        <w:t xml:space="preserve">Median SUS:</w:t>
      </w:r>
      <w:r>
        <w:t xml:space="preserve"> </w:t>
      </w:r>
      <w:r>
        <w:rPr>
          <w:bCs/>
          <w:b/>
        </w:rPr>
        <w:t xml:space="preserve">85,00</w:t>
      </w:r>
    </w:p>
    <w:p>
      <w:pPr>
        <w:numPr>
          <w:ilvl w:val="0"/>
          <w:numId w:val="1039"/>
        </w:numPr>
        <w:pStyle w:val="Compact"/>
      </w:pPr>
      <w:r>
        <w:rPr>
          <w:bCs/>
          <w:b/>
        </w:rPr>
        <w:t xml:space="preserve">Skor Minimum:</w:t>
      </w:r>
      <w:r>
        <w:t xml:space="preserve"> </w:t>
      </w:r>
      <w:r>
        <w:t xml:space="preserve">72,50</w:t>
      </w:r>
    </w:p>
    <w:p>
      <w:pPr>
        <w:numPr>
          <w:ilvl w:val="0"/>
          <w:numId w:val="1039"/>
        </w:numPr>
        <w:pStyle w:val="Compact"/>
      </w:pPr>
      <w:r>
        <w:rPr>
          <w:bCs/>
          <w:b/>
        </w:rPr>
        <w:t xml:space="preserve">Skor Maksimum:</w:t>
      </w:r>
      <w:r>
        <w:t xml:space="preserve"> </w:t>
      </w:r>
      <w:r>
        <w:t xml:space="preserve">97,50</w:t>
      </w:r>
    </w:p>
    <w:p>
      <w:pPr>
        <w:numPr>
          <w:ilvl w:val="0"/>
          <w:numId w:val="1039"/>
        </w:numPr>
        <w:pStyle w:val="Compact"/>
      </w:pPr>
      <w:r>
        <w:rPr>
          <w:bCs/>
          <w:b/>
        </w:rPr>
        <w:t xml:space="preserve">Persentil Skor:</w:t>
      </w:r>
      <w:r>
        <w:t xml:space="preserve"> </w:t>
      </w:r>
      <m:oMath>
        <m:r>
          <m:rPr>
            <m:sty m:val="p"/>
          </m:rPr>
          <m:t>&gt;</m:t>
        </m:r>
        <m:r>
          <m:t>96</m:t>
        </m:r>
        <m:r>
          <m:rPr>
            <m:sty m:val="p"/>
          </m:rPr>
          <m:t>%</m:t>
        </m:r>
      </m:oMath>
      <w:r>
        <w:t xml:space="preserve"> </w:t>
      </w:r>
      <w:r>
        <w:t xml:space="preserve">(Grade A / Kategori</w:t>
      </w:r>
      <w:r>
        <w:t xml:space="preserve"> </w:t>
      </w:r>
      <w:r>
        <w:t xml:space="preserve">“</w:t>
      </w:r>
      <w:r>
        <w:t xml:space="preserve">Excellent</w:t>
      </w:r>
      <w:r>
        <w:t xml:space="preserve">”</w:t>
      </w:r>
      <w:r>
        <w:t xml:space="preserve">)</w:t>
      </w:r>
    </w:p>
    <w:bookmarkStart w:id="131" w:name="X18b83d7f6c061ba469fcaf43d3ff893c93a3854"/>
    <w:p>
      <w:pPr>
        <w:pStyle w:val="Heading5"/>
      </w:pPr>
      <w:r>
        <w:t xml:space="preserve">Pengujian Hipotesis Statistik Inferensial:</w:t>
      </w:r>
    </w:p>
    <w:p>
      <w:pPr>
        <w:numPr>
          <w:ilvl w:val="0"/>
          <w:numId w:val="1040"/>
        </w:numPr>
        <w:pStyle w:val="Compact"/>
      </w:pPr>
      <w:r>
        <w:rPr>
          <w:bCs/>
          <w:b/>
        </w:rPr>
        <w:t xml:space="preserve">Uji Normalitas Data Selisih TCT (</w:t>
      </w:r>
      <w:r>
        <w:rPr>
          <w:iCs/>
          <w:i/>
          <w:bCs/>
          <w:b/>
        </w:rPr>
        <w:t xml:space="preserve">Shapiro-Wilk Test</w:t>
      </w:r>
      <w:r>
        <w:rPr>
          <w:bCs/>
          <w:b/>
        </w:rPr>
        <w:t xml:space="preserve">):</w:t>
      </w:r>
    </w:p>
    <w:p>
      <w:pPr>
        <w:numPr>
          <w:ilvl w:val="1"/>
          <w:numId w:val="1041"/>
        </w:numPr>
        <w:pStyle w:val="Compact"/>
      </w:pPr>
      <m:oMath>
        <m:r>
          <m:t>W</m:t>
        </m:r>
        <m:r>
          <m:rPr>
            <m:sty m:val="p"/>
          </m:rPr>
          <m:t>=</m:t>
        </m:r>
        <m:r>
          <m:t>0</m:t>
        </m:r>
        <m:r>
          <m:rPr>
            <m:sty m:val="p"/>
          </m:rPr>
          <m:t>,</m:t>
        </m:r>
        <m:r>
          <m:t>968</m:t>
        </m:r>
        <m:r>
          <m:rPr>
            <m:sty m:val="p"/>
          </m:rPr>
          <m:t>,</m:t>
        </m:r>
        <m:r>
          <m:t> </m:t>
        </m:r>
        <m:r>
          <m:t>p</m:t>
        </m:r>
        <m:r>
          <m:rPr>
            <m:sty m:val="p"/>
          </m:rPr>
          <m:t>=</m:t>
        </m:r>
        <m:r>
          <m:t>0</m:t>
        </m:r>
        <m:r>
          <m:rPr>
            <m:sty m:val="p"/>
          </m:rPr>
          <m:t>,</m:t>
        </m:r>
        <m:r>
          <m:t>482</m:t>
        </m:r>
        <m:r>
          <m:t> </m:t>
        </m:r>
        <m:d>
          <m:dPr>
            <m:begChr m:val="("/>
            <m:endChr m:val=")"/>
            <m:sepChr m:val=""/>
            <m:grow/>
          </m:dPr>
          <m:e>
            <m:r>
              <m:t>p</m:t>
            </m:r>
            <m:r>
              <m:rPr>
                <m:sty m:val="p"/>
              </m:rPr>
              <m:t>&gt;</m:t>
            </m:r>
            <m:r>
              <m:t>0</m:t>
            </m:r>
            <m:r>
              <m:rPr>
                <m:sty m:val="p"/>
              </m:rPr>
              <m:t>,</m:t>
            </m:r>
            <m:r>
              <m:t>05</m:t>
            </m:r>
          </m:e>
        </m:d>
      </m:oMath>
    </w:p>
    <w:p>
      <w:pPr>
        <w:numPr>
          <w:ilvl w:val="1"/>
          <w:numId w:val="1041"/>
        </w:numPr>
        <w:pStyle w:val="Compact"/>
      </w:pPr>
      <w:r>
        <w:t xml:space="preserve">Kesimpulan: Data berdistribusi normal, memenuhi asumsi pengujian parametrik.</w:t>
      </w:r>
    </w:p>
    <w:p>
      <w:pPr>
        <w:numPr>
          <w:ilvl w:val="0"/>
          <w:numId w:val="1040"/>
        </w:numPr>
        <w:pStyle w:val="Compact"/>
      </w:pPr>
      <w:r>
        <w:rPr>
          <w:bCs/>
          <w:b/>
        </w:rPr>
        <w:t xml:space="preserve">Uji Beda Parametrik (</w:t>
      </w:r>
      <w:r>
        <w:rPr>
          <w:iCs/>
          <w:i/>
          <w:bCs/>
          <w:b/>
        </w:rPr>
        <w:t xml:space="preserve">Paired-Samples t-test</w:t>
      </w:r>
      <w:r>
        <w:rPr>
          <w:bCs/>
          <w:b/>
        </w:rPr>
        <w:t xml:space="preserve">):</w:t>
      </w:r>
    </w:p>
    <w:p>
      <w:pPr>
        <w:numPr>
          <w:ilvl w:val="1"/>
          <w:numId w:val="1042"/>
        </w:numPr>
        <w:pStyle w:val="Compact"/>
      </w:pPr>
      <w:r>
        <w:t xml:space="preserve">Hipotesis Nol (</w:t>
      </w:r>
      <m:oMath>
        <m:sSub>
          <m:e>
            <m:r>
              <m:t>H</m:t>
            </m:r>
          </m:e>
          <m:sub>
            <m:r>
              <m:t>0</m:t>
            </m:r>
          </m:sub>
        </m:sSub>
      </m:oMath>
      <w:r>
        <w:t xml:space="preserve">): Tidak ada perbedaan waktu penyelesaian tugas antara antarmuka WIMP dan Chatbot AI (</w:t>
      </w:r>
      <m:oMath>
        <m:sSub>
          <m:e>
            <m:r>
              <m:t>μ</m:t>
            </m:r>
          </m:e>
          <m:sub>
            <m:r>
              <m:t>1</m:t>
            </m:r>
          </m:sub>
        </m:sSub>
        <m:r>
          <m:rPr>
            <m:sty m:val="p"/>
          </m:rPr>
          <m:t>=</m:t>
        </m:r>
        <m:sSub>
          <m:e>
            <m:r>
              <m:t>μ</m:t>
            </m:r>
          </m:e>
          <m:sub>
            <m:r>
              <m:t>2</m:t>
            </m:r>
          </m:sub>
        </m:sSub>
      </m:oMath>
      <w:r>
        <w:t xml:space="preserve">).</w:t>
      </w:r>
    </w:p>
    <w:p>
      <w:pPr>
        <w:numPr>
          <w:ilvl w:val="1"/>
          <w:numId w:val="1042"/>
        </w:numPr>
        <w:pStyle w:val="Compact"/>
      </w:pPr>
      <w:r>
        <w:t xml:space="preserve">Hasil Hitung:</w:t>
      </w:r>
      <w:r>
        <w:t xml:space="preserve"> </w:t>
      </w:r>
      <m:oMath>
        <m:r>
          <m:t>t</m:t>
        </m:r>
        <m:d>
          <m:dPr>
            <m:begChr m:val="("/>
            <m:endChr m:val=")"/>
            <m:sepChr m:val=""/>
            <m:grow/>
          </m:dPr>
          <m:e>
            <m:r>
              <m:t>29</m:t>
            </m:r>
          </m:e>
        </m:d>
        <m:r>
          <m:rPr>
            <m:sty m:val="p"/>
          </m:rPr>
          <m:t>=</m:t>
        </m:r>
        <m:r>
          <m:t>28</m:t>
        </m:r>
        <m:r>
          <m:rPr>
            <m:sty m:val="p"/>
          </m:rPr>
          <m:t>,</m:t>
        </m:r>
        <m:r>
          <m:t>42</m:t>
        </m:r>
        <m:r>
          <m:rPr>
            <m:sty m:val="p"/>
          </m:rPr>
          <m:t>,</m:t>
        </m:r>
        <m:r>
          <m:t> </m:t>
        </m:r>
        <m:r>
          <m:t>p</m:t>
        </m:r>
        <m:r>
          <m:rPr>
            <m:sty m:val="p"/>
          </m:rPr>
          <m:t>=</m:t>
        </m:r>
        <m:r>
          <m:t>1</m:t>
        </m:r>
        <m:r>
          <m:rPr>
            <m:sty m:val="p"/>
          </m:rPr>
          <m:t>,</m:t>
        </m:r>
        <m:r>
          <m:t>42</m:t>
        </m:r>
        <m:r>
          <m:rPr>
            <m:sty m:val="p"/>
          </m:rPr>
          <m:t>×</m:t>
        </m:r>
        <m:sSup>
          <m:e>
            <m:r>
              <m:t>10</m:t>
            </m:r>
          </m:e>
          <m:sup>
            <m:r>
              <m:rPr>
                <m:sty m:val="p"/>
              </m:rPr>
              <m:t>−</m:t>
            </m:r>
            <m:r>
              <m:t>22</m:t>
            </m:r>
          </m:sup>
        </m:sSup>
        <m:r>
          <m:rPr>
            <m:sty m:val="p"/>
          </m:rPr>
          <m:t>&lt;</m:t>
        </m:r>
        <m:r>
          <m:t>0</m:t>
        </m:r>
        <m:r>
          <m:rPr>
            <m:sty m:val="p"/>
          </m:rPr>
          <m:t>,</m:t>
        </m:r>
        <m:r>
          <m:t>001</m:t>
        </m:r>
      </m:oMath>
      <w:r>
        <w:t xml:space="preserve">.</w:t>
      </w:r>
    </w:p>
    <w:p>
      <w:pPr>
        <w:numPr>
          <w:ilvl w:val="1"/>
          <w:numId w:val="1042"/>
        </w:numPr>
        <w:pStyle w:val="Compact"/>
      </w:pPr>
      <w:r>
        <w:t xml:space="preserve">Kesimpulan: Tolak</w:t>
      </w:r>
      <w:r>
        <w:t xml:space="preserve"> </w:t>
      </w:r>
      <m:oMath>
        <m:sSub>
          <m:e>
            <m:r>
              <m:t>H</m:t>
            </m:r>
          </m:e>
          <m:sub>
            <m:r>
              <m:t>0</m:t>
            </m:r>
          </m:sub>
        </m:sSub>
      </m:oMath>
      <w:r>
        <w:t xml:space="preserve">. Penurunan durasi waktu penyelesaian tugas dari 37,11 s ke 6,52 s terbukti sangat signifikan secara statistik.</w:t>
      </w:r>
    </w:p>
    <w:p>
      <w:pPr>
        <w:numPr>
          <w:ilvl w:val="0"/>
          <w:numId w:val="1040"/>
        </w:numPr>
        <w:pStyle w:val="Compact"/>
      </w:pPr>
      <w:r>
        <w:rPr>
          <w:bCs/>
          <w:b/>
        </w:rPr>
        <w:t xml:space="preserve">Ukuran Efek (</w:t>
      </w:r>
      <w:r>
        <w:rPr>
          <w:iCs/>
          <w:i/>
          <w:bCs/>
          <w:b/>
        </w:rPr>
        <w:t xml:space="preserve">Effect Size - Cohen’s d</w:t>
      </w:r>
      <w:r>
        <w:rPr>
          <w:bCs/>
          <w:b/>
        </w:rPr>
        <w:t xml:space="preserve">):</w:t>
      </w:r>
    </w:p>
    <w:p>
      <w:pPr>
        <w:numPr>
          <w:ilvl w:val="1"/>
          <w:numId w:val="1043"/>
        </w:numPr>
        <w:pStyle w:val="Compact"/>
      </w:pPr>
      <m:oMath>
        <m:r>
          <m:t>d</m:t>
        </m:r>
        <m:r>
          <m:rPr>
            <m:sty m:val="p"/>
          </m:rPr>
          <m:t>=</m:t>
        </m:r>
        <m:f>
          <m:fPr>
            <m:type m:val="bar"/>
          </m:fPr>
          <m:num>
            <m:acc>
              <m:accPr>
                <m:chr m:val="‾"/>
              </m:accPr>
              <m:e>
                <m:r>
                  <m:t>D</m:t>
                </m:r>
              </m:e>
            </m:acc>
          </m:num>
          <m:den>
            <m:sSub>
              <m:e>
                <m:r>
                  <m:t>s</m:t>
                </m:r>
              </m:e>
              <m:sub>
                <m:r>
                  <m:t>D</m:t>
                </m:r>
              </m:sub>
            </m:sSub>
          </m:den>
        </m:f>
        <m:r>
          <m:rPr>
            <m:sty m:val="p"/>
          </m:rPr>
          <m:t>=</m:t>
        </m:r>
        <m:f>
          <m:fPr>
            <m:type m:val="bar"/>
          </m:fPr>
          <m:num>
            <m:r>
              <m:t>30</m:t>
            </m:r>
            <m:r>
              <m:rPr>
                <m:sty m:val="p"/>
              </m:rPr>
              <m:t>,</m:t>
            </m:r>
            <m:r>
              <m:t>59</m:t>
            </m:r>
          </m:num>
          <m:den>
            <m:r>
              <m:t>5</m:t>
            </m:r>
            <m:r>
              <m:rPr>
                <m:sty m:val="p"/>
              </m:rPr>
              <m:t>,</m:t>
            </m:r>
            <m:r>
              <m:t>89</m:t>
            </m:r>
          </m:den>
        </m:f>
        <m:r>
          <m:rPr>
            <m:sty m:val="p"/>
          </m:rPr>
          <m:t>=</m:t>
        </m:r>
        <m:r>
          <m:rPr>
            <m:sty m:val="b"/>
          </m:rPr>
          <m:t>5</m:t>
        </m:r>
        <m:r>
          <m:rPr>
            <m:sty m:val="b"/>
          </m:rPr>
          <m:t>,</m:t>
        </m:r>
        <m:r>
          <m:rPr>
            <m:sty m:val="b"/>
          </m:rPr>
          <m:t>19</m:t>
        </m:r>
      </m:oMath>
      <w:r>
        <w:t xml:space="preserve"> </w:t>
      </w:r>
      <w:r>
        <w:t xml:space="preserve">(Kategori efek luar biasa besar /</w:t>
      </w:r>
      <w:r>
        <w:t xml:space="preserve"> </w:t>
      </w:r>
      <w:r>
        <w:rPr>
          <w:iCs/>
          <w:i/>
        </w:rPr>
        <w:t xml:space="preserve">huge effect size</w:t>
      </w:r>
      <w:r>
        <w:t xml:space="preserve">,</w:t>
      </w:r>
      <w:r>
        <w:t xml:space="preserve"> </w:t>
      </w:r>
      <m:oMath>
        <m:r>
          <m:t>d</m:t>
        </m:r>
        <m:r>
          <m:rPr>
            <m:sty m:val="p"/>
          </m:rPr>
          <m:t>&gt;</m:t>
        </m:r>
        <m:r>
          <m:t>2</m:t>
        </m:r>
        <m:r>
          <m:rPr>
            <m:sty m:val="p"/>
          </m:rPr>
          <m:t>,</m:t>
        </m:r>
        <m:r>
          <m:t>0</m:t>
        </m:r>
      </m:oMath>
      <w:r>
        <w:t xml:space="preserve">).</w:t>
      </w:r>
    </w:p>
    <w:p>
      <w:pPr>
        <w:numPr>
          <w:ilvl w:val="0"/>
          <w:numId w:val="1040"/>
        </w:numPr>
        <w:pStyle w:val="Compact"/>
      </w:pPr>
      <w:r>
        <w:rPr>
          <w:bCs/>
          <w:b/>
        </w:rPr>
        <w:t xml:space="preserve">Uji Ketahanan Non-Parametrik (</w:t>
      </w:r>
      <w:r>
        <w:rPr>
          <w:iCs/>
          <w:i/>
          <w:bCs/>
          <w:b/>
        </w:rPr>
        <w:t xml:space="preserve">Wilcoxon Signed-Rank Test</w:t>
      </w:r>
      <w:r>
        <w:rPr>
          <w:bCs/>
          <w:b/>
        </w:rPr>
        <w:t xml:space="preserve">):</w:t>
      </w:r>
    </w:p>
    <w:p>
      <w:pPr>
        <w:numPr>
          <w:ilvl w:val="1"/>
          <w:numId w:val="1044"/>
        </w:numPr>
        <w:pStyle w:val="Compact"/>
      </w:pPr>
      <m:oMath>
        <m:r>
          <m:t>Z</m:t>
        </m:r>
        <m:r>
          <m:rPr>
            <m:sty m:val="p"/>
          </m:rPr>
          <m:t>=</m:t>
        </m:r>
        <m:r>
          <m:rPr>
            <m:sty m:val="p"/>
          </m:rPr>
          <m:t>−</m:t>
        </m:r>
        <m:r>
          <m:t>4</m:t>
        </m:r>
        <m:r>
          <m:rPr>
            <m:sty m:val="p"/>
          </m:rPr>
          <m:t>,</m:t>
        </m:r>
        <m:r>
          <m:t>78</m:t>
        </m:r>
        <m:r>
          <m:rPr>
            <m:sty m:val="p"/>
          </m:rPr>
          <m:t>,</m:t>
        </m:r>
        <m:r>
          <m:t> </m:t>
        </m:r>
        <m:r>
          <m:t>p</m:t>
        </m:r>
        <m:r>
          <m:rPr>
            <m:sty m:val="p"/>
          </m:rPr>
          <m:t>&lt;</m:t>
        </m:r>
        <m:r>
          <m:t>0</m:t>
        </m:r>
        <m:r>
          <m:rPr>
            <m:sty m:val="p"/>
          </m:rPr>
          <m:t>,</m:t>
        </m:r>
        <m:r>
          <m:t>001</m:t>
        </m:r>
      </m:oMath>
      <w:r>
        <w:t xml:space="preserve">.</w:t>
      </w:r>
    </w:p>
    <w:p>
      <w:pPr>
        <w:numPr>
          <w:ilvl w:val="1"/>
          <w:numId w:val="1044"/>
        </w:numPr>
        <w:pStyle w:val="Compact"/>
      </w:pPr>
      <w:r>
        <w:t xml:space="preserve">Seluruh 30 responden mencatat durasi TCT Chatbot AI yang lebih cepat dibandingkan WIMP (0</w:t>
      </w:r>
      <w:r>
        <w:t xml:space="preserve"> </w:t>
      </w:r>
      <w:r>
        <w:rPr>
          <w:iCs/>
          <w:i/>
        </w:rPr>
        <w:t xml:space="preserve">negative ties</w:t>
      </w:r>
      <w:r>
        <w:t xml:space="preserve">).</w:t>
      </w:r>
    </w:p>
    <w:bookmarkEnd w:id="131"/>
    <w:bookmarkEnd w:id="132"/>
    <w:bookmarkEnd w:id="133"/>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40" Target="media/rId40.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hyperlink" Id="rId98" Target="file:///var/www/html/Geo/app/Controllers/ChatController.php" TargetMode="External" /><Relationship Type="http://schemas.openxmlformats.org/officeDocument/2006/relationships/hyperlink" Id="rId86" Target="file:///var/www/html/Geo/app/Database/Seeds/WisataSeeder.php" TargetMode="External" /><Relationship Type="http://schemas.openxmlformats.org/officeDocument/2006/relationships/hyperlink" Id="rId96" Target="file:///var/www/html/Geo/app/Services/LlmService.php" TargetMode="External" /><Relationship Type="http://schemas.openxmlformats.org/officeDocument/2006/relationships/hyperlink" Id="rId94" Target="file:///var/www/html/Geo/app/Services/SpatialIntent/GroundingValidator.php" TargetMode="External" /><Relationship Type="http://schemas.openxmlformats.org/officeDocument/2006/relationships/hyperlink" Id="rId90" Target="file:///var/www/html/Geo/app/Services/SpatialIntent/SirValidator.php" TargetMode="External" /><Relationship Type="http://schemas.openxmlformats.org/officeDocument/2006/relationships/hyperlink" Id="rId88" Target="file:///var/www/html/Geo/app/Services/SpatialIntent/SpatialIntent.php" TargetMode="External" /><Relationship Type="http://schemas.openxmlformats.org/officeDocument/2006/relationships/hyperlink" Id="rId92" Target="file:///var/www/html/Geo/app/Services/SpatialIntent/SpatialQueryCompiler.php" TargetMode="External" /><Relationship Type="http://schemas.openxmlformats.org/officeDocument/2006/relationships/hyperlink" Id="rId83" Target="file:///var/www/html/Geo/app/Views/webgis.php" TargetMode="External" /></Relationships>
</file>

<file path=word/_rels/footnotes.xml.rels><?xml version="1.0" encoding="UTF-8"?><Relationships xmlns="http://schemas.openxmlformats.org/package/2006/relationships"><Relationship Type="http://schemas.openxmlformats.org/officeDocument/2006/relationships/hyperlink" Id="rId98" Target="file:///var/www/html/Geo/app/Controllers/ChatController.php" TargetMode="External" /><Relationship Type="http://schemas.openxmlformats.org/officeDocument/2006/relationships/hyperlink" Id="rId86" Target="file:///var/www/html/Geo/app/Database/Seeds/WisataSeeder.php" TargetMode="External" /><Relationship Type="http://schemas.openxmlformats.org/officeDocument/2006/relationships/hyperlink" Id="rId96" Target="file:///var/www/html/Geo/app/Services/LlmService.php" TargetMode="External" /><Relationship Type="http://schemas.openxmlformats.org/officeDocument/2006/relationships/hyperlink" Id="rId94" Target="file:///var/www/html/Geo/app/Services/SpatialIntent/GroundingValidator.php" TargetMode="External" /><Relationship Type="http://schemas.openxmlformats.org/officeDocument/2006/relationships/hyperlink" Id="rId90" Target="file:///var/www/html/Geo/app/Services/SpatialIntent/SirValidator.php" TargetMode="External" /><Relationship Type="http://schemas.openxmlformats.org/officeDocument/2006/relationships/hyperlink" Id="rId88" Target="file:///var/www/html/Geo/app/Services/SpatialIntent/SpatialIntent.php" TargetMode="External" /><Relationship Type="http://schemas.openxmlformats.org/officeDocument/2006/relationships/hyperlink" Id="rId92" Target="file:///var/www/html/Geo/app/Services/SpatialIntent/SpatialQueryCompiler.php" TargetMode="External" /><Relationship Type="http://schemas.openxmlformats.org/officeDocument/2006/relationships/hyperlink" Id="rId83" Target="file:///var/www/html/Geo/app/Views/webgis.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2026-10-13T13:21:00Z</dcterms:created>
  <dcterms:modified xsi:type="dcterms:W3CDTF">2026-10-13T13:21:00Z</dcterms:modified>
</cp:coreProperties>
</file>

<file path=docProps/custom.xml><?xml version="1.0" encoding="utf-8"?>
<Properties xmlns="http://schemas.openxmlformats.org/officeDocument/2006/custom-properties" xmlns:vt="http://schemas.openxmlformats.org/officeDocument/2006/docPropsVTypes"/>
</file>