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02C57"/>
          <w:sz w:val="32"/>
        </w:rPr>
        <w:t>LAPORAN TUGAS STATISTIKA &amp; PROBABILITAS</w:t>
        <w:br/>
      </w:r>
      <w:r>
        <w:rPr>
          <w:rFonts w:ascii="Arial" w:hAnsi="Arial"/>
          <w:b/>
          <w:color w:val="355F8E"/>
          <w:sz w:val="24"/>
        </w:rPr>
        <w:t>ANALISIS VARIABEL RANDOM DISKRIT DAN KONTINU: PMF, PDF, CDF, DAN VALIDASI PYTHON</w:t>
        <w:br/>
      </w:r>
    </w:p>
    <w:p>
      <w:pPr>
        <w:jc w:val="center"/>
      </w:pPr>
      <w:r>
        <w:rPr>
          <w:rFonts w:ascii="Arial" w:hAnsi="Arial"/>
          <w:i/>
          <w:color w:val="646464"/>
          <w:sz w:val="20"/>
        </w:rPr>
        <w:t>Disusun untuk Memenuhi Tugas Mata Kuliah Statistika dan Probabilitas (Minggu 3)</w:t>
        <w:br/>
        <w:t>Program Studi S2 Informatika - Universitas Negeri Surabaya</w:t>
        <w:br/>
      </w:r>
    </w:p>
    <w:tbl>
      <w:tblPr>
        <w:tblW w:type="auto" w:w="0"/>
        <w:jc w:val="center"/>
        <w:tblLayout w:type="fixed"/>
        <w:tblLook w:firstColumn="1" w:firstRow="1" w:lastColumn="0" w:lastRow="0" w:noHBand="0" w:noVBand="1" w:val="04A0"/>
      </w:tblPr>
      <w:tblGrid>
        <w:gridCol w:w="4680"/>
        <w:gridCol w:w="4680"/>
      </w:tblGrid>
      <w:tr>
        <w:tc>
          <w:tcPr>
            <w:tcW w:type="dxa" w:w="3168"/>
            <w:shd w:fill="F0F4F8"/>
          </w:tcPr>
          <w:p>
            <w:pPr>
              <w:spacing w:after="40" w:before="40"/>
            </w:pPr>
            <w:r>
              <w:rPr>
                <w:b/>
                <w:sz w:val="19"/>
              </w:rPr>
              <w:t>Mata Kuliah</w:t>
            </w:r>
          </w:p>
        </w:tc>
        <w:tc>
          <w:tcPr>
            <w:tcW w:type="dxa" w:w="6192"/>
            <w:shd w:fill="F0F4F8"/>
          </w:tcPr>
          <w:p>
            <w:pPr>
              <w:spacing w:after="40" w:before="40"/>
            </w:pPr>
            <w:r>
              <w:rPr>
                <w:sz w:val="19"/>
              </w:rPr>
              <w:t>:  Statistika &amp; Probabilitas</w:t>
            </w:r>
          </w:p>
        </w:tc>
      </w:tr>
      <w:tr>
        <w:tc>
          <w:tcPr>
            <w:tcW w:type="dxa" w:w="3168"/>
            <w:shd w:fill="FFFFFF"/>
          </w:tcPr>
          <w:p>
            <w:pPr>
              <w:spacing w:after="40" w:before="40"/>
            </w:pPr>
            <w:r>
              <w:rPr>
                <w:b/>
                <w:sz w:val="19"/>
              </w:rPr>
              <w:t>Dosen Pengampu</w:t>
            </w:r>
          </w:p>
        </w:tc>
        <w:tc>
          <w:tcPr>
            <w:tcW w:type="dxa" w:w="6192"/>
            <w:shd w:fill="FFFFFF"/>
          </w:tcPr>
          <w:p>
            <w:pPr>
              <w:spacing w:after="40" w:before="40"/>
            </w:pPr>
            <w:r>
              <w:rPr>
                <w:sz w:val="19"/>
              </w:rPr>
              <w:t>:  Dr. Wiyli Yustanti, S.Si., M.Kom.</w:t>
            </w:r>
          </w:p>
        </w:tc>
      </w:tr>
      <w:tr>
        <w:tc>
          <w:tcPr>
            <w:tcW w:type="dxa" w:w="3168"/>
            <w:shd w:fill="F0F4F8"/>
          </w:tcPr>
          <w:p>
            <w:pPr>
              <w:spacing w:after="40" w:before="40"/>
            </w:pPr>
            <w:r>
              <w:rPr>
                <w:b/>
                <w:sz w:val="19"/>
              </w:rPr>
              <w:t>Nama Mahasiswa</w:t>
            </w:r>
          </w:p>
        </w:tc>
        <w:tc>
          <w:tcPr>
            <w:tcW w:type="dxa" w:w="6192"/>
            <w:shd w:fill="F0F4F8"/>
          </w:tcPr>
          <w:p>
            <w:pPr>
              <w:spacing w:after="40" w:before="40"/>
            </w:pPr>
            <w:r>
              <w:rPr>
                <w:sz w:val="19"/>
              </w:rPr>
              <w:t>:  HENDRA CAHYO SETIAWAN</w:t>
            </w:r>
          </w:p>
        </w:tc>
      </w:tr>
      <w:tr>
        <w:tc>
          <w:tcPr>
            <w:tcW w:type="dxa" w:w="3168"/>
            <w:shd w:fill="FFFFFF"/>
          </w:tcPr>
          <w:p>
            <w:pPr>
              <w:spacing w:after="40" w:before="40"/>
            </w:pPr>
            <w:r>
              <w:rPr>
                <w:b/>
                <w:sz w:val="19"/>
              </w:rPr>
              <w:t>NIM</w:t>
            </w:r>
          </w:p>
        </w:tc>
        <w:tc>
          <w:tcPr>
            <w:tcW w:type="dxa" w:w="6192"/>
            <w:shd w:fill="FFFFFF"/>
          </w:tcPr>
          <w:p>
            <w:pPr>
              <w:spacing w:after="40" w:before="40"/>
            </w:pPr>
            <w:r>
              <w:rPr>
                <w:sz w:val="19"/>
              </w:rPr>
              <w:t>:  26051905039</w:t>
            </w:r>
          </w:p>
        </w:tc>
      </w:tr>
      <w:tr>
        <w:tc>
          <w:tcPr>
            <w:tcW w:type="dxa" w:w="3168"/>
            <w:shd w:fill="F0F4F8"/>
          </w:tcPr>
          <w:p>
            <w:pPr>
              <w:spacing w:after="40" w:before="40"/>
            </w:pPr>
            <w:r>
              <w:rPr>
                <w:b/>
                <w:sz w:val="19"/>
              </w:rPr>
              <w:t>Program Studi</w:t>
            </w:r>
          </w:p>
        </w:tc>
        <w:tc>
          <w:tcPr>
            <w:tcW w:type="dxa" w:w="6192"/>
            <w:shd w:fill="F0F4F8"/>
          </w:tcPr>
          <w:p>
            <w:pPr>
              <w:spacing w:after="40" w:before="40"/>
            </w:pPr>
            <w:r>
              <w:rPr>
                <w:sz w:val="19"/>
              </w:rPr>
              <w:t>:  S2 Informatika, Fakultas Teknik, UNESA</w:t>
            </w:r>
          </w:p>
        </w:tc>
      </w:tr>
      <w:tr>
        <w:tc>
          <w:tcPr>
            <w:tcW w:type="dxa" w:w="3168"/>
            <w:shd w:fill="FFFFFF"/>
          </w:tcPr>
          <w:p>
            <w:pPr>
              <w:spacing w:after="40" w:before="40"/>
            </w:pPr>
            <w:r>
              <w:rPr>
                <w:b/>
                <w:sz w:val="19"/>
              </w:rPr>
              <w:t>Tahun Akademik</w:t>
            </w:r>
          </w:p>
        </w:tc>
        <w:tc>
          <w:tcPr>
            <w:tcW w:type="dxa" w:w="6192"/>
            <w:shd w:fill="FFFFFF"/>
          </w:tcPr>
          <w:p>
            <w:pPr>
              <w:spacing w:after="40" w:before="40"/>
            </w:pPr>
            <w:r>
              <w:rPr>
                <w:sz w:val="19"/>
              </w:rPr>
              <w:t>:  Gasal 2026/2027</w:t>
            </w:r>
          </w:p>
        </w:tc>
      </w:tr>
    </w:tbl>
    <w:p>
      <w:pPr>
        <w:spacing w:after="240"/>
      </w:pPr>
    </w:p>
    <w:p>
      <w:pPr>
        <w:keepNext/>
        <w:spacing w:before="280" w:after="120"/>
      </w:pPr>
      <w:r>
        <w:rPr>
          <w:rFonts w:ascii="Arial" w:hAnsi="Arial"/>
          <w:b/>
          <w:color w:val="102C57"/>
          <w:sz w:val="26"/>
        </w:rPr>
        <w:t>I. PENDAHULUAN</w:t>
      </w:r>
    </w:p>
    <w:p>
      <w:pPr>
        <w:keepNext/>
        <w:spacing w:before="200" w:after="80"/>
      </w:pPr>
      <w:r>
        <w:rPr>
          <w:rFonts w:ascii="Arial" w:hAnsi="Arial"/>
          <w:b/>
          <w:color w:val="285078"/>
          <w:sz w:val="22"/>
        </w:rPr>
        <w:t>1.1 Latar Belakang</w:t>
      </w:r>
    </w:p>
    <w:p>
      <w:pPr>
        <w:spacing w:after="100" w:line="276" w:lineRule="auto"/>
      </w:pPr>
      <w:r>
        <w:rPr>
          <w:sz w:val="21"/>
        </w:rPr>
        <w:t>Dalam bidang ilmu komputer dan informatika, banyak proses yang memiliki sifat tidak pasti (probabilistik). Misalnya pada pengujian perangkat keras server di laboratorium komputer atau pengukuran latensi eksekusi query database. Untuk memodelkan kondisi tersebut secara matematis, digunakan konsep variabel random (variabel acak).</w:t>
      </w:r>
    </w:p>
    <w:p>
      <w:pPr>
        <w:spacing w:after="100" w:line="276" w:lineRule="auto"/>
      </w:pPr>
      <w:r>
        <w:rPr>
          <w:sz w:val="21"/>
        </w:rPr>
        <w:t>Variabel random dibagi menjadi dua kelompok utama:</w:t>
      </w:r>
    </w:p>
    <w:p>
      <w:pPr>
        <w:spacing w:after="100" w:line="276" w:lineRule="auto"/>
      </w:pPr>
      <w:r>
        <w:rPr>
          <w:b/>
          <w:sz w:val="21"/>
        </w:rPr>
        <w:t xml:space="preserve">1. Variabel Random Diskrit: </w:t>
      </w:r>
      <w:r>
        <w:rPr>
          <w:sz w:val="21"/>
        </w:rPr>
        <w:t>Memiliki ruang sampel yang nilainya terhitung (countable). Probabilitas setiap titik dinyatakan dalam Probability Mass Function (PMF) f(x) = P(X = x), di mana jumlah total peluang seluruh titik adalah 1. Akumulasi probabilitas dinyatakan dalam Cumulative Distribution Function (CDF) F(x) = P(X &lt;= x) yang membentuk grafik fungsi tangga.</w:t>
      </w:r>
    </w:p>
    <w:p>
      <w:pPr>
        <w:spacing w:after="100" w:line="276" w:lineRule="auto"/>
      </w:pPr>
      <w:r>
        <w:rPr>
          <w:b/>
          <w:sz w:val="21"/>
        </w:rPr>
        <w:t xml:space="preserve">2. Variabel Random Kontinu: </w:t>
      </w:r>
      <w:r>
        <w:rPr>
          <w:sz w:val="21"/>
        </w:rPr>
        <w:t>Memiliki ruang sampel berupa interval bilangan riil kontinu. Probabilitas dinyatakan dalam Probability Density Function (PDF) f(x) dengan syarat total luas area di bawah kurva adalah 1. Pada variabel kontinu, peluang pada satu titik tepat bernilai nol (P(X = c) = 0), sehingga peluang dihitung pada suatu interval tertentu [a, b].</w:t>
      </w:r>
    </w:p>
    <w:p>
      <w:pPr>
        <w:keepNext/>
        <w:spacing w:before="200" w:after="80"/>
      </w:pPr>
      <w:r>
        <w:rPr>
          <w:rFonts w:ascii="Arial" w:hAnsi="Arial"/>
          <w:b/>
          <w:color w:val="285078"/>
          <w:sz w:val="22"/>
        </w:rPr>
        <w:t>1.2 Tujuan Penulisan</w:t>
      </w:r>
    </w:p>
    <w:p>
      <w:pPr>
        <w:spacing w:after="100" w:line="276" w:lineRule="auto"/>
      </w:pPr>
      <w:r>
        <w:rPr>
          <w:sz w:val="21"/>
        </w:rPr>
        <w:t>Tujuan dari penyusunan laporan ini adalah:</w:t>
      </w:r>
    </w:p>
    <w:p>
      <w:pPr>
        <w:spacing w:after="100" w:line="276" w:lineRule="auto"/>
      </w:pPr>
      <w:r>
        <w:rPr>
          <w:sz w:val="21"/>
        </w:rPr>
        <w:t>1. Menentukan fungsi PMF dan CDF untuk satu studi kasus variabel random diskrit serta menghitung peluang kejadian A.</w:t>
      </w:r>
    </w:p>
    <w:p>
      <w:pPr>
        <w:spacing w:after="100" w:line="276" w:lineRule="auto"/>
      </w:pPr>
      <w:r>
        <w:rPr>
          <w:sz w:val="21"/>
        </w:rPr>
        <w:t>2. Menentukan fungsi PDF, membuktikan keabsahan fungsi, menentukan CDF, dan menghitung peluang kejadian A untuk satu studi kasus variabel random kontinu.</w:t>
      </w:r>
    </w:p>
    <w:p>
      <w:pPr>
        <w:spacing w:after="100" w:line="276" w:lineRule="auto"/>
      </w:pPr>
      <w:r>
        <w:rPr>
          <w:sz w:val="21"/>
        </w:rPr>
        <w:t>3. Membuat visualisasi grafik PMF/PDF dan CDF untuk kedua kasus.</w:t>
      </w:r>
    </w:p>
    <w:p>
      <w:pPr>
        <w:spacing w:after="100" w:line="276" w:lineRule="auto"/>
      </w:pPr>
      <w:r>
        <w:rPr>
          <w:sz w:val="21"/>
        </w:rPr>
        <w:t>4. Mengimplementasikan perhitungan dengan program Python dan membandingkan hasilnya dengan perhitungan manual analitik.</w:t>
      </w:r>
    </w:p>
    <w:p>
      <w:pPr>
        <w:keepNext/>
        <w:spacing w:before="280" w:after="120"/>
      </w:pPr>
      <w:r>
        <w:rPr>
          <w:rFonts w:ascii="Arial" w:hAnsi="Arial"/>
          <w:b/>
          <w:color w:val="102C57"/>
          <w:sz w:val="26"/>
        </w:rPr>
        <w:t>II. PERMASALAHAN</w:t>
      </w:r>
    </w:p>
    <w:p>
      <w:pPr>
        <w:keepNext/>
        <w:spacing w:before="200" w:after="80"/>
      </w:pPr>
      <w:r>
        <w:rPr>
          <w:rFonts w:ascii="Arial" w:hAnsi="Arial"/>
          <w:b/>
          <w:color w:val="285078"/>
          <w:sz w:val="22"/>
        </w:rPr>
        <w:t>2.1 Kasus 1: Variabel Random Diskrit (Pengambilan Sampel Server GPU)</w:t>
      </w:r>
    </w:p>
    <w:p>
      <w:pPr>
        <w:spacing w:after="100" w:line="276" w:lineRule="auto"/>
      </w:pPr>
      <w:r>
        <w:rPr>
          <w:sz w:val="21"/>
        </w:rPr>
        <w:t>Sebuah laboratorium memiliki total N = 10 unit server, di mana K = 3 unit server dilengkapi GPU dan 7 unit sisanya adalah server standar tanpa GPU. Teknisi mengambil sampel acak sebanyak n = 3 unit server secara simultan tanpa pengembalian (sampling without replacement).</w:t>
      </w:r>
    </w:p>
    <w:p>
      <w:pPr>
        <w:spacing w:after="100" w:line="276" w:lineRule="auto"/>
      </w:pPr>
      <w:r>
        <w:rPr>
          <w:b/>
          <w:sz w:val="21"/>
        </w:rPr>
        <w:t xml:space="preserve">Definisi Variabel Acak: </w:t>
      </w:r>
      <w:r>
        <w:rPr>
          <w:sz w:val="21"/>
        </w:rPr>
        <w:t>X = Banyaknya server GPU yang terpilih dalam 3 sampel (X in {0, 1, 2, 3}).</w:t>
      </w:r>
    </w:p>
    <w:p>
      <w:pPr>
        <w:spacing w:after="100" w:line="276" w:lineRule="auto"/>
      </w:pPr>
      <w:r>
        <w:rPr>
          <w:b/>
          <w:sz w:val="21"/>
        </w:rPr>
        <w:t xml:space="preserve">Total Ruang Sampel: </w:t>
      </w:r>
      <w:r>
        <w:rPr>
          <w:sz w:val="21"/>
        </w:rPr>
        <w:t>C(10, 3) = (10 x 9 x 8) / (3 x 2 x 1) = 120 cara kombinasi.</w:t>
      </w:r>
    </w:p>
    <w:p>
      <w:pPr>
        <w:spacing w:after="100" w:line="276" w:lineRule="auto"/>
      </w:pPr>
      <w:r>
        <w:rPr>
          <w:b/>
          <w:sz w:val="21"/>
        </w:rPr>
        <w:t xml:space="preserve">Kejadian A: </w:t>
      </w:r>
      <w:r>
        <w:rPr>
          <w:sz w:val="21"/>
        </w:rPr>
        <w:t>Terpilih minimal 2 server GPU dalam sampel, yaitu A = {X &gt;= 2} = {X = 2, X = 3}.</w:t>
      </w:r>
    </w:p>
    <w:p>
      <w:pPr>
        <w:keepNext/>
        <w:spacing w:before="200" w:after="80"/>
      </w:pPr>
      <w:r>
        <w:rPr>
          <w:rFonts w:ascii="Arial" w:hAnsi="Arial"/>
          <w:b/>
          <w:color w:val="285078"/>
          <w:sz w:val="22"/>
        </w:rPr>
        <w:t>2.2 Kasus 2: Variabel Random Kontinu (Waktu Eksekusi Query Database)</w:t>
      </w:r>
    </w:p>
    <w:p>
      <w:pPr>
        <w:spacing w:after="100" w:line="276" w:lineRule="auto"/>
      </w:pPr>
      <w:r>
        <w:rPr>
          <w:sz w:val="21"/>
        </w:rPr>
        <w:t>Waktu eksekusi query database dimodelkan sebagai variabel random kontinu X pada rentang 0 &lt;= X &lt;= 2 detik dengan fungsi kepadatan peluang:</w:t>
      </w:r>
    </w:p>
    <w:tbl>
      <w:tblPr>
        <w:tblW w:type="auto" w:w="0"/>
        <w:jc w:val="center"/>
        <w:tblLook w:firstColumn="1" w:firstRow="1" w:lastColumn="0" w:lastRow="0" w:noHBand="0" w:noVBand="1" w:val="04A0"/>
      </w:tblPr>
      <w:tblGrid>
        <w:gridCol w:w="9360"/>
      </w:tblGrid>
      <w:tr>
        <w:tc>
          <w:tcPr>
            <w:tcW w:type="dxa" w:w="9360"/>
            <w:shd w:fill="EBF3FA"/>
          </w:tcPr>
          <w:p>
            <w:pPr>
              <w:spacing w:before="80" w:after="80"/>
            </w:pPr>
            <w:r>
              <w:rPr>
                <w:b/>
                <w:color w:val="102C57"/>
                <w:sz w:val="20"/>
              </w:rPr>
              <w:t>Fungsi Kepadatan Peluang (PDF):</w:t>
              <w:br/>
            </w:r>
            <w:r>
              <w:rPr>
                <w:sz w:val="19"/>
              </w:rPr>
              <w:t>f(x) = (3/8) * x^2, untuk 0 &lt;= x &lt;= 2</w:t>
              <w:br/>
              <w:t>f(x) = 0, untuk nilai x lainnya</w:t>
            </w:r>
          </w:p>
        </w:tc>
      </w:tr>
    </w:tbl>
    <w:p>
      <w:pPr>
        <w:spacing w:after="120"/>
      </w:pPr>
    </w:p>
    <w:p>
      <w:pPr>
        <w:spacing w:after="100" w:line="276" w:lineRule="auto"/>
      </w:pPr>
      <w:r>
        <w:rPr>
          <w:b/>
          <w:sz w:val="21"/>
        </w:rPr>
        <w:t xml:space="preserve">Kejadian A: </w:t>
      </w:r>
      <w:r>
        <w:rPr>
          <w:sz w:val="21"/>
        </w:rPr>
        <w:t>Query selesai dalam rentang waktu antara 0.5 detik sampai 1.5 detik, yaitu P(0.5 &lt;= X &lt;= 1.5).</w:t>
      </w:r>
    </w:p>
    <w:p>
      <w:pPr>
        <w:spacing w:after="100" w:line="276" w:lineRule="auto"/>
      </w:pPr>
      <w:r>
        <w:rPr>
          <w:b/>
          <w:sz w:val="21"/>
        </w:rPr>
        <w:t xml:space="preserve">Pengujian Titik Tunggal: </w:t>
      </w:r>
      <w:r>
        <w:rPr>
          <w:sz w:val="21"/>
        </w:rPr>
        <w:t>Membuktikan bahwa peluang query selesai tepat pada 1.0 detik bernilai 0 (P(X = 1.0) = 0).</w:t>
      </w:r>
    </w:p>
    <w:p>
      <w:pPr>
        <w:keepNext/>
        <w:spacing w:before="280" w:after="120"/>
      </w:pPr>
      <w:r>
        <w:rPr>
          <w:rFonts w:ascii="Arial" w:hAnsi="Arial"/>
          <w:b/>
          <w:color w:val="102C57"/>
          <w:sz w:val="26"/>
        </w:rPr>
        <w:t>III. PEMBAHASAN</w:t>
      </w:r>
    </w:p>
    <w:p>
      <w:pPr>
        <w:keepNext/>
        <w:spacing w:before="200" w:after="80"/>
      </w:pPr>
      <w:r>
        <w:rPr>
          <w:rFonts w:ascii="Arial" w:hAnsi="Arial"/>
          <w:b/>
          <w:color w:val="285078"/>
          <w:sz w:val="22"/>
        </w:rPr>
        <w:t>3.1 Perhitungan Manual Kasus Diskrit</w:t>
      </w:r>
    </w:p>
    <w:p>
      <w:pPr>
        <w:spacing w:after="100" w:line="276" w:lineRule="auto"/>
      </w:pPr>
      <w:r>
        <w:rPr>
          <w:sz w:val="21"/>
        </w:rPr>
        <w:t>Pengambilan sampel tanpa pengembalian ini dihitung menggunakan rumus kombinasi Distribusi Hipergeometrik: f(x) = [C(3, x) * C(7, 3 - x)] / C(10, 3).</w:t>
      </w:r>
    </w:p>
    <w:p>
      <w:pPr>
        <w:spacing w:after="100" w:line="276" w:lineRule="auto"/>
      </w:pPr>
      <w:r>
        <w:rPr>
          <w:b/>
          <w:sz w:val="21"/>
        </w:rPr>
        <w:t xml:space="preserve">• Nilai PMF f(0): </w:t>
      </w:r>
      <w:r>
        <w:rPr>
          <w:sz w:val="21"/>
        </w:rPr>
        <w:t>f(0) = [C(3,0) * C(7,3)] / 120 = (1 * 35) / 120 = 35/120 = 0.291667</w:t>
      </w:r>
    </w:p>
    <w:p>
      <w:pPr>
        <w:spacing w:after="100" w:line="276" w:lineRule="auto"/>
      </w:pPr>
      <w:r>
        <w:rPr>
          <w:b/>
          <w:sz w:val="21"/>
        </w:rPr>
        <w:t xml:space="preserve">• Nilai PMF f(1): </w:t>
      </w:r>
      <w:r>
        <w:rPr>
          <w:sz w:val="21"/>
        </w:rPr>
        <w:t>f(1) = [C(3,1) * C(7,2)] / 120 = (3 * 21) / 120 = 63/120 = 0.525000</w:t>
      </w:r>
    </w:p>
    <w:p>
      <w:pPr>
        <w:spacing w:after="100" w:line="276" w:lineRule="auto"/>
      </w:pPr>
      <w:r>
        <w:rPr>
          <w:b/>
          <w:sz w:val="21"/>
        </w:rPr>
        <w:t xml:space="preserve">• Nilai PMF f(2): </w:t>
      </w:r>
      <w:r>
        <w:rPr>
          <w:sz w:val="21"/>
        </w:rPr>
        <w:t>f(2) = [C(3,2) * C(7,1)] / 120 = (3 * 7) / 120 = 21/120 = 0.175000</w:t>
      </w:r>
    </w:p>
    <w:p>
      <w:pPr>
        <w:spacing w:after="100" w:line="276" w:lineRule="auto"/>
      </w:pPr>
      <w:r>
        <w:rPr>
          <w:b/>
          <w:sz w:val="21"/>
        </w:rPr>
        <w:t xml:space="preserve">• Nilai PMF f(3): </w:t>
      </w:r>
      <w:r>
        <w:rPr>
          <w:sz w:val="21"/>
        </w:rPr>
        <w:t>f(3) = [C(3,3) * C(7,0)] / 120 = (1 * 1) / 120 = 1/120 = 0.008333</w:t>
      </w:r>
    </w:p>
    <w:p>
      <w:pPr>
        <w:spacing w:after="100" w:line="276" w:lineRule="auto"/>
      </w:pPr>
      <w:r>
        <w:rPr>
          <w:b/>
          <w:sz w:val="21"/>
        </w:rPr>
        <w:t xml:space="preserve">• Pengecekan Total Peluang: </w:t>
      </w:r>
      <w:r>
        <w:rPr>
          <w:sz w:val="21"/>
        </w:rPr>
        <w:t>35/120 + 63/120 + 21/120 + 1/120 = 120/120 = 1.0 (Terbukti Valid).</w:t>
      </w:r>
    </w:p>
    <w:p>
      <w:pPr>
        <w:spacing w:after="100" w:line="276" w:lineRule="auto"/>
      </w:pPr>
      <w:r>
        <w:rPr>
          <w:sz w:val="21"/>
        </w:rPr>
        <w:t>Akumulasi nilai PMF menghasilkan fungsi tangga CDF sebagai berikut:</w:t>
      </w:r>
    </w:p>
    <w:p>
      <w:pPr>
        <w:spacing w:after="100" w:line="276" w:lineRule="auto"/>
      </w:pPr>
      <w:r>
        <w:rPr>
          <w:sz w:val="21"/>
        </w:rPr>
        <w:t>F(0) = 35/120 = 0.291667; F(1) = 98/120 = 0.816667; F(2) = 119/120 = 0.991667; F(3) = 120/120 = 1.0.</w:t>
      </w:r>
    </w:p>
    <w:p>
      <w:pPr>
        <w:spacing w:after="100" w:line="276" w:lineRule="auto"/>
      </w:pPr>
      <w:r>
        <w:rPr>
          <w:b/>
          <w:sz w:val="21"/>
        </w:rPr>
        <w:t xml:space="preserve">• Peluang Kejadian A: </w:t>
      </w:r>
      <w:r>
        <w:rPr>
          <w:sz w:val="21"/>
        </w:rPr>
        <w:t>P(A) = P(X &gt;= 2) = f(2) + f(3) = 21/120 + 1/120 = 22/120 = 11/60 = 0.183333.</w:t>
      </w:r>
    </w:p>
    <w:p>
      <w:pPr>
        <w:keepNext/>
        <w:spacing w:before="200" w:after="80"/>
      </w:pPr>
      <w:r>
        <w:rPr>
          <w:rFonts w:ascii="Arial" w:hAnsi="Arial"/>
          <w:b/>
          <w:color w:val="285078"/>
          <w:sz w:val="22"/>
        </w:rPr>
        <w:t>3.2 Perhitungan Manual Kasus Kontinu</w:t>
      </w:r>
    </w:p>
    <w:p>
      <w:pPr>
        <w:spacing w:after="100" w:line="276" w:lineRule="auto"/>
      </w:pPr>
      <w:r>
        <w:rPr>
          <w:sz w:val="21"/>
        </w:rPr>
        <w:t>1. Pembuktian Keabsahan PDF:</w:t>
      </w:r>
    </w:p>
    <w:p>
      <w:pPr>
        <w:spacing w:after="100" w:line="276" w:lineRule="auto"/>
      </w:pPr>
      <w:r>
        <w:rPr>
          <w:sz w:val="21"/>
        </w:rPr>
        <w:t>Integral total f(x) dari 0 sampai 2 adalah: Integral_0^2 (3/8)x^2 dx = [(3/8) * (x^3 / 3)]_0^2 = [x^3 / 8]_0^2 = 8/8 - 0 = 1.0. Karena f(x) &gt;= 0 dan total area = 1, maka fungsi ini sah sebagai PDF.</w:t>
      </w:r>
    </w:p>
    <w:p>
      <w:pPr>
        <w:spacing w:after="100" w:line="276" w:lineRule="auto"/>
      </w:pPr>
      <w:r>
        <w:rPr>
          <w:sz w:val="21"/>
        </w:rPr>
        <w:t>2. Fungsi Kumulatif CDF: F(x) = Integral_0^x (3/8)t^2 dt = [t^3 / 8]_0^x = x^3 / 8 (untuk 0 &lt;= x &lt;= 2).</w:t>
      </w:r>
    </w:p>
    <w:p>
      <w:pPr>
        <w:spacing w:after="100" w:line="276" w:lineRule="auto"/>
      </w:pPr>
      <w:r>
        <w:rPr>
          <w:sz w:val="21"/>
        </w:rPr>
        <w:t>3. Peluang Kejadian A (0.5 &lt;= X &lt;= 1.5):</w:t>
      </w:r>
    </w:p>
    <w:p>
      <w:pPr>
        <w:spacing w:after="100" w:line="276" w:lineRule="auto"/>
      </w:pPr>
      <w:r>
        <w:rPr>
          <w:sz w:val="21"/>
        </w:rPr>
        <w:t>P(0.5 &lt;= X &lt;= 1.5) = F(1.5) - F(0.5) = (1.5)^3 / 8 - (0.5)^3 / 8 = 3.375/8 - 0.125/8 = 3.25/8 = 13/32 = 0.406250.</w:t>
      </w:r>
    </w:p>
    <w:p>
      <w:pPr>
        <w:spacing w:after="100" w:line="276" w:lineRule="auto"/>
      </w:pPr>
      <w:r>
        <w:rPr>
          <w:sz w:val="21"/>
        </w:rPr>
        <w:t>4. Peluang Titik Tunggal: P(X = 1.0) = Integral_1^1 (3/8)x^2 dx = 1/8 - 1/8 = 0.0 (Terbukti nol).</w:t>
      </w:r>
    </w:p>
    <w:p>
      <w:pPr>
        <w:keepNext/>
        <w:spacing w:before="200" w:after="80"/>
      </w:pPr>
      <w:r>
        <w:rPr>
          <w:rFonts w:ascii="Arial" w:hAnsi="Arial"/>
          <w:b/>
          <w:color w:val="285078"/>
          <w:sz w:val="22"/>
        </w:rPr>
        <w:t>3.3 Visualisasi Grafik PMF/PDF dan CDF</w:t>
      </w:r>
    </w:p>
    <w:p>
      <w:pPr>
        <w:spacing w:before="80"/>
      </w:pPr>
    </w:p>
    <w:p>
      <w:r>
        <w:drawing>
          <wp:inline xmlns:a="http://schemas.openxmlformats.org/drawingml/2006/main" xmlns:pic="http://schemas.openxmlformats.org/drawingml/2006/picture">
            <wp:extent cx="2834640" cy="1657174"/>
            <wp:docPr id="1" name="Picture 1"/>
            <wp:cNvGraphicFramePr>
              <a:graphicFrameLocks noChangeAspect="1"/>
            </wp:cNvGraphicFramePr>
            <a:graphic>
              <a:graphicData uri="http://schemas.openxmlformats.org/drawingml/2006/picture">
                <pic:pic>
                  <pic:nvPicPr>
                    <pic:cNvPr id="0" name="pmf_diskrit.png"/>
                    <pic:cNvPicPr/>
                  </pic:nvPicPr>
                  <pic:blipFill>
                    <a:blip r:embed="rId9"/>
                    <a:stretch>
                      <a:fillRect/>
                    </a:stretch>
                  </pic:blipFill>
                  <pic:spPr>
                    <a:xfrm>
                      <a:off x="0" y="0"/>
                      <a:ext cx="2834640" cy="1657174"/>
                    </a:xfrm>
                    <a:prstGeom prst="rect"/>
                  </pic:spPr>
                </pic:pic>
              </a:graphicData>
            </a:graphic>
          </wp:inline>
        </w:drawing>
      </w:r>
    </w:p>
    <w:p>
      <w:r>
        <w:drawing>
          <wp:inline xmlns:a="http://schemas.openxmlformats.org/drawingml/2006/main" xmlns:pic="http://schemas.openxmlformats.org/drawingml/2006/picture">
            <wp:extent cx="2834640" cy="1657174"/>
            <wp:docPr id="2" name="Picture 2"/>
            <wp:cNvGraphicFramePr>
              <a:graphicFrameLocks noChangeAspect="1"/>
            </wp:cNvGraphicFramePr>
            <a:graphic>
              <a:graphicData uri="http://schemas.openxmlformats.org/drawingml/2006/picture">
                <pic:pic>
                  <pic:nvPicPr>
                    <pic:cNvPr id="0" name="cdf_diskrit.png"/>
                    <pic:cNvPicPr/>
                  </pic:nvPicPr>
                  <pic:blipFill>
                    <a:blip r:embed="rId10"/>
                    <a:stretch>
                      <a:fillRect/>
                    </a:stretch>
                  </pic:blipFill>
                  <pic:spPr>
                    <a:xfrm>
                      <a:off x="0" y="0"/>
                      <a:ext cx="2834640" cy="1657174"/>
                    </a:xfrm>
                    <a:prstGeom prst="rect"/>
                  </pic:spPr>
                </pic:pic>
              </a:graphicData>
            </a:graphic>
          </wp:inline>
        </w:drawing>
      </w:r>
    </w:p>
    <w:p>
      <w:pPr>
        <w:jc w:val="center"/>
      </w:pPr>
      <w:r>
        <w:rPr>
          <w:i/>
          <w:sz w:val="18"/>
        </w:rPr>
        <w:t>Gambar 1: Grafik PMF (Kiri) dan CDF (Kanan) Kasus Diskrit</w:t>
      </w:r>
    </w:p>
    <w:p>
      <w:pPr>
        <w:spacing w:before="80"/>
      </w:pPr>
    </w:p>
    <w:p>
      <w:r>
        <w:drawing>
          <wp:inline xmlns:a="http://schemas.openxmlformats.org/drawingml/2006/main" xmlns:pic="http://schemas.openxmlformats.org/drawingml/2006/picture">
            <wp:extent cx="2834640" cy="1657174"/>
            <wp:docPr id="3" name="Picture 3"/>
            <wp:cNvGraphicFramePr>
              <a:graphicFrameLocks noChangeAspect="1"/>
            </wp:cNvGraphicFramePr>
            <a:graphic>
              <a:graphicData uri="http://schemas.openxmlformats.org/drawingml/2006/picture">
                <pic:pic>
                  <pic:nvPicPr>
                    <pic:cNvPr id="0" name="pdf_kontinu.png"/>
                    <pic:cNvPicPr/>
                  </pic:nvPicPr>
                  <pic:blipFill>
                    <a:blip r:embed="rId11"/>
                    <a:stretch>
                      <a:fillRect/>
                    </a:stretch>
                  </pic:blipFill>
                  <pic:spPr>
                    <a:xfrm>
                      <a:off x="0" y="0"/>
                      <a:ext cx="2834640" cy="1657174"/>
                    </a:xfrm>
                    <a:prstGeom prst="rect"/>
                  </pic:spPr>
                </pic:pic>
              </a:graphicData>
            </a:graphic>
          </wp:inline>
        </w:drawing>
      </w:r>
    </w:p>
    <w:p>
      <w:r>
        <w:drawing>
          <wp:inline xmlns:a="http://schemas.openxmlformats.org/drawingml/2006/main" xmlns:pic="http://schemas.openxmlformats.org/drawingml/2006/picture">
            <wp:extent cx="2834640" cy="1657174"/>
            <wp:docPr id="4" name="Picture 4"/>
            <wp:cNvGraphicFramePr>
              <a:graphicFrameLocks noChangeAspect="1"/>
            </wp:cNvGraphicFramePr>
            <a:graphic>
              <a:graphicData uri="http://schemas.openxmlformats.org/drawingml/2006/picture">
                <pic:pic>
                  <pic:nvPicPr>
                    <pic:cNvPr id="0" name="cdf_kontinu.png"/>
                    <pic:cNvPicPr/>
                  </pic:nvPicPr>
                  <pic:blipFill>
                    <a:blip r:embed="rId12"/>
                    <a:stretch>
                      <a:fillRect/>
                    </a:stretch>
                  </pic:blipFill>
                  <pic:spPr>
                    <a:xfrm>
                      <a:off x="0" y="0"/>
                      <a:ext cx="2834640" cy="1657174"/>
                    </a:xfrm>
                    <a:prstGeom prst="rect"/>
                  </pic:spPr>
                </pic:pic>
              </a:graphicData>
            </a:graphic>
          </wp:inline>
        </w:drawing>
      </w:r>
    </w:p>
    <w:p>
      <w:pPr>
        <w:jc w:val="center"/>
      </w:pPr>
      <w:r>
        <w:rPr>
          <w:i/>
          <w:sz w:val="18"/>
        </w:rPr>
        <w:t>Gambar 2: Grafik PDF dengan Area Kejadian A (Kiri) dan CDF (Kanan) Kasus Kontinu</w:t>
      </w:r>
    </w:p>
    <w:p>
      <w:pPr>
        <w:keepNext/>
        <w:spacing w:before="200" w:after="80"/>
      </w:pPr>
      <w:r>
        <w:rPr>
          <w:rFonts w:ascii="Arial" w:hAnsi="Arial"/>
          <w:b/>
          <w:color w:val="285078"/>
          <w:sz w:val="22"/>
        </w:rPr>
        <w:t>3.4 Perbandingan Hasil Perhitungan Manual dan Python</w:t>
      </w:r>
    </w:p>
    <w:p>
      <w:r>
        <w:rPr>
          <w:b/>
          <w:sz w:val="20"/>
        </w:rPr>
        <w:t>Tabel 1: Hasil Perhitungan Kasus Diskrit (Server GPU)</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E2E8F0"/>
          </w:tcPr>
          <w:p>
            <w:r>
              <w:rPr>
                <w:b/>
                <w:sz w:val="18"/>
              </w:rPr>
              <w:t>Komponen</w:t>
            </w:r>
          </w:p>
        </w:tc>
        <w:tc>
          <w:tcPr>
            <w:tcW w:type="dxa" w:w="1872"/>
            <w:shd w:fill="E2E8F0"/>
          </w:tcPr>
          <w:p>
            <w:r>
              <w:rPr>
                <w:b/>
                <w:sz w:val="18"/>
              </w:rPr>
              <w:t>Manual</w:t>
            </w:r>
          </w:p>
        </w:tc>
        <w:tc>
          <w:tcPr>
            <w:tcW w:type="dxa" w:w="1872"/>
            <w:shd w:fill="E2E8F0"/>
          </w:tcPr>
          <w:p>
            <w:r>
              <w:rPr>
                <w:b/>
                <w:sz w:val="18"/>
              </w:rPr>
              <w:t>Python</w:t>
            </w:r>
          </w:p>
        </w:tc>
        <w:tc>
          <w:tcPr>
            <w:tcW w:type="dxa" w:w="1872"/>
            <w:shd w:fill="E2E8F0"/>
          </w:tcPr>
          <w:p>
            <w:r>
              <w:rPr>
                <w:b/>
                <w:sz w:val="18"/>
              </w:rPr>
              <w:t>Selisih</w:t>
            </w:r>
          </w:p>
        </w:tc>
        <w:tc>
          <w:tcPr>
            <w:tcW w:type="dxa" w:w="1872"/>
            <w:shd w:fill="E2E8F0"/>
          </w:tcPr>
          <w:p>
            <w:r>
              <w:rPr>
                <w:b/>
                <w:sz w:val="18"/>
              </w:rPr>
              <w:t>Keterangan</w:t>
            </w:r>
          </w:p>
        </w:tc>
      </w:tr>
      <w:tr>
        <w:tc>
          <w:tcPr>
            <w:tcW w:type="dxa" w:w="1872"/>
          </w:tcPr>
          <w:p>
            <w:r>
              <w:rPr>
                <w:sz w:val="18"/>
              </w:rPr>
              <w:t>f(0) = P(X=0)</w:t>
            </w:r>
          </w:p>
        </w:tc>
        <w:tc>
          <w:tcPr>
            <w:tcW w:type="dxa" w:w="1872"/>
          </w:tcPr>
          <w:p>
            <w:r>
              <w:rPr>
                <w:sz w:val="18"/>
              </w:rPr>
              <w:t>35/120 = 0.291667</w:t>
            </w:r>
          </w:p>
        </w:tc>
        <w:tc>
          <w:tcPr>
            <w:tcW w:type="dxa" w:w="1872"/>
          </w:tcPr>
          <w:p>
            <w:r>
              <w:rPr>
                <w:sz w:val="18"/>
              </w:rPr>
              <w:t>0.291667</w:t>
            </w:r>
          </w:p>
        </w:tc>
        <w:tc>
          <w:tcPr>
            <w:tcW w:type="dxa" w:w="1872"/>
          </w:tcPr>
          <w:p>
            <w:r>
              <w:rPr>
                <w:sz w:val="18"/>
              </w:rPr>
              <w:t>0.000000</w:t>
            </w:r>
          </w:p>
        </w:tc>
        <w:tc>
          <w:tcPr>
            <w:tcW w:type="dxa" w:w="1872"/>
          </w:tcPr>
          <w:p>
            <w:r>
              <w:rPr>
                <w:sz w:val="18"/>
              </w:rPr>
              <w:t>Sama</w:t>
            </w:r>
          </w:p>
        </w:tc>
      </w:tr>
      <w:tr>
        <w:tc>
          <w:tcPr>
            <w:tcW w:type="dxa" w:w="1872"/>
            <w:shd w:fill="F8FAFC"/>
          </w:tcPr>
          <w:p>
            <w:r>
              <w:rPr>
                <w:sz w:val="18"/>
              </w:rPr>
              <w:t>f(1) = P(X=1)</w:t>
            </w:r>
          </w:p>
        </w:tc>
        <w:tc>
          <w:tcPr>
            <w:tcW w:type="dxa" w:w="1872"/>
            <w:shd w:fill="F8FAFC"/>
          </w:tcPr>
          <w:p>
            <w:r>
              <w:rPr>
                <w:sz w:val="18"/>
              </w:rPr>
              <w:t>63/120 = 0.525000</w:t>
            </w:r>
          </w:p>
        </w:tc>
        <w:tc>
          <w:tcPr>
            <w:tcW w:type="dxa" w:w="1872"/>
            <w:shd w:fill="F8FAFC"/>
          </w:tcPr>
          <w:p>
            <w:r>
              <w:rPr>
                <w:sz w:val="18"/>
              </w:rPr>
              <w:t>0.525000</w:t>
            </w:r>
          </w:p>
        </w:tc>
        <w:tc>
          <w:tcPr>
            <w:tcW w:type="dxa" w:w="1872"/>
            <w:shd w:fill="F8FAFC"/>
          </w:tcPr>
          <w:p>
            <w:r>
              <w:rPr>
                <w:sz w:val="18"/>
              </w:rPr>
              <w:t>0.000000</w:t>
            </w:r>
          </w:p>
        </w:tc>
        <w:tc>
          <w:tcPr>
            <w:tcW w:type="dxa" w:w="1872"/>
            <w:shd w:fill="F8FAFC"/>
          </w:tcPr>
          <w:p>
            <w:r>
              <w:rPr>
                <w:sz w:val="18"/>
              </w:rPr>
              <w:t>Sama</w:t>
            </w:r>
          </w:p>
        </w:tc>
      </w:tr>
      <w:tr>
        <w:tc>
          <w:tcPr>
            <w:tcW w:type="dxa" w:w="1872"/>
          </w:tcPr>
          <w:p>
            <w:r>
              <w:rPr>
                <w:sz w:val="18"/>
              </w:rPr>
              <w:t>f(2) = P(X=2)</w:t>
            </w:r>
          </w:p>
        </w:tc>
        <w:tc>
          <w:tcPr>
            <w:tcW w:type="dxa" w:w="1872"/>
          </w:tcPr>
          <w:p>
            <w:r>
              <w:rPr>
                <w:sz w:val="18"/>
              </w:rPr>
              <w:t>21/120 = 0.175000</w:t>
            </w:r>
          </w:p>
        </w:tc>
        <w:tc>
          <w:tcPr>
            <w:tcW w:type="dxa" w:w="1872"/>
          </w:tcPr>
          <w:p>
            <w:r>
              <w:rPr>
                <w:sz w:val="18"/>
              </w:rPr>
              <w:t>0.175000</w:t>
            </w:r>
          </w:p>
        </w:tc>
        <w:tc>
          <w:tcPr>
            <w:tcW w:type="dxa" w:w="1872"/>
          </w:tcPr>
          <w:p>
            <w:r>
              <w:rPr>
                <w:sz w:val="18"/>
              </w:rPr>
              <w:t>0.000000</w:t>
            </w:r>
          </w:p>
        </w:tc>
        <w:tc>
          <w:tcPr>
            <w:tcW w:type="dxa" w:w="1872"/>
          </w:tcPr>
          <w:p>
            <w:r>
              <w:rPr>
                <w:sz w:val="18"/>
              </w:rPr>
              <w:t>Sama</w:t>
            </w:r>
          </w:p>
        </w:tc>
      </w:tr>
      <w:tr>
        <w:tc>
          <w:tcPr>
            <w:tcW w:type="dxa" w:w="1872"/>
            <w:shd w:fill="F8FAFC"/>
          </w:tcPr>
          <w:p>
            <w:r>
              <w:rPr>
                <w:sz w:val="18"/>
              </w:rPr>
              <w:t>f(3) = P(X=3)</w:t>
            </w:r>
          </w:p>
        </w:tc>
        <w:tc>
          <w:tcPr>
            <w:tcW w:type="dxa" w:w="1872"/>
            <w:shd w:fill="F8FAFC"/>
          </w:tcPr>
          <w:p>
            <w:r>
              <w:rPr>
                <w:sz w:val="18"/>
              </w:rPr>
              <w:t>1/120 = 0.008333</w:t>
            </w:r>
          </w:p>
        </w:tc>
        <w:tc>
          <w:tcPr>
            <w:tcW w:type="dxa" w:w="1872"/>
            <w:shd w:fill="F8FAFC"/>
          </w:tcPr>
          <w:p>
            <w:r>
              <w:rPr>
                <w:sz w:val="18"/>
              </w:rPr>
              <w:t>0.008333</w:t>
            </w:r>
          </w:p>
        </w:tc>
        <w:tc>
          <w:tcPr>
            <w:tcW w:type="dxa" w:w="1872"/>
            <w:shd w:fill="F8FAFC"/>
          </w:tcPr>
          <w:p>
            <w:r>
              <w:rPr>
                <w:sz w:val="18"/>
              </w:rPr>
              <w:t>0.000000</w:t>
            </w:r>
          </w:p>
        </w:tc>
        <w:tc>
          <w:tcPr>
            <w:tcW w:type="dxa" w:w="1872"/>
            <w:shd w:fill="F8FAFC"/>
          </w:tcPr>
          <w:p>
            <w:r>
              <w:rPr>
                <w:sz w:val="18"/>
              </w:rPr>
              <w:t>Sama</w:t>
            </w:r>
          </w:p>
        </w:tc>
      </w:tr>
      <w:tr>
        <w:tc>
          <w:tcPr>
            <w:tcW w:type="dxa" w:w="1872"/>
          </w:tcPr>
          <w:p>
            <w:r>
              <w:rPr>
                <w:sz w:val="18"/>
              </w:rPr>
              <w:t>Peluang A: P(X &gt;= 2)</w:t>
            </w:r>
          </w:p>
        </w:tc>
        <w:tc>
          <w:tcPr>
            <w:tcW w:type="dxa" w:w="1872"/>
          </w:tcPr>
          <w:p>
            <w:r>
              <w:rPr>
                <w:sz w:val="18"/>
              </w:rPr>
              <w:t>22/120 = 0.183333</w:t>
            </w:r>
          </w:p>
        </w:tc>
        <w:tc>
          <w:tcPr>
            <w:tcW w:type="dxa" w:w="1872"/>
          </w:tcPr>
          <w:p>
            <w:r>
              <w:rPr>
                <w:sz w:val="18"/>
              </w:rPr>
              <w:t>0.183333</w:t>
            </w:r>
          </w:p>
        </w:tc>
        <w:tc>
          <w:tcPr>
            <w:tcW w:type="dxa" w:w="1872"/>
          </w:tcPr>
          <w:p>
            <w:r>
              <w:rPr>
                <w:sz w:val="18"/>
              </w:rPr>
              <w:t>0.000000</w:t>
            </w:r>
          </w:p>
        </w:tc>
        <w:tc>
          <w:tcPr>
            <w:tcW w:type="dxa" w:w="1872"/>
          </w:tcPr>
          <w:p>
            <w:r>
              <w:rPr>
                <w:sz w:val="18"/>
              </w:rPr>
              <w:t>Sama</w:t>
            </w:r>
          </w:p>
        </w:tc>
      </w:tr>
    </w:tbl>
    <w:p>
      <w:pPr>
        <w:spacing w:after="120"/>
      </w:pPr>
    </w:p>
    <w:p>
      <w:r>
        <w:rPr>
          <w:b/>
          <w:sz w:val="20"/>
        </w:rPr>
        <w:t>Tabel 2: Hasil Perhitungan Kasus Kontinu (Waktu Eksekusi Query)</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E2E8F0"/>
          </w:tcPr>
          <w:p>
            <w:r>
              <w:rPr>
                <w:b/>
                <w:sz w:val="18"/>
              </w:rPr>
              <w:t>Komponen</w:t>
            </w:r>
          </w:p>
        </w:tc>
        <w:tc>
          <w:tcPr>
            <w:tcW w:type="dxa" w:w="1872"/>
            <w:shd w:fill="E2E8F0"/>
          </w:tcPr>
          <w:p>
            <w:r>
              <w:rPr>
                <w:b/>
                <w:sz w:val="18"/>
              </w:rPr>
              <w:t>Manual</w:t>
            </w:r>
          </w:p>
        </w:tc>
        <w:tc>
          <w:tcPr>
            <w:tcW w:type="dxa" w:w="1872"/>
            <w:shd w:fill="E2E8F0"/>
          </w:tcPr>
          <w:p>
            <w:r>
              <w:rPr>
                <w:b/>
                <w:sz w:val="18"/>
              </w:rPr>
              <w:t>Python</w:t>
            </w:r>
          </w:p>
        </w:tc>
        <w:tc>
          <w:tcPr>
            <w:tcW w:type="dxa" w:w="1872"/>
            <w:shd w:fill="E2E8F0"/>
          </w:tcPr>
          <w:p>
            <w:r>
              <w:rPr>
                <w:b/>
                <w:sz w:val="18"/>
              </w:rPr>
              <w:t>Selisih</w:t>
            </w:r>
          </w:p>
        </w:tc>
        <w:tc>
          <w:tcPr>
            <w:tcW w:type="dxa" w:w="1872"/>
            <w:shd w:fill="E2E8F0"/>
          </w:tcPr>
          <w:p>
            <w:r>
              <w:rPr>
                <w:b/>
                <w:sz w:val="18"/>
              </w:rPr>
              <w:t>Keterangan</w:t>
            </w:r>
          </w:p>
        </w:tc>
      </w:tr>
      <w:tr>
        <w:tc>
          <w:tcPr>
            <w:tcW w:type="dxa" w:w="1872"/>
          </w:tcPr>
          <w:p>
            <w:r>
              <w:rPr>
                <w:sz w:val="18"/>
              </w:rPr>
              <w:t>Total Area PDF</w:t>
            </w:r>
          </w:p>
        </w:tc>
        <w:tc>
          <w:tcPr>
            <w:tcW w:type="dxa" w:w="1872"/>
          </w:tcPr>
          <w:p>
            <w:r>
              <w:rPr>
                <w:sz w:val="18"/>
              </w:rPr>
              <w:t>1.000000</w:t>
            </w:r>
          </w:p>
        </w:tc>
        <w:tc>
          <w:tcPr>
            <w:tcW w:type="dxa" w:w="1872"/>
          </w:tcPr>
          <w:p>
            <w:r>
              <w:rPr>
                <w:sz w:val="18"/>
              </w:rPr>
              <w:t>1.000000</w:t>
            </w:r>
          </w:p>
        </w:tc>
        <w:tc>
          <w:tcPr>
            <w:tcW w:type="dxa" w:w="1872"/>
          </w:tcPr>
          <w:p>
            <w:r>
              <w:rPr>
                <w:sz w:val="18"/>
              </w:rPr>
              <w:t>&lt; 10^-15</w:t>
            </w:r>
          </w:p>
        </w:tc>
        <w:tc>
          <w:tcPr>
            <w:tcW w:type="dxa" w:w="1872"/>
          </w:tcPr>
          <w:p>
            <w:r>
              <w:rPr>
                <w:sz w:val="18"/>
              </w:rPr>
              <w:t>Valid</w:t>
            </w:r>
          </w:p>
        </w:tc>
      </w:tr>
      <w:tr>
        <w:tc>
          <w:tcPr>
            <w:tcW w:type="dxa" w:w="1872"/>
            <w:shd w:fill="F8FAFC"/>
          </w:tcPr>
          <w:p>
            <w:r>
              <w:rPr>
                <w:sz w:val="18"/>
              </w:rPr>
              <w:t>F(0.5)</w:t>
            </w:r>
          </w:p>
        </w:tc>
        <w:tc>
          <w:tcPr>
            <w:tcW w:type="dxa" w:w="1872"/>
            <w:shd w:fill="F8FAFC"/>
          </w:tcPr>
          <w:p>
            <w:r>
              <w:rPr>
                <w:sz w:val="18"/>
              </w:rPr>
              <w:t>0.015625</w:t>
            </w:r>
          </w:p>
        </w:tc>
        <w:tc>
          <w:tcPr>
            <w:tcW w:type="dxa" w:w="1872"/>
            <w:shd w:fill="F8FAFC"/>
          </w:tcPr>
          <w:p>
            <w:r>
              <w:rPr>
                <w:sz w:val="18"/>
              </w:rPr>
              <w:t>0.015625</w:t>
            </w:r>
          </w:p>
        </w:tc>
        <w:tc>
          <w:tcPr>
            <w:tcW w:type="dxa" w:w="1872"/>
            <w:shd w:fill="F8FAFC"/>
          </w:tcPr>
          <w:p>
            <w:r>
              <w:rPr>
                <w:sz w:val="18"/>
              </w:rPr>
              <w:t>&lt; 10^-15</w:t>
            </w:r>
          </w:p>
        </w:tc>
        <w:tc>
          <w:tcPr>
            <w:tcW w:type="dxa" w:w="1872"/>
            <w:shd w:fill="F8FAFC"/>
          </w:tcPr>
          <w:p>
            <w:r>
              <w:rPr>
                <w:sz w:val="18"/>
              </w:rPr>
              <w:t>Sama</w:t>
            </w:r>
          </w:p>
        </w:tc>
      </w:tr>
      <w:tr>
        <w:tc>
          <w:tcPr>
            <w:tcW w:type="dxa" w:w="1872"/>
          </w:tcPr>
          <w:p>
            <w:r>
              <w:rPr>
                <w:sz w:val="18"/>
              </w:rPr>
              <w:t>F(1.5)</w:t>
            </w:r>
          </w:p>
        </w:tc>
        <w:tc>
          <w:tcPr>
            <w:tcW w:type="dxa" w:w="1872"/>
          </w:tcPr>
          <w:p>
            <w:r>
              <w:rPr>
                <w:sz w:val="18"/>
              </w:rPr>
              <w:t>0.421875</w:t>
            </w:r>
          </w:p>
        </w:tc>
        <w:tc>
          <w:tcPr>
            <w:tcW w:type="dxa" w:w="1872"/>
          </w:tcPr>
          <w:p>
            <w:r>
              <w:rPr>
                <w:sz w:val="18"/>
              </w:rPr>
              <w:t>0.421875</w:t>
            </w:r>
          </w:p>
        </w:tc>
        <w:tc>
          <w:tcPr>
            <w:tcW w:type="dxa" w:w="1872"/>
          </w:tcPr>
          <w:p>
            <w:r>
              <w:rPr>
                <w:sz w:val="18"/>
              </w:rPr>
              <w:t>&lt; 10^-15</w:t>
            </w:r>
          </w:p>
        </w:tc>
        <w:tc>
          <w:tcPr>
            <w:tcW w:type="dxa" w:w="1872"/>
          </w:tcPr>
          <w:p>
            <w:r>
              <w:rPr>
                <w:sz w:val="18"/>
              </w:rPr>
              <w:t>Sama</w:t>
            </w:r>
          </w:p>
        </w:tc>
      </w:tr>
      <w:tr>
        <w:tc>
          <w:tcPr>
            <w:tcW w:type="dxa" w:w="1872"/>
            <w:shd w:fill="F8FAFC"/>
          </w:tcPr>
          <w:p>
            <w:r>
              <w:rPr>
                <w:sz w:val="18"/>
              </w:rPr>
              <w:t>P(0.5 &lt;= X &lt;= 1.5)</w:t>
            </w:r>
          </w:p>
        </w:tc>
        <w:tc>
          <w:tcPr>
            <w:tcW w:type="dxa" w:w="1872"/>
            <w:shd w:fill="F8FAFC"/>
          </w:tcPr>
          <w:p>
            <w:r>
              <w:rPr>
                <w:sz w:val="18"/>
              </w:rPr>
              <w:t>13/32 = 0.406250</w:t>
            </w:r>
          </w:p>
        </w:tc>
        <w:tc>
          <w:tcPr>
            <w:tcW w:type="dxa" w:w="1872"/>
            <w:shd w:fill="F8FAFC"/>
          </w:tcPr>
          <w:p>
            <w:r>
              <w:rPr>
                <w:sz w:val="18"/>
              </w:rPr>
              <w:t>0.406250</w:t>
            </w:r>
          </w:p>
        </w:tc>
        <w:tc>
          <w:tcPr>
            <w:tcW w:type="dxa" w:w="1872"/>
            <w:shd w:fill="F8FAFC"/>
          </w:tcPr>
          <w:p>
            <w:r>
              <w:rPr>
                <w:sz w:val="18"/>
              </w:rPr>
              <w:t>&lt; 10^-15</w:t>
            </w:r>
          </w:p>
        </w:tc>
        <w:tc>
          <w:tcPr>
            <w:tcW w:type="dxa" w:w="1872"/>
            <w:shd w:fill="F8FAFC"/>
          </w:tcPr>
          <w:p>
            <w:r>
              <w:rPr>
                <w:sz w:val="18"/>
              </w:rPr>
              <w:t>Sama</w:t>
            </w:r>
          </w:p>
        </w:tc>
      </w:tr>
      <w:tr>
        <w:tc>
          <w:tcPr>
            <w:tcW w:type="dxa" w:w="1872"/>
          </w:tcPr>
          <w:p>
            <w:r>
              <w:rPr>
                <w:sz w:val="18"/>
              </w:rPr>
              <w:t>P(X = 1.0)</w:t>
            </w:r>
          </w:p>
        </w:tc>
        <w:tc>
          <w:tcPr>
            <w:tcW w:type="dxa" w:w="1872"/>
          </w:tcPr>
          <w:p>
            <w:r>
              <w:rPr>
                <w:sz w:val="18"/>
              </w:rPr>
              <w:t>0.000000</w:t>
            </w:r>
          </w:p>
        </w:tc>
        <w:tc>
          <w:tcPr>
            <w:tcW w:type="dxa" w:w="1872"/>
          </w:tcPr>
          <w:p>
            <w:r>
              <w:rPr>
                <w:sz w:val="18"/>
              </w:rPr>
              <w:t>0.000000</w:t>
            </w:r>
          </w:p>
        </w:tc>
        <w:tc>
          <w:tcPr>
            <w:tcW w:type="dxa" w:w="1872"/>
          </w:tcPr>
          <w:p>
            <w:r>
              <w:rPr>
                <w:sz w:val="18"/>
              </w:rPr>
              <w:t>0.000000</w:t>
            </w:r>
          </w:p>
        </w:tc>
        <w:tc>
          <w:tcPr>
            <w:tcW w:type="dxa" w:w="1872"/>
          </w:tcPr>
          <w:p>
            <w:r>
              <w:rPr>
                <w:sz w:val="18"/>
              </w:rPr>
              <w:t>Terbukti Nol</w:t>
            </w:r>
          </w:p>
        </w:tc>
      </w:tr>
    </w:tbl>
    <w:p>
      <w:pPr>
        <w:keepNext/>
        <w:spacing w:before="280" w:after="120"/>
      </w:pPr>
      <w:r>
        <w:rPr>
          <w:rFonts w:ascii="Arial" w:hAnsi="Arial"/>
          <w:b/>
          <w:color w:val="102C57"/>
          <w:sz w:val="26"/>
        </w:rPr>
        <w:t>IV. PENUTUP</w:t>
      </w:r>
    </w:p>
    <w:p>
      <w:pPr>
        <w:keepNext/>
        <w:spacing w:before="200" w:after="80"/>
      </w:pPr>
      <w:r>
        <w:rPr>
          <w:rFonts w:ascii="Arial" w:hAnsi="Arial"/>
          <w:b/>
          <w:color w:val="285078"/>
          <w:sz w:val="22"/>
        </w:rPr>
        <w:t>4.1 Kesimpulan</w:t>
      </w:r>
    </w:p>
    <w:p>
      <w:pPr>
        <w:spacing w:after="100" w:line="276" w:lineRule="auto"/>
      </w:pPr>
      <w:r>
        <w:rPr>
          <w:sz w:val="21"/>
        </w:rPr>
        <w:t>1. Perhitungan manual analitik dan komputasi numerik menggunakan Python menghasilkan nilai yang sama persis (identik) pada seluruh parameter yang diuji.</w:t>
      </w:r>
    </w:p>
    <w:p>
      <w:pPr>
        <w:spacing w:after="100" w:line="276" w:lineRule="auto"/>
      </w:pPr>
      <w:r>
        <w:rPr>
          <w:sz w:val="21"/>
        </w:rPr>
        <w:t>2. Pada kasus variabel random diskrit, probabilitas memiliki nilai pada titik-titik bilangan bulat x in {0, 1, 2, 3}, dan akumulasi CDF berbentuk fungsi tangga (step function). Peluang kejadian terpilih minimal 2 server GPU adalah 22/120 atau sekitar 0.183333.</w:t>
      </w:r>
    </w:p>
    <w:p>
      <w:pPr>
        <w:spacing w:after="100" w:line="276" w:lineRule="auto"/>
      </w:pPr>
      <w:r>
        <w:rPr>
          <w:sz w:val="21"/>
        </w:rPr>
        <w:t>3. Pada kasus variabel random kontinu, fungsi f(x) = (3/8)x^2 terbukti memenuhi syarat sebagai PDF dengan total integral bernilai 1. Peluang query selesai antara 0.5 sampai 1.5 detik adalah 13/32 atau 0.406250. Peluang pada satu titik waktu spesifik terbukti bernilai 0 (P(X = 1.0) = 0).</w:t>
      </w:r>
    </w:p>
    <w:p>
      <w:pPr>
        <w:keepNext/>
        <w:spacing w:before="280" w:after="120"/>
      </w:pPr>
      <w:r>
        <w:rPr>
          <w:rFonts w:ascii="Arial" w:hAnsi="Arial"/>
          <w:b/>
          <w:color w:val="102C57"/>
          <w:sz w:val="26"/>
        </w:rPr>
        <w:t>DAFTAR PUSTAKA</w:t>
      </w:r>
    </w:p>
    <w:p>
      <w:pPr>
        <w:spacing w:after="100" w:line="276" w:lineRule="auto"/>
      </w:pPr>
      <w:r>
        <w:rPr>
          <w:b/>
          <w:sz w:val="21"/>
        </w:rPr>
        <w:t xml:space="preserve">1. </w:t>
      </w:r>
      <w:r>
        <w:rPr>
          <w:sz w:val="21"/>
        </w:rPr>
        <w:t>Walpole, R. E., Myers, R. H., Myers, S. L., &amp; Ye, K. (2012). Probability &amp; Statistics for Engineers &amp; Scientists (9th ed.). Boston: Prentice Hall.</w:t>
      </w:r>
    </w:p>
    <w:p>
      <w:pPr>
        <w:spacing w:after="100" w:line="276" w:lineRule="auto"/>
      </w:pPr>
      <w:r>
        <w:rPr>
          <w:b/>
          <w:sz w:val="21"/>
        </w:rPr>
        <w:t xml:space="preserve">2. </w:t>
      </w:r>
      <w:r>
        <w:rPr>
          <w:sz w:val="21"/>
        </w:rPr>
        <w:t>Ross, S. M. (2014). Introduction to Probability Models (11th ed.). Academic Press.</w:t>
      </w:r>
    </w:p>
    <w:p>
      <w:pPr>
        <w:spacing w:after="100" w:line="276" w:lineRule="auto"/>
      </w:pPr>
      <w:r>
        <w:rPr>
          <w:b/>
          <w:sz w:val="21"/>
        </w:rPr>
        <w:t xml:space="preserve">3. </w:t>
      </w:r>
      <w:r>
        <w:rPr>
          <w:sz w:val="21"/>
        </w:rPr>
        <w:t>Virtanen, P., Gommers, R., Oliphant, T. E., et al. (2020). SciPy 1.0: Fundamental Algorithms for Scientific Computing in Python. Nature Methods, 17(3), 261-272.</w:t>
      </w:r>
    </w:p>
    <w:p>
      <w:pPr>
        <w:spacing w:after="100" w:line="276" w:lineRule="auto"/>
      </w:pPr>
      <w:r>
        <w:rPr>
          <w:b/>
          <w:sz w:val="21"/>
        </w:rPr>
        <w:t xml:space="preserve">4. </w:t>
      </w:r>
      <w:r>
        <w:rPr>
          <w:sz w:val="21"/>
        </w:rPr>
        <w:t>Hunter, J. D. (2007). Matplotlib: A 2D Graphics Environment. Computing in Science &amp; Engineering, 9(3), 90-95.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