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b/>
              <w:bCs/>
              <w:color w:val="auto"/>
              <w:sz w:val="24"/>
              <w:szCs w:val="24"/>
              <w:lang w:val="en-AU" w:eastAsia="ja-JP"/>
            </w:rPr>
            <w:id w:val="-62102089"/>
            <w:docPartObj>
              <w:docPartGallery w:val="Table of Contents"/>
              <w:docPartUnique/>
            </w:docPartObj>
          </w:sdtPr>
          <w:sdtEndPr/>
          <w:sdtContent>
            <w:p w14:paraId="4B2708F7" w14:textId="77777777" w:rsidR="00581AB0" w:rsidRPr="002C3A99" w:rsidRDefault="00581AB0" w:rsidP="00581AB0">
              <w:pPr>
                <w:pStyle w:val="TOCHeading"/>
                <w:jc w:val="center"/>
                <w:rPr>
                  <w:rFonts w:ascii="Times New Roman" w:hAnsi="Times New Roman" w:cs="Times New Roman"/>
                  <w:b/>
                  <w:bCs/>
                  <w:color w:val="auto"/>
                  <w:sz w:val="24"/>
                  <w:szCs w:val="24"/>
                  <w:lang w:val="en-AU"/>
                </w:rPr>
              </w:pPr>
              <w:r w:rsidRPr="002C3A99">
                <w:rPr>
                  <w:rFonts w:ascii="Times New Roman" w:hAnsi="Times New Roman" w:cs="Times New Roman"/>
                  <w:b/>
                  <w:bCs/>
                  <w:color w:val="auto"/>
                  <w:sz w:val="24"/>
                  <w:szCs w:val="24"/>
                  <w:lang w:val="en-AU"/>
                </w:rPr>
                <w:t>Table of Contents</w:t>
              </w:r>
            </w:p>
            <w:p w14:paraId="58A127A9" w14:textId="656BDAF7" w:rsidR="00BA04C4" w:rsidRPr="002C3A99"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sidRPr="002C3A99">
                <w:rPr>
                  <w:rFonts w:ascii="Times New Roman" w:hAnsi="Times New Roman"/>
                  <w:sz w:val="24"/>
                  <w:szCs w:val="24"/>
                </w:rPr>
                <w:fldChar w:fldCharType="begin"/>
              </w:r>
              <w:r w:rsidRPr="002C3A99">
                <w:rPr>
                  <w:rFonts w:ascii="Times New Roman" w:hAnsi="Times New Roman"/>
                  <w:sz w:val="24"/>
                  <w:szCs w:val="24"/>
                </w:rPr>
                <w:instrText xml:space="preserve"> TOC \o "1-2" \h \z \u </w:instrText>
              </w:r>
              <w:r w:rsidRPr="002C3A99">
                <w:rPr>
                  <w:rFonts w:ascii="Times New Roman" w:hAnsi="Times New Roman"/>
                  <w:sz w:val="24"/>
                  <w:szCs w:val="24"/>
                </w:rPr>
                <w:fldChar w:fldCharType="separate"/>
              </w:r>
              <w:hyperlink w:anchor="_Toc243408206" w:history="1">
                <w:r w:rsidR="00BA04C4" w:rsidRPr="002C3A99">
                  <w:rPr>
                    <w:rStyle w:val="Hyperlink"/>
                    <w:rFonts w:ascii="Times New Roman" w:eastAsia="Times New Roman" w:hAnsi="Times New Roman"/>
                    <w:noProof/>
                    <w:sz w:val="24"/>
                    <w:szCs w:val="24"/>
                  </w:rPr>
                  <w:t>SECTION 1 – Complete Assessment 2 Submission</w:t>
                </w:r>
                <w:r w:rsidR="00BA04C4" w:rsidRPr="002C3A99">
                  <w:rPr>
                    <w:rFonts w:ascii="Times New Roman" w:hAnsi="Times New Roman"/>
                    <w:noProof/>
                    <w:webHidden/>
                    <w:sz w:val="24"/>
                    <w:szCs w:val="24"/>
                  </w:rPr>
                  <w:tab/>
                </w:r>
                <w:r w:rsidR="00BA04C4" w:rsidRPr="002C3A99">
                  <w:rPr>
                    <w:rFonts w:ascii="Times New Roman" w:hAnsi="Times New Roman"/>
                    <w:noProof/>
                    <w:webHidden/>
                    <w:sz w:val="24"/>
                    <w:szCs w:val="24"/>
                  </w:rPr>
                  <w:fldChar w:fldCharType="begin"/>
                </w:r>
                <w:r w:rsidR="00BA04C4" w:rsidRPr="002C3A99">
                  <w:rPr>
                    <w:rFonts w:ascii="Times New Roman" w:hAnsi="Times New Roman"/>
                    <w:noProof/>
                    <w:webHidden/>
                    <w:sz w:val="24"/>
                    <w:szCs w:val="24"/>
                  </w:rPr>
                  <w:instrText xml:space="preserve"> PAGEREF _Toc243408206 \h </w:instrText>
                </w:r>
                <w:r w:rsidR="00BA04C4" w:rsidRPr="002C3A99">
                  <w:rPr>
                    <w:rFonts w:ascii="Times New Roman" w:hAnsi="Times New Roman"/>
                    <w:noProof/>
                    <w:webHidden/>
                    <w:sz w:val="24"/>
                    <w:szCs w:val="24"/>
                  </w:rPr>
                </w:r>
                <w:r w:rsidR="00BA04C4"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00BA04C4" w:rsidRPr="002C3A99">
                  <w:rPr>
                    <w:rFonts w:ascii="Times New Roman" w:hAnsi="Times New Roman"/>
                    <w:noProof/>
                    <w:webHidden/>
                    <w:sz w:val="24"/>
                    <w:szCs w:val="24"/>
                  </w:rPr>
                  <w:fldChar w:fldCharType="end"/>
                </w:r>
              </w:hyperlink>
            </w:p>
            <w:p w14:paraId="397B5C21" w14:textId="4F20727F" w:rsidR="00BA04C4" w:rsidRPr="002C3A99" w:rsidRDefault="00BA04C4">
              <w:pPr>
                <w:pStyle w:val="TOC1"/>
                <w:tabs>
                  <w:tab w:val="left" w:pos="400"/>
                  <w:tab w:val="right" w:leader="dot" w:pos="9016"/>
                </w:tabs>
                <w:rPr>
                  <w:rFonts w:ascii="Times New Roman" w:eastAsiaTheme="minorEastAsia" w:hAnsi="Times New Roman"/>
                  <w:noProof/>
                  <w:kern w:val="2"/>
                  <w:sz w:val="24"/>
                  <w:szCs w:val="24"/>
                  <w:lang w:eastAsia="en-AU"/>
                  <w14:ligatures w14:val="standardContextual"/>
                </w:rPr>
              </w:pPr>
              <w:hyperlink w:anchor="_Toc243408207" w:history="1">
                <w:r w:rsidRPr="002C3A99">
                  <w:rPr>
                    <w:rStyle w:val="Hyperlink"/>
                    <w:rFonts w:ascii="Times New Roman" w:eastAsia="Times New Roman" w:hAnsi="Times New Roman"/>
                    <w:noProof/>
                    <w:sz w:val="24"/>
                    <w:szCs w:val="24"/>
                  </w:rPr>
                  <w:t>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Assessment 1 report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4C8A40BE" w14:textId="566B697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8"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overview and objectives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6EE2A24C" w14:textId="23E9B68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9"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Theme justification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07791F52" w14:textId="633785B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0"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Problem statement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6</w:t>
                </w:r>
                <w:r w:rsidRPr="002C3A99">
                  <w:rPr>
                    <w:rFonts w:ascii="Times New Roman" w:hAnsi="Times New Roman"/>
                    <w:noProof/>
                    <w:webHidden/>
                    <w:sz w:val="24"/>
                    <w:szCs w:val="24"/>
                  </w:rPr>
                  <w:fldChar w:fldCharType="end"/>
                </w:r>
              </w:hyperlink>
            </w:p>
            <w:p w14:paraId="4CB33ADF" w14:textId="3D164513"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1"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architecture diagram</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6</w:t>
                </w:r>
                <w:r w:rsidRPr="002C3A99">
                  <w:rPr>
                    <w:rFonts w:ascii="Times New Roman" w:hAnsi="Times New Roman"/>
                    <w:noProof/>
                    <w:webHidden/>
                    <w:sz w:val="24"/>
                    <w:szCs w:val="24"/>
                  </w:rPr>
                  <w:fldChar w:fldCharType="end"/>
                </w:r>
              </w:hyperlink>
            </w:p>
            <w:p w14:paraId="12E64BB1" w14:textId="25D02C0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2"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Workflow plan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9</w:t>
                </w:r>
                <w:r w:rsidRPr="002C3A99">
                  <w:rPr>
                    <w:rFonts w:ascii="Times New Roman" w:hAnsi="Times New Roman"/>
                    <w:noProof/>
                    <w:webHidden/>
                    <w:sz w:val="24"/>
                    <w:szCs w:val="24"/>
                  </w:rPr>
                  <w:fldChar w:fldCharType="end"/>
                </w:r>
              </w:hyperlink>
            </w:p>
            <w:p w14:paraId="27F26E23" w14:textId="48D26E1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3"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Task allocation and team structure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11</w:t>
                </w:r>
                <w:r w:rsidRPr="002C3A99">
                  <w:rPr>
                    <w:rFonts w:ascii="Times New Roman" w:hAnsi="Times New Roman"/>
                    <w:noProof/>
                    <w:webHidden/>
                    <w:sz w:val="24"/>
                    <w:szCs w:val="24"/>
                  </w:rPr>
                  <w:fldChar w:fldCharType="end"/>
                </w:r>
              </w:hyperlink>
            </w:p>
            <w:p w14:paraId="1A780E55" w14:textId="7593CB63"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4"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11</w:t>
                </w:r>
                <w:r w:rsidRPr="002C3A99">
                  <w:rPr>
                    <w:rFonts w:ascii="Times New Roman" w:hAnsi="Times New Roman"/>
                    <w:noProof/>
                    <w:webHidden/>
                    <w:sz w:val="24"/>
                    <w:szCs w:val="24"/>
                  </w:rPr>
                  <w:fldChar w:fldCharType="end"/>
                </w:r>
              </w:hyperlink>
            </w:p>
            <w:p w14:paraId="0ACA8FA6" w14:textId="74B5D43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5"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12</w:t>
                </w:r>
                <w:r w:rsidRPr="002C3A99">
                  <w:rPr>
                    <w:rFonts w:ascii="Times New Roman" w:hAnsi="Times New Roman"/>
                    <w:noProof/>
                    <w:webHidden/>
                    <w:sz w:val="24"/>
                    <w:szCs w:val="24"/>
                  </w:rPr>
                  <w:fldChar w:fldCharType="end"/>
                </w:r>
              </w:hyperlink>
            </w:p>
            <w:p w14:paraId="17F592B2" w14:textId="24CB3C4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6"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13</w:t>
                </w:r>
                <w:r w:rsidRPr="002C3A99">
                  <w:rPr>
                    <w:rFonts w:ascii="Times New Roman" w:hAnsi="Times New Roman"/>
                    <w:noProof/>
                    <w:webHidden/>
                    <w:sz w:val="24"/>
                    <w:szCs w:val="24"/>
                  </w:rPr>
                  <w:fldChar w:fldCharType="end"/>
                </w:r>
              </w:hyperlink>
            </w:p>
            <w:p w14:paraId="430983C4" w14:textId="4DD8A5AB"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7" w:history="1">
                <w:r w:rsidRPr="002C3A99">
                  <w:rPr>
                    <w:rStyle w:val="Hyperlink"/>
                    <w:rFonts w:ascii="Times New Roman" w:hAnsi="Times New Roman"/>
                    <w:noProof/>
                    <w:sz w:val="24"/>
                    <w:szCs w:val="24"/>
                  </w:rPr>
                  <w:t>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14</w:t>
                </w:r>
                <w:r w:rsidRPr="002C3A99">
                  <w:rPr>
                    <w:rFonts w:ascii="Times New Roman" w:hAnsi="Times New Roman"/>
                    <w:noProof/>
                    <w:webHidden/>
                    <w:sz w:val="24"/>
                    <w:szCs w:val="24"/>
                  </w:rPr>
                  <w:fldChar w:fldCharType="end"/>
                </w:r>
              </w:hyperlink>
            </w:p>
            <w:p w14:paraId="5F10CC85" w14:textId="5CC3D1BE"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8" w:history="1">
                <w:r w:rsidRPr="002C3A99">
                  <w:rPr>
                    <w:rStyle w:val="Hyperlink"/>
                    <w:rFonts w:ascii="Times New Roman" w:hAnsi="Times New Roman"/>
                    <w:noProof/>
                    <w:sz w:val="24"/>
                    <w:szCs w:val="24"/>
                  </w:rPr>
                  <w:t>III.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Assessment 2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15</w:t>
                </w:r>
                <w:r w:rsidRPr="002C3A99">
                  <w:rPr>
                    <w:rFonts w:ascii="Times New Roman" w:hAnsi="Times New Roman"/>
                    <w:noProof/>
                    <w:webHidden/>
                    <w:sz w:val="24"/>
                    <w:szCs w:val="24"/>
                  </w:rPr>
                  <w:fldChar w:fldCharType="end"/>
                </w:r>
              </w:hyperlink>
            </w:p>
            <w:p w14:paraId="2282EDC0" w14:textId="715D537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9"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acquisition and storage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15</w:t>
                </w:r>
                <w:r w:rsidRPr="002C3A99">
                  <w:rPr>
                    <w:rFonts w:ascii="Times New Roman" w:hAnsi="Times New Roman"/>
                    <w:noProof/>
                    <w:webHidden/>
                    <w:sz w:val="24"/>
                    <w:szCs w:val="24"/>
                  </w:rPr>
                  <w:fldChar w:fldCharType="end"/>
                </w:r>
              </w:hyperlink>
            </w:p>
            <w:p w14:paraId="13E793A7" w14:textId="66A2E22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0"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cleaning and preprocessing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16</w:t>
                </w:r>
                <w:r w:rsidRPr="002C3A99">
                  <w:rPr>
                    <w:rFonts w:ascii="Times New Roman" w:hAnsi="Times New Roman"/>
                    <w:noProof/>
                    <w:webHidden/>
                    <w:sz w:val="24"/>
                    <w:szCs w:val="24"/>
                  </w:rPr>
                  <w:fldChar w:fldCharType="end"/>
                </w:r>
              </w:hyperlink>
            </w:p>
            <w:p w14:paraId="36182A49" w14:textId="554ABED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1"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2C3A99">
                  <w:rPr>
                    <w:rFonts w:ascii="Times New Roman" w:hAnsi="Times New Roman"/>
                    <w:noProof/>
                    <w:webHidden/>
                    <w:sz w:val="24"/>
                    <w:szCs w:val="24"/>
                  </w:rPr>
                  <w:fldChar w:fldCharType="end"/>
                </w:r>
              </w:hyperlink>
            </w:p>
            <w:p w14:paraId="581B0A56" w14:textId="3B46C13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2"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20</w:t>
                </w:r>
                <w:r w:rsidRPr="002C3A99">
                  <w:rPr>
                    <w:rFonts w:ascii="Times New Roman" w:hAnsi="Times New Roman"/>
                    <w:noProof/>
                    <w:webHidden/>
                    <w:sz w:val="24"/>
                    <w:szCs w:val="24"/>
                  </w:rPr>
                  <w:fldChar w:fldCharType="end"/>
                </w:r>
              </w:hyperlink>
            </w:p>
            <w:p w14:paraId="20685A96" w14:textId="541749D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3"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Implementation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28</w:t>
                </w:r>
                <w:r w:rsidRPr="002C3A99">
                  <w:rPr>
                    <w:rFonts w:ascii="Times New Roman" w:hAnsi="Times New Roman"/>
                    <w:noProof/>
                    <w:webHidden/>
                    <w:sz w:val="24"/>
                    <w:szCs w:val="24"/>
                  </w:rPr>
                  <w:fldChar w:fldCharType="end"/>
                </w:r>
              </w:hyperlink>
            </w:p>
            <w:p w14:paraId="5E68020F" w14:textId="57AE45D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4"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Updated Workflow</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29</w:t>
                </w:r>
                <w:r w:rsidRPr="002C3A99">
                  <w:rPr>
                    <w:rFonts w:ascii="Times New Roman" w:hAnsi="Times New Roman"/>
                    <w:noProof/>
                    <w:webHidden/>
                    <w:sz w:val="24"/>
                    <w:szCs w:val="24"/>
                  </w:rPr>
                  <w:fldChar w:fldCharType="end"/>
                </w:r>
              </w:hyperlink>
            </w:p>
            <w:p w14:paraId="5723E3EC" w14:textId="0AE311B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5"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30</w:t>
                </w:r>
                <w:r w:rsidRPr="002C3A99">
                  <w:rPr>
                    <w:rFonts w:ascii="Times New Roman" w:hAnsi="Times New Roman"/>
                    <w:noProof/>
                    <w:webHidden/>
                    <w:sz w:val="24"/>
                    <w:szCs w:val="24"/>
                  </w:rPr>
                  <w:fldChar w:fldCharType="end"/>
                </w:r>
              </w:hyperlink>
            </w:p>
            <w:p w14:paraId="16EBB2D9" w14:textId="7202913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6"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31</w:t>
                </w:r>
                <w:r w:rsidRPr="002C3A99">
                  <w:rPr>
                    <w:rFonts w:ascii="Times New Roman" w:hAnsi="Times New Roman"/>
                    <w:noProof/>
                    <w:webHidden/>
                    <w:sz w:val="24"/>
                    <w:szCs w:val="24"/>
                  </w:rPr>
                  <w:fldChar w:fldCharType="end"/>
                </w:r>
              </w:hyperlink>
            </w:p>
            <w:p w14:paraId="6B38E7B3" w14:textId="49C6FF1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7"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011DB910" w14:textId="027619D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8" w:history="1">
                <w:r w:rsidRPr="002C3A99">
                  <w:rPr>
                    <w:rStyle w:val="Hyperlink"/>
                    <w:rFonts w:ascii="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Evaluation of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6C51582D" w14:textId="40EB507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9" w:history="1">
                <w:r w:rsidRPr="002C3A99">
                  <w:rPr>
                    <w:rStyle w:val="Hyperlink"/>
                    <w:rFonts w:ascii="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Any other relevant technical developments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07B0AD7D" w14:textId="66D8217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0"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33</w:t>
                </w:r>
                <w:r w:rsidRPr="002C3A99">
                  <w:rPr>
                    <w:rFonts w:ascii="Times New Roman" w:hAnsi="Times New Roman"/>
                    <w:noProof/>
                    <w:webHidden/>
                    <w:sz w:val="24"/>
                    <w:szCs w:val="24"/>
                  </w:rPr>
                  <w:fldChar w:fldCharType="end"/>
                </w:r>
              </w:hyperlink>
            </w:p>
            <w:p w14:paraId="1FFC4C16" w14:textId="2546946D"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1" w:history="1">
                <w:r w:rsidRPr="002C3A99">
                  <w:rPr>
                    <w:rStyle w:val="Hyperlink"/>
                    <w:rFonts w:ascii="Times New Roman" w:hAnsi="Times New Roman"/>
                    <w:noProof/>
                    <w:sz w:val="24"/>
                    <w:szCs w:val="24"/>
                  </w:rPr>
                  <w:t>IV.</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35</w:t>
                </w:r>
                <w:r w:rsidRPr="002C3A99">
                  <w:rPr>
                    <w:rFonts w:ascii="Times New Roman" w:hAnsi="Times New Roman"/>
                    <w:noProof/>
                    <w:webHidden/>
                    <w:sz w:val="24"/>
                    <w:szCs w:val="24"/>
                  </w:rPr>
                  <w:fldChar w:fldCharType="end"/>
                </w:r>
              </w:hyperlink>
            </w:p>
            <w:p w14:paraId="2CFF99E5" w14:textId="13F89187"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2" w:history="1">
                <w:r w:rsidRPr="002C3A99">
                  <w:rPr>
                    <w:rStyle w:val="Hyperlink"/>
                    <w:rFonts w:ascii="Times New Roman" w:eastAsia="Times New Roman" w:hAnsi="Times New Roman"/>
                    <w:noProof/>
                    <w:sz w:val="24"/>
                    <w:szCs w:val="24"/>
                  </w:rPr>
                  <w:t>SECTION 2 – Final 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39</w:t>
                </w:r>
                <w:r w:rsidRPr="002C3A99">
                  <w:rPr>
                    <w:rFonts w:ascii="Times New Roman" w:hAnsi="Times New Roman"/>
                    <w:noProof/>
                    <w:webHidden/>
                    <w:sz w:val="24"/>
                    <w:szCs w:val="24"/>
                  </w:rPr>
                  <w:fldChar w:fldCharType="end"/>
                </w:r>
              </w:hyperlink>
            </w:p>
            <w:p w14:paraId="64BFBEFB" w14:textId="3C065371"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3" w:history="1">
                <w:r w:rsidRPr="002C3A99">
                  <w:rPr>
                    <w:rStyle w:val="Hyperlink"/>
                    <w:rFonts w:ascii="Times New Roman" w:eastAsia="Times New Roman" w:hAnsi="Times New Roman"/>
                    <w:noProof/>
                    <w:sz w:val="24"/>
                    <w:szCs w:val="24"/>
                  </w:rPr>
                  <w:t>SECTION</w:t>
                </w:r>
                <w:r w:rsidRPr="002C3A99">
                  <w:rPr>
                    <w:rStyle w:val="Hyperlink"/>
                    <w:rFonts w:ascii="Times New Roman" w:eastAsia="Times New Roman" w:hAnsi="Times New Roman"/>
                    <w:noProof/>
                    <w:sz w:val="24"/>
                    <w:szCs w:val="24"/>
                    <w:lang w:val="vi-VN"/>
                  </w:rPr>
                  <w:t xml:space="preserve"> </w:t>
                </w:r>
                <w:r w:rsidRPr="002C3A99">
                  <w:rPr>
                    <w:rStyle w:val="Hyperlink"/>
                    <w:rFonts w:ascii="Times New Roman" w:eastAsia="Times New Roman" w:hAnsi="Times New Roman"/>
                    <w:noProof/>
                    <w:sz w:val="24"/>
                    <w:szCs w:val="24"/>
                  </w:rPr>
                  <w:t>3 - Final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2B0E8664" w14:textId="1A8CE864"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4"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Final system architecture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674670AF" w14:textId="0894463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5"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Complete implementation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145DD8EC" w14:textId="7374DAE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6"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42</w:t>
                </w:r>
                <w:r w:rsidRPr="002C3A99">
                  <w:rPr>
                    <w:rFonts w:ascii="Times New Roman" w:hAnsi="Times New Roman"/>
                    <w:noProof/>
                    <w:webHidden/>
                    <w:sz w:val="24"/>
                    <w:szCs w:val="24"/>
                  </w:rPr>
                  <w:fldChar w:fldCharType="end"/>
                </w:r>
              </w:hyperlink>
            </w:p>
            <w:p w14:paraId="6F578610" w14:textId="4BC05DE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7"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43</w:t>
                </w:r>
                <w:r w:rsidRPr="002C3A99">
                  <w:rPr>
                    <w:rFonts w:ascii="Times New Roman" w:hAnsi="Times New Roman"/>
                    <w:noProof/>
                    <w:webHidden/>
                    <w:sz w:val="24"/>
                    <w:szCs w:val="24"/>
                  </w:rPr>
                  <w:fldChar w:fldCharType="end"/>
                </w:r>
              </w:hyperlink>
            </w:p>
            <w:p w14:paraId="0BBEF3B9" w14:textId="4756C52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8"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44</w:t>
                </w:r>
                <w:r w:rsidRPr="002C3A99">
                  <w:rPr>
                    <w:rFonts w:ascii="Times New Roman" w:hAnsi="Times New Roman"/>
                    <w:noProof/>
                    <w:webHidden/>
                    <w:sz w:val="24"/>
                    <w:szCs w:val="24"/>
                  </w:rPr>
                  <w:fldChar w:fldCharType="end"/>
                </w:r>
              </w:hyperlink>
            </w:p>
            <w:p w14:paraId="3798C6DE" w14:textId="439663C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9"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System evaluation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46</w:t>
                </w:r>
                <w:r w:rsidRPr="002C3A99">
                  <w:rPr>
                    <w:rFonts w:ascii="Times New Roman" w:hAnsi="Times New Roman"/>
                    <w:noProof/>
                    <w:webHidden/>
                    <w:sz w:val="24"/>
                    <w:szCs w:val="24"/>
                  </w:rPr>
                  <w:fldChar w:fldCharType="end"/>
                </w:r>
              </w:hyperlink>
            </w:p>
            <w:p w14:paraId="7B11F123" w14:textId="2145542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0"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Performance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47</w:t>
                </w:r>
                <w:r w:rsidRPr="002C3A99">
                  <w:rPr>
                    <w:rFonts w:ascii="Times New Roman" w:hAnsi="Times New Roman"/>
                    <w:noProof/>
                    <w:webHidden/>
                    <w:sz w:val="24"/>
                    <w:szCs w:val="24"/>
                  </w:rPr>
                  <w:fldChar w:fldCharType="end"/>
                </w:r>
              </w:hyperlink>
            </w:p>
            <w:p w14:paraId="7A5CB848" w14:textId="13F5531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1"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Discussion of results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48</w:t>
                </w:r>
                <w:r w:rsidRPr="002C3A99">
                  <w:rPr>
                    <w:rFonts w:ascii="Times New Roman" w:hAnsi="Times New Roman"/>
                    <w:noProof/>
                    <w:webHidden/>
                    <w:sz w:val="24"/>
                    <w:szCs w:val="24"/>
                  </w:rPr>
                  <w:fldChar w:fldCharType="end"/>
                </w:r>
              </w:hyperlink>
            </w:p>
            <w:p w14:paraId="5216AA00" w14:textId="32B1A04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2"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 readiness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50</w:t>
                </w:r>
                <w:r w:rsidRPr="002C3A99">
                  <w:rPr>
                    <w:rFonts w:ascii="Times New Roman" w:hAnsi="Times New Roman"/>
                    <w:noProof/>
                    <w:webHidden/>
                    <w:sz w:val="24"/>
                    <w:szCs w:val="24"/>
                  </w:rPr>
                  <w:fldChar w:fldCharType="end"/>
                </w:r>
              </w:hyperlink>
            </w:p>
            <w:p w14:paraId="4A84A7FA" w14:textId="6D34D6C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3" w:history="1">
                <w:r w:rsidRPr="002C3A99">
                  <w:rPr>
                    <w:rStyle w:val="Hyperlink"/>
                    <w:rFonts w:ascii="Times New Roman" w:eastAsia="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52</w:t>
                </w:r>
                <w:r w:rsidRPr="002C3A99">
                  <w:rPr>
                    <w:rFonts w:ascii="Times New Roman" w:hAnsi="Times New Roman"/>
                    <w:noProof/>
                    <w:webHidden/>
                    <w:sz w:val="24"/>
                    <w:szCs w:val="24"/>
                  </w:rPr>
                  <w:fldChar w:fldCharType="end"/>
                </w:r>
              </w:hyperlink>
            </w:p>
            <w:p w14:paraId="5E2D03D3" w14:textId="499D336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4" w:history="1">
                <w:r w:rsidRPr="002C3A99">
                  <w:rPr>
                    <w:rStyle w:val="Hyperlink"/>
                    <w:rFonts w:ascii="Times New Roman" w:eastAsia="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53</w:t>
                </w:r>
                <w:r w:rsidRPr="002C3A99">
                  <w:rPr>
                    <w:rFonts w:ascii="Times New Roman" w:hAnsi="Times New Roman"/>
                    <w:noProof/>
                    <w:webHidden/>
                    <w:sz w:val="24"/>
                    <w:szCs w:val="24"/>
                  </w:rPr>
                  <w:fldChar w:fldCharType="end"/>
                </w:r>
              </w:hyperlink>
            </w:p>
            <w:p w14:paraId="7FF8A5F7" w14:textId="2AB5A9B5"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5"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Limitations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54</w:t>
                </w:r>
                <w:r w:rsidRPr="002C3A99">
                  <w:rPr>
                    <w:rFonts w:ascii="Times New Roman" w:hAnsi="Times New Roman"/>
                    <w:noProof/>
                    <w:webHidden/>
                    <w:sz w:val="24"/>
                    <w:szCs w:val="24"/>
                  </w:rPr>
                  <w:fldChar w:fldCharType="end"/>
                </w:r>
              </w:hyperlink>
            </w:p>
            <w:p w14:paraId="0103FFA7" w14:textId="22793C4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6" w:history="1">
                <w:r w:rsidRPr="002C3A99">
                  <w:rPr>
                    <w:rStyle w:val="Hyperlink"/>
                    <w:rFonts w:ascii="Times New Roman" w:eastAsia="Times New Roman" w:hAnsi="Times New Roman"/>
                    <w:noProof/>
                    <w:sz w:val="24"/>
                    <w:szCs w:val="24"/>
                  </w:rPr>
                  <w:t>13.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Future improvements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54</w:t>
                </w:r>
                <w:r w:rsidRPr="002C3A99">
                  <w:rPr>
                    <w:rFonts w:ascii="Times New Roman" w:hAnsi="Times New Roman"/>
                    <w:noProof/>
                    <w:webHidden/>
                    <w:sz w:val="24"/>
                    <w:szCs w:val="24"/>
                  </w:rPr>
                  <w:fldChar w:fldCharType="end"/>
                </w:r>
              </w:hyperlink>
            </w:p>
            <w:p w14:paraId="11735428" w14:textId="19DEB68B" w:rsidR="00BA04C4" w:rsidRPr="002C3A99" w:rsidRDefault="00BA04C4">
              <w:pPr>
                <w:pStyle w:val="TOC2"/>
                <w:tabs>
                  <w:tab w:val="right" w:leader="dot" w:pos="9016"/>
                </w:tabs>
                <w:rPr>
                  <w:rFonts w:ascii="Times New Roman" w:eastAsiaTheme="minorEastAsia" w:hAnsi="Times New Roman"/>
                  <w:noProof/>
                  <w:kern w:val="2"/>
                  <w:sz w:val="24"/>
                  <w:szCs w:val="24"/>
                  <w:lang w:eastAsia="en-AU"/>
                  <w14:ligatures w14:val="standardContextual"/>
                </w:rPr>
              </w:pPr>
              <w:hyperlink w:anchor="_Toc243408247" w:history="1">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55</w:t>
                </w:r>
                <w:r w:rsidRPr="002C3A99">
                  <w:rPr>
                    <w:rFonts w:ascii="Times New Roman" w:hAnsi="Times New Roman"/>
                    <w:noProof/>
                    <w:webHidden/>
                    <w:sz w:val="24"/>
                    <w:szCs w:val="24"/>
                  </w:rPr>
                  <w:fldChar w:fldCharType="end"/>
                </w:r>
              </w:hyperlink>
            </w:p>
            <w:p w14:paraId="107035A3" w14:textId="7959D3F5"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48" w:history="1">
                <w:r w:rsidRPr="002C3A99">
                  <w:rPr>
                    <w:rStyle w:val="Hyperlink"/>
                    <w:rFonts w:ascii="Times New Roman" w:eastAsia="Times New Roman" w:hAnsi="Times New Roman"/>
                    <w:noProof/>
                    <w:sz w:val="24"/>
                    <w:szCs w:val="24"/>
                  </w:rPr>
                  <w:t>Section 4 – 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56</w:t>
                </w:r>
                <w:r w:rsidRPr="002C3A99">
                  <w:rPr>
                    <w:rFonts w:ascii="Times New Roman" w:hAnsi="Times New Roman"/>
                    <w:noProof/>
                    <w:webHidden/>
                    <w:sz w:val="24"/>
                    <w:szCs w:val="24"/>
                  </w:rPr>
                  <w:fldChar w:fldCharType="end"/>
                </w:r>
              </w:hyperlink>
            </w:p>
            <w:p w14:paraId="060E627A" w14:textId="3BC6688C" w:rsidR="00581AB0" w:rsidRPr="005A7BB5" w:rsidRDefault="00581AB0">
              <w:pPr>
                <w:rPr>
                  <w:rFonts w:ascii="Times New Roman" w:hAnsi="Times New Roman"/>
                  <w:sz w:val="24"/>
                  <w:szCs w:val="24"/>
                </w:rPr>
              </w:pPr>
              <w:r w:rsidRPr="002C3A99">
                <w:rPr>
                  <w:rFonts w:ascii="Times New Roman" w:hAnsi="Times New Roman"/>
                  <w:sz w:val="24"/>
                  <w:szCs w:val="24"/>
                </w:rPr>
                <w:fldChar w:fldCharType="end"/>
              </w:r>
            </w:p>
          </w:sdtContent>
        </w:sdt>
        <w:p w14:paraId="18BEF44D" w14:textId="77777777" w:rsidR="00CA0027" w:rsidRDefault="00CA0027"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70E49053" w14:textId="56B27F00" w:rsidR="00581AB0" w:rsidRPr="005A7BB5" w:rsidRDefault="00254D04"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TABLES</w:t>
          </w:r>
        </w:p>
        <w:p w14:paraId="0BD6667E" w14:textId="632E827A" w:rsidR="00DE2DCA" w:rsidRPr="00CA0027" w:rsidRDefault="00581AB0"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43408461" w:history="1">
            <w:r w:rsidR="00DE2DCA" w:rsidRPr="00CA0027">
              <w:rPr>
                <w:rStyle w:val="Hyperlink"/>
                <w:rFonts w:ascii="Times New Roman" w:hAnsi="Times New Roman"/>
                <w:noProof/>
                <w:sz w:val="24"/>
                <w:szCs w:val="24"/>
              </w:rPr>
              <w:t>Table 1: Data sources</w:t>
            </w:r>
            <w:r w:rsidR="00DE2DCA" w:rsidRPr="00CA0027">
              <w:rPr>
                <w:rFonts w:ascii="Times New Roman" w:hAnsi="Times New Roman"/>
                <w:noProof/>
                <w:webHidden/>
                <w:sz w:val="24"/>
                <w:szCs w:val="24"/>
              </w:rPr>
              <w:tab/>
            </w:r>
            <w:r w:rsidR="00DE2DCA" w:rsidRPr="00CA0027">
              <w:rPr>
                <w:rFonts w:ascii="Times New Roman" w:hAnsi="Times New Roman"/>
                <w:noProof/>
                <w:webHidden/>
                <w:sz w:val="24"/>
                <w:szCs w:val="24"/>
              </w:rPr>
              <w:fldChar w:fldCharType="begin"/>
            </w:r>
            <w:r w:rsidR="00DE2DCA" w:rsidRPr="00CA0027">
              <w:rPr>
                <w:rFonts w:ascii="Times New Roman" w:hAnsi="Times New Roman"/>
                <w:noProof/>
                <w:webHidden/>
                <w:sz w:val="24"/>
                <w:szCs w:val="24"/>
              </w:rPr>
              <w:instrText xml:space="preserve"> PAGEREF _Toc243408461 \h </w:instrText>
            </w:r>
            <w:r w:rsidR="00DE2DCA" w:rsidRPr="00CA0027">
              <w:rPr>
                <w:rFonts w:ascii="Times New Roman" w:hAnsi="Times New Roman"/>
                <w:noProof/>
                <w:webHidden/>
                <w:sz w:val="24"/>
                <w:szCs w:val="24"/>
              </w:rPr>
            </w:r>
            <w:r w:rsidR="00DE2DCA"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6</w:t>
            </w:r>
            <w:r w:rsidR="00DE2DCA" w:rsidRPr="00CA0027">
              <w:rPr>
                <w:rFonts w:ascii="Times New Roman" w:hAnsi="Times New Roman"/>
                <w:noProof/>
                <w:webHidden/>
                <w:sz w:val="24"/>
                <w:szCs w:val="24"/>
              </w:rPr>
              <w:fldChar w:fldCharType="end"/>
            </w:r>
          </w:hyperlink>
        </w:p>
        <w:p w14:paraId="3B26B4A2" w14:textId="4CF148C2"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2" w:history="1">
            <w:r w:rsidRPr="00CA0027">
              <w:rPr>
                <w:rStyle w:val="Hyperlink"/>
                <w:rFonts w:ascii="Times New Roman" w:hAnsi="Times New Roman"/>
                <w:noProof/>
                <w:sz w:val="24"/>
                <w:szCs w:val="24"/>
              </w:rPr>
              <w:t>Table 2: Pipeline stages, tools and purpose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8</w:t>
            </w:r>
            <w:r w:rsidRPr="00CA0027">
              <w:rPr>
                <w:rFonts w:ascii="Times New Roman" w:hAnsi="Times New Roman"/>
                <w:noProof/>
                <w:webHidden/>
                <w:sz w:val="24"/>
                <w:szCs w:val="24"/>
              </w:rPr>
              <w:fldChar w:fldCharType="end"/>
            </w:r>
          </w:hyperlink>
        </w:p>
        <w:p w14:paraId="56EC81EB" w14:textId="75CA1B0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3" w:history="1">
            <w:r w:rsidRPr="00CA0027">
              <w:rPr>
                <w:rStyle w:val="Hyperlink"/>
                <w:rFonts w:ascii="Times New Roman" w:eastAsia="Times New Roman" w:hAnsi="Times New Roman"/>
                <w:noProof/>
                <w:sz w:val="24"/>
                <w:szCs w:val="24"/>
              </w:rPr>
              <w:t>Table 3. Twelve-week workflow plan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9</w:t>
            </w:r>
            <w:r w:rsidRPr="00CA0027">
              <w:rPr>
                <w:rFonts w:ascii="Times New Roman" w:hAnsi="Times New Roman"/>
                <w:noProof/>
                <w:webHidden/>
                <w:sz w:val="24"/>
                <w:szCs w:val="24"/>
              </w:rPr>
              <w:fldChar w:fldCharType="end"/>
            </w:r>
          </w:hyperlink>
        </w:p>
        <w:p w14:paraId="4A40F0C2" w14:textId="64DC364A"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4" w:history="1">
            <w:r w:rsidRPr="00CA0027">
              <w:rPr>
                <w:rStyle w:val="Hyperlink"/>
                <w:rFonts w:ascii="Times New Roman" w:eastAsia="Times New Roman" w:hAnsi="Times New Roman"/>
                <w:noProof/>
                <w:sz w:val="24"/>
                <w:szCs w:val="24"/>
              </w:rPr>
              <w:t>Table 4. Task allocation and team structure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11</w:t>
            </w:r>
            <w:r w:rsidRPr="00CA0027">
              <w:rPr>
                <w:rFonts w:ascii="Times New Roman" w:hAnsi="Times New Roman"/>
                <w:noProof/>
                <w:webHidden/>
                <w:sz w:val="24"/>
                <w:szCs w:val="24"/>
              </w:rPr>
              <w:fldChar w:fldCharType="end"/>
            </w:r>
          </w:hyperlink>
        </w:p>
        <w:p w14:paraId="38611AE5" w14:textId="1164282E"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5" w:history="1">
            <w:r w:rsidRPr="00CA0027">
              <w:rPr>
                <w:rStyle w:val="Hyperlink"/>
                <w:rFonts w:ascii="Times New Roman" w:hAnsi="Times New Roman"/>
                <w:noProof/>
                <w:sz w:val="24"/>
                <w:szCs w:val="24"/>
              </w:rPr>
              <w:t>Table 5: 5Vs characterisation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15</w:t>
            </w:r>
            <w:r w:rsidRPr="00CA0027">
              <w:rPr>
                <w:rFonts w:ascii="Times New Roman" w:hAnsi="Times New Roman"/>
                <w:noProof/>
                <w:webHidden/>
                <w:sz w:val="24"/>
                <w:szCs w:val="24"/>
              </w:rPr>
              <w:fldChar w:fldCharType="end"/>
            </w:r>
          </w:hyperlink>
        </w:p>
        <w:p w14:paraId="0051838F" w14:textId="4DA543D0"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6" w:history="1">
            <w:r w:rsidRPr="00CA0027">
              <w:rPr>
                <w:rStyle w:val="Hyperlink"/>
                <w:rFonts w:ascii="Times New Roman" w:hAnsi="Times New Roman"/>
                <w:noProof/>
                <w:sz w:val="24"/>
                <w:szCs w:val="24"/>
              </w:rPr>
              <w:t>Table 6: Category translations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16</w:t>
            </w:r>
            <w:r w:rsidRPr="00CA0027">
              <w:rPr>
                <w:rFonts w:ascii="Times New Roman" w:hAnsi="Times New Roman"/>
                <w:noProof/>
                <w:webHidden/>
                <w:sz w:val="24"/>
                <w:szCs w:val="24"/>
              </w:rPr>
              <w:fldChar w:fldCharType="end"/>
            </w:r>
          </w:hyperlink>
        </w:p>
        <w:p w14:paraId="5230B98C" w14:textId="79052D9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7" w:history="1">
            <w:r w:rsidRPr="00CA0027">
              <w:rPr>
                <w:rStyle w:val="Hyperlink"/>
                <w:rFonts w:ascii="Times New Roman" w:hAnsi="Times New Roman"/>
                <w:noProof/>
                <w:sz w:val="24"/>
                <w:szCs w:val="24"/>
              </w:rPr>
              <w:t>Table 7: Output file after merging</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CA0027">
              <w:rPr>
                <w:rFonts w:ascii="Times New Roman" w:hAnsi="Times New Roman"/>
                <w:noProof/>
                <w:webHidden/>
                <w:sz w:val="24"/>
                <w:szCs w:val="24"/>
              </w:rPr>
              <w:fldChar w:fldCharType="end"/>
            </w:r>
          </w:hyperlink>
        </w:p>
        <w:p w14:paraId="324B1D55" w14:textId="3ED640E0"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8" w:history="1">
            <w:r w:rsidRPr="00CA0027">
              <w:rPr>
                <w:rStyle w:val="Hyperlink"/>
                <w:rFonts w:ascii="Times New Roman" w:hAnsi="Times New Roman"/>
                <w:noProof/>
                <w:sz w:val="24"/>
                <w:szCs w:val="24"/>
              </w:rPr>
              <w:t>Table 8: Per-Capita Metrics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19</w:t>
            </w:r>
            <w:r w:rsidRPr="00CA0027">
              <w:rPr>
                <w:rFonts w:ascii="Times New Roman" w:hAnsi="Times New Roman"/>
                <w:noProof/>
                <w:webHidden/>
                <w:sz w:val="24"/>
                <w:szCs w:val="24"/>
              </w:rPr>
              <w:fldChar w:fldCharType="end"/>
            </w:r>
          </w:hyperlink>
        </w:p>
        <w:p w14:paraId="06B11635" w14:textId="235782A1"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9" w:history="1">
            <w:r w:rsidRPr="00CA0027">
              <w:rPr>
                <w:rStyle w:val="Hyperlink"/>
                <w:rFonts w:ascii="Times New Roman" w:hAnsi="Times New Roman"/>
                <w:noProof/>
                <w:sz w:val="24"/>
                <w:szCs w:val="24"/>
              </w:rPr>
              <w:t xml:space="preserve">Table 9: PCA explained variance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age structure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52AD97F0" w14:textId="4790AE88"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0" w:history="1">
            <w:r w:rsidRPr="00CA0027">
              <w:rPr>
                <w:rStyle w:val="Hyperlink"/>
                <w:rFonts w:ascii="Times New Roman" w:hAnsi="Times New Roman"/>
                <w:noProof/>
                <w:sz w:val="24"/>
                <w:szCs w:val="24"/>
              </w:rPr>
              <w:t xml:space="preserve">Table 10: Feature variant comparison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Linear Regression, train 2015</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2022</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68AAC43A" w14:textId="38890918"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1" w:history="1">
            <w:r w:rsidRPr="00CA0027">
              <w:rPr>
                <w:rStyle w:val="Hyperlink"/>
                <w:rFonts w:ascii="Times New Roman" w:hAnsi="Times New Roman"/>
                <w:noProof/>
                <w:sz w:val="24"/>
                <w:szCs w:val="24"/>
              </w:rPr>
              <w:t xml:space="preserve">Table 11: Model performance comparison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Model A (no alcohol supply)</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23</w:t>
            </w:r>
            <w:r w:rsidRPr="00CA0027">
              <w:rPr>
                <w:rFonts w:ascii="Times New Roman" w:hAnsi="Times New Roman"/>
                <w:noProof/>
                <w:webHidden/>
                <w:sz w:val="24"/>
                <w:szCs w:val="24"/>
              </w:rPr>
              <w:fldChar w:fldCharType="end"/>
            </w:r>
          </w:hyperlink>
        </w:p>
        <w:p w14:paraId="7A36D070" w14:textId="251153F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2" w:history="1">
            <w:r w:rsidRPr="00CA0027">
              <w:rPr>
                <w:rStyle w:val="Hyperlink"/>
                <w:rFonts w:ascii="Times New Roman" w:hAnsi="Times New Roman"/>
                <w:noProof/>
                <w:sz w:val="24"/>
                <w:szCs w:val="24"/>
              </w:rPr>
              <w:t>Table 12: Per-region prediction accuracy (XGBoost, test 2023</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2025)</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23</w:t>
            </w:r>
            <w:r w:rsidRPr="00CA0027">
              <w:rPr>
                <w:rFonts w:ascii="Times New Roman" w:hAnsi="Times New Roman"/>
                <w:noProof/>
                <w:webHidden/>
                <w:sz w:val="24"/>
                <w:szCs w:val="24"/>
              </w:rPr>
              <w:fldChar w:fldCharType="end"/>
            </w:r>
          </w:hyperlink>
        </w:p>
        <w:p w14:paraId="23E7640E" w14:textId="3AF3E165"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3" w:history="1">
            <w:r w:rsidRPr="00CA0027">
              <w:rPr>
                <w:rStyle w:val="Hyperlink"/>
                <w:rFonts w:ascii="Times New Roman" w:hAnsi="Times New Roman"/>
                <w:noProof/>
                <w:sz w:val="24"/>
                <w:szCs w:val="24"/>
              </w:rPr>
              <w:t>Table 13: Forecast accuracy by horizon, assault rate per 100,000 (rolling-origin backtest)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25</w:t>
            </w:r>
            <w:r w:rsidRPr="00CA0027">
              <w:rPr>
                <w:rFonts w:ascii="Times New Roman" w:hAnsi="Times New Roman"/>
                <w:noProof/>
                <w:webHidden/>
                <w:sz w:val="24"/>
                <w:szCs w:val="24"/>
              </w:rPr>
              <w:fldChar w:fldCharType="end"/>
            </w:r>
          </w:hyperlink>
        </w:p>
        <w:p w14:paraId="7EF6413A" w14:textId="4DE84F22"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4" w:history="1">
            <w:r w:rsidRPr="00CA0027">
              <w:rPr>
                <w:rStyle w:val="Hyperlink"/>
                <w:rFonts w:ascii="Times New Roman" w:eastAsia="Times New Roman" w:hAnsi="Times New Roman"/>
                <w:noProof/>
                <w:sz w:val="24"/>
                <w:szCs w:val="24"/>
              </w:rPr>
              <w:t>Table 14. Twelve-week workflow plan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29</w:t>
            </w:r>
            <w:r w:rsidRPr="00CA0027">
              <w:rPr>
                <w:rFonts w:ascii="Times New Roman" w:hAnsi="Times New Roman"/>
                <w:noProof/>
                <w:webHidden/>
                <w:sz w:val="24"/>
                <w:szCs w:val="24"/>
              </w:rPr>
              <w:fldChar w:fldCharType="end"/>
            </w:r>
          </w:hyperlink>
        </w:p>
        <w:p w14:paraId="48314D99" w14:textId="3BB67E06"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5" w:history="1">
            <w:r w:rsidRPr="00CA0027">
              <w:rPr>
                <w:rStyle w:val="Hyperlink"/>
                <w:rFonts w:ascii="Times New Roman" w:hAnsi="Times New Roman"/>
                <w:noProof/>
                <w:sz w:val="24"/>
                <w:szCs w:val="24"/>
              </w:rPr>
              <w:t>Table 15: Implemented components and status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41</w:t>
            </w:r>
            <w:r w:rsidRPr="00CA0027">
              <w:rPr>
                <w:rFonts w:ascii="Times New Roman" w:hAnsi="Times New Roman"/>
                <w:noProof/>
                <w:webHidden/>
                <w:sz w:val="24"/>
                <w:szCs w:val="24"/>
              </w:rPr>
              <w:fldChar w:fldCharType="end"/>
            </w:r>
          </w:hyperlink>
        </w:p>
        <w:p w14:paraId="267AC66B" w14:textId="1526AA2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6" w:history="1">
            <w:r w:rsidRPr="00CA0027">
              <w:rPr>
                <w:rStyle w:val="Hyperlink"/>
                <w:rFonts w:ascii="Times New Roman" w:hAnsi="Times New Roman"/>
                <w:noProof/>
                <w:sz w:val="24"/>
                <w:szCs w:val="24"/>
              </w:rPr>
              <w:t>Table 16: Deployment artefacts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43</w:t>
            </w:r>
            <w:r w:rsidRPr="00CA0027">
              <w:rPr>
                <w:rFonts w:ascii="Times New Roman" w:hAnsi="Times New Roman"/>
                <w:noProof/>
                <w:webHidden/>
                <w:sz w:val="24"/>
                <w:szCs w:val="24"/>
              </w:rPr>
              <w:fldChar w:fldCharType="end"/>
            </w:r>
          </w:hyperlink>
        </w:p>
        <w:p w14:paraId="4F1AB68F" w14:textId="47E45EC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7" w:history="1">
            <w:r w:rsidRPr="00CA0027">
              <w:rPr>
                <w:rStyle w:val="Hyperlink"/>
                <w:rFonts w:ascii="Times New Roman" w:hAnsi="Times New Roman"/>
                <w:noProof/>
                <w:sz w:val="24"/>
                <w:szCs w:val="24"/>
              </w:rPr>
              <w:t>Table 17: Row lineage from source files to the model panel (audit/A3_data_lineage.csv)</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43</w:t>
            </w:r>
            <w:r w:rsidRPr="00CA0027">
              <w:rPr>
                <w:rFonts w:ascii="Times New Roman" w:hAnsi="Times New Roman"/>
                <w:noProof/>
                <w:webHidden/>
                <w:sz w:val="24"/>
                <w:szCs w:val="24"/>
              </w:rPr>
              <w:fldChar w:fldCharType="end"/>
            </w:r>
          </w:hyperlink>
        </w:p>
        <w:p w14:paraId="4EDA74EC" w14:textId="07E07483"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8" w:history="1">
            <w:r w:rsidRPr="00CA0027">
              <w:rPr>
                <w:rStyle w:val="Hyperlink"/>
                <w:rFonts w:ascii="Times New Roman" w:hAnsi="Times New Roman"/>
                <w:noProof/>
                <w:sz w:val="24"/>
                <w:szCs w:val="24"/>
              </w:rPr>
              <w:t>Table 18: Feature variant cross-validation (log-scale RMSE, training period)</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44</w:t>
            </w:r>
            <w:r w:rsidRPr="00CA0027">
              <w:rPr>
                <w:rFonts w:ascii="Times New Roman" w:hAnsi="Times New Roman"/>
                <w:noProof/>
                <w:webHidden/>
                <w:sz w:val="24"/>
                <w:szCs w:val="24"/>
              </w:rPr>
              <w:fldChar w:fldCharType="end"/>
            </w:r>
          </w:hyperlink>
        </w:p>
        <w:p w14:paraId="2DC46DEF" w14:textId="33B2CE31"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9" w:history="1">
            <w:r w:rsidRPr="00CA0027">
              <w:rPr>
                <w:rStyle w:val="Hyperlink"/>
                <w:rFonts w:ascii="Times New Roman" w:hAnsi="Times New Roman"/>
                <w:noProof/>
                <w:sz w:val="24"/>
                <w:szCs w:val="24"/>
              </w:rPr>
              <w:t>Table 19: Alcohol supply comparison on identical rows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45</w:t>
            </w:r>
            <w:r w:rsidRPr="00CA0027">
              <w:rPr>
                <w:rFonts w:ascii="Times New Roman" w:hAnsi="Times New Roman"/>
                <w:noProof/>
                <w:webHidden/>
                <w:sz w:val="24"/>
                <w:szCs w:val="24"/>
              </w:rPr>
              <w:fldChar w:fldCharType="end"/>
            </w:r>
          </w:hyperlink>
        </w:p>
        <w:p w14:paraId="63BA2863" w14:textId="3CED283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0" w:history="1">
            <w:r w:rsidRPr="00CA0027">
              <w:rPr>
                <w:rStyle w:val="Hyperlink"/>
                <w:rFonts w:ascii="Times New Roman" w:hAnsi="Times New Roman"/>
                <w:noProof/>
                <w:sz w:val="24"/>
                <w:szCs w:val="24"/>
              </w:rPr>
              <w:t>Table 20: Forecasts from December 2025, assault rate per 100,000 with 80% interval</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45</w:t>
            </w:r>
            <w:r w:rsidRPr="00CA0027">
              <w:rPr>
                <w:rFonts w:ascii="Times New Roman" w:hAnsi="Times New Roman"/>
                <w:noProof/>
                <w:webHidden/>
                <w:sz w:val="24"/>
                <w:szCs w:val="24"/>
              </w:rPr>
              <w:fldChar w:fldCharType="end"/>
            </w:r>
          </w:hyperlink>
        </w:p>
        <w:p w14:paraId="77AC5180" w14:textId="70DDEE5F"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1" w:history="1">
            <w:r w:rsidRPr="00CA0027">
              <w:rPr>
                <w:rStyle w:val="Hyperlink"/>
                <w:rFonts w:ascii="Times New Roman" w:hAnsi="Times New Roman"/>
                <w:noProof/>
                <w:sz w:val="24"/>
                <w:szCs w:val="24"/>
              </w:rPr>
              <w:t>Table 21: Rolling-origin backtest, RMSE per 100,000 by horizon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46</w:t>
            </w:r>
            <w:r w:rsidRPr="00CA0027">
              <w:rPr>
                <w:rFonts w:ascii="Times New Roman" w:hAnsi="Times New Roman"/>
                <w:noProof/>
                <w:webHidden/>
                <w:sz w:val="24"/>
                <w:szCs w:val="24"/>
              </w:rPr>
              <w:fldChar w:fldCharType="end"/>
            </w:r>
          </w:hyperlink>
        </w:p>
        <w:p w14:paraId="28BF9F27" w14:textId="079A6BDA"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2" w:history="1">
            <w:r w:rsidRPr="00CA0027">
              <w:rPr>
                <w:rStyle w:val="Hyperlink"/>
                <w:rFonts w:ascii="Times New Roman" w:hAnsi="Times New Roman"/>
                <w:noProof/>
                <w:sz w:val="24"/>
                <w:szCs w:val="24"/>
              </w:rPr>
              <w:t>Table 22: Model A, test 2023-2025, RMSE per 100,000</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47</w:t>
            </w:r>
            <w:r w:rsidRPr="00CA0027">
              <w:rPr>
                <w:rFonts w:ascii="Times New Roman" w:hAnsi="Times New Roman"/>
                <w:noProof/>
                <w:webHidden/>
                <w:sz w:val="24"/>
                <w:szCs w:val="24"/>
              </w:rPr>
              <w:fldChar w:fldCharType="end"/>
            </w:r>
          </w:hyperlink>
        </w:p>
        <w:p w14:paraId="5A495430" w14:textId="05D85564"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3" w:history="1">
            <w:r w:rsidRPr="00CA0027">
              <w:rPr>
                <w:rStyle w:val="Hyperlink"/>
                <w:rFonts w:ascii="Times New Roman" w:hAnsi="Times New Roman"/>
                <w:noProof/>
                <w:sz w:val="24"/>
                <w:szCs w:val="24"/>
              </w:rPr>
              <w:t>Table 23: Frozen models on January-April 2026 (provisional actuals), RMSE per 100,000</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48</w:t>
            </w:r>
            <w:r w:rsidRPr="00CA0027">
              <w:rPr>
                <w:rFonts w:ascii="Times New Roman" w:hAnsi="Times New Roman"/>
                <w:noProof/>
                <w:webHidden/>
                <w:sz w:val="24"/>
                <w:szCs w:val="24"/>
              </w:rPr>
              <w:fldChar w:fldCharType="end"/>
            </w:r>
          </w:hyperlink>
        </w:p>
        <w:p w14:paraId="4A2F980B" w14:textId="4A09526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4" w:history="1">
            <w:r w:rsidRPr="00CA0027">
              <w:rPr>
                <w:rStyle w:val="Hyperlink"/>
                <w:rFonts w:ascii="Times New Roman" w:hAnsi="Times New Roman"/>
                <w:noProof/>
                <w:sz w:val="24"/>
                <w:szCs w:val="24"/>
              </w:rPr>
              <w:t>Table 24: Planning error against current practice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49</w:t>
            </w:r>
            <w:r w:rsidRPr="00CA0027">
              <w:rPr>
                <w:rFonts w:ascii="Times New Roman" w:hAnsi="Times New Roman"/>
                <w:noProof/>
                <w:webHidden/>
                <w:sz w:val="24"/>
                <w:szCs w:val="24"/>
              </w:rPr>
              <w:fldChar w:fldCharType="end"/>
            </w:r>
          </w:hyperlink>
        </w:p>
        <w:p w14:paraId="1EE8B956" w14:textId="652925B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5" w:history="1">
            <w:r w:rsidRPr="00CA0027">
              <w:rPr>
                <w:rStyle w:val="Hyperlink"/>
                <w:rFonts w:ascii="Times New Roman" w:hAnsi="Times New Roman"/>
                <w:noProof/>
                <w:sz w:val="24"/>
                <w:szCs w:val="24"/>
              </w:rPr>
              <w:t>Table 25: Deployment readiness assessment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50</w:t>
            </w:r>
            <w:r w:rsidRPr="00CA0027">
              <w:rPr>
                <w:rFonts w:ascii="Times New Roman" w:hAnsi="Times New Roman"/>
                <w:noProof/>
                <w:webHidden/>
                <w:sz w:val="24"/>
                <w:szCs w:val="24"/>
              </w:rPr>
              <w:fldChar w:fldCharType="end"/>
            </w:r>
          </w:hyperlink>
        </w:p>
        <w:p w14:paraId="611ADBD3" w14:textId="6AD7C884"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6" w:history="1">
            <w:r w:rsidRPr="00CA0027">
              <w:rPr>
                <w:rStyle w:val="Hyperlink"/>
                <w:rFonts w:ascii="Times New Roman" w:hAnsi="Times New Roman"/>
                <w:noProof/>
                <w:sz w:val="24"/>
                <w:szCs w:val="24"/>
              </w:rPr>
              <w:t>Table 26: Release checks and their first run on 18 October 2026</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51</w:t>
            </w:r>
            <w:r w:rsidRPr="00CA0027">
              <w:rPr>
                <w:rFonts w:ascii="Times New Roman" w:hAnsi="Times New Roman"/>
                <w:noProof/>
                <w:webHidden/>
                <w:sz w:val="24"/>
                <w:szCs w:val="24"/>
              </w:rPr>
              <w:fldChar w:fldCharType="end"/>
            </w:r>
          </w:hyperlink>
        </w:p>
        <w:p w14:paraId="5E7027B6" w14:textId="3AEB20DE"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7" w:history="1">
            <w:r w:rsidRPr="00CA0027">
              <w:rPr>
                <w:rStyle w:val="Hyperlink"/>
                <w:rFonts w:ascii="Times New Roman" w:hAnsi="Times New Roman"/>
                <w:noProof/>
                <w:sz w:val="24"/>
                <w:szCs w:val="24"/>
              </w:rPr>
              <w:t>Table 27: Operational risks and mitigations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52</w:t>
            </w:r>
            <w:r w:rsidRPr="00CA0027">
              <w:rPr>
                <w:rFonts w:ascii="Times New Roman" w:hAnsi="Times New Roman"/>
                <w:noProof/>
                <w:webHidden/>
                <w:sz w:val="24"/>
                <w:szCs w:val="24"/>
              </w:rPr>
              <w:fldChar w:fldCharType="end"/>
            </w:r>
          </w:hyperlink>
        </w:p>
        <w:p w14:paraId="0FB046D7" w14:textId="0DF5030D"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8" w:history="1">
            <w:r w:rsidRPr="00CA0027">
              <w:rPr>
                <w:rStyle w:val="Hyperlink"/>
                <w:rFonts w:ascii="Times New Roman" w:hAnsi="Times New Roman"/>
                <w:noProof/>
                <w:sz w:val="24"/>
                <w:szCs w:val="24"/>
              </w:rPr>
              <w:t>Table 28</w:t>
            </w:r>
            <w:r w:rsidRPr="00CA0027">
              <w:rPr>
                <w:rStyle w:val="Hyperlink"/>
                <w:rFonts w:ascii="Times New Roman" w:hAnsi="Times New Roman"/>
                <w:noProof/>
                <w:sz w:val="24"/>
                <w:szCs w:val="24"/>
                <w:lang w:val="vi-VN"/>
              </w:rPr>
              <w:t xml:space="preserve">: </w:t>
            </w:r>
            <w:r w:rsidRPr="00CA0027">
              <w:rPr>
                <w:rStyle w:val="Hyperlink"/>
                <w:rFonts w:ascii="Times New Roman" w:hAnsi="Times New Roman"/>
                <w:noProof/>
                <w:sz w:val="24"/>
                <w:szCs w:val="24"/>
              </w:rPr>
              <w:t>Weeks 8-12 workflow, final status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53</w:t>
            </w:r>
            <w:r w:rsidRPr="00CA0027">
              <w:rPr>
                <w:rFonts w:ascii="Times New Roman" w:hAnsi="Times New Roman"/>
                <w:noProof/>
                <w:webHidden/>
                <w:sz w:val="24"/>
                <w:szCs w:val="24"/>
              </w:rPr>
              <w:fldChar w:fldCharType="end"/>
            </w:r>
          </w:hyperlink>
        </w:p>
        <w:p w14:paraId="3BED1DF2" w14:textId="789A51C9"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0081A527" w:rsidR="00086EB5" w:rsidRPr="005A7BB5" w:rsidRDefault="00086EB5" w:rsidP="006C707D">
          <w:pPr>
            <w:spacing w:line="360" w:lineRule="auto" w:before="360"/>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FIGURES</w:t>
          </w:r>
        </w:p>
        <w:p w14:paraId="71D512ED" w14:textId="2FB87530" w:rsidR="00CA0027" w:rsidRPr="00CA0027" w:rsidRDefault="00086EB5"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3408489" w:history="1">
            <w:r w:rsidR="00CA0027" w:rsidRPr="00CA0027">
              <w:rPr>
                <w:rStyle w:val="Hyperlink"/>
                <w:rFonts w:ascii="Times New Roman" w:hAnsi="Times New Roman"/>
                <w:noProof/>
                <w:sz w:val="24"/>
                <w:szCs w:val="24"/>
              </w:rPr>
              <w:t>Figure 1: Project Architecture</w:t>
            </w:r>
            <w:r w:rsidR="00CA0027" w:rsidRPr="00CA0027">
              <w:rPr>
                <w:rFonts w:ascii="Times New Roman" w:hAnsi="Times New Roman"/>
                <w:noProof/>
                <w:webHidden/>
                <w:sz w:val="24"/>
                <w:szCs w:val="24"/>
              </w:rPr>
              <w:tab/>
            </w:r>
            <w:r w:rsidR="00CA0027" w:rsidRPr="00CA0027">
              <w:rPr>
                <w:rFonts w:ascii="Times New Roman" w:hAnsi="Times New Roman"/>
                <w:noProof/>
                <w:webHidden/>
                <w:sz w:val="24"/>
                <w:szCs w:val="24"/>
              </w:rPr>
              <w:fldChar w:fldCharType="begin"/>
            </w:r>
            <w:r w:rsidR="00CA0027" w:rsidRPr="00CA0027">
              <w:rPr>
                <w:rFonts w:ascii="Times New Roman" w:hAnsi="Times New Roman"/>
                <w:noProof/>
                <w:webHidden/>
                <w:sz w:val="24"/>
                <w:szCs w:val="24"/>
              </w:rPr>
              <w:instrText xml:space="preserve"> PAGEREF _Toc243408489 \h </w:instrText>
            </w:r>
            <w:r w:rsidR="00CA0027" w:rsidRPr="00CA0027">
              <w:rPr>
                <w:rFonts w:ascii="Times New Roman" w:hAnsi="Times New Roman"/>
                <w:noProof/>
                <w:webHidden/>
                <w:sz w:val="24"/>
                <w:szCs w:val="24"/>
              </w:rPr>
            </w:r>
            <w:r w:rsidR="00CA0027"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8</w:t>
            </w:r>
            <w:r w:rsidR="00CA0027" w:rsidRPr="00CA0027">
              <w:rPr>
                <w:rFonts w:ascii="Times New Roman" w:hAnsi="Times New Roman"/>
                <w:noProof/>
                <w:webHidden/>
                <w:sz w:val="24"/>
                <w:szCs w:val="24"/>
              </w:rPr>
              <w:fldChar w:fldCharType="end"/>
            </w:r>
          </w:hyperlink>
        </w:p>
        <w:p w14:paraId="16440623" w14:textId="57E68320"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0" w:history="1">
            <w:r w:rsidRPr="00CA0027">
              <w:rPr>
                <w:rStyle w:val="Hyperlink"/>
                <w:rFonts w:ascii="Times New Roman" w:hAnsi="Times New Roman"/>
                <w:noProof/>
                <w:sz w:val="24"/>
                <w:szCs w:val="24"/>
              </w:rPr>
              <w:t>Figure 2: Offence-weighted encoding of Alcohol and DV involvement flags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17</w:t>
            </w:r>
            <w:r w:rsidRPr="00CA0027">
              <w:rPr>
                <w:rFonts w:ascii="Times New Roman" w:hAnsi="Times New Roman"/>
                <w:noProof/>
                <w:webHidden/>
                <w:sz w:val="24"/>
                <w:szCs w:val="24"/>
              </w:rPr>
              <w:fldChar w:fldCharType="end"/>
            </w:r>
          </w:hyperlink>
        </w:p>
        <w:p w14:paraId="4AAC1FE4" w14:textId="00182321"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1" w:history="1">
            <w:r w:rsidRPr="00CA0027">
              <w:rPr>
                <w:rStyle w:val="Hyperlink"/>
                <w:rFonts w:ascii="Times New Roman" w:hAnsi="Times New Roman"/>
                <w:noProof/>
                <w:sz w:val="24"/>
                <w:szCs w:val="24"/>
              </w:rPr>
              <w:t>Figure 3: Population Data Cleaning</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CA0027">
              <w:rPr>
                <w:rFonts w:ascii="Times New Roman" w:hAnsi="Times New Roman"/>
                <w:noProof/>
                <w:webHidden/>
                <w:sz w:val="24"/>
                <w:szCs w:val="24"/>
              </w:rPr>
              <w:fldChar w:fldCharType="end"/>
            </w:r>
          </w:hyperlink>
        </w:p>
        <w:p w14:paraId="485049FD" w14:textId="10239AAB"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2" w:history="1">
            <w:r w:rsidRPr="00CA0027">
              <w:rPr>
                <w:rStyle w:val="Hyperlink"/>
                <w:rFonts w:ascii="Times New Roman" w:hAnsi="Times New Roman"/>
                <w:noProof/>
                <w:sz w:val="24"/>
                <w:szCs w:val="24"/>
              </w:rPr>
              <w:t>Figure 4: Merging the Three Source Tables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CA0027">
              <w:rPr>
                <w:rFonts w:ascii="Times New Roman" w:hAnsi="Times New Roman"/>
                <w:noProof/>
                <w:webHidden/>
                <w:sz w:val="24"/>
                <w:szCs w:val="24"/>
              </w:rPr>
              <w:fldChar w:fldCharType="end"/>
            </w:r>
          </w:hyperlink>
        </w:p>
        <w:p w14:paraId="4B3358C9" w14:textId="01D15E3A"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3" w:history="1">
            <w:r w:rsidRPr="00CA0027">
              <w:rPr>
                <w:rStyle w:val="Hyperlink"/>
                <w:rFonts w:ascii="Times New Roman" w:hAnsi="Times New Roman"/>
                <w:noProof/>
                <w:sz w:val="24"/>
                <w:szCs w:val="24"/>
              </w:rPr>
              <w:t>Figure 5: Train/Test Split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20</w:t>
            </w:r>
            <w:r w:rsidRPr="00CA0027">
              <w:rPr>
                <w:rFonts w:ascii="Times New Roman" w:hAnsi="Times New Roman"/>
                <w:noProof/>
                <w:webHidden/>
                <w:sz w:val="24"/>
                <w:szCs w:val="24"/>
              </w:rPr>
              <w:fldChar w:fldCharType="end"/>
            </w:r>
          </w:hyperlink>
        </w:p>
        <w:p w14:paraId="0BE1E3C0" w14:textId="3E2C49B1"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4" w:history="1">
            <w:r w:rsidRPr="00CA0027">
              <w:rPr>
                <w:rStyle w:val="Hyperlink"/>
                <w:rFonts w:ascii="Times New Roman" w:hAnsi="Times New Roman"/>
                <w:noProof/>
                <w:sz w:val="24"/>
                <w:szCs w:val="24"/>
              </w:rPr>
              <w:t>Figure 6: EDA plots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20</w:t>
            </w:r>
            <w:r w:rsidRPr="00CA0027">
              <w:rPr>
                <w:rFonts w:ascii="Times New Roman" w:hAnsi="Times New Roman"/>
                <w:noProof/>
                <w:webHidden/>
                <w:sz w:val="24"/>
                <w:szCs w:val="24"/>
              </w:rPr>
              <w:fldChar w:fldCharType="end"/>
            </w:r>
          </w:hyperlink>
        </w:p>
        <w:p w14:paraId="73EAF039" w14:textId="4B21FE0D"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5" w:history="1">
            <w:r w:rsidRPr="00CA0027">
              <w:rPr>
                <w:rStyle w:val="Hyperlink"/>
                <w:rFonts w:ascii="Times New Roman" w:hAnsi="Times New Roman"/>
                <w:noProof/>
                <w:sz w:val="24"/>
                <w:szCs w:val="24"/>
              </w:rPr>
              <w:t>Figure 7: Feature Variant RMSE Comparison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170EB2BF" w14:textId="399C5483"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6" w:history="1">
            <w:r w:rsidRPr="00CA0027">
              <w:rPr>
                <w:rStyle w:val="Hyperlink"/>
                <w:rFonts w:ascii="Times New Roman" w:hAnsi="Times New Roman"/>
                <w:noProof/>
                <w:sz w:val="24"/>
                <w:szCs w:val="24"/>
              </w:rPr>
              <w:t>Figure 8</w:t>
            </w:r>
            <w:r w:rsidRPr="00CA0027">
              <w:rPr>
                <w:rStyle w:val="Hyperlink"/>
                <w:rFonts w:ascii="Times New Roman" w:hAnsi="Times New Roman"/>
                <w:noProof/>
                <w:sz w:val="24"/>
                <w:szCs w:val="24"/>
                <w:lang w:val="vi-VN"/>
              </w:rPr>
              <w:t>: VIF scores for selected features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22</w:t>
            </w:r>
            <w:r w:rsidRPr="00CA0027">
              <w:rPr>
                <w:rFonts w:ascii="Times New Roman" w:hAnsi="Times New Roman"/>
                <w:noProof/>
                <w:webHidden/>
                <w:sz w:val="24"/>
                <w:szCs w:val="24"/>
              </w:rPr>
              <w:fldChar w:fldCharType="end"/>
            </w:r>
          </w:hyperlink>
        </w:p>
        <w:p w14:paraId="29EBFC90" w14:textId="187E0130"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7" w:history="1">
            <w:r w:rsidRPr="00CA0027">
              <w:rPr>
                <w:rStyle w:val="Hyperlink"/>
                <w:rFonts w:ascii="Times New Roman" w:hAnsi="Times New Roman"/>
                <w:noProof/>
                <w:sz w:val="24"/>
                <w:szCs w:val="24"/>
              </w:rPr>
              <w:t>Figure 9</w:t>
            </w:r>
            <w:r w:rsidRPr="00CA0027">
              <w:rPr>
                <w:rStyle w:val="Hyperlink"/>
                <w:rFonts w:ascii="Times New Roman" w:hAnsi="Times New Roman"/>
                <w:noProof/>
                <w:sz w:val="24"/>
                <w:szCs w:val="24"/>
                <w:lang w:val="vi-VN"/>
              </w:rPr>
              <w:t>: Ridge and Lasso CV RMSE across alpha values (TimeSeriesSplit)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22</w:t>
            </w:r>
            <w:r w:rsidRPr="00CA0027">
              <w:rPr>
                <w:rFonts w:ascii="Times New Roman" w:hAnsi="Times New Roman"/>
                <w:noProof/>
                <w:webHidden/>
                <w:sz w:val="24"/>
                <w:szCs w:val="24"/>
              </w:rPr>
              <w:fldChar w:fldCharType="end"/>
            </w:r>
          </w:hyperlink>
        </w:p>
        <w:p w14:paraId="5D44FC79" w14:textId="6A2C0ECB"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8" w:history="1">
            <w:r w:rsidRPr="00CA0027">
              <w:rPr>
                <w:rStyle w:val="Hyperlink"/>
                <w:rFonts w:ascii="Times New Roman" w:hAnsi="Times New Roman"/>
                <w:noProof/>
                <w:sz w:val="24"/>
                <w:szCs w:val="24"/>
              </w:rPr>
              <w:t>Figure 10: Model Results and Evaluation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24</w:t>
            </w:r>
            <w:r w:rsidRPr="00CA0027">
              <w:rPr>
                <w:rFonts w:ascii="Times New Roman" w:hAnsi="Times New Roman"/>
                <w:noProof/>
                <w:webHidden/>
                <w:sz w:val="24"/>
                <w:szCs w:val="24"/>
              </w:rPr>
              <w:fldChar w:fldCharType="end"/>
            </w:r>
          </w:hyperlink>
        </w:p>
        <w:p w14:paraId="3A9697D5" w14:textId="3D39C1D1"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9" w:history="1">
            <w:r w:rsidRPr="00CA0027">
              <w:rPr>
                <w:rStyle w:val="Hyperlink"/>
                <w:rFonts w:ascii="Times New Roman" w:hAnsi="Times New Roman"/>
                <w:noProof/>
                <w:sz w:val="24"/>
                <w:szCs w:val="24"/>
              </w:rPr>
              <w:t>Figure 11: Final system architecture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CA0027">
              <w:rPr>
                <w:rFonts w:ascii="Times New Roman" w:hAnsi="Times New Roman"/>
                <w:noProof/>
                <w:webHidden/>
                <w:sz w:val="24"/>
                <w:szCs w:val="24"/>
              </w:rPr>
              <w:fldChar w:fldCharType="end"/>
            </w:r>
          </w:hyperlink>
        </w:p>
        <w:p w14:paraId="3E4B931B" w14:textId="3D0B9D46"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0" w:history="1">
            <w:r w:rsidRPr="00CA0027">
              <w:rPr>
                <w:rStyle w:val="Hyperlink"/>
                <w:rFonts w:ascii="Times New Roman" w:hAnsi="Times New Roman"/>
                <w:noProof/>
                <w:sz w:val="24"/>
                <w:szCs w:val="24"/>
              </w:rPr>
              <w:t>Figure 12: Forecasts &amp; Planning Ranges tab of the Administrator Portal</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42</w:t>
            </w:r>
            <w:r w:rsidRPr="00CA0027">
              <w:rPr>
                <w:rFonts w:ascii="Times New Roman" w:hAnsi="Times New Roman"/>
                <w:noProof/>
                <w:webHidden/>
                <w:sz w:val="24"/>
                <w:szCs w:val="24"/>
              </w:rPr>
              <w:fldChar w:fldCharType="end"/>
            </w:r>
          </w:hyperlink>
        </w:p>
        <w:p w14:paraId="74574CA5" w14:textId="0B72208A"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1" w:history="1">
            <w:r w:rsidRPr="00CA0027">
              <w:rPr>
                <w:rStyle w:val="Hyperlink"/>
                <w:rFonts w:ascii="Times New Roman" w:hAnsi="Times New Roman"/>
                <w:noProof/>
                <w:sz w:val="24"/>
                <w:szCs w:val="24"/>
              </w:rPr>
              <w:t>Figure 13: Forecasts from December 2025 with 80% intervals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46</w:t>
            </w:r>
            <w:r w:rsidRPr="00CA0027">
              <w:rPr>
                <w:rFonts w:ascii="Times New Roman" w:hAnsi="Times New Roman"/>
                <w:noProof/>
                <w:webHidden/>
                <w:sz w:val="24"/>
                <w:szCs w:val="24"/>
              </w:rPr>
              <w:fldChar w:fldCharType="end"/>
            </w:r>
          </w:hyperlink>
        </w:p>
        <w:p w14:paraId="54244DFA" w14:textId="077B6B25"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2" w:history="1">
            <w:r w:rsidRPr="00CA0027">
              <w:rPr>
                <w:rStyle w:val="Hyperlink"/>
                <w:rFonts w:ascii="Times New Roman" w:hAnsi="Times New Roman"/>
                <w:noProof/>
                <w:sz w:val="24"/>
                <w:szCs w:val="24"/>
              </w:rPr>
              <w:t>Figure 14: Backtest RMSE by forecast horizon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47</w:t>
            </w:r>
            <w:r w:rsidRPr="00CA0027">
              <w:rPr>
                <w:rFonts w:ascii="Times New Roman" w:hAnsi="Times New Roman"/>
                <w:noProof/>
                <w:webHidden/>
                <w:sz w:val="24"/>
                <w:szCs w:val="24"/>
              </w:rPr>
              <w:fldChar w:fldCharType="end"/>
            </w:r>
          </w:hyperlink>
        </w:p>
        <w:p w14:paraId="51CA4041" w14:textId="0FD0495D"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43408206"/>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r w:rsidR="003B5387">
        <w:rPr>
          <w:rFonts w:ascii="Times New Roman" w:eastAsia="Times New Roman" w:hAnsi="Times New Roman" w:cs="Times New Roman"/>
          <w:b/>
          <w:bCs/>
          <w:color w:val="1F497D" w:themeColor="text2"/>
          <w:sz w:val="24"/>
          <w:szCs w:val="24"/>
          <w:lang w:val="en-AU"/>
        </w:rPr>
        <w:t>Submission</w:t>
      </w:r>
      <w:bookmarkEnd w:id="3"/>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bookmarkStart w:id="4" w:name="_Toc243408207"/>
      <w:r>
        <w:rPr>
          <w:rFonts w:ascii="Times New Roman" w:eastAsia="Times New Roman" w:hAnsi="Times New Roman" w:cs="Times New Roman"/>
          <w:b/>
          <w:bCs/>
          <w:color w:val="1F497D" w:themeColor="text2"/>
          <w:sz w:val="24"/>
          <w:szCs w:val="24"/>
          <w:lang w:val="en-AU"/>
        </w:rPr>
        <w:t>Assessment 1 report</w:t>
      </w:r>
      <w:bookmarkEnd w:id="4"/>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43408208"/>
      <w:r>
        <w:rPr>
          <w:rFonts w:ascii="Times New Roman" w:eastAsia="Times New Roman" w:hAnsi="Times New Roman"/>
          <w:b/>
          <w:bCs/>
          <w:sz w:val="24"/>
          <w:szCs w:val="24"/>
          <w:lang w:val="en-AU"/>
        </w:rPr>
        <w:t>Project overview and objectives</w:t>
      </w:r>
      <w:bookmarkEnd w:id="5"/>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 w:name="_Toc243408209"/>
      <w:r>
        <w:rPr>
          <w:rFonts w:ascii="Times New Roman" w:eastAsia="Times New Roman" w:hAnsi="Times New Roman" w:cs="Times New Roman"/>
          <w:b/>
          <w:bCs/>
          <w:sz w:val="24"/>
          <w:szCs w:val="24"/>
          <w:lang w:val="en-AU"/>
        </w:rPr>
        <w:t>Theme justification</w:t>
      </w:r>
      <w:bookmarkEnd w:id="6"/>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7" w:name="_Toc243408210"/>
      <w:r>
        <w:rPr>
          <w:rFonts w:ascii="Times New Roman" w:eastAsia="Times New Roman" w:hAnsi="Times New Roman" w:cs="Times New Roman"/>
          <w:b/>
          <w:bCs/>
          <w:sz w:val="24"/>
          <w:szCs w:val="24"/>
          <w:lang w:val="en-AU"/>
        </w:rPr>
        <w:t>Problem statement</w:t>
      </w:r>
      <w:bookmarkEnd w:id="7"/>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 w:name="_Toc243408211"/>
      <w:r>
        <w:rPr>
          <w:rFonts w:ascii="Times New Roman" w:eastAsia="Times New Roman" w:hAnsi="Times New Roman" w:cs="Times New Roman"/>
          <w:b/>
          <w:bCs/>
          <w:sz w:val="24"/>
          <w:szCs w:val="24"/>
          <w:lang w:val="en-AU"/>
        </w:rPr>
        <w:t>Initial architecture diagram</w:t>
      </w:r>
      <w:bookmarkEnd w:id="8"/>
    </w:p>
    <w:p w14:paraId="439FF236" w14:textId="63EA37CE" w:rsidR="002A5A27" w:rsidRPr="005A7BB5" w:rsidRDefault="002A5A27" w:rsidP="00F316DF">
      <w:pPr>
        <w:pStyle w:val="Caption"/>
        <w:keepNext/>
        <w:spacing w:before="120"/>
        <w:jc w:val="center"/>
        <w:rPr>
          <w:rFonts w:ascii="Times New Roman" w:hAnsi="Times New Roman"/>
          <w:color w:val="auto"/>
          <w:sz w:val="24"/>
          <w:szCs w:val="24"/>
        </w:rPr>
      </w:pPr>
      <w:bookmarkStart w:id="9" w:name="_Toc24340846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9"/>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10" w:name="_Toc237469403"/>
      <w:bookmarkStart w:id="11" w:name="_Toc237469468"/>
      <w:bookmarkStart w:id="12" w:name="_Toc24340848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3" w:name="OLE_LINK17"/>
      <w:bookmarkEnd w:id="10"/>
      <w:bookmarkEnd w:id="11"/>
      <w:bookmarkEnd w:id="12"/>
    </w:p>
    <w:p w14:paraId="52CFAAA9" w14:textId="15592548" w:rsidR="001D2753" w:rsidRPr="005A7BB5" w:rsidRDefault="001D2753" w:rsidP="00F316DF">
      <w:pPr>
        <w:pStyle w:val="Caption"/>
        <w:keepNext/>
        <w:spacing w:before="120"/>
        <w:jc w:val="center"/>
        <w:rPr>
          <w:rFonts w:ascii="Times New Roman" w:hAnsi="Times New Roman"/>
          <w:color w:val="auto"/>
          <w:sz w:val="24"/>
          <w:szCs w:val="24"/>
        </w:rPr>
      </w:pPr>
      <w:bookmarkStart w:id="14" w:name="_Toc24340846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4"/>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 xml:space="preserve">Cleans, merges and </w:t>
            </w:r>
            <w:proofErr w:type="gramStart"/>
            <w:r>
              <w:rPr>
                <w:rFonts w:ascii="Times New Roman" w:eastAsia="Times New Roman" w:hAnsi="Times New Roman"/>
                <w:color w:val="000000" w:themeColor="text1"/>
                <w:sz w:val="24"/>
                <w:szCs w:val="24"/>
                <w:lang w:val="en-AU"/>
              </w:rPr>
              <w:t>engineers</w:t>
            </w:r>
            <w:proofErr w:type="gramEnd"/>
            <w:r>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w:t>
            </w: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proofErr w:type="gramStart"/>
      <w:r>
        <w:rPr>
          <w:rFonts w:ascii="Wingdings" w:eastAsia="Wingdings" w:hAnsi="Wingdings" w:cs="Wingdings"/>
          <w:sz w:val="24"/>
          <w:szCs w:val="24"/>
        </w:rPr>
        <w:t>à</w:t>
      </w:r>
      <w:r>
        <w:rPr>
          <w:rFonts w:ascii="Times New Roman" w:eastAsia="Times New Roman" w:hAnsi="Times New Roman"/>
          <w:sz w:val="24"/>
          <w:szCs w:val="24"/>
        </w:rPr>
        <w:t xml:space="preserve">  Glue</w:t>
      </w:r>
      <w:proofErr w:type="gramEnd"/>
      <w:r>
        <w:rPr>
          <w:rFonts w:ascii="Times New Roman" w:eastAsia="Times New Roman" w:hAnsi="Times New Roman"/>
          <w:sz w:val="24"/>
          <w:szCs w:val="24"/>
        </w:rPr>
        <w:t xml:space="preserve"> Data </w:t>
      </w:r>
      <w:proofErr w:type="spellStart"/>
      <w:r>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with SageMaker Model Monitor for post-deployment monitoring and SageMaker’s built-in incremental training capability for scheduled retraining), the group project implements each stage using open-source, non-AWS tools, consistent with the module's guidance to rely on open-</w:t>
      </w:r>
      <w:proofErr w:type="gramStart"/>
      <w:r>
        <w:rPr>
          <w:rFonts w:ascii="Times New Roman" w:eastAsia="Times New Roman" w:hAnsi="Times New Roman"/>
          <w:sz w:val="24"/>
          <w:szCs w:val="24"/>
        </w:rPr>
        <w:t>source  tools</w:t>
      </w:r>
      <w:proofErr w:type="gramEnd"/>
      <w:r>
        <w:rPr>
          <w:rFonts w:ascii="Times New Roman" w:eastAsia="Times New Roman" w:hAnsi="Times New Roman"/>
          <w:sz w:val="24"/>
          <w:szCs w:val="24"/>
        </w:rPr>
        <w:t xml:space="preserve">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dashboard to Amazon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5" w:name="_Toc243408212"/>
      <w:r>
        <w:rPr>
          <w:rFonts w:ascii="Times New Roman" w:eastAsia="Times New Roman" w:hAnsi="Times New Roman" w:cs="Times New Roman"/>
          <w:b/>
          <w:bCs/>
          <w:sz w:val="24"/>
          <w:szCs w:val="24"/>
          <w:lang w:val="en-AU"/>
        </w:rPr>
        <w:t>Workflow plan</w:t>
      </w:r>
      <w:bookmarkEnd w:id="15"/>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007FC776"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6" w:name="_Toc243408463"/>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6"/>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43408213"/>
      <w:r>
        <w:rPr>
          <w:rFonts w:ascii="Times New Roman" w:eastAsia="Times New Roman" w:hAnsi="Times New Roman" w:cs="Times New Roman"/>
          <w:b/>
          <w:bCs/>
          <w:sz w:val="24"/>
          <w:szCs w:val="24"/>
          <w:lang w:val="en-AU"/>
        </w:rPr>
        <w:lastRenderedPageBreak/>
        <w:t>Task allocation and team structure</w:t>
      </w:r>
      <w:bookmarkEnd w:id="17"/>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65F169AF"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8" w:name="_Toc24340846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8"/>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Cleans, merges and </w:t>
            </w:r>
            <w:proofErr w:type="gramStart"/>
            <w:r>
              <w:rPr>
                <w:rFonts w:ascii="Times New Roman" w:eastAsia="Times New Roman" w:hAnsi="Times New Roman" w:cs="Times New Roman"/>
                <w:sz w:val="24"/>
                <w:szCs w:val="24"/>
                <w:lang w:val="en-AU"/>
              </w:rPr>
              <w:t>engineers</w:t>
            </w:r>
            <w:proofErr w:type="gramEnd"/>
            <w:r>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Dashboard &amp; </w:t>
            </w:r>
            <w:proofErr w:type="gramStart"/>
            <w:r>
              <w:rPr>
                <w:rFonts w:ascii="Times New Roman" w:eastAsia="Times New Roman" w:hAnsi="Times New Roman" w:cs="Times New Roman"/>
                <w:sz w:val="24"/>
                <w:szCs w:val="24"/>
                <w:lang w:val="en-AU"/>
              </w:rPr>
              <w:t>Deploy</w:t>
            </w:r>
            <w:proofErr w:type="gramEnd"/>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dashboard and manages its deployment and redeployment via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43408214"/>
      <w:r>
        <w:rPr>
          <w:rFonts w:ascii="Times New Roman" w:eastAsia="Times New Roman" w:hAnsi="Times New Roman" w:cs="Times New Roman"/>
          <w:b/>
          <w:bCs/>
          <w:sz w:val="24"/>
          <w:szCs w:val="24"/>
          <w:lang w:val="en-AU"/>
        </w:rPr>
        <w:t>Initial risk analysis</w:t>
      </w:r>
      <w:bookmarkEnd w:id="19"/>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0" w:name="_Toc243408215"/>
      <w:r>
        <w:rPr>
          <w:rFonts w:ascii="Times New Roman" w:eastAsia="Times New Roman" w:hAnsi="Times New Roman" w:cs="Times New Roman"/>
          <w:b/>
          <w:bCs/>
          <w:sz w:val="24"/>
          <w:szCs w:val="24"/>
          <w:lang w:val="en-AU"/>
        </w:rPr>
        <w:lastRenderedPageBreak/>
        <w:t>Ethics, privacy and security considerations</w:t>
      </w:r>
      <w:bookmarkEnd w:id="20"/>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1" w:name="OLE_LINK22"/>
      <w:r>
        <w:rPr>
          <w:rFonts w:ascii="Times New Roman" w:eastAsia="Times New Roman" w:hAnsi="Times New Roman"/>
          <w:b/>
          <w:sz w:val="24"/>
          <w:szCs w:val="24"/>
        </w:rPr>
        <w:t>Responsible use</w:t>
      </w:r>
    </w:p>
    <w:bookmarkEnd w:id="21"/>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2" w:name="_Toc243408216"/>
      <w:r>
        <w:rPr>
          <w:rFonts w:ascii="Times New Roman" w:eastAsia="Times New Roman" w:hAnsi="Times New Roman" w:cs="Times New Roman"/>
          <w:b/>
          <w:bCs/>
          <w:sz w:val="24"/>
          <w:szCs w:val="24"/>
          <w:lang w:val="en-AU"/>
        </w:rPr>
        <w:lastRenderedPageBreak/>
        <w:t>References</w:t>
      </w:r>
      <w:bookmarkEnd w:id="13"/>
      <w:bookmarkEnd w:id="22"/>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 xml:space="preserve">NT crime </w:t>
      </w:r>
      <w:proofErr w:type="gramStart"/>
      <w:r>
        <w:rPr>
          <w:rFonts w:ascii="Times New Roman" w:eastAsia="Times New Roman" w:hAnsi="Times New Roman"/>
          <w:i/>
          <w:iCs/>
          <w:sz w:val="24"/>
          <w:szCs w:val="24"/>
        </w:rPr>
        <w:t>statistics march</w:t>
      </w:r>
      <w:proofErr w:type="gramEnd"/>
      <w:r>
        <w:rPr>
          <w:rFonts w:ascii="Times New Roman" w:eastAsia="Times New Roman" w:hAnsi="Times New Roman"/>
          <w:i/>
          <w:iCs/>
          <w:sz w:val="24"/>
          <w:szCs w:val="24"/>
        </w:rPr>
        <w:t xml:space="preserve"> 2026 - NTG open data portal</w:t>
      </w:r>
      <w:r>
        <w:rPr>
          <w:rFonts w:ascii="Times New Roman" w:eastAsia="Times New Roman" w:hAnsi="Times New Roman"/>
          <w:sz w:val="24"/>
          <w:szCs w:val="24"/>
        </w:rPr>
        <w:t xml:space="preserve">. </w:t>
      </w:r>
      <w:proofErr w:type="spellStart"/>
      <w:proofErr w:type="gramStart"/>
      <w:r>
        <w:rPr>
          <w:rFonts w:ascii="Times New Roman" w:eastAsia="Times New Roman" w:hAnsi="Times New Roman"/>
          <w:sz w:val="24"/>
          <w:szCs w:val="24"/>
        </w:rPr>
        <w:t>Nt.Gov.Au</w:t>
      </w:r>
      <w:proofErr w:type="spellEnd"/>
      <w:proofErr w:type="gramEnd"/>
      <w:r>
        <w:rPr>
          <w:rFonts w:ascii="Times New Roman" w:eastAsia="Times New Roman" w:hAnsi="Times New Roman"/>
          <w:sz w:val="24"/>
          <w:szCs w:val="24"/>
        </w:rPr>
        <w:t xml:space="preserve">.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cs="Times New Roman"/>
          <w:b/>
          <w:bCs/>
          <w:color w:val="1F497D" w:themeColor="text2"/>
          <w:sz w:val="24"/>
          <w:szCs w:val="24"/>
        </w:rPr>
        <w:lastRenderedPageBreak/>
        <w:t xml:space="preserve"> </w:t>
      </w:r>
      <w:bookmarkStart w:id="23" w:name="_Toc243408217"/>
      <w:r>
        <w:rPr>
          <w:rFonts w:ascii="Times New Roman" w:eastAsiaTheme="minorEastAsia" w:hAnsi="Times New Roman" w:cs="Times New Roman"/>
          <w:b/>
          <w:bCs/>
          <w:color w:val="1F497D" w:themeColor="text2"/>
          <w:sz w:val="24"/>
          <w:szCs w:val="24"/>
        </w:rPr>
        <w:t>Project Update Summary</w:t>
      </w:r>
      <w:bookmarkEnd w:id="23"/>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w:t>
            </w:r>
            <w:proofErr w:type="spellStart"/>
            <w:r>
              <w:rPr>
                <w:rFonts w:ascii="Times New Roman" w:eastAsia="Times New Roman" w:hAnsi="Times New Roman"/>
                <w:sz w:val="24"/>
                <w:szCs w:val="24"/>
                <w:lang w:eastAsia="en-US"/>
              </w:rPr>
              <w:t>backtest</w:t>
            </w:r>
            <w:proofErr w:type="spellEnd"/>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4"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Analytics and Machine Learning: forecast task specification, validation design and leakage controls; built evaluation.py with naive baselines, rolling-origin </w:t>
            </w:r>
            <w:proofErr w:type="spellStart"/>
            <w:r>
              <w:rPr>
                <w:rFonts w:ascii="Times New Roman" w:eastAsiaTheme="minorEastAsia" w:hAnsi="Times New Roman"/>
                <w:sz w:val="24"/>
                <w:szCs w:val="24"/>
              </w:rPr>
              <w:t>backtesting</w:t>
            </w:r>
            <w:proofErr w:type="spellEnd"/>
            <w:r>
              <w:rPr>
                <w:rFonts w:ascii="Times New Roman" w:eastAsiaTheme="minorEastAsia" w:hAnsi="Times New Roman"/>
                <w:sz w:val="24"/>
                <w:szCs w:val="24"/>
              </w:rPr>
              <w:t xml:space="preserve">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model to capture non-linear patterns.</w:t>
            </w:r>
          </w:p>
        </w:tc>
      </w:tr>
    </w:tbl>
    <w:bookmarkEnd w:id="24"/>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5" w:name="_Toc243408218"/>
      <w:r>
        <w:rPr>
          <w:rFonts w:ascii="Times New Roman" w:eastAsiaTheme="minorEastAsia" w:hAnsi="Times New Roman"/>
          <w:b/>
          <w:bCs/>
          <w:color w:val="1F497D" w:themeColor="text2"/>
          <w:sz w:val="24"/>
          <w:szCs w:val="24"/>
        </w:rPr>
        <w:lastRenderedPageBreak/>
        <w:t>Assessment 2 Technical Development</w:t>
      </w:r>
      <w:bookmarkEnd w:id="25"/>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6" w:name="OLE_LINK6"/>
      <w:bookmarkStart w:id="27" w:name="_Toc243408219"/>
      <w:r>
        <w:rPr>
          <w:rFonts w:ascii="Times New Roman" w:eastAsia="Times New Roman" w:hAnsi="Times New Roman" w:cs="Times New Roman"/>
          <w:b/>
          <w:bCs/>
          <w:sz w:val="24"/>
          <w:szCs w:val="24"/>
          <w:lang w:val="en-AU"/>
        </w:rPr>
        <w:t>Data acquisition and storage</w:t>
      </w:r>
      <w:bookmarkEnd w:id="27"/>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Acquisition and processing are both handled by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Fuzzy filename </w:t>
      </w:r>
      <w:proofErr w:type="gramStart"/>
      <w:r>
        <w:rPr>
          <w:rFonts w:ascii="Times New Roman" w:eastAsia="Times New Roman" w:hAnsi="Times New Roman"/>
          <w:sz w:val="24"/>
          <w:szCs w:val="24"/>
          <w:lang w:eastAsia="en-US"/>
        </w:rPr>
        <w:t>matching:</w:t>
      </w:r>
      <w:proofErr w:type="gramEnd"/>
      <w:r>
        <w:rPr>
          <w:rFonts w:ascii="Times New Roman" w:eastAsia="Times New Roman" w:hAnsi="Times New Roman"/>
          <w:sz w:val="24"/>
          <w:szCs w:val="24"/>
          <w:lang w:eastAsia="en-US"/>
        </w:rPr>
        <w:t xml:space="preserve">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w:t>
      </w:r>
      <w:proofErr w:type="spellStart"/>
      <w:r>
        <w:rPr>
          <w:rFonts w:ascii="Times New Roman" w:eastAsia="Times New Roman" w:hAnsi="Times New Roman"/>
          <w:sz w:val="24"/>
          <w:szCs w:val="24"/>
          <w:lang w:eastAsia="en-US"/>
        </w:rPr>
        <w:t>dataframes</w:t>
      </w:r>
      <w:proofErr w:type="spellEnd"/>
      <w:r>
        <w:rPr>
          <w:rFonts w:ascii="Times New Roman" w:eastAsia="Times New Roman" w:hAnsi="Times New Roman"/>
          <w:sz w:val="24"/>
          <w:szCs w:val="24"/>
          <w:lang w:eastAsia="en-US"/>
        </w:rPr>
        <w:t xml:space="preserve">, duplicated columns, </w:t>
      </w:r>
      <w:proofErr w:type="gramStart"/>
      <w:r>
        <w:rPr>
          <w:rFonts w:ascii="Times New Roman" w:eastAsia="Times New Roman" w:hAnsi="Times New Roman"/>
          <w:sz w:val="24"/>
          <w:szCs w:val="24"/>
          <w:lang w:eastAsia="en-US"/>
        </w:rPr>
        <w:t>fully-null</w:t>
      </w:r>
      <w:proofErr w:type="gramEnd"/>
      <w:r>
        <w:rPr>
          <w:rFonts w:ascii="Times New Roman" w:eastAsia="Times New Roman" w:hAnsi="Times New Roman"/>
          <w:sz w:val="24"/>
          <w:szCs w:val="24"/>
          <w:lang w:eastAsia="en-US"/>
        </w:rPr>
        <w:t xml:space="preserve">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w:t>
      </w:r>
      <w:proofErr w:type="spellStart"/>
      <w:proofErr w:type="gramStart"/>
      <w:r>
        <w:rPr>
          <w:rFonts w:ascii="Times New Roman" w:eastAsia="Times New Roman" w:hAnsi="Times New Roman"/>
          <w:sz w:val="24"/>
          <w:szCs w:val="24"/>
          <w:lang w:eastAsia="en-US"/>
        </w:rPr>
        <w:t>manifest.json</w:t>
      </w:r>
      <w:proofErr w:type="spellEnd"/>
      <w:proofErr w:type="gramEnd"/>
      <w:r>
        <w:rPr>
          <w:rFonts w:ascii="Times New Roman" w:eastAsia="Times New Roman" w:hAnsi="Times New Roman"/>
          <w:sz w:val="24"/>
          <w:szCs w:val="24"/>
          <w:lang w:eastAsia="en-US"/>
        </w:rPr>
        <w:t xml:space="preserve">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GitHub was chosen for version-controlled history and </w:t>
      </w:r>
      <w:proofErr w:type="gramStart"/>
      <w:r>
        <w:rPr>
          <w:rFonts w:ascii="Times New Roman" w:eastAsia="Times New Roman" w:hAnsi="Times New Roman"/>
          <w:sz w:val="24"/>
          <w:szCs w:val="24"/>
          <w:lang w:eastAsia="en-US"/>
        </w:rPr>
        <w:t>individually-attributable</w:t>
      </w:r>
      <w:proofErr w:type="gramEnd"/>
      <w:r>
        <w:rPr>
          <w:rFonts w:ascii="Times New Roman" w:eastAsia="Times New Roman" w:hAnsi="Times New Roman"/>
          <w:sz w:val="24"/>
          <w:szCs w:val="24"/>
          <w:lang w:eastAsia="en-US"/>
        </w:rPr>
        <w:t xml:space="preserv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Timing risk: refactoring the </w:t>
      </w:r>
      <w:proofErr w:type="gramStart"/>
      <w:r>
        <w:rPr>
          <w:rFonts w:ascii="Times New Roman" w:eastAsia="Times New Roman" w:hAnsi="Times New Roman"/>
          <w:sz w:val="24"/>
          <w:szCs w:val="24"/>
          <w:lang w:eastAsia="en-US"/>
        </w:rPr>
        <w:t>already-tested</w:t>
      </w:r>
      <w:proofErr w:type="gramEnd"/>
      <w:r>
        <w:rPr>
          <w:rFonts w:ascii="Times New Roman" w:eastAsia="Times New Roman" w:hAnsi="Times New Roman"/>
          <w:sz w:val="24"/>
          <w:szCs w:val="24"/>
          <w:lang w:eastAsia="en-US"/>
        </w:rPr>
        <w:t xml:space="preserve">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4C40FCA3" w:rsidR="001D39FD" w:rsidRPr="005A7BB5" w:rsidRDefault="001D39FD" w:rsidP="00F316DF">
      <w:pPr>
        <w:pStyle w:val="Caption"/>
        <w:keepNext/>
        <w:jc w:val="center"/>
        <w:rPr>
          <w:rFonts w:ascii="Times New Roman" w:hAnsi="Times New Roman"/>
          <w:color w:val="auto"/>
          <w:sz w:val="24"/>
          <w:szCs w:val="24"/>
        </w:rPr>
      </w:pPr>
      <w:bookmarkStart w:id="28" w:name="_Toc243408465"/>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8"/>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proofErr w:type="spellStart"/>
            <w:r>
              <w:rPr>
                <w:rFonts w:ascii="Times New Roman" w:eastAsia="Times New Roman" w:hAnsi="Times New Roman"/>
                <w:color w:val="000000"/>
                <w:sz w:val="24"/>
                <w:szCs w:val="24"/>
                <w:lang w:eastAsia="en-US"/>
              </w:rPr>
              <w:t>SerPro</w:t>
            </w:r>
            <w:proofErr w:type="spellEnd"/>
            <w:r>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9" w:name="_Toc243408220"/>
      <w:r>
        <w:rPr>
          <w:rFonts w:ascii="Times New Roman" w:eastAsia="Times New Roman" w:hAnsi="Times New Roman" w:cs="Times New Roman"/>
          <w:b/>
          <w:bCs/>
          <w:sz w:val="24"/>
          <w:szCs w:val="24"/>
          <w:lang w:val="en-AU"/>
        </w:rPr>
        <w:t>Data cleaning and preprocessing</w:t>
      </w:r>
      <w:bookmarkEnd w:id="29"/>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2C1E2B0F" w:rsidR="00C83712" w:rsidRPr="005A7BB5" w:rsidRDefault="00C83712" w:rsidP="00F316DF">
      <w:pPr>
        <w:pStyle w:val="Caption"/>
        <w:keepNext/>
        <w:jc w:val="center"/>
        <w:rPr>
          <w:rFonts w:ascii="Times New Roman" w:hAnsi="Times New Roman"/>
          <w:color w:val="auto"/>
          <w:sz w:val="24"/>
          <w:szCs w:val="24"/>
        </w:rPr>
      </w:pPr>
      <w:bookmarkStart w:id="30" w:name="_Toc243408466"/>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30"/>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1" w:name="_Toc24340849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1"/>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2" w:name="_Toc24340849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2"/>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3" w:name="_Toc243408221"/>
      <w:r>
        <w:rPr>
          <w:rFonts w:ascii="Times New Roman" w:eastAsia="Times New Roman" w:hAnsi="Times New Roman" w:cs="Times New Roman"/>
          <w:b/>
          <w:bCs/>
          <w:sz w:val="24"/>
          <w:szCs w:val="24"/>
          <w:lang w:val="en-AU"/>
        </w:rPr>
        <w:t>Data engineering</w:t>
      </w:r>
      <w:bookmarkEnd w:id="33"/>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Merging the Three Source Tables</w:t>
      </w:r>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340849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w:t>
      </w:r>
      <w:proofErr w:type="spellStart"/>
      <w:r>
        <w:rPr>
          <w:rFonts w:ascii="Times New Roman" w:eastAsia="Times New Roman" w:hAnsi="Times New Roman"/>
          <w:sz w:val="24"/>
          <w:szCs w:val="24"/>
          <w:lang w:val="en-AU"/>
        </w:rPr>
        <w:t>NaN</w:t>
      </w:r>
      <w:proofErr w:type="spellEnd"/>
      <w:r>
        <w:rPr>
          <w:rFonts w:ascii="Times New Roman" w:eastAsia="Times New Roman" w:hAnsi="Times New Roman"/>
          <w:sz w:val="24"/>
          <w:szCs w:val="24"/>
          <w:lang w:val="en-AU"/>
        </w:rPr>
        <w:t xml:space="preserve"> by design; backward extrapolation would introduce unsupported assumptions.</w:t>
      </w:r>
    </w:p>
    <w:p w14:paraId="4E7A2D9F" w14:textId="3A036910" w:rsidR="00297A7E" w:rsidRPr="005A7BB5" w:rsidRDefault="00297A7E" w:rsidP="00F316DF">
      <w:pPr>
        <w:pStyle w:val="Caption"/>
        <w:keepNext/>
        <w:jc w:val="center"/>
        <w:rPr>
          <w:rFonts w:ascii="Times New Roman" w:hAnsi="Times New Roman"/>
          <w:color w:val="auto"/>
          <w:sz w:val="24"/>
          <w:szCs w:val="24"/>
        </w:rPr>
      </w:pPr>
      <w:bookmarkStart w:id="35" w:name="_Toc24340846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w:t>
            </w:r>
            <w:proofErr w:type="spellStart"/>
            <w:r>
              <w:rPr>
                <w:rFonts w:ascii="Times New Roman" w:eastAsia="Times New Roman" w:hAnsi="Times New Roman"/>
                <w:sz w:val="24"/>
                <w:szCs w:val="24"/>
              </w:rPr>
              <w:t>NaN</w:t>
            </w:r>
            <w:proofErr w:type="spellEnd"/>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Per-Capita Metrics</w:t>
      </w:r>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0618A7E" w:rsidR="00B8432D" w:rsidRPr="005A7BB5" w:rsidRDefault="00B8432D" w:rsidP="00F316DF">
      <w:pPr>
        <w:pStyle w:val="Caption"/>
        <w:keepNext/>
        <w:spacing w:before="120"/>
        <w:jc w:val="center"/>
        <w:rPr>
          <w:rFonts w:ascii="Times New Roman" w:hAnsi="Times New Roman"/>
          <w:color w:val="auto"/>
          <w:sz w:val="24"/>
          <w:szCs w:val="24"/>
        </w:rPr>
      </w:pPr>
      <w:bookmarkStart w:id="36" w:name="_Toc243408468"/>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6"/>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Features Engineering</w:t>
      </w:r>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Log_assault_rate</w:t>
      </w:r>
      <w:proofErr w:type="spellEnd"/>
      <w:r>
        <w:rPr>
          <w:rStyle w:val="normaltextrun"/>
          <w:b/>
          <w:bCs/>
          <w:lang w:val="en-AU"/>
        </w:rPr>
        <w:t>:</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Sin_month</w:t>
      </w:r>
      <w:proofErr w:type="spellEnd"/>
      <w:r>
        <w:rPr>
          <w:rStyle w:val="normaltextrun"/>
          <w:b/>
          <w:bCs/>
          <w:lang w:val="en-AU"/>
        </w:rPr>
        <w:t> and </w:t>
      </w:r>
      <w:proofErr w:type="spellStart"/>
      <w:r>
        <w:rPr>
          <w:rStyle w:val="normaltextrun"/>
          <w:b/>
          <w:bCs/>
          <w:lang w:val="en-AU"/>
        </w:rPr>
        <w:t>cos_month</w:t>
      </w:r>
      <w:proofErr w:type="spellEnd"/>
      <w:r>
        <w:rPr>
          <w:rStyle w:val="normaltextrun"/>
          <w:b/>
          <w:bCs/>
          <w:lang w:val="en-AU"/>
        </w:rPr>
        <w:t>:</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w:t>
      </w:r>
      <w:proofErr w:type="spellStart"/>
      <w:r>
        <w:rPr>
          <w:lang w:val="en-AU"/>
        </w:rPr>
        <w:t>groupby</w:t>
      </w:r>
      <w:proofErr w:type="spellEnd"/>
      <w:r>
        <w:rPr>
          <w:lang w:val="en-AU"/>
        </w:rPr>
        <w:t xml:space="preserve">("Region"))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Train/Test Split</w:t>
      </w:r>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37" w:name="_Toc24340849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38" w:name="OLE_LINK18"/>
      <w:r>
        <w:rPr>
          <w:rFonts w:ascii="Times New Roman" w:hAnsi="Times New Roman"/>
          <w:color w:val="auto"/>
          <w:sz w:val="24"/>
          <w:szCs w:val="24"/>
        </w:rPr>
        <w:t>Train/Test Split</w:t>
      </w:r>
      <w:bookmarkEnd w:id="37"/>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9" w:name="_Toc243408222"/>
      <w:bookmarkEnd w:id="38"/>
      <w:r>
        <w:rPr>
          <w:rFonts w:ascii="Times New Roman" w:eastAsia="Times New Roman" w:hAnsi="Times New Roman" w:cs="Times New Roman"/>
          <w:b/>
          <w:bCs/>
          <w:sz w:val="24"/>
          <w:szCs w:val="24"/>
          <w:lang w:val="en-AU"/>
        </w:rPr>
        <w:t>Analytics and machine learning</w:t>
      </w:r>
      <w:bookmarkEnd w:id="39"/>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Exploratory Data Analysis (EDA)</w:t>
      </w:r>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0" w:name="_Toc24340849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0"/>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1" w:name="OLE_LINK13"/>
      <w:r>
        <w:rPr>
          <w:rFonts w:ascii="Times New Roman" w:eastAsia="Times New Roman" w:hAnsi="Times New Roman" w:cs="Times New Roman"/>
          <w:b/>
          <w:bCs/>
          <w:sz w:val="24"/>
          <w:szCs w:val="24"/>
          <w:lang w:val="en-AU"/>
        </w:rPr>
        <w:t>PCA of regional Age Structure</w:t>
      </w:r>
    </w:p>
    <w:bookmarkEnd w:id="41"/>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62E5C1FF" w:rsidR="00E7469B" w:rsidRPr="008350BB" w:rsidRDefault="00E7469B" w:rsidP="00F316DF">
      <w:pPr>
        <w:pStyle w:val="Caption"/>
        <w:keepNext/>
        <w:jc w:val="center"/>
        <w:rPr>
          <w:rFonts w:ascii="Times New Roman" w:hAnsi="Times New Roman"/>
          <w:color w:val="auto"/>
          <w:sz w:val="24"/>
          <w:szCs w:val="24"/>
        </w:rPr>
      </w:pPr>
      <w:bookmarkStart w:id="42" w:name="_Toc24340846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2"/>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OLE_LINK14"/>
      <w:r>
        <w:rPr>
          <w:rFonts w:ascii="Times New Roman" w:eastAsia="Times New Roman" w:hAnsi="Times New Roman" w:cs="Times New Roman"/>
          <w:b/>
          <w:bCs/>
          <w:sz w:val="24"/>
          <w:szCs w:val="24"/>
          <w:lang w:val="en-AU"/>
        </w:rPr>
        <w:t>Feature Variant Selection</w:t>
      </w:r>
    </w:p>
    <w:bookmarkEnd w:id="43"/>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 xml:space="preserve">Four feature variants were compared using a baseline Linear Regression model with </w:t>
      </w:r>
      <w:proofErr w:type="spellStart"/>
      <w:r>
        <w:rPr>
          <w:lang w:val="en-AU"/>
        </w:rPr>
        <w:t>TimeSeriesSplit</w:t>
      </w:r>
      <w:proofErr w:type="spellEnd"/>
      <w:r>
        <w:rPr>
          <w:lang w:val="en-AU"/>
        </w:rPr>
        <w:t xml:space="preserve">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2A98A223"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44" w:name="_Toc243408470"/>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44"/>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w:t>
            </w:r>
            <w:proofErr w:type="spellStart"/>
            <w:r>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r>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45" w:name="_Toc243408495"/>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45"/>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Multicollinearity Check and Hyperparameter Tuning</w:t>
      </w:r>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normaltextrun"/>
          <w:lang w:val="vi-VN"/>
        </w:rPr>
        <w:t xml:space="preserve"> </w:t>
      </w:r>
      <w:r>
        <w:rPr>
          <w:lang w:val="en-AU"/>
        </w:rPr>
        <w:t xml:space="preserve">In this study, while </w:t>
      </w:r>
      <w:proofErr w:type="spellStart"/>
      <w:r>
        <w:rPr>
          <w:lang w:val="en-AU"/>
        </w:rPr>
        <w:t>Alcohol_offences</w:t>
      </w:r>
      <w:proofErr w:type="spellEnd"/>
      <w:r>
        <w:rPr>
          <w:lang w:val="en-AU"/>
        </w:rPr>
        <w:t xml:space="preserve"> (VIF = 24.1), </w:t>
      </w:r>
      <w:proofErr w:type="spellStart"/>
      <w:r>
        <w:rPr>
          <w:lang w:val="en-AU"/>
        </w:rPr>
        <w:t>Reg_Barkly</w:t>
      </w:r>
      <w:proofErr w:type="spellEnd"/>
      <w:r>
        <w:rPr>
          <w:lang w:val="en-AU"/>
        </w:rPr>
        <w:t xml:space="preserve"> (17.2), </w:t>
      </w:r>
      <w:proofErr w:type="spellStart"/>
      <w:r>
        <w:rPr>
          <w:lang w:val="en-AU"/>
        </w:rPr>
        <w:t>DV_offences</w:t>
      </w:r>
      <w:proofErr w:type="spellEnd"/>
      <w:r>
        <w:rPr>
          <w:lang w:val="en-AU"/>
        </w:rPr>
        <w:t xml:space="preserve">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46" w:name="_Toc24340849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46"/>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1347ECA4">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47" w:name="_Toc24340849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47"/>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Model Results and Evaluation</w:t>
      </w:r>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48"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257DDDD0" w:rsidR="00654FDD" w:rsidRPr="008350BB" w:rsidRDefault="00654FDD" w:rsidP="00F316DF">
      <w:pPr>
        <w:pStyle w:val="Caption"/>
        <w:keepNext/>
        <w:spacing w:before="120"/>
        <w:jc w:val="center"/>
        <w:rPr>
          <w:rFonts w:ascii="Times New Roman" w:hAnsi="Times New Roman"/>
          <w:color w:val="auto"/>
          <w:sz w:val="24"/>
          <w:szCs w:val="24"/>
        </w:rPr>
      </w:pPr>
      <w:bookmarkStart w:id="49" w:name="_Toc24340847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49"/>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RMSE(</w:t>
            </w:r>
            <w:proofErr w:type="gramEnd"/>
            <w:r>
              <w:rPr>
                <w:rFonts w:ascii="Times New Roman" w:eastAsia="Times New Roman" w:hAnsi="Times New Roman"/>
                <w:b/>
                <w:bCs/>
                <w:color w:val="000000"/>
                <w:sz w:val="24"/>
                <w:szCs w:val="24"/>
                <w:lang w:eastAsia="en-US"/>
              </w:rPr>
              <w:t>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MAE(</w:t>
            </w:r>
            <w:proofErr w:type="gramEnd"/>
            <w:r>
              <w:rPr>
                <w:rFonts w:ascii="Times New Roman" w:eastAsia="Times New Roman" w:hAnsi="Times New Roman"/>
                <w:b/>
                <w:bCs/>
                <w:color w:val="000000"/>
                <w:sz w:val="24"/>
                <w:szCs w:val="24"/>
                <w:lang w:eastAsia="en-US"/>
              </w:rPr>
              <w:t>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proofErr w:type="spellStart"/>
            <w:r>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as the final model. Paired t-tests on absolute error confirmed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28A86821" w:rsidR="00654FDD" w:rsidRPr="008E151C" w:rsidRDefault="00654FDD" w:rsidP="00F316DF">
      <w:pPr>
        <w:pStyle w:val="Caption"/>
        <w:keepNext/>
        <w:jc w:val="center"/>
        <w:rPr>
          <w:rFonts w:ascii="Times New Roman" w:hAnsi="Times New Roman"/>
          <w:color w:val="auto"/>
          <w:sz w:val="24"/>
          <w:szCs w:val="24"/>
        </w:rPr>
      </w:pPr>
      <w:bookmarkStart w:id="50" w:name="_Toc24340847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w:t>
      </w:r>
      <w:proofErr w:type="spellStart"/>
      <w:r>
        <w:rPr>
          <w:rFonts w:ascii="Times New Roman" w:hAnsi="Times New Roman"/>
          <w:color w:val="auto"/>
          <w:sz w:val="24"/>
          <w:szCs w:val="24"/>
        </w:rPr>
        <w:t>XGBoost</w:t>
      </w:r>
      <w:proofErr w:type="spellEnd"/>
      <w:r>
        <w:rPr>
          <w:rFonts w:ascii="Times New Roman" w:hAnsi="Times New Roman"/>
          <w:color w:val="auto"/>
          <w:sz w:val="24"/>
          <w:szCs w:val="24"/>
        </w:rPr>
        <w:t>, test 2023</w:t>
      </w:r>
      <w:r>
        <w:rPr>
          <w:rFonts w:ascii="Times New Roman" w:hAnsi="Times New Roman"/>
          <w:color w:val="auto"/>
          <w:sz w:val="24"/>
          <w:szCs w:val="24"/>
          <w:lang w:val="vi-VN"/>
        </w:rPr>
        <w:t>-</w:t>
      </w:r>
      <w:r>
        <w:rPr>
          <w:rFonts w:ascii="Times New Roman" w:hAnsi="Times New Roman"/>
          <w:color w:val="auto"/>
          <w:sz w:val="24"/>
          <w:szCs w:val="24"/>
        </w:rPr>
        <w:t>2025)</w:t>
      </w:r>
      <w:bookmarkEnd w:id="50"/>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Results are not directly comparable to Model </w:t>
      </w:r>
      <w:proofErr w:type="gramStart"/>
      <w:r>
        <w:rPr>
          <w:rFonts w:ascii="Times New Roman" w:eastAsia="Times New Roman" w:hAnsi="Times New Roman"/>
          <w:sz w:val="24"/>
          <w:szCs w:val="24"/>
        </w:rPr>
        <w:t>A</w:t>
      </w:r>
      <w:r>
        <w:rPr>
          <w:rFonts w:ascii="Times New Roman" w:eastAsia="Times New Roman" w:hAnsi="Times New Roman"/>
          <w:sz w:val="24"/>
          <w:szCs w:val="24"/>
          <w:lang w:val="vi-VN"/>
        </w:rPr>
        <w:t>,</w:t>
      </w:r>
      <w:proofErr w:type="gramEnd"/>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 xml:space="preserve">Figure 10 shows Model B's results. Unlike Model A, Linear Regression performs best here, with a small, consistent positive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1" w:name="OLE_LINK19"/>
      <w:bookmarkStart w:id="52" w:name="_Toc24340849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2"/>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Forecast Evaluation and Benchmarking</w:t>
      </w:r>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w:t>
      </w:r>
      <w:proofErr w:type="gramStart"/>
      <w:r>
        <w:rPr>
          <w:rFonts w:ascii="Times New Roman" w:hAnsi="Times New Roman"/>
          <w:sz w:val="24"/>
          <w:szCs w:val="24"/>
          <w:lang w:val="en-US"/>
        </w:rPr>
        <w:t>twelve month</w:t>
      </w:r>
      <w:proofErr w:type="gramEnd"/>
      <w:r>
        <w:rPr>
          <w:rFonts w:ascii="Times New Roman" w:hAnsi="Times New Roman"/>
          <w:sz w:val="24"/>
          <w:szCs w:val="24"/>
          <w:lang w:val="en-US"/>
        </w:rPr>
        <w:t xml:space="preserve">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Target: assault offences per 100,000 residents, by NT Government service region, by calendar month. The model is fitted on the log1p transform of this rate and predictions are </w:t>
      </w:r>
      <w:proofErr w:type="gramStart"/>
      <w:r>
        <w:rPr>
          <w:rFonts w:ascii="Times New Roman" w:hAnsi="Times New Roman"/>
          <w:sz w:val="24"/>
          <w:szCs w:val="24"/>
          <w:lang w:val="en-US"/>
        </w:rPr>
        <w:t>back-transformed</w:t>
      </w:r>
      <w:proofErr w:type="gramEnd"/>
      <w:r>
        <w:rPr>
          <w:rFonts w:ascii="Times New Roman" w:hAnsi="Times New Roman"/>
          <w:sz w:val="24"/>
          <w:szCs w:val="24"/>
          <w:lang w:val="en-US"/>
        </w:rPr>
        <w:t xml:space="preserve">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Evaluation window: the six most recent months are excluded because offences are still being recorded against them. This aligns the implementation with the commitment made </w:t>
      </w:r>
      <w:proofErr w:type="gramStart"/>
      <w:r>
        <w:rPr>
          <w:rFonts w:ascii="Times New Roman" w:hAnsi="Times New Roman"/>
          <w:sz w:val="24"/>
          <w:szCs w:val="24"/>
          <w:lang w:val="en-US"/>
        </w:rPr>
        <w:t>in</w:t>
      </w:r>
      <w:proofErr w:type="gramEnd"/>
      <w:r>
        <w:rPr>
          <w:rFonts w:ascii="Times New Roman" w:hAnsi="Times New Roman"/>
          <w:sz w:val="24"/>
          <w:szCs w:val="24"/>
          <w:lang w:val="en-US"/>
        </w:rPr>
        <w:t xml:space="preserve">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proofErr w:type="spellStart"/>
      <w:r>
        <w:rPr>
          <w:rFonts w:ascii="Times New Roman" w:hAnsi="Times New Roman"/>
          <w:sz w:val="24"/>
          <w:szCs w:val="24"/>
          <w:lang w:val="en-US"/>
        </w:rPr>
        <w:t>Regularised</w:t>
      </w:r>
      <w:proofErr w:type="spellEnd"/>
      <w:r>
        <w:rPr>
          <w:rFonts w:ascii="Times New Roman" w:hAnsi="Times New Roman"/>
          <w:sz w:val="24"/>
          <w:szCs w:val="24"/>
          <w:lang w:val="en-US"/>
        </w:rPr>
        <w:t xml:space="preserve"> linear regression is appropriate here for three reasons. First, the predictor set is dominated by lagged values of the target at one, three and twelve months, which are strongly correlated with one another; L2 </w:t>
      </w:r>
      <w:proofErr w:type="spellStart"/>
      <w:r>
        <w:rPr>
          <w:rFonts w:ascii="Times New Roman" w:hAnsi="Times New Roman"/>
          <w:sz w:val="24"/>
          <w:szCs w:val="24"/>
          <w:lang w:val="en-US"/>
        </w:rPr>
        <w:t>regularisation</w:t>
      </w:r>
      <w:proofErr w:type="spellEnd"/>
      <w:r>
        <w:rPr>
          <w:rFonts w:ascii="Times New Roman" w:hAnsi="Times New Roman"/>
          <w:sz w:val="24"/>
          <w:szCs w:val="24"/>
          <w:lang w:val="en-US"/>
        </w:rPr>
        <w:t xml:space="preserve">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scaler on the entire frame before splitting, so each fold was </w:t>
      </w:r>
      <w:proofErr w:type="spellStart"/>
      <w:r>
        <w:rPr>
          <w:rFonts w:ascii="Times New Roman" w:hAnsi="Times New Roman"/>
          <w:sz w:val="24"/>
          <w:szCs w:val="24"/>
          <w:lang w:val="en-US"/>
        </w:rPr>
        <w:t>standardised</w:t>
      </w:r>
      <w:proofErr w:type="spellEnd"/>
      <w:r>
        <w:rPr>
          <w:rFonts w:ascii="Times New Roman" w:hAnsi="Times New Roman"/>
          <w:sz w:val="24"/>
          <w:szCs w:val="24"/>
          <w:lang w:val="en-US"/>
        </w:rPr>
        <w:t xml:space="preserve">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Validation uses rolling-origin </w:t>
      </w:r>
      <w:proofErr w:type="spellStart"/>
      <w:r>
        <w:rPr>
          <w:rFonts w:ascii="Times New Roman" w:hAnsi="Times New Roman"/>
          <w:sz w:val="24"/>
          <w:szCs w:val="24"/>
          <w:lang w:val="en-US"/>
        </w:rPr>
        <w:t>backtesting</w:t>
      </w:r>
      <w:proofErr w:type="spellEnd"/>
      <w:r>
        <w:rPr>
          <w:rFonts w:ascii="Times New Roman" w:hAnsi="Times New Roman"/>
          <w:sz w:val="24"/>
          <w:szCs w:val="24"/>
          <w:lang w:val="en-US"/>
        </w:rPr>
        <w:t xml:space="preserve"> with an expanding window. At each origin the model is </w:t>
      </w:r>
      <w:proofErr w:type="gramStart"/>
      <w:r>
        <w:rPr>
          <w:rFonts w:ascii="Times New Roman" w:hAnsi="Times New Roman"/>
          <w:sz w:val="24"/>
          <w:szCs w:val="24"/>
          <w:lang w:val="en-US"/>
        </w:rPr>
        <w:t>refitted on</w:t>
      </w:r>
      <w:proofErr w:type="gramEnd"/>
      <w:r>
        <w:rPr>
          <w:rFonts w:ascii="Times New Roman" w:hAnsi="Times New Roman"/>
          <w:sz w:val="24"/>
          <w:szCs w:val="24"/>
          <w:lang w:val="en-US"/>
        </w:rPr>
        <w:t xml:space="preserve">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w:t>
      </w:r>
      <w:proofErr w:type="gramStart"/>
      <w:r>
        <w:rPr>
          <w:rFonts w:ascii="Times New Roman" w:hAnsi="Times New Roman"/>
          <w:sz w:val="24"/>
          <w:szCs w:val="24"/>
          <w:lang w:val="en-US"/>
        </w:rPr>
        <w:t>fit, and</w:t>
      </w:r>
      <w:proofErr w:type="gramEnd"/>
      <w:r>
        <w:rPr>
          <w:rFonts w:ascii="Times New Roman" w:hAnsi="Times New Roman"/>
          <w:sz w:val="24"/>
          <w:szCs w:val="24"/>
          <w:lang w:val="en-US"/>
        </w:rPr>
        <w:t xml:space="preserve">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 xml:space="preserve">Assessment 1 compared candidate models only against one another, which cannot establish whether any of them add value. Two naive benchmarks were introduced: a </w:t>
      </w:r>
      <w:proofErr w:type="gramStart"/>
      <w:r>
        <w:rPr>
          <w:rFonts w:ascii="Times New Roman" w:hAnsi="Times New Roman"/>
          <w:sz w:val="24"/>
          <w:szCs w:val="24"/>
          <w:lang w:val="en-US"/>
        </w:rPr>
        <w:t>seasonal naive</w:t>
      </w:r>
      <w:proofErr w:type="gramEnd"/>
      <w:r>
        <w:rPr>
          <w:rFonts w:ascii="Times New Roman" w:hAnsi="Times New Roman"/>
          <w:sz w:val="24"/>
          <w:szCs w:val="24"/>
          <w:lang w:val="en-US"/>
        </w:rPr>
        <w:t xml:space="preser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28A02F77" w:rsidR="00FA1FA6" w:rsidRDefault="00461D40" w:rsidP="00F316DF">
      <w:pPr>
        <w:pStyle w:val="Caption"/>
        <w:keepNext/>
        <w:spacing w:before="120"/>
        <w:jc w:val="center"/>
        <w:rPr>
          <w:rFonts w:ascii="Times New Roman" w:hAnsi="Times New Roman"/>
          <w:color w:val="auto"/>
          <w:sz w:val="24"/>
          <w:szCs w:val="24"/>
        </w:rPr>
      </w:pPr>
      <w:bookmarkStart w:id="53" w:name="_Toc24340847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xml:space="preserve">: Forecast accuracy by horizon, assault rate per 100,000 (rolling-origin </w:t>
      </w:r>
      <w:proofErr w:type="spellStart"/>
      <w:r>
        <w:rPr>
          <w:rFonts w:ascii="Times New Roman" w:hAnsi="Times New Roman"/>
          <w:color w:val="auto"/>
          <w:sz w:val="24"/>
          <w:szCs w:val="24"/>
        </w:rPr>
        <w:t>backtest</w:t>
      </w:r>
      <w:proofErr w:type="spellEnd"/>
      <w:r>
        <w:rPr>
          <w:rFonts w:ascii="Times New Roman" w:hAnsi="Times New Roman"/>
          <w:color w:val="auto"/>
          <w:sz w:val="24"/>
          <w:szCs w:val="24"/>
        </w:rPr>
        <w:t>)</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b/>
                <w:bCs/>
                <w:sz w:val="24"/>
                <w:szCs w:val="24"/>
                <w:lang w:val="en-US"/>
              </w:rPr>
              <w:t>XGBoost</w:t>
            </w:r>
            <w:proofErr w:type="spellEnd"/>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No single model dominates across the forecast range.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pattern is consistent across metrics and is not an artefact of the error measure chosen.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retains the lowest MAPE at one and three months while the moving average has the lower RMSE from three months on, which indicates that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makes smaller errors on typical months but larger errors on the extreme months that RMSE penalises more heavily. For a resource-planning application where large under-predictions are the costly failure mode, RMSE is the more relevant </w:t>
      </w:r>
      <w:proofErr w:type="gramStart"/>
      <w:r>
        <w:rPr>
          <w:rFonts w:ascii="Times New Roman" w:eastAsiaTheme="minorEastAsia" w:hAnsi="Times New Roman"/>
          <w:sz w:val="24"/>
          <w:szCs w:val="24"/>
        </w:rPr>
        <w:t>criterion</w:t>
      </w:r>
      <w:proofErr w:type="gramEnd"/>
      <w:r>
        <w:rPr>
          <w:rFonts w:ascii="Times New Roman" w:eastAsiaTheme="minorEastAsia" w:hAnsi="Times New Roman"/>
          <w:sz w:val="24"/>
          <w:szCs w:val="24"/>
        </w:rPr>
        <w:t xml:space="preserve">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 xml:space="preserve">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w:t>
      </w:r>
      <w:proofErr w:type="spellStart"/>
      <w:r>
        <w:rPr>
          <w:rFonts w:ascii="Times New Roman" w:eastAsiaTheme="minorEastAsia" w:hAnsi="Times New Roman"/>
          <w:sz w:val="24"/>
          <w:szCs w:val="24"/>
        </w:rPr>
        <w:t>backtest</w:t>
      </w:r>
      <w:proofErr w:type="spellEnd"/>
      <w:r>
        <w:rPr>
          <w:rFonts w:ascii="Times New Roman" w:eastAsiaTheme="minorEastAsia" w:hAnsi="Times New Roman"/>
          <w:sz w:val="24"/>
          <w:szCs w:val="24"/>
        </w:rPr>
        <w:t xml:space="preserve">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practical reading is that the short horizon and the planning horizon are different problems. At one month ahead there is enough recent signal for a non-linear model to exploit, and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recommendation for the operational system is therefore a split specification: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Prediction intervals are constructed empirically from the distribution of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w:t>
      </w:r>
      <w:proofErr w:type="gramStart"/>
      <w:r>
        <w:rPr>
          <w:rFonts w:ascii="Times New Roman" w:hAnsi="Times New Roman"/>
          <w:sz w:val="24"/>
          <w:szCs w:val="24"/>
          <w:lang w:val="en-US"/>
        </w:rPr>
        <w:t>is itself</w:t>
      </w:r>
      <w:proofErr w:type="gramEnd"/>
      <w:r>
        <w:rPr>
          <w:rFonts w:ascii="Times New Roman" w:hAnsi="Times New Roman"/>
          <w:sz w:val="24"/>
          <w:szCs w:val="24"/>
          <w:lang w:val="en-US"/>
        </w:rPr>
        <w:t xml:space="preserve">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w:t>
      </w:r>
      <w:proofErr w:type="spellStart"/>
      <w:r>
        <w:rPr>
          <w:rFonts w:ascii="Times New Roman" w:hAnsi="Times New Roman"/>
          <w:sz w:val="24"/>
          <w:szCs w:val="24"/>
          <w:lang w:val="en-US"/>
        </w:rPr>
        <w:t>SerPro</w:t>
      </w:r>
      <w:proofErr w:type="spellEnd"/>
      <w:r>
        <w:rPr>
          <w:rFonts w:ascii="Times New Roman" w:hAnsi="Times New Roman"/>
          <w:sz w:val="24"/>
          <w:szCs w:val="24"/>
          <w:lang w:val="en-US"/>
        </w:rPr>
        <w:t xml:space="preserve">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 xml:space="preserve">validation period ends in 2022 and both indicators are therefore constant across every fold. They are retained because they are active in the evaluation period and because omitting a known level shift would bias the coefficients on </w:t>
      </w:r>
      <w:proofErr w:type="gramStart"/>
      <w:r>
        <w:rPr>
          <w:rFonts w:ascii="Times New Roman" w:hAnsi="Times New Roman"/>
          <w:sz w:val="24"/>
          <w:szCs w:val="24"/>
          <w:lang w:val="en-US"/>
        </w:rPr>
        <w:t>the lag</w:t>
      </w:r>
      <w:proofErr w:type="gramEnd"/>
      <w:r>
        <w:rPr>
          <w:rFonts w:ascii="Times New Roman" w:hAnsi="Times New Roman"/>
          <w:sz w:val="24"/>
          <w:szCs w:val="24"/>
          <w:lang w:val="en-US"/>
        </w:rPr>
        <w:t xml:space="preserve">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w:t>
      </w:r>
      <w:proofErr w:type="spellStart"/>
      <w:r>
        <w:rPr>
          <w:rFonts w:ascii="Times New Roman" w:hAnsi="Times New Roman"/>
          <w:sz w:val="24"/>
          <w:szCs w:val="24"/>
          <w:lang w:val="en-US"/>
        </w:rPr>
        <w:t>partial_fit</w:t>
      </w:r>
      <w:proofErr w:type="spellEnd"/>
      <w:r>
        <w:rPr>
          <w:rFonts w:ascii="Times New Roman" w:hAnsi="Times New Roman"/>
          <w:sz w:val="24"/>
          <w:szCs w:val="24"/>
          <w:lang w:val="en-US"/>
        </w:rPr>
        <w: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4" w:name="OLE_LINK7"/>
      <w:bookmarkStart w:id="55" w:name="_Toc243408223"/>
      <w:bookmarkEnd w:id="48"/>
      <w:bookmarkEnd w:id="51"/>
      <w:r>
        <w:rPr>
          <w:rFonts w:ascii="Times New Roman" w:eastAsia="Times New Roman" w:hAnsi="Times New Roman" w:cs="Times New Roman"/>
          <w:b/>
          <w:bCs/>
          <w:sz w:val="24"/>
          <w:szCs w:val="24"/>
          <w:lang w:val="en-AU"/>
        </w:rPr>
        <w:t>Implementation progress</w:t>
      </w:r>
      <w:bookmarkEnd w:id="55"/>
    </w:p>
    <w:bookmarkEnd w:id="5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Pr>
          <w:rFonts w:ascii="Times New Roman" w:eastAsia="Times New Roman" w:hAnsi="Times New Roman"/>
          <w:sz w:val="24"/>
          <w:szCs w:val="24"/>
          <w:lang w:eastAsia="en-US"/>
        </w:rPr>
        <w:t>backtesting</w:t>
      </w:r>
      <w:proofErr w:type="spellEnd"/>
      <w:r>
        <w:rPr>
          <w:rFonts w:ascii="Times New Roman" w:eastAsia="Times New Roman" w:hAnsi="Times New Roman"/>
          <w:sz w:val="24"/>
          <w:szCs w:val="24"/>
          <w:lang w:eastAsia="en-US"/>
        </w:rPr>
        <w:t>,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6" w:name="_Toc243408224"/>
      <w:r>
        <w:rPr>
          <w:rFonts w:ascii="Times New Roman" w:eastAsia="Times New Roman" w:hAnsi="Times New Roman" w:cs="Times New Roman"/>
          <w:b/>
          <w:bCs/>
          <w:sz w:val="24"/>
          <w:szCs w:val="24"/>
          <w:lang w:val="en-AU"/>
        </w:rPr>
        <w:t>Updated Workflow</w:t>
      </w:r>
      <w:bookmarkEnd w:id="56"/>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5AB9B574"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57" w:name="_Toc24340847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57"/>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8" w:name="_Toc243408225"/>
      <w:r>
        <w:rPr>
          <w:rFonts w:ascii="Times New Roman" w:eastAsia="Times New Roman" w:hAnsi="Times New Roman" w:cs="Times New Roman"/>
          <w:b/>
          <w:bCs/>
          <w:sz w:val="24"/>
          <w:szCs w:val="24"/>
          <w:lang w:val="en-AU"/>
        </w:rPr>
        <w:t>Project governance</w:t>
      </w:r>
      <w:bookmarkEnd w:id="58"/>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9" w:name="_Toc243408226"/>
      <w:r>
        <w:rPr>
          <w:rFonts w:ascii="Times New Roman" w:eastAsia="Times New Roman" w:hAnsi="Times New Roman" w:cs="Times New Roman"/>
          <w:b/>
          <w:bCs/>
          <w:sz w:val="24"/>
          <w:szCs w:val="24"/>
          <w:lang w:val="en-AU"/>
        </w:rPr>
        <w:t>Risk analysis</w:t>
      </w:r>
      <w:bookmarkEnd w:id="59"/>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0" w:name="_Toc243408227"/>
      <w:r>
        <w:rPr>
          <w:rFonts w:ascii="Times New Roman" w:eastAsia="Times New Roman" w:hAnsi="Times New Roman" w:cs="Times New Roman"/>
          <w:b/>
          <w:bCs/>
          <w:sz w:val="24"/>
          <w:szCs w:val="24"/>
          <w:lang w:val="en-AU"/>
        </w:rPr>
        <w:lastRenderedPageBreak/>
        <w:t>Ethics, privacy and security considerations</w:t>
      </w:r>
      <w:bookmarkEnd w:id="60"/>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1" w:name="OLE_LINK8"/>
      <w:bookmarkStart w:id="62" w:name="_Toc243408228"/>
      <w:r>
        <w:rPr>
          <w:rFonts w:ascii="Times New Roman" w:hAnsi="Times New Roman" w:cs="Times New Roman"/>
          <w:b/>
          <w:bCs/>
          <w:sz w:val="24"/>
          <w:szCs w:val="24"/>
          <w:lang w:val="en-AU"/>
        </w:rPr>
        <w:t>Evaluation of progress</w:t>
      </w:r>
      <w:bookmarkEnd w:id="62"/>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3" w:name="_Toc243408229"/>
      <w:r>
        <w:rPr>
          <w:rFonts w:ascii="Times New Roman" w:hAnsi="Times New Roman" w:cs="Times New Roman"/>
          <w:b/>
          <w:bCs/>
          <w:sz w:val="24"/>
          <w:szCs w:val="24"/>
          <w:lang w:val="en-AU"/>
        </w:rPr>
        <w:t xml:space="preserve">Any </w:t>
      </w:r>
      <w:bookmarkStart w:id="64" w:name="OLE_LINK9"/>
      <w:r>
        <w:rPr>
          <w:rFonts w:ascii="Times New Roman" w:hAnsi="Times New Roman" w:cs="Times New Roman"/>
          <w:b/>
          <w:bCs/>
          <w:sz w:val="24"/>
          <w:szCs w:val="24"/>
          <w:lang w:val="en-AU"/>
        </w:rPr>
        <w:t>other relevant technical developments</w:t>
      </w:r>
      <w:bookmarkEnd w:id="63"/>
      <w:bookmarkEnd w:id="64"/>
    </w:p>
    <w:bookmarkEnd w:id="6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w:t>
      </w:r>
      <w:proofErr w:type="spellStart"/>
      <w:r>
        <w:rPr>
          <w:rFonts w:ascii="Times New Roman" w:eastAsia="Times New Roman" w:hAnsi="Times New Roman"/>
          <w:sz w:val="24"/>
          <w:szCs w:val="24"/>
          <w:lang w:eastAsia="en-US"/>
        </w:rPr>
        <w:t>xgboost</w:t>
      </w:r>
      <w:proofErr w:type="spellEnd"/>
      <w:r>
        <w:rPr>
          <w:rFonts w:ascii="Times New Roman" w:eastAsia="Times New Roman" w:hAnsi="Times New Roman"/>
          <w:sz w:val="24"/>
          <w:szCs w:val="24"/>
          <w:lang w:eastAsia="en-US"/>
        </w:rPr>
        <w:t xml:space="preserve">, </w:t>
      </w:r>
      <w:proofErr w:type="spellStart"/>
      <w:r>
        <w:rPr>
          <w:rFonts w:ascii="Times New Roman" w:eastAsia="Times New Roman" w:hAnsi="Times New Roman"/>
          <w:sz w:val="24"/>
          <w:szCs w:val="24"/>
          <w:lang w:eastAsia="en-US"/>
        </w:rPr>
        <w:t>openpyxl</w:t>
      </w:r>
      <w:proofErr w:type="spellEnd"/>
      <w:r>
        <w:rPr>
          <w:rFonts w:ascii="Times New Roman" w:eastAsia="Times New Roman" w:hAnsi="Times New Roman"/>
          <w:sz w:val="24"/>
          <w:szCs w:val="24"/>
          <w:lang w:eastAsia="en-US"/>
        </w:rPr>
        <w:t xml:space="preserve">) that broke the pipeline on any machine but the original </w:t>
      </w:r>
      <w:proofErr w:type="gramStart"/>
      <w:r>
        <w:rPr>
          <w:rFonts w:ascii="Times New Roman" w:eastAsia="Times New Roman" w:hAnsi="Times New Roman"/>
          <w:sz w:val="24"/>
          <w:szCs w:val="24"/>
          <w:lang w:eastAsia="en-US"/>
        </w:rPr>
        <w:t>developer's</w:t>
      </w:r>
      <w:proofErr w:type="gramEnd"/>
      <w:r>
        <w:rPr>
          <w:rFonts w:ascii="Times New Roman" w:eastAsia="Times New Roman" w:hAnsi="Times New Roman"/>
          <w:sz w:val="24"/>
          <w:szCs w:val="24"/>
          <w:lang w:eastAsia="en-US"/>
        </w:rPr>
        <w:t>.</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Windows-only Unicode crash inside a </w:t>
      </w:r>
      <w:proofErr w:type="gramStart"/>
      <w:r>
        <w:rPr>
          <w:rFonts w:ascii="Times New Roman" w:eastAsia="Times New Roman" w:hAnsi="Times New Roman"/>
          <w:sz w:val="24"/>
          <w:szCs w:val="24"/>
          <w:lang w:eastAsia="en-US"/>
        </w:rPr>
        <w:t>print(</w:t>
      </w:r>
      <w:proofErr w:type="gramEnd"/>
      <w:r>
        <w:rPr>
          <w:rFonts w:ascii="Times New Roman" w:eastAsia="Times New Roman" w:hAnsi="Times New Roman"/>
          <w:sz w:val="24"/>
          <w:szCs w:val="24"/>
          <w:lang w:eastAsia="en-US"/>
        </w:rPr>
        <w: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biased VIF calculation (missing its constant term) and an unsafe </w:t>
      </w:r>
      <w:proofErr w:type="gramStart"/>
      <w:r>
        <w:rPr>
          <w:rFonts w:ascii="Times New Roman" w:eastAsia="Times New Roman" w:hAnsi="Times New Roman"/>
          <w:sz w:val="24"/>
          <w:szCs w:val="24"/>
          <w:lang w:eastAsia="en-US"/>
        </w:rPr>
        <w:t>eval(</w:t>
      </w:r>
      <w:proofErr w:type="gramEnd"/>
      <w:r>
        <w:rPr>
          <w:rFonts w:ascii="Times New Roman" w:eastAsia="Times New Roman" w:hAnsi="Times New Roman"/>
          <w:sz w:val="24"/>
          <w:szCs w:val="24"/>
          <w:lang w:eastAsia="en-US"/>
        </w:rPr>
        <w:t>)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w:t>
      </w:r>
      <w:proofErr w:type="spellStart"/>
      <w:r>
        <w:rPr>
          <w:rFonts w:ascii="Times New Roman" w:eastAsia="Times New Roman" w:hAnsi="Times New Roman"/>
          <w:sz w:val="24"/>
          <w:szCs w:val="24"/>
        </w:rPr>
        <w:t>eda_plots</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regression_plots</w:t>
      </w:r>
      <w:proofErr w:type="spellEnd"/>
      <w:r>
        <w:rPr>
          <w:rFonts w:ascii="Times New Roman" w:eastAsia="Times New Roman" w:hAnsi="Times New Roman"/>
          <w:sz w:val="24"/>
          <w:szCs w:val="24"/>
        </w:rPr>
        <w:t xml:space="preserve">/, dataset/raw/, dataset/processed/) to GitHub rather </w:t>
      </w:r>
      <w:proofErr w:type="gramStart"/>
      <w:r>
        <w:rPr>
          <w:rFonts w:ascii="Times New Roman" w:eastAsia="Times New Roman" w:hAnsi="Times New Roman"/>
          <w:sz w:val="24"/>
          <w:szCs w:val="24"/>
        </w:rPr>
        <w:t>than .</w:t>
      </w:r>
      <w:proofErr w:type="spellStart"/>
      <w:r>
        <w:rPr>
          <w:rFonts w:ascii="Times New Roman" w:eastAsia="Times New Roman" w:hAnsi="Times New Roman"/>
          <w:sz w:val="24"/>
          <w:szCs w:val="24"/>
        </w:rPr>
        <w:t>gitignore</w:t>
      </w:r>
      <w:proofErr w:type="spellEnd"/>
      <w:proofErr w:type="gramEnd"/>
      <w:r>
        <w:rPr>
          <w:rFonts w:ascii="Times New Roman" w:eastAsia="Times New Roman" w:hAnsi="Times New Roman"/>
          <w:sz w:val="24"/>
          <w:szCs w:val="24"/>
        </w:rPr>
        <w:t>-excluding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43408230"/>
      <w:r>
        <w:rPr>
          <w:rFonts w:ascii="Times New Roman" w:eastAsia="Times New Roman" w:hAnsi="Times New Roman" w:cs="Times New Roman"/>
          <w:b/>
          <w:bCs/>
          <w:sz w:val="24"/>
          <w:szCs w:val="24"/>
          <w:lang w:val="en-AU"/>
        </w:rPr>
        <w:t>References</w:t>
      </w:r>
      <w:bookmarkEnd w:id="65"/>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w:t>
      </w:r>
      <w:proofErr w:type="gramStart"/>
      <w:r>
        <w:rPr>
          <w:rFonts w:ascii="Times New Roman" w:eastAsia="Times New Roman" w:hAnsi="Times New Roman"/>
          <w:sz w:val="24"/>
          <w:szCs w:val="24"/>
        </w:rPr>
        <w:t>statistics march</w:t>
      </w:r>
      <w:proofErr w:type="gramEnd"/>
      <w:r>
        <w:rPr>
          <w:rFonts w:ascii="Times New Roman" w:eastAsia="Times New Roman" w:hAnsi="Times New Roman"/>
          <w:sz w:val="24"/>
          <w:szCs w:val="24"/>
        </w:rPr>
        <w:t xml:space="preserve">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proofErr w:type="spellStart"/>
      <w:r>
        <w:rPr>
          <w:rFonts w:ascii="Times New Roman" w:eastAsia="Times New Roman" w:hAnsi="Times New Roman"/>
          <w:sz w:val="24"/>
          <w:szCs w:val="24"/>
          <w:lang w:val="en-US"/>
        </w:rPr>
        <w:t>Dertli</w:t>
      </w:r>
      <w:proofErr w:type="spellEnd"/>
      <w:r>
        <w:rPr>
          <w:rFonts w:ascii="Times New Roman" w:eastAsia="Times New Roman" w:hAnsi="Times New Roman"/>
          <w:sz w:val="24"/>
          <w:szCs w:val="24"/>
          <w:lang w:val="en-US"/>
        </w:rPr>
        <w:t xml:space="preserve">,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 xml:space="preserve">Pess+ </w:t>
      </w:r>
      <w:proofErr w:type="spellStart"/>
      <w:r>
        <w:rPr>
          <w:rFonts w:ascii="Times New Roman" w:eastAsia="Times New Roman" w:hAnsi="Times New Roman"/>
          <w:i/>
          <w:iCs/>
          <w:sz w:val="24"/>
          <w:szCs w:val="24"/>
          <w:lang w:val="en-US"/>
        </w:rPr>
        <w:t>pelss</w:t>
      </w:r>
      <w:proofErr w:type="spellEnd"/>
      <w:r>
        <w:rPr>
          <w:rFonts w:ascii="Times New Roman" w:eastAsia="Times New Roman" w:hAnsi="Times New Roman"/>
          <w:i/>
          <w:iCs/>
          <w:sz w:val="24"/>
          <w:szCs w:val="24"/>
          <w:lang w:val="en-US"/>
        </w:rPr>
        <w:t xml:space="preserve">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w:t>
      </w:r>
      <w:proofErr w:type="spellStart"/>
      <w:r>
        <w:rPr>
          <w:rFonts w:ascii="Times New Roman" w:eastAsia="Times New Roman" w:hAnsi="Times New Roman"/>
          <w:sz w:val="24"/>
          <w:szCs w:val="24"/>
          <w:lang w:val="en-US"/>
        </w:rPr>
        <w:t>Salciccioli</w:t>
      </w:r>
      <w:proofErr w:type="spellEnd"/>
      <w:r>
        <w:rPr>
          <w:rFonts w:ascii="Times New Roman" w:eastAsia="Times New Roman" w:hAnsi="Times New Roman"/>
          <w:sz w:val="24"/>
          <w:szCs w:val="24"/>
          <w:lang w:val="en-US"/>
        </w:rPr>
        <w:t xml:space="preserve">, J. D., &amp; </w:t>
      </w:r>
      <w:proofErr w:type="spellStart"/>
      <w:r>
        <w:rPr>
          <w:rFonts w:ascii="Times New Roman" w:eastAsia="Times New Roman" w:hAnsi="Times New Roman"/>
          <w:sz w:val="24"/>
          <w:szCs w:val="24"/>
          <w:lang w:val="en-US"/>
        </w:rPr>
        <w:t>Crutain</w:t>
      </w:r>
      <w:proofErr w:type="spellEnd"/>
      <w:r>
        <w:rPr>
          <w:rFonts w:ascii="Times New Roman" w:eastAsia="Times New Roman" w:hAnsi="Times New Roman"/>
          <w:sz w:val="24"/>
          <w:szCs w:val="24"/>
          <w:lang w:val="en-US"/>
        </w:rPr>
        <w:t xml:space="preserve">,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w:t>
      </w:r>
      <w:proofErr w:type="spellStart"/>
      <w:r>
        <w:rPr>
          <w:rFonts w:ascii="Times New Roman" w:eastAsia="Times New Roman" w:hAnsi="Times New Roman"/>
          <w:sz w:val="24"/>
          <w:szCs w:val="24"/>
          <w:lang w:val="en-US"/>
        </w:rPr>
        <w:t>Abbt</w:t>
      </w:r>
      <w:proofErr w:type="spellEnd"/>
      <w:r>
        <w:rPr>
          <w:rFonts w:ascii="Times New Roman" w:eastAsia="Times New Roman" w:hAnsi="Times New Roman"/>
          <w:sz w:val="24"/>
          <w:szCs w:val="24"/>
          <w:lang w:val="en-US"/>
        </w:rPr>
        <w:t xml:space="preserve">,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proofErr w:type="spellStart"/>
      <w:r>
        <w:rPr>
          <w:rFonts w:ascii="Times New Roman" w:eastAsia="Times New Roman" w:hAnsi="Times New Roman"/>
          <w:i/>
          <w:iCs/>
          <w:sz w:val="24"/>
          <w:szCs w:val="24"/>
          <w:lang w:val="en-US"/>
        </w:rPr>
        <w:t>BioScience</w:t>
      </w:r>
      <w:proofErr w:type="spellEnd"/>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w:t>
      </w:r>
      <w:proofErr w:type="spellStart"/>
      <w:r>
        <w:rPr>
          <w:rFonts w:ascii="Times New Roman" w:eastAsia="Times New Roman" w:hAnsi="Times New Roman"/>
          <w:sz w:val="24"/>
          <w:szCs w:val="24"/>
          <w:lang w:val="en-US"/>
        </w:rPr>
        <w:t>Taraphder</w:t>
      </w:r>
      <w:proofErr w:type="spellEnd"/>
      <w:r>
        <w:rPr>
          <w:rFonts w:ascii="Times New Roman" w:eastAsia="Times New Roman" w:hAnsi="Times New Roman"/>
          <w:sz w:val="24"/>
          <w:szCs w:val="24"/>
          <w:lang w:val="en-US"/>
        </w:rPr>
        <w:t xml:space="preserve">, S., Datta, S., Swain, D., </w:t>
      </w:r>
      <w:proofErr w:type="spellStart"/>
      <w:r>
        <w:rPr>
          <w:rFonts w:ascii="Times New Roman" w:eastAsia="Times New Roman" w:hAnsi="Times New Roman"/>
          <w:sz w:val="24"/>
          <w:szCs w:val="24"/>
          <w:lang w:val="en-US"/>
        </w:rPr>
        <w:t>Saikhom</w:t>
      </w:r>
      <w:proofErr w:type="spellEnd"/>
      <w:r>
        <w:rPr>
          <w:rFonts w:ascii="Times New Roman" w:eastAsia="Times New Roman" w:hAnsi="Times New Roman"/>
          <w:sz w:val="24"/>
          <w:szCs w:val="24"/>
          <w:lang w:val="en-US"/>
        </w:rPr>
        <w:t xml:space="preserve">,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66" w:name="_Toc243408231"/>
      <w:r>
        <w:rPr>
          <w:rFonts w:ascii="Times New Roman" w:eastAsiaTheme="minorEastAsia" w:hAnsi="Times New Roman"/>
          <w:b/>
          <w:bCs/>
          <w:sz w:val="24"/>
          <w:szCs w:val="24"/>
        </w:rPr>
        <w:lastRenderedPageBreak/>
        <w:t>Individual Work and Contribution Summary</w:t>
      </w:r>
      <w:bookmarkEnd w:id="66"/>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67"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67"/>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68"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68"/>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69"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9"/>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Pr>
          <w:rFonts w:ascii="Times New Roman" w:eastAsia="Times New Roman" w:hAnsi="Times New Roman"/>
          <w:sz w:val="24"/>
          <w:szCs w:val="24"/>
          <w:lang w:val="en-AU"/>
        </w:rPr>
        <w:t>actually runs</w:t>
      </w:r>
      <w:proofErr w:type="gramEnd"/>
      <w:r>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w:t>
      </w:r>
      <w:proofErr w:type="spellStart"/>
      <w:r>
        <w:rPr>
          <w:rFonts w:ascii="Times New Roman" w:eastAsia="Times New Roman" w:hAnsi="Times New Roman"/>
          <w:sz w:val="24"/>
          <w:szCs w:val="24"/>
          <w:lang w:val="en-AU"/>
        </w:rPr>
        <w:t>backtesting</w:t>
      </w:r>
      <w:proofErr w:type="spellEnd"/>
      <w:r>
        <w:rPr>
          <w:rFonts w:ascii="Times New Roman" w:eastAsia="Times New Roman" w:hAnsi="Times New Roman"/>
          <w:sz w:val="24"/>
          <w:szCs w:val="24"/>
          <w:lang w:val="en-AU"/>
        </w:rPr>
        <w:t xml:space="preserve">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65A6927F"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 xml:space="preserve">A model comparison only means something against a benchmark. Assessment 1 compared regression models against each other; once naive baselines were added, a 12-month moving average beat every model from three months out, and </w:t>
      </w:r>
      <w:proofErr w:type="spellStart"/>
      <w:r>
        <w:rPr>
          <w:rFonts w:ascii="Times New Roman" w:hAnsi="Times New Roman"/>
          <w:sz w:val="24"/>
          <w:szCs w:val="24"/>
        </w:rPr>
        <w:t>XGBoost</w:t>
      </w:r>
      <w:proofErr w:type="spellEnd"/>
      <w:r>
        <w:rPr>
          <w:rFonts w:ascii="Times New Roman" w:hAnsi="Times New Roman"/>
          <w:sz w:val="24"/>
          <w:szCs w:val="24"/>
        </w:rPr>
        <w:t xml:space="preserve">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w:t>
      </w:r>
      <w:proofErr w:type="gramStart"/>
      <w:r>
        <w:rPr>
          <w:rFonts w:ascii="Times New Roman" w:eastAsia="Times New Roman" w:hAnsi="Times New Roman"/>
          <w:sz w:val="24"/>
          <w:szCs w:val="24"/>
          <w:lang w:val="en-AU"/>
        </w:rPr>
        <w:t>includes:</w:t>
      </w:r>
      <w:proofErr w:type="gramEnd"/>
      <w:r>
        <w:rPr>
          <w:rFonts w:ascii="Times New Roman" w:eastAsia="Times New Roman" w:hAnsi="Times New Roman"/>
          <w:sz w:val="24"/>
          <w:szCs w:val="24"/>
          <w:lang w:val="en-AU"/>
        </w:rPr>
        <w:t xml:space="preserve">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 xml:space="preserve">Commits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 xml:space="preserve">PRT661-DATA-SCIENCE-PRACTICE/documents at main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09C7EFFE" w:rsidR="00744932"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0" w:name="_Toc243408232"/>
      <w:r>
        <w:rPr>
          <w:rFonts w:ascii="Times New Roman" w:eastAsia="Times New Roman" w:hAnsi="Times New Roman" w:cs="Times New Roman"/>
          <w:b/>
          <w:bCs/>
          <w:color w:val="1F497D" w:themeColor="text2"/>
          <w:sz w:val="24"/>
          <w:szCs w:val="24"/>
          <w:lang w:val="en-AU"/>
        </w:rPr>
        <w:lastRenderedPageBreak/>
        <w:t>SECTION</w:t>
      </w:r>
      <w:r w:rsidR="00BC2D92" w:rsidRPr="00561EF7">
        <w:rPr>
          <w:rFonts w:ascii="Times New Roman" w:eastAsia="Times New Roman" w:hAnsi="Times New Roman" w:cs="Times New Roman"/>
          <w:b/>
          <w:bCs/>
          <w:color w:val="1F497D" w:themeColor="text2"/>
          <w:sz w:val="24"/>
          <w:szCs w:val="24"/>
          <w:lang w:val="en-AU"/>
        </w:rPr>
        <w:t xml:space="preserve">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bookmarkEnd w:id="70"/>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Pr>
                <w:rFonts w:ascii="Times New Roman" w:eastAsia="Times New Roman" w:hAnsi="Times New Roman"/>
                <w:b/>
                <w:sz w:val="19"/>
              </w:rPr>
              <w:t xml:space="preserve">Release gate</w:t>
            </w:r>
          </w:p>
        </w:tc>
        <w:tc>
          <w:tcPr>
            <w:tcW w:w="2211" w:type="dxa"/>
          </w:tcPr>
          <w:p w14:paraId="006DA341" w14:textId="318EB8C7" w:rsid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Promotion decision recorded only</w:t>
            </w:r>
          </w:p>
        </w:tc>
        <w:tc>
          <w:tcPr>
            <w:tcW w:w="2891" w:type="dxa"/>
          </w:tcPr>
          <w:p w14:paraId="091C9A75" w14:textId="4B53676F" w:rsid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Failed or incomplete forecasts cannot reach the dashboard; 23 tests</w:t>
            </w:r>
          </w:p>
        </w:tc>
        <w:tc>
          <w:tcPr>
            <w:tcW w:w="2438" w:type="dxa"/>
          </w:tcPr>
          <w:p w14:paraId="295E2391" w14:textId="59B3EF8E" w:rsid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The control is enforced in code, not advisory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Direct multi-horizon </w:t>
            </w:r>
            <w:proofErr w:type="spellStart"/>
            <w:r>
              <w:rPr>
                <w:rFonts w:ascii="Times New Roman" w:eastAsia="Times New Roman" w:hAnsi="Times New Roman"/>
                <w:sz w:val="19"/>
              </w:rPr>
              <w:t>backtest</w:t>
            </w:r>
            <w:proofErr w:type="spellEnd"/>
            <w:r>
              <w:rPr>
                <w:rFonts w:ascii="Times New Roman" w:eastAsia="Times New Roman" w:hAnsi="Times New Roman"/>
                <w:sz w:val="19"/>
              </w:rPr>
              <w: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proofErr w:type="gramStart"/>
            <w:r>
              <w:rPr>
                <w:rFonts w:ascii="Times New Roman" w:eastAsia="Times New Roman" w:hAnsi="Times New Roman"/>
                <w:sz w:val="19"/>
              </w:rPr>
              <w:t>1 to 12 month</w:t>
            </w:r>
            <w:proofErr w:type="gramEnd"/>
            <w:r>
              <w:rPr>
                <w:rFonts w:ascii="Times New Roman" w:eastAsia="Times New Roman" w:hAnsi="Times New Roman"/>
                <w:sz w:val="19"/>
              </w:rPr>
              <w:t xml:space="preserve"> forecasts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Saved with </w:t>
            </w:r>
            <w:proofErr w:type="spellStart"/>
            <w:r>
              <w:rPr>
                <w:rFonts w:ascii="Times New Roman" w:eastAsia="Times New Roman" w:hAnsi="Times New Roman"/>
                <w:sz w:val="19"/>
              </w:rPr>
              <w:t>joblib</w:t>
            </w:r>
            <w:proofErr w:type="spellEnd"/>
            <w:r>
              <w:rPr>
                <w:rFonts w:ascii="Times New Roman" w:eastAsia="Times New Roman" w:hAnsi="Times New Roman"/>
                <w:sz w:val="19"/>
              </w:rPr>
              <w:t xml:space="preserve">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Dual-role </w:t>
            </w: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portal with forecast and monitoring views, hosted online</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hosted app,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 xml:space="preserve">Feature-timing and </w:t>
            </w:r>
            <w:proofErr w:type="spellStart"/>
            <w:r>
              <w:rPr>
                <w:rFonts w:ascii="Times New Roman" w:eastAsia="Times New Roman" w:hAnsi="Times New Roman"/>
                <w:sz w:val="19"/>
              </w:rPr>
              <w:t>backtest</w:t>
            </w:r>
            <w:proofErr w:type="spellEnd"/>
            <w:r>
              <w:rPr>
                <w:rFonts w:ascii="Times New Roman" w:eastAsia="Times New Roman" w:hAnsi="Times New Roman"/>
                <w:sz w:val="19"/>
              </w:rPr>
              <w:t xml:space="preserve"> corrections; forecast stage, saved models and 2026 check; monitoring script, dashboard forecast view and hosting;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w:t>
              </w:r>
              <w:proofErr w:type="spellStart"/>
              <w:r>
                <w:rPr>
                  <w:rStyle w:val="Hyperlink"/>
                  <w:rFonts w:ascii="Times New Roman" w:hAnsi="Times New Roman"/>
                  <w:color w:val="0563C1"/>
                  <w:sz w:val="19"/>
                </w:rPr>
                <w:t>HendrickDang</w:t>
              </w:r>
              <w:proofErr w:type="spellEnd"/>
              <w:r>
                <w:rPr>
                  <w:rStyle w:val="Hyperlink"/>
                  <w:rFonts w:ascii="Times New Roman" w:hAnsi="Times New Roman"/>
                  <w:color w:val="0563C1"/>
                  <w:sz w:val="19"/>
                </w:rPr>
                <w:t>/PRT661-DATA-SCIENCE-PRACTICE</w:t>
              </w:r>
            </w:hyperlink>
          </w:p>
        </w:tc>
      </w:tr>
      <w:tr w:rsidR="006E6906" w:rsidRPr="005A7BB5" w14:paraId="69074656" w14:textId="77777777" w:rsidTr="0007450B">
        <w:tc>
          <w:tcPr>
            <w:tcW w:w="2041" w:type="dxa"/>
          </w:tcPr>
          <w:p w14:paraId="12FBC4CC"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Live dashboard</w:t>
            </w:r>
          </w:p>
        </w:tc>
        <w:tc>
          <w:tcPr>
            <w:tcW w:w="6974" w:type="dxa"/>
          </w:tcPr>
          <w:p w14:paraId="5FB97696" w14:textId="77777777" w:rsidR="006E6906" w:rsidRPr="005A7BB5" w:rsidRDefault="006E6906" w:rsidP="00C65495">
            <w:pPr>
              <w:jc w:val="both"/>
              <w:rPr>
                <w:rFonts w:ascii="Times New Roman" w:eastAsiaTheme="minorEastAsia" w:hAnsi="Times New Roman"/>
                <w:b/>
                <w:bCs/>
                <w:sz w:val="24"/>
                <w:szCs w:val="24"/>
              </w:rPr>
            </w:pPr>
            <w:hyperlink r:id="rId67">
              <w:proofErr w:type="spellStart"/>
              <w:r>
                <w:rPr>
                  <w:rStyle w:val="Hyperlink"/>
                  <w:rFonts w:ascii="Times New Roman" w:hAnsi="Times New Roman"/>
                  <w:color w:val="0563C1"/>
                  <w:sz w:val="19"/>
                </w:rPr>
                <w:t>nt</w:t>
              </w:r>
              <w:proofErr w:type="spellEnd"/>
              <w:r>
                <w:rPr>
                  <w:rStyle w:val="Hyperlink"/>
                  <w:rFonts w:ascii="Times New Roman" w:hAnsi="Times New Roman"/>
                  <w:color w:val="0563C1"/>
                  <w:sz w:val="19"/>
                </w:rPr>
                <w:t>-safety-</w:t>
              </w:r>
              <w:proofErr w:type="spellStart"/>
              <w:r>
                <w:rPr>
                  <w:rStyle w:val="Hyperlink"/>
                  <w:rFonts w:ascii="Times New Roman" w:hAnsi="Times New Roman"/>
                  <w:color w:val="0563C1"/>
                  <w:sz w:val="19"/>
                </w:rPr>
                <w:t>forecast.streamlit.app</w:t>
              </w:r>
              <w:proofErr w:type="spellEnd"/>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8">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repo: Execution 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repo: Outputs</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repo: 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repo: 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repo: 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354E95FC" w:rsidR="0007450B" w:rsidRPr="0007450B" w:rsidRDefault="0009492C" w:rsidP="0007450B">
            <w:pPr>
              <w:jc w:val="both"/>
              <w:rPr>
                <w:rStyle w:val="Hyperlink"/>
                <w:rFonts w:ascii="Times New Roman" w:hAnsi="Times New Roman"/>
                <w:color w:val="0563C1"/>
                <w:sz w:val="19"/>
              </w:rPr>
            </w:pPr>
            <w:hyperlink r:id="rId74" w:history="1">
              <w:r>
                <w:rPr>
                  <w:rStyle w:val="Hyperlink"/>
                  <w:rFonts w:ascii="Times New Roman" w:hAnsi="Times New Roman"/>
                  <w:sz w:val="19"/>
                </w:rPr>
                <w:t>github.com/HendrickDang/PRT661-DATA-SCIENCE-PRACTICE/blob/main/tests/test_ingest_schema.py</w:t>
              </w:r>
            </w:hyperlink>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52285DA6" w:rsidR="006E6906"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1" w:name="_Toc243408233"/>
      <w:r>
        <w:rPr>
          <w:rFonts w:ascii="Times New Roman" w:eastAsia="Times New Roman" w:hAnsi="Times New Roman" w:cs="Times New Roman"/>
          <w:b/>
          <w:bCs/>
          <w:color w:val="1F497D" w:themeColor="text2"/>
          <w:sz w:val="24"/>
          <w:szCs w:val="24"/>
          <w:lang w:val="en-AU"/>
        </w:rPr>
        <w:lastRenderedPageBreak/>
        <w:t>SECTION</w:t>
      </w:r>
      <w:r>
        <w:rPr>
          <w:rFonts w:ascii="Times New Roman" w:eastAsia="Times New Roman" w:hAnsi="Times New Roman" w:cs="Times New Roman"/>
          <w:b/>
          <w:bCs/>
          <w:color w:val="1F497D" w:themeColor="text2"/>
          <w:sz w:val="24"/>
          <w:szCs w:val="24"/>
          <w:lang w:val="vi-VN"/>
        </w:rPr>
        <w:t xml:space="preserve"> </w:t>
      </w:r>
      <w:r w:rsidR="00793CEB">
        <w:rPr>
          <w:rFonts w:ascii="Times New Roman" w:eastAsia="Times New Roman" w:hAnsi="Times New Roman" w:cs="Times New Roman"/>
          <w:b/>
          <w:bCs/>
          <w:color w:val="1F497D" w:themeColor="text2"/>
          <w:sz w:val="24"/>
          <w:szCs w:val="24"/>
          <w:lang w:val="en-AU"/>
        </w:rPr>
        <w:t xml:space="preserve">3 </w:t>
      </w:r>
      <w:r w:rsidR="00E02729">
        <w:rPr>
          <w:rFonts w:ascii="Times New Roman" w:eastAsia="Times New Roman" w:hAnsi="Times New Roman" w:cs="Times New Roman"/>
          <w:b/>
          <w:bCs/>
          <w:color w:val="1F497D" w:themeColor="text2"/>
          <w:sz w:val="24"/>
          <w:szCs w:val="24"/>
          <w:lang w:val="en-AU"/>
        </w:rPr>
        <w:t>-</w:t>
      </w:r>
      <w:r w:rsidR="00793CEB">
        <w:rPr>
          <w:rFonts w:ascii="Times New Roman" w:eastAsia="Times New Roman" w:hAnsi="Times New Roman" w:cs="Times New Roman"/>
          <w:b/>
          <w:bCs/>
          <w:color w:val="1F497D" w:themeColor="text2"/>
          <w:sz w:val="24"/>
          <w:szCs w:val="24"/>
          <w:lang w:val="en-AU"/>
        </w:rPr>
        <w:t xml:space="preserve"> Final Technical Development</w:t>
      </w:r>
      <w:bookmarkEnd w:id="71"/>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2" w:name="_Toc243408234"/>
      <w:r>
        <w:rPr>
          <w:rFonts w:ascii="Times New Roman" w:eastAsia="Times New Roman" w:hAnsi="Times New Roman" w:cs="Times New Roman"/>
          <w:b/>
          <w:bCs/>
          <w:sz w:val="24"/>
          <w:szCs w:val="24"/>
          <w:lang w:val="en-AU"/>
        </w:rPr>
        <w:t>Final system architecture</w:t>
      </w:r>
      <w:bookmarkEnd w:id="72"/>
    </w:p>
    <w:p w14:paraId="6B5FBF82" w14:textId="77777777" w:rsidR="006C2E53" w:rsidRDefault="00461D40">
      <w:pPr>
        <w:spacing w:after="120"/>
        <w:jc w:val="both"/>
      </w:pPr>
      <w:r>
        <w:rPr>
          <w:rFonts w:ascii="Times New Roman" w:eastAsia="Times New Roman" w:hAnsi="Times New Roman"/>
          <w:sz w:val="24"/>
        </w:rPr>
        <w:t xml:space="preserve">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the new forecast stage, the new monitoring script, which checks every data release before its forecasts reach users, and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 xml:space="preserve">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 The dashboard is served from the main branch of the GitHub repository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so a reviewed change to main is also a deployment.</w:t>
      </w:r>
    </w:p>
    <w:p w14:paraId="47677331" w14:textId="77777777" w:rsidR="006C2E53" w:rsidRDefault="00461D40">
      <w:pPr>
        <w:keepNext/>
        <w:jc w:val="center"/>
      </w:pPr>
      <w:r>
        <w:rPr>
          <w:noProof/>
        </w:rPr>
        <w:drawing>
          <wp:inline distT="0" distB="0" distL="0" distR="0" wp14:anchorId="52851A7B" wp14:editId="21AE05F2">
            <wp:extent cx="3240000" cy="3366797"/>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5"/>
                    <a:stretch>
                      <a:fillRect/>
                    </a:stretch>
                  </pic:blipFill>
                  <pic:spPr>
                    <a:xfrm>
                      <a:off x="0" y="0"/>
                      <a:ext cx="3240000" cy="3366797"/>
                    </a:xfrm>
                    <a:prstGeom prst="rect">
                      <a:avLst/>
                    </a:prstGeom>
                  </pic:spPr>
                </pic:pic>
              </a:graphicData>
            </a:graphic>
          </wp:inline>
        </w:drawing>
      </w:r>
    </w:p>
    <w:p w14:paraId="66BAEEAC" w14:textId="77777777" w:rsidR="006C2E53" w:rsidRDefault="00461D40">
      <w:pPr>
        <w:pStyle w:val="Caption"/>
        <w:spacing w:before="120" w:after="80"/>
        <w:jc w:val="center"/>
      </w:pPr>
      <w:bookmarkStart w:id="73" w:name="_Toc243408499"/>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bookmarkEnd w:id="73"/>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43408235"/>
      <w:r>
        <w:rPr>
          <w:rFonts w:ascii="Times New Roman" w:eastAsia="Times New Roman" w:hAnsi="Times New Roman" w:cs="Times New Roman"/>
          <w:b/>
          <w:bCs/>
          <w:sz w:val="24"/>
          <w:szCs w:val="24"/>
          <w:lang w:val="en-AU"/>
        </w:rPr>
        <w:t>Complete implementation</w:t>
      </w:r>
      <w:bookmarkEnd w:id="74"/>
    </w:p>
    <w:p w14:paraId="73F9D62E" w14:textId="77777777" w:rsidR="006C2E53" w:rsidRDefault="00461D4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 xml:space="preserve">Updated_End_to_End_pipeline.py, python evaluation.py, python forecast.py and python monitoring.py, followed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run app.py for the dashboard.</w:t>
      </w:r>
    </w:p>
    <w:p w14:paraId="529A8BD6" w14:textId="1A917C6A" w:rsidR="006C2E53" w:rsidRDefault="00461D40">
      <w:pPr>
        <w:pStyle w:val="Caption"/>
        <w:keepNext/>
        <w:spacing w:before="120" w:after="80"/>
        <w:jc w:val="center"/>
      </w:pPr>
      <w:bookmarkStart w:id="75" w:name="_Toc24340847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bookmarkEnd w:id="75"/>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 xml:space="preserve">Checks the six source files against a schema and writes nothing if one fails, logs each </w:t>
            </w:r>
            <w:proofErr w:type="gramStart"/>
            <w:r w:rsidRPr="00E02729">
              <w:rPr>
                <w:rFonts w:ascii="Times New Roman" w:eastAsia="Times New Roman" w:hAnsi="Times New Roman"/>
                <w:sz w:val="24"/>
                <w:szCs w:val="24"/>
              </w:rPr>
              <w:t>run in</w:t>
            </w:r>
            <w:proofErr w:type="gramEnd"/>
            <w:r w:rsidRPr="00E02729">
              <w:rPr>
                <w:rFonts w:ascii="Times New Roman" w:eastAsia="Times New Roman" w:hAnsi="Times New Roman"/>
                <w:sz w:val="24"/>
                <w:szCs w:val="24"/>
              </w:rPr>
              <w:t xml:space="preserve"> </w:t>
            </w:r>
            <w:proofErr w:type="spellStart"/>
            <w:proofErr w:type="gramStart"/>
            <w:r w:rsidRPr="00E02729">
              <w:rPr>
                <w:rFonts w:ascii="Times New Roman" w:eastAsia="Times New Roman" w:hAnsi="Times New Roman"/>
                <w:sz w:val="24"/>
                <w:szCs w:val="24"/>
              </w:rPr>
              <w:t>manifest.json</w:t>
            </w:r>
            <w:proofErr w:type="spellEnd"/>
            <w:proofErr w:type="gramEnd"/>
            <w:r w:rsidRPr="00E02729">
              <w:rPr>
                <w:rFonts w:ascii="Times New Roman" w:eastAsia="Times New Roman" w:hAnsi="Times New Roman"/>
                <w:sz w:val="24"/>
                <w:szCs w:val="24"/>
              </w:rPr>
              <w:t>,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Benchmarks, rolling-origin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Administrator Portal with a forecast and release-check tab; Data Science Workbench with a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and monitoring tab</w:t>
            </w:r>
          </w:p>
        </w:tc>
        <w:tc>
          <w:tcPr>
            <w:tcW w:w="1417" w:type="dxa"/>
          </w:tcPr>
          <w:p w14:paraId="77AB6E74" w14:textId="77777777" w:rsidR="006C2E53" w:rsidRPr="00E02729" w:rsidRDefault="00461D40" w:rsidP="00A17EDB">
            <w:pPr>
              <w:jc w:val="both"/>
              <w:rPr>
                <w:sz w:val="24"/>
                <w:szCs w:val="24"/>
              </w:rPr>
            </w:pPr>
            <w:r>
              <w:rPr>
                <w:rFonts w:ascii="Times New Roman" w:eastAsia="Times New Roman" w:hAnsi="Times New Roman"/>
                <w:sz w:val="24"/>
                <w:szCs w:val="24"/>
              </w:rPr>
              <w:t>Complete; hosted</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r>
        <w:rPr>
          <w:rFonts w:ascii="Times New Roman" w:eastAsia="Times New Roman" w:hAnsi="Times New Roman"/>
          <w:sz w:val="24"/>
        </w:rPr>
        <w:t xml:space="preserve"> The model set-up, chosen once on 2016-2022 cross-validation, is re-checked after the selection window under System evaluation.</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w:t>
      </w:r>
      <w:proofErr w:type="gramStart"/>
      <w:r>
        <w:rPr>
          <w:rFonts w:ascii="Times New Roman" w:eastAsia="Times New Roman" w:hAnsi="Times New Roman"/>
          <w:b/>
          <w:sz w:val="24"/>
        </w:rPr>
        <w:t>rebuild:</w:t>
      </w:r>
      <w:proofErr w:type="gramEnd"/>
      <w:r>
        <w:rPr>
          <w:rFonts w:ascii="Times New Roman" w:eastAsia="Times New Roman" w:hAnsi="Times New Roman"/>
          <w:b/>
          <w:sz w:val="24"/>
        </w:rPr>
        <w:t xml:space="preserve">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Pr>
          <w:rFonts w:ascii="Times New Roman" w:eastAsia="Times New Roman" w:hAnsi="Times New Roman"/>
          <w:b/>
          <w:bCs/>
          <w:sz w:val="24"/>
        </w:rPr>
        <w:t xml:space="preserve">Unit tests:</w:t>
      </w:r>
      <w:r>
        <w:rPr>
          <w:rFonts w:ascii="Times New Roman" w:eastAsia="Times New Roman" w:hAnsi="Times New Roman"/>
          <w:bCs/>
          <w:sz w:val="24"/>
        </w:rPr>
        <w:t xml:space="preserve"> 40 tests (tests/) confirm that the six current source files pass, that eleven kinds of broken file are rejected and leave dataset/raw/ unchanged, that a forced release-check FAIL or a forecast file missing a region or horizon leaves the file the dashboard reads unchanged, and that the dashboard never shows a rejected forecast as cleared.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lastRenderedPageBreak/>
        <w:t>Dashboard:</w:t>
      </w:r>
      <w:r>
        <w:rPr>
          <w:rFonts w:ascii="Times New Roman" w:eastAsia="Times New Roman" w:hAnsi="Times New Roman"/>
          <w:sz w:val="24"/>
        </w:rPr>
        <w:t xml:space="preserve"> all three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pages, including the new forecast and monitoring tabs, load headless in </w:t>
      </w:r>
      <w:proofErr w:type="spellStart"/>
      <w:r>
        <w:rPr>
          <w:rFonts w:ascii="Times New Roman" w:eastAsia="Times New Roman" w:hAnsi="Times New Roman"/>
          <w:sz w:val="24"/>
        </w:rPr>
        <w:t>Streamlit's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AppTest</w:t>
      </w:r>
      <w:proofErr w:type="spellEnd"/>
      <w:r>
        <w:rPr>
          <w:rFonts w:ascii="Times New Roman" w:eastAsia="Times New Roman" w:hAnsi="Times New Roman"/>
          <w:sz w:val="24"/>
        </w:rPr>
        <w:t xml:space="preserve">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53801058"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w:t>
      </w:r>
      <w:proofErr w:type="gramStart"/>
      <w:r>
        <w:rPr>
          <w:rFonts w:ascii="Times New Roman" w:eastAsia="Times New Roman" w:hAnsi="Times New Roman"/>
          <w:sz w:val="24"/>
        </w:rPr>
        <w:t>exactly, and</w:t>
      </w:r>
      <w:proofErr w:type="gramEnd"/>
      <w:r>
        <w:rPr>
          <w:rFonts w:ascii="Times New Roman" w:eastAsia="Times New Roman" w:hAnsi="Times New Roman"/>
          <w:sz w:val="24"/>
        </w:rPr>
        <w:t xml:space="preserve"> </w:t>
      </w:r>
      <w:r w:rsidR="00071AD6">
        <w:rPr>
          <w:rFonts w:ascii="Times New Roman" w:eastAsia="Times New Roman" w:hAnsi="Times New Roman"/>
          <w:sz w:val="24"/>
        </w:rPr>
        <w:t xml:space="preserve">compared the latest </w:t>
      </w:r>
      <w:proofErr w:type="spellStart"/>
      <w:r w:rsidR="00071AD6">
        <w:rPr>
          <w:rFonts w:ascii="Times New Roman" w:eastAsia="Times New Roman" w:hAnsi="Times New Roman"/>
          <w:sz w:val="24"/>
        </w:rPr>
        <w:t>backtest</w:t>
      </w:r>
      <w:proofErr w:type="spellEnd"/>
      <w:r w:rsidR="00092D87">
        <w:rPr>
          <w:rFonts w:ascii="Times New Roman" w:eastAsia="Times New Roman" w:hAnsi="Times New Roman"/>
          <w:sz w:val="24"/>
        </w:rPr>
        <w:t xml:space="preserve"> months (January to June 2025) and the provisional 2026 months with the </w:t>
      </w:r>
      <w:proofErr w:type="spellStart"/>
      <w:r w:rsidR="00092D87">
        <w:rPr>
          <w:rFonts w:ascii="Times New Roman" w:eastAsia="Times New Roman" w:hAnsi="Times New Roman"/>
          <w:sz w:val="24"/>
        </w:rPr>
        <w:t>backtest</w:t>
      </w:r>
      <w:proofErr w:type="spellEnd"/>
      <w:r>
        <w:rPr>
          <w:rFonts w:ascii="Times New Roman" w:eastAsia="Times New Roman" w:hAnsi="Times New Roman"/>
          <w:sz w:val="24"/>
        </w:rPr>
        <w:t>.</w:t>
      </w:r>
    </w:p>
    <w:p w14:paraId="5E673B96" w14:textId="77777777" w:rsidR="006C2E53" w:rsidRDefault="00461D40">
      <w:pPr>
        <w:spacing w:after="120"/>
        <w:jc w:val="both"/>
      </w:pPr>
      <w:r>
        <w:rPr>
          <w:rFonts w:ascii="Times New Roman" w:eastAsia="Times New Roman" w:hAnsi="Times New Roman"/>
          <w:sz w:val="24"/>
        </w:rPr>
        <w:t xml:space="preserve">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w:t>
      </w:r>
      <w:proofErr w:type="gramStart"/>
      <w:r>
        <w:rPr>
          <w:rFonts w:ascii="Times New Roman" w:eastAsia="Times New Roman" w:hAnsi="Times New Roman"/>
          <w:sz w:val="24"/>
        </w:rPr>
        <w:t>illustrative</w:t>
      </w:r>
      <w:proofErr w:type="gramEnd"/>
      <w:r>
        <w:rPr>
          <w:rFonts w:ascii="Times New Roman" w:eastAsia="Times New Roman" w:hAnsi="Times New Roman"/>
          <w:sz w:val="24"/>
        </w:rPr>
        <w:t xml:space="preser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3528000" cy="2992099"/>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6"/>
                    <a:stretch>
                      <a:fillRect/>
                    </a:stretch>
                  </pic:blipFill>
                  <pic:spPr>
                    <a:xfrm>
                      <a:off x="0" y="0"/>
                      <a:ext cx="3528000" cy="2992099"/>
                    </a:xfrm>
                    <a:prstGeom prst="rect">
                      <a:avLst/>
                    </a:prstGeom>
                  </pic:spPr>
                </pic:pic>
              </a:graphicData>
            </a:graphic>
          </wp:inline>
        </w:drawing>
      </w:r>
    </w:p>
    <w:p w14:paraId="1472D278" w14:textId="77777777" w:rsidR="006C2E53" w:rsidRDefault="00461D40">
      <w:pPr>
        <w:pStyle w:val="Caption"/>
        <w:spacing w:before="120" w:after="80"/>
        <w:jc w:val="center"/>
      </w:pPr>
      <w:bookmarkStart w:id="76" w:name="_Toc243408500"/>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bookmarkEnd w:id="76"/>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7" w:name="_Toc243408236"/>
      <w:r>
        <w:rPr>
          <w:rFonts w:ascii="Times New Roman" w:eastAsia="Times New Roman" w:hAnsi="Times New Roman" w:cs="Times New Roman"/>
          <w:b/>
          <w:bCs/>
          <w:sz w:val="24"/>
          <w:szCs w:val="24"/>
          <w:lang w:val="en-AU"/>
        </w:rPr>
        <w:t>Deployment</w:t>
      </w:r>
      <w:bookmarkEnd w:id="77"/>
    </w:p>
    <w:p w14:paraId="0793345B" w14:textId="77777777" w:rsidR="006C2E53" w:rsidRDefault="00461D40">
      <w:pPr>
        <w:keepNext/>
        <w:spacing w:after="120"/>
        <w:jc w:val="both"/>
      </w:pPr>
      <w:r>
        <w:rPr>
          <w:rFonts w:ascii="Times New Roman" w:eastAsia="Times New Roman" w:hAnsi="Times New Roman"/>
          <w:sz w:val="24"/>
        </w:rPr>
        <w:t xml:space="preserve">The system is deployed in two ways that follow the team's deployment design (documents/Deployment_Design_DAN2_Theme2.docx). The dashboard is hosted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at </w:t>
      </w:r>
      <w:hyperlink r:id="rId77">
        <w:proofErr w:type="spellStart"/>
        <w:r>
          <w:rPr>
            <w:rStyle w:val="Hyperlink"/>
            <w:rFonts w:ascii="Times New Roman" w:eastAsia="Times New Roman" w:hAnsi="Times New Roman"/>
            <w:color w:val="0563C1"/>
            <w:sz w:val="24"/>
          </w:rPr>
          <w:t>nt</w:t>
        </w:r>
        <w:proofErr w:type="spellEnd"/>
        <w:r>
          <w:rPr>
            <w:rStyle w:val="Hyperlink"/>
            <w:rFonts w:ascii="Times New Roman" w:eastAsia="Times New Roman" w:hAnsi="Times New Roman"/>
            <w:color w:val="0563C1"/>
            <w:sz w:val="24"/>
          </w:rPr>
          <w:t>-safety-</w:t>
        </w:r>
        <w:proofErr w:type="spellStart"/>
        <w:r>
          <w:rPr>
            <w:rStyle w:val="Hyperlink"/>
            <w:rFonts w:ascii="Times New Roman" w:eastAsia="Times New Roman" w:hAnsi="Times New Roman"/>
            <w:color w:val="0563C1"/>
            <w:sz w:val="24"/>
          </w:rPr>
          <w:t>forecast.streamlit.app</w:t>
        </w:r>
        <w:proofErr w:type="spellEnd"/>
      </w:hyperlink>
      <w:r>
        <w:rPr>
          <w:rFonts w:ascii="Times New Roman" w:eastAsia="Times New Roman" w:hAnsi="Times New Roman"/>
          <w:sz w:val="24"/>
        </w:rPr>
        <w:t xml:space="preserve">, built directly from the main branch, so PFES staff and markers can use it in a browser without installing anything. The same code also runs as a local, reproducible demonstrator. Both suit the project: all inputs are public open data and there are no credentials to protect. A containerised service and a REST </w:t>
      </w:r>
      <w:r>
        <w:rPr>
          <w:rFonts w:ascii="Times New Roman" w:eastAsia="Times New Roman" w:hAnsi="Times New Roman"/>
          <w:sz w:val="24"/>
        </w:rPr>
        <w:lastRenderedPageBreak/>
        <w:t>API were considered and deferred, because every current user is a person reading the dashboard. Table 16 lists the deployment artefacts.</w:t>
      </w:r>
    </w:p>
    <w:p w14:paraId="354C48D9" w14:textId="37A00B46" w:rsidR="006C2E53" w:rsidRDefault="00461D40">
      <w:pPr>
        <w:pStyle w:val="Caption"/>
        <w:keepNext/>
        <w:spacing w:before="120" w:after="80"/>
        <w:jc w:val="center"/>
      </w:pPr>
      <w:bookmarkStart w:id="78" w:name="_Toc24340847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bookmarkEnd w:id="78"/>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 xml:space="preserve">requirements.txt with pinned versions (pandas 2.0.3, scikit-learn 1.3.2, </w:t>
            </w:r>
            <w:proofErr w:type="spellStart"/>
            <w:r w:rsidRPr="00411D01">
              <w:rPr>
                <w:rFonts w:ascii="Times New Roman" w:eastAsia="Times New Roman" w:hAnsi="Times New Roman"/>
                <w:sz w:val="24"/>
                <w:szCs w:val="24"/>
              </w:rPr>
              <w:t>xgboost</w:t>
            </w:r>
            <w:proofErr w:type="spellEnd"/>
            <w:r w:rsidRPr="00411D01">
              <w:rPr>
                <w:rFonts w:ascii="Times New Roman" w:eastAsia="Times New Roman" w:hAnsi="Times New Roman"/>
                <w:sz w:val="24"/>
                <w:szCs w:val="24"/>
              </w:rPr>
              <w:t xml:space="preserve"> 2.1.4, </w:t>
            </w:r>
            <w:proofErr w:type="spellStart"/>
            <w:r w:rsidRPr="00411D01">
              <w:rPr>
                <w:rFonts w:ascii="Times New Roman" w:eastAsia="Times New Roman" w:hAnsi="Times New Roman"/>
                <w:sz w:val="24"/>
                <w:szCs w:val="24"/>
              </w:rPr>
              <w:t>joblib</w:t>
            </w:r>
            <w:proofErr w:type="spellEnd"/>
            <w:r w:rsidRPr="00411D01">
              <w:rPr>
                <w:rFonts w:ascii="Times New Roman" w:eastAsia="Times New Roman" w:hAnsi="Times New Roman"/>
                <w:sz w:val="24"/>
                <w:szCs w:val="24"/>
              </w:rPr>
              <w:t xml:space="preserve"> 1.4.2, </w:t>
            </w:r>
            <w:proofErr w:type="spellStart"/>
            <w:r w:rsidRPr="00411D01">
              <w:rPr>
                <w:rFonts w:ascii="Times New Roman" w:eastAsia="Times New Roman" w:hAnsi="Times New Roman"/>
                <w:sz w:val="24"/>
                <w:szCs w:val="24"/>
              </w:rPr>
              <w:t>streamlit</w:t>
            </w:r>
            <w:proofErr w:type="spellEnd"/>
            <w:r w:rsidRPr="00411D01">
              <w:rPr>
                <w:rFonts w:ascii="Times New Roman" w:eastAsia="Times New Roman" w:hAnsi="Times New Roman"/>
                <w:sz w:val="24"/>
                <w:szCs w:val="24"/>
              </w:rPr>
              <w:t xml:space="preserve"> 1.45.1); Python 3.8+ for the scripts, 3.9+ for the dashboard</w:t>
            </w:r>
            <w:r>
              <w:rPr>
                <w:rFonts w:ascii="Times New Roman" w:eastAsia="Times New Roman" w:hAnsi="Times New Roman"/>
                <w:sz w:val="24"/>
                <w:szCs w:val="24"/>
              </w:rPr>
              <w:t>; a root copy of requirements.txt for the hosted app</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w:t>
            </w:r>
            <w:proofErr w:type="spellStart"/>
            <w:r w:rsidRPr="00411D01">
              <w:rPr>
                <w:rFonts w:ascii="Times New Roman" w:eastAsia="Times New Roman" w:hAnsi="Times New Roman"/>
                <w:sz w:val="24"/>
                <w:szCs w:val="24"/>
              </w:rPr>
              <w:t>pipeline_run_summary.json</w:t>
            </w:r>
            <w:proofErr w:type="spellEnd"/>
            <w:r w:rsidRPr="00411D01">
              <w:rPr>
                <w:rFonts w:ascii="Times New Roman" w:eastAsia="Times New Roman" w:hAnsi="Times New Roman"/>
                <w:sz w:val="24"/>
                <w:szCs w:val="24"/>
              </w:rPr>
              <w:t xml:space="preserve"> and </w:t>
            </w:r>
            <w:proofErr w:type="spellStart"/>
            <w:r w:rsidRPr="00411D01">
              <w:rPr>
                <w:rFonts w:ascii="Times New Roman" w:eastAsia="Times New Roman" w:hAnsi="Times New Roman"/>
                <w:sz w:val="24"/>
                <w:szCs w:val="24"/>
              </w:rPr>
              <w:t>forecast_run_</w:t>
            </w:r>
            <w:proofErr w:type="gramStart"/>
            <w:r w:rsidRPr="00411D01">
              <w:rPr>
                <w:rFonts w:ascii="Times New Roman" w:eastAsia="Times New Roman" w:hAnsi="Times New Roman"/>
                <w:sz w:val="24"/>
                <w:szCs w:val="24"/>
              </w:rPr>
              <w:t>summary.json</w:t>
            </w:r>
            <w:proofErr w:type="spellEnd"/>
            <w:proofErr w:type="gramEnd"/>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w:t>
            </w:r>
            <w:proofErr w:type="spellStart"/>
            <w:r w:rsidRPr="00411D01">
              <w:rPr>
                <w:rFonts w:ascii="Times New Roman" w:eastAsia="Times New Roman" w:hAnsi="Times New Roman"/>
                <w:sz w:val="24"/>
                <w:szCs w:val="24"/>
              </w:rPr>
              <w:t>model_a.joblib</w:t>
            </w:r>
            <w:proofErr w:type="spellEnd"/>
            <w:r w:rsidRPr="00411D01">
              <w:rPr>
                <w:rFonts w:ascii="Times New Roman" w:eastAsia="Times New Roman" w:hAnsi="Times New Roman"/>
                <w:sz w:val="24"/>
                <w:szCs w:val="24"/>
              </w:rPr>
              <w:t xml:space="preserve">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r>
              <w:rPr>
                <w:rFonts w:ascii="Times New Roman" w:eastAsia="Times New Roman" w:hAnsi="Times New Roman"/>
                <w:sz w:val="24"/>
                <w:szCs w:val="24"/>
              </w:rPr>
              <w:t xml:space="preserve">Hosted: </w:t>
            </w:r>
            <w:hyperlink r:id="rId78">
              <w:proofErr w:type="spellStart"/>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hyperlink>
            <w:r>
              <w:rPr>
                <w:rFonts w:ascii="Times New Roman" w:eastAsia="Times New Roman" w:hAnsi="Times New Roman"/>
                <w:sz w:val="24"/>
                <w:szCs w:val="24"/>
              </w:rPr>
              <w:t xml:space="preserve"> (Python 3.11; redeploys on each push to main). Local: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run app.py or run_dashboard.bat (Windows),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which also redeploys the hosted app.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 xml:space="preserve">The reference environment was a deliberate decision. Will's audit showed that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produces slightly different trees on Windows and Linux even with identical package versions (80.7 against 84.5 RMSE at Assessment 3). Linux was chosen because it matches the audit and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the hosting platform. The audit also found that evaluation.py wrote to outputs/ while the repository used Outputs/, which are different folders on Linux; this was corrected, so the scripts write, and the dashboard reads, the same committed results. The hosted app runs on Linux with Python 3.11, the reference environment, and reads the committed Outputs/ files, so it shows exactly the forecasts and release check in this report.</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9" w:name="_Toc243408237"/>
      <w:r>
        <w:rPr>
          <w:rFonts w:ascii="Times New Roman" w:eastAsia="Times New Roman" w:hAnsi="Times New Roman" w:cs="Times New Roman"/>
          <w:b/>
          <w:bCs/>
          <w:sz w:val="24"/>
          <w:szCs w:val="24"/>
          <w:lang w:val="en-AU"/>
        </w:rPr>
        <w:t>Data engineering</w:t>
      </w:r>
      <w:bookmarkEnd w:id="79"/>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11544C93" w:rsidR="006C2E53" w:rsidRDefault="00461D40">
      <w:pPr>
        <w:pStyle w:val="Caption"/>
        <w:keepNext/>
        <w:spacing w:before="120" w:after="80"/>
        <w:jc w:val="center"/>
      </w:pPr>
      <w:bookmarkStart w:id="80" w:name="_Toc243408477"/>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bookmarkEnd w:id="80"/>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 xml:space="preserve">The pipeline still accepts </w:t>
      </w:r>
      <w:proofErr w:type="gramStart"/>
      <w:r w:rsidR="00B4536B" w:rsidRPr="00B4536B">
        <w:rPr>
          <w:rFonts w:ascii="Times New Roman" w:eastAsia="Times New Roman" w:hAnsi="Times New Roman"/>
          <w:sz w:val="24"/>
        </w:rPr>
        <w:t>both, but</w:t>
      </w:r>
      <w:proofErr w:type="gramEnd"/>
      <w:r w:rsidR="00B4536B" w:rsidRPr="00B4536B">
        <w:rPr>
          <w:rFonts w:ascii="Times New Roman" w:eastAsia="Times New Roman" w:hAnsi="Times New Roman"/>
          <w:sz w:val="24"/>
        </w:rPr>
        <w:t xml:space="preserve">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 xml:space="preserve">The latest crime file (As </w:t>
      </w:r>
      <w:proofErr w:type="gramStart"/>
      <w:r>
        <w:rPr>
          <w:rFonts w:ascii="Times New Roman" w:eastAsia="Times New Roman" w:hAnsi="Times New Roman"/>
          <w:sz w:val="24"/>
        </w:rPr>
        <w:t>At</w:t>
      </w:r>
      <w:proofErr w:type="gramEnd"/>
      <w:r>
        <w:rPr>
          <w:rFonts w:ascii="Times New Roman" w:eastAsia="Times New Roman" w:hAnsi="Times New Roman"/>
          <w:sz w:val="24"/>
        </w:rPr>
        <w:t xml:space="preserve">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1" w:name="_Toc243408238"/>
      <w:r>
        <w:rPr>
          <w:rFonts w:ascii="Times New Roman" w:eastAsia="Times New Roman" w:hAnsi="Times New Roman" w:cs="Times New Roman"/>
          <w:b/>
          <w:bCs/>
          <w:sz w:val="24"/>
          <w:szCs w:val="24"/>
          <w:lang w:val="en-AU"/>
        </w:rPr>
        <w:t>Analytics and machine learning</w:t>
      </w:r>
      <w:bookmarkEnd w:id="81"/>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468F7FBF" w:rsidR="006C2E53" w:rsidRDefault="00461D40">
      <w:pPr>
        <w:pStyle w:val="Caption"/>
        <w:keepNext/>
        <w:spacing w:before="120" w:after="80"/>
        <w:jc w:val="center"/>
      </w:pPr>
      <w:bookmarkStart w:id="82" w:name="_Toc243408478"/>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bookmarkEnd w:id="82"/>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 xml:space="preserve">The Assessment 2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refitted the models at each origin but built the features at the target month, so a "3-month-ahead" forecast still used the assault rate from one month before the target.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now forecasts directly: for horizon h the lags are h, h + 2 and 12 months, the moving-average benchmark ends h months before the target, and a separate model is fitted </w:t>
      </w:r>
      <w:r>
        <w:rPr>
          <w:rFonts w:ascii="Times New Roman" w:eastAsia="Times New Roman" w:hAnsi="Times New Roman"/>
          <w:sz w:val="24"/>
        </w:rPr>
        <w:lastRenderedPageBreak/>
        <w:t>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3DF8618" w:rsidR="006C2E53" w:rsidRDefault="00461D40">
      <w:pPr>
        <w:pStyle w:val="Caption"/>
        <w:keepNext/>
        <w:spacing w:before="120" w:after="80"/>
        <w:jc w:val="center"/>
      </w:pPr>
      <w:bookmarkStart w:id="83" w:name="_Toc243408479"/>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bookmarkEnd w:id="83"/>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sidRPr="00B32483">
              <w:rPr>
                <w:rFonts w:ascii="Times New Roman" w:eastAsia="Times New Roman" w:hAnsi="Times New Roman"/>
                <w:b/>
                <w:sz w:val="24"/>
                <w:szCs w:val="24"/>
              </w:rPr>
              <w:t>Previous quarter (forecast test)</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 xml:space="preserve">The final model set is Linear Regression, Ridge and Lasso (alpha 0.01 for both, tuned on training-period cross-validation)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(Chen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2016; depth 3, learning rate 0.05, 800 trees), with the seasonal naive and 12-month moving-average benchmarks. The fitted models are now saved with </w:t>
      </w:r>
      <w:proofErr w:type="spellStart"/>
      <w:r>
        <w:rPr>
          <w:rFonts w:ascii="Times New Roman" w:eastAsia="Times New Roman" w:hAnsi="Times New Roman"/>
          <w:sz w:val="24"/>
        </w:rPr>
        <w:t>joblib</w:t>
      </w:r>
      <w:proofErr w:type="spellEnd"/>
      <w:r>
        <w:rPr>
          <w:rFonts w:ascii="Times New Roman" w:eastAsia="Times New Roman" w:hAnsi="Times New Roman"/>
          <w:sz w:val="24"/>
        </w:rPr>
        <w:t xml:space="preserve"> [A21]: Model A by the pipeline, and one bundle per horizon by forecast.py, trained on every month to December 2025 with the </w:t>
      </w:r>
      <w:proofErr w:type="spellStart"/>
      <w:r>
        <w:rPr>
          <w:rFonts w:ascii="Times New Roman" w:eastAsia="Times New Roman" w:hAnsi="Times New Roman"/>
          <w:sz w:val="24"/>
        </w:rPr>
        <w:t>backtested</w:t>
      </w:r>
      <w:proofErr w:type="spellEnd"/>
      <w:r>
        <w:rPr>
          <w:rFonts w:ascii="Times New Roman" w:eastAsia="Times New Roman" w:hAnsi="Times New Roman"/>
          <w:sz w:val="24"/>
        </w:rPr>
        <w:t xml:space="preserve"> set-up.</w:t>
      </w:r>
    </w:p>
    <w:p w14:paraId="7FEE2E9F" w14:textId="77777777" w:rsidR="006C2E53" w:rsidRDefault="00461D40">
      <w:pPr>
        <w:keepNext/>
        <w:spacing w:after="120"/>
        <w:jc w:val="both"/>
      </w:pPr>
      <w:r>
        <w:rPr>
          <w:rFonts w:ascii="Times New Roman" w:eastAsia="Times New Roman" w:hAnsi="Times New Roman"/>
          <w:sz w:val="24"/>
        </w:rPr>
        <w:t xml:space="preserve">forecast.py turns the evaluation into forecasts PFES can use. For each horizon it applies the method chosen by a two-window rule (System evaluation) with its empirical 80% interval: XGBoost at one month, the 12-month moving average at three and six months, and the seasonal naive value at twelve months. Table 20 and Figure 13 show the forecasts from December 2025.</w:t>
      </w:r>
    </w:p>
    <w:p w14:paraId="6F7F74E8" w14:textId="03EDD643" w:rsidR="006C2E53" w:rsidRDefault="00461D40">
      <w:pPr>
        <w:pStyle w:val="Caption"/>
        <w:keepNext/>
        <w:spacing w:before="120" w:after="80"/>
        <w:jc w:val="center"/>
      </w:pPr>
      <w:bookmarkStart w:id="84" w:name="_Toc243408480"/>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bookmarkEnd w:id="84"/>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w:t>
            </w:r>
            <w:proofErr w:type="spellStart"/>
            <w:r w:rsidRPr="00B32483">
              <w:rPr>
                <w:rFonts w:ascii="Times New Roman" w:eastAsia="Times New Roman" w:hAnsi="Times New Roman"/>
                <w:b/>
                <w:sz w:val="24"/>
                <w:szCs w:val="24"/>
              </w:rPr>
              <w:t>XGBoost</w:t>
            </w:r>
            <w:proofErr w:type="spellEnd"/>
            <w:r w:rsidRPr="00B32483">
              <w:rPr>
                <w:rFonts w:ascii="Times New Roman" w:eastAsia="Times New Roman" w:hAnsi="Times New Roman"/>
                <w:b/>
                <w:sz w:val="24"/>
                <w:szCs w:val="24"/>
              </w:rPr>
              <w: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lastRenderedPageBreak/>
        <w:drawing>
          <wp:inline distT="0" distB="0" distL="0" distR="0" wp14:anchorId="59E18425" wp14:editId="3B9754B6">
            <wp:extent cx="4248000" cy="3555909"/>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9"/>
                    <a:stretch>
                      <a:fillRect/>
                    </a:stretch>
                  </pic:blipFill>
                  <pic:spPr>
                    <a:xfrm>
                      <a:off x="0" y="0"/>
                      <a:ext cx="4248000" cy="3555909"/>
                    </a:xfrm>
                    <a:prstGeom prst="rect">
                      <a:avLst/>
                    </a:prstGeom>
                  </pic:spPr>
                </pic:pic>
              </a:graphicData>
            </a:graphic>
          </wp:inline>
        </w:drawing>
      </w:r>
    </w:p>
    <w:p w14:paraId="33CC8677" w14:textId="77777777" w:rsidR="006C2E53" w:rsidRDefault="00461D40">
      <w:pPr>
        <w:pStyle w:val="Caption"/>
        <w:spacing w:before="120" w:after="80"/>
        <w:jc w:val="center"/>
      </w:pPr>
      <w:bookmarkStart w:id="85" w:name="_Toc243408501"/>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bookmarkEnd w:id="85"/>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6" w:name="_Toc243408239"/>
      <w:r>
        <w:rPr>
          <w:rFonts w:ascii="Times New Roman" w:eastAsia="Times New Roman" w:hAnsi="Times New Roman" w:cs="Times New Roman"/>
          <w:b/>
          <w:bCs/>
          <w:sz w:val="24"/>
          <w:szCs w:val="24"/>
          <w:lang w:val="en-AU"/>
        </w:rPr>
        <w:t>System evaluation</w:t>
      </w:r>
      <w:bookmarkEnd w:id="86"/>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331E71E4" w:rsidR="006C2E53" w:rsidRDefault="00461D40">
      <w:pPr>
        <w:pStyle w:val="Caption"/>
        <w:keepNext/>
        <w:spacing w:before="120" w:after="80"/>
        <w:jc w:val="center"/>
      </w:pPr>
      <w:bookmarkStart w:id="87" w:name="_Toc243408481"/>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xml:space="preserve">: </w:t>
      </w:r>
      <w:proofErr w:type="gramStart"/>
      <w:r>
        <w:rPr>
          <w:rFonts w:ascii="Times New Roman" w:hAnsi="Times New Roman"/>
          <w:color w:val="auto"/>
          <w:sz w:val="24"/>
        </w:rPr>
        <w:t>Rolling-origin</w:t>
      </w:r>
      <w:proofErr w:type="gramEnd"/>
      <w:r>
        <w:rPr>
          <w:rFonts w:ascii="Times New Roman" w:hAnsi="Times New Roman"/>
          <w:color w:val="auto"/>
          <w:sz w:val="24"/>
        </w:rPr>
        <w:t xml:space="preserve"> </w:t>
      </w:r>
      <w:proofErr w:type="spellStart"/>
      <w:r>
        <w:rPr>
          <w:rFonts w:ascii="Times New Roman" w:hAnsi="Times New Roman"/>
          <w:color w:val="auto"/>
          <w:sz w:val="24"/>
        </w:rPr>
        <w:t>backtest</w:t>
      </w:r>
      <w:proofErr w:type="spellEnd"/>
      <w:r>
        <w:rPr>
          <w:rFonts w:ascii="Times New Roman" w:hAnsi="Times New Roman"/>
          <w:color w:val="auto"/>
          <w:sz w:val="24"/>
        </w:rPr>
        <w:t>, RMSE per 100,000 by horizon (targets June 2021 to June 2025; best in bold)</w:t>
      </w:r>
      <w:bookmarkEnd w:id="87"/>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ahead of the moving average at one month in 93% of resamples, but its 95% interval for the difference (-17.7 to +2.3) includes zero, so the lead is </w:t>
      </w:r>
      <w:r>
        <w:rPr>
          <w:rFonts w:ascii="Times New Roman" w:eastAsia="Times New Roman" w:hAnsi="Times New Roman"/>
          <w:sz w:val="24"/>
        </w:rPr>
        <w:lastRenderedPageBreak/>
        <w:t>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66D5F997" w14:textId="77777777" w:rsidR="006C2E53" w:rsidRDefault="00461D40">
      <w:pPr>
        <w:spacing w:after="120"/>
        <w:jc w:val="both"/>
      </w:pPr>
      <w:r>
        <w:rPr>
          <w:rFonts w:ascii="Times New Roman" w:eastAsia="Times New Roman" w:hAnsi="Times New Roman"/>
          <w:b/>
          <w:sz w:val="24"/>
        </w:rPr>
        <w:t xml:space="preserve">Selection window and deployment rule. </w:t>
      </w:r>
      <w:r>
        <w:rPr>
          <w:rFonts w:ascii="Times New Roman" w:eastAsia="Times New Roman" w:hAnsi="Times New Roman"/>
          <w:sz w:val="24"/>
        </w:rPr>
        <w:t>The feature set, alphas and XGBoost settings were chosen once on 2016-2022 cross-validation, but the backtest scores forecasts from June 2021, so its early forecasts use a set-up chosen with later data. A robustness check that re-scores only origins from December 2022 (E11) gives XGBoost 97.0 against 99.2 for the moving average at one month, then the moving average at three and six months (108.0 and 117.6), and Lasso at twelve (119.4 against 126.1 for last year's figure). A method is therefore deployed only if it leads the full backtest and also beats last year's figure on these origins (E12). The methods deployed at one, three and six months do (bootstrap: ahead in 100%, 100% and 97% of resamples), and their 80% intervals cover 80.1%, 75.7% and 75.4% of outcomes, close to but mostly below the nominal level, so they are slightly too narrow. Lasso does not: its twelve-month lead is ahead in only 71% of resamples, the 95% interval (-28.6 to +9.7) includes zero, and it is 8.1 points worse over the full backtest, so last year's figure stays the twelve-month method. XGBoost's one-month lead over the moving average is small (ahead in 67%) and not established. Because E11 also informs this rule, it is not an untouched test of it; the January-April 2026 months (Table 23) are the only untouched data, and there the deployed methods beat last year's figure at one and three months.</w:t>
      </w:r>
    </w:p>
    <w:p w14:paraId="39D4F17E" w14:textId="77777777" w:rsidR="006C2E53" w:rsidRDefault="00461D40">
      <w:pPr>
        <w:keepNext/>
        <w:jc w:val="center"/>
      </w:pPr>
      <w:r>
        <w:rPr>
          <w:noProof/>
        </w:rPr>
        <w:drawing>
          <wp:inline distT="0" distB="0" distL="0" distR="0" wp14:anchorId="379998B8" wp14:editId="1A849314">
            <wp:extent cx="3780000" cy="2241363"/>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80"/>
                    <a:stretch>
                      <a:fillRect/>
                    </a:stretch>
                  </pic:blipFill>
                  <pic:spPr>
                    <a:xfrm>
                      <a:off x="0" y="0"/>
                      <a:ext cx="3780000" cy="2241363"/>
                    </a:xfrm>
                    <a:prstGeom prst="rect">
                      <a:avLst/>
                    </a:prstGeom>
                  </pic:spPr>
                </pic:pic>
              </a:graphicData>
            </a:graphic>
          </wp:inline>
        </w:drawing>
      </w:r>
    </w:p>
    <w:p w14:paraId="39414E3C" w14:textId="77777777" w:rsidR="006C2E53" w:rsidRDefault="00461D40">
      <w:pPr>
        <w:pStyle w:val="Caption"/>
        <w:spacing w:before="120" w:after="80"/>
        <w:jc w:val="center"/>
      </w:pPr>
      <w:bookmarkStart w:id="88" w:name="_Toc243408502"/>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bookmarkEnd w:id="88"/>
    </w:p>
    <w:p w14:paraId="162647EB" w14:textId="77777777" w:rsidR="006C2E53" w:rsidRDefault="00461D40">
      <w:pPr>
        <w:keepNext/>
        <w:spacing w:after="80"/>
        <w:outlineLvl w:val="2"/>
      </w:pPr>
      <w:r>
        <w:rPr>
          <w:rFonts w:ascii="Times New Roman" w:eastAsia="Times New Roman" w:hAnsi="Times New Roman"/>
          <w:b/>
          <w:sz w:val="24"/>
        </w:rPr>
        <w:t>6.1. Qualitative evaluation against the Assessment 1 objectives</w:t>
      </w:r>
    </w:p>
    <w:p w14:paraId="7793EADF" w14:textId="77777777" w:rsidR="006C2E53" w:rsidRDefault="00461D40" w:rsidP="00B000A8">
      <w:pPr>
        <w:spacing w:after="120"/>
        <w:jc w:val="both"/>
      </w:pPr>
      <w:r>
        <w:rPr>
          <w:rFonts w:ascii="Times New Roman" w:eastAsia="Times New Roman" w:hAnsi="Times New Roman"/>
          <w:sz w:val="24"/>
        </w:rPr>
        <w:t>The team also reviewed the system against each Assessment 1 objective. This is a structured team review, not a user study: the system has not yet been tested with PFES staff.</w:t>
      </w:r>
    </w:p>
    <w:p w14:paraId="498F52EB"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Data pipeline: largely met.</w:t>
      </w:r>
      <w:r>
        <w:rPr>
          <w:rFonts w:ascii="Times New Roman" w:eastAsia="Times New Roman" w:hAnsi="Times New Roman"/>
          <w:sz w:val="24"/>
        </w:rPr>
        <w:t xml:space="preserve"> Ingest, evaluation, forecasting and release checks run as four scripted commands, and ingest rejects malformed files; new releases are still downloaded by hand.</w:t>
      </w:r>
    </w:p>
    <w:p w14:paraId="07AD0D00"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Interpretable regional </w:t>
      </w:r>
      <w:proofErr w:type="gramStart"/>
      <w:r>
        <w:rPr>
          <w:rFonts w:ascii="Times New Roman" w:eastAsia="Times New Roman" w:hAnsi="Times New Roman"/>
          <w:b/>
          <w:sz w:val="24"/>
        </w:rPr>
        <w:t>forecasts:</w:t>
      </w:r>
      <w:proofErr w:type="gramEnd"/>
      <w:r>
        <w:rPr>
          <w:rFonts w:ascii="Times New Roman" w:eastAsia="Times New Roman" w:hAnsi="Times New Roman"/>
          <w:b/>
          <w:sz w:val="24"/>
        </w:rPr>
        <w:t xml:space="preserve"> met.</w:t>
      </w:r>
      <w:r>
        <w:rPr>
          <w:rFonts w:ascii="Times New Roman" w:eastAsia="Times New Roman" w:hAnsi="Times New Roman"/>
          <w:sz w:val="24"/>
        </w:rPr>
        <w:t xml:space="preserve"> Every region has </w:t>
      </w:r>
      <w:proofErr w:type="gramStart"/>
      <w:r>
        <w:rPr>
          <w:rFonts w:ascii="Times New Roman" w:eastAsia="Times New Roman" w:hAnsi="Times New Roman"/>
          <w:sz w:val="24"/>
        </w:rPr>
        <w:t>1, 3, 6 and 12 month</w:t>
      </w:r>
      <w:proofErr w:type="gramEnd"/>
      <w:r>
        <w:rPr>
          <w:rFonts w:ascii="Times New Roman" w:eastAsia="Times New Roman" w:hAnsi="Times New Roman"/>
          <w:sz w:val="24"/>
        </w:rPr>
        <w:t xml:space="preserve"> forecasts with an 80% range; beyond one month the methods are </w:t>
      </w:r>
      <w:proofErr w:type="gramStart"/>
      <w:r>
        <w:rPr>
          <w:rFonts w:ascii="Times New Roman" w:eastAsia="Times New Roman" w:hAnsi="Times New Roman"/>
          <w:sz w:val="24"/>
        </w:rPr>
        <w:t>ones</w:t>
      </w:r>
      <w:proofErr w:type="gramEnd"/>
      <w:r>
        <w:rPr>
          <w:rFonts w:ascii="Times New Roman" w:eastAsia="Times New Roman" w:hAnsi="Times New Roman"/>
          <w:sz w:val="24"/>
        </w:rPr>
        <w:t xml:space="preserve"> planners can check by hand.</w:t>
      </w:r>
    </w:p>
    <w:p w14:paraId="14D86B0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Dashboard for non-technical </w:t>
      </w:r>
      <w:proofErr w:type="gramStart"/>
      <w:r>
        <w:rPr>
          <w:rFonts w:ascii="Times New Roman" w:eastAsia="Times New Roman" w:hAnsi="Times New Roman"/>
          <w:b/>
          <w:sz w:val="24"/>
        </w:rPr>
        <w:t>staff:</w:t>
      </w:r>
      <w:proofErr w:type="gramEnd"/>
      <w:r>
        <w:rPr>
          <w:rFonts w:ascii="Times New Roman" w:eastAsia="Times New Roman" w:hAnsi="Times New Roman"/>
          <w:b/>
          <w:sz w:val="24"/>
        </w:rPr>
        <w:t xml:space="preserve"> met.</w:t>
      </w:r>
      <w:r>
        <w:rPr>
          <w:rFonts w:ascii="Times New Roman" w:eastAsia="Times New Roman" w:hAnsi="Times New Roman"/>
          <w:sz w:val="24"/>
        </w:rPr>
        <w:t xml:space="preserve"> Forecasts are shown as expected numbers of assaults with a plain-language reliability note; technical detail stays in the Workbench.</w:t>
      </w:r>
    </w:p>
    <w:p w14:paraId="4D8FB873"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Early identification of emerging </w:t>
      </w:r>
      <w:proofErr w:type="gramStart"/>
      <w:r>
        <w:rPr>
          <w:rFonts w:ascii="Times New Roman" w:eastAsia="Times New Roman" w:hAnsi="Times New Roman"/>
          <w:b/>
          <w:sz w:val="24"/>
        </w:rPr>
        <w:t>hotspots:</w:t>
      </w:r>
      <w:proofErr w:type="gramEnd"/>
      <w:r>
        <w:rPr>
          <w:rFonts w:ascii="Times New Roman" w:eastAsia="Times New Roman" w:hAnsi="Times New Roman"/>
          <w:b/>
          <w:sz w:val="24"/>
        </w:rPr>
        <w:t xml:space="preserve"> partly met.</w:t>
      </w:r>
      <w:r>
        <w:rPr>
          <w:rFonts w:ascii="Times New Roman" w:eastAsia="Times New Roman" w:hAnsi="Times New Roman"/>
          <w:sz w:val="24"/>
        </w:rPr>
        <w:t xml:space="preserve"> The release check flags sharp regional shifts, as for Central Australia (8.1), but six regions cannot show hotspots within a region.</w:t>
      </w:r>
    </w:p>
    <w:p w14:paraId="1DA3EEB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Responsible use: met within the prototype.</w:t>
      </w:r>
      <w:r>
        <w:rPr>
          <w:rFonts w:ascii="Times New Roman" w:eastAsia="Times New Roman" w:hAnsi="Times New Roman"/>
          <w:sz w:val="24"/>
        </w:rPr>
        <w:t xml:space="preserve"> Only region-level figures are </w:t>
      </w:r>
      <w:proofErr w:type="gramStart"/>
      <w:r>
        <w:rPr>
          <w:rFonts w:ascii="Times New Roman" w:eastAsia="Times New Roman" w:hAnsi="Times New Roman"/>
          <w:sz w:val="24"/>
        </w:rPr>
        <w:t>shown</w:t>
      </w:r>
      <w:proofErr w:type="gramEnd"/>
      <w:r>
        <w:rPr>
          <w:rFonts w:ascii="Times New Roman" w:eastAsia="Times New Roman" w:hAnsi="Times New Roman"/>
          <w:sz w:val="24"/>
        </w:rPr>
        <w:t xml:space="preserve"> and prescriptive advice was removed (item 11); community consultation is still outstanding.</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9" w:name="_Toc243408240"/>
      <w:r>
        <w:rPr>
          <w:rFonts w:ascii="Times New Roman" w:eastAsia="Times New Roman" w:hAnsi="Times New Roman" w:cs="Times New Roman"/>
          <w:b/>
          <w:bCs/>
          <w:sz w:val="24"/>
          <w:szCs w:val="24"/>
          <w:lang w:val="en-AU"/>
        </w:rPr>
        <w:t>Performance analysis</w:t>
      </w:r>
      <w:bookmarkEnd w:id="89"/>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107D9BE2" w:rsidR="006C2E53" w:rsidRDefault="00461D40">
      <w:pPr>
        <w:keepNext/>
        <w:spacing w:after="120"/>
        <w:jc w:val="both"/>
      </w:pPr>
      <w:r>
        <w:rPr>
          <w:rFonts w:ascii="Times New Roman" w:eastAsia="Times New Roman" w:hAnsi="Times New Roman"/>
          <w:sz w:val="24"/>
        </w:rPr>
        <w:t xml:space="preserve">Table 22 compares the single-split results reported in Assessment 2 (Table 11) with the corrected results. Errors rose by 19 to 44 points, as expected once the leaked information was removed, but XGBoost still has the lowest test error. On training-period cross-validation the linear models score slightly better (Outputs/R4_model_a_metrics.csv), so the single split alone does not establish XGBoost as the better model; the backtest (Table 21) is the basis for the recommendation.</w:t>
      </w:r>
    </w:p>
    <w:p w14:paraId="2E16DA8D" w14:textId="6152E978" w:rsidR="006C2E53" w:rsidRDefault="00461D40">
      <w:pPr>
        <w:pStyle w:val="Caption"/>
        <w:keepNext/>
        <w:spacing w:before="120" w:after="80"/>
        <w:jc w:val="center"/>
      </w:pPr>
      <w:bookmarkStart w:id="90" w:name="_Toc243408482"/>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bookmarkEnd w:id="90"/>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lastRenderedPageBreak/>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 xml:space="preserve">Accuracy differs strongly by region.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error is lowest in Greater Darwin (21.5) and highest in Barkly (210.9) and Top End (127.5), where it also under-forecasts the 2023 to 2025 level by 17% and 19%. Regions with small populations have volatile rates, and </w:t>
      </w:r>
      <w:proofErr w:type="gramStart"/>
      <w:r>
        <w:rPr>
          <w:rFonts w:ascii="Times New Roman" w:eastAsia="Times New Roman" w:hAnsi="Times New Roman"/>
          <w:sz w:val="24"/>
        </w:rPr>
        <w:t>both of these</w:t>
      </w:r>
      <w:proofErr w:type="gramEnd"/>
      <w:r>
        <w:rPr>
          <w:rFonts w:ascii="Times New Roman" w:eastAsia="Times New Roman" w:hAnsi="Times New Roman"/>
          <w:sz w:val="24"/>
        </w:rPr>
        <w:t xml:space="preserve"> regions rose sharply after 2023, so a model trained to 2022 </w:t>
      </w:r>
      <w:proofErr w:type="gramStart"/>
      <w:r>
        <w:rPr>
          <w:rFonts w:ascii="Times New Roman" w:eastAsia="Times New Roman" w:hAnsi="Times New Roman"/>
          <w:sz w:val="24"/>
        </w:rPr>
        <w:t>lags behind</w:t>
      </w:r>
      <w:proofErr w:type="gramEnd"/>
      <w:r>
        <w:rPr>
          <w:rFonts w:ascii="Times New Roman" w:eastAsia="Times New Roman" w:hAnsi="Times New Roman"/>
          <w:sz w:val="24"/>
        </w:rPr>
        <w:t xml:space="preserve"> them.</w:t>
      </w:r>
    </w:p>
    <w:p w14:paraId="350AB622"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15D09082" w:rsidR="006C2E53" w:rsidRDefault="00461D40">
      <w:pPr>
        <w:pStyle w:val="Caption"/>
        <w:keepNext/>
        <w:spacing w:before="120" w:after="80"/>
        <w:jc w:val="center"/>
      </w:pPr>
      <w:bookmarkStart w:id="91" w:name="_Toc243408483"/>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bookmarkEnd w:id="91"/>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6F9F849" w14:textId="77777777" w:rsidR="006C2E53" w:rsidRDefault="00461D40">
      <w:pPr>
        <w:spacing w:after="120"/>
        <w:jc w:val="both"/>
      </w:pPr>
      <w:r>
        <w:rPr>
          <w:rFonts w:ascii="Times New Roman" w:eastAsia="Times New Roman" w:hAnsi="Times New Roman"/>
          <w:sz w:val="24"/>
        </w:rPr>
        <w:t xml:space="preserve">All fitted models beat both benchmarks on these months,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one-month error (103.8) is close to its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(99.8). The linear models did better still, and every method forecast above the outcome on average. Part of that bias is expected, because provisional counts rise as late reports arrive.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00196407" w:rsidR="006C2E53" w:rsidRDefault="00461D40">
      <w:pPr>
        <w:spacing w:after="120"/>
        <w:jc w:val="both"/>
      </w:pPr>
      <w:r>
        <w:rPr>
          <w:rFonts w:ascii="Times New Roman" w:eastAsia="Times New Roman" w:hAnsi="Times New Roman"/>
          <w:sz w:val="24"/>
        </w:rPr>
        <w:t>Robustness was tested in four ways: the ranking holds when every horizon is scored on the same months, the bootstrap resamples whole months, the frozen models were scored on unseen 2026 months, and</w:t>
      </w:r>
      <w:r w:rsidR="002F0414">
        <w:rPr>
          <w:rFonts w:ascii="Times New Roman" w:eastAsia="Times New Roman" w:hAnsi="Times New Roman"/>
          <w:sz w:val="24"/>
        </w:rPr>
        <w:t xml:space="preserve"> </w:t>
      </w:r>
      <w:r w:rsidR="002E396C">
        <w:rPr>
          <w:rFonts w:ascii="Times New Roman" w:eastAsia="Times New Roman" w:hAnsi="Times New Roman"/>
          <w:sz w:val="24"/>
        </w:rPr>
        <w:t xml:space="preserve">the release checks compare the latest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months (January to June 2025) and the newest 2026 months with the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at every release (Table 26)</w:t>
      </w:r>
      <w:r>
        <w:rPr>
          <w:rFonts w:ascii="Times New Roman" w:eastAsia="Times New Roman" w:hAnsi="Times New Roman"/>
          <w:sz w:val="24"/>
        </w:rPr>
        <w:t xml:space="preserve">. The system is light: on a laptop each script runs in under a minute and the release checks in seconds. A tenfold larger panel would still fit in files,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refits can run in parallel, and beyond that the stages would move to Parquet in Amazon S3 with AWS Glue and Athena, as practised in the AWS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2" w:name="_Toc243408241"/>
      <w:r>
        <w:rPr>
          <w:rFonts w:ascii="Times New Roman" w:eastAsia="Times New Roman" w:hAnsi="Times New Roman" w:cs="Times New Roman"/>
          <w:b/>
          <w:bCs/>
          <w:sz w:val="24"/>
          <w:szCs w:val="24"/>
          <w:lang w:val="en-AU"/>
        </w:rPr>
        <w:t>Discussion of results</w:t>
      </w:r>
      <w:bookmarkEnd w:id="92"/>
    </w:p>
    <w:p w14:paraId="700C2C3E" w14:textId="77777777" w:rsidR="006C2E53" w:rsidRDefault="00461D40">
      <w:pPr>
        <w:spacing w:after="120"/>
        <w:jc w:val="both"/>
      </w:pPr>
      <w:r>
        <w:rPr>
          <w:rFonts w:ascii="Times New Roman" w:eastAsia="Times New Roman" w:hAnsi="Times New Roman"/>
          <w:sz w:val="24"/>
        </w:rPr>
        <w:t xml:space="preserve">The most important result of this final stage is that the project's conclusions survived a correction that made every number worse. Removing same-month information raised the single-split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error from 84.5 to 117.7 and the one-month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from 90.7 to 99.8, yet the recommended specification is the same in substance: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 xml:space="preserve">Simple benchmarks win at longer horizons because monthly assault rates follow a slow-moving regional level with seasonal swings. One month ahead there is enough recent signal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to exploit; further out, any model mainly re-estimates that level, and the extra </w:t>
      </w:r>
      <w:r>
        <w:rPr>
          <w:rFonts w:ascii="Times New Roman" w:eastAsia="Times New Roman" w:hAnsi="Times New Roman"/>
          <w:sz w:val="24"/>
        </w:rPr>
        <w:lastRenderedPageBreak/>
        <w:t>flexibility adds variance without adding information. This agrees with large forecasting comparisons, in which simple statistical methods often match or beat machine learning (</w:t>
      </w: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et al., 2018). For PFES this is a practical message: the </w:t>
      </w:r>
      <w:proofErr w:type="gramStart"/>
      <w:r>
        <w:rPr>
          <w:rFonts w:ascii="Times New Roman" w:eastAsia="Times New Roman" w:hAnsi="Times New Roman"/>
          <w:sz w:val="24"/>
        </w:rPr>
        <w:t>3 to 12 month</w:t>
      </w:r>
      <w:proofErr w:type="gramEnd"/>
      <w:r>
        <w:rPr>
          <w:rFonts w:ascii="Times New Roman" w:eastAsia="Times New Roman" w:hAnsi="Times New Roman"/>
          <w:sz w:val="24"/>
        </w:rPr>
        <w:t xml:space="preserve">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 xml:space="preserve">The 2026 check should be read with care. Four months are too few to overturn a four-year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the counts are provisional. They also come from the June 2026 release rather than the data a planner held at each origin, so the check approximates live use rather than replaying it. It does raise two points for monitoring: the linear models did better than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on the most recent data,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461D40">
      <w:pPr>
        <w:spacing w:after="120"/>
        <w:jc w:val="both"/>
      </w:pPr>
      <w:r>
        <w:rPr>
          <w:rFonts w:ascii="Times New Roman" w:eastAsia="Times New Roman" w:hAnsi="Times New Roman"/>
          <w:sz w:val="24"/>
        </w:rPr>
        <w:t xml:space="preserve">Without the system, a planner's simplest forecast is the same month last year, which is the seasonal naive benchmark. Table 24 converts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r>
        <w:rPr>
          <w:rFonts w:ascii="Times New Roman" w:eastAsia="Times New Roman" w:hAnsi="Times New Roman"/>
          <w:sz w:val="24"/>
        </w:rPr>
        <w:t xml:space="preserve"> This is a retrospective estimate from the backtest, not a measured result of PFES using the system.</w:t>
      </w:r>
    </w:p>
    <w:p w14:paraId="68D7273A" w14:textId="404D6931" w:rsidR="006C2E53" w:rsidRDefault="00461D40">
      <w:pPr>
        <w:pStyle w:val="Caption"/>
        <w:keepNext/>
        <w:spacing w:before="120" w:after="80"/>
        <w:jc w:val="center"/>
      </w:pPr>
      <w:bookmarkStart w:id="93" w:name="_Toc243408484"/>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w:t>
      </w:r>
      <w:proofErr w:type="spellStart"/>
      <w:r>
        <w:rPr>
          <w:rFonts w:ascii="Times New Roman" w:hAnsi="Times New Roman"/>
          <w:color w:val="auto"/>
          <w:sz w:val="24"/>
        </w:rPr>
        <w:t>backtest</w:t>
      </w:r>
      <w:proofErr w:type="spellEnd"/>
      <w:r>
        <w:rPr>
          <w:rFonts w:ascii="Times New Roman" w:hAnsi="Times New Roman"/>
          <w:color w:val="auto"/>
          <w:sz w:val="24"/>
        </w:rPr>
        <w:t>, June 2021 to June 2025)</w:t>
      </w:r>
      <w:bookmarkEnd w:id="93"/>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 xml:space="preserve">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 xml:space="preserve">The planning range also supports scenario analysis. Planning every region to the top of its 80% range would have covered the actual number of assaults in 89% of region-months one month ahead, checked out of sample, but would have meant planning for about 390 more assaults a </w:t>
      </w:r>
      <w:r>
        <w:rPr>
          <w:rFonts w:ascii="Times New Roman" w:eastAsia="Times New Roman" w:hAnsi="Times New Roman"/>
          <w:sz w:val="24"/>
        </w:rPr>
        <w:lastRenderedPageBreak/>
        <w:t>month than occurred across the NT, 42% above actual demand. The central forecast is therefore the planning baseline, and the upper end is a surge scenario for regions where under-provision is most costly.</w:t>
      </w:r>
    </w:p>
    <w:p w14:paraId="6EB702BA" w14:textId="77777777" w:rsidR="006C2E53" w:rsidRDefault="00461D40">
      <w:pPr>
        <w:keepNext/>
        <w:spacing w:after="80"/>
        <w:outlineLvl w:val="2"/>
      </w:pPr>
      <w:r>
        <w:rPr>
          <w:rFonts w:ascii="Times New Roman" w:eastAsia="Times New Roman" w:hAnsi="Times New Roman"/>
          <w:b/>
          <w:sz w:val="24"/>
        </w:rPr>
        <w:t>8.2. Recommendations for PFES</w:t>
      </w:r>
    </w:p>
    <w:p w14:paraId="7DF07D4C" w14:textId="77777777" w:rsidR="006C2E53" w:rsidRDefault="00461D40">
      <w:pPr>
        <w:spacing w:after="120"/>
        <w:jc w:val="both"/>
      </w:pPr>
      <w:r>
        <w:rPr>
          <w:rFonts w:ascii="Times New Roman" w:eastAsia="Times New Roman" w:hAnsi="Times New Roman"/>
          <w:sz w:val="24"/>
        </w:rPr>
        <w:t>The findings support five recommendations for a PFES pilot:</w:t>
      </w:r>
    </w:p>
    <w:p w14:paraId="0E03C3D3"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Match the method to the horizon:</w:t>
      </w:r>
      <w:r>
        <w:rPr>
          <w:rFonts w:ascii="Times New Roman" w:eastAsia="Times New Roman" w:hAnsi="Times New Roman"/>
          <w:sz w:val="24"/>
        </w:rPr>
        <w:t xml:space="preserv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the next month, the 12-month moving average at three and six months and last year's figure at twelve, the methods that lead the full backtest and beat last year's figure after the selection window (Table 21).</w:t>
      </w:r>
    </w:p>
    <w:p w14:paraId="417C28D4"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Plan to the central forecast:</w:t>
      </w:r>
      <w:r>
        <w:rPr>
          <w:rFonts w:ascii="Times New Roman" w:eastAsia="Times New Roman" w:hAnsi="Times New Roman"/>
          <w:sz w:val="24"/>
        </w:rPr>
        <w:t xml:space="preserve"> use the top of the 80% range only as a surge scenario, since planning every region to it would have meant 42% more assaults planned for than occurred.</w:t>
      </w:r>
    </w:p>
    <w:p w14:paraId="5337292D"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Act on drift warnings:</w:t>
      </w:r>
      <w:r>
        <w:rPr>
          <w:rFonts w:ascii="Times New Roman" w:eastAsia="Times New Roman" w:hAnsi="Times New Roman"/>
          <w:sz w:val="24"/>
        </w:rPr>
        <w:t xml:space="preserve"> review a region when the release check reports a shift, as for Central Australia, rather than relying on last year's figure after a policy change.</w:t>
      </w:r>
    </w:p>
    <w:p w14:paraId="06338D3A"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Treat the newest six months as provisional:</w:t>
      </w:r>
      <w:r>
        <w:rPr>
          <w:rFonts w:ascii="Times New Roman" w:eastAsia="Times New Roman" w:hAnsi="Times New Roman"/>
          <w:sz w:val="24"/>
        </w:rPr>
        <w:t xml:space="preserve"> re-score the 2026 check when counts are final before changing any method.</w:t>
      </w:r>
    </w:p>
    <w:p w14:paraId="02BD9070"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Keep alcohol supply as context:</w:t>
      </w:r>
      <w:r>
        <w:rPr>
          <w:rFonts w:ascii="Times New Roman" w:eastAsia="Times New Roman" w:hAnsi="Times New Roman"/>
          <w:sz w:val="24"/>
        </w:rPr>
        <w:t xml:space="preserve"> it is associated with assault rates but adds no forecast accuracy; use the forecasts only for region-level planning, after consultation with PFES and Aboriginal community organisations.</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4" w:name="_Toc243408242"/>
      <w:r>
        <w:rPr>
          <w:rFonts w:ascii="Times New Roman" w:eastAsia="Times New Roman" w:hAnsi="Times New Roman" w:cs="Times New Roman"/>
          <w:b/>
          <w:bCs/>
          <w:sz w:val="24"/>
          <w:szCs w:val="24"/>
          <w:lang w:val="en-AU"/>
        </w:rPr>
        <w:t>Deployment readiness</w:t>
      </w:r>
      <w:bookmarkEnd w:id="94"/>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6F5F23FD" w:rsidR="006C2E53" w:rsidRDefault="00461D40">
      <w:pPr>
        <w:pStyle w:val="Caption"/>
        <w:keepNext/>
        <w:spacing w:before="120" w:after="80"/>
        <w:jc w:val="center"/>
      </w:pPr>
      <w:bookmarkStart w:id="95" w:name="_Toc24340848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bookmarkEnd w:id="95"/>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Pr>
                <w:rFonts w:ascii="Times New Roman" w:eastAsia="Times New Roman" w:hAnsi="Times New Roman"/>
                <w:sz w:val="24"/>
                <w:szCs w:val="24"/>
              </w:rPr>
              <w:t xml:space="preserve">Fixes [A15]-[A18]; leakage test on all 16 origin-horizon pairs; set-up re-checked after the selection window (E11)</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Pr>
                <w:rFonts w:ascii="Times New Roman" w:eastAsia="Times New Roman" w:hAnsi="Times New Roman"/>
                <w:sz w:val="24"/>
                <w:szCs w:val="24"/>
              </w:rPr>
              <w:t xml:space="preserve">Models/*.joblib; Outputs/F1_forecasts.csv, published only after the release checks</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t>Hosted access</w:t>
            </w:r>
          </w:p>
        </w:tc>
        <w:tc>
          <w:tcPr>
            <w:tcW w:w="1134" w:type="dxa"/>
          </w:tcPr>
          <w:p w14:paraId="72F6FFBC" w14:textId="77777777" w:rsidR="006C2E53" w:rsidRPr="00F309D5" w:rsidRDefault="00461D40">
            <w:pPr>
              <w:rPr>
                <w:sz w:val="24"/>
                <w:szCs w:val="24"/>
              </w:rPr>
            </w:pPr>
            <w:r>
              <w:rPr>
                <w:rFonts w:ascii="Times New Roman" w:eastAsia="Times New Roman" w:hAnsi="Times New Roman"/>
                <w:sz w:val="24"/>
                <w:szCs w:val="24"/>
              </w:rPr>
              <w:t>Ready</w:t>
            </w:r>
          </w:p>
        </w:tc>
        <w:tc>
          <w:tcPr>
            <w:tcW w:w="5443" w:type="dxa"/>
          </w:tcPr>
          <w:p w14:paraId="08BDC756" w14:textId="77777777" w:rsidR="006C2E53" w:rsidRPr="00F309D5" w:rsidRDefault="00461D40" w:rsidP="00F309D5">
            <w:pPr>
              <w:jc w:val="both"/>
              <w:rPr>
                <w:sz w:val="24"/>
                <w:szCs w:val="24"/>
              </w:rPr>
            </w:pP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Community Cloud (</w:t>
            </w:r>
            <w:proofErr w:type="spellStart"/>
            <w:r>
              <w:fldChar w:fldCharType="begin"/>
            </w:r>
            <w:r>
              <w:instrText>HYPERLINK "https://nt-safety-forecast.streamlit.app" \h</w:instrText>
            </w:r>
            <w:r>
              <w:fldChar w:fldCharType="separate"/>
            </w:r>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r>
              <w:fldChar w:fldCharType="end"/>
            </w:r>
            <w:r>
              <w:rPr>
                <w:rFonts w:ascii="Times New Roman" w:eastAsia="Times New Roman" w:hAnsi="Times New Roman"/>
                <w:sz w:val="24"/>
                <w:szCs w:val="24"/>
              </w:rPr>
              <w:t>), redeployed from main; public, aggregated data only</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Pr>
                <w:rFonts w:ascii="Times New Roman" w:eastAsia="Times New Roman" w:hAnsi="Times New Roman"/>
                <w:sz w:val="24"/>
                <w:szCs w:val="24"/>
              </w:rPr>
              <w:t xml:space="preserve">monitoring.py: 25 checks, first run 18 Oct 2026 (Table 26); a FAIL blocks publication (release_gate.py);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Pr>
                <w:rFonts w:ascii="Times New Roman" w:eastAsia="Times New Roman" w:hAnsi="Times New Roman"/>
                <w:sz w:val="24"/>
                <w:szCs w:val="24"/>
              </w:rPr>
              <w:t xml:space="preserve">2026 crime months available; panel waits for 2026 population estimates; frozen at the 1 June 2026 release, so forecasts are a reproducible vintage, not current</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and it is available online.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lastRenderedPageBreak/>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r>
        <w:rPr>
          <w:rFonts w:ascii="Times New Roman" w:eastAsia="Times New Roman" w:hAnsi="Times New Roman"/>
          <w:sz w:val="24"/>
        </w:rPr>
        <w:t xml:space="preserve"> The promotion rule is enforced in code: forecast.py writes new forecasts to Outputs/staging/, and monitoring.py publishes them to the file the dashboard reads only when no check fails and the file passes integrity checks against a fixed expected set (all six regions and four horizons, target months matching the origin, a range that contains each forecast). Otherwise the dashboard keeps the last approved forecast, and its banner follows what was actually published; tests force each failure to confirm this.</w:t>
      </w:r>
    </w:p>
    <w:p w14:paraId="12CADFF7" w14:textId="0104BBF2" w:rsidR="006C2E53" w:rsidRDefault="00461D40">
      <w:pPr>
        <w:pStyle w:val="Caption"/>
        <w:keepNext/>
        <w:spacing w:before="120" w:after="80"/>
        <w:jc w:val="center"/>
      </w:pPr>
      <w:bookmarkStart w:id="96" w:name="_Toc24340848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bookmarkEnd w:id="96"/>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Skill against last year's figure, error against the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FAIL if skill below 0%; WARN below 10% (h = 1), above 1.25 x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xml:space="preserve">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2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 xml:space="preserve">Retraining is rule-based. The models are refitted when a performance FAIL on settled months repeats at the next release or is explained by lasting drift, and when new population estimates allow the panel to be extended [A1]. The refit re-runs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forecast.py re-selects the best method at each horizon, so a fitted model is used only where it still beats both benchmarks. Models are versioned through Git and </w:t>
      </w:r>
      <w:proofErr w:type="spellStart"/>
      <w:r>
        <w:rPr>
          <w:rFonts w:ascii="Times New Roman" w:eastAsia="Times New Roman" w:hAnsi="Times New Roman"/>
          <w:sz w:val="24"/>
        </w:rPr>
        <w:t>joblib</w:t>
      </w:r>
      <w:proofErr w:type="spellEnd"/>
      <w:r>
        <w:rPr>
          <w:rFonts w:ascii="Times New Roman" w:eastAsia="Times New Roman" w:hAnsi="Times New Roman"/>
          <w:sz w:val="24"/>
        </w:rPr>
        <w:t>,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0A0C52DC" w:rsidR="006C2E53" w:rsidRDefault="00461D40">
      <w:pPr>
        <w:pStyle w:val="Caption"/>
        <w:keepNext/>
        <w:spacing w:before="120" w:after="80"/>
        <w:jc w:val="center"/>
      </w:pPr>
      <w:bookmarkStart w:id="97" w:name="_Toc243408487"/>
      <w:r>
        <w:rPr>
          <w:rFonts w:ascii="Times New Roman" w:hAnsi="Times New Roman"/>
          <w:color w:val="auto"/>
          <w:sz w:val="24"/>
        </w:rPr>
        <w:lastRenderedPageBreak/>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bookmarkEnd w:id="97"/>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Pr>
                <w:rFonts w:ascii="Times New Roman" w:eastAsia="Times New Roman" w:hAnsi="Times New Roman"/>
                <w:sz w:val="24"/>
                <w:szCs w:val="24"/>
              </w:rPr>
              <w:t>Hosting outage or idle sleep</w:t>
            </w:r>
          </w:p>
        </w:tc>
        <w:tc>
          <w:tcPr>
            <w:tcW w:w="2608" w:type="dxa"/>
          </w:tcPr>
          <w:p w14:paraId="794174A0" w14:textId="77777777" w:rsidR="003D6DAA" w:rsidRPr="00F309D5" w:rsidRDefault="00461D40" w:rsidP="00F309D5">
            <w:pPr>
              <w:jc w:val="both"/>
              <w:rPr>
                <w:sz w:val="24"/>
                <w:szCs w:val="24"/>
              </w:rPr>
            </w:pPr>
            <w:r>
              <w:rPr>
                <w:rFonts w:ascii="Times New Roman" w:eastAsia="Times New Roman" w:hAnsi="Times New Roman"/>
                <w:sz w:val="24"/>
                <w:szCs w:val="24"/>
              </w:rPr>
              <w:t>Dashboard unavailable</w:t>
            </w:r>
          </w:p>
        </w:tc>
        <w:tc>
          <w:tcPr>
            <w:tcW w:w="4025" w:type="dxa"/>
          </w:tcPr>
          <w:p w14:paraId="5F241D5A" w14:textId="77777777" w:rsidR="003D6DAA" w:rsidRPr="00F309D5" w:rsidRDefault="00461D40" w:rsidP="00F309D5">
            <w:pPr>
              <w:jc w:val="both"/>
              <w:rPr>
                <w:sz w:val="24"/>
                <w:szCs w:val="24"/>
              </w:rPr>
            </w:pPr>
            <w:r>
              <w:rPr>
                <w:rFonts w:ascii="Times New Roman" w:eastAsia="Times New Roman" w:hAnsi="Times New Roman"/>
                <w:sz w:val="24"/>
                <w:szCs w:val="24"/>
              </w:rPr>
              <w:t>Free hosting restarts on the first visit; local launch documented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8" w:name="_Toc243408243"/>
      <w:r>
        <w:rPr>
          <w:rFonts w:ascii="Times New Roman" w:eastAsia="Times New Roman" w:hAnsi="Times New Roman" w:cs="Times New Roman"/>
          <w:b/>
          <w:bCs/>
          <w:sz w:val="24"/>
          <w:szCs w:val="24"/>
          <w:lang w:val="en-AU"/>
        </w:rPr>
        <w:t>Governance</w:t>
      </w:r>
      <w:bookmarkEnd w:id="98"/>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22D8CDB6" w14:textId="57C4C504" w:rsidR="006C2E53" w:rsidRDefault="00461D40">
      <w:pPr>
        <w:spacing w:after="120"/>
        <w:jc w:val="both"/>
      </w:pPr>
      <w:r>
        <w:rPr>
          <w:rFonts w:ascii="Times New Roman" w:eastAsia="Times New Roman" w:hAnsi="Times New Roman"/>
          <w:b/>
          <w:sz w:val="24"/>
        </w:rPr>
        <w:t>Response to Assessment 3 feedback.</w:t>
      </w:r>
      <w:r>
        <w:rPr>
          <w:rFonts w:ascii="Times New Roman" w:eastAsia="Times New Roman" w:hAnsi="Times New Roman"/>
          <w:sz w:val="24"/>
        </w:rPr>
        <w:t xml:space="preserve"> Each point raised by the marker was acted on: the same-month features were lagged and feature selection, tuning and evaluation repeated (5.1, Table 18);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was rebuilt with one model per horizon using only data available at the origin (5.2, Table 21); the simulator is labelled as an illustrative sensitivity scenario with its assumed factors explained, and prescriptive deployment advice was removed from the dashboard (item 11); the dashboard now reads the saved model bundles and the multi-horizon forecasts with 80% ranges (item 2, Figure 12); and training dates (January 2016 to December 2022), provisional-month treatment and reported figures were reconciled across </w:t>
      </w:r>
      <w:r w:rsidR="003E1CD9">
        <w:rPr>
          <w:rFonts w:ascii="Times New Roman" w:eastAsia="Times New Roman" w:hAnsi="Times New Roman"/>
          <w:sz w:val="24"/>
        </w:rPr>
        <w:t>Sections 2 to 4</w:t>
      </w:r>
      <w:r>
        <w:rPr>
          <w:rFonts w:ascii="Times New Roman" w:eastAsia="Times New Roman" w:hAnsi="Times New Roman"/>
          <w:sz w:val="24"/>
        </w:rPr>
        <w:t xml:space="preserve">, </w:t>
      </w:r>
      <w:r w:rsidR="003E1CD9">
        <w:rPr>
          <w:rFonts w:ascii="Times New Roman" w:eastAsia="Times New Roman" w:hAnsi="Times New Roman"/>
          <w:sz w:val="24"/>
        </w:rPr>
        <w:t xml:space="preserve">the </w:t>
      </w:r>
      <w:r>
        <w:rPr>
          <w:rFonts w:ascii="Times New Roman" w:eastAsia="Times New Roman" w:hAnsi="Times New Roman"/>
          <w:sz w:val="24"/>
        </w:rPr>
        <w:t xml:space="preserve">audit, </w:t>
      </w:r>
      <w:r w:rsidR="003B3F90">
        <w:rPr>
          <w:rFonts w:ascii="Times New Roman" w:eastAsia="Times New Roman" w:hAnsi="Times New Roman"/>
          <w:sz w:val="24"/>
        </w:rPr>
        <w:t xml:space="preserve">the </w:t>
      </w:r>
      <w:r>
        <w:rPr>
          <w:rFonts w:ascii="Times New Roman" w:eastAsia="Times New Roman" w:hAnsi="Times New Roman"/>
          <w:sz w:val="24"/>
        </w:rPr>
        <w:t>dashboard and CHANGELOG.md</w:t>
      </w:r>
      <w:r w:rsidR="003B3F90">
        <w:rPr>
          <w:rFonts w:ascii="Times New Roman" w:eastAsia="Times New Roman" w:hAnsi="Times New Roman"/>
          <w:sz w:val="24"/>
        </w:rPr>
        <w:t>; Section 1 reproduces the Assessment 2 report as submitted.</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 xml:space="preserve">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w:t>
      </w:r>
      <w:proofErr w:type="spellStart"/>
      <w:r>
        <w:rPr>
          <w:rFonts w:ascii="Times New Roman" w:eastAsia="Times New Roman" w:hAnsi="Times New Roman"/>
          <w:sz w:val="24"/>
        </w:rPr>
        <w:t>Eabne</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Delowar</w:t>
      </w:r>
      <w:proofErr w:type="spellEnd"/>
      <w:r>
        <w:rPr>
          <w:rFonts w:ascii="Times New Roman" w:eastAsia="Times New Roman" w:hAnsi="Times New Roman"/>
          <w:sz w:val="24"/>
        </w:rPr>
        <w:t xml:space="preserve"> were given viewer access. Meeting minutes are kept in documents/. Work since Assessment 2 is tracked in Jira issues SCRUM-14 to SCRUM-20, covering model training, the dashboard, the demonstration, </w:t>
      </w:r>
      <w:r>
        <w:rPr>
          <w:rFonts w:ascii="Times New Roman" w:eastAsia="Times New Roman" w:hAnsi="Times New Roman"/>
          <w:sz w:val="24"/>
        </w:rPr>
        <w:lastRenderedPageBreak/>
        <w:t>hosting, monitoring, testing and the final submission, and every release check is kept in Outputs/M1-M3.</w:t>
      </w:r>
    </w:p>
    <w:p w14:paraId="1FD4D48A" w14:textId="00417891" w:rsidR="000F0EE9" w:rsidRDefault="000F0EE9">
      <w:pPr>
        <w:spacing w:after="120"/>
        <w:jc w:val="both"/>
        <w:rPr>
          <w:rFonts w:ascii="Times New Roman" w:eastAsia="Times New Roman" w:hAnsi="Times New Roman"/>
          <w:sz w:val="24"/>
        </w:rPr>
      </w:pPr>
      <w:r>
        <w:rPr>
          <w:rFonts w:ascii="Times New Roman" w:eastAsia="Times New Roman" w:hAnsi="Times New Roman"/>
          <w:sz w:val="24"/>
        </w:rPr>
        <w:t>Table 28 updates the Assessment 2 workflow plan (Table 14) with the final status of weeks 8 to 12.</w:t>
      </w:r>
    </w:p>
    <w:p w14:paraId="372B226F" w14:textId="57635C9E" w:rsidR="001931E5" w:rsidRPr="001931E5" w:rsidRDefault="001931E5" w:rsidP="001931E5">
      <w:pPr>
        <w:pStyle w:val="Caption"/>
        <w:keepNext/>
        <w:jc w:val="center"/>
        <w:rPr>
          <w:rFonts w:ascii="Times New Roman" w:hAnsi="Times New Roman"/>
          <w:color w:val="auto"/>
          <w:sz w:val="24"/>
          <w:szCs w:val="24"/>
        </w:rPr>
      </w:pPr>
      <w:bookmarkStart w:id="99" w:name="_Toc243408488"/>
      <w:r w:rsidRPr="001931E5">
        <w:rPr>
          <w:rFonts w:ascii="Times New Roman" w:hAnsi="Times New Roman"/>
          <w:color w:val="auto"/>
          <w:sz w:val="24"/>
          <w:szCs w:val="24"/>
        </w:rPr>
        <w:t xml:space="preserve">Table </w:t>
      </w:r>
      <w:r w:rsidRPr="001931E5">
        <w:rPr>
          <w:rFonts w:ascii="Times New Roman" w:hAnsi="Times New Roman"/>
          <w:color w:val="auto"/>
          <w:sz w:val="24"/>
          <w:szCs w:val="24"/>
        </w:rPr>
        <w:fldChar w:fldCharType="begin"/>
      </w:r>
      <w:r w:rsidRPr="001931E5">
        <w:rPr>
          <w:rFonts w:ascii="Times New Roman" w:hAnsi="Times New Roman"/>
          <w:color w:val="auto"/>
          <w:sz w:val="24"/>
          <w:szCs w:val="24"/>
        </w:rPr>
        <w:instrText xml:space="preserve"> SEQ Table \* ARABIC </w:instrText>
      </w:r>
      <w:r w:rsidRPr="001931E5">
        <w:rPr>
          <w:rFonts w:ascii="Times New Roman" w:hAnsi="Times New Roman"/>
          <w:color w:val="auto"/>
          <w:sz w:val="24"/>
          <w:szCs w:val="24"/>
        </w:rPr>
        <w:fldChar w:fldCharType="separate"/>
      </w:r>
      <w:r w:rsidRPr="001931E5">
        <w:rPr>
          <w:rFonts w:ascii="Times New Roman" w:hAnsi="Times New Roman"/>
          <w:noProof/>
          <w:color w:val="auto"/>
          <w:sz w:val="24"/>
          <w:szCs w:val="24"/>
        </w:rPr>
        <w:t>28</w:t>
      </w:r>
      <w:r w:rsidRPr="001931E5">
        <w:rPr>
          <w:rFonts w:ascii="Times New Roman" w:hAnsi="Times New Roman"/>
          <w:color w:val="auto"/>
          <w:sz w:val="24"/>
          <w:szCs w:val="24"/>
        </w:rPr>
        <w:fldChar w:fldCharType="end"/>
      </w:r>
      <w:r w:rsidRPr="001931E5">
        <w:rPr>
          <w:rFonts w:ascii="Times New Roman" w:hAnsi="Times New Roman"/>
          <w:color w:val="auto"/>
          <w:sz w:val="24"/>
          <w:szCs w:val="24"/>
          <w:lang w:val="vi-VN"/>
        </w:rPr>
        <w:t xml:space="preserve">: </w:t>
      </w:r>
      <w:r w:rsidRPr="001931E5">
        <w:rPr>
          <w:rFonts w:ascii="Times New Roman" w:hAnsi="Times New Roman"/>
          <w:color w:val="auto"/>
          <w:sz w:val="24"/>
          <w:szCs w:val="24"/>
        </w:rPr>
        <w:t>Weeks 8-12 workflow, final status</w:t>
      </w:r>
      <w:bookmarkEnd w:id="99"/>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 xml:space="preserve">Dashboard complete 29 September; deployment and monitoring designs 4 October; monitoring.py and the forecast view 18 October; hosted on </w:t>
            </w:r>
            <w:proofErr w:type="spellStart"/>
            <w:r w:rsidRPr="00546961">
              <w:rPr>
                <w:rFonts w:ascii="Times New Roman" w:hAnsi="Times New Roman"/>
                <w:sz w:val="24"/>
                <w:szCs w:val="24"/>
              </w:rPr>
              <w:t>Streamlit</w:t>
            </w:r>
            <w:proofErr w:type="spellEnd"/>
            <w:r w:rsidRPr="00546961">
              <w:rPr>
                <w:rFonts w:ascii="Times New Roman" w:hAnsi="Times New Roman"/>
                <w:sz w:val="24"/>
                <w:szCs w:val="24"/>
              </w:rPr>
              <w:t xml:space="preserve"> Community Cloud 19 October</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0" w:name="_Toc243408244"/>
      <w:r>
        <w:rPr>
          <w:rFonts w:ascii="Times New Roman" w:eastAsia="Times New Roman" w:hAnsi="Times New Roman" w:cs="Times New Roman"/>
          <w:b/>
          <w:bCs/>
          <w:sz w:val="24"/>
          <w:szCs w:val="24"/>
          <w:lang w:val="en-AU"/>
        </w:rPr>
        <w:t>Ethics, privacy and security</w:t>
      </w:r>
      <w:bookmarkEnd w:id="100"/>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 xml:space="preserve">The CARE principles (Carroll et al., 2020) applied in Assessment 2 remain the frame. The data describe communities with a large Aboriginal population, yet no community consultation took place, so the project cannot </w:t>
      </w:r>
      <w:proofErr w:type="gramStart"/>
      <w:r>
        <w:rPr>
          <w:rFonts w:ascii="Times New Roman" w:eastAsia="Times New Roman" w:hAnsi="Times New Roman"/>
          <w:sz w:val="24"/>
        </w:rPr>
        <w:t>claim</w:t>
      </w:r>
      <w:proofErr w:type="gramEnd"/>
      <w:r>
        <w:rPr>
          <w:rFonts w:ascii="Times New Roman" w:eastAsia="Times New Roman" w:hAnsi="Times New Roman"/>
          <w:sz w:val="24"/>
        </w:rPr>
        <w:t xml:space="preserve"> "authority to control". This is stated as a limitation rather than solved, and it is a precondition for any real deployment.</w:t>
      </w:r>
    </w:p>
    <w:p w14:paraId="3D5ACC2A" w14:textId="77777777" w:rsidR="006C2E53" w:rsidRDefault="00461D4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The dashboard was changed for this reason: alert labels use neutral wording (High need, Elevated, Baseline); the staffing matrix and seasonal tab describe recorded demand instead of prescribing deployments; and the policy simulator, which now uses the saved Model A, is presented as an illustrative sensitivity scenario whose 0.4 and 0.2 pass-through factors are stated as assumptions, not causal effects. The forecast tab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lastRenderedPageBreak/>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 The hosted app serves only public aggregated data and holds no secrets; a PFES deployment would add sign-in and run inside the agency's network.</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1" w:name="_Toc243408245"/>
      <w:r>
        <w:rPr>
          <w:rFonts w:ascii="Times New Roman" w:eastAsia="Times New Roman" w:hAnsi="Times New Roman" w:cs="Times New Roman"/>
          <w:b/>
          <w:bCs/>
          <w:sz w:val="24"/>
          <w:szCs w:val="24"/>
          <w:lang w:val="en-AU"/>
        </w:rPr>
        <w:t>Limitations</w:t>
      </w:r>
      <w:bookmarkEnd w:id="101"/>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r>
        <w:rPr>
          <w:rFonts w:ascii="Times New Roman" w:eastAsia="Times New Roman" w:hAnsi="Times New Roman"/>
          <w:sz w:val="24"/>
        </w:rPr>
        <w:t xml:space="preserve"> The prototype is frozen at the 1 June 2026 release for reproducibility; a newer release must pass the release checks before its forecasts are used.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5F5738EE"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 xml:space="preserve">about 45 scored months at one month ahead, which is why the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lead is not statistically established.</w:t>
      </w:r>
      <w:r>
        <w:rPr>
          <w:rFonts w:ascii="Times New Roman" w:eastAsia="Times New Roman" w:hAnsi="Times New Roman"/>
          <w:sz w:val="24"/>
        </w:rPr>
        <w:t xml:space="preserve"> The model set-up was chosen once on 2016-2022 rather than at every origin (E11).</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release checks are started by hand rather than on a schedule, the hosted app has no sign-in, and the Workbench recomputes its diagnostic models at start-up instead of loading the saved ones, which briefly uses more CPU than the free hosting tier allows.</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2" w:name="_Toc243408246"/>
      <w:r>
        <w:rPr>
          <w:rFonts w:ascii="Times New Roman" w:eastAsia="Times New Roman" w:hAnsi="Times New Roman" w:cs="Times New Roman"/>
          <w:b/>
          <w:bCs/>
          <w:sz w:val="24"/>
          <w:szCs w:val="24"/>
          <w:lang w:val="en-AU"/>
        </w:rPr>
        <w:t>Future improvements</w:t>
      </w:r>
      <w:bookmarkEnd w:id="102"/>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Harden the dashboard for PFES use:</w:t>
      </w:r>
      <w:r>
        <w:rPr>
          <w:rFonts w:ascii="Times New Roman" w:eastAsia="Times New Roman" w:hAnsi="Times New Roman"/>
          <w:sz w:val="24"/>
        </w:rPr>
        <w:t xml:space="preserve"> add sign-</w:t>
      </w:r>
      <w:proofErr w:type="gramStart"/>
      <w:r>
        <w:rPr>
          <w:rFonts w:ascii="Times New Roman" w:eastAsia="Times New Roman" w:hAnsi="Times New Roman"/>
          <w:sz w:val="24"/>
        </w:rPr>
        <w:t>in, and</w:t>
      </w:r>
      <w:proofErr w:type="gramEnd"/>
      <w:r>
        <w:rPr>
          <w:rFonts w:ascii="Times New Roman" w:eastAsia="Times New Roman" w:hAnsi="Times New Roman"/>
          <w:sz w:val="24"/>
        </w:rPr>
        <w:t xml:space="preserve"> load the saved models in the Workbench instead of recomputing them.</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Nested selection:</w:t>
      </w:r>
      <w:r>
        <w:rPr>
          <w:rFonts w:ascii="Times New Roman" w:eastAsia="Times New Roman" w:hAnsi="Times New Roman"/>
          <w:sz w:val="24"/>
        </w:rPr>
        <w:t xml:space="preserve"> choose the feature set and tuning again at each backtest origin, so no forecast uses a set-up chosen with later data.</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2E50B7AA" w:rsidR="006C2E53" w:rsidRDefault="00461D40" w:rsidP="00E411D7">
      <w:pPr>
        <w:keepNext/>
        <w:spacing w:after="80"/>
        <w:outlineLvl w:val="1"/>
      </w:pPr>
      <w:bookmarkStart w:id="103" w:name="_Toc243408247"/>
      <w:r>
        <w:rPr>
          <w:rFonts w:ascii="Times New Roman" w:eastAsia="Times New Roman" w:hAnsi="Times New Roman"/>
          <w:b/>
          <w:sz w:val="24"/>
        </w:rPr>
        <w:lastRenderedPageBreak/>
        <w:t>References</w:t>
      </w:r>
      <w:bookmarkEnd w:id="103"/>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w:t>
      </w:r>
      <w:proofErr w:type="spellStart"/>
      <w:r>
        <w:rPr>
          <w:rFonts w:ascii="Times New Roman" w:eastAsia="Times New Roman" w:hAnsi="Times New Roman"/>
          <w:sz w:val="24"/>
        </w:rPr>
        <w:t>Materechera</w:t>
      </w:r>
      <w:proofErr w:type="spellEnd"/>
      <w:r>
        <w:rPr>
          <w:rFonts w:ascii="Times New Roman" w:eastAsia="Times New Roman" w:hAnsi="Times New Roman"/>
          <w:sz w:val="24"/>
        </w:rPr>
        <w:t xml:space="preserve">, S., Parsons, M., </w:t>
      </w:r>
      <w:proofErr w:type="spellStart"/>
      <w:r>
        <w:rPr>
          <w:rFonts w:ascii="Times New Roman" w:eastAsia="Times New Roman" w:hAnsi="Times New Roman"/>
          <w:sz w:val="24"/>
        </w:rPr>
        <w:t>Raseroka</w:t>
      </w:r>
      <w:proofErr w:type="spellEnd"/>
      <w:r>
        <w:rPr>
          <w:rFonts w:ascii="Times New Roman" w:eastAsia="Times New Roman" w:hAnsi="Times New Roman"/>
          <w:sz w:val="24"/>
        </w:rPr>
        <w:t xml:space="preserve">,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C. (2016).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w:t>
      </w:r>
      <w:proofErr w:type="spellStart"/>
      <w:r>
        <w:rPr>
          <w:rFonts w:ascii="Times New Roman" w:eastAsia="Times New Roman" w:hAnsi="Times New Roman"/>
          <w:sz w:val="24"/>
        </w:rPr>
        <w:t>Žliobaitė</w:t>
      </w:r>
      <w:proofErr w:type="spellEnd"/>
      <w:r>
        <w:rPr>
          <w:rFonts w:ascii="Times New Roman" w:eastAsia="Times New Roman" w:hAnsi="Times New Roman"/>
          <w:sz w:val="24"/>
        </w:rPr>
        <w:t xml:space="preserve">, I., </w:t>
      </w:r>
      <w:proofErr w:type="spellStart"/>
      <w:r>
        <w:rPr>
          <w:rFonts w:ascii="Times New Roman" w:eastAsia="Times New Roman" w:hAnsi="Times New Roman"/>
          <w:sz w:val="24"/>
        </w:rPr>
        <w:t>Bifet</w:t>
      </w:r>
      <w:proofErr w:type="spellEnd"/>
      <w:r>
        <w:rPr>
          <w:rFonts w:ascii="Times New Roman" w:eastAsia="Times New Roman" w:hAnsi="Times New Roman"/>
          <w:sz w:val="24"/>
        </w:rPr>
        <w:t xml:space="preserve">, A., </w:t>
      </w:r>
      <w:proofErr w:type="spellStart"/>
      <w:r>
        <w:rPr>
          <w:rFonts w:ascii="Times New Roman" w:eastAsia="Times New Roman" w:hAnsi="Times New Roman"/>
          <w:sz w:val="24"/>
        </w:rPr>
        <w:t>Pechenizkiy</w:t>
      </w:r>
      <w:proofErr w:type="spellEnd"/>
      <w:r>
        <w:rPr>
          <w:rFonts w:ascii="Times New Roman" w:eastAsia="Times New Roman" w:hAnsi="Times New Roman"/>
          <w:sz w:val="24"/>
        </w:rPr>
        <w:t xml:space="preserve">, M., &amp; </w:t>
      </w:r>
      <w:proofErr w:type="spellStart"/>
      <w:r>
        <w:rPr>
          <w:rFonts w:ascii="Times New Roman" w:eastAsia="Times New Roman" w:hAnsi="Times New Roman"/>
          <w:sz w:val="24"/>
        </w:rPr>
        <w:t>Bouchachia</w:t>
      </w:r>
      <w:proofErr w:type="spellEnd"/>
      <w:r>
        <w:rPr>
          <w:rFonts w:ascii="Times New Roman" w:eastAsia="Times New Roman" w:hAnsi="Times New Roman"/>
          <w:sz w:val="24"/>
        </w:rPr>
        <w:t xml:space="preserve">,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w:t>
      </w:r>
      <w:proofErr w:type="spellStart"/>
      <w:r>
        <w:rPr>
          <w:rFonts w:ascii="Times New Roman" w:eastAsia="Times New Roman" w:hAnsi="Times New Roman"/>
          <w:sz w:val="24"/>
        </w:rPr>
        <w:t>OTexts</w:t>
      </w:r>
      <w:proofErr w:type="spellEnd"/>
      <w:r>
        <w:rPr>
          <w:rFonts w:ascii="Times New Roman" w:eastAsia="Times New Roman" w:hAnsi="Times New Roman"/>
          <w:sz w:val="24"/>
        </w:rPr>
        <w:t>.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w:t>
      </w:r>
      <w:proofErr w:type="spellStart"/>
      <w:r>
        <w:rPr>
          <w:rFonts w:ascii="Times New Roman" w:eastAsia="Times New Roman" w:hAnsi="Times New Roman"/>
          <w:sz w:val="24"/>
        </w:rPr>
        <w:t>Stitelman</w:t>
      </w:r>
      <w:proofErr w:type="spellEnd"/>
      <w:r>
        <w:rPr>
          <w:rFonts w:ascii="Times New Roman" w:eastAsia="Times New Roman" w:hAnsi="Times New Roman"/>
          <w:sz w:val="24"/>
        </w:rPr>
        <w:t xml:space="preserve">,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S., Spiliotis, E., &amp; </w:t>
      </w:r>
      <w:proofErr w:type="spellStart"/>
      <w:r>
        <w:rPr>
          <w:rFonts w:ascii="Times New Roman" w:eastAsia="Times New Roman" w:hAnsi="Times New Roman"/>
          <w:sz w:val="24"/>
        </w:rPr>
        <w:t>Assimakopoulos</w:t>
      </w:r>
      <w:proofErr w:type="spellEnd"/>
      <w:r>
        <w:rPr>
          <w:rFonts w:ascii="Times New Roman" w:eastAsia="Times New Roman" w:hAnsi="Times New Roman"/>
          <w:sz w:val="24"/>
        </w:rPr>
        <w:t xml:space="preserve">, V. (2018). Statistical and machine learning forecasting methods: Concerns and ways forward. </w:t>
      </w:r>
      <w:proofErr w:type="spellStart"/>
      <w:r>
        <w:rPr>
          <w:rFonts w:ascii="Times New Roman" w:eastAsia="Times New Roman" w:hAnsi="Times New Roman"/>
          <w:i/>
          <w:sz w:val="24"/>
        </w:rPr>
        <w:t>PLoS</w:t>
      </w:r>
      <w:proofErr w:type="spellEnd"/>
      <w:r>
        <w:rPr>
          <w:rFonts w:ascii="Times New Roman" w:eastAsia="Times New Roman" w:hAnsi="Times New Roman"/>
          <w:i/>
          <w:sz w:val="24"/>
        </w:rPr>
        <w:t xml:space="preserve">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w:t>
      </w:r>
      <w:proofErr w:type="spellStart"/>
      <w:r>
        <w:rPr>
          <w:rFonts w:ascii="Times New Roman" w:eastAsia="Times New Roman" w:hAnsi="Times New Roman"/>
          <w:sz w:val="24"/>
        </w:rPr>
        <w:t>d'Abbs</w:t>
      </w:r>
      <w:proofErr w:type="spellEnd"/>
      <w:r>
        <w:rPr>
          <w:rFonts w:ascii="Times New Roman" w:eastAsia="Times New Roman" w:hAnsi="Times New Roman"/>
          <w:sz w:val="24"/>
        </w:rPr>
        <w:t xml:space="preserve">,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104" w:name="_Toc243408248"/>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bookmarkEnd w:id="104"/>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060000" cy="171985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81"/>
                    <a:stretch>
                      <a:fillRect/>
                    </a:stretch>
                  </pic:blipFill>
                  <pic:spPr>
                    <a:xfrm>
                      <a:off x="0" y="0"/>
                      <a:ext cx="3060000" cy="171985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Project Contribution</w:t>
      </w:r>
    </w:p>
    <w:p w14:paraId="71B850BC" w14:textId="77777777" w:rsidR="008050E3" w:rsidRDefault="008050E3" w:rsidP="008050E3">
      <w:pPr>
        <w:spacing w:after="80"/>
        <w:jc w:val="both"/>
      </w:pPr>
      <w:r>
        <w:rPr>
          <w:rFonts w:ascii="Times New Roman" w:eastAsia="Times New Roman" w:hAnsi="Times New Roman"/>
          <w:sz w:val="24"/>
        </w:rPr>
        <w:t xml:space="preserve">Since Assessment 2 I owned the analytics, evaluation and forecasting work. After Will's audit found that two features came from the target month, I lagged them, rebuilt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so every forecast uses only data known on its forecast date, and redesigned the alcohol comparison on identical rows. I then wrote forecast.py (</w:t>
      </w:r>
      <w:proofErr w:type="gramStart"/>
      <w:r>
        <w:rPr>
          <w:rFonts w:ascii="Times New Roman" w:eastAsia="Times New Roman" w:hAnsi="Times New Roman"/>
          <w:sz w:val="24"/>
        </w:rPr>
        <w:t>1 to 12 month</w:t>
      </w:r>
      <w:proofErr w:type="gramEnd"/>
      <w:r>
        <w:rPr>
          <w:rFonts w:ascii="Times New Roman" w:eastAsia="Times New Roman" w:hAnsi="Times New Roman"/>
          <w:sz w:val="24"/>
        </w:rPr>
        <w:t xml:space="preserve"> forecasts with 80% intervals, saved models and the 2026 check) and monitoring.py, which implements Emma's monitoring design and blocks failed forecasts from the dashboard, and added the forecast and monitoring views to the dashboard and hosted it.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82">
        <w:r>
          <w:rPr>
            <w:rStyle w:val="Hyperlink"/>
            <w:rFonts w:ascii="Times New Roman" w:hAnsi="Times New Roman"/>
            <w:color w:val="0563C1"/>
            <w:sz w:val="22"/>
          </w:rPr>
          <w:t xml:space="preserve">commits by </w:t>
        </w:r>
        <w:proofErr w:type="spellStart"/>
        <w:r>
          <w:rPr>
            <w:rStyle w:val="Hyperlink"/>
            <w:rFonts w:ascii="Times New Roman" w:hAnsi="Times New Roman"/>
            <w:color w:val="0563C1"/>
            <w:sz w:val="22"/>
          </w:rPr>
          <w:t>HendrickDang</w:t>
        </w:r>
        <w:proofErr w:type="spellEnd"/>
      </w:hyperlink>
    </w:p>
    <w:p w14:paraId="1EAF36ED" w14:textId="77777777" w:rsidR="008050E3" w:rsidRDefault="008050E3" w:rsidP="008050E3">
      <w:r>
        <w:rPr>
          <w:rFonts w:ascii="Times New Roman" w:eastAsia="Times New Roman" w:hAnsi="Times New Roman"/>
          <w:b/>
          <w:sz w:val="22"/>
        </w:rPr>
        <w:t xml:space="preserve">Feature-timing fix: </w:t>
      </w:r>
      <w:hyperlink r:id="rId83">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4">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5">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6">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7">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8">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1A567B70" w14:textId="77777777" w:rsidR="008050E3" w:rsidRPr="005A7BB5" w:rsidRDefault="008050E3" w:rsidP="008050E3">
      <w:pPr>
        <w:pStyle w:val="ListParagraph"/>
        <w:spacing w:before="80"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 xml:space="preserve">The most significant work since Assessment 2 was correcting the feature timing and then turning the evaluation into forecasts that PFES could use. The main challenge was that the correction made every result worse,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302FF2DB" w14:textId="77777777" w:rsidR="008050E3" w:rsidRDefault="008050E3" w:rsidP="008050E3">
      <w:pPr>
        <w:spacing w:after="120"/>
        <w:jc w:val="both"/>
      </w:pPr>
      <w:r>
        <w:rPr>
          <w:rFonts w:ascii="Times New Roman" w:eastAsia="Times New Roman" w:hAnsi="Times New Roman"/>
          <w:b/>
          <w:sz w:val="24"/>
        </w:rPr>
        <w:t xml:space="preserve">AWS Capstone issue (Task 1, Cloud9). </w:t>
      </w:r>
      <w:r>
        <w:rPr>
          <w:rFonts w:ascii="Times New Roman" w:eastAsia="Times New Roman" w:hAnsi="Times New Roman"/>
          <w:sz w:val="24"/>
        </w:rPr>
        <w:t xml:space="preserve">Task 1 asks for an AWS Cloud9 environment, but creating one failed with an access-denied error "with an explicit deny in an identity-based policy". Restarting the lab and retrying gave the same error, so I completed the other tasks (all passed) and reported the block to the coordinator, since a student cannot remove an </w:t>
      </w:r>
      <w:proofErr w:type="gramStart"/>
      <w:r>
        <w:rPr>
          <w:rFonts w:ascii="Times New Roman" w:eastAsia="Times New Roman" w:hAnsi="Times New Roman"/>
          <w:sz w:val="24"/>
        </w:rPr>
        <w:t>AWS</w:t>
      </w:r>
      <w:proofErr w:type="gramEnd"/>
      <w:r>
        <w:rPr>
          <w:rFonts w:ascii="Times New Roman" w:eastAsia="Times New Roman" w:hAnsi="Times New Roman"/>
          <w:sz w:val="24"/>
        </w:rPr>
        <w:t xml:space="preserve"> Academy </w:t>
      </w:r>
      <w:proofErr w:type="gramStart"/>
      <w:r>
        <w:rPr>
          <w:rFonts w:ascii="Times New Roman" w:eastAsia="Times New Roman" w:hAnsi="Times New Roman"/>
          <w:sz w:val="24"/>
        </w:rPr>
        <w:t>deny</w:t>
      </w:r>
      <w:proofErr w:type="gramEnd"/>
      <w:r>
        <w:rPr>
          <w:rFonts w:ascii="Times New Roman" w:eastAsia="Times New Roman" w:hAnsi="Times New Roman"/>
          <w:sz w:val="24"/>
        </w:rPr>
        <w:t xml:space="preserve">. As when my first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build of the dashboard failed on the Python version, I learned to trace an error to its source before changing my own work.</w:t>
      </w:r>
      <w:r>
        <w:br w:type="page"/>
      </w:r>
    </w:p>
    <w:p w14:paraId="5602ABC9" w14:textId="77777777" w:rsidR="004303E3" w:rsidRPr="005A7BB5" w:rsidRDefault="004303E3" w:rsidP="00953DD7">
      <w:pPr>
        <w:pStyle w:val="ListParagraph"/>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9"/>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105"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105"/>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10E57B40" w:rsidR="006C2E53" w:rsidRDefault="0076626D">
      <w:pPr>
        <w:spacing w:after="80"/>
        <w:jc w:val="both"/>
      </w:pPr>
      <w:r w:rsidRPr="0076626D">
        <w:rPr>
          <w:rFonts w:ascii="Times New Roman" w:eastAsia="Times New Roman" w:hAnsi="Times New Roman"/>
          <w:sz w:val="24"/>
        </w:rPr>
        <w:t>Since Assessment 2</w:t>
      </w:r>
      <w:r>
        <w:rPr>
          <w:rFonts w:ascii="Times New Roman" w:eastAsia="Times New Roman" w:hAnsi="Times New Roman"/>
          <w:sz w:val="24"/>
        </w:rPr>
        <w:t>,</w:t>
      </w:r>
      <w:r w:rsidRPr="0076626D">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then checked the code against the design and the Assessment 3 feedback. In monitoring.py I added a clear stop when the evaluation outputs are missing and documented which months the release checks score. In the dashboard I removed the model refit on page load, so the Administrator Portal no longer waits for training, and replaced causal and prescriptive wording with descriptive text. I also coordinated the Assessment 3 and 4 reports and presented slides 7 to 11.</w:t>
      </w:r>
    </w:p>
    <w:p w14:paraId="7C431989" w14:textId="77777777" w:rsidR="006C2E53" w:rsidRDefault="00461D40">
      <w:r>
        <w:rPr>
          <w:rFonts w:ascii="Times New Roman" w:eastAsia="Times New Roman" w:hAnsi="Times New Roman"/>
          <w:b/>
          <w:sz w:val="22"/>
        </w:rPr>
        <w:t xml:space="preserve">Commits: </w:t>
      </w:r>
      <w:hyperlink r:id="rId90">
        <w:r w:rsidR="006C2E53">
          <w:rPr>
            <w:rStyle w:val="Hyperlink"/>
            <w:rFonts w:ascii="Times New Roman" w:hAnsi="Times New Roman"/>
            <w:color w:val="0563C1"/>
            <w:sz w:val="22"/>
          </w:rPr>
          <w:t>commits by EmmaTran56</w:t>
        </w:r>
      </w:hyperlink>
    </w:p>
    <w:p w14:paraId="353790E9" w14:textId="03C08BA7" w:rsidR="006C2E53" w:rsidRPr="00A92976" w:rsidRDefault="00037890">
      <w:pPr>
        <w:rPr>
          <w:lang w:val="vi-VN"/>
        </w:rPr>
      </w:pPr>
      <w:r>
        <w:rPr>
          <w:rFonts w:ascii="Times New Roman" w:eastAsia="Times New Roman" w:hAnsi="Times New Roman"/>
          <w:b/>
          <w:sz w:val="22"/>
        </w:rPr>
        <w:t>Monitoring</w:t>
      </w:r>
      <w:r>
        <w:rPr>
          <w:rFonts w:ascii="Times New Roman" w:eastAsia="Times New Roman" w:hAnsi="Times New Roman"/>
          <w:b/>
          <w:sz w:val="22"/>
          <w:lang w:val="vi-VN"/>
        </w:rPr>
        <w:t xml:space="preserve"> design</w:t>
      </w:r>
      <w:r w:rsidR="00461D40">
        <w:rPr>
          <w:rFonts w:ascii="Times New Roman" w:eastAsia="Times New Roman" w:hAnsi="Times New Roman"/>
          <w:b/>
          <w:sz w:val="22"/>
        </w:rPr>
        <w:t xml:space="preserve">: </w:t>
      </w:r>
      <w:hyperlink r:id="rId91">
        <w:r w:rsidR="006C2E53">
          <w:rPr>
            <w:rStyle w:val="Hyperlink"/>
            <w:rFonts w:ascii="Times New Roman" w:hAnsi="Times New Roman"/>
            <w:color w:val="0563C1"/>
            <w:sz w:val="22"/>
          </w:rPr>
          <w:t>commit d15b5c0</w:t>
        </w:r>
      </w:hyperlink>
      <w:r w:rsidR="00A92976">
        <w:rPr>
          <w:lang w:val="vi-VN"/>
        </w:rPr>
        <w:t xml:space="preserve"> </w:t>
      </w:r>
      <w:r w:rsidR="00A92976" w:rsidRPr="00A92976">
        <w:rPr>
          <w:rFonts w:ascii="Times New Roman" w:hAnsi="Times New Roman"/>
          <w:sz w:val="24"/>
          <w:szCs w:val="24"/>
          <w:lang w:val="vi-VN"/>
        </w:rPr>
        <w:t>and</w:t>
      </w:r>
      <w:r w:rsidR="00A92976">
        <w:rPr>
          <w:lang w:val="vi-VN"/>
        </w:rPr>
        <w:t xml:space="preserve"> </w:t>
      </w:r>
      <w:hyperlink r:id="rId92" w:anchor="diff-d2c3d898a94c80eee9ca84c8a73545fb05b878d41f0fcb53508465959b8ec777" w:history="1">
        <w:r w:rsidR="00DB6E09" w:rsidRPr="00F20467">
          <w:rPr>
            <w:rStyle w:val="Hyperlink"/>
            <w:rFonts w:ascii="Times New Roman" w:hAnsi="Times New Roman"/>
            <w:sz w:val="22"/>
            <w:szCs w:val="22"/>
            <w:lang w:val="vi-VN"/>
          </w:rPr>
          <w:t>commit 8981221</w:t>
        </w:r>
      </w:hyperlink>
      <w:r w:rsidR="00D705C7">
        <w:rPr>
          <w:lang w:val="vi-VN"/>
        </w:rPr>
        <w:t xml:space="preserve"> </w:t>
      </w:r>
    </w:p>
    <w:p w14:paraId="2FBF031A" w14:textId="3A66DC2B" w:rsidR="006C2E53" w:rsidRDefault="00461D40">
      <w:r>
        <w:rPr>
          <w:rFonts w:ascii="Times New Roman" w:eastAsia="Times New Roman" w:hAnsi="Times New Roman"/>
          <w:b/>
          <w:sz w:val="22"/>
        </w:rPr>
        <w:t xml:space="preserve">Documents </w:t>
      </w:r>
      <w:r w:rsidR="00037890">
        <w:rPr>
          <w:rFonts w:ascii="Times New Roman" w:eastAsia="Times New Roman" w:hAnsi="Times New Roman"/>
          <w:b/>
          <w:sz w:val="22"/>
        </w:rPr>
        <w:t>commit</w:t>
      </w:r>
      <w:r>
        <w:rPr>
          <w:rFonts w:ascii="Times New Roman" w:eastAsia="Times New Roman" w:hAnsi="Times New Roman"/>
          <w:b/>
          <w:sz w:val="22"/>
        </w:rPr>
        <w:t xml:space="preserve">: </w:t>
      </w:r>
      <w:hyperlink r:id="rId93" w:history="1">
        <w:r w:rsidR="0009492C">
          <w:rPr>
            <w:rStyle w:val="Hyperlink"/>
            <w:rFonts w:ascii="Times New Roman" w:eastAsia="Times New Roman" w:hAnsi="Times New Roman"/>
            <w:bCs/>
            <w:sz w:val="22"/>
          </w:rPr>
          <w:t>my</w:t>
        </w:r>
        <w:r w:rsidR="00407348" w:rsidRPr="00B33C7D">
          <w:rPr>
            <w:rStyle w:val="Hyperlink"/>
            <w:rFonts w:ascii="Times New Roman" w:eastAsia="Times New Roman" w:hAnsi="Times New Roman"/>
            <w:bCs/>
            <w:sz w:val="22"/>
          </w:rPr>
          <w:t xml:space="preserve"> changes to documents/</w:t>
        </w:r>
      </w:hyperlink>
    </w:p>
    <w:p w14:paraId="16D81294" w14:textId="3C12166B" w:rsidR="00EE21C3" w:rsidRDefault="00EE21C3">
      <w:r w:rsidRPr="00EE21C3">
        <w:rPr>
          <w:rFonts w:ascii="Times New Roman" w:eastAsia="Times New Roman" w:hAnsi="Times New Roman"/>
          <w:b/>
          <w:sz w:val="22"/>
        </w:rPr>
        <w:t>Dashboard (A3 feedback):</w:t>
      </w:r>
      <w:r>
        <w:t xml:space="preserve"> </w:t>
      </w:r>
      <w:hyperlink r:id="rId94" w:history="1">
        <w:r w:rsidRPr="004E302E">
          <w:rPr>
            <w:rStyle w:val="Hyperlink"/>
            <w:rFonts w:ascii="Times New Roman" w:hAnsi="Times New Roman"/>
            <w:sz w:val="22"/>
            <w:szCs w:val="22"/>
          </w:rPr>
          <w:t>commit</w:t>
        </w:r>
        <w:r w:rsidR="00BB7781" w:rsidRPr="004E302E">
          <w:rPr>
            <w:rStyle w:val="Hyperlink"/>
            <w:rFonts w:ascii="Times New Roman" w:hAnsi="Times New Roman"/>
            <w:sz w:val="22"/>
            <w:szCs w:val="22"/>
          </w:rPr>
          <w:t xml:space="preserve"> </w:t>
        </w:r>
        <w:r w:rsidR="00BB7781" w:rsidRPr="004E302E">
          <w:rPr>
            <w:rStyle w:val="Hyperlink"/>
            <w:rFonts w:ascii="Times New Roman" w:hAnsi="Times New Roman"/>
            <w:sz w:val="22"/>
            <w:szCs w:val="22"/>
          </w:rPr>
          <w:t>59</w:t>
        </w:r>
        <w:r w:rsidR="00BB7781" w:rsidRPr="004E302E">
          <w:rPr>
            <w:rStyle w:val="Hyperlink"/>
            <w:rFonts w:ascii="Times New Roman" w:hAnsi="Times New Roman"/>
            <w:sz w:val="22"/>
            <w:szCs w:val="22"/>
          </w:rPr>
          <w:t>9</w:t>
        </w:r>
        <w:r w:rsidR="00BB7781" w:rsidRPr="004E302E">
          <w:rPr>
            <w:rStyle w:val="Hyperlink"/>
            <w:rFonts w:ascii="Times New Roman" w:hAnsi="Times New Roman"/>
            <w:sz w:val="22"/>
            <w:szCs w:val="22"/>
          </w:rPr>
          <w:t>3395</w:t>
        </w:r>
      </w:hyperlink>
    </w:p>
    <w:p w14:paraId="4DE6C8B9" w14:textId="77777777" w:rsidR="006C2E53" w:rsidRDefault="00461D40">
      <w:r>
        <w:rPr>
          <w:rFonts w:ascii="Times New Roman" w:eastAsia="Times New Roman" w:hAnsi="Times New Roman"/>
          <w:b/>
          <w:sz w:val="22"/>
        </w:rPr>
        <w:t xml:space="preserve">Jira issue: </w:t>
      </w:r>
      <w:hyperlink r:id="rId95">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47266BE7" w:rsidR="006C2E53" w:rsidRDefault="00AA3698">
      <w:pPr>
        <w:spacing w:after="120"/>
        <w:jc w:val="both"/>
      </w:pPr>
      <w:r w:rsidRPr="00AA3698">
        <w:rPr>
          <w:rFonts w:ascii="Times New Roman" w:eastAsia="Times New Roman" w:hAnsi="Times New Roman"/>
          <w:sz w:val="24"/>
        </w:rPr>
        <w:t xml:space="preserve">The most significant work since Assessment 2 was turning our deployment and monitoring plans into designs the system now </w:t>
      </w:r>
      <w:proofErr w:type="gramStart"/>
      <w:r w:rsidRPr="00AA3698">
        <w:rPr>
          <w:rFonts w:ascii="Times New Roman" w:eastAsia="Times New Roman" w:hAnsi="Times New Roman"/>
          <w:sz w:val="24"/>
        </w:rPr>
        <w:t>follows, and</w:t>
      </w:r>
      <w:proofErr w:type="gramEnd"/>
      <w:r w:rsidRPr="00AA3698">
        <w:rPr>
          <w:rFonts w:ascii="Times New Roman" w:eastAsia="Times New Roman" w:hAnsi="Times New Roman"/>
          <w:sz w:val="24"/>
        </w:rPr>
        <w:t xml:space="preserve"> then checking that the code and dashboard matched them. The main challenge was setting thresholds before much new data existed; I based them on the </w:t>
      </w:r>
      <w:proofErr w:type="spellStart"/>
      <w:r w:rsidRPr="00AA3698">
        <w:rPr>
          <w:rFonts w:ascii="Times New Roman" w:eastAsia="Times New Roman" w:hAnsi="Times New Roman"/>
          <w:sz w:val="24"/>
        </w:rPr>
        <w:t>backtest</w:t>
      </w:r>
      <w:proofErr w:type="spellEnd"/>
      <w:r w:rsidRPr="00AA3698">
        <w:rPr>
          <w:rFonts w:ascii="Times New Roman" w:eastAsia="Times New Roman" w:hAnsi="Times New Roman"/>
          <w:sz w:val="24"/>
        </w:rPr>
        <w:t xml:space="preserve"> and planned to review them after each release, and the 2026 check became their first test. Reviewing the dashboard against the Assessment 3 feedback taught me that wording is part of a model’s validity: a sentence that implies a causal effect claims more than the evidence supports. My contribution supported the project by making the system runnable, checkable by someone other than its author, and honest about its limits.</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6FEDDD19">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7"/>
          <w:footerReference w:type="default" r:id="rId98"/>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9">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100">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101">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102">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103">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 xml:space="preserve">The most significant work since Assessment 2 was the data audit and the ingest schema check that grew out of it. The hardest part of the audit was keeping it read-only while re-running the whole project, which I solved by </w:t>
      </w:r>
      <w:proofErr w:type="spellStart"/>
      <w:r w:rsidRPr="00772A1B">
        <w:rPr>
          <w:rFonts w:ascii="Times New Roman" w:eastAsia="Times New Roman" w:hAnsi="Times New Roman"/>
          <w:sz w:val="24"/>
        </w:rPr>
        <w:t>checksumming</w:t>
      </w:r>
      <w:proofErr w:type="spellEnd"/>
      <w:r w:rsidRPr="00772A1B">
        <w:rPr>
          <w:rFonts w:ascii="Times New Roman" w:eastAsia="Times New Roman" w:hAnsi="Times New Roman"/>
          <w:sz w:val="24"/>
        </w:rPr>
        <w:t xml:space="preserve">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4C6820AB">
            <wp:extent cx="5243425" cy="2949934"/>
            <wp:effectExtent l="0" t="0" r="0" b="3175"/>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104"/>
                    <a:stretch>
                      <a:fillRect/>
                    </a:stretch>
                  </pic:blipFill>
                  <pic:spPr>
                    <a:xfrm>
                      <a:off x="0" y="0"/>
                      <a:ext cx="5251409" cy="2954426"/>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 xml:space="preserve">I built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461D40">
      <w:r>
        <w:rPr>
          <w:rFonts w:ascii="Times New Roman" w:eastAsia="Times New Roman" w:hAnsi="Times New Roman"/>
          <w:b/>
          <w:sz w:val="22"/>
        </w:rPr>
        <w:t xml:space="preserve">Commits: </w:t>
      </w:r>
      <w:hyperlink r:id="rId105">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6">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7">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8">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9">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10">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387FB414" w:rsidR="006C2E53" w:rsidRDefault="00F756A4" w:rsidP="00F756A4">
      <w:pPr>
        <w:spacing w:after="120"/>
        <w:jc w:val="both"/>
      </w:pPr>
      <w:r w:rsidRPr="00F756A4">
        <w:rPr>
          <w:rFonts w:ascii="Times New Roman" w:eastAsia="Times New Roman" w:hAnsi="Times New Roman"/>
          <w:sz w:val="24"/>
        </w:rPr>
        <w:t xml:space="preserve">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w:t>
      </w:r>
      <w:r w:rsidR="00EB1B9C" w:rsidRPr="00EB1B9C">
        <w:rPr>
          <w:rFonts w:ascii="Times New Roman" w:eastAsia="Times New Roman" w:hAnsi="Times New Roman"/>
          <w:sz w:val="24"/>
        </w:rPr>
        <w:t>This setup meant a fix to the dashboard’s data or models only had to be made once for both portals, although the feature-timing correction still had to be repeated in core_data.py, because it builds the features separately from the pipeline</w:t>
      </w:r>
      <w:r w:rsidRPr="00F756A4">
        <w:rPr>
          <w:rFonts w:ascii="Times New Roman" w:eastAsia="Times New Roman" w:hAnsi="Times New Roman"/>
          <w:sz w:val="24"/>
        </w:rPr>
        <w:t>. Through this contribution, I helped make the project's outputs more accessible for non-technical users and ensured there was a clear way for reviewers to understand where the results came from.</w:t>
      </w:r>
    </w:p>
    <w:sectPr w:rsidR="006C2E53" w:rsidSect="00B36496">
      <w:type w:val="continuous"/>
      <w:pgSz w:w="11906" w:h="16838" w:code="9"/>
      <w:pgMar w:top="1440" w:right="1440" w:bottom="1440" w:left="1440" w:header="709" w:footer="709"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E4452" w14:textId="77777777" w:rsidR="00B23C84" w:rsidRPr="005A7BB5" w:rsidRDefault="00B23C84">
      <w:r w:rsidRPr="005A7BB5">
        <w:separator/>
      </w:r>
    </w:p>
  </w:endnote>
  <w:endnote w:type="continuationSeparator" w:id="0">
    <w:p w14:paraId="6CAA7D2E" w14:textId="77777777" w:rsidR="00B23C84" w:rsidRPr="005A7BB5" w:rsidRDefault="00B23C84">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12301E" w:rsidRDefault="000D794D">
    <w:pPr>
      <w:pStyle w:val="Footer"/>
      <w:jc w:val="right"/>
      <w:rPr>
        <w:lang w:val="vi-VN"/>
      </w:rPr>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7CBB7" w14:textId="77777777" w:rsidR="00B23C84" w:rsidRPr="005A7BB5" w:rsidRDefault="00B23C84">
      <w:r w:rsidRPr="005A7BB5">
        <w:separator/>
      </w:r>
    </w:p>
  </w:footnote>
  <w:footnote w:type="continuationSeparator" w:id="0">
    <w:p w14:paraId="6BFB84E3" w14:textId="77777777" w:rsidR="00B23C84" w:rsidRPr="005A7BB5" w:rsidRDefault="00B23C84">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3C37909C"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696C46">
      <w:rPr>
        <w:rFonts w:ascii="Times New Roman" w:eastAsia="Arial" w:hAnsi="Times New Roman"/>
        <w:color w:val="262626" w:themeColor="text1" w:themeTint="D9"/>
      </w:rPr>
      <w:t>Final Profess</w:t>
    </w:r>
    <w:r w:rsidR="00774D46">
      <w:rPr>
        <w:rFonts w:ascii="Times New Roman" w:eastAsia="Arial" w:hAnsi="Times New Roman"/>
        <w:color w:val="262626" w:themeColor="text1" w:themeTint="D9"/>
      </w:rPr>
      <w:t>io</w:t>
    </w:r>
    <w:r w:rsidR="00696C46">
      <w:rPr>
        <w:rFonts w:ascii="Times New Roman" w:eastAsia="Arial" w:hAnsi="Times New Roman"/>
        <w:color w:val="262626" w:themeColor="text1" w:themeTint="D9"/>
      </w:rPr>
      <w:t>nal Report</w:t>
    </w:r>
    <w:r w:rsidR="004D02E0" w:rsidRPr="005A7BB5">
      <w:rPr>
        <w:rFonts w:ascii="Times New Roman" w:eastAsia="Arial" w:hAnsi="Times New Roman"/>
        <w:color w:val="262626" w:themeColor="text1" w:themeTint="D9"/>
      </w:rPr>
      <w:t xml:space="preserve"> </w:t>
    </w:r>
    <w:r w:rsidR="00774D46">
      <w:rPr>
        <w:rFonts w:ascii="Times New Roman" w:eastAsia="Arial" w:hAnsi="Times New Roman"/>
        <w:color w:val="262626" w:themeColor="text1" w:themeTint="D9"/>
      </w:rPr>
      <w:t xml:space="preserve">- </w:t>
    </w:r>
    <w:r w:rsidR="004D02E0" w:rsidRPr="005A7BB5">
      <w:rPr>
        <w:rFonts w:ascii="Times New Roman" w:eastAsia="Arial" w:hAnsi="Times New Roman"/>
        <w:color w:val="262626" w:themeColor="text1" w:themeTint="D9"/>
      </w:rPr>
      <w:t>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1C"/>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890"/>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1AD6"/>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D87"/>
    <w:rsid w:val="00092FF6"/>
    <w:rsid w:val="0009386D"/>
    <w:rsid w:val="0009492C"/>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0EE9"/>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01E"/>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4B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1E5"/>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3B"/>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3A99"/>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396C"/>
    <w:rsid w:val="002E4A68"/>
    <w:rsid w:val="002E5928"/>
    <w:rsid w:val="002E5F92"/>
    <w:rsid w:val="002E6AE4"/>
    <w:rsid w:val="002E6C09"/>
    <w:rsid w:val="002E6E05"/>
    <w:rsid w:val="002E7DB0"/>
    <w:rsid w:val="002F003C"/>
    <w:rsid w:val="002F0414"/>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3F90"/>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CD9"/>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38B1"/>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25"/>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02E"/>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1AE5"/>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5E40"/>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C46"/>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96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26D"/>
    <w:rsid w:val="00766691"/>
    <w:rsid w:val="007669E8"/>
    <w:rsid w:val="00766D52"/>
    <w:rsid w:val="00767265"/>
    <w:rsid w:val="0076748D"/>
    <w:rsid w:val="00771503"/>
    <w:rsid w:val="00771527"/>
    <w:rsid w:val="00771876"/>
    <w:rsid w:val="0077200D"/>
    <w:rsid w:val="007722C2"/>
    <w:rsid w:val="00772A1B"/>
    <w:rsid w:val="007741C1"/>
    <w:rsid w:val="007749F4"/>
    <w:rsid w:val="00774D46"/>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3E7B"/>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7E2"/>
    <w:rsid w:val="00985BA0"/>
    <w:rsid w:val="00986029"/>
    <w:rsid w:val="009865F2"/>
    <w:rsid w:val="00986D1D"/>
    <w:rsid w:val="00986D5C"/>
    <w:rsid w:val="00986DE1"/>
    <w:rsid w:val="009907AF"/>
    <w:rsid w:val="00992E1F"/>
    <w:rsid w:val="009930F6"/>
    <w:rsid w:val="00993A23"/>
    <w:rsid w:val="00993AB3"/>
    <w:rsid w:val="00993CB6"/>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3EC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2976"/>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698"/>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0A8"/>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3C84"/>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496"/>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04C4"/>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781"/>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CA8"/>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027"/>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4FCE"/>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5C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E09"/>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2DCA"/>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11D7"/>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B9C"/>
    <w:rsid w:val="00EB1D11"/>
    <w:rsid w:val="00EB1F34"/>
    <w:rsid w:val="00EB260F"/>
    <w:rsid w:val="00EB4859"/>
    <w:rsid w:val="00EB4D5E"/>
    <w:rsid w:val="00EB507F"/>
    <w:rsid w:val="00EB5752"/>
    <w:rsid w:val="00EB58A4"/>
    <w:rsid w:val="00EB6E15"/>
    <w:rsid w:val="00EB6F24"/>
    <w:rsid w:val="00EB748D"/>
    <w:rsid w:val="00EB7521"/>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1C3"/>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0467"/>
    <w:rsid w:val="00F212FD"/>
    <w:rsid w:val="00F21493"/>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0AF"/>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97C"/>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20" w:before="0" w:line="240" w:lineRule="auto"/>
    </w:pPr>
  </w:style>
  <w:style w:type="paragraph" w:styleId="TOC2">
    <w:name w:val="toc 2"/>
    <w:basedOn w:val="Normal"/>
    <w:next w:val="Normal"/>
    <w:uiPriority w:val="39"/>
    <w:unhideWhenUsed/>
    <w:rsid w:val="497052C1"/>
    <w:pPr>
      <w:spacing w:after="20" w:before="0" w:line="240" w:lineRule="auto"/>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pPr>
      <w:spacing w:before="0" w:after="0" w:line="240" w:lineRule="auto"/>
    </w:pPr>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hendrickdang.atlassian.net/jira/software/projects/SCRUM/boards/1/timeline" TargetMode="External"/><Relationship Id="rId84" Type="http://schemas.openxmlformats.org/officeDocument/2006/relationships/hyperlink" Target="https://github.com/HendrickDang/PRT661-DATA-SCIENCE-PRACTICE/commit/1bc597f" TargetMode="External"/><Relationship Id="rId89" Type="http://schemas.openxmlformats.org/officeDocument/2006/relationships/image" Target="media/image21.png"/><Relationship Id="rId112" Type="http://schemas.openxmlformats.org/officeDocument/2006/relationships/theme" Target="theme/theme1.xml"/><Relationship Id="rId16" Type="http://schemas.openxmlformats.org/officeDocument/2006/relationships/hyperlink" Target="https://data.nt.gov.au/dataset/wholesale-alcohol-supply-by-quarter-2025" TargetMode="External"/><Relationship Id="rId107" Type="http://schemas.openxmlformats.org/officeDocument/2006/relationships/hyperlink" Target="https://github.com/HendrickDang/PRT661-DATA-SCIENCE-PRACTICE/blob/main/app.py"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hyperlink" Target="https://github.com/HendrickDang/PRT661-DATA-SCIENCE-PRACTICE/blob/main/tests/test_ingest_schema.py" TargetMode="External"/><Relationship Id="rId79" Type="http://schemas.openxmlformats.org/officeDocument/2006/relationships/image" Target="media/image18.png"/><Relationship Id="rId102" Type="http://schemas.openxmlformats.org/officeDocument/2006/relationships/hyperlink" Target="https://github.com/HendrickDang/PRT661-DATA-SCIENCE-PRACTICE/blob/main/audit/README.md" TargetMode="External"/><Relationship Id="rId5" Type="http://schemas.openxmlformats.org/officeDocument/2006/relationships/numbering" Target="numbering.xml"/><Relationship Id="rId90" Type="http://schemas.openxmlformats.org/officeDocument/2006/relationships/hyperlink" Target="https://github.com/HendrickDang/PRT661-DATA-SCIENCE-PRACTICE/commits?author=EmmaTran56" TargetMode="External"/><Relationship Id="rId95" Type="http://schemas.openxmlformats.org/officeDocument/2006/relationships/hyperlink" Target="https://hendrickdang.atlassian.net/browse/SCRUM-18"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blob/main/Execution%20Instructions/execution_instructions.md" TargetMode="External"/><Relationship Id="rId113" Type="http://schemas.microsoft.com/office/2020/10/relationships/intelligence" Target="intelligence2.xml"/><Relationship Id="rId80" Type="http://schemas.openxmlformats.org/officeDocument/2006/relationships/image" Target="media/image19.png"/><Relationship Id="rId85" Type="http://schemas.openxmlformats.org/officeDocument/2006/relationships/hyperlink" Target="https://github.com/HendrickDang/PRT661-DATA-SCIENCE-PRACTICE/blob/main/monitoring.py"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HendrickDang" TargetMode="External"/><Relationship Id="rId103" Type="http://schemas.openxmlformats.org/officeDocument/2006/relationships/hyperlink" Target="https://hendrickdang.atlassian.net/jira/software/projects/SCRUM/boards/1/timeline" TargetMode="External"/><Relationship Id="rId108" Type="http://schemas.openxmlformats.org/officeDocument/2006/relationships/hyperlink" Target="https://github.com/HendrickDang/PRT661-DATA-SCIENCE-PRACTICE/tree/main/pages" TargetMode="External"/><Relationship Id="rId54" Type="http://schemas.openxmlformats.org/officeDocument/2006/relationships/hyperlink" Target="https://github.com/HendrickDang/PRT661-DATA-SCIENCE-PRACTICE/commits/main/End%20to%20End%20pipeline.py" TargetMode="External"/><Relationship Id="rId70" Type="http://schemas.openxmlformats.org/officeDocument/2006/relationships/hyperlink" Target="https://github.com/HendrickDang/PRT661-DATA-SCIENCE-PRACTICE/tree/main/Outputs" TargetMode="External"/><Relationship Id="rId75" Type="http://schemas.openxmlformats.org/officeDocument/2006/relationships/image" Target="media/image16.png"/><Relationship Id="rId91" Type="http://schemas.openxmlformats.org/officeDocument/2006/relationships/hyperlink" Target="https://github.com/HendrickDang/PRT661-DATA-SCIENCE-PRACTICE/commit/d15b5c0" TargetMode="External"/><Relationship Id="rId96"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hyperlink" Target="https://github.com/HendrickDang/PRT661-DATA-SCIENCE-PRACTICE/commit/e1c8ec7"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hyperlink" Target="https://nt-safety-forecast.streamlit.app" TargetMode="External"/><Relationship Id="rId81" Type="http://schemas.openxmlformats.org/officeDocument/2006/relationships/image" Target="media/image20.png"/><Relationship Id="rId86" Type="http://schemas.openxmlformats.org/officeDocument/2006/relationships/hyperlink" Target="https://github.com/HendrickDang/PRT661-DATA-SCIENCE-PRACTICE/blob/main/CHANGELOG.md" TargetMode="External"/><Relationship Id="rId94" Type="http://schemas.openxmlformats.org/officeDocument/2006/relationships/hyperlink" Target="https://github.com/HendrickDang/PRT661-DATA-SCIENCE-PRACTICE/commit/5993395b4dd92d5214d9b499d9aebb3145fde921" TargetMode="External"/><Relationship Id="rId99" Type="http://schemas.openxmlformats.org/officeDocument/2006/relationships/hyperlink" Target="https://github.com/HendrickDang/PRT661-DATA-SCIENCE-PRACTICE/commits?author=ngocanh8585" TargetMode="External"/><Relationship Id="rId101" Type="http://schemas.openxmlformats.org/officeDocument/2006/relationships/hyperlink" Target="https://github.com/HendrickDang/PRT661-DATA-SCIENCE-PRACTICE/commit/a35c1e5"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openxmlformats.org/officeDocument/2006/relationships/hyperlink" Target="https://hendrickdang.atlassian.net/browse/SCRUM-15" TargetMode="Externa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7.png"/><Relationship Id="rId97" Type="http://schemas.openxmlformats.org/officeDocument/2006/relationships/header" Target="header1.xml"/><Relationship Id="rId104" Type="http://schemas.openxmlformats.org/officeDocument/2006/relationships/image" Target="media/image23.png"/><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commit/8981221b60bd068549342b455590658835953f00" TargetMode="Externa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hendrickdang.atlassian.net/browse/SCRUM-14" TargetMode="External"/><Relationship Id="rId110" Type="http://schemas.openxmlformats.org/officeDocument/2006/relationships/hyperlink" Target="https://hendrickdang.atlassian.net/browse/SCRUM-17"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commits?author=HendrickDang"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hyperlink" Target="https://nt-safety-forecast.streamlit.app" TargetMode="External"/><Relationship Id="rId100" Type="http://schemas.openxmlformats.org/officeDocument/2006/relationships/hyperlink" Target="https://github.com/HendrickDang/PRT661-DATA-SCIENCE-PRACTICE/pull/8" TargetMode="External"/><Relationship Id="rId105" Type="http://schemas.openxmlformats.org/officeDocument/2006/relationships/hyperlink" Target="https://github.com/HendrickDang/PRT661-DATA-SCIENCE-PRACTICE/commits?author=thomastran2k2"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yperlink" Target="https://github.com/HendrickDang/PRT661-DATA-SCIENCE-PRACTICE/commits/main/documents?author=EmmaTran56" TargetMode="External"/><Relationship Id="rId98" Type="http://schemas.openxmlformats.org/officeDocument/2006/relationships/footer" Target="footer1.xm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nt-safety-forecast.streamlit.app"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62" Type="http://schemas.openxmlformats.org/officeDocument/2006/relationships/hyperlink" Target="https://github.com/HendrickDang/PRT661-DATA-SCIENCE-PRACTICE/commits/main/Outputs" TargetMode="External"/><Relationship Id="rId83" Type="http://schemas.openxmlformats.org/officeDocument/2006/relationships/hyperlink" Target="https://github.com/HendrickDang/PRT661-DATA-SCIENCE-PRACTICE/commit/9fa44d8" TargetMode="External"/><Relationship Id="rId88" Type="http://schemas.openxmlformats.org/officeDocument/2006/relationships/hyperlink" Target="https://hendrickdang.atlassian.net/browse/SCRUM-19" TargetMode="Externa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764</TotalTime>
  <Pages>60</Pages>
  <Words>21972</Words>
  <Characters>125246</Characters>
  <Application>Microsoft Office Word</Application>
  <DocSecurity>0</DocSecurity>
  <Lines>1043</Lines>
  <Paragraphs>293</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146925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292</cp:revision>
  <cp:lastPrinted>2026-03-20T06:14:00Z</cp:lastPrinted>
  <dcterms:created xsi:type="dcterms:W3CDTF">2026-09-09T02:33:00Z</dcterms:created>
  <dcterms:modified xsi:type="dcterms:W3CDTF">2026-10-20T09:08:00Z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