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MS Mincho" w:hAnsi="Arial" w:cs="Arial"/>
          <w:sz w:val="2"/>
          <w:szCs w:val="24"/>
          <w:lang w:val="en-AU" w:eastAsia="ja-JP"/>
        </w:rPr>
        <w:id w:val="-1449690194"/>
        <w:docPartObj>
          <w:docPartGallery w:val="Cover Pages"/>
          <w:docPartUnique/>
        </w:docPartObj>
      </w:sdtPr>
      <w:sdtEndPr>
        <w:rPr>
          <w:rStyle w:val="Emphasis"/>
          <w:i/>
          <w:iCs/>
          <w:sz w:val="22"/>
          <w:szCs w:val="22"/>
        </w:rPr>
      </w:sdtEndPr>
      <w:sdtContent>
        <w:p w14:paraId="0A20B4A0" w14:textId="10638404" w:rsidR="004509B8" w:rsidRPr="008F73D5" w:rsidRDefault="004509B8" w:rsidP="497052C1">
          <w:pPr>
            <w:pStyle w:val="NoSpacing"/>
            <w:ind w:hanging="284"/>
            <w:jc w:val="both"/>
            <w:rPr>
              <w:rFonts w:ascii="Arial" w:hAnsi="Arial" w:cs="Arial"/>
              <w:sz w:val="2"/>
              <w:szCs w:val="2"/>
              <w:lang w:val="en-AU"/>
            </w:rPr>
          </w:pPr>
        </w:p>
        <w:p w14:paraId="5FCD04DA" w14:textId="77777777" w:rsidR="00B169A5" w:rsidRPr="008F73D5" w:rsidRDefault="00B169A5" w:rsidP="00D259B3">
          <w:pPr>
            <w:jc w:val="center"/>
            <w:rPr>
              <w:rFonts w:cs="Arial"/>
            </w:rPr>
          </w:pPr>
          <w:r w:rsidRPr="008F73D5">
            <w:rPr>
              <w:noProof/>
            </w:rPr>
            <w:drawing>
              <wp:inline distT="0" distB="0" distL="0" distR="0" wp14:anchorId="78E222A8" wp14:editId="3440EBF9">
                <wp:extent cx="3492500" cy="1620740"/>
                <wp:effectExtent l="0" t="0" r="0" b="0"/>
                <wp:docPr id="1499369434"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434" name="Picture 1" descr="A logo with text on it&#10;&#10;Description automatically generated"/>
                        <pic:cNvPicPr/>
                      </pic:nvPicPr>
                      <pic:blipFill rotWithShape="1">
                        <a:blip r:embed="rId11">
                          <a:extLst>
                            <a:ext uri="{28A0092B-C50C-407E-A947-70E740481C1C}">
                              <a14:useLocalDpi xmlns:a14="http://schemas.microsoft.com/office/drawing/2010/main" val="0"/>
                            </a:ext>
                          </a:extLst>
                        </a:blip>
                        <a:srcRect b="13476"/>
                        <a:stretch/>
                      </pic:blipFill>
                      <pic:spPr bwMode="auto">
                        <a:xfrm>
                          <a:off x="0" y="0"/>
                          <a:ext cx="3528259" cy="1637334"/>
                        </a:xfrm>
                        <a:prstGeom prst="rect">
                          <a:avLst/>
                        </a:prstGeom>
                        <a:ln>
                          <a:noFill/>
                        </a:ln>
                        <a:extLst>
                          <a:ext uri="{53640926-AAD7-44D8-BBD7-CCE9431645EC}">
                            <a14:shadowObscured xmlns:a14="http://schemas.microsoft.com/office/drawing/2010/main"/>
                          </a:ext>
                        </a:extLst>
                      </pic:spPr>
                    </pic:pic>
                  </a:graphicData>
                </a:graphic>
              </wp:inline>
            </w:drawing>
          </w:r>
        </w:p>
        <w:p w14:paraId="54BF9295" w14:textId="271E5686" w:rsidR="4C7923A6" w:rsidRPr="008F73D5" w:rsidRDefault="4C7923A6" w:rsidP="00D259B3">
          <w:pPr>
            <w:ind w:hanging="284"/>
            <w:jc w:val="both"/>
            <w:rPr>
              <w:rFonts w:cs="Arial"/>
              <w:b/>
              <w:bCs/>
              <w:sz w:val="40"/>
              <w:szCs w:val="40"/>
            </w:rPr>
          </w:pPr>
        </w:p>
        <w:p w14:paraId="35B05295" w14:textId="42A7F3E0" w:rsidR="005A1357" w:rsidRPr="008F73D5" w:rsidRDefault="497052C1" w:rsidP="49D9CFE3">
          <w:pPr>
            <w:ind w:hanging="284"/>
            <w:jc w:val="center"/>
            <w:rPr>
              <w:rFonts w:ascii="Times New Roman" w:hAnsi="Times New Roman"/>
              <w:b/>
              <w:sz w:val="36"/>
              <w:szCs w:val="36"/>
            </w:rPr>
          </w:pPr>
          <w:r w:rsidRPr="008F73D5">
            <w:rPr>
              <w:rFonts w:ascii="Times New Roman" w:hAnsi="Times New Roman"/>
              <w:b/>
              <w:sz w:val="36"/>
              <w:szCs w:val="36"/>
            </w:rPr>
            <w:t>PRT661</w:t>
          </w:r>
        </w:p>
        <w:p w14:paraId="322E1CE3" w14:textId="5CA82C5F" w:rsidR="005A1357" w:rsidRPr="008F73D5" w:rsidRDefault="497052C1" w:rsidP="00D259B3">
          <w:pPr>
            <w:ind w:hanging="284"/>
            <w:jc w:val="center"/>
            <w:rPr>
              <w:rFonts w:ascii="Times New Roman" w:hAnsi="Times New Roman"/>
              <w:b/>
              <w:sz w:val="36"/>
              <w:szCs w:val="36"/>
            </w:rPr>
          </w:pPr>
          <w:r w:rsidRPr="008F73D5">
            <w:rPr>
              <w:rFonts w:ascii="Times New Roman" w:hAnsi="Times New Roman"/>
              <w:b/>
              <w:sz w:val="36"/>
              <w:szCs w:val="36"/>
            </w:rPr>
            <w:t>DATA SCIENCE PRACTICE</w:t>
          </w:r>
        </w:p>
        <w:p w14:paraId="0ACF9A81" w14:textId="745E6D54" w:rsidR="11F20F2C" w:rsidRPr="008F73D5" w:rsidRDefault="11F20F2C" w:rsidP="11F20F2C">
          <w:pPr>
            <w:ind w:hanging="284"/>
            <w:jc w:val="center"/>
            <w:rPr>
              <w:rFonts w:ascii="Times New Roman" w:hAnsi="Times New Roman"/>
              <w:b/>
              <w:sz w:val="36"/>
              <w:szCs w:val="36"/>
            </w:rPr>
          </w:pPr>
        </w:p>
        <w:p w14:paraId="3AA18277" w14:textId="238EFF35" w:rsidR="10A88E66" w:rsidRPr="00415E30" w:rsidRDefault="497052C1" w:rsidP="10A88E66">
          <w:pPr>
            <w:spacing w:before="240" w:after="240"/>
            <w:jc w:val="center"/>
            <w:rPr>
              <w:rFonts w:ascii="Times New Roman" w:hAnsi="Times New Roman"/>
              <w:b/>
              <w:sz w:val="36"/>
              <w:szCs w:val="36"/>
              <w:highlight w:val="yellow"/>
            </w:rPr>
          </w:pPr>
          <w:r w:rsidRPr="00415E30">
            <w:rPr>
              <w:rFonts w:ascii="Times New Roman" w:hAnsi="Times New Roman"/>
              <w:b/>
              <w:sz w:val="36"/>
              <w:szCs w:val="36"/>
              <w:highlight w:val="yellow"/>
            </w:rPr>
            <w:t>ASSESSMENT 0</w:t>
          </w:r>
          <w:r w:rsidR="003800AD" w:rsidRPr="00415E30">
            <w:rPr>
              <w:rFonts w:ascii="Times New Roman" w:hAnsi="Times New Roman"/>
              <w:b/>
              <w:sz w:val="36"/>
              <w:szCs w:val="36"/>
              <w:highlight w:val="yellow"/>
            </w:rPr>
            <w:t>2</w:t>
          </w:r>
        </w:p>
        <w:p w14:paraId="73F08E57" w14:textId="0BB0EF90" w:rsidR="005A1357" w:rsidRPr="008F73D5" w:rsidRDefault="001F26D1" w:rsidP="00D259B3">
          <w:pPr>
            <w:spacing w:before="240" w:after="240"/>
            <w:jc w:val="center"/>
            <w:rPr>
              <w:rFonts w:ascii="Times New Roman" w:hAnsi="Times New Roman"/>
              <w:b/>
              <w:sz w:val="36"/>
              <w:szCs w:val="36"/>
            </w:rPr>
          </w:pPr>
          <w:r w:rsidRPr="00415E30">
            <w:rPr>
              <w:rFonts w:ascii="Times New Roman" w:hAnsi="Times New Roman"/>
              <w:b/>
              <w:sz w:val="36"/>
              <w:szCs w:val="36"/>
              <w:highlight w:val="yellow"/>
            </w:rPr>
            <w:t>TECHNICAL DEVELOPMENT</w:t>
          </w:r>
        </w:p>
        <w:p w14:paraId="4216FE20" w14:textId="14558E61" w:rsidR="282FB8BF" w:rsidRPr="008F73D5" w:rsidRDefault="282FB8BF" w:rsidP="282FB8BF">
          <w:pPr>
            <w:spacing w:before="240" w:after="240"/>
            <w:jc w:val="center"/>
            <w:rPr>
              <w:rFonts w:ascii="Times New Roman" w:hAnsi="Times New Roman"/>
              <w:b/>
              <w:bCs/>
              <w:sz w:val="36"/>
              <w:szCs w:val="36"/>
            </w:rPr>
          </w:pPr>
        </w:p>
        <w:p w14:paraId="1682A624" w14:textId="5B3428C6" w:rsidR="00DA20A7" w:rsidRPr="008F73D5" w:rsidRDefault="497052C1" w:rsidP="00E96C63">
          <w:pPr>
            <w:jc w:val="center"/>
            <w:rPr>
              <w:rFonts w:ascii="Times New Roman" w:hAnsi="Times New Roman"/>
              <w:b/>
              <w:sz w:val="36"/>
              <w:szCs w:val="36"/>
            </w:rPr>
          </w:pPr>
          <w:r w:rsidRPr="008F73D5">
            <w:rPr>
              <w:rFonts w:ascii="Times New Roman" w:hAnsi="Times New Roman"/>
              <w:b/>
              <w:sz w:val="36"/>
              <w:szCs w:val="36"/>
            </w:rPr>
            <w:t>FORECASTING ASSAULT RATES ACROSS NT REGIONS TO SUPPORT PUBLIC SAFETY RESOURCE PLANNING</w:t>
          </w:r>
        </w:p>
        <w:p w14:paraId="1C082005" w14:textId="77777777" w:rsidR="00DA20A7" w:rsidRPr="008F73D5" w:rsidRDefault="00DA20A7" w:rsidP="00D259B3">
          <w:pPr>
            <w:jc w:val="both"/>
            <w:rPr>
              <w:rFonts w:ascii="Times New Roman" w:hAnsi="Times New Roman"/>
              <w:b/>
              <w:bCs/>
              <w:sz w:val="40"/>
              <w:szCs w:val="40"/>
            </w:rPr>
          </w:pPr>
        </w:p>
        <w:p w14:paraId="7AD80F24" w14:textId="2131F105" w:rsidR="282FB8BF" w:rsidRPr="008F73D5" w:rsidRDefault="282FB8BF" w:rsidP="282FB8BF">
          <w:pPr>
            <w:spacing w:line="360" w:lineRule="auto"/>
            <w:jc w:val="center"/>
          </w:pPr>
          <w:r w:rsidRPr="008F73D5">
            <w:rPr>
              <w:rFonts w:ascii="Times New Roman" w:eastAsia="Aptos" w:hAnsi="Times New Roman"/>
              <w:b/>
              <w:bCs/>
              <w:sz w:val="28"/>
              <w:szCs w:val="28"/>
            </w:rPr>
            <w:t xml:space="preserve">Submitted by: Group DAN2 </w:t>
          </w:r>
          <w:r w:rsidR="007C40CC" w:rsidRPr="008F73D5">
            <w:rPr>
              <w:rFonts w:ascii="Times New Roman" w:eastAsia="Aptos" w:hAnsi="Times New Roman"/>
              <w:b/>
              <w:bCs/>
              <w:sz w:val="28"/>
              <w:szCs w:val="28"/>
            </w:rPr>
            <w:t>-</w:t>
          </w:r>
          <w:r w:rsidRPr="008F73D5">
            <w:rPr>
              <w:rFonts w:ascii="Times New Roman" w:eastAsia="Aptos" w:hAnsi="Times New Roman"/>
              <w:b/>
              <w:bCs/>
              <w:sz w:val="28"/>
              <w:szCs w:val="28"/>
            </w:rPr>
            <w:t xml:space="preserve"> THEME2</w:t>
          </w:r>
        </w:p>
        <w:p w14:paraId="1FBA6903" w14:textId="1DF99785" w:rsidR="282FB8BF" w:rsidRPr="008F73D5" w:rsidRDefault="282FB8BF" w:rsidP="282FB8BF">
          <w:pPr>
            <w:spacing w:line="360" w:lineRule="auto"/>
            <w:jc w:val="center"/>
          </w:pPr>
          <w:r w:rsidRPr="008F73D5">
            <w:rPr>
              <w:rFonts w:ascii="Times New Roman" w:hAnsi="Times New Roman"/>
              <w:b/>
              <w:bCs/>
              <w:sz w:val="28"/>
              <w:szCs w:val="28"/>
            </w:rPr>
            <w:t xml:space="preserve">Lecturer: Dr </w:t>
          </w:r>
          <w:proofErr w:type="spellStart"/>
          <w:r w:rsidRPr="008F73D5">
            <w:rPr>
              <w:rFonts w:ascii="Times New Roman" w:hAnsi="Times New Roman"/>
              <w:b/>
              <w:bCs/>
              <w:sz w:val="28"/>
              <w:szCs w:val="28"/>
            </w:rPr>
            <w:t>Thuseethan</w:t>
          </w:r>
          <w:proofErr w:type="spellEnd"/>
          <w:r w:rsidRPr="008F73D5">
            <w:rPr>
              <w:rFonts w:ascii="Times New Roman" w:hAnsi="Times New Roman"/>
              <w:b/>
              <w:bCs/>
              <w:sz w:val="28"/>
              <w:szCs w:val="28"/>
            </w:rPr>
            <w:t xml:space="preserve"> Selvarajah</w:t>
          </w:r>
        </w:p>
        <w:p w14:paraId="1FB2335C" w14:textId="0CEF2A50" w:rsidR="282FB8BF" w:rsidRPr="008F73D5" w:rsidRDefault="282FB8BF" w:rsidP="282FB8BF">
          <w:pPr>
            <w:spacing w:line="360" w:lineRule="auto"/>
            <w:jc w:val="center"/>
            <w:rPr>
              <w:rFonts w:ascii="Times New Roman" w:hAnsi="Times New Roman"/>
              <w:b/>
              <w:bCs/>
              <w:sz w:val="28"/>
              <w:szCs w:val="28"/>
            </w:rPr>
          </w:pPr>
        </w:p>
        <w:p w14:paraId="6CFBB8CA" w14:textId="74C204E2" w:rsidR="4C29AC41" w:rsidRPr="008F73D5" w:rsidRDefault="282FB8BF" w:rsidP="497052C1">
          <w:pPr>
            <w:tabs>
              <w:tab w:val="left" w:pos="4962"/>
            </w:tabs>
            <w:spacing w:line="360" w:lineRule="auto"/>
            <w:jc w:val="both"/>
            <w:rPr>
              <w:rFonts w:ascii="Times New Roman" w:eastAsiaTheme="minorEastAsia" w:hAnsi="Times New Roman"/>
              <w:b/>
              <w:sz w:val="28"/>
              <w:szCs w:val="28"/>
            </w:rPr>
          </w:pPr>
          <w:r w:rsidRPr="008F73D5">
            <w:rPr>
              <w:rFonts w:ascii="Times New Roman" w:eastAsiaTheme="minorEastAsia" w:hAnsi="Times New Roman"/>
              <w:b/>
              <w:bCs/>
              <w:sz w:val="28"/>
              <w:szCs w:val="28"/>
            </w:rPr>
            <w:t>Student:</w:t>
          </w:r>
        </w:p>
        <w:p w14:paraId="5A55D74A" w14:textId="5E3D7CFB" w:rsidR="003533EE" w:rsidRPr="008F73D5" w:rsidRDefault="497052C1" w:rsidP="497052C1">
          <w:pPr>
            <w:tabs>
              <w:tab w:val="left" w:pos="4962"/>
            </w:tabs>
            <w:spacing w:line="360" w:lineRule="auto"/>
            <w:jc w:val="both"/>
            <w:rPr>
              <w:rFonts w:ascii="Times New Roman" w:eastAsiaTheme="minorEastAsia" w:hAnsi="Times New Roman"/>
              <w:sz w:val="28"/>
              <w:szCs w:val="28"/>
            </w:rPr>
          </w:pPr>
          <w:bookmarkStart w:id="0" w:name="OLE_LINK2"/>
          <w:r w:rsidRPr="008F73D5">
            <w:rPr>
              <w:rFonts w:ascii="Times New Roman" w:eastAsiaTheme="minorEastAsia" w:hAnsi="Times New Roman"/>
              <w:sz w:val="28"/>
              <w:szCs w:val="28"/>
            </w:rPr>
            <w:t>Thi Xuan Thanh Tran</w:t>
          </w:r>
          <w:r w:rsidR="00B87795" w:rsidRPr="008F73D5">
            <w:rPr>
              <w:rFonts w:ascii="Times New Roman" w:eastAsiaTheme="minorEastAsia" w:hAnsi="Times New Roman"/>
              <w:sz w:val="28"/>
              <w:szCs w:val="28"/>
            </w:rPr>
            <w:t xml:space="preserve"> (Emma)</w:t>
          </w:r>
          <w:r w:rsidRPr="008F73D5">
            <w:rPr>
              <w:rFonts w:ascii="Times New Roman" w:eastAsiaTheme="minorEastAsia" w:hAnsi="Times New Roman"/>
              <w:sz w:val="28"/>
              <w:szCs w:val="28"/>
            </w:rPr>
            <w:t xml:space="preserve"> - S389244</w:t>
          </w:r>
        </w:p>
        <w:bookmarkEnd w:id="0"/>
        <w:p w14:paraId="32B06DB4" w14:textId="44B001F9" w:rsidR="00866581" w:rsidRPr="008F73D5" w:rsidRDefault="497052C1" w:rsidP="497052C1">
          <w:pPr>
            <w:tabs>
              <w:tab w:val="left" w:pos="4962"/>
            </w:tabs>
            <w:spacing w:line="360" w:lineRule="auto"/>
            <w:jc w:val="both"/>
            <w:rPr>
              <w:rFonts w:ascii="Times New Roman" w:eastAsiaTheme="minorEastAsia" w:hAnsi="Times New Roman"/>
              <w:sz w:val="28"/>
              <w:szCs w:val="28"/>
            </w:rPr>
          </w:pPr>
          <w:r w:rsidRPr="008F73D5">
            <w:rPr>
              <w:rFonts w:ascii="Times New Roman" w:eastAsiaTheme="minorEastAsia" w:hAnsi="Times New Roman"/>
              <w:sz w:val="28"/>
              <w:szCs w:val="28"/>
            </w:rPr>
            <w:t xml:space="preserve">Ngoc Anh Nguyen </w:t>
          </w:r>
          <w:r w:rsidR="00B87795" w:rsidRPr="008F73D5">
            <w:rPr>
              <w:rFonts w:ascii="Times New Roman" w:eastAsiaTheme="minorEastAsia" w:hAnsi="Times New Roman"/>
              <w:sz w:val="28"/>
              <w:szCs w:val="28"/>
            </w:rPr>
            <w:t xml:space="preserve">(Will) </w:t>
          </w:r>
          <w:r w:rsidRPr="008F73D5">
            <w:rPr>
              <w:rFonts w:ascii="Times New Roman" w:eastAsiaTheme="minorEastAsia" w:hAnsi="Times New Roman"/>
              <w:sz w:val="28"/>
              <w:szCs w:val="28"/>
            </w:rPr>
            <w:t>- S386805</w:t>
          </w:r>
        </w:p>
        <w:p w14:paraId="3B558692" w14:textId="7C86E00E" w:rsidR="00E96C63" w:rsidRPr="008F73D5" w:rsidRDefault="497052C1" w:rsidP="497052C1">
          <w:pPr>
            <w:tabs>
              <w:tab w:val="left" w:pos="4962"/>
            </w:tabs>
            <w:spacing w:line="360" w:lineRule="auto"/>
            <w:jc w:val="both"/>
            <w:rPr>
              <w:rFonts w:ascii="Times New Roman" w:eastAsiaTheme="minorEastAsia" w:hAnsi="Times New Roman"/>
              <w:sz w:val="28"/>
              <w:szCs w:val="28"/>
            </w:rPr>
          </w:pPr>
          <w:r w:rsidRPr="008F73D5">
            <w:rPr>
              <w:rFonts w:ascii="Times New Roman" w:eastAsiaTheme="minorEastAsia" w:hAnsi="Times New Roman"/>
              <w:sz w:val="28"/>
              <w:szCs w:val="28"/>
            </w:rPr>
            <w:t>Van Hoi Dang</w:t>
          </w:r>
          <w:r w:rsidR="00B87795" w:rsidRPr="008F73D5">
            <w:rPr>
              <w:rFonts w:ascii="Times New Roman" w:eastAsiaTheme="minorEastAsia" w:hAnsi="Times New Roman"/>
              <w:sz w:val="28"/>
              <w:szCs w:val="28"/>
            </w:rPr>
            <w:t xml:space="preserve"> (Hendrick)</w:t>
          </w:r>
          <w:r w:rsidRPr="008F73D5">
            <w:rPr>
              <w:rFonts w:ascii="Times New Roman" w:eastAsiaTheme="minorEastAsia" w:hAnsi="Times New Roman"/>
              <w:sz w:val="28"/>
              <w:szCs w:val="28"/>
            </w:rPr>
            <w:t xml:space="preserve"> - S395598</w:t>
          </w:r>
        </w:p>
        <w:p w14:paraId="20428ED5" w14:textId="5CE815BD" w:rsidR="62A5FC18" w:rsidRPr="008F73D5" w:rsidRDefault="1A7004F3" w:rsidP="7F54C7CB">
          <w:pPr>
            <w:spacing w:line="360" w:lineRule="auto"/>
            <w:jc w:val="both"/>
            <w:rPr>
              <w:rFonts w:ascii="Times New Roman" w:eastAsia="Calibri" w:hAnsi="Times New Roman"/>
              <w:color w:val="000000" w:themeColor="text1"/>
              <w:sz w:val="28"/>
              <w:szCs w:val="28"/>
            </w:rPr>
          </w:pPr>
          <w:bookmarkStart w:id="1" w:name="OLE_LINK1"/>
          <w:r w:rsidRPr="1A7004F3">
            <w:rPr>
              <w:rFonts w:ascii="Times New Roman" w:eastAsia="Calibri" w:hAnsi="Times New Roman"/>
              <w:color w:val="000000" w:themeColor="text1"/>
              <w:sz w:val="28"/>
              <w:szCs w:val="28"/>
            </w:rPr>
            <w:t>Le Nhat Minh Tran (Thomas) - S390789</w:t>
          </w:r>
        </w:p>
        <w:bookmarkEnd w:id="1"/>
        <w:p w14:paraId="208D5626" w14:textId="77777777" w:rsidR="007472F2" w:rsidRPr="008F73D5" w:rsidRDefault="007472F2" w:rsidP="62A5FC18">
          <w:pPr>
            <w:spacing w:line="360" w:lineRule="auto"/>
            <w:jc w:val="both"/>
            <w:rPr>
              <w:rFonts w:ascii="Times New Roman" w:eastAsia="Aptos" w:hAnsi="Times New Roman"/>
              <w:b/>
              <w:bCs/>
            </w:rPr>
          </w:pPr>
        </w:p>
        <w:p w14:paraId="71FAEF22" w14:textId="22FC1B64" w:rsidR="00D259B3" w:rsidRPr="008F73D5" w:rsidRDefault="1A7004F3" w:rsidP="1A7004F3">
          <w:pPr>
            <w:spacing w:line="360" w:lineRule="auto"/>
            <w:jc w:val="center"/>
            <w:rPr>
              <w:rFonts w:eastAsia="Aptos" w:cs="Arial"/>
              <w:b/>
              <w:bCs/>
              <w:sz w:val="24"/>
              <w:szCs w:val="24"/>
            </w:rPr>
          </w:pPr>
          <w:proofErr w:type="gramStart"/>
          <w:r w:rsidRPr="1A7004F3">
            <w:rPr>
              <w:rFonts w:ascii="Times New Roman" w:eastAsia="Aptos" w:hAnsi="Times New Roman"/>
              <w:b/>
              <w:bCs/>
              <w:sz w:val="24"/>
              <w:szCs w:val="24"/>
            </w:rPr>
            <w:t>1</w:t>
          </w:r>
          <w:r w:rsidR="00E746F0">
            <w:rPr>
              <w:rFonts w:ascii="Times New Roman" w:eastAsia="Aptos" w:hAnsi="Times New Roman"/>
              <w:b/>
              <w:bCs/>
              <w:sz w:val="24"/>
              <w:szCs w:val="24"/>
            </w:rPr>
            <w:t>1</w:t>
          </w:r>
          <w:r w:rsidRPr="1A7004F3">
            <w:rPr>
              <w:rFonts w:ascii="Times New Roman" w:eastAsia="Aptos" w:hAnsi="Times New Roman"/>
              <w:b/>
              <w:bCs/>
              <w:sz w:val="24"/>
              <w:szCs w:val="24"/>
            </w:rPr>
            <w:t xml:space="preserve">  </w:t>
          </w:r>
          <w:r w:rsidR="00E746F0">
            <w:rPr>
              <w:rFonts w:ascii="Times New Roman" w:eastAsia="Aptos" w:hAnsi="Times New Roman"/>
              <w:b/>
              <w:bCs/>
              <w:sz w:val="24"/>
              <w:szCs w:val="24"/>
            </w:rPr>
            <w:t>September</w:t>
          </w:r>
          <w:proofErr w:type="gramEnd"/>
          <w:r w:rsidRPr="1A7004F3">
            <w:rPr>
              <w:rFonts w:ascii="Times New Roman" w:eastAsia="Aptos" w:hAnsi="Times New Roman"/>
              <w:b/>
              <w:bCs/>
              <w:sz w:val="24"/>
              <w:szCs w:val="24"/>
            </w:rPr>
            <w:t xml:space="preserve"> 2026</w:t>
          </w:r>
          <w:r w:rsidR="00D27D69" w:rsidRPr="1A7004F3">
            <w:rPr>
              <w:rFonts w:eastAsia="Aptos" w:cs="Arial"/>
              <w:b/>
              <w:bCs/>
              <w:sz w:val="24"/>
              <w:szCs w:val="24"/>
            </w:rPr>
            <w:br w:type="page"/>
          </w:r>
        </w:p>
        <w:p w14:paraId="4689B1A7" w14:textId="40130BCE" w:rsidR="4E78EBFF" w:rsidRPr="008F73D5" w:rsidRDefault="497052C1" w:rsidP="00513327">
          <w:r w:rsidRPr="008F73D5">
            <w:rPr>
              <w:rFonts w:cs="Arial"/>
              <w:sz w:val="2"/>
              <w:szCs w:val="2"/>
            </w:rPr>
            <w:lastRenderedPageBreak/>
            <w:t>￼</w:t>
          </w:r>
          <w:r w:rsidRPr="008F73D5">
            <w:rPr>
              <w:rStyle w:val="Emphasis"/>
              <w:rFonts w:cs="Arial"/>
              <w:sz w:val="22"/>
              <w:szCs w:val="22"/>
            </w:rPr>
            <w:t>￼</w:t>
          </w:r>
        </w:p>
        <w:sdt>
          <w:sdtPr>
            <w:rPr>
              <w:rFonts w:ascii="Arial" w:eastAsia="MS Mincho" w:hAnsi="Arial" w:cs="Times New Roman"/>
              <w:color w:val="auto"/>
              <w:sz w:val="20"/>
              <w:szCs w:val="20"/>
              <w:lang w:val="en-AU" w:eastAsia="ja-JP"/>
            </w:rPr>
            <w:id w:val="-62102089"/>
            <w:docPartObj>
              <w:docPartGallery w:val="Table of Contents"/>
              <w:docPartUnique/>
            </w:docPartObj>
          </w:sdtPr>
          <w:sdtEndPr>
            <w:rPr>
              <w:b/>
              <w:bCs/>
              <w:noProof/>
            </w:rPr>
          </w:sdtEndPr>
          <w:sdtContent>
            <w:p w14:paraId="42B0E5D5" w14:textId="66FFCB4A" w:rsidR="00581AB0" w:rsidRPr="00581AB0" w:rsidRDefault="00581AB0" w:rsidP="00581AB0">
              <w:pPr>
                <w:pStyle w:val="TOCHeading"/>
                <w:jc w:val="center"/>
                <w:rPr>
                  <w:b/>
                  <w:bCs/>
                  <w:color w:val="auto"/>
                </w:rPr>
              </w:pPr>
              <w:r w:rsidRPr="00581AB0">
                <w:rPr>
                  <w:b/>
                  <w:bCs/>
                  <w:color w:val="auto"/>
                </w:rPr>
                <w:t>Table of Contents</w:t>
              </w:r>
            </w:p>
            <w:p w14:paraId="40056FF3" w14:textId="0A05EDA1"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r>
                <w:fldChar w:fldCharType="begin"/>
              </w:r>
              <w:r>
                <w:instrText xml:space="preserve"> TOC \o "1-3" \h \z \u </w:instrText>
              </w:r>
              <w:r>
                <w:fldChar w:fldCharType="separate"/>
              </w:r>
              <w:hyperlink w:anchor="_Toc237469330" w:history="1">
                <w:r w:rsidRPr="00473A53">
                  <w:rPr>
                    <w:rStyle w:val="Hyperlink"/>
                    <w:rFonts w:ascii="Times New Roman" w:eastAsia="Times New Roman" w:hAnsi="Times New Roman"/>
                    <w:b/>
                    <w:bCs/>
                    <w:noProof/>
                    <w:sz w:val="24"/>
                    <w:szCs w:val="24"/>
                  </w:rPr>
                  <w:t>1.</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Project overview and objectives</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_Toc237469330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3</w:t>
                </w:r>
                <w:r w:rsidRPr="00473A53">
                  <w:rPr>
                    <w:noProof/>
                    <w:webHidden/>
                    <w:sz w:val="24"/>
                    <w:szCs w:val="24"/>
                  </w:rPr>
                  <w:fldChar w:fldCharType="end"/>
                </w:r>
              </w:hyperlink>
            </w:p>
            <w:p w14:paraId="2BA48942" w14:textId="7FD5394A"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1" w:history="1">
                <w:r w:rsidRPr="00473A53">
                  <w:rPr>
                    <w:rStyle w:val="Hyperlink"/>
                    <w:rFonts w:ascii="Times New Roman" w:eastAsia="Times New Roman" w:hAnsi="Times New Roman"/>
                    <w:b/>
                    <w:bCs/>
                    <w:noProof/>
                    <w:sz w:val="24"/>
                    <w:szCs w:val="24"/>
                  </w:rPr>
                  <w:t>2.</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Theme justification</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_Toc237469331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3</w:t>
                </w:r>
                <w:r w:rsidRPr="00473A53">
                  <w:rPr>
                    <w:noProof/>
                    <w:webHidden/>
                    <w:sz w:val="24"/>
                    <w:szCs w:val="24"/>
                  </w:rPr>
                  <w:fldChar w:fldCharType="end"/>
                </w:r>
              </w:hyperlink>
            </w:p>
            <w:p w14:paraId="6232637E" w14:textId="5415B80E"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2" w:history="1">
                <w:r w:rsidRPr="00473A53">
                  <w:rPr>
                    <w:rStyle w:val="Hyperlink"/>
                    <w:rFonts w:ascii="Times New Roman" w:eastAsia="Times New Roman" w:hAnsi="Times New Roman"/>
                    <w:b/>
                    <w:bCs/>
                    <w:noProof/>
                    <w:sz w:val="24"/>
                    <w:szCs w:val="24"/>
                  </w:rPr>
                  <w:t>3.</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Problem statement</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_Toc237469332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4</w:t>
                </w:r>
                <w:r w:rsidRPr="00473A53">
                  <w:rPr>
                    <w:noProof/>
                    <w:webHidden/>
                    <w:sz w:val="24"/>
                    <w:szCs w:val="24"/>
                  </w:rPr>
                  <w:fldChar w:fldCharType="end"/>
                </w:r>
              </w:hyperlink>
            </w:p>
            <w:p w14:paraId="421FD3A8" w14:textId="7EC5C860"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3" w:history="1">
                <w:r w:rsidRPr="00473A53">
                  <w:rPr>
                    <w:rStyle w:val="Hyperlink"/>
                    <w:rFonts w:ascii="Times New Roman" w:eastAsia="Times New Roman" w:hAnsi="Times New Roman"/>
                    <w:b/>
                    <w:bCs/>
                    <w:noProof/>
                    <w:sz w:val="24"/>
                    <w:szCs w:val="24"/>
                  </w:rPr>
                  <w:t>4.</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Initial architecture diagram</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_Toc237469333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4</w:t>
                </w:r>
                <w:r w:rsidRPr="00473A53">
                  <w:rPr>
                    <w:noProof/>
                    <w:webHidden/>
                    <w:sz w:val="24"/>
                    <w:szCs w:val="24"/>
                  </w:rPr>
                  <w:fldChar w:fldCharType="end"/>
                </w:r>
              </w:hyperlink>
            </w:p>
            <w:p w14:paraId="5A07A9AC" w14:textId="4BD4A25C"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4" w:history="1">
                <w:r w:rsidRPr="00473A53">
                  <w:rPr>
                    <w:rStyle w:val="Hyperlink"/>
                    <w:rFonts w:ascii="Times New Roman" w:eastAsia="Times New Roman" w:hAnsi="Times New Roman"/>
                    <w:b/>
                    <w:bCs/>
                    <w:noProof/>
                    <w:sz w:val="24"/>
                    <w:szCs w:val="24"/>
                  </w:rPr>
                  <w:t>5.</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Workflow plan</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_Toc237469334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7</w:t>
                </w:r>
                <w:r w:rsidRPr="00473A53">
                  <w:rPr>
                    <w:noProof/>
                    <w:webHidden/>
                    <w:sz w:val="24"/>
                    <w:szCs w:val="24"/>
                  </w:rPr>
                  <w:fldChar w:fldCharType="end"/>
                </w:r>
              </w:hyperlink>
            </w:p>
            <w:p w14:paraId="73051CEC" w14:textId="49D6F848"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5" w:history="1">
                <w:r w:rsidRPr="00473A53">
                  <w:rPr>
                    <w:rStyle w:val="Hyperlink"/>
                    <w:rFonts w:ascii="Times New Roman" w:eastAsia="Times New Roman" w:hAnsi="Times New Roman"/>
                    <w:b/>
                    <w:bCs/>
                    <w:noProof/>
                    <w:sz w:val="24"/>
                    <w:szCs w:val="24"/>
                  </w:rPr>
                  <w:t>6.</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Task allocation and team structure</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_Toc237469335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8</w:t>
                </w:r>
                <w:r w:rsidRPr="00473A53">
                  <w:rPr>
                    <w:noProof/>
                    <w:webHidden/>
                    <w:sz w:val="24"/>
                    <w:szCs w:val="24"/>
                  </w:rPr>
                  <w:fldChar w:fldCharType="end"/>
                </w:r>
              </w:hyperlink>
            </w:p>
            <w:p w14:paraId="26338A17" w14:textId="2BD357B3"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6" w:history="1">
                <w:r w:rsidRPr="00473A53">
                  <w:rPr>
                    <w:rStyle w:val="Hyperlink"/>
                    <w:rFonts w:ascii="Times New Roman" w:eastAsia="Times New Roman" w:hAnsi="Times New Roman"/>
                    <w:b/>
                    <w:bCs/>
                    <w:noProof/>
                    <w:sz w:val="24"/>
                    <w:szCs w:val="24"/>
                  </w:rPr>
                  <w:t>7.</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Initial risk analysis</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_Toc237469336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9</w:t>
                </w:r>
                <w:r w:rsidRPr="00473A53">
                  <w:rPr>
                    <w:noProof/>
                    <w:webHidden/>
                    <w:sz w:val="24"/>
                    <w:szCs w:val="24"/>
                  </w:rPr>
                  <w:fldChar w:fldCharType="end"/>
                </w:r>
              </w:hyperlink>
            </w:p>
            <w:p w14:paraId="22454DAE" w14:textId="31532EF9"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7" w:history="1">
                <w:r w:rsidRPr="00473A53">
                  <w:rPr>
                    <w:rStyle w:val="Hyperlink"/>
                    <w:rFonts w:ascii="Times New Roman" w:eastAsia="Times New Roman" w:hAnsi="Times New Roman"/>
                    <w:b/>
                    <w:bCs/>
                    <w:noProof/>
                    <w:sz w:val="24"/>
                    <w:szCs w:val="24"/>
                  </w:rPr>
                  <w:t>8.</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Ethics, privacy and security considerations</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_Toc237469337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9</w:t>
                </w:r>
                <w:r w:rsidRPr="00473A53">
                  <w:rPr>
                    <w:noProof/>
                    <w:webHidden/>
                    <w:sz w:val="24"/>
                    <w:szCs w:val="24"/>
                  </w:rPr>
                  <w:fldChar w:fldCharType="end"/>
                </w:r>
              </w:hyperlink>
            </w:p>
            <w:p w14:paraId="57C1BDF6" w14:textId="634B7B5C"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8" w:history="1">
                <w:r w:rsidRPr="00473A53">
                  <w:rPr>
                    <w:rStyle w:val="Hyperlink"/>
                    <w:rFonts w:ascii="Times New Roman" w:eastAsia="Times New Roman" w:hAnsi="Times New Roman"/>
                    <w:b/>
                    <w:bCs/>
                    <w:noProof/>
                    <w:sz w:val="24"/>
                    <w:szCs w:val="24"/>
                  </w:rPr>
                  <w:t>9.</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References</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_Toc237469338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10</w:t>
                </w:r>
                <w:r w:rsidRPr="00473A53">
                  <w:rPr>
                    <w:noProof/>
                    <w:webHidden/>
                    <w:sz w:val="24"/>
                    <w:szCs w:val="24"/>
                  </w:rPr>
                  <w:fldChar w:fldCharType="end"/>
                </w:r>
              </w:hyperlink>
            </w:p>
            <w:p w14:paraId="176DE31D" w14:textId="3F9C373C" w:rsidR="00581AB0" w:rsidRDefault="00581AB0">
              <w:r>
                <w:rPr>
                  <w:b/>
                  <w:bCs/>
                  <w:noProof/>
                </w:rPr>
                <w:fldChar w:fldCharType="end"/>
              </w:r>
            </w:p>
          </w:sdtContent>
        </w:sdt>
        <w:p w14:paraId="061D76EF" w14:textId="7A16DF3C" w:rsidR="00581AB0" w:rsidRDefault="00254D04" w:rsidP="497052C1">
          <w:pPr>
            <w:spacing w:line="360" w:lineRule="auto"/>
            <w:jc w:val="both"/>
            <w:rPr>
              <w:rFonts w:eastAsiaTheme="minorEastAsia" w:cs="Arial"/>
              <w:sz w:val="22"/>
              <w:szCs w:val="22"/>
            </w:rPr>
          </w:pPr>
          <w:r w:rsidRPr="008F73D5">
            <w:rPr>
              <w:rFonts w:eastAsiaTheme="minorEastAsia" w:cs="Arial"/>
              <w:sz w:val="22"/>
              <w:szCs w:val="22"/>
            </w:rPr>
            <w:br w:type="page"/>
          </w:r>
        </w:p>
        <w:p w14:paraId="4411D25B" w14:textId="709141A0" w:rsidR="00581AB0" w:rsidRPr="00581AB0" w:rsidRDefault="00581AB0" w:rsidP="00581AB0">
          <w:pPr>
            <w:spacing w:line="360" w:lineRule="auto"/>
            <w:jc w:val="center"/>
            <w:rPr>
              <w:rFonts w:eastAsiaTheme="minorEastAsia" w:cs="Arial"/>
              <w:b/>
              <w:bCs/>
              <w:sz w:val="22"/>
              <w:szCs w:val="22"/>
            </w:rPr>
          </w:pPr>
          <w:r w:rsidRPr="00581AB0">
            <w:rPr>
              <w:rFonts w:eastAsiaTheme="minorEastAsia" w:cs="Arial"/>
              <w:b/>
              <w:bCs/>
              <w:sz w:val="22"/>
              <w:szCs w:val="22"/>
            </w:rPr>
            <w:lastRenderedPageBreak/>
            <w:t>LIST OF TABLES</w:t>
          </w:r>
        </w:p>
        <w:p w14:paraId="21EEEC39" w14:textId="168F8F03" w:rsidR="00581AB0" w:rsidRDefault="00581AB0">
          <w:pPr>
            <w:pStyle w:val="TableofFigures"/>
            <w:tabs>
              <w:tab w:val="right" w:leader="dot" w:pos="9016"/>
            </w:tabs>
            <w:rPr>
              <w:noProof/>
            </w:rPr>
          </w:pPr>
          <w:r>
            <w:rPr>
              <w:rFonts w:eastAsiaTheme="minorEastAsia" w:cs="Arial"/>
              <w:sz w:val="22"/>
              <w:szCs w:val="22"/>
            </w:rPr>
            <w:fldChar w:fldCharType="begin"/>
          </w:r>
          <w:r>
            <w:rPr>
              <w:rFonts w:eastAsiaTheme="minorEastAsia" w:cs="Arial"/>
              <w:sz w:val="22"/>
              <w:szCs w:val="22"/>
            </w:rPr>
            <w:instrText xml:space="preserve"> TOC \h \z \c "Table" </w:instrText>
          </w:r>
          <w:r>
            <w:rPr>
              <w:rFonts w:eastAsiaTheme="minorEastAsia" w:cs="Arial"/>
              <w:sz w:val="22"/>
              <w:szCs w:val="22"/>
            </w:rPr>
            <w:fldChar w:fldCharType="separate"/>
          </w:r>
          <w:hyperlink w:anchor="_Toc237469379" w:history="1">
            <w:r w:rsidRPr="00BC4A26">
              <w:rPr>
                <w:rStyle w:val="Hyperlink"/>
                <w:rFonts w:ascii="Times New Roman" w:hAnsi="Times New Roman"/>
                <w:noProof/>
              </w:rPr>
              <w:t>Table 1: Data sources</w:t>
            </w:r>
            <w:r>
              <w:rPr>
                <w:noProof/>
                <w:webHidden/>
              </w:rPr>
              <w:tab/>
            </w:r>
            <w:r>
              <w:rPr>
                <w:noProof/>
                <w:webHidden/>
              </w:rPr>
              <w:fldChar w:fldCharType="begin"/>
            </w:r>
            <w:r>
              <w:rPr>
                <w:noProof/>
                <w:webHidden/>
              </w:rPr>
              <w:instrText xml:space="preserve"> PAGEREF _Toc237469379 \h </w:instrText>
            </w:r>
            <w:r>
              <w:rPr>
                <w:noProof/>
                <w:webHidden/>
              </w:rPr>
            </w:r>
            <w:r>
              <w:rPr>
                <w:noProof/>
                <w:webHidden/>
              </w:rPr>
              <w:fldChar w:fldCharType="separate"/>
            </w:r>
            <w:r w:rsidR="006C707D">
              <w:rPr>
                <w:noProof/>
                <w:webHidden/>
              </w:rPr>
              <w:t>4</w:t>
            </w:r>
            <w:r>
              <w:rPr>
                <w:noProof/>
                <w:webHidden/>
              </w:rPr>
              <w:fldChar w:fldCharType="end"/>
            </w:r>
          </w:hyperlink>
        </w:p>
        <w:p w14:paraId="65E91634" w14:textId="492AA694" w:rsidR="00581AB0" w:rsidRDefault="00581AB0">
          <w:pPr>
            <w:pStyle w:val="TableofFigures"/>
            <w:tabs>
              <w:tab w:val="right" w:leader="dot" w:pos="9016"/>
            </w:tabs>
            <w:rPr>
              <w:noProof/>
            </w:rPr>
          </w:pPr>
          <w:hyperlink w:anchor="_Toc237469380" w:history="1">
            <w:r w:rsidRPr="00BC4A26">
              <w:rPr>
                <w:rStyle w:val="Hyperlink"/>
                <w:rFonts w:ascii="Times New Roman" w:hAnsi="Times New Roman"/>
                <w:noProof/>
              </w:rPr>
              <w:t>Table 2: Pipeline stages, tools and purpose</w:t>
            </w:r>
            <w:r>
              <w:rPr>
                <w:noProof/>
                <w:webHidden/>
              </w:rPr>
              <w:tab/>
            </w:r>
            <w:r>
              <w:rPr>
                <w:noProof/>
                <w:webHidden/>
              </w:rPr>
              <w:fldChar w:fldCharType="begin"/>
            </w:r>
            <w:r>
              <w:rPr>
                <w:noProof/>
                <w:webHidden/>
              </w:rPr>
              <w:instrText xml:space="preserve"> PAGEREF _Toc237469380 \h </w:instrText>
            </w:r>
            <w:r>
              <w:rPr>
                <w:noProof/>
                <w:webHidden/>
              </w:rPr>
            </w:r>
            <w:r>
              <w:rPr>
                <w:noProof/>
                <w:webHidden/>
              </w:rPr>
              <w:fldChar w:fldCharType="separate"/>
            </w:r>
            <w:r w:rsidR="006C707D">
              <w:rPr>
                <w:noProof/>
                <w:webHidden/>
              </w:rPr>
              <w:t>6</w:t>
            </w:r>
            <w:r>
              <w:rPr>
                <w:noProof/>
                <w:webHidden/>
              </w:rPr>
              <w:fldChar w:fldCharType="end"/>
            </w:r>
          </w:hyperlink>
        </w:p>
        <w:p w14:paraId="3A05BE61" w14:textId="7184DD67" w:rsidR="00581AB0" w:rsidRDefault="00581AB0">
          <w:pPr>
            <w:pStyle w:val="TableofFigures"/>
            <w:tabs>
              <w:tab w:val="right" w:leader="dot" w:pos="9016"/>
            </w:tabs>
            <w:rPr>
              <w:noProof/>
            </w:rPr>
          </w:pPr>
          <w:hyperlink w:anchor="_Toc237469381" w:history="1">
            <w:r w:rsidRPr="00BC4A26">
              <w:rPr>
                <w:rStyle w:val="Hyperlink"/>
                <w:rFonts w:ascii="Times New Roman" w:eastAsia="Times New Roman" w:hAnsi="Times New Roman"/>
                <w:noProof/>
              </w:rPr>
              <w:t>Table 3. Twelve-week workflow plan</w:t>
            </w:r>
            <w:r>
              <w:rPr>
                <w:noProof/>
                <w:webHidden/>
              </w:rPr>
              <w:tab/>
            </w:r>
            <w:r>
              <w:rPr>
                <w:noProof/>
                <w:webHidden/>
              </w:rPr>
              <w:fldChar w:fldCharType="begin"/>
            </w:r>
            <w:r>
              <w:rPr>
                <w:noProof/>
                <w:webHidden/>
              </w:rPr>
              <w:instrText xml:space="preserve"> PAGEREF _Toc237469381 \h </w:instrText>
            </w:r>
            <w:r>
              <w:rPr>
                <w:noProof/>
                <w:webHidden/>
              </w:rPr>
            </w:r>
            <w:r>
              <w:rPr>
                <w:noProof/>
                <w:webHidden/>
              </w:rPr>
              <w:fldChar w:fldCharType="separate"/>
            </w:r>
            <w:r w:rsidR="006C707D">
              <w:rPr>
                <w:noProof/>
                <w:webHidden/>
              </w:rPr>
              <w:t>7</w:t>
            </w:r>
            <w:r>
              <w:rPr>
                <w:noProof/>
                <w:webHidden/>
              </w:rPr>
              <w:fldChar w:fldCharType="end"/>
            </w:r>
          </w:hyperlink>
        </w:p>
        <w:p w14:paraId="096561E3" w14:textId="464E3607" w:rsidR="00581AB0" w:rsidRDefault="00581AB0">
          <w:pPr>
            <w:pStyle w:val="TableofFigures"/>
            <w:tabs>
              <w:tab w:val="right" w:leader="dot" w:pos="9016"/>
            </w:tabs>
            <w:rPr>
              <w:noProof/>
            </w:rPr>
          </w:pPr>
          <w:hyperlink w:anchor="_Toc237469382" w:history="1">
            <w:r w:rsidRPr="00BC4A26">
              <w:rPr>
                <w:rStyle w:val="Hyperlink"/>
                <w:rFonts w:ascii="Times New Roman" w:eastAsia="Times New Roman" w:hAnsi="Times New Roman"/>
                <w:noProof/>
              </w:rPr>
              <w:t>Table 4. Task allocation and team structure</w:t>
            </w:r>
            <w:r>
              <w:rPr>
                <w:noProof/>
                <w:webHidden/>
              </w:rPr>
              <w:tab/>
            </w:r>
            <w:r>
              <w:rPr>
                <w:noProof/>
                <w:webHidden/>
              </w:rPr>
              <w:fldChar w:fldCharType="begin"/>
            </w:r>
            <w:r>
              <w:rPr>
                <w:noProof/>
                <w:webHidden/>
              </w:rPr>
              <w:instrText xml:space="preserve"> PAGEREF _Toc237469382 \h </w:instrText>
            </w:r>
            <w:r>
              <w:rPr>
                <w:noProof/>
                <w:webHidden/>
              </w:rPr>
            </w:r>
            <w:r>
              <w:rPr>
                <w:noProof/>
                <w:webHidden/>
              </w:rPr>
              <w:fldChar w:fldCharType="separate"/>
            </w:r>
            <w:r w:rsidR="006C707D">
              <w:rPr>
                <w:noProof/>
                <w:webHidden/>
              </w:rPr>
              <w:t>8</w:t>
            </w:r>
            <w:r>
              <w:rPr>
                <w:noProof/>
                <w:webHidden/>
              </w:rPr>
              <w:fldChar w:fldCharType="end"/>
            </w:r>
          </w:hyperlink>
        </w:p>
        <w:p w14:paraId="1DDA5030" w14:textId="77777777" w:rsidR="006C707D" w:rsidRDefault="00581AB0" w:rsidP="006C707D">
          <w:pPr>
            <w:spacing w:line="360" w:lineRule="auto"/>
            <w:jc w:val="center"/>
            <w:rPr>
              <w:rFonts w:eastAsiaTheme="minorEastAsia" w:cs="Arial"/>
              <w:sz w:val="22"/>
              <w:szCs w:val="22"/>
            </w:rPr>
          </w:pPr>
          <w:r>
            <w:rPr>
              <w:rFonts w:eastAsiaTheme="minorEastAsia" w:cs="Arial"/>
              <w:sz w:val="22"/>
              <w:szCs w:val="22"/>
            </w:rPr>
            <w:fldChar w:fldCharType="end"/>
          </w:r>
        </w:p>
        <w:p w14:paraId="33641F0D" w14:textId="77777777" w:rsidR="006C707D" w:rsidRDefault="006C707D" w:rsidP="006C707D">
          <w:pPr>
            <w:spacing w:line="360" w:lineRule="auto"/>
            <w:jc w:val="center"/>
            <w:rPr>
              <w:rFonts w:eastAsiaTheme="minorEastAsia" w:cs="Arial"/>
              <w:sz w:val="22"/>
              <w:szCs w:val="22"/>
            </w:rPr>
          </w:pPr>
        </w:p>
        <w:p w14:paraId="1FEF462E" w14:textId="5B42F955" w:rsidR="00086EB5" w:rsidRPr="006C707D" w:rsidRDefault="00086EB5" w:rsidP="006C707D">
          <w:pPr>
            <w:spacing w:line="360" w:lineRule="auto"/>
            <w:jc w:val="center"/>
            <w:rPr>
              <w:rFonts w:eastAsiaTheme="minorEastAsia" w:cs="Arial"/>
              <w:b/>
              <w:bCs/>
              <w:sz w:val="22"/>
              <w:szCs w:val="22"/>
            </w:rPr>
          </w:pPr>
          <w:r w:rsidRPr="006C707D">
            <w:rPr>
              <w:rFonts w:eastAsiaTheme="minorEastAsia" w:cs="Arial"/>
              <w:b/>
              <w:bCs/>
              <w:sz w:val="22"/>
              <w:szCs w:val="22"/>
            </w:rPr>
            <w:t>LIST OF FIGURES</w:t>
          </w:r>
        </w:p>
        <w:p w14:paraId="0B719CC4" w14:textId="3895AC2A" w:rsidR="00086EB5" w:rsidRDefault="00086EB5">
          <w:pPr>
            <w:pStyle w:val="TableofFigures"/>
            <w:tabs>
              <w:tab w:val="right" w:leader="dot" w:pos="9016"/>
            </w:tabs>
            <w:rPr>
              <w:rFonts w:asciiTheme="minorHAnsi" w:eastAsiaTheme="minorEastAsia" w:hAnsiTheme="minorHAnsi" w:cstheme="minorBidi"/>
              <w:noProof/>
              <w:kern w:val="2"/>
              <w:sz w:val="24"/>
              <w:szCs w:val="24"/>
              <w:lang w:eastAsia="en-AU"/>
              <w14:ligatures w14:val="standardContextual"/>
            </w:rPr>
          </w:pPr>
          <w:r>
            <w:rPr>
              <w:rFonts w:eastAsiaTheme="minorEastAsia" w:cs="Arial"/>
              <w:sz w:val="22"/>
              <w:szCs w:val="22"/>
            </w:rPr>
            <w:fldChar w:fldCharType="begin"/>
          </w:r>
          <w:r>
            <w:rPr>
              <w:rFonts w:eastAsiaTheme="minorEastAsia" w:cs="Arial"/>
              <w:sz w:val="22"/>
              <w:szCs w:val="22"/>
            </w:rPr>
            <w:instrText xml:space="preserve"> TOC \h \z \c "Figure" </w:instrText>
          </w:r>
          <w:r>
            <w:rPr>
              <w:rFonts w:eastAsiaTheme="minorEastAsia" w:cs="Arial"/>
              <w:sz w:val="22"/>
              <w:szCs w:val="22"/>
            </w:rPr>
            <w:fldChar w:fldCharType="separate"/>
          </w:r>
          <w:hyperlink w:anchor="_Toc237469555" w:history="1">
            <w:r w:rsidRPr="00245A07">
              <w:rPr>
                <w:rStyle w:val="Hyperlink"/>
                <w:rFonts w:ascii="Times New Roman" w:hAnsi="Times New Roman"/>
                <w:noProof/>
              </w:rPr>
              <w:t>Figure 1: Project Architecture</w:t>
            </w:r>
            <w:r>
              <w:rPr>
                <w:noProof/>
                <w:webHidden/>
              </w:rPr>
              <w:tab/>
            </w:r>
            <w:r>
              <w:rPr>
                <w:noProof/>
                <w:webHidden/>
              </w:rPr>
              <w:fldChar w:fldCharType="begin"/>
            </w:r>
            <w:r>
              <w:rPr>
                <w:noProof/>
                <w:webHidden/>
              </w:rPr>
              <w:instrText xml:space="preserve"> PAGEREF _Toc237469555 \h </w:instrText>
            </w:r>
            <w:r>
              <w:rPr>
                <w:noProof/>
                <w:webHidden/>
              </w:rPr>
            </w:r>
            <w:r>
              <w:rPr>
                <w:noProof/>
                <w:webHidden/>
              </w:rPr>
              <w:fldChar w:fldCharType="separate"/>
            </w:r>
            <w:r w:rsidR="006C707D">
              <w:rPr>
                <w:noProof/>
                <w:webHidden/>
              </w:rPr>
              <w:t>5</w:t>
            </w:r>
            <w:r>
              <w:rPr>
                <w:noProof/>
                <w:webHidden/>
              </w:rPr>
              <w:fldChar w:fldCharType="end"/>
            </w:r>
          </w:hyperlink>
        </w:p>
        <w:p w14:paraId="12B866B5" w14:textId="088D0B16" w:rsidR="00E60741" w:rsidRPr="008F73D5" w:rsidRDefault="00086EB5" w:rsidP="497052C1">
          <w:pPr>
            <w:spacing w:line="360" w:lineRule="auto"/>
            <w:jc w:val="both"/>
            <w:rPr>
              <w:rFonts w:eastAsiaTheme="minorEastAsia" w:cs="Arial"/>
              <w:sz w:val="22"/>
              <w:szCs w:val="22"/>
            </w:rPr>
          </w:pPr>
          <w:r>
            <w:rPr>
              <w:rFonts w:eastAsiaTheme="minorEastAsia" w:cs="Arial"/>
              <w:sz w:val="22"/>
              <w:szCs w:val="22"/>
            </w:rPr>
            <w:fldChar w:fldCharType="end"/>
          </w:r>
          <w:r w:rsidR="006C707D">
            <w:rPr>
              <w:rFonts w:eastAsiaTheme="minorEastAsia" w:cs="Arial"/>
              <w:sz w:val="22"/>
              <w:szCs w:val="22"/>
            </w:rPr>
            <w:br w:type="page"/>
          </w:r>
        </w:p>
      </w:sdtContent>
    </w:sdt>
    <w:p w14:paraId="39B25FE6" w14:textId="08DCF97B" w:rsidR="00F343E5" w:rsidRPr="00C445A2" w:rsidRDefault="00F343E5" w:rsidP="00F343E5">
      <w:pPr>
        <w:pStyle w:val="ListParagraph"/>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bookmarkStart w:id="2" w:name="_Toc237469330"/>
      <w:r w:rsidRPr="00C445A2">
        <w:rPr>
          <w:rFonts w:ascii="Times New Roman" w:eastAsia="Times New Roman" w:hAnsi="Times New Roman" w:cs="Times New Roman"/>
          <w:b/>
          <w:bCs/>
          <w:color w:val="1F497D" w:themeColor="text2"/>
          <w:sz w:val="24"/>
          <w:szCs w:val="24"/>
          <w:lang w:val="vi-VN"/>
        </w:rPr>
        <w:lastRenderedPageBreak/>
        <w:t>SECTION 1 – A</w:t>
      </w:r>
      <w:proofErr w:type="spellStart"/>
      <w:r w:rsidRPr="00C445A2">
        <w:rPr>
          <w:rFonts w:ascii="Times New Roman" w:eastAsia="Times New Roman" w:hAnsi="Times New Roman" w:cs="Times New Roman"/>
          <w:b/>
          <w:bCs/>
          <w:color w:val="1F497D" w:themeColor="text2"/>
          <w:sz w:val="24"/>
          <w:szCs w:val="24"/>
          <w:lang w:val="en-AU"/>
        </w:rPr>
        <w:t>ssessment</w:t>
      </w:r>
      <w:proofErr w:type="spellEnd"/>
      <w:r w:rsidRPr="00C445A2">
        <w:rPr>
          <w:rFonts w:ascii="Times New Roman" w:eastAsia="Times New Roman" w:hAnsi="Times New Roman" w:cs="Times New Roman"/>
          <w:b/>
          <w:bCs/>
          <w:color w:val="1F497D" w:themeColor="text2"/>
          <w:sz w:val="24"/>
          <w:szCs w:val="24"/>
          <w:lang w:val="en-AU"/>
        </w:rPr>
        <w:t xml:space="preserve"> 1 Report</w:t>
      </w:r>
    </w:p>
    <w:p w14:paraId="7CB5B79F" w14:textId="0B15C27D" w:rsidR="00476D89" w:rsidRPr="00F343E5" w:rsidRDefault="00F343E5" w:rsidP="00C445A2">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r w:rsidRPr="00F343E5">
        <w:rPr>
          <w:rFonts w:ascii="Times New Roman" w:eastAsia="Times New Roman" w:hAnsi="Times New Roman"/>
          <w:b/>
          <w:bCs/>
          <w:sz w:val="24"/>
          <w:szCs w:val="24"/>
        </w:rPr>
        <w:t>Project overview and objectives</w:t>
      </w:r>
      <w:bookmarkEnd w:id="2"/>
    </w:p>
    <w:p w14:paraId="36DF7B85" w14:textId="5ECB7225" w:rsidR="00F74E74" w:rsidRPr="008F73D5" w:rsidRDefault="00A16E23" w:rsidP="00821A7E">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A16E23">
        <w:rPr>
          <w:rFonts w:ascii="Times New Roman" w:eastAsia="Times New Roman" w:hAnsi="Times New Roman" w:cs="Times New Roman"/>
          <w:sz w:val="24"/>
          <w:szCs w:val="24"/>
          <w:lang w:val="en-AU"/>
        </w:rPr>
        <w:t xml:space="preserve">This project develops an </w:t>
      </w:r>
      <w:r w:rsidR="00423714" w:rsidRPr="00A16E23">
        <w:rPr>
          <w:rFonts w:ascii="Times New Roman" w:eastAsia="Times New Roman" w:hAnsi="Times New Roman" w:cs="Times New Roman"/>
          <w:sz w:val="24"/>
          <w:szCs w:val="24"/>
          <w:lang w:val="en-AU"/>
        </w:rPr>
        <w:t>end-to-end</w:t>
      </w:r>
      <w:r w:rsidRPr="00A16E23">
        <w:rPr>
          <w:rFonts w:ascii="Times New Roman" w:eastAsia="Times New Roman" w:hAnsi="Times New Roman" w:cs="Times New Roman"/>
          <w:sz w:val="24"/>
          <w:szCs w:val="24"/>
          <w:lang w:val="en-AU"/>
        </w:rPr>
        <w:t xml:space="preserve"> forecasting system for monthly, region level assault rates in the Northern Territory (NT), designed to strengthen operational planning within NT Police, Fire and Emergency Services (PFES). </w:t>
      </w:r>
      <w:r w:rsidR="7F54C7CB" w:rsidRPr="008F73D5">
        <w:rPr>
          <w:rFonts w:ascii="Times New Roman" w:eastAsia="Times New Roman" w:hAnsi="Times New Roman" w:cs="Times New Roman"/>
          <w:sz w:val="24"/>
          <w:szCs w:val="24"/>
          <w:lang w:val="en-AU"/>
        </w:rPr>
        <w:t xml:space="preserve">The work involves three core components: </w:t>
      </w:r>
    </w:p>
    <w:p w14:paraId="61E3106F" w14:textId="77777777" w:rsidR="00516C3E" w:rsidRPr="008F73D5" w:rsidRDefault="282FB8BF" w:rsidP="00E135C1">
      <w:pPr>
        <w:pStyle w:val="ListParagraph"/>
        <w:numPr>
          <w:ilvl w:val="0"/>
          <w:numId w:val="33"/>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Building</w:t>
      </w:r>
      <w:r w:rsidR="7F54C7CB" w:rsidRPr="008F73D5">
        <w:rPr>
          <w:rFonts w:ascii="Times New Roman" w:eastAsia="Times New Roman" w:hAnsi="Times New Roman" w:cs="Times New Roman"/>
          <w:sz w:val="24"/>
          <w:szCs w:val="24"/>
          <w:lang w:val="en-AU"/>
        </w:rPr>
        <w:t xml:space="preserve"> a secure and automated data pipeline covering acquisition, storage, and processing of NT crime datasets along with relevant datasets; </w:t>
      </w:r>
    </w:p>
    <w:p w14:paraId="5F59D974" w14:textId="17A9A31B" w:rsidR="00BB7AB9" w:rsidRPr="008F73D5" w:rsidRDefault="282FB8BF" w:rsidP="00E135C1">
      <w:pPr>
        <w:pStyle w:val="ListParagraph"/>
        <w:numPr>
          <w:ilvl w:val="0"/>
          <w:numId w:val="33"/>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sz w:val="24"/>
          <w:szCs w:val="24"/>
          <w:lang w:val="en-AU"/>
        </w:rPr>
        <w:t>Developing</w:t>
      </w:r>
      <w:r w:rsidR="497052C1" w:rsidRPr="008F73D5">
        <w:rPr>
          <w:rFonts w:ascii="Times New Roman" w:eastAsia="Times New Roman" w:hAnsi="Times New Roman"/>
          <w:sz w:val="24"/>
          <w:szCs w:val="24"/>
          <w:lang w:val="en-AU"/>
        </w:rPr>
        <w:t xml:space="preserve"> a robust forecasting model capable of producing interpretable, region</w:t>
      </w:r>
      <w:r w:rsidR="497052C1" w:rsidRPr="008F73D5">
        <w:rPr>
          <w:lang w:val="en-AU"/>
        </w:rPr>
        <w:noBreakHyphen/>
      </w:r>
      <w:r w:rsidR="497052C1" w:rsidRPr="008F73D5">
        <w:rPr>
          <w:rFonts w:ascii="Times New Roman" w:eastAsia="Times New Roman" w:hAnsi="Times New Roman"/>
          <w:sz w:val="24"/>
          <w:szCs w:val="24"/>
          <w:lang w:val="en-AU"/>
        </w:rPr>
        <w:t xml:space="preserve">specific monthly predictions; and </w:t>
      </w:r>
    </w:p>
    <w:p w14:paraId="39E62CAD" w14:textId="21FBCC6D" w:rsidR="7F54C7CB" w:rsidRPr="008F73D5" w:rsidRDefault="282FB8BF" w:rsidP="00E135C1">
      <w:pPr>
        <w:pStyle w:val="ListParagraph"/>
        <w:numPr>
          <w:ilvl w:val="0"/>
          <w:numId w:val="33"/>
        </w:numPr>
        <w:spacing w:before="120" w:after="120" w:line="240" w:lineRule="auto"/>
        <w:contextualSpacing w:val="0"/>
        <w:jc w:val="both"/>
        <w:rPr>
          <w:lang w:val="en-AU"/>
        </w:rPr>
      </w:pPr>
      <w:r w:rsidRPr="008F73D5">
        <w:rPr>
          <w:rFonts w:ascii="Times New Roman" w:eastAsia="Times New Roman" w:hAnsi="Times New Roman" w:cs="Times New Roman"/>
          <w:sz w:val="24"/>
          <w:szCs w:val="24"/>
          <w:lang w:val="en-AU"/>
        </w:rPr>
        <w:t>Delivering</w:t>
      </w:r>
      <w:r w:rsidR="7F54C7CB" w:rsidRPr="008F73D5">
        <w:rPr>
          <w:rFonts w:ascii="Times New Roman" w:eastAsia="Times New Roman" w:hAnsi="Times New Roman" w:cs="Times New Roman"/>
          <w:sz w:val="24"/>
          <w:szCs w:val="24"/>
          <w:lang w:val="en-AU"/>
        </w:rPr>
        <w:t xml:space="preserve"> an interactive dashboard that presents historical trends, forecasts, and risk indicators for PFES operational use. The system ultimately supports PFES by improving resource allocation, enabling early identification of emerging hotspots, and enhancing evidence</w:t>
      </w:r>
      <w:r w:rsidR="497052C1" w:rsidRPr="008F73D5">
        <w:rPr>
          <w:lang w:val="en-AU"/>
        </w:rPr>
        <w:noBreakHyphen/>
      </w:r>
      <w:r w:rsidR="7F54C7CB" w:rsidRPr="008F73D5">
        <w:rPr>
          <w:rFonts w:ascii="Times New Roman" w:eastAsia="Times New Roman" w:hAnsi="Times New Roman" w:cs="Times New Roman"/>
          <w:sz w:val="24"/>
          <w:szCs w:val="24"/>
          <w:lang w:val="en-AU"/>
        </w:rPr>
        <w:t>based decision</w:t>
      </w:r>
      <w:r w:rsidR="497052C1" w:rsidRPr="008F73D5">
        <w:rPr>
          <w:lang w:val="en-AU"/>
        </w:rPr>
        <w:noBreakHyphen/>
      </w:r>
      <w:r w:rsidR="7F54C7CB" w:rsidRPr="008F73D5">
        <w:rPr>
          <w:rFonts w:ascii="Times New Roman" w:eastAsia="Times New Roman" w:hAnsi="Times New Roman" w:cs="Times New Roman"/>
          <w:sz w:val="24"/>
          <w:szCs w:val="24"/>
          <w:lang w:val="en-AU"/>
        </w:rPr>
        <w:t>making across the Territory.</w:t>
      </w:r>
    </w:p>
    <w:p w14:paraId="5715E855" w14:textId="2404DFEE" w:rsidR="282FB8BF" w:rsidRPr="008F73D5" w:rsidRDefault="282FB8BF" w:rsidP="282FB8BF">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The system supports PFES through better resource allocation, early hotspot identification, and evidence-based decision-making.</w:t>
      </w:r>
    </w:p>
    <w:p w14:paraId="6F556AB9" w14:textId="656CEB1B" w:rsidR="282FB8BF" w:rsidRPr="008F73D5" w:rsidRDefault="282FB8BF" w:rsidP="282FB8BF">
      <w:pPr>
        <w:pStyle w:val="ListParagraph"/>
        <w:numPr>
          <w:ilvl w:val="0"/>
          <w:numId w:val="28"/>
        </w:numPr>
        <w:spacing w:before="120" w:after="12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Primary users: PFES operational planners and duty officers</w:t>
      </w:r>
      <w:r w:rsidR="00E135C1" w:rsidRPr="008F73D5">
        <w:rPr>
          <w:rFonts w:ascii="Times New Roman" w:eastAsia="Times New Roman" w:hAnsi="Times New Roman" w:cs="Times New Roman"/>
          <w:sz w:val="24"/>
          <w:szCs w:val="24"/>
          <w:lang w:val="en-AU"/>
        </w:rPr>
        <w:t xml:space="preserve"> -</w:t>
      </w:r>
      <w:r w:rsidRPr="008F73D5">
        <w:rPr>
          <w:rFonts w:ascii="Times New Roman" w:eastAsia="Times New Roman" w:hAnsi="Times New Roman" w:cs="Times New Roman"/>
          <w:sz w:val="24"/>
          <w:szCs w:val="24"/>
          <w:lang w:val="en-AU"/>
        </w:rPr>
        <w:t xml:space="preserve"> shift commanders (patrol scheduling), regional operations managers (cross-station coordination), and strategic planning staff (quarterly staffing levels)</w:t>
      </w:r>
      <w:r w:rsidR="00E135C1" w:rsidRPr="008F73D5">
        <w:rPr>
          <w:rFonts w:ascii="Times New Roman" w:eastAsia="Times New Roman" w:hAnsi="Times New Roman" w:cs="Times New Roman"/>
          <w:sz w:val="24"/>
          <w:szCs w:val="24"/>
          <w:lang w:val="en-AU"/>
        </w:rPr>
        <w:t>.</w:t>
      </w:r>
    </w:p>
    <w:p w14:paraId="37D76133" w14:textId="1E845B94" w:rsidR="282FB8BF" w:rsidRPr="008F73D5" w:rsidRDefault="282FB8BF" w:rsidP="282FB8BF">
      <w:pPr>
        <w:pStyle w:val="ListParagraph"/>
        <w:numPr>
          <w:ilvl w:val="0"/>
          <w:numId w:val="28"/>
        </w:numPr>
        <w:spacing w:before="120" w:after="12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Secondary users: PFES analysts needing historical trend data for budget/policy submissions</w:t>
      </w:r>
      <w:r w:rsidR="00E135C1" w:rsidRPr="008F73D5">
        <w:rPr>
          <w:rFonts w:ascii="Times New Roman" w:eastAsia="Times New Roman" w:hAnsi="Times New Roman" w:cs="Times New Roman"/>
          <w:sz w:val="24"/>
          <w:szCs w:val="24"/>
          <w:lang w:val="en-AU"/>
        </w:rPr>
        <w:t>.</w:t>
      </w:r>
    </w:p>
    <w:p w14:paraId="7439D54D" w14:textId="13486FB3" w:rsidR="282FB8BF" w:rsidRPr="008F73D5" w:rsidRDefault="282FB8BF" w:rsidP="282FB8BF">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The dashboard targets non-technical operational staff, prioritising clear visual summaries over raw statistical output.</w:t>
      </w:r>
    </w:p>
    <w:p w14:paraId="3271A782" w14:textId="54794469" w:rsidR="00476D89" w:rsidRPr="008F73D5" w:rsidRDefault="7F54C7CB" w:rsidP="00C445A2">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3" w:name="_Toc237469331"/>
      <w:r w:rsidRPr="008F73D5">
        <w:rPr>
          <w:rFonts w:ascii="Times New Roman" w:eastAsia="Times New Roman" w:hAnsi="Times New Roman" w:cs="Times New Roman"/>
          <w:b/>
          <w:bCs/>
          <w:sz w:val="24"/>
          <w:szCs w:val="24"/>
          <w:lang w:val="en-AU"/>
        </w:rPr>
        <w:t>Theme justification</w:t>
      </w:r>
      <w:bookmarkEnd w:id="3"/>
    </w:p>
    <w:p w14:paraId="6B966F63" w14:textId="058DDC80" w:rsidR="282FB8BF" w:rsidRPr="008F73D5" w:rsidRDefault="282FB8BF" w:rsidP="282FB8B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The project's core theme is forecasting monthly assault rates across NT regions, within the crime analysis domain. Forecasting suits this data because it is genuinely time-series: assault counts show month-to-month dependence, seasonal patterns (dry vs wet season</w:t>
      </w:r>
      <w:r w:rsidR="00F77CAB">
        <w:rPr>
          <w:rFonts w:ascii="Times New Roman" w:eastAsia="Times New Roman" w:hAnsi="Times New Roman" w:cs="Times New Roman"/>
          <w:sz w:val="24"/>
          <w:szCs w:val="24"/>
          <w:lang w:val="en-AU"/>
        </w:rPr>
        <w:t>s</w:t>
      </w:r>
      <w:r w:rsidRPr="008F73D5">
        <w:rPr>
          <w:rFonts w:ascii="Times New Roman" w:eastAsia="Times New Roman" w:hAnsi="Times New Roman" w:cs="Times New Roman"/>
          <w:sz w:val="24"/>
          <w:szCs w:val="24"/>
          <w:lang w:val="en-AU"/>
        </w:rPr>
        <w:t>), and temporal autocorrelation</w:t>
      </w:r>
      <w:r w:rsidR="00E135C1" w:rsidRPr="008F73D5">
        <w:rPr>
          <w:rFonts w:ascii="Times New Roman" w:eastAsia="Times New Roman" w:hAnsi="Times New Roman" w:cs="Times New Roman"/>
          <w:sz w:val="24"/>
          <w:szCs w:val="24"/>
          <w:lang w:val="en-AU"/>
        </w:rPr>
        <w:t xml:space="preserve"> -</w:t>
      </w:r>
      <w:r w:rsidRPr="008F73D5">
        <w:rPr>
          <w:rFonts w:ascii="Times New Roman" w:eastAsia="Times New Roman" w:hAnsi="Times New Roman" w:cs="Times New Roman"/>
          <w:sz w:val="24"/>
          <w:szCs w:val="24"/>
          <w:lang w:val="en-AU"/>
        </w:rPr>
        <w:t xml:space="preserve"> requiring models that capture temporal structure rather than static methods.</w:t>
      </w:r>
    </w:p>
    <w:p w14:paraId="36EE78A4" w14:textId="36EA5197" w:rsidR="282FB8BF" w:rsidRPr="008F73D5" w:rsidRDefault="282FB8BF" w:rsidP="282FB8BF">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This theme aligns with the five mandatory data-science capabilities:</w:t>
      </w:r>
    </w:p>
    <w:p w14:paraId="0329E904" w14:textId="17C778EB" w:rsidR="282FB8BF" w:rsidRPr="008F73D5" w:rsidRDefault="2C4349CA"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2C4349CA">
        <w:rPr>
          <w:rFonts w:ascii="Times New Roman" w:eastAsia="Times New Roman" w:hAnsi="Times New Roman" w:cs="Times New Roman"/>
          <w:sz w:val="24"/>
          <w:szCs w:val="24"/>
          <w:lang w:val="en-AU"/>
        </w:rPr>
        <w:t>Acquisition: pulling data from the NTG open data portal (Northern Territory Government, 2026)</w:t>
      </w:r>
    </w:p>
    <w:p w14:paraId="1E5DAD58" w14:textId="70C52D22" w:rsidR="282FB8BF" w:rsidRPr="008F73D5" w:rsidRDefault="282FB8BF"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Storage: secure, structured retention of historical records</w:t>
      </w:r>
      <w:r w:rsidR="008F73D5" w:rsidRPr="008F73D5">
        <w:rPr>
          <w:rFonts w:ascii="Times New Roman" w:eastAsia="Times New Roman" w:hAnsi="Times New Roman" w:cs="Times New Roman"/>
          <w:sz w:val="24"/>
          <w:szCs w:val="24"/>
          <w:lang w:val="en-AU"/>
        </w:rPr>
        <w:t>.</w:t>
      </w:r>
    </w:p>
    <w:p w14:paraId="5D2D1908" w14:textId="57615AC6" w:rsidR="282FB8BF" w:rsidRPr="008F73D5" w:rsidRDefault="282FB8BF"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Processing: cleaning, aggregation, and feature engineering into monthly, region-level series</w:t>
      </w:r>
      <w:r w:rsidR="008F73D5" w:rsidRPr="008F73D5">
        <w:rPr>
          <w:rFonts w:ascii="Times New Roman" w:eastAsia="Times New Roman" w:hAnsi="Times New Roman" w:cs="Times New Roman"/>
          <w:sz w:val="24"/>
          <w:szCs w:val="24"/>
          <w:lang w:val="en-AU"/>
        </w:rPr>
        <w:t>.</w:t>
      </w:r>
    </w:p>
    <w:p w14:paraId="7B34BBF2" w14:textId="4CE44DA6" w:rsidR="282FB8BF" w:rsidRPr="008F73D5" w:rsidRDefault="282FB8BF"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Analytics: the forecasting model itself, capturing trends, seasonality, and uncertainty</w:t>
      </w:r>
      <w:r w:rsidR="008F73D5" w:rsidRPr="008F73D5">
        <w:rPr>
          <w:rFonts w:ascii="Times New Roman" w:eastAsia="Times New Roman" w:hAnsi="Times New Roman" w:cs="Times New Roman"/>
          <w:sz w:val="24"/>
          <w:szCs w:val="24"/>
          <w:lang w:val="en-AU"/>
        </w:rPr>
        <w:t>.</w:t>
      </w:r>
    </w:p>
    <w:p w14:paraId="2398EA58" w14:textId="6D83AC79" w:rsidR="282FB8BF" w:rsidRPr="008F73D5" w:rsidRDefault="282FB8BF"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Visualisation: an operational dashboard showing patterns, predictions, and regional risk signals</w:t>
      </w:r>
      <w:r w:rsidR="008F73D5" w:rsidRPr="008F73D5">
        <w:rPr>
          <w:rFonts w:ascii="Times New Roman" w:eastAsia="Times New Roman" w:hAnsi="Times New Roman" w:cs="Times New Roman"/>
          <w:sz w:val="24"/>
          <w:szCs w:val="24"/>
          <w:lang w:val="en-AU"/>
        </w:rPr>
        <w:t>.</w:t>
      </w:r>
    </w:p>
    <w:p w14:paraId="7E2253B0" w14:textId="5FDB102B" w:rsidR="282FB8BF" w:rsidRPr="008F73D5" w:rsidRDefault="282FB8BF" w:rsidP="282FB8BF">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Together, these form a complete end-to-end system supporting PFES's operational planning and decision-making.</w:t>
      </w:r>
    </w:p>
    <w:p w14:paraId="40DC331C" w14:textId="74B5A9EA" w:rsidR="497052C1" w:rsidRPr="008F73D5" w:rsidRDefault="7F54C7CB" w:rsidP="282FB8BF">
      <w:pPr>
        <w:pStyle w:val="ListParagraph"/>
        <w:spacing w:before="120" w:after="120" w:line="240" w:lineRule="auto"/>
        <w:ind w:left="0"/>
        <w:jc w:val="both"/>
        <w:rPr>
          <w:lang w:val="en-AU"/>
        </w:rPr>
      </w:pPr>
      <w:r w:rsidRPr="008F73D5">
        <w:rPr>
          <w:rFonts w:ascii="Times New Roman" w:eastAsia="Times New Roman" w:hAnsi="Times New Roman" w:cs="Times New Roman"/>
          <w:sz w:val="24"/>
          <w:szCs w:val="24"/>
          <w:lang w:val="en-AU"/>
        </w:rPr>
        <w:t xml:space="preserve">This project </w:t>
      </w:r>
      <w:r w:rsidR="282FB8BF" w:rsidRPr="008F73D5">
        <w:rPr>
          <w:rFonts w:ascii="Times New Roman" w:eastAsia="Times New Roman" w:hAnsi="Times New Roman" w:cs="Times New Roman"/>
          <w:sz w:val="24"/>
          <w:szCs w:val="24"/>
          <w:lang w:val="en-AU"/>
        </w:rPr>
        <w:t>goes</w:t>
      </w:r>
      <w:r w:rsidRPr="008F73D5">
        <w:rPr>
          <w:rFonts w:ascii="Times New Roman" w:eastAsia="Times New Roman" w:hAnsi="Times New Roman" w:cs="Times New Roman"/>
          <w:sz w:val="24"/>
          <w:szCs w:val="24"/>
          <w:lang w:val="en-AU"/>
        </w:rPr>
        <w:t xml:space="preserve"> beyond training a single model</w:t>
      </w:r>
      <w:r w:rsidR="008F73D5">
        <w:rPr>
          <w:rFonts w:ascii="Times New Roman" w:eastAsia="Times New Roman" w:hAnsi="Times New Roman" w:cs="Times New Roman"/>
          <w:sz w:val="24"/>
          <w:szCs w:val="24"/>
          <w:lang w:val="en-AU"/>
        </w:rPr>
        <w:t xml:space="preserve"> -</w:t>
      </w:r>
      <w:r w:rsidR="282FB8BF" w:rsidRPr="008F73D5">
        <w:rPr>
          <w:rFonts w:ascii="Times New Roman" w:eastAsia="Times New Roman" w:hAnsi="Times New Roman" w:cs="Times New Roman"/>
          <w:sz w:val="24"/>
          <w:szCs w:val="24"/>
          <w:lang w:val="en-AU"/>
        </w:rPr>
        <w:t xml:space="preserve"> it spans</w:t>
      </w:r>
      <w:r w:rsidRPr="008F73D5">
        <w:rPr>
          <w:rFonts w:ascii="Times New Roman" w:eastAsia="Times New Roman" w:hAnsi="Times New Roman" w:cs="Times New Roman"/>
          <w:sz w:val="24"/>
          <w:szCs w:val="24"/>
          <w:lang w:val="en-AU"/>
        </w:rPr>
        <w:t xml:space="preserve"> the full data science lifecycle:</w:t>
      </w:r>
    </w:p>
    <w:p w14:paraId="0D188ACD" w14:textId="2A99315B" w:rsidR="497052C1" w:rsidRPr="008F73D5" w:rsidRDefault="497052C1" w:rsidP="282FB8BF">
      <w:pPr>
        <w:pStyle w:val="ListParagraph"/>
        <w:spacing w:before="120" w:after="120" w:line="240" w:lineRule="auto"/>
        <w:ind w:left="0"/>
        <w:jc w:val="both"/>
        <w:rPr>
          <w:rFonts w:ascii="Times New Roman" w:eastAsia="Times New Roman" w:hAnsi="Times New Roman" w:cs="Times New Roman"/>
          <w:sz w:val="24"/>
          <w:szCs w:val="24"/>
          <w:lang w:val="en-AU"/>
        </w:rPr>
      </w:pPr>
    </w:p>
    <w:p w14:paraId="29E0674B" w14:textId="69874AB1"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lastRenderedPageBreak/>
        <w:t>Data</w:t>
      </w:r>
      <w:r w:rsidR="7F54C7CB" w:rsidRPr="008F73D5">
        <w:rPr>
          <w:rFonts w:ascii="Times New Roman" w:eastAsia="Times New Roman" w:hAnsi="Times New Roman" w:cs="Times New Roman"/>
          <w:sz w:val="24"/>
          <w:szCs w:val="24"/>
          <w:lang w:val="en-AU"/>
        </w:rPr>
        <w:t xml:space="preserve"> sourcing </w:t>
      </w:r>
      <w:r w:rsidRPr="008F73D5">
        <w:rPr>
          <w:rFonts w:ascii="Times New Roman" w:eastAsia="Times New Roman" w:hAnsi="Times New Roman" w:cs="Times New Roman"/>
          <w:sz w:val="24"/>
          <w:szCs w:val="24"/>
          <w:lang w:val="en-AU"/>
        </w:rPr>
        <w:t>&amp; reconciliation: integrating 3</w:t>
      </w:r>
      <w:r w:rsidR="7F54C7CB" w:rsidRPr="008F73D5">
        <w:rPr>
          <w:rFonts w:ascii="Times New Roman" w:eastAsia="Times New Roman" w:hAnsi="Times New Roman" w:cs="Times New Roman"/>
          <w:sz w:val="24"/>
          <w:szCs w:val="24"/>
          <w:lang w:val="en-AU"/>
        </w:rPr>
        <w:t xml:space="preserve"> heterogeneous</w:t>
      </w:r>
      <w:r w:rsidRPr="008F73D5">
        <w:rPr>
          <w:rFonts w:ascii="Times New Roman" w:eastAsia="Times New Roman" w:hAnsi="Times New Roman" w:cs="Times New Roman"/>
          <w:sz w:val="24"/>
          <w:szCs w:val="24"/>
          <w:lang w:val="en-AU"/>
        </w:rPr>
        <w:t xml:space="preserve"> public</w:t>
      </w:r>
      <w:r w:rsidR="7F54C7CB" w:rsidRPr="008F73D5">
        <w:rPr>
          <w:rFonts w:ascii="Times New Roman" w:eastAsia="Times New Roman" w:hAnsi="Times New Roman" w:cs="Times New Roman"/>
          <w:sz w:val="24"/>
          <w:szCs w:val="24"/>
          <w:lang w:val="en-AU"/>
        </w:rPr>
        <w:t xml:space="preserve"> datasets with differing formats and update cycles</w:t>
      </w:r>
    </w:p>
    <w:p w14:paraId="38001513" w14:textId="49E0F621"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Storage &amp; cataloguing:</w:t>
      </w:r>
      <w:r w:rsidR="7F54C7CB" w:rsidRPr="008F73D5">
        <w:rPr>
          <w:rFonts w:ascii="Times New Roman" w:eastAsia="Times New Roman" w:hAnsi="Times New Roman" w:cs="Times New Roman"/>
          <w:sz w:val="24"/>
          <w:szCs w:val="24"/>
          <w:lang w:val="en-AU"/>
        </w:rPr>
        <w:t xml:space="preserve"> designing a secure, structured layer </w:t>
      </w:r>
      <w:r w:rsidRPr="008F73D5">
        <w:rPr>
          <w:rFonts w:ascii="Times New Roman" w:eastAsia="Times New Roman" w:hAnsi="Times New Roman" w:cs="Times New Roman"/>
          <w:sz w:val="24"/>
          <w:szCs w:val="24"/>
          <w:lang w:val="en-AU"/>
        </w:rPr>
        <w:t>for</w:t>
      </w:r>
      <w:r w:rsidR="7F54C7CB" w:rsidRPr="008F73D5">
        <w:rPr>
          <w:rFonts w:ascii="Times New Roman" w:eastAsia="Times New Roman" w:hAnsi="Times New Roman" w:cs="Times New Roman"/>
          <w:sz w:val="24"/>
          <w:szCs w:val="24"/>
          <w:lang w:val="en-AU"/>
        </w:rPr>
        <w:t xml:space="preserve"> historical and incoming data</w:t>
      </w:r>
    </w:p>
    <w:p w14:paraId="6870CAC0" w14:textId="2A680DFD"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w:t>
      </w:r>
      <w:r w:rsidR="7F54C7CB" w:rsidRPr="008F73D5">
        <w:rPr>
          <w:rFonts w:ascii="Times New Roman" w:eastAsia="Times New Roman" w:hAnsi="Times New Roman" w:cs="Times New Roman"/>
          <w:sz w:val="24"/>
          <w:szCs w:val="24"/>
          <w:lang w:val="en-AU"/>
        </w:rPr>
        <w:t xml:space="preserve"> engineering</w:t>
      </w:r>
      <w:r w:rsidRPr="008F73D5">
        <w:rPr>
          <w:rFonts w:ascii="Times New Roman" w:eastAsia="Times New Roman" w:hAnsi="Times New Roman" w:cs="Times New Roman"/>
          <w:sz w:val="24"/>
          <w:szCs w:val="24"/>
          <w:lang w:val="en-AU"/>
        </w:rPr>
        <w:t xml:space="preserve">: handling </w:t>
      </w:r>
      <w:r w:rsidR="7F54C7CB" w:rsidRPr="008F73D5">
        <w:rPr>
          <w:rFonts w:ascii="Times New Roman" w:eastAsia="Times New Roman" w:hAnsi="Times New Roman" w:cs="Times New Roman"/>
          <w:sz w:val="24"/>
          <w:szCs w:val="24"/>
          <w:lang w:val="en-AU"/>
        </w:rPr>
        <w:t>structural breaks in crime-recording and inconsistent regional boundaries</w:t>
      </w:r>
    </w:p>
    <w:p w14:paraId="4075875F" w14:textId="4A0027F5"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Domain &amp;</w:t>
      </w:r>
      <w:r w:rsidR="7F54C7CB" w:rsidRPr="008F73D5">
        <w:rPr>
          <w:rFonts w:ascii="Times New Roman" w:eastAsia="Times New Roman" w:hAnsi="Times New Roman" w:cs="Times New Roman"/>
          <w:sz w:val="24"/>
          <w:szCs w:val="24"/>
          <w:lang w:val="en-AU"/>
        </w:rPr>
        <w:t xml:space="preserve"> ethical judgement</w:t>
      </w:r>
      <w:r w:rsidRPr="008F73D5">
        <w:rPr>
          <w:rFonts w:ascii="Times New Roman" w:eastAsia="Times New Roman" w:hAnsi="Times New Roman" w:cs="Times New Roman"/>
          <w:sz w:val="24"/>
          <w:szCs w:val="24"/>
          <w:lang w:val="en-AU"/>
        </w:rPr>
        <w:t>: addressing</w:t>
      </w:r>
      <w:r w:rsidR="7F54C7CB" w:rsidRPr="008F73D5">
        <w:rPr>
          <w:rFonts w:ascii="Times New Roman" w:eastAsia="Times New Roman" w:hAnsi="Times New Roman" w:cs="Times New Roman"/>
          <w:sz w:val="24"/>
          <w:szCs w:val="24"/>
          <w:lang w:val="en-AU"/>
        </w:rPr>
        <w:t xml:space="preserve"> Indigenous data governance and predictive-policing misuse </w:t>
      </w:r>
      <w:r w:rsidRPr="008F73D5">
        <w:rPr>
          <w:rFonts w:ascii="Times New Roman" w:eastAsia="Times New Roman" w:hAnsi="Times New Roman" w:cs="Times New Roman"/>
          <w:sz w:val="24"/>
          <w:szCs w:val="24"/>
          <w:lang w:val="en-AU"/>
        </w:rPr>
        <w:t>risks to shape</w:t>
      </w:r>
      <w:r w:rsidR="7F54C7CB" w:rsidRPr="008F73D5">
        <w:rPr>
          <w:rFonts w:ascii="Times New Roman" w:eastAsia="Times New Roman" w:hAnsi="Times New Roman" w:cs="Times New Roman"/>
          <w:sz w:val="24"/>
          <w:szCs w:val="24"/>
          <w:lang w:val="en-AU"/>
        </w:rPr>
        <w:t xml:space="preserve"> model </w:t>
      </w:r>
      <w:r w:rsidRPr="008F73D5">
        <w:rPr>
          <w:rFonts w:ascii="Times New Roman" w:eastAsia="Times New Roman" w:hAnsi="Times New Roman" w:cs="Times New Roman"/>
          <w:sz w:val="24"/>
          <w:szCs w:val="24"/>
          <w:lang w:val="en-AU"/>
        </w:rPr>
        <w:t>outputs</w:t>
      </w:r>
    </w:p>
    <w:p w14:paraId="4AD2E34C" w14:textId="516DF192"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End-</w:t>
      </w:r>
      <w:r w:rsidR="7F54C7CB" w:rsidRPr="008F73D5">
        <w:rPr>
          <w:rFonts w:ascii="Times New Roman" w:eastAsia="Times New Roman" w:hAnsi="Times New Roman" w:cs="Times New Roman"/>
          <w:sz w:val="24"/>
          <w:szCs w:val="24"/>
          <w:lang w:val="en-AU"/>
        </w:rPr>
        <w:t>to</w:t>
      </w:r>
      <w:r w:rsidRPr="008F73D5">
        <w:rPr>
          <w:rFonts w:ascii="Times New Roman" w:eastAsia="Times New Roman" w:hAnsi="Times New Roman" w:cs="Times New Roman"/>
          <w:sz w:val="24"/>
          <w:szCs w:val="24"/>
          <w:lang w:val="en-AU"/>
        </w:rPr>
        <w:t>-</w:t>
      </w:r>
      <w:r w:rsidR="7F54C7CB" w:rsidRPr="008F73D5">
        <w:rPr>
          <w:rFonts w:ascii="Times New Roman" w:eastAsia="Times New Roman" w:hAnsi="Times New Roman" w:cs="Times New Roman"/>
          <w:sz w:val="24"/>
          <w:szCs w:val="24"/>
          <w:lang w:val="en-AU"/>
        </w:rPr>
        <w:t>end</w:t>
      </w:r>
      <w:r w:rsidRPr="008F73D5">
        <w:rPr>
          <w:rFonts w:ascii="Times New Roman" w:eastAsia="Times New Roman" w:hAnsi="Times New Roman" w:cs="Times New Roman"/>
          <w:sz w:val="24"/>
          <w:szCs w:val="24"/>
          <w:lang w:val="en-AU"/>
        </w:rPr>
        <w:t xml:space="preserve"> delivery: a </w:t>
      </w:r>
      <w:r w:rsidR="7F54C7CB" w:rsidRPr="008F73D5">
        <w:rPr>
          <w:rFonts w:ascii="Times New Roman" w:eastAsia="Times New Roman" w:hAnsi="Times New Roman" w:cs="Times New Roman"/>
          <w:sz w:val="24"/>
          <w:szCs w:val="24"/>
          <w:lang w:val="en-AU"/>
        </w:rPr>
        <w:t>user-facing dashboard</w:t>
      </w:r>
      <w:r w:rsidRPr="008F73D5">
        <w:rPr>
          <w:rFonts w:ascii="Times New Roman" w:eastAsia="Times New Roman" w:hAnsi="Times New Roman" w:cs="Times New Roman"/>
          <w:sz w:val="24"/>
          <w:szCs w:val="24"/>
          <w:lang w:val="en-AU"/>
        </w:rPr>
        <w:t xml:space="preserve">, not just </w:t>
      </w:r>
      <w:r w:rsidR="7F54C7CB" w:rsidRPr="008F73D5">
        <w:rPr>
          <w:rFonts w:ascii="Times New Roman" w:eastAsia="Times New Roman" w:hAnsi="Times New Roman" w:cs="Times New Roman"/>
          <w:sz w:val="24"/>
          <w:szCs w:val="24"/>
          <w:lang w:val="en-AU"/>
        </w:rPr>
        <w:t>a model artifact</w:t>
      </w:r>
    </w:p>
    <w:p w14:paraId="60AB6CBA" w14:textId="76B24200" w:rsidR="497052C1" w:rsidRPr="008F73D5" w:rsidRDefault="7F54C7CB" w:rsidP="00821A7E">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The forecasting model is </w:t>
      </w:r>
      <w:r w:rsidR="282FB8BF" w:rsidRPr="008F73D5">
        <w:rPr>
          <w:rFonts w:ascii="Times New Roman" w:eastAsia="Times New Roman" w:hAnsi="Times New Roman" w:cs="Times New Roman"/>
          <w:sz w:val="24"/>
          <w:szCs w:val="24"/>
          <w:lang w:val="en-AU"/>
        </w:rPr>
        <w:t xml:space="preserve">just </w:t>
      </w:r>
      <w:r w:rsidRPr="008F73D5">
        <w:rPr>
          <w:rFonts w:ascii="Times New Roman" w:eastAsia="Times New Roman" w:hAnsi="Times New Roman" w:cs="Times New Roman"/>
          <w:sz w:val="24"/>
          <w:szCs w:val="24"/>
          <w:lang w:val="en-AU"/>
        </w:rPr>
        <w:t xml:space="preserve">one component </w:t>
      </w:r>
      <w:r w:rsidR="282FB8BF" w:rsidRPr="008F73D5">
        <w:rPr>
          <w:rFonts w:ascii="Times New Roman" w:eastAsia="Times New Roman" w:hAnsi="Times New Roman" w:cs="Times New Roman"/>
          <w:sz w:val="24"/>
          <w:szCs w:val="24"/>
          <w:lang w:val="en-AU"/>
        </w:rPr>
        <w:t xml:space="preserve">of </w:t>
      </w:r>
      <w:r w:rsidRPr="008F73D5">
        <w:rPr>
          <w:rFonts w:ascii="Times New Roman" w:eastAsia="Times New Roman" w:hAnsi="Times New Roman" w:cs="Times New Roman"/>
          <w:sz w:val="24"/>
          <w:szCs w:val="24"/>
          <w:lang w:val="en-AU"/>
        </w:rPr>
        <w:t>this pipeline</w:t>
      </w:r>
      <w:r w:rsidR="006F6558">
        <w:rPr>
          <w:rFonts w:ascii="Times New Roman" w:eastAsia="Times New Roman" w:hAnsi="Times New Roman" w:cs="Times New Roman"/>
          <w:sz w:val="24"/>
          <w:szCs w:val="24"/>
          <w:lang w:val="en-AU"/>
        </w:rPr>
        <w:t>. T</w:t>
      </w:r>
      <w:r w:rsidR="282FB8BF" w:rsidRPr="008F73D5">
        <w:rPr>
          <w:rFonts w:ascii="Times New Roman" w:eastAsia="Times New Roman" w:hAnsi="Times New Roman" w:cs="Times New Roman"/>
          <w:sz w:val="24"/>
          <w:szCs w:val="24"/>
          <w:lang w:val="en-AU"/>
        </w:rPr>
        <w:t>his system-level scope</w:t>
      </w:r>
      <w:r w:rsidRPr="008F73D5">
        <w:rPr>
          <w:rFonts w:ascii="Times New Roman" w:eastAsia="Times New Roman" w:hAnsi="Times New Roman" w:cs="Times New Roman"/>
          <w:sz w:val="24"/>
          <w:szCs w:val="24"/>
          <w:lang w:val="en-AU"/>
        </w:rPr>
        <w:t xml:space="preserve"> is what distinguishes the project as data science rather than applied </w:t>
      </w:r>
      <w:r w:rsidR="282FB8BF" w:rsidRPr="008F73D5">
        <w:rPr>
          <w:rFonts w:ascii="Times New Roman" w:eastAsia="Times New Roman" w:hAnsi="Times New Roman" w:cs="Times New Roman"/>
          <w:sz w:val="24"/>
          <w:szCs w:val="24"/>
          <w:lang w:val="en-AU"/>
        </w:rPr>
        <w:t>ML.</w:t>
      </w:r>
    </w:p>
    <w:p w14:paraId="4D27EBA9" w14:textId="661D1ED5" w:rsidR="00476D89" w:rsidRPr="008F73D5" w:rsidRDefault="7F54C7CB" w:rsidP="00C445A2">
      <w:pPr>
        <w:pStyle w:val="ListParagraph"/>
        <w:numPr>
          <w:ilvl w:val="0"/>
          <w:numId w:val="7"/>
        </w:numPr>
        <w:spacing w:before="120" w:after="120" w:line="240" w:lineRule="auto"/>
        <w:contextualSpacing w:val="0"/>
        <w:jc w:val="both"/>
        <w:outlineLvl w:val="1"/>
        <w:rPr>
          <w:rFonts w:ascii="Times New Roman" w:eastAsia="Times New Roman" w:hAnsi="Times New Roman" w:cs="Times New Roman"/>
          <w:b/>
          <w:bCs/>
          <w:sz w:val="24"/>
          <w:szCs w:val="24"/>
          <w:lang w:val="en-AU"/>
        </w:rPr>
      </w:pPr>
      <w:bookmarkStart w:id="4" w:name="_Toc237469332"/>
      <w:r w:rsidRPr="008F73D5">
        <w:rPr>
          <w:rFonts w:ascii="Times New Roman" w:eastAsia="Times New Roman" w:hAnsi="Times New Roman" w:cs="Times New Roman"/>
          <w:b/>
          <w:bCs/>
          <w:sz w:val="24"/>
          <w:szCs w:val="24"/>
          <w:lang w:val="en-AU"/>
        </w:rPr>
        <w:t>Problem statement</w:t>
      </w:r>
      <w:bookmarkEnd w:id="4"/>
    </w:p>
    <w:p w14:paraId="3521D0FF" w14:textId="08FECCDC" w:rsidR="282FB8BF" w:rsidRPr="008F73D5" w:rsidRDefault="7A468196" w:rsidP="282FB8BF">
      <w:pPr>
        <w:spacing w:before="240" w:after="240"/>
        <w:jc w:val="both"/>
      </w:pPr>
      <w:r w:rsidRPr="008F73D5">
        <w:rPr>
          <w:rFonts w:ascii="Times New Roman" w:eastAsia="Times New Roman" w:hAnsi="Times New Roman"/>
          <w:sz w:val="24"/>
          <w:szCs w:val="24"/>
        </w:rPr>
        <w:t>PFES faces sustained resource pressure from high, volatile crime volumes across the NT. Monthly assault counts typically range 750</w:t>
      </w:r>
      <w:r w:rsidR="006F6558">
        <w:rPr>
          <w:rFonts w:ascii="Times New Roman" w:eastAsia="Times New Roman" w:hAnsi="Times New Roman"/>
          <w:sz w:val="24"/>
          <w:szCs w:val="24"/>
        </w:rPr>
        <w:t xml:space="preserve"> -</w:t>
      </w:r>
      <w:r w:rsidRPr="008F73D5">
        <w:rPr>
          <w:rFonts w:ascii="Times New Roman" w:eastAsia="Times New Roman" w:hAnsi="Times New Roman"/>
          <w:sz w:val="24"/>
          <w:szCs w:val="24"/>
        </w:rPr>
        <w:t>1,100 incidents Territory-wide, with notable regional fluctuation (Northern Territory Government, 2026); demographic and alcohol-consumption factors may also contribute. These unpredictable surges strain PFES's finite staffing and patrol capacity (Northern Territory Police Association, 2025).</w:t>
      </w:r>
    </w:p>
    <w:p w14:paraId="08AD31A8" w14:textId="0851A43E" w:rsidR="7A468196" w:rsidRPr="008F73D5" w:rsidRDefault="7A468196" w:rsidP="7A468196">
      <w:pPr>
        <w:spacing w:before="240" w:after="240"/>
        <w:jc w:val="both"/>
      </w:pPr>
      <w:r w:rsidRPr="008F73D5">
        <w:rPr>
          <w:rFonts w:ascii="Times New Roman" w:eastAsia="Times New Roman" w:hAnsi="Times New Roman"/>
          <w:sz w:val="24"/>
          <w:szCs w:val="24"/>
        </w:rPr>
        <w:t>This volatility directly affects PFES's resource planning. Darwin, Alice Springs, Katherine, and Tennant Creek show distinct, shifting assault patterns, requiring frontline teams to adjust without advance warning. High domestic-violence involvement (often 60</w:t>
      </w:r>
      <w:r w:rsidR="006F6558">
        <w:rPr>
          <w:rFonts w:ascii="Times New Roman" w:eastAsia="Times New Roman" w:hAnsi="Times New Roman"/>
          <w:sz w:val="24"/>
          <w:szCs w:val="24"/>
        </w:rPr>
        <w:t xml:space="preserve"> - </w:t>
      </w:r>
      <w:r w:rsidRPr="008F73D5">
        <w:rPr>
          <w:rFonts w:ascii="Times New Roman" w:eastAsia="Times New Roman" w:hAnsi="Times New Roman"/>
          <w:sz w:val="24"/>
          <w:szCs w:val="24"/>
        </w:rPr>
        <w:t xml:space="preserve">70% of total assaults) and significant alcohol involvement further intensify demand on policing, investigations, and interagency coordination (Northern Territory Government, 2026). Without a mechanism to anticipate escalation, PFES remains reactive </w:t>
      </w:r>
      <w:r w:rsidR="006F6558">
        <w:rPr>
          <w:rFonts w:ascii="Times New Roman" w:eastAsia="Times New Roman" w:hAnsi="Times New Roman"/>
          <w:sz w:val="24"/>
          <w:szCs w:val="24"/>
        </w:rPr>
        <w:t>-</w:t>
      </w:r>
      <w:r w:rsidRPr="008F73D5">
        <w:rPr>
          <w:rFonts w:ascii="Times New Roman" w:eastAsia="Times New Roman" w:hAnsi="Times New Roman"/>
          <w:sz w:val="24"/>
          <w:szCs w:val="24"/>
        </w:rPr>
        <w:t xml:space="preserve"> reallocating resources only after spikes occur.</w:t>
      </w:r>
    </w:p>
    <w:p w14:paraId="7D146891" w14:textId="23E48F20" w:rsidR="282FB8BF" w:rsidRPr="008F73D5" w:rsidRDefault="282FB8BF" w:rsidP="282FB8BF">
      <w:pPr>
        <w:spacing w:before="240" w:after="240"/>
        <w:jc w:val="both"/>
      </w:pPr>
      <w:r w:rsidRPr="008F73D5">
        <w:rPr>
          <w:rFonts w:ascii="Times New Roman" w:eastAsia="Times New Roman" w:hAnsi="Times New Roman"/>
          <w:sz w:val="24"/>
          <w:szCs w:val="24"/>
        </w:rPr>
        <w:t>This project addresses that challenge with a forecasting system producing monthly, region-level assault predictions, backed by a secure data pipeline and dashboard. This gives PFES anticipatory visibility into hotspots and workload, enabling proactive staffing, patrol scheduling, and earlier interventions.</w:t>
      </w:r>
    </w:p>
    <w:p w14:paraId="3DC6396D" w14:textId="5D8E5FB9" w:rsidR="7F54C7CB" w:rsidRPr="008F73D5" w:rsidRDefault="7A468196" w:rsidP="7A468196">
      <w:pPr>
        <w:spacing w:before="240" w:after="240"/>
        <w:jc w:val="both"/>
      </w:pPr>
      <w:r w:rsidRPr="008F73D5">
        <w:rPr>
          <w:rFonts w:ascii="Times New Roman" w:eastAsia="Times New Roman" w:hAnsi="Times New Roman"/>
          <w:sz w:val="24"/>
          <w:szCs w:val="24"/>
        </w:rPr>
        <w:t>This</w:t>
      </w:r>
      <w:r w:rsidR="7F54C7CB" w:rsidRPr="008F73D5">
        <w:rPr>
          <w:rFonts w:ascii="Times New Roman" w:eastAsia="Times New Roman" w:hAnsi="Times New Roman"/>
          <w:sz w:val="24"/>
          <w:szCs w:val="24"/>
        </w:rPr>
        <w:t xml:space="preserve"> aligns with </w:t>
      </w:r>
      <w:r w:rsidRPr="008F73D5">
        <w:rPr>
          <w:rFonts w:ascii="Times New Roman" w:eastAsia="Times New Roman" w:hAnsi="Times New Roman"/>
          <w:sz w:val="24"/>
          <w:szCs w:val="24"/>
        </w:rPr>
        <w:t>PFES's intelligence-led approach</w:t>
      </w:r>
      <w:r w:rsidR="00BA3611">
        <w:rPr>
          <w:rFonts w:ascii="Times New Roman" w:eastAsia="Times New Roman" w:hAnsi="Times New Roman"/>
          <w:sz w:val="24"/>
          <w:szCs w:val="24"/>
        </w:rPr>
        <w:t>, as</w:t>
      </w:r>
      <w:r w:rsidRPr="008F73D5">
        <w:rPr>
          <w:rFonts w:ascii="Times New Roman" w:eastAsia="Times New Roman" w:hAnsi="Times New Roman"/>
          <w:sz w:val="24"/>
          <w:szCs w:val="24"/>
        </w:rPr>
        <w:t xml:space="preserve"> seen</w:t>
      </w:r>
      <w:r w:rsidR="7F54C7CB" w:rsidRPr="008F73D5">
        <w:rPr>
          <w:rFonts w:ascii="Times New Roman" w:eastAsia="Times New Roman" w:hAnsi="Times New Roman"/>
          <w:sz w:val="24"/>
          <w:szCs w:val="24"/>
        </w:rPr>
        <w:t xml:space="preserve"> in Operation Ventura (NTPFES, 2026), </w:t>
      </w:r>
      <w:r w:rsidR="00BA3611">
        <w:rPr>
          <w:rFonts w:ascii="Times New Roman" w:eastAsia="Times New Roman" w:hAnsi="Times New Roman"/>
          <w:sz w:val="24"/>
          <w:szCs w:val="24"/>
        </w:rPr>
        <w:t>and extends</w:t>
      </w:r>
      <w:r w:rsidRPr="008F73D5">
        <w:rPr>
          <w:rFonts w:ascii="Times New Roman" w:eastAsia="Times New Roman" w:hAnsi="Times New Roman"/>
          <w:sz w:val="24"/>
          <w:szCs w:val="24"/>
        </w:rPr>
        <w:t xml:space="preserve"> it by helping PFES anticipate</w:t>
      </w:r>
      <w:r w:rsidR="7F54C7CB" w:rsidRPr="008F73D5">
        <w:rPr>
          <w:rFonts w:ascii="Times New Roman" w:eastAsia="Times New Roman" w:hAnsi="Times New Roman"/>
          <w:sz w:val="24"/>
          <w:szCs w:val="24"/>
        </w:rPr>
        <w:t xml:space="preserve"> pressure points before they escalate</w:t>
      </w:r>
      <w:r w:rsidRPr="008F73D5">
        <w:rPr>
          <w:rFonts w:ascii="Times New Roman" w:eastAsia="Times New Roman" w:hAnsi="Times New Roman"/>
          <w:sz w:val="24"/>
          <w:szCs w:val="24"/>
        </w:rPr>
        <w:t xml:space="preserve"> </w:t>
      </w:r>
      <w:r w:rsidR="006E4E9D">
        <w:rPr>
          <w:rFonts w:ascii="Times New Roman" w:eastAsia="Times New Roman" w:hAnsi="Times New Roman"/>
          <w:sz w:val="24"/>
          <w:szCs w:val="24"/>
        </w:rPr>
        <w:t>-</w:t>
      </w:r>
      <w:r w:rsidR="7F54C7CB" w:rsidRPr="008F73D5">
        <w:rPr>
          <w:rFonts w:ascii="Times New Roman" w:eastAsia="Times New Roman" w:hAnsi="Times New Roman"/>
          <w:sz w:val="24"/>
          <w:szCs w:val="24"/>
        </w:rPr>
        <w:t xml:space="preserve"> supporting more efficient </w:t>
      </w:r>
      <w:r w:rsidRPr="008F73D5">
        <w:rPr>
          <w:rFonts w:ascii="Times New Roman" w:eastAsia="Times New Roman" w:hAnsi="Times New Roman"/>
          <w:sz w:val="24"/>
          <w:szCs w:val="24"/>
        </w:rPr>
        <w:t xml:space="preserve">resource </w:t>
      </w:r>
      <w:r w:rsidR="7F54C7CB" w:rsidRPr="008F73D5">
        <w:rPr>
          <w:rFonts w:ascii="Times New Roman" w:eastAsia="Times New Roman" w:hAnsi="Times New Roman"/>
          <w:sz w:val="24"/>
          <w:szCs w:val="24"/>
        </w:rPr>
        <w:t xml:space="preserve">use </w:t>
      </w:r>
      <w:r w:rsidRPr="008F73D5">
        <w:rPr>
          <w:rFonts w:ascii="Times New Roman" w:eastAsia="Times New Roman" w:hAnsi="Times New Roman"/>
          <w:sz w:val="24"/>
          <w:szCs w:val="24"/>
        </w:rPr>
        <w:t xml:space="preserve">and </w:t>
      </w:r>
      <w:r w:rsidR="7F54C7CB" w:rsidRPr="008F73D5">
        <w:rPr>
          <w:rFonts w:ascii="Times New Roman" w:eastAsia="Times New Roman" w:hAnsi="Times New Roman"/>
          <w:sz w:val="24"/>
          <w:szCs w:val="24"/>
        </w:rPr>
        <w:t>sustained crime</w:t>
      </w:r>
      <w:r w:rsidRPr="008F73D5">
        <w:rPr>
          <w:rFonts w:ascii="Times New Roman" w:eastAsia="Times New Roman" w:hAnsi="Times New Roman"/>
          <w:sz w:val="24"/>
          <w:szCs w:val="24"/>
        </w:rPr>
        <w:t>-</w:t>
      </w:r>
      <w:r w:rsidR="7F54C7CB" w:rsidRPr="008F73D5">
        <w:rPr>
          <w:rFonts w:ascii="Times New Roman" w:eastAsia="Times New Roman" w:hAnsi="Times New Roman"/>
          <w:sz w:val="24"/>
          <w:szCs w:val="24"/>
        </w:rPr>
        <w:t>reduction outcomes.</w:t>
      </w:r>
    </w:p>
    <w:p w14:paraId="07631128" w14:textId="785C41EC" w:rsidR="497052C1" w:rsidRPr="008F73D5" w:rsidRDefault="7F54C7CB" w:rsidP="00C445A2">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5" w:name="_Toc237469333"/>
      <w:r w:rsidRPr="008F73D5">
        <w:rPr>
          <w:rFonts w:ascii="Times New Roman" w:eastAsia="Times New Roman" w:hAnsi="Times New Roman" w:cs="Times New Roman"/>
          <w:b/>
          <w:bCs/>
          <w:sz w:val="24"/>
          <w:szCs w:val="24"/>
          <w:lang w:val="en-AU"/>
        </w:rPr>
        <w:t>Initial architecture diagram</w:t>
      </w:r>
      <w:bookmarkEnd w:id="5"/>
    </w:p>
    <w:p w14:paraId="047B1536" w14:textId="245F9DE3" w:rsidR="002A5A27" w:rsidRPr="008F73D5" w:rsidRDefault="002A5A27" w:rsidP="002A5A27">
      <w:pPr>
        <w:pStyle w:val="Caption"/>
        <w:keepNext/>
        <w:jc w:val="center"/>
        <w:rPr>
          <w:rFonts w:ascii="Times New Roman" w:hAnsi="Times New Roman"/>
          <w:color w:val="auto"/>
          <w:sz w:val="24"/>
          <w:szCs w:val="24"/>
        </w:rPr>
      </w:pPr>
      <w:bookmarkStart w:id="6" w:name="_Toc237469379"/>
      <w:r w:rsidRPr="008F73D5">
        <w:rPr>
          <w:rFonts w:ascii="Times New Roman" w:hAnsi="Times New Roman"/>
          <w:color w:val="auto"/>
          <w:sz w:val="24"/>
          <w:szCs w:val="24"/>
        </w:rPr>
        <w:t xml:space="preserve">Table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Table \* ARABIC </w:instrText>
      </w:r>
      <w:r w:rsidRPr="008F73D5">
        <w:rPr>
          <w:rFonts w:ascii="Times New Roman" w:hAnsi="Times New Roman"/>
          <w:color w:val="auto"/>
          <w:sz w:val="24"/>
          <w:szCs w:val="24"/>
        </w:rPr>
        <w:fldChar w:fldCharType="separate"/>
      </w:r>
      <w:r w:rsidR="001D2753" w:rsidRPr="008F73D5">
        <w:rPr>
          <w:rFonts w:ascii="Times New Roman" w:hAnsi="Times New Roman"/>
          <w:color w:val="auto"/>
          <w:sz w:val="24"/>
          <w:szCs w:val="24"/>
        </w:rPr>
        <w:t>1</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Data sources</w:t>
      </w:r>
      <w:bookmarkEnd w:id="6"/>
    </w:p>
    <w:tbl>
      <w:tblPr>
        <w:tblStyle w:val="TableGrid"/>
        <w:tblW w:w="9351" w:type="dxa"/>
        <w:tblLayout w:type="fixed"/>
        <w:tblLook w:val="04A0" w:firstRow="1" w:lastRow="0" w:firstColumn="1" w:lastColumn="0" w:noHBand="0" w:noVBand="1"/>
      </w:tblPr>
      <w:tblGrid>
        <w:gridCol w:w="1257"/>
        <w:gridCol w:w="1427"/>
        <w:gridCol w:w="1229"/>
        <w:gridCol w:w="2314"/>
        <w:gridCol w:w="923"/>
        <w:gridCol w:w="925"/>
        <w:gridCol w:w="1276"/>
      </w:tblGrid>
      <w:tr w:rsidR="497052C1" w:rsidRPr="008F73D5" w14:paraId="5CF335EE" w14:textId="77777777" w:rsidTr="007472F2">
        <w:trPr>
          <w:trHeight w:val="300"/>
        </w:trPr>
        <w:tc>
          <w:tcPr>
            <w:tcW w:w="1257" w:type="dxa"/>
            <w:tcMar>
              <w:left w:w="108" w:type="dxa"/>
              <w:right w:w="108" w:type="dxa"/>
            </w:tcMar>
          </w:tcPr>
          <w:p w14:paraId="777F4AE8" w14:textId="535AB2BB"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Datasets</w:t>
            </w:r>
          </w:p>
        </w:tc>
        <w:tc>
          <w:tcPr>
            <w:tcW w:w="1427" w:type="dxa"/>
            <w:tcMar>
              <w:left w:w="108" w:type="dxa"/>
              <w:right w:w="108" w:type="dxa"/>
            </w:tcMar>
          </w:tcPr>
          <w:p w14:paraId="4299544C" w14:textId="209B5BCC"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Publisher</w:t>
            </w:r>
          </w:p>
        </w:tc>
        <w:tc>
          <w:tcPr>
            <w:tcW w:w="1229" w:type="dxa"/>
            <w:tcMar>
              <w:left w:w="108" w:type="dxa"/>
              <w:right w:w="108" w:type="dxa"/>
            </w:tcMar>
          </w:tcPr>
          <w:p w14:paraId="6A89480D" w14:textId="038B117F"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Date published</w:t>
            </w:r>
          </w:p>
        </w:tc>
        <w:tc>
          <w:tcPr>
            <w:tcW w:w="2314" w:type="dxa"/>
            <w:tcMar>
              <w:left w:w="108" w:type="dxa"/>
              <w:right w:w="108" w:type="dxa"/>
            </w:tcMar>
          </w:tcPr>
          <w:p w14:paraId="5E73A6F8" w14:textId="414F6A6C"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URL</w:t>
            </w:r>
          </w:p>
        </w:tc>
        <w:tc>
          <w:tcPr>
            <w:tcW w:w="923" w:type="dxa"/>
            <w:tcMar>
              <w:left w:w="108" w:type="dxa"/>
              <w:right w:w="108" w:type="dxa"/>
            </w:tcMar>
          </w:tcPr>
          <w:p w14:paraId="0396A1EE" w14:textId="78A760DB"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File format</w:t>
            </w:r>
          </w:p>
        </w:tc>
        <w:tc>
          <w:tcPr>
            <w:tcW w:w="925" w:type="dxa"/>
            <w:tcMar>
              <w:left w:w="108" w:type="dxa"/>
              <w:right w:w="108" w:type="dxa"/>
            </w:tcMar>
          </w:tcPr>
          <w:p w14:paraId="04E09FF8" w14:textId="6D705A96"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Rows</w:t>
            </w:r>
          </w:p>
        </w:tc>
        <w:tc>
          <w:tcPr>
            <w:tcW w:w="1276" w:type="dxa"/>
            <w:tcMar>
              <w:left w:w="108" w:type="dxa"/>
              <w:right w:w="108" w:type="dxa"/>
            </w:tcMar>
          </w:tcPr>
          <w:p w14:paraId="306E3AA4" w14:textId="64D6132B"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Columns</w:t>
            </w:r>
          </w:p>
        </w:tc>
      </w:tr>
      <w:tr w:rsidR="008A29F7" w:rsidRPr="008F73D5" w14:paraId="7DAC82EC" w14:textId="77777777" w:rsidTr="007472F2">
        <w:trPr>
          <w:trHeight w:val="300"/>
        </w:trPr>
        <w:tc>
          <w:tcPr>
            <w:tcW w:w="1257" w:type="dxa"/>
            <w:tcMar>
              <w:left w:w="108" w:type="dxa"/>
              <w:right w:w="108" w:type="dxa"/>
            </w:tcMar>
          </w:tcPr>
          <w:p w14:paraId="4CAF13C2" w14:textId="21D480B7" w:rsidR="008A29F7" w:rsidRPr="008F73D5" w:rsidRDefault="008A29F7" w:rsidP="7F54C7CB">
            <w:pPr>
              <w:jc w:val="both"/>
              <w:rPr>
                <w:rFonts w:ascii="Times New Roman" w:eastAsia="Times New Roman" w:hAnsi="Times New Roman"/>
                <w:sz w:val="24"/>
                <w:szCs w:val="24"/>
              </w:rPr>
            </w:pPr>
            <w:r w:rsidRPr="008A29F7">
              <w:rPr>
                <w:rFonts w:ascii="Times New Roman" w:eastAsia="Times New Roman" w:hAnsi="Times New Roman"/>
                <w:sz w:val="24"/>
                <w:szCs w:val="24"/>
              </w:rPr>
              <w:t xml:space="preserve">Population estimates for NTG Service Regions </w:t>
            </w:r>
            <w:r w:rsidRPr="008A29F7">
              <w:rPr>
                <w:rFonts w:ascii="Times New Roman" w:eastAsia="Times New Roman" w:hAnsi="Times New Roman"/>
                <w:sz w:val="24"/>
                <w:szCs w:val="24"/>
              </w:rPr>
              <w:lastRenderedPageBreak/>
              <w:t>(1986 to 2025)</w:t>
            </w:r>
          </w:p>
        </w:tc>
        <w:tc>
          <w:tcPr>
            <w:tcW w:w="1427" w:type="dxa"/>
            <w:tcMar>
              <w:left w:w="108" w:type="dxa"/>
              <w:right w:w="108" w:type="dxa"/>
            </w:tcMar>
            <w:vAlign w:val="center"/>
          </w:tcPr>
          <w:p w14:paraId="7395CBBF" w14:textId="41C3D7E8" w:rsidR="008A29F7" w:rsidRPr="008F73D5" w:rsidRDefault="008A29F7" w:rsidP="7F54C7CB">
            <w:pPr>
              <w:jc w:val="both"/>
              <w:rPr>
                <w:rFonts w:ascii="Times New Roman" w:eastAsia="Times New Roman" w:hAnsi="Times New Roman"/>
                <w:sz w:val="24"/>
                <w:szCs w:val="24"/>
              </w:rPr>
            </w:pPr>
            <w:r w:rsidRPr="008A29F7">
              <w:rPr>
                <w:rFonts w:ascii="Times New Roman" w:eastAsia="Times New Roman" w:hAnsi="Times New Roman"/>
                <w:sz w:val="24"/>
                <w:szCs w:val="24"/>
              </w:rPr>
              <w:lastRenderedPageBreak/>
              <w:t>Northern Territory Government</w:t>
            </w:r>
          </w:p>
        </w:tc>
        <w:tc>
          <w:tcPr>
            <w:tcW w:w="1229" w:type="dxa"/>
            <w:tcMar>
              <w:left w:w="108" w:type="dxa"/>
              <w:right w:w="108" w:type="dxa"/>
            </w:tcMar>
            <w:vAlign w:val="center"/>
          </w:tcPr>
          <w:p w14:paraId="54B64929" w14:textId="48336EA0" w:rsidR="008A29F7" w:rsidRPr="008F73D5" w:rsidRDefault="008A29F7" w:rsidP="7F54C7CB">
            <w:pPr>
              <w:jc w:val="center"/>
              <w:rPr>
                <w:rFonts w:ascii="Times New Roman" w:eastAsia="Times New Roman" w:hAnsi="Times New Roman"/>
                <w:sz w:val="24"/>
                <w:szCs w:val="24"/>
              </w:rPr>
            </w:pPr>
            <w:r w:rsidRPr="008A29F7">
              <w:rPr>
                <w:rFonts w:ascii="Times New Roman" w:eastAsia="Times New Roman" w:hAnsi="Times New Roman"/>
                <w:sz w:val="24"/>
                <w:szCs w:val="24"/>
              </w:rPr>
              <w:t>07 March 2024</w:t>
            </w:r>
          </w:p>
        </w:tc>
        <w:tc>
          <w:tcPr>
            <w:tcW w:w="2314" w:type="dxa"/>
            <w:tcMar>
              <w:left w:w="108" w:type="dxa"/>
              <w:right w:w="108" w:type="dxa"/>
            </w:tcMar>
            <w:vAlign w:val="center"/>
          </w:tcPr>
          <w:p w14:paraId="70217D96" w14:textId="754EF460" w:rsidR="008A29F7" w:rsidRDefault="008A29F7" w:rsidP="7F54C7CB">
            <w:pPr>
              <w:jc w:val="center"/>
            </w:pPr>
            <w:hyperlink r:id="rId12" w:history="1">
              <w:r w:rsidRPr="008A29F7">
                <w:rPr>
                  <w:rStyle w:val="Hyperlink"/>
                </w:rPr>
                <w:t>https://data.nt.gov.au/dataset/nt-government-regions-1986-2025</w:t>
              </w:r>
            </w:hyperlink>
          </w:p>
        </w:tc>
        <w:tc>
          <w:tcPr>
            <w:tcW w:w="923" w:type="dxa"/>
            <w:tcMar>
              <w:left w:w="108" w:type="dxa"/>
              <w:right w:w="108" w:type="dxa"/>
            </w:tcMar>
            <w:vAlign w:val="center"/>
          </w:tcPr>
          <w:p w14:paraId="4FDBDF93" w14:textId="7ECF4CCE" w:rsidR="008A29F7" w:rsidRPr="008F73D5" w:rsidRDefault="008A29F7" w:rsidP="7F54C7CB">
            <w:pPr>
              <w:spacing w:before="120" w:after="120"/>
              <w:jc w:val="center"/>
              <w:rPr>
                <w:rFonts w:ascii="Times New Roman" w:eastAsia="Times New Roman" w:hAnsi="Times New Roman"/>
                <w:sz w:val="24"/>
                <w:szCs w:val="24"/>
              </w:rPr>
            </w:pPr>
            <w:r w:rsidRPr="008F73D5">
              <w:rPr>
                <w:rFonts w:ascii="Times New Roman" w:eastAsia="Times New Roman" w:hAnsi="Times New Roman"/>
                <w:sz w:val="24"/>
                <w:szCs w:val="24"/>
              </w:rPr>
              <w:t>XLSX</w:t>
            </w:r>
          </w:p>
        </w:tc>
        <w:tc>
          <w:tcPr>
            <w:tcW w:w="925" w:type="dxa"/>
            <w:tcMar>
              <w:left w:w="108" w:type="dxa"/>
              <w:right w:w="108" w:type="dxa"/>
            </w:tcMar>
            <w:vAlign w:val="center"/>
          </w:tcPr>
          <w:p w14:paraId="411CDC73" w14:textId="75E56FEE" w:rsidR="008A29F7" w:rsidRPr="008F73D5" w:rsidRDefault="008A29F7" w:rsidP="7F54C7CB">
            <w:pPr>
              <w:jc w:val="center"/>
              <w:rPr>
                <w:rFonts w:ascii="Times New Roman" w:eastAsia="Times New Roman" w:hAnsi="Times New Roman"/>
                <w:sz w:val="24"/>
                <w:szCs w:val="24"/>
              </w:rPr>
            </w:pPr>
            <w:r w:rsidRPr="008A29F7">
              <w:rPr>
                <w:rFonts w:ascii="Times New Roman" w:eastAsia="Times New Roman" w:hAnsi="Times New Roman"/>
                <w:sz w:val="24"/>
                <w:szCs w:val="24"/>
              </w:rPr>
              <w:t>17,280</w:t>
            </w:r>
          </w:p>
        </w:tc>
        <w:tc>
          <w:tcPr>
            <w:tcW w:w="1276" w:type="dxa"/>
            <w:tcMar>
              <w:left w:w="108" w:type="dxa"/>
              <w:right w:w="108" w:type="dxa"/>
            </w:tcMar>
            <w:vAlign w:val="center"/>
          </w:tcPr>
          <w:p w14:paraId="0B41FDA6" w14:textId="7E03F15F" w:rsidR="008A29F7" w:rsidRPr="008F73D5" w:rsidRDefault="008A29F7" w:rsidP="7F54C7CB">
            <w:pPr>
              <w:jc w:val="center"/>
              <w:rPr>
                <w:rFonts w:ascii="Times New Roman" w:eastAsia="Times New Roman" w:hAnsi="Times New Roman"/>
                <w:sz w:val="24"/>
                <w:szCs w:val="24"/>
              </w:rPr>
            </w:pPr>
            <w:r>
              <w:rPr>
                <w:rFonts w:ascii="Times New Roman" w:eastAsia="Times New Roman" w:hAnsi="Times New Roman"/>
                <w:sz w:val="24"/>
                <w:szCs w:val="24"/>
              </w:rPr>
              <w:t>7</w:t>
            </w:r>
          </w:p>
        </w:tc>
      </w:tr>
      <w:tr w:rsidR="497052C1" w:rsidRPr="008F73D5" w14:paraId="3F200259" w14:textId="77777777" w:rsidTr="007472F2">
        <w:trPr>
          <w:trHeight w:val="300"/>
        </w:trPr>
        <w:tc>
          <w:tcPr>
            <w:tcW w:w="1257" w:type="dxa"/>
            <w:tcMar>
              <w:left w:w="108" w:type="dxa"/>
              <w:right w:w="108" w:type="dxa"/>
            </w:tcMar>
          </w:tcPr>
          <w:p w14:paraId="40470E55" w14:textId="04E5048B" w:rsidR="497052C1"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NT Crime Statistics 2020- 2023</w:t>
            </w:r>
          </w:p>
        </w:tc>
        <w:tc>
          <w:tcPr>
            <w:tcW w:w="1427" w:type="dxa"/>
            <w:tcMar>
              <w:left w:w="108" w:type="dxa"/>
              <w:right w:w="108" w:type="dxa"/>
            </w:tcMar>
            <w:vAlign w:val="center"/>
          </w:tcPr>
          <w:p w14:paraId="1204BF47" w14:textId="0B0450C1" w:rsidR="497052C1"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0A051AE9" w14:textId="461DB79F" w:rsidR="497052C1" w:rsidRPr="008F73D5" w:rsidRDefault="601E21D1"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16 January 2024</w:t>
            </w:r>
          </w:p>
        </w:tc>
        <w:tc>
          <w:tcPr>
            <w:tcW w:w="2314" w:type="dxa"/>
            <w:tcMar>
              <w:left w:w="108" w:type="dxa"/>
              <w:right w:w="108" w:type="dxa"/>
            </w:tcMar>
            <w:vAlign w:val="center"/>
          </w:tcPr>
          <w:p w14:paraId="5C92C134" w14:textId="485B6CB5" w:rsidR="497052C1" w:rsidRPr="008F73D5" w:rsidRDefault="601E21D1" w:rsidP="7F54C7CB">
            <w:pPr>
              <w:jc w:val="center"/>
              <w:rPr>
                <w:rFonts w:ascii="Times New Roman" w:eastAsia="Times New Roman" w:hAnsi="Times New Roman"/>
                <w:sz w:val="24"/>
                <w:szCs w:val="24"/>
              </w:rPr>
            </w:pPr>
            <w:hyperlink r:id="rId13">
              <w:r w:rsidRPr="008F73D5">
                <w:rPr>
                  <w:rStyle w:val="Hyperlink"/>
                  <w:rFonts w:ascii="Times New Roman" w:eastAsia="Times New Roman" w:hAnsi="Times New Roman"/>
                  <w:sz w:val="24"/>
                  <w:szCs w:val="24"/>
                </w:rPr>
                <w:t>NT Crime Statistics November 2023 - Dataset - NTG Open Data Portal</w:t>
              </w:r>
            </w:hyperlink>
          </w:p>
        </w:tc>
        <w:tc>
          <w:tcPr>
            <w:tcW w:w="923" w:type="dxa"/>
            <w:tcMar>
              <w:left w:w="108" w:type="dxa"/>
              <w:right w:w="108" w:type="dxa"/>
            </w:tcMar>
            <w:vAlign w:val="center"/>
          </w:tcPr>
          <w:p w14:paraId="15FF2C6B" w14:textId="580BFB11" w:rsidR="497052C1" w:rsidRPr="008F73D5" w:rsidRDefault="7F54C7CB" w:rsidP="7F54C7CB">
            <w:pPr>
              <w:spacing w:before="120" w:after="120"/>
              <w:jc w:val="center"/>
              <w:rPr>
                <w:rFonts w:ascii="Times New Roman" w:eastAsia="Times New Roman" w:hAnsi="Times New Roman"/>
                <w:sz w:val="24"/>
                <w:szCs w:val="24"/>
              </w:rPr>
            </w:pPr>
            <w:r w:rsidRPr="008F73D5">
              <w:rPr>
                <w:rFonts w:ascii="Times New Roman" w:eastAsia="Times New Roman" w:hAnsi="Times New Roman"/>
                <w:sz w:val="24"/>
                <w:szCs w:val="24"/>
              </w:rPr>
              <w:t>CSV</w:t>
            </w:r>
          </w:p>
        </w:tc>
        <w:tc>
          <w:tcPr>
            <w:tcW w:w="925" w:type="dxa"/>
            <w:tcMar>
              <w:left w:w="108" w:type="dxa"/>
              <w:right w:w="108" w:type="dxa"/>
            </w:tcMar>
            <w:vAlign w:val="center"/>
          </w:tcPr>
          <w:p w14:paraId="0F78AA6A" w14:textId="4BDF10A9"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46037</w:t>
            </w:r>
          </w:p>
        </w:tc>
        <w:tc>
          <w:tcPr>
            <w:tcW w:w="1276" w:type="dxa"/>
            <w:tcMar>
              <w:left w:w="108" w:type="dxa"/>
              <w:right w:w="108" w:type="dxa"/>
            </w:tcMar>
            <w:vAlign w:val="center"/>
          </w:tcPr>
          <w:p w14:paraId="7AE81342" w14:textId="761C9B36"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10</w:t>
            </w:r>
          </w:p>
        </w:tc>
      </w:tr>
      <w:tr w:rsidR="7F54C7CB" w:rsidRPr="008F73D5" w14:paraId="10920BC3" w14:textId="77777777" w:rsidTr="007472F2">
        <w:trPr>
          <w:trHeight w:val="300"/>
        </w:trPr>
        <w:tc>
          <w:tcPr>
            <w:tcW w:w="1257" w:type="dxa"/>
            <w:tcMar>
              <w:left w:w="108" w:type="dxa"/>
              <w:right w:w="108" w:type="dxa"/>
            </w:tcMar>
          </w:tcPr>
          <w:p w14:paraId="76AB180D" w14:textId="2A1E26CF" w:rsidR="7F54C7CB"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NT Crime Statistics Latest</w:t>
            </w:r>
          </w:p>
          <w:p w14:paraId="76E24AB0" w14:textId="324B0590" w:rsidR="7F54C7CB" w:rsidRPr="008F73D5" w:rsidRDefault="7F54C7CB" w:rsidP="7F54C7CB">
            <w:pPr>
              <w:jc w:val="both"/>
              <w:rPr>
                <w:rFonts w:ascii="Times New Roman" w:eastAsia="Times New Roman" w:hAnsi="Times New Roman"/>
                <w:sz w:val="24"/>
                <w:szCs w:val="24"/>
              </w:rPr>
            </w:pPr>
          </w:p>
        </w:tc>
        <w:tc>
          <w:tcPr>
            <w:tcW w:w="1427" w:type="dxa"/>
            <w:tcMar>
              <w:left w:w="108" w:type="dxa"/>
              <w:right w:w="108" w:type="dxa"/>
            </w:tcMar>
            <w:vAlign w:val="center"/>
          </w:tcPr>
          <w:p w14:paraId="03CACAA1" w14:textId="5026A3BB" w:rsidR="7F54C7CB"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6C4956B2" w14:textId="0C3FA3FB"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11 June 2026</w:t>
            </w:r>
          </w:p>
        </w:tc>
        <w:tc>
          <w:tcPr>
            <w:tcW w:w="2314" w:type="dxa"/>
            <w:tcMar>
              <w:left w:w="108" w:type="dxa"/>
              <w:right w:w="108" w:type="dxa"/>
            </w:tcMar>
            <w:vAlign w:val="center"/>
          </w:tcPr>
          <w:p w14:paraId="1BE27E39" w14:textId="42DD01F7" w:rsidR="7F54C7CB" w:rsidRPr="008F73D5" w:rsidRDefault="7F54C7CB" w:rsidP="7F54C7CB">
            <w:pPr>
              <w:jc w:val="center"/>
              <w:rPr>
                <w:rFonts w:ascii="Times New Roman" w:eastAsia="Times New Roman" w:hAnsi="Times New Roman"/>
                <w:color w:val="0000FF"/>
                <w:sz w:val="24"/>
                <w:szCs w:val="24"/>
                <w:u w:val="single"/>
              </w:rPr>
            </w:pPr>
            <w:r w:rsidRPr="008F73D5">
              <w:rPr>
                <w:rFonts w:ascii="Times New Roman" w:eastAsia="Times New Roman" w:hAnsi="Times New Roman"/>
                <w:color w:val="0000FF"/>
                <w:sz w:val="24"/>
                <w:szCs w:val="24"/>
                <w:u w:val="single"/>
              </w:rPr>
              <w:t>https://data.nt.gov.au/dataset/current-nt-crime-statistics-april-2026</w:t>
            </w:r>
          </w:p>
        </w:tc>
        <w:tc>
          <w:tcPr>
            <w:tcW w:w="923" w:type="dxa"/>
            <w:tcMar>
              <w:left w:w="108" w:type="dxa"/>
              <w:right w:w="108" w:type="dxa"/>
            </w:tcMar>
            <w:vAlign w:val="center"/>
          </w:tcPr>
          <w:p w14:paraId="3F83A7B1" w14:textId="7C545F33"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CSV</w:t>
            </w:r>
          </w:p>
        </w:tc>
        <w:tc>
          <w:tcPr>
            <w:tcW w:w="925" w:type="dxa"/>
            <w:tcMar>
              <w:left w:w="108" w:type="dxa"/>
              <w:right w:w="108" w:type="dxa"/>
            </w:tcMar>
            <w:vAlign w:val="center"/>
          </w:tcPr>
          <w:p w14:paraId="507947B5" w14:textId="474637F5"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9111</w:t>
            </w:r>
          </w:p>
        </w:tc>
        <w:tc>
          <w:tcPr>
            <w:tcW w:w="1276" w:type="dxa"/>
            <w:tcMar>
              <w:left w:w="108" w:type="dxa"/>
              <w:right w:w="108" w:type="dxa"/>
            </w:tcMar>
            <w:vAlign w:val="center"/>
          </w:tcPr>
          <w:p w14:paraId="7A8D1C41" w14:textId="3348F5E8"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10</w:t>
            </w:r>
          </w:p>
        </w:tc>
      </w:tr>
      <w:tr w:rsidR="497052C1" w:rsidRPr="008F73D5" w14:paraId="006231A8" w14:textId="77777777" w:rsidTr="007472F2">
        <w:trPr>
          <w:trHeight w:val="300"/>
        </w:trPr>
        <w:tc>
          <w:tcPr>
            <w:tcW w:w="1257" w:type="dxa"/>
            <w:tcMar>
              <w:left w:w="108" w:type="dxa"/>
              <w:right w:w="108" w:type="dxa"/>
            </w:tcMar>
          </w:tcPr>
          <w:p w14:paraId="005E30FC" w14:textId="0613B141" w:rsidR="497052C1"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Wholesale Alcohol Supply by Quarter, 2023</w:t>
            </w:r>
          </w:p>
        </w:tc>
        <w:tc>
          <w:tcPr>
            <w:tcW w:w="1427" w:type="dxa"/>
            <w:vMerge w:val="restart"/>
            <w:tcMar>
              <w:left w:w="108" w:type="dxa"/>
              <w:right w:w="108" w:type="dxa"/>
            </w:tcMar>
            <w:vAlign w:val="center"/>
          </w:tcPr>
          <w:p w14:paraId="06206A4F" w14:textId="492C790F"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Department of Tourism and Hospitality</w:t>
            </w:r>
          </w:p>
        </w:tc>
        <w:tc>
          <w:tcPr>
            <w:tcW w:w="1229" w:type="dxa"/>
            <w:vMerge w:val="restart"/>
            <w:tcMar>
              <w:left w:w="108" w:type="dxa"/>
              <w:right w:w="108" w:type="dxa"/>
            </w:tcMar>
            <w:vAlign w:val="center"/>
          </w:tcPr>
          <w:p w14:paraId="2B650D30" w14:textId="20A61390" w:rsidR="7F54C7CB" w:rsidRPr="008F73D5" w:rsidRDefault="7F54C7CB" w:rsidP="7F54C7CB">
            <w:pPr>
              <w:jc w:val="center"/>
              <w:rPr>
                <w:rFonts w:ascii="Times New Roman" w:eastAsia="Times New Roman" w:hAnsi="Times New Roman"/>
                <w:color w:val="333333"/>
                <w:sz w:val="24"/>
                <w:szCs w:val="24"/>
              </w:rPr>
            </w:pPr>
            <w:r w:rsidRPr="008F73D5">
              <w:rPr>
                <w:rFonts w:ascii="Times New Roman" w:eastAsia="Times New Roman" w:hAnsi="Times New Roman"/>
                <w:color w:val="333333"/>
                <w:sz w:val="24"/>
                <w:szCs w:val="24"/>
              </w:rPr>
              <w:t>13 November 2025</w:t>
            </w:r>
          </w:p>
        </w:tc>
        <w:tc>
          <w:tcPr>
            <w:tcW w:w="2314" w:type="dxa"/>
            <w:tcMar>
              <w:left w:w="108" w:type="dxa"/>
              <w:right w:w="108" w:type="dxa"/>
            </w:tcMar>
            <w:vAlign w:val="center"/>
          </w:tcPr>
          <w:p w14:paraId="4443E86E" w14:textId="51C53B4E" w:rsidR="497052C1" w:rsidRPr="008F73D5" w:rsidRDefault="7F54C7CB" w:rsidP="7F54C7CB">
            <w:pPr>
              <w:spacing w:before="240" w:after="240"/>
              <w:jc w:val="both"/>
              <w:rPr>
                <w:rFonts w:ascii="Times New Roman" w:eastAsia="Times New Roman" w:hAnsi="Times New Roman"/>
                <w:sz w:val="24"/>
                <w:szCs w:val="24"/>
              </w:rPr>
            </w:pPr>
            <w:hyperlink r:id="rId14">
              <w:r w:rsidRPr="008F73D5">
                <w:rPr>
                  <w:rStyle w:val="Hyperlink"/>
                  <w:rFonts w:ascii="Times New Roman" w:eastAsia="Times New Roman" w:hAnsi="Times New Roman"/>
                  <w:sz w:val="24"/>
                  <w:szCs w:val="24"/>
                </w:rPr>
                <w:t>https://data.nt.gov.au/dataset/wholesale-alcohol-supply-by-quarter-2023</w:t>
              </w:r>
            </w:hyperlink>
          </w:p>
        </w:tc>
        <w:tc>
          <w:tcPr>
            <w:tcW w:w="923" w:type="dxa"/>
            <w:vMerge w:val="restart"/>
            <w:tcMar>
              <w:left w:w="108" w:type="dxa"/>
              <w:right w:w="108" w:type="dxa"/>
            </w:tcMar>
            <w:vAlign w:val="center"/>
          </w:tcPr>
          <w:p w14:paraId="4D3705AF" w14:textId="16CCD7A6" w:rsidR="497052C1" w:rsidRPr="008F73D5" w:rsidRDefault="7F54C7CB" w:rsidP="7F54C7CB">
            <w:pPr>
              <w:spacing w:before="120" w:after="120"/>
              <w:jc w:val="center"/>
              <w:rPr>
                <w:rFonts w:ascii="Times New Roman" w:eastAsia="Times New Roman" w:hAnsi="Times New Roman"/>
                <w:sz w:val="24"/>
                <w:szCs w:val="24"/>
              </w:rPr>
            </w:pPr>
            <w:r w:rsidRPr="008F73D5">
              <w:rPr>
                <w:rFonts w:ascii="Times New Roman" w:eastAsia="Times New Roman" w:hAnsi="Times New Roman"/>
                <w:sz w:val="24"/>
                <w:szCs w:val="24"/>
              </w:rPr>
              <w:t>XLSX</w:t>
            </w:r>
          </w:p>
          <w:p w14:paraId="1F6D80B9" w14:textId="38E66AB3" w:rsidR="497052C1" w:rsidRPr="008F73D5" w:rsidRDefault="497052C1" w:rsidP="7F54C7CB">
            <w:pPr>
              <w:jc w:val="center"/>
              <w:rPr>
                <w:rFonts w:ascii="Times New Roman" w:eastAsia="Times New Roman" w:hAnsi="Times New Roman"/>
                <w:sz w:val="24"/>
                <w:szCs w:val="24"/>
              </w:rPr>
            </w:pPr>
          </w:p>
        </w:tc>
        <w:tc>
          <w:tcPr>
            <w:tcW w:w="925" w:type="dxa"/>
            <w:tcMar>
              <w:left w:w="108" w:type="dxa"/>
              <w:right w:w="108" w:type="dxa"/>
            </w:tcMar>
            <w:vAlign w:val="center"/>
          </w:tcPr>
          <w:p w14:paraId="753D6E76" w14:textId="4E1EFC71"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0D5E9610" w14:textId="7912663F"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r w:rsidR="7F54C7CB" w:rsidRPr="008F73D5" w14:paraId="6211A8D9" w14:textId="77777777" w:rsidTr="007472F2">
        <w:trPr>
          <w:trHeight w:val="300"/>
        </w:trPr>
        <w:tc>
          <w:tcPr>
            <w:tcW w:w="1257" w:type="dxa"/>
            <w:tcMar>
              <w:left w:w="108" w:type="dxa"/>
              <w:right w:w="108" w:type="dxa"/>
            </w:tcMar>
          </w:tcPr>
          <w:p w14:paraId="2F9EFD77" w14:textId="27727DA2" w:rsidR="7F54C7CB"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Wholesale Alcohol Supply by Quarter, 2024</w:t>
            </w:r>
          </w:p>
        </w:tc>
        <w:tc>
          <w:tcPr>
            <w:tcW w:w="1427" w:type="dxa"/>
            <w:vMerge/>
            <w:tcMar>
              <w:left w:w="108" w:type="dxa"/>
              <w:right w:w="108" w:type="dxa"/>
            </w:tcMar>
            <w:vAlign w:val="center"/>
          </w:tcPr>
          <w:p w14:paraId="53644B1E" w14:textId="77777777" w:rsidR="00092FF6" w:rsidRPr="008F73D5" w:rsidRDefault="00092FF6"/>
        </w:tc>
        <w:tc>
          <w:tcPr>
            <w:tcW w:w="1229" w:type="dxa"/>
            <w:vMerge/>
            <w:tcMar>
              <w:left w:w="108" w:type="dxa"/>
              <w:right w:w="108" w:type="dxa"/>
            </w:tcMar>
            <w:vAlign w:val="center"/>
          </w:tcPr>
          <w:p w14:paraId="6914E4A5" w14:textId="77777777" w:rsidR="00092FF6" w:rsidRPr="008F73D5" w:rsidRDefault="00092FF6"/>
        </w:tc>
        <w:tc>
          <w:tcPr>
            <w:tcW w:w="2314" w:type="dxa"/>
            <w:tcMar>
              <w:left w:w="108" w:type="dxa"/>
              <w:right w:w="108" w:type="dxa"/>
            </w:tcMar>
            <w:vAlign w:val="center"/>
          </w:tcPr>
          <w:p w14:paraId="000399C7" w14:textId="5DFE0025" w:rsidR="7F54C7CB" w:rsidRPr="008F73D5" w:rsidRDefault="7F54C7CB" w:rsidP="7F54C7CB">
            <w:pPr>
              <w:spacing w:before="240" w:after="240"/>
              <w:jc w:val="both"/>
              <w:rPr>
                <w:rFonts w:ascii="Times New Roman" w:eastAsia="Times New Roman" w:hAnsi="Times New Roman"/>
                <w:sz w:val="24"/>
                <w:szCs w:val="24"/>
              </w:rPr>
            </w:pPr>
            <w:hyperlink r:id="rId15">
              <w:r w:rsidRPr="008F73D5">
                <w:rPr>
                  <w:rStyle w:val="Hyperlink"/>
                  <w:rFonts w:ascii="Times New Roman" w:eastAsia="Times New Roman" w:hAnsi="Times New Roman"/>
                  <w:sz w:val="24"/>
                  <w:szCs w:val="24"/>
                </w:rPr>
                <w:t>https://data.nt.gov.au/dataset/wholesale-alcohol-supply-by-quarter-2024</w:t>
              </w:r>
            </w:hyperlink>
          </w:p>
        </w:tc>
        <w:tc>
          <w:tcPr>
            <w:tcW w:w="923" w:type="dxa"/>
            <w:vMerge/>
            <w:tcMar>
              <w:left w:w="108" w:type="dxa"/>
              <w:right w:w="108" w:type="dxa"/>
            </w:tcMar>
            <w:vAlign w:val="center"/>
          </w:tcPr>
          <w:p w14:paraId="2A71295E" w14:textId="77777777" w:rsidR="00092FF6" w:rsidRPr="008F73D5" w:rsidRDefault="00092FF6"/>
        </w:tc>
        <w:tc>
          <w:tcPr>
            <w:tcW w:w="925" w:type="dxa"/>
            <w:tcMar>
              <w:left w:w="108" w:type="dxa"/>
              <w:right w:w="108" w:type="dxa"/>
            </w:tcMar>
            <w:vAlign w:val="center"/>
          </w:tcPr>
          <w:p w14:paraId="669D9F9F" w14:textId="2CF5E12E"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0093172B" w14:textId="4B653B7A"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r w:rsidR="7F54C7CB" w:rsidRPr="008F73D5" w14:paraId="646BC733" w14:textId="77777777" w:rsidTr="007472F2">
        <w:trPr>
          <w:trHeight w:val="300"/>
        </w:trPr>
        <w:tc>
          <w:tcPr>
            <w:tcW w:w="1257" w:type="dxa"/>
            <w:tcMar>
              <w:left w:w="108" w:type="dxa"/>
              <w:right w:w="108" w:type="dxa"/>
            </w:tcMar>
          </w:tcPr>
          <w:p w14:paraId="4DCCCCAC" w14:textId="76CA0316" w:rsidR="7F54C7CB"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Wholesale Alcohol Supply by Quarter, 2025</w:t>
            </w:r>
          </w:p>
        </w:tc>
        <w:tc>
          <w:tcPr>
            <w:tcW w:w="1427" w:type="dxa"/>
            <w:vMerge/>
            <w:tcMar>
              <w:left w:w="108" w:type="dxa"/>
              <w:right w:w="108" w:type="dxa"/>
            </w:tcMar>
            <w:vAlign w:val="center"/>
          </w:tcPr>
          <w:p w14:paraId="0AE9DDD8" w14:textId="77777777" w:rsidR="00092FF6" w:rsidRPr="008F73D5" w:rsidRDefault="00092FF6"/>
        </w:tc>
        <w:tc>
          <w:tcPr>
            <w:tcW w:w="1229" w:type="dxa"/>
            <w:vMerge/>
            <w:tcMar>
              <w:left w:w="108" w:type="dxa"/>
              <w:right w:w="108" w:type="dxa"/>
            </w:tcMar>
            <w:vAlign w:val="center"/>
          </w:tcPr>
          <w:p w14:paraId="12F2CA69" w14:textId="77777777" w:rsidR="00092FF6" w:rsidRPr="008F73D5" w:rsidRDefault="00092FF6"/>
        </w:tc>
        <w:tc>
          <w:tcPr>
            <w:tcW w:w="2314" w:type="dxa"/>
            <w:tcMar>
              <w:left w:w="108" w:type="dxa"/>
              <w:right w:w="108" w:type="dxa"/>
            </w:tcMar>
            <w:vAlign w:val="center"/>
          </w:tcPr>
          <w:p w14:paraId="068CA4F0" w14:textId="543AB6F1" w:rsidR="7F54C7CB" w:rsidRPr="008F73D5" w:rsidRDefault="7F54C7CB" w:rsidP="7F54C7CB">
            <w:pPr>
              <w:jc w:val="both"/>
              <w:rPr>
                <w:rFonts w:ascii="Times New Roman" w:eastAsia="Times New Roman" w:hAnsi="Times New Roman"/>
                <w:color w:val="0000FF"/>
                <w:sz w:val="24"/>
                <w:szCs w:val="24"/>
                <w:u w:val="single"/>
              </w:rPr>
            </w:pPr>
            <w:hyperlink r:id="rId16">
              <w:r w:rsidRPr="008F73D5">
                <w:rPr>
                  <w:rStyle w:val="Hyperlink"/>
                  <w:rFonts w:ascii="Times New Roman" w:eastAsia="Times New Roman" w:hAnsi="Times New Roman"/>
                  <w:sz w:val="24"/>
                  <w:szCs w:val="24"/>
                </w:rPr>
                <w:t>https://data.nt.gov.au/dataset/wholesale-alcohol-supply-by-quarter-2025</w:t>
              </w:r>
            </w:hyperlink>
          </w:p>
        </w:tc>
        <w:tc>
          <w:tcPr>
            <w:tcW w:w="923" w:type="dxa"/>
            <w:vMerge/>
            <w:tcMar>
              <w:left w:w="108" w:type="dxa"/>
              <w:right w:w="108" w:type="dxa"/>
            </w:tcMar>
            <w:vAlign w:val="center"/>
          </w:tcPr>
          <w:p w14:paraId="2BAE3D00" w14:textId="77777777" w:rsidR="00092FF6" w:rsidRPr="008F73D5" w:rsidRDefault="00092FF6"/>
        </w:tc>
        <w:tc>
          <w:tcPr>
            <w:tcW w:w="925" w:type="dxa"/>
            <w:tcMar>
              <w:left w:w="108" w:type="dxa"/>
              <w:right w:w="108" w:type="dxa"/>
            </w:tcMar>
            <w:vAlign w:val="center"/>
          </w:tcPr>
          <w:p w14:paraId="6374E89E" w14:textId="73E58AFB"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39E2680E" w14:textId="6A4426D5"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bl>
    <w:p w14:paraId="5FB2FC79" w14:textId="6739CB62" w:rsidR="497052C1" w:rsidRPr="008F73D5" w:rsidRDefault="497052C1" w:rsidP="7F54C7CB">
      <w:pPr>
        <w:spacing w:before="120" w:after="120"/>
        <w:jc w:val="both"/>
        <w:rPr>
          <w:rFonts w:ascii="Times New Roman" w:eastAsia="Times New Roman" w:hAnsi="Times New Roman"/>
          <w:sz w:val="24"/>
          <w:szCs w:val="24"/>
        </w:rPr>
      </w:pPr>
    </w:p>
    <w:p w14:paraId="286BB107" w14:textId="0F5B042E" w:rsidR="497052C1" w:rsidRPr="008F73D5" w:rsidRDefault="7F54C7CB" w:rsidP="7F54C7CB">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The NT Crime Statistics dataset was selected because it provides monthly time-series crime data by region and offence type, making it suitable for temporal and spatial trend analysis. </w:t>
      </w:r>
      <w:r w:rsidR="00B305F5">
        <w:rPr>
          <w:rFonts w:ascii="Times New Roman" w:eastAsia="Times New Roman" w:hAnsi="Times New Roman"/>
          <w:sz w:val="24"/>
          <w:szCs w:val="24"/>
        </w:rPr>
        <w:t>NTG p</w:t>
      </w:r>
      <w:r w:rsidRPr="008F73D5">
        <w:rPr>
          <w:rFonts w:ascii="Times New Roman" w:eastAsia="Times New Roman" w:hAnsi="Times New Roman"/>
          <w:sz w:val="24"/>
          <w:szCs w:val="24"/>
        </w:rPr>
        <w:t>opulation data were used to standardise crime rates per 100,000 population, enabling fair comparisons across regions with different population sizes.</w:t>
      </w:r>
    </w:p>
    <w:p w14:paraId="61FFC998" w14:textId="14FA19BA" w:rsidR="497052C1" w:rsidRPr="008F73D5" w:rsidRDefault="497052C1" w:rsidP="7F54C7CB">
      <w:pPr>
        <w:pStyle w:val="ListParagraph"/>
        <w:spacing w:before="120" w:after="120"/>
        <w:ind w:left="426"/>
        <w:jc w:val="both"/>
        <w:rPr>
          <w:rFonts w:ascii="Times New Roman" w:eastAsia="Times New Roman" w:hAnsi="Times New Roman" w:cs="Times New Roman"/>
          <w:sz w:val="24"/>
          <w:szCs w:val="24"/>
          <w:lang w:val="en-AU"/>
        </w:rPr>
      </w:pPr>
    </w:p>
    <w:p w14:paraId="169EF66F" w14:textId="415ABEBF" w:rsidR="0068388B" w:rsidRPr="008F73D5" w:rsidRDefault="00E72BB7" w:rsidP="0068388B">
      <w:pPr>
        <w:pStyle w:val="ListParagraph"/>
        <w:keepNext/>
        <w:spacing w:before="120" w:after="120"/>
        <w:ind w:left="0" w:right="-46"/>
        <w:jc w:val="both"/>
        <w:rPr>
          <w:lang w:val="en-AU"/>
        </w:rPr>
      </w:pPr>
      <w:r w:rsidRPr="00E72BB7">
        <w:rPr>
          <w:noProof/>
          <w:lang w:val="en-AU"/>
        </w:rPr>
        <w:lastRenderedPageBreak/>
        <w:drawing>
          <wp:inline distT="0" distB="0" distL="0" distR="0" wp14:anchorId="51548538" wp14:editId="30E5D85B">
            <wp:extent cx="5394494" cy="4375150"/>
            <wp:effectExtent l="0" t="0" r="0" b="6350"/>
            <wp:docPr id="12478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6481" name=""/>
                    <pic:cNvPicPr/>
                  </pic:nvPicPr>
                  <pic:blipFill>
                    <a:blip r:embed="rId17"/>
                    <a:stretch>
                      <a:fillRect/>
                    </a:stretch>
                  </pic:blipFill>
                  <pic:spPr>
                    <a:xfrm>
                      <a:off x="0" y="0"/>
                      <a:ext cx="5408142" cy="4386219"/>
                    </a:xfrm>
                    <a:prstGeom prst="rect">
                      <a:avLst/>
                    </a:prstGeom>
                  </pic:spPr>
                </pic:pic>
              </a:graphicData>
            </a:graphic>
          </wp:inline>
        </w:drawing>
      </w:r>
    </w:p>
    <w:p w14:paraId="02DB1EEA" w14:textId="33F424F0" w:rsidR="497052C1" w:rsidRPr="00DD67FD" w:rsidRDefault="0068388B" w:rsidP="00DD67FD">
      <w:pPr>
        <w:pStyle w:val="Caption"/>
        <w:jc w:val="center"/>
        <w:rPr>
          <w:rFonts w:ascii="Times New Roman" w:eastAsia="Times New Roman" w:hAnsi="Times New Roman"/>
          <w:color w:val="auto"/>
          <w:sz w:val="24"/>
          <w:szCs w:val="24"/>
        </w:rPr>
      </w:pPr>
      <w:bookmarkStart w:id="7" w:name="_Toc237469403"/>
      <w:bookmarkStart w:id="8" w:name="_Toc237469468"/>
      <w:bookmarkStart w:id="9" w:name="_Toc237469555"/>
      <w:r w:rsidRPr="008F73D5">
        <w:rPr>
          <w:rFonts w:ascii="Times New Roman" w:hAnsi="Times New Roman"/>
          <w:color w:val="auto"/>
          <w:sz w:val="24"/>
          <w:szCs w:val="24"/>
        </w:rPr>
        <w:t xml:space="preserve">Figure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Figure \* ARABIC </w:instrText>
      </w:r>
      <w:r w:rsidRPr="008F73D5">
        <w:rPr>
          <w:rFonts w:ascii="Times New Roman" w:hAnsi="Times New Roman"/>
          <w:color w:val="auto"/>
          <w:sz w:val="24"/>
          <w:szCs w:val="24"/>
        </w:rPr>
        <w:fldChar w:fldCharType="separate"/>
      </w:r>
      <w:r w:rsidRPr="008F73D5">
        <w:rPr>
          <w:rFonts w:ascii="Times New Roman" w:hAnsi="Times New Roman"/>
          <w:color w:val="auto"/>
          <w:sz w:val="24"/>
          <w:szCs w:val="24"/>
        </w:rPr>
        <w:t>1</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Project Architecture</w:t>
      </w:r>
      <w:bookmarkStart w:id="10" w:name="OLE_LINK17"/>
      <w:bookmarkEnd w:id="7"/>
      <w:bookmarkEnd w:id="8"/>
      <w:bookmarkEnd w:id="9"/>
    </w:p>
    <w:p w14:paraId="0EE4B49F" w14:textId="69CA0BEF" w:rsidR="001D2753" w:rsidRPr="008F73D5" w:rsidRDefault="001D2753" w:rsidP="001D2753">
      <w:pPr>
        <w:pStyle w:val="Caption"/>
        <w:keepNext/>
        <w:jc w:val="center"/>
        <w:rPr>
          <w:rFonts w:ascii="Times New Roman" w:hAnsi="Times New Roman"/>
          <w:color w:val="auto"/>
          <w:sz w:val="24"/>
          <w:szCs w:val="24"/>
        </w:rPr>
      </w:pPr>
      <w:bookmarkStart w:id="11" w:name="_Toc237469380"/>
      <w:r w:rsidRPr="008F73D5">
        <w:rPr>
          <w:rFonts w:ascii="Times New Roman" w:hAnsi="Times New Roman"/>
          <w:color w:val="auto"/>
          <w:sz w:val="24"/>
          <w:szCs w:val="24"/>
        </w:rPr>
        <w:t xml:space="preserve">Table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Table \* ARABIC </w:instrText>
      </w:r>
      <w:r w:rsidRPr="008F73D5">
        <w:rPr>
          <w:rFonts w:ascii="Times New Roman" w:hAnsi="Times New Roman"/>
          <w:color w:val="auto"/>
          <w:sz w:val="24"/>
          <w:szCs w:val="24"/>
        </w:rPr>
        <w:fldChar w:fldCharType="separate"/>
      </w:r>
      <w:r w:rsidRPr="008F73D5">
        <w:rPr>
          <w:rFonts w:ascii="Times New Roman" w:hAnsi="Times New Roman"/>
          <w:color w:val="auto"/>
          <w:sz w:val="24"/>
          <w:szCs w:val="24"/>
        </w:rPr>
        <w:t>2</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Pipeline stages, tools and purpose</w:t>
      </w:r>
      <w:bookmarkEnd w:id="11"/>
    </w:p>
    <w:tbl>
      <w:tblPr>
        <w:tblW w:w="8925" w:type="dxa"/>
        <w:tblLook w:val="06A0" w:firstRow="1" w:lastRow="0" w:firstColumn="1" w:lastColumn="0" w:noHBand="1" w:noVBand="1"/>
      </w:tblPr>
      <w:tblGrid>
        <w:gridCol w:w="1555"/>
        <w:gridCol w:w="1984"/>
        <w:gridCol w:w="5386"/>
      </w:tblGrid>
      <w:tr w:rsidR="00D350ED" w:rsidRPr="008F73D5" w14:paraId="3EE2DDCD"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486E5A" w14:textId="0F9EB4E6" w:rsidR="00D350ED" w:rsidRPr="008F73D5" w:rsidRDefault="00D350ED" w:rsidP="001D6368">
            <w:pPr>
              <w:pStyle w:val="ListParagraph"/>
              <w:spacing w:before="120" w:after="120"/>
              <w:ind w:left="14"/>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Stage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2B17DB" w14:textId="4ACDD698" w:rsidR="00D350ED" w:rsidRPr="008F73D5" w:rsidRDefault="00D350ED" w:rsidP="00036C68">
            <w:pPr>
              <w:pStyle w:val="ListParagraph"/>
              <w:spacing w:before="120" w:after="120"/>
              <w:ind w:left="14" w:right="8"/>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Tool/ Technology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F9667E" w14:textId="589011E0" w:rsidR="00D350ED" w:rsidRPr="008F73D5" w:rsidRDefault="00D350ED" w:rsidP="001B5B97">
            <w:pPr>
              <w:pStyle w:val="ListParagraph"/>
              <w:spacing w:before="120" w:after="120"/>
              <w:ind w:left="124"/>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Purpose</w:t>
            </w:r>
          </w:p>
        </w:tc>
      </w:tr>
      <w:tr w:rsidR="00D350ED" w:rsidRPr="008F73D5" w14:paraId="43274344"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5C99E0" w14:textId="52A2F180"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Source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DD35DA" w14:textId="0CCCB242" w:rsidR="00D350ED" w:rsidRPr="008F73D5" w:rsidRDefault="00547D6A"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NT Open Data Portal</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B681BA" w14:textId="3588B2E0" w:rsidR="00D350ED" w:rsidRPr="008F73D5" w:rsidRDefault="00394978" w:rsidP="00394978">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Three public datasets: crime statistics, population demographics, wholesale alcohol supply</w:t>
            </w:r>
            <w:r w:rsidR="002650F7" w:rsidRPr="008F73D5">
              <w:rPr>
                <w:rFonts w:ascii="Times New Roman" w:eastAsia="Times New Roman" w:hAnsi="Times New Roman"/>
                <w:color w:val="000000" w:themeColor="text1"/>
                <w:sz w:val="24"/>
                <w:szCs w:val="24"/>
                <w:lang w:val="en-AU"/>
              </w:rPr>
              <w:t>.</w:t>
            </w:r>
          </w:p>
        </w:tc>
      </w:tr>
      <w:tr w:rsidR="00D350ED" w:rsidRPr="008F73D5" w14:paraId="2AFF0E66"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207A8E" w14:textId="3F396D76"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Ingest</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D7FB49" w14:textId="30EC666C" w:rsidR="00D350ED" w:rsidRPr="008F73D5" w:rsidRDefault="00D350ED"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09BA53" w14:textId="774BE477" w:rsidR="00D350ED" w:rsidRPr="008F73D5" w:rsidRDefault="00CE6238" w:rsidP="00CE6238">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Loads raw CSV/XLSX files from each source</w:t>
            </w:r>
            <w:r w:rsidR="002650F7" w:rsidRPr="008F73D5">
              <w:rPr>
                <w:rFonts w:ascii="Times New Roman" w:eastAsia="Times New Roman" w:hAnsi="Times New Roman"/>
                <w:color w:val="000000" w:themeColor="text1"/>
                <w:sz w:val="24"/>
                <w:szCs w:val="24"/>
                <w:lang w:val="en-AU"/>
              </w:rPr>
              <w:t>.</w:t>
            </w:r>
          </w:p>
        </w:tc>
      </w:tr>
      <w:tr w:rsidR="00D350ED" w:rsidRPr="008F73D5" w14:paraId="05A27D0E"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4DDF23" w14:textId="692BB1FB"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Store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479A76" w14:textId="5D70B31C" w:rsidR="00D350ED" w:rsidRPr="008F73D5" w:rsidRDefault="002650F7"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GitHub repository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247D63" w14:textId="06835476" w:rsidR="00D350ED" w:rsidRPr="008F73D5" w:rsidRDefault="002650F7" w:rsidP="002650F7">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Version-controlled storage of raw and processed data, giving change history and access control in place of a cloud data lake.</w:t>
            </w:r>
          </w:p>
        </w:tc>
      </w:tr>
      <w:tr w:rsidR="00D350ED" w:rsidRPr="008F73D5" w14:paraId="26E10CA3"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3F6A19" w14:textId="7C5E9FC5"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Processing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175199" w14:textId="6C8EC19C" w:rsidR="00D350ED" w:rsidRPr="008F73D5" w:rsidRDefault="00D350ED"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36D950" w14:textId="01EFAAEC" w:rsidR="00D350ED" w:rsidRPr="008F73D5" w:rsidRDefault="00371CC9" w:rsidP="00371CC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 xml:space="preserve">Cleans, merges and </w:t>
            </w:r>
            <w:proofErr w:type="gramStart"/>
            <w:r w:rsidRPr="008F73D5">
              <w:rPr>
                <w:rFonts w:ascii="Times New Roman" w:eastAsia="Times New Roman" w:hAnsi="Times New Roman"/>
                <w:color w:val="000000" w:themeColor="text1"/>
                <w:sz w:val="24"/>
                <w:szCs w:val="24"/>
                <w:lang w:val="en-AU"/>
              </w:rPr>
              <w:t>engineers</w:t>
            </w:r>
            <w:proofErr w:type="gramEnd"/>
            <w:r w:rsidRPr="008F73D5">
              <w:rPr>
                <w:rFonts w:ascii="Times New Roman" w:eastAsia="Times New Roman" w:hAnsi="Times New Roman"/>
                <w:color w:val="000000" w:themeColor="text1"/>
                <w:sz w:val="24"/>
                <w:szCs w:val="24"/>
                <w:lang w:val="en-AU"/>
              </w:rPr>
              <w:t xml:space="preserve"> features (lagged indicators, cyclical month encoding, per-capita normalisation) across the three sources.</w:t>
            </w:r>
          </w:p>
        </w:tc>
      </w:tr>
      <w:tr w:rsidR="00D350ED" w:rsidRPr="008F73D5" w14:paraId="4A4346BF"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9688EF" w14:textId="25386FFC"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Analytics / ML</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A418BC" w14:textId="77C50F71" w:rsidR="00D350ED" w:rsidRPr="008F73D5" w:rsidRDefault="00371CC9"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(scikit-learn)</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CACC00" w14:textId="7B928959" w:rsidR="00D350ED" w:rsidRPr="008F73D5" w:rsidRDefault="00ED4C7E" w:rsidP="00ED4C7E">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Trains and validates Ridge and Lasso regression models to forecast monthly, region-level assault rates.</w:t>
            </w:r>
          </w:p>
        </w:tc>
      </w:tr>
      <w:tr w:rsidR="00D350ED" w:rsidRPr="008F73D5" w14:paraId="71EF0E05"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82B9A9" w14:textId="4F27C6F1"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Dashboard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FC6836" w14:textId="34CDB254" w:rsidR="00D350ED" w:rsidRPr="008F73D5" w:rsidRDefault="00ED4C7E"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w:t>
            </w:r>
            <w:proofErr w:type="spellStart"/>
            <w:r w:rsidR="00D350ED" w:rsidRPr="008F73D5">
              <w:rPr>
                <w:rFonts w:ascii="Times New Roman" w:eastAsia="Times New Roman" w:hAnsi="Times New Roman" w:cs="Times New Roman"/>
                <w:color w:val="000000" w:themeColor="text1"/>
                <w:sz w:val="24"/>
                <w:szCs w:val="24"/>
                <w:lang w:val="en-AU"/>
              </w:rPr>
              <w:t>Streamlit</w:t>
            </w:r>
            <w:proofErr w:type="spellEnd"/>
            <w:r w:rsidRPr="008F73D5">
              <w:rPr>
                <w:rFonts w:ascii="Times New Roman" w:eastAsia="Times New Roman" w:hAnsi="Times New Roman" w:cs="Times New Roman"/>
                <w:color w:val="000000" w:themeColor="text1"/>
                <w:sz w:val="24"/>
                <w:szCs w:val="24"/>
                <w:lang w:val="en-AU"/>
              </w:rPr>
              <w:t>)</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AD1660" w14:textId="5034F4A0" w:rsidR="00D350ED" w:rsidRPr="008F73D5" w:rsidRDefault="00170632" w:rsidP="00170632">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Presents forecasts and regional trends in an interactive view for PFES.</w:t>
            </w:r>
          </w:p>
        </w:tc>
      </w:tr>
      <w:tr w:rsidR="00170632" w:rsidRPr="008F73D5" w14:paraId="3DC2BAE2"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6A5863" w14:textId="3F992769" w:rsidR="00170632" w:rsidRPr="008F73D5" w:rsidRDefault="00767265"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lastRenderedPageBreak/>
              <w:t>Dep</w:t>
            </w:r>
            <w:r w:rsidR="00170632" w:rsidRPr="008F73D5">
              <w:rPr>
                <w:rFonts w:ascii="Times New Roman" w:eastAsia="Times New Roman" w:hAnsi="Times New Roman" w:cs="Times New Roman"/>
                <w:b/>
                <w:bCs/>
                <w:color w:val="000000" w:themeColor="text1"/>
                <w:sz w:val="24"/>
                <w:szCs w:val="24"/>
                <w:lang w:val="en-AU"/>
              </w:rPr>
              <w:t>loy</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CDA9AD" w14:textId="239CEDB0" w:rsidR="00170632" w:rsidRPr="008F73D5" w:rsidRDefault="00170632"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proofErr w:type="spellStart"/>
            <w:r w:rsidRPr="008F73D5">
              <w:rPr>
                <w:rFonts w:ascii="Times New Roman" w:eastAsia="Times New Roman" w:hAnsi="Times New Roman" w:cs="Times New Roman"/>
                <w:color w:val="000000" w:themeColor="text1"/>
                <w:sz w:val="24"/>
                <w:szCs w:val="24"/>
                <w:lang w:val="en-AU"/>
              </w:rPr>
              <w:t>Streamlit</w:t>
            </w:r>
            <w:proofErr w:type="spellEnd"/>
            <w:r w:rsidR="00DD329B" w:rsidRPr="008F73D5">
              <w:rPr>
                <w:rFonts w:ascii="Times New Roman" w:eastAsia="Times New Roman" w:hAnsi="Times New Roman" w:cs="Times New Roman"/>
                <w:color w:val="000000" w:themeColor="text1"/>
                <w:sz w:val="24"/>
                <w:szCs w:val="24"/>
                <w:lang w:val="en-AU"/>
              </w:rPr>
              <w:t xml:space="preserve"> Community Cloud (via GitHub)</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F33846" w14:textId="354EB548" w:rsidR="00170632" w:rsidRPr="008F73D5" w:rsidRDefault="00336A3E" w:rsidP="00336A3E">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Automatically redeploys the live dashboard whenever changes are pushed to the GitHub repository.</w:t>
            </w:r>
          </w:p>
        </w:tc>
      </w:tr>
      <w:tr w:rsidR="00D350ED" w:rsidRPr="008F73D5" w14:paraId="47EAEA7B"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EA6339" w14:textId="07B4BD49"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Monitor</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8DB3E9" w14:textId="7579C70A" w:rsidR="00D350ED" w:rsidRPr="008F73D5" w:rsidRDefault="00D350ED"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46F95F" w14:textId="55900BEB" w:rsidR="00D350ED" w:rsidRPr="008F73D5" w:rsidRDefault="00336A3E" w:rsidP="001D6368">
            <w:pPr>
              <w:pStyle w:val="ListParagraph"/>
              <w:spacing w:before="120" w:after="120"/>
              <w:ind w:left="121" w:right="129"/>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Checks forecast performance for drift and flags when the model should be retrained.</w:t>
            </w:r>
          </w:p>
        </w:tc>
      </w:tr>
      <w:tr w:rsidR="544E6AD9" w:rsidRPr="008F73D5" w14:paraId="079027EC"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A53022" w14:textId="1BDF9B12" w:rsidR="544E6AD9" w:rsidRPr="008F73D5" w:rsidRDefault="544E6AD9" w:rsidP="001D6368">
            <w:pPr>
              <w:pStyle w:val="ListParagraph"/>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Incremental learning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278FC3" w14:textId="178375CE" w:rsidR="544E6AD9" w:rsidRPr="008F73D5" w:rsidRDefault="544E6AD9" w:rsidP="001D6368">
            <w:pPr>
              <w:pStyle w:val="ListParagraph"/>
              <w:ind w:left="155"/>
              <w:rPr>
                <w:lang w:val="en-AU"/>
              </w:rPr>
            </w:pPr>
            <w:r w:rsidRPr="008F73D5">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886870" w14:textId="5FC96C69" w:rsidR="544E6AD9" w:rsidRPr="008F73D5" w:rsidRDefault="544E6AD9" w:rsidP="001D6368">
            <w:pPr>
              <w:pStyle w:val="ListParagraph"/>
              <w:ind w:left="128" w:right="129"/>
              <w:jc w:val="both"/>
              <w:rPr>
                <w:lang w:val="en-AU"/>
              </w:rPr>
            </w:pPr>
            <w:r w:rsidRPr="008F73D5">
              <w:rPr>
                <w:rFonts w:ascii="Times New Roman" w:eastAsia="Times New Roman" w:hAnsi="Times New Roman"/>
                <w:color w:val="000000" w:themeColor="text1"/>
                <w:sz w:val="24"/>
                <w:szCs w:val="24"/>
                <w:lang w:val="en-AU"/>
              </w:rPr>
              <w:t>Continuously adjusting the model parameters by training based on incoming data</w:t>
            </w:r>
          </w:p>
        </w:tc>
      </w:tr>
    </w:tbl>
    <w:p w14:paraId="1DD1D22A" w14:textId="77777777" w:rsidR="001D2753" w:rsidRPr="008F73D5" w:rsidRDefault="001D2753" w:rsidP="00C11A97">
      <w:pPr>
        <w:pStyle w:val="ListParagraph"/>
        <w:spacing w:before="120" w:after="120"/>
        <w:ind w:left="0"/>
        <w:jc w:val="both"/>
        <w:rPr>
          <w:rFonts w:ascii="Times New Roman" w:eastAsia="Times New Roman" w:hAnsi="Times New Roman" w:cs="Times New Roman"/>
          <w:sz w:val="24"/>
          <w:szCs w:val="24"/>
          <w:lang w:val="en-AU"/>
        </w:rPr>
      </w:pPr>
    </w:p>
    <w:p w14:paraId="2553188A" w14:textId="0DC14A83" w:rsidR="002B429A" w:rsidRPr="008F73D5" w:rsidRDefault="002B429A" w:rsidP="002B429A">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Governance considerations spanning the full pipeline (privacy, security and reproducibility) are addressed through GitHub's built-in access controls, commit history and README documentation, and are detailed further in Section 8.</w:t>
      </w:r>
    </w:p>
    <w:p w14:paraId="05974E40" w14:textId="614DC584" w:rsidR="7F54C7CB" w:rsidRPr="008F73D5" w:rsidRDefault="7F54C7CB" w:rsidP="002B429A">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Although the architecture conceptually mirrors AWS's </w:t>
      </w:r>
      <w:r w:rsidR="002D0833">
        <w:rPr>
          <w:rFonts w:ascii="Times New Roman" w:eastAsia="Times New Roman" w:hAnsi="Times New Roman"/>
          <w:sz w:val="24"/>
          <w:szCs w:val="24"/>
        </w:rPr>
        <w:t xml:space="preserve">managed </w:t>
      </w:r>
      <w:r w:rsidRPr="008F73D5">
        <w:rPr>
          <w:rFonts w:ascii="Times New Roman" w:eastAsia="Times New Roman" w:hAnsi="Times New Roman"/>
          <w:sz w:val="24"/>
          <w:szCs w:val="24"/>
        </w:rPr>
        <w:t>data pipeline pattern (S3</w:t>
      </w:r>
      <w:r w:rsidR="00A6321B">
        <w:rPr>
          <w:rFonts w:ascii="Times New Roman" w:eastAsia="Times New Roman" w:hAnsi="Times New Roman"/>
          <w:sz w:val="24"/>
          <w:szCs w:val="24"/>
        </w:rPr>
        <w:t xml:space="preserve"> </w:t>
      </w:r>
      <w:proofErr w:type="gramStart"/>
      <w:r w:rsidR="00A6321B" w:rsidRPr="00A6321B">
        <w:rPr>
          <w:rFonts w:ascii="Wingdings" w:eastAsia="Wingdings" w:hAnsi="Wingdings" w:cs="Wingdings"/>
          <w:sz w:val="24"/>
          <w:szCs w:val="24"/>
        </w:rPr>
        <w:t>à</w:t>
      </w:r>
      <w:r w:rsidRPr="008F73D5">
        <w:rPr>
          <w:rFonts w:ascii="Times New Roman" w:eastAsia="Times New Roman" w:hAnsi="Times New Roman"/>
          <w:sz w:val="24"/>
          <w:szCs w:val="24"/>
        </w:rPr>
        <w:t xml:space="preserve">  Glue</w:t>
      </w:r>
      <w:proofErr w:type="gramEnd"/>
      <w:r w:rsidRPr="008F73D5">
        <w:rPr>
          <w:rFonts w:ascii="Times New Roman" w:eastAsia="Times New Roman" w:hAnsi="Times New Roman"/>
          <w:sz w:val="24"/>
          <w:szCs w:val="24"/>
        </w:rPr>
        <w:t xml:space="preserve"> Data </w:t>
      </w:r>
      <w:proofErr w:type="spellStart"/>
      <w:r w:rsidRPr="008F73D5">
        <w:rPr>
          <w:rFonts w:ascii="Times New Roman" w:eastAsia="Times New Roman" w:hAnsi="Times New Roman"/>
          <w:sz w:val="24"/>
          <w:szCs w:val="24"/>
        </w:rPr>
        <w:t>Catalog</w:t>
      </w:r>
      <w:proofErr w:type="spellEnd"/>
      <w:r w:rsidR="00A6321B">
        <w:rPr>
          <w:rFonts w:ascii="Times New Roman" w:eastAsia="Times New Roman" w:hAnsi="Times New Roman"/>
          <w:sz w:val="24"/>
          <w:szCs w:val="24"/>
        </w:rPr>
        <w:t xml:space="preserve"> </w:t>
      </w:r>
      <w:r w:rsidR="00A6321B" w:rsidRPr="00A6321B">
        <w:rPr>
          <w:rFonts w:ascii="Wingdings" w:eastAsia="Wingdings" w:hAnsi="Wingdings" w:cs="Wingdings"/>
          <w:sz w:val="24"/>
          <w:szCs w:val="24"/>
        </w:rPr>
        <w:t>à</w:t>
      </w:r>
      <w:r w:rsidRPr="008F73D5">
        <w:rPr>
          <w:rFonts w:ascii="Times New Roman" w:eastAsia="Times New Roman" w:hAnsi="Times New Roman"/>
          <w:sz w:val="24"/>
          <w:szCs w:val="24"/>
        </w:rPr>
        <w:t xml:space="preserve"> Glue ETL </w:t>
      </w:r>
      <w:r w:rsidR="00A6321B" w:rsidRPr="00A6321B">
        <w:rPr>
          <w:rFonts w:ascii="Wingdings" w:eastAsia="Wingdings" w:hAnsi="Wingdings" w:cs="Wingdings"/>
          <w:sz w:val="24"/>
          <w:szCs w:val="24"/>
        </w:rPr>
        <w:t>à</w:t>
      </w:r>
      <w:r w:rsidR="00A6321B">
        <w:rPr>
          <w:rFonts w:ascii="Times New Roman" w:eastAsia="Times New Roman" w:hAnsi="Times New Roman"/>
          <w:sz w:val="24"/>
          <w:szCs w:val="24"/>
        </w:rPr>
        <w:t xml:space="preserve"> </w:t>
      </w:r>
      <w:r w:rsidRPr="008F73D5">
        <w:rPr>
          <w:rFonts w:ascii="Times New Roman" w:eastAsia="Times New Roman" w:hAnsi="Times New Roman"/>
          <w:sz w:val="24"/>
          <w:szCs w:val="24"/>
        </w:rPr>
        <w:t xml:space="preserve">SageMaker </w:t>
      </w:r>
      <w:r w:rsidR="00A6321B" w:rsidRPr="00A6321B">
        <w:rPr>
          <w:rFonts w:ascii="Wingdings" w:eastAsia="Wingdings" w:hAnsi="Wingdings" w:cs="Wingdings"/>
          <w:sz w:val="24"/>
          <w:szCs w:val="24"/>
        </w:rPr>
        <w:t>à</w:t>
      </w:r>
      <w:r w:rsidR="00A6321B">
        <w:rPr>
          <w:rFonts w:ascii="Times New Roman" w:eastAsia="Times New Roman" w:hAnsi="Times New Roman"/>
          <w:sz w:val="24"/>
          <w:szCs w:val="24"/>
        </w:rPr>
        <w:t xml:space="preserve"> </w:t>
      </w:r>
      <w:proofErr w:type="spellStart"/>
      <w:r w:rsidRPr="008F73D5">
        <w:rPr>
          <w:rFonts w:ascii="Times New Roman" w:eastAsia="Times New Roman" w:hAnsi="Times New Roman"/>
          <w:sz w:val="24"/>
          <w:szCs w:val="24"/>
        </w:rPr>
        <w:t>QuickSight</w:t>
      </w:r>
      <w:proofErr w:type="spellEnd"/>
      <w:r w:rsidRPr="008F73D5">
        <w:rPr>
          <w:rFonts w:ascii="Times New Roman" w:eastAsia="Times New Roman" w:hAnsi="Times New Roman"/>
          <w:sz w:val="24"/>
          <w:szCs w:val="24"/>
        </w:rPr>
        <w:t>, with SageMaker Model Monitor for post-deployment monitoring</w:t>
      </w:r>
      <w:r w:rsidR="00653223">
        <w:rPr>
          <w:rFonts w:ascii="Times New Roman" w:eastAsia="Times New Roman" w:hAnsi="Times New Roman"/>
          <w:sz w:val="24"/>
          <w:szCs w:val="24"/>
        </w:rPr>
        <w:t xml:space="preserve"> and SageMaker’s built-in incremental training capability for scheduled retraining</w:t>
      </w:r>
      <w:r w:rsidRPr="008F73D5">
        <w:rPr>
          <w:rFonts w:ascii="Times New Roman" w:eastAsia="Times New Roman" w:hAnsi="Times New Roman"/>
          <w:sz w:val="24"/>
          <w:szCs w:val="24"/>
        </w:rPr>
        <w:t>), the group project implements each stage using open-source, non-AWS tools, consistent with the module's guidance to rely on open-</w:t>
      </w:r>
      <w:proofErr w:type="gramStart"/>
      <w:r w:rsidRPr="008F73D5">
        <w:rPr>
          <w:rFonts w:ascii="Times New Roman" w:eastAsia="Times New Roman" w:hAnsi="Times New Roman"/>
          <w:sz w:val="24"/>
          <w:szCs w:val="24"/>
        </w:rPr>
        <w:t xml:space="preserve">source </w:t>
      </w:r>
      <w:r w:rsidR="009207DE">
        <w:rPr>
          <w:rFonts w:ascii="Times New Roman" w:eastAsia="Times New Roman" w:hAnsi="Times New Roman"/>
          <w:sz w:val="24"/>
          <w:szCs w:val="24"/>
          <w:lang w:val="vi-VN"/>
        </w:rPr>
        <w:t xml:space="preserve"> </w:t>
      </w:r>
      <w:r w:rsidRPr="008F73D5">
        <w:rPr>
          <w:rFonts w:ascii="Times New Roman" w:eastAsia="Times New Roman" w:hAnsi="Times New Roman"/>
          <w:sz w:val="24"/>
          <w:szCs w:val="24"/>
        </w:rPr>
        <w:t>tools</w:t>
      </w:r>
      <w:proofErr w:type="gramEnd"/>
      <w:r w:rsidRPr="008F73D5">
        <w:rPr>
          <w:rFonts w:ascii="Times New Roman" w:eastAsia="Times New Roman" w:hAnsi="Times New Roman"/>
          <w:sz w:val="24"/>
          <w:szCs w:val="24"/>
        </w:rPr>
        <w:t xml:space="preserve"> for the group deliverable.</w:t>
      </w:r>
    </w:p>
    <w:p w14:paraId="4E620ED4" w14:textId="051C3896" w:rsidR="00B72CF8" w:rsidRPr="008F73D5" w:rsidRDefault="544E6AD9" w:rsidP="0087670C">
      <w:pPr>
        <w:spacing w:before="120" w:after="120"/>
        <w:jc w:val="both"/>
        <w:rPr>
          <w:rFonts w:ascii="Times New Roman" w:eastAsia="Times New Roman" w:hAnsi="Times New Roman"/>
          <w:sz w:val="24"/>
          <w:szCs w:val="24"/>
        </w:rPr>
      </w:pPr>
      <w:r w:rsidRPr="009E1A40">
        <w:rPr>
          <w:rFonts w:ascii="Times New Roman" w:eastAsia="Times New Roman" w:hAnsi="Times New Roman"/>
          <w:b/>
          <w:bCs/>
          <w:sz w:val="24"/>
          <w:szCs w:val="24"/>
        </w:rPr>
        <w:t>Technology roadmap.</w:t>
      </w:r>
      <w:r w:rsidRPr="008F73D5">
        <w:rPr>
          <w:rFonts w:ascii="Times New Roman" w:eastAsia="Times New Roman" w:hAnsi="Times New Roman"/>
          <w:sz w:val="24"/>
          <w:szCs w:val="24"/>
        </w:rPr>
        <w:t xml:space="preserve"> The current implementation uses open-source tools (pandas, scikit-learn,</w:t>
      </w:r>
      <w:r w:rsidR="006D4E84">
        <w:rPr>
          <w:rFonts w:ascii="Times New Roman" w:eastAsia="Times New Roman" w:hAnsi="Times New Roman"/>
          <w:sz w:val="24"/>
          <w:szCs w:val="24"/>
        </w:rPr>
        <w:t xml:space="preserve"> and</w:t>
      </w:r>
      <w:r w:rsidRPr="008F73D5">
        <w:rPr>
          <w:rFonts w:ascii="Times New Roman" w:eastAsia="Times New Roman" w:hAnsi="Times New Roman"/>
          <w:sz w:val="24"/>
          <w:szCs w:val="24"/>
        </w:rPr>
        <w:t xml:space="preserve"> </w:t>
      </w:r>
      <w:proofErr w:type="spellStart"/>
      <w:r w:rsidRPr="008F73D5">
        <w:rPr>
          <w:rFonts w:ascii="Times New Roman" w:eastAsia="Times New Roman" w:hAnsi="Times New Roman"/>
          <w:sz w:val="24"/>
          <w:szCs w:val="24"/>
        </w:rPr>
        <w:t>Streamlit</w:t>
      </w:r>
      <w:proofErr w:type="spellEnd"/>
      <w:r w:rsidR="006D4E84">
        <w:rPr>
          <w:rFonts w:ascii="Times New Roman" w:eastAsia="Times New Roman" w:hAnsi="Times New Roman"/>
          <w:sz w:val="24"/>
          <w:szCs w:val="24"/>
        </w:rPr>
        <w:t xml:space="preserve"> with GitHub providing version-controlled storage</w:t>
      </w:r>
      <w:r w:rsidRPr="008F73D5">
        <w:rPr>
          <w:rFonts w:ascii="Times New Roman" w:eastAsia="Times New Roman" w:hAnsi="Times New Roman"/>
          <w:sz w:val="24"/>
          <w:szCs w:val="24"/>
        </w:rPr>
        <w:t>) to deliver a working proof</w:t>
      </w:r>
      <w:r w:rsidR="00965FF3">
        <w:rPr>
          <w:rFonts w:ascii="Times New Roman" w:eastAsia="Times New Roman" w:hAnsi="Times New Roman"/>
          <w:sz w:val="24"/>
          <w:szCs w:val="24"/>
        </w:rPr>
        <w:t xml:space="preserve"> </w:t>
      </w:r>
      <w:r w:rsidRPr="008F73D5">
        <w:rPr>
          <w:rFonts w:ascii="Times New Roman" w:eastAsia="Times New Roman" w:hAnsi="Times New Roman"/>
          <w:sz w:val="24"/>
          <w:szCs w:val="24"/>
        </w:rPr>
        <w:t>of</w:t>
      </w:r>
      <w:r w:rsidR="00965FF3">
        <w:rPr>
          <w:rFonts w:ascii="Times New Roman" w:eastAsia="Times New Roman" w:hAnsi="Times New Roman"/>
          <w:sz w:val="24"/>
          <w:szCs w:val="24"/>
        </w:rPr>
        <w:t xml:space="preserve"> </w:t>
      </w:r>
      <w:r w:rsidRPr="008F73D5">
        <w:rPr>
          <w:rFonts w:ascii="Times New Roman" w:eastAsia="Times New Roman" w:hAnsi="Times New Roman"/>
          <w:sz w:val="24"/>
          <w:szCs w:val="24"/>
        </w:rPr>
        <w:t xml:space="preserve">concept within the semester timeframe. Should PFES adopt the system operationally, the architecture is designed to migrate directly onto AWS-equivalent </w:t>
      </w:r>
      <w:r w:rsidR="002F1462">
        <w:rPr>
          <w:rFonts w:ascii="Times New Roman" w:eastAsia="Times New Roman" w:hAnsi="Times New Roman"/>
          <w:sz w:val="24"/>
          <w:szCs w:val="24"/>
        </w:rPr>
        <w:t xml:space="preserve">managed </w:t>
      </w:r>
      <w:r w:rsidRPr="008F73D5">
        <w:rPr>
          <w:rFonts w:ascii="Times New Roman" w:eastAsia="Times New Roman" w:hAnsi="Times New Roman"/>
          <w:sz w:val="24"/>
          <w:szCs w:val="24"/>
        </w:rPr>
        <w:t>services with minimal redesign:</w:t>
      </w:r>
      <w:r w:rsidR="007B14FB" w:rsidRPr="007B14FB">
        <w:rPr>
          <w:rFonts w:ascii="Consolas" w:hAnsi="Consolas" w:cs="Consolas"/>
          <w:color w:val="000000"/>
          <w:sz w:val="22"/>
          <w:szCs w:val="22"/>
          <w:lang w:eastAsia="en-AU"/>
        </w:rPr>
        <w:t xml:space="preserve"> </w:t>
      </w:r>
      <w:r w:rsidR="007B14FB" w:rsidRPr="007B14FB">
        <w:rPr>
          <w:rFonts w:ascii="Times New Roman" w:eastAsia="Times New Roman" w:hAnsi="Times New Roman"/>
          <w:sz w:val="24"/>
          <w:szCs w:val="24"/>
        </w:rPr>
        <w:t xml:space="preserve">the GitHub-based data store to Amazon S3, pandas-based data processing to AWS Glue ETL, the Analytics/ML stage to Amazon SageMaker for managed training and scheduled deployment, the </w:t>
      </w:r>
      <w:proofErr w:type="spellStart"/>
      <w:r w:rsidR="007B14FB" w:rsidRPr="007B14FB">
        <w:rPr>
          <w:rFonts w:ascii="Times New Roman" w:eastAsia="Times New Roman" w:hAnsi="Times New Roman"/>
          <w:sz w:val="24"/>
          <w:szCs w:val="24"/>
        </w:rPr>
        <w:t>Streamlit</w:t>
      </w:r>
      <w:proofErr w:type="spellEnd"/>
      <w:r w:rsidR="007B14FB" w:rsidRPr="007B14FB">
        <w:rPr>
          <w:rFonts w:ascii="Times New Roman" w:eastAsia="Times New Roman" w:hAnsi="Times New Roman"/>
          <w:sz w:val="24"/>
          <w:szCs w:val="24"/>
        </w:rPr>
        <w:t xml:space="preserve"> dashboard to Amazon </w:t>
      </w:r>
      <w:proofErr w:type="spellStart"/>
      <w:r w:rsidR="007B14FB" w:rsidRPr="007B14FB">
        <w:rPr>
          <w:rFonts w:ascii="Times New Roman" w:eastAsia="Times New Roman" w:hAnsi="Times New Roman"/>
          <w:sz w:val="24"/>
          <w:szCs w:val="24"/>
        </w:rPr>
        <w:t>QuickSight</w:t>
      </w:r>
      <w:proofErr w:type="spellEnd"/>
      <w:r w:rsidR="007B14FB" w:rsidRPr="007B14FB">
        <w:rPr>
          <w:rFonts w:ascii="Times New Roman" w:eastAsia="Times New Roman" w:hAnsi="Times New Roman"/>
          <w:sz w:val="24"/>
          <w:szCs w:val="24"/>
        </w:rPr>
        <w:t>, the Monitor stage to Amazon SageMaker Model Monitor, and the Incremental learning stage to SageMaker's built-in incremental (continuous) training capability. Future enhancements under consideration include real-time or near-real-time data ingestion (replacing manual/batch downloads) and integration with additional predictors such as weather or event-calendar data to improve forecast accuracy.</w:t>
      </w:r>
    </w:p>
    <w:p w14:paraId="119DA977" w14:textId="2489004F" w:rsidR="00476D89" w:rsidRPr="008F73D5" w:rsidRDefault="7F54C7CB" w:rsidP="00C445A2">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2" w:name="_Toc237469334"/>
      <w:r w:rsidRPr="008F73D5">
        <w:rPr>
          <w:rFonts w:ascii="Times New Roman" w:eastAsia="Times New Roman" w:hAnsi="Times New Roman" w:cs="Times New Roman"/>
          <w:b/>
          <w:bCs/>
          <w:sz w:val="24"/>
          <w:szCs w:val="24"/>
          <w:lang w:val="en-AU"/>
        </w:rPr>
        <w:t>Workflow plan</w:t>
      </w:r>
      <w:bookmarkEnd w:id="12"/>
    </w:p>
    <w:p w14:paraId="22EF8186" w14:textId="2DCE3DE6" w:rsidR="7F54C7CB" w:rsidRPr="008F73D5" w:rsidRDefault="7F54C7CB" w:rsidP="00952712">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 xml:space="preserve">The workflow plan spans the full 12-week semester and is aligned to the four assessment milestones (Table </w:t>
      </w:r>
      <w:r w:rsidR="00952712" w:rsidRPr="008F73D5">
        <w:rPr>
          <w:rFonts w:ascii="Times New Roman" w:eastAsia="Times New Roman" w:hAnsi="Times New Roman" w:cs="Times New Roman"/>
          <w:sz w:val="24"/>
          <w:szCs w:val="24"/>
          <w:lang w:val="en-AU"/>
        </w:rPr>
        <w:t>3</w:t>
      </w:r>
      <w:r w:rsidRPr="008F73D5">
        <w:rPr>
          <w:rFonts w:ascii="Times New Roman" w:eastAsia="Times New Roman" w:hAnsi="Times New Roman" w:cs="Times New Roman"/>
          <w:sz w:val="24"/>
          <w:szCs w:val="24"/>
          <w:lang w:val="en-AU"/>
        </w:rPr>
        <w:t xml:space="preserve">). Weeks immediately preceding each submission are used for consolidation and reporting, other weeks are allocated to the team members responsible for the relevant </w:t>
      </w:r>
      <w:r w:rsidR="00254896" w:rsidRPr="008F73D5">
        <w:rPr>
          <w:rFonts w:ascii="Times New Roman" w:eastAsia="Times New Roman" w:hAnsi="Times New Roman" w:cs="Times New Roman"/>
          <w:sz w:val="24"/>
          <w:szCs w:val="24"/>
          <w:lang w:val="en-AU"/>
        </w:rPr>
        <w:t xml:space="preserve">pipeline </w:t>
      </w:r>
      <w:r w:rsidRPr="008F73D5">
        <w:rPr>
          <w:rFonts w:ascii="Times New Roman" w:eastAsia="Times New Roman" w:hAnsi="Times New Roman" w:cs="Times New Roman"/>
          <w:sz w:val="24"/>
          <w:szCs w:val="24"/>
          <w:lang w:val="en-AU"/>
        </w:rPr>
        <w:t>stage</w:t>
      </w:r>
      <w:r w:rsidR="00651E46">
        <w:rPr>
          <w:rFonts w:ascii="Times New Roman" w:eastAsia="Times New Roman" w:hAnsi="Times New Roman" w:cs="Times New Roman"/>
          <w:sz w:val="24"/>
          <w:szCs w:val="24"/>
          <w:lang w:val="en-AU"/>
        </w:rPr>
        <w:t>, as</w:t>
      </w:r>
      <w:r w:rsidR="00254896" w:rsidRPr="008F73D5">
        <w:rPr>
          <w:rFonts w:ascii="Times New Roman" w:eastAsia="Times New Roman" w:hAnsi="Times New Roman" w:cs="Times New Roman"/>
          <w:sz w:val="24"/>
          <w:szCs w:val="24"/>
          <w:lang w:val="en-AU"/>
        </w:rPr>
        <w:t xml:space="preserve"> show</w:t>
      </w:r>
      <w:r w:rsidR="008A29F7">
        <w:rPr>
          <w:rFonts w:ascii="Times New Roman" w:eastAsia="Times New Roman" w:hAnsi="Times New Roman" w:cs="Times New Roman"/>
          <w:sz w:val="24"/>
          <w:szCs w:val="24"/>
          <w:lang w:val="en-AU"/>
        </w:rPr>
        <w:t>n</w:t>
      </w:r>
      <w:r w:rsidR="00254896" w:rsidRPr="008F73D5">
        <w:rPr>
          <w:rFonts w:ascii="Times New Roman" w:eastAsia="Times New Roman" w:hAnsi="Times New Roman" w:cs="Times New Roman"/>
          <w:sz w:val="24"/>
          <w:szCs w:val="24"/>
          <w:lang w:val="en-AU"/>
        </w:rPr>
        <w:t xml:space="preserve"> in Table </w:t>
      </w:r>
      <w:r w:rsidR="0081646F">
        <w:rPr>
          <w:rFonts w:ascii="Times New Roman" w:eastAsia="Times New Roman" w:hAnsi="Times New Roman" w:cs="Times New Roman"/>
          <w:sz w:val="24"/>
          <w:szCs w:val="24"/>
          <w:lang w:val="en-AU"/>
        </w:rPr>
        <w:t>4</w:t>
      </w:r>
      <w:r w:rsidRPr="008F73D5">
        <w:rPr>
          <w:rFonts w:ascii="Times New Roman" w:eastAsia="Times New Roman" w:hAnsi="Times New Roman" w:cs="Times New Roman"/>
          <w:sz w:val="24"/>
          <w:szCs w:val="24"/>
          <w:lang w:val="en-AU"/>
        </w:rPr>
        <w:t>.</w:t>
      </w:r>
    </w:p>
    <w:p w14:paraId="591332FB" w14:textId="50D39E77" w:rsidR="00793112" w:rsidRPr="008F73D5" w:rsidRDefault="7F54C7CB" w:rsidP="7F54C7CB">
      <w:pPr>
        <w:pStyle w:val="Caption"/>
        <w:ind w:left="360"/>
        <w:jc w:val="center"/>
        <w:rPr>
          <w:rFonts w:ascii="Times New Roman" w:eastAsia="Times New Roman" w:hAnsi="Times New Roman"/>
          <w:color w:val="auto"/>
          <w:sz w:val="24"/>
          <w:szCs w:val="24"/>
        </w:rPr>
      </w:pPr>
      <w:bookmarkStart w:id="13" w:name="_Toc237469381"/>
      <w:r w:rsidRPr="008F73D5">
        <w:rPr>
          <w:rFonts w:ascii="Times New Roman" w:eastAsia="Times New Roman" w:hAnsi="Times New Roman"/>
          <w:color w:val="auto"/>
          <w:sz w:val="24"/>
          <w:szCs w:val="24"/>
        </w:rPr>
        <w:t xml:space="preserve">Table </w:t>
      </w:r>
      <w:r w:rsidR="002A5A27" w:rsidRPr="008F73D5">
        <w:rPr>
          <w:rFonts w:ascii="Times New Roman" w:eastAsia="Times New Roman" w:hAnsi="Times New Roman"/>
          <w:color w:val="auto"/>
          <w:sz w:val="24"/>
          <w:szCs w:val="24"/>
        </w:rPr>
        <w:fldChar w:fldCharType="begin"/>
      </w:r>
      <w:r w:rsidR="002A5A27" w:rsidRPr="008F73D5">
        <w:rPr>
          <w:rFonts w:ascii="Times New Roman" w:eastAsia="Times New Roman" w:hAnsi="Times New Roman"/>
          <w:color w:val="auto"/>
          <w:sz w:val="24"/>
          <w:szCs w:val="24"/>
        </w:rPr>
        <w:instrText xml:space="preserve"> SEQ Table \* ARABIC </w:instrText>
      </w:r>
      <w:r w:rsidR="002A5A27" w:rsidRPr="008F73D5">
        <w:rPr>
          <w:rFonts w:ascii="Times New Roman" w:eastAsia="Times New Roman" w:hAnsi="Times New Roman"/>
          <w:color w:val="auto"/>
          <w:sz w:val="24"/>
          <w:szCs w:val="24"/>
        </w:rPr>
        <w:fldChar w:fldCharType="separate"/>
      </w:r>
      <w:r w:rsidR="001D2753" w:rsidRPr="008F73D5">
        <w:rPr>
          <w:rFonts w:ascii="Times New Roman" w:eastAsia="Times New Roman" w:hAnsi="Times New Roman"/>
          <w:color w:val="auto"/>
          <w:sz w:val="24"/>
          <w:szCs w:val="24"/>
        </w:rPr>
        <w:t>3</w:t>
      </w:r>
      <w:r w:rsidR="002A5A27" w:rsidRPr="008F73D5">
        <w:rPr>
          <w:rFonts w:ascii="Times New Roman" w:eastAsia="Times New Roman" w:hAnsi="Times New Roman"/>
          <w:color w:val="auto"/>
          <w:sz w:val="24"/>
          <w:szCs w:val="24"/>
        </w:rPr>
        <w:fldChar w:fldCharType="end"/>
      </w:r>
      <w:r w:rsidRPr="008F73D5">
        <w:rPr>
          <w:rFonts w:ascii="Times New Roman" w:eastAsia="Times New Roman" w:hAnsi="Times New Roman"/>
          <w:color w:val="auto"/>
          <w:sz w:val="24"/>
          <w:szCs w:val="24"/>
        </w:rPr>
        <w:t>. Twelve-week workflow plan</w:t>
      </w:r>
      <w:bookmarkEnd w:id="13"/>
    </w:p>
    <w:tbl>
      <w:tblPr>
        <w:tblStyle w:val="TableGrid"/>
        <w:tblW w:w="9159" w:type="dxa"/>
        <w:tblInd w:w="-5" w:type="dxa"/>
        <w:tblLook w:val="04A0" w:firstRow="1" w:lastRow="0" w:firstColumn="1" w:lastColumn="0" w:noHBand="0" w:noVBand="1"/>
      </w:tblPr>
      <w:tblGrid>
        <w:gridCol w:w="804"/>
        <w:gridCol w:w="3591"/>
        <w:gridCol w:w="2976"/>
        <w:gridCol w:w="1788"/>
      </w:tblGrid>
      <w:tr w:rsidR="00793112" w:rsidRPr="008F73D5" w14:paraId="45E1F341" w14:textId="77777777" w:rsidTr="2E8D560D">
        <w:tc>
          <w:tcPr>
            <w:tcW w:w="804" w:type="dxa"/>
            <w:shd w:val="clear" w:color="auto" w:fill="DBE5F1" w:themeFill="accent1" w:themeFillTint="33"/>
          </w:tcPr>
          <w:p w14:paraId="5097BFD1"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Week</w:t>
            </w:r>
          </w:p>
        </w:tc>
        <w:tc>
          <w:tcPr>
            <w:tcW w:w="3591" w:type="dxa"/>
            <w:shd w:val="clear" w:color="auto" w:fill="DBE5F1" w:themeFill="accent1" w:themeFillTint="33"/>
          </w:tcPr>
          <w:p w14:paraId="68A69FB2"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Focus</w:t>
            </w:r>
          </w:p>
        </w:tc>
        <w:tc>
          <w:tcPr>
            <w:tcW w:w="2976" w:type="dxa"/>
            <w:shd w:val="clear" w:color="auto" w:fill="DBE5F1" w:themeFill="accent1" w:themeFillTint="33"/>
          </w:tcPr>
          <w:p w14:paraId="5B4969A5"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2A66D40E"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Owner</w:t>
            </w:r>
          </w:p>
        </w:tc>
      </w:tr>
      <w:tr w:rsidR="00793112" w:rsidRPr="008F73D5" w14:paraId="2766CC00" w14:textId="77777777" w:rsidTr="2E8D560D">
        <w:tc>
          <w:tcPr>
            <w:tcW w:w="804" w:type="dxa"/>
          </w:tcPr>
          <w:p w14:paraId="083DDA1C"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w:t>
            </w:r>
          </w:p>
        </w:tc>
        <w:tc>
          <w:tcPr>
            <w:tcW w:w="3591" w:type="dxa"/>
          </w:tcPr>
          <w:p w14:paraId="47E52150"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Team formation, theme confirmation, environment setup.</w:t>
            </w:r>
          </w:p>
        </w:tc>
        <w:tc>
          <w:tcPr>
            <w:tcW w:w="2976" w:type="dxa"/>
          </w:tcPr>
          <w:p w14:paraId="3C3BDC4B" w14:textId="5C43F7E6"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GitHub repository with README; </w:t>
            </w:r>
            <w:proofErr w:type="spellStart"/>
            <w:r w:rsidR="00254896" w:rsidRPr="008F73D5">
              <w:rPr>
                <w:rFonts w:ascii="Times New Roman" w:eastAsia="Times New Roman" w:hAnsi="Times New Roman" w:cs="Times New Roman"/>
                <w:sz w:val="24"/>
                <w:szCs w:val="24"/>
                <w:lang w:val="en-AU"/>
              </w:rPr>
              <w:t>Streamlit</w:t>
            </w:r>
            <w:proofErr w:type="spellEnd"/>
            <w:r w:rsidR="00254896" w:rsidRPr="008F73D5">
              <w:rPr>
                <w:rFonts w:ascii="Times New Roman" w:eastAsia="Times New Roman" w:hAnsi="Times New Roman" w:cs="Times New Roman"/>
                <w:sz w:val="24"/>
                <w:szCs w:val="24"/>
                <w:lang w:val="en-AU"/>
              </w:rPr>
              <w:t xml:space="preserve"> account set up</w:t>
            </w:r>
            <w:r w:rsidRPr="008F73D5">
              <w:rPr>
                <w:rFonts w:ascii="Times New Roman" w:eastAsia="Times New Roman" w:hAnsi="Times New Roman" w:cs="Times New Roman"/>
                <w:sz w:val="24"/>
                <w:szCs w:val="24"/>
                <w:lang w:val="en-AU"/>
              </w:rPr>
              <w:t>; draft problem statement</w:t>
            </w:r>
          </w:p>
        </w:tc>
        <w:tc>
          <w:tcPr>
            <w:tcW w:w="1788" w:type="dxa"/>
          </w:tcPr>
          <w:p w14:paraId="5F7F081B"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r>
      <w:tr w:rsidR="00793112" w:rsidRPr="008F73D5" w14:paraId="0A987FD2" w14:textId="77777777" w:rsidTr="2E8D560D">
        <w:tc>
          <w:tcPr>
            <w:tcW w:w="804" w:type="dxa"/>
          </w:tcPr>
          <w:p w14:paraId="2DACEDD3"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lastRenderedPageBreak/>
              <w:t>2</w:t>
            </w:r>
          </w:p>
        </w:tc>
        <w:tc>
          <w:tcPr>
            <w:tcW w:w="3591" w:type="dxa"/>
          </w:tcPr>
          <w:p w14:paraId="5E2C789D"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 collection and validation, architecture design</w:t>
            </w:r>
          </w:p>
        </w:tc>
        <w:tc>
          <w:tcPr>
            <w:tcW w:w="2976" w:type="dxa"/>
          </w:tcPr>
          <w:p w14:paraId="6B1C0B61"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2DED7B1B"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r>
      <w:tr w:rsidR="00793112" w:rsidRPr="008F73D5" w14:paraId="498ED2C5" w14:textId="77777777" w:rsidTr="2E8D560D">
        <w:tc>
          <w:tcPr>
            <w:tcW w:w="804" w:type="dxa"/>
            <w:shd w:val="clear" w:color="auto" w:fill="DBE5F1" w:themeFill="accent1" w:themeFillTint="33"/>
          </w:tcPr>
          <w:p w14:paraId="176C59EF"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3</w:t>
            </w:r>
          </w:p>
        </w:tc>
        <w:tc>
          <w:tcPr>
            <w:tcW w:w="3591" w:type="dxa"/>
            <w:shd w:val="clear" w:color="auto" w:fill="DBE5F1" w:themeFill="accent1" w:themeFillTint="33"/>
          </w:tcPr>
          <w:p w14:paraId="32C2D39B"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Proposal writing and initial risk analysis</w:t>
            </w:r>
          </w:p>
        </w:tc>
        <w:tc>
          <w:tcPr>
            <w:tcW w:w="2976" w:type="dxa"/>
            <w:shd w:val="clear" w:color="auto" w:fill="DBE5F1" w:themeFill="accent1" w:themeFillTint="33"/>
          </w:tcPr>
          <w:p w14:paraId="773CBA78"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6FCA93A3"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r>
      <w:tr w:rsidR="00793112" w:rsidRPr="008F73D5" w14:paraId="3B917634" w14:textId="77777777" w:rsidTr="2E8D560D">
        <w:tc>
          <w:tcPr>
            <w:tcW w:w="804" w:type="dxa"/>
          </w:tcPr>
          <w:p w14:paraId="0738A178"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4</w:t>
            </w:r>
          </w:p>
        </w:tc>
        <w:tc>
          <w:tcPr>
            <w:tcW w:w="3591" w:type="dxa"/>
          </w:tcPr>
          <w:p w14:paraId="22971A2A" w14:textId="1930981F" w:rsidR="00793112" w:rsidRPr="008F73D5" w:rsidRDefault="00E8620F"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Load raw data into the repository; begin cleaning and harmonising </w:t>
            </w:r>
            <w:r w:rsidR="00DF007B">
              <w:rPr>
                <w:rFonts w:ascii="Times New Roman" w:eastAsia="Times New Roman" w:hAnsi="Times New Roman" w:cs="Times New Roman"/>
                <w:sz w:val="24"/>
                <w:szCs w:val="24"/>
                <w:lang w:val="en-AU"/>
              </w:rPr>
              <w:t>six</w:t>
            </w:r>
            <w:r w:rsidRPr="008F73D5">
              <w:rPr>
                <w:rFonts w:ascii="Times New Roman" w:eastAsia="Times New Roman" w:hAnsi="Times New Roman" w:cs="Times New Roman"/>
                <w:sz w:val="24"/>
                <w:szCs w:val="24"/>
                <w:lang w:val="en-AU"/>
              </w:rPr>
              <w:t xml:space="preserve"> years of multi-source data; resolve region-mapping and data-regime discontinuities</w:t>
            </w:r>
          </w:p>
        </w:tc>
        <w:tc>
          <w:tcPr>
            <w:tcW w:w="2976" w:type="dxa"/>
          </w:tcPr>
          <w:p w14:paraId="19D37F1F" w14:textId="75C3CBCC" w:rsidR="00793112" w:rsidRPr="008F73D5" w:rsidRDefault="00DD3B07"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Raw data in GitHub; cleaned, merged dataset in progress</w:t>
            </w:r>
          </w:p>
        </w:tc>
        <w:tc>
          <w:tcPr>
            <w:tcW w:w="1788" w:type="dxa"/>
          </w:tcPr>
          <w:p w14:paraId="61C09523" w14:textId="58907931"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(Ingest)</w:t>
            </w:r>
          </w:p>
          <w:p w14:paraId="3426477E" w14:textId="1F45A4A1"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w:t>
            </w:r>
            <w:r w:rsidR="00DD3B07" w:rsidRPr="008F73D5">
              <w:rPr>
                <w:rFonts w:ascii="Times New Roman" w:eastAsia="Times New Roman" w:hAnsi="Times New Roman" w:cs="Times New Roman"/>
                <w:sz w:val="24"/>
                <w:szCs w:val="24"/>
                <w:lang w:val="en-AU"/>
              </w:rPr>
              <w:t>Data processing</w:t>
            </w:r>
            <w:r w:rsidRPr="008F73D5">
              <w:rPr>
                <w:rFonts w:ascii="Times New Roman" w:eastAsia="Times New Roman" w:hAnsi="Times New Roman" w:cs="Times New Roman"/>
                <w:sz w:val="24"/>
                <w:szCs w:val="24"/>
                <w:lang w:val="en-AU"/>
              </w:rPr>
              <w:t>)</w:t>
            </w:r>
          </w:p>
        </w:tc>
      </w:tr>
      <w:tr w:rsidR="00793112" w:rsidRPr="008F73D5" w14:paraId="62849CFE" w14:textId="77777777" w:rsidTr="2E8D560D">
        <w:tc>
          <w:tcPr>
            <w:tcW w:w="804" w:type="dxa"/>
          </w:tcPr>
          <w:p w14:paraId="56708307"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5</w:t>
            </w:r>
          </w:p>
        </w:tc>
        <w:tc>
          <w:tcPr>
            <w:tcW w:w="3591" w:type="dxa"/>
          </w:tcPr>
          <w:p w14:paraId="355F9117" w14:textId="0AF2BE20" w:rsidR="00793112" w:rsidRPr="008F73D5" w:rsidRDefault="00E02BB1"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976" w:type="dxa"/>
          </w:tcPr>
          <w:p w14:paraId="2E4DE843" w14:textId="0D45EA62"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Working ingest/ store/ </w:t>
            </w:r>
            <w:r w:rsidR="00E02BB1" w:rsidRPr="008F73D5">
              <w:rPr>
                <w:rFonts w:ascii="Times New Roman" w:eastAsia="Times New Roman" w:hAnsi="Times New Roman" w:cs="Times New Roman"/>
                <w:sz w:val="24"/>
                <w:szCs w:val="24"/>
                <w:lang w:val="en-AU"/>
              </w:rPr>
              <w:t xml:space="preserve">processing </w:t>
            </w:r>
            <w:r w:rsidRPr="008F73D5">
              <w:rPr>
                <w:rFonts w:ascii="Times New Roman" w:eastAsia="Times New Roman" w:hAnsi="Times New Roman" w:cs="Times New Roman"/>
                <w:sz w:val="24"/>
                <w:szCs w:val="24"/>
                <w:lang w:val="en-AU"/>
              </w:rPr>
              <w:t>stages; EDA notebook</w:t>
            </w:r>
          </w:p>
        </w:tc>
        <w:tc>
          <w:tcPr>
            <w:tcW w:w="1788" w:type="dxa"/>
          </w:tcPr>
          <w:p w14:paraId="7DD4220F" w14:textId="03A769CE"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w:t>
            </w:r>
            <w:r w:rsidR="00E02BB1" w:rsidRPr="008F73D5">
              <w:rPr>
                <w:rFonts w:ascii="Times New Roman" w:eastAsia="Times New Roman" w:hAnsi="Times New Roman" w:cs="Times New Roman"/>
                <w:sz w:val="24"/>
                <w:szCs w:val="24"/>
                <w:lang w:val="en-AU"/>
              </w:rPr>
              <w:t>Ingest, Data store</w:t>
            </w:r>
            <w:r w:rsidRPr="008F73D5">
              <w:rPr>
                <w:rFonts w:ascii="Times New Roman" w:eastAsia="Times New Roman" w:hAnsi="Times New Roman" w:cs="Times New Roman"/>
                <w:sz w:val="24"/>
                <w:szCs w:val="24"/>
                <w:lang w:val="en-AU"/>
              </w:rPr>
              <w:t>)</w:t>
            </w:r>
          </w:p>
          <w:p w14:paraId="7B395BD3" w14:textId="02E549C4" w:rsidR="00793112" w:rsidRPr="008F73D5" w:rsidRDefault="7F54C7CB" w:rsidP="00D26C5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w:t>
            </w:r>
            <w:r w:rsidR="00E02BB1" w:rsidRPr="008F73D5">
              <w:rPr>
                <w:rFonts w:ascii="Times New Roman" w:eastAsia="Times New Roman" w:hAnsi="Times New Roman" w:cs="Times New Roman"/>
                <w:sz w:val="24"/>
                <w:szCs w:val="24"/>
                <w:lang w:val="en-AU"/>
              </w:rPr>
              <w:t>Data processing</w:t>
            </w:r>
            <w:r w:rsidRPr="008F73D5">
              <w:rPr>
                <w:rFonts w:ascii="Times New Roman" w:eastAsia="Times New Roman" w:hAnsi="Times New Roman" w:cs="Times New Roman"/>
                <w:sz w:val="24"/>
                <w:szCs w:val="24"/>
                <w:lang w:val="en-AU"/>
              </w:rPr>
              <w:t>)</w:t>
            </w:r>
          </w:p>
        </w:tc>
      </w:tr>
      <w:tr w:rsidR="00793112" w:rsidRPr="008F73D5" w14:paraId="33189D8A" w14:textId="77777777" w:rsidTr="2E8D560D">
        <w:tc>
          <w:tcPr>
            <w:tcW w:w="804" w:type="dxa"/>
            <w:shd w:val="clear" w:color="auto" w:fill="DBE5F1" w:themeFill="accent1" w:themeFillTint="33"/>
          </w:tcPr>
          <w:p w14:paraId="1487B97B"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6</w:t>
            </w:r>
          </w:p>
        </w:tc>
        <w:tc>
          <w:tcPr>
            <w:tcW w:w="3591" w:type="dxa"/>
            <w:shd w:val="clear" w:color="auto" w:fill="DBE5F1" w:themeFill="accent1" w:themeFillTint="33"/>
          </w:tcPr>
          <w:p w14:paraId="35E36B2B"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Consolidate pipeline evidence and baseline model into progress report</w:t>
            </w:r>
          </w:p>
        </w:tc>
        <w:tc>
          <w:tcPr>
            <w:tcW w:w="2976" w:type="dxa"/>
            <w:shd w:val="clear" w:color="auto" w:fill="DBE5F1" w:themeFill="accent1" w:themeFillTint="33"/>
          </w:tcPr>
          <w:p w14:paraId="70930F09"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54B4B1DF"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r>
      <w:tr w:rsidR="00793112" w:rsidRPr="008F73D5" w14:paraId="50B3D94E" w14:textId="77777777" w:rsidTr="2E8D560D">
        <w:tc>
          <w:tcPr>
            <w:tcW w:w="804" w:type="dxa"/>
          </w:tcPr>
          <w:p w14:paraId="526095B1"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7</w:t>
            </w:r>
          </w:p>
        </w:tc>
        <w:tc>
          <w:tcPr>
            <w:tcW w:w="3591" w:type="dxa"/>
          </w:tcPr>
          <w:p w14:paraId="5E5B89FB"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Feature engineering: lagged indicators, cyclical encoding, per-capita normalisation</w:t>
            </w:r>
          </w:p>
        </w:tc>
        <w:tc>
          <w:tcPr>
            <w:tcW w:w="2976" w:type="dxa"/>
          </w:tcPr>
          <w:p w14:paraId="78C9447D"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Feature set finalised for modelling</w:t>
            </w:r>
          </w:p>
        </w:tc>
        <w:tc>
          <w:tcPr>
            <w:tcW w:w="1788" w:type="dxa"/>
          </w:tcPr>
          <w:p w14:paraId="5C55553C" w14:textId="65F7F54D"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Hendrick (</w:t>
            </w:r>
            <w:r w:rsidR="00B549C2" w:rsidRPr="008F73D5">
              <w:rPr>
                <w:rFonts w:ascii="Times New Roman" w:eastAsia="Times New Roman" w:hAnsi="Times New Roman" w:cs="Times New Roman"/>
                <w:sz w:val="24"/>
                <w:szCs w:val="24"/>
                <w:lang w:val="en-AU"/>
              </w:rPr>
              <w:t>Analytics/ML</w:t>
            </w:r>
            <w:r w:rsidRPr="008F73D5">
              <w:rPr>
                <w:rFonts w:ascii="Times New Roman" w:eastAsia="Times New Roman" w:hAnsi="Times New Roman" w:cs="Times New Roman"/>
                <w:sz w:val="24"/>
                <w:szCs w:val="24"/>
                <w:lang w:val="en-AU"/>
              </w:rPr>
              <w:t>)</w:t>
            </w:r>
          </w:p>
        </w:tc>
      </w:tr>
      <w:tr w:rsidR="00793112" w:rsidRPr="008F73D5" w14:paraId="036AC383" w14:textId="77777777" w:rsidTr="2E8D560D">
        <w:tc>
          <w:tcPr>
            <w:tcW w:w="804" w:type="dxa"/>
          </w:tcPr>
          <w:p w14:paraId="1EA45E81"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8</w:t>
            </w:r>
          </w:p>
        </w:tc>
        <w:tc>
          <w:tcPr>
            <w:tcW w:w="3591" w:type="dxa"/>
          </w:tcPr>
          <w:p w14:paraId="22CA342F" w14:textId="4E49F474"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Model training and validation; </w:t>
            </w:r>
            <w:r w:rsidR="009E3986" w:rsidRPr="008F73D5">
              <w:rPr>
                <w:rFonts w:ascii="Times New Roman" w:eastAsia="Times New Roman" w:hAnsi="Times New Roman" w:cs="Times New Roman"/>
                <w:sz w:val="24"/>
                <w:szCs w:val="24"/>
                <w:lang w:val="en-AU"/>
              </w:rPr>
              <w:t>begin dashboard build</w:t>
            </w:r>
          </w:p>
        </w:tc>
        <w:tc>
          <w:tcPr>
            <w:tcW w:w="2976" w:type="dxa"/>
          </w:tcPr>
          <w:p w14:paraId="4240C731" w14:textId="72678C15"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Validated candidate model; </w:t>
            </w:r>
            <w:r w:rsidR="009E3986" w:rsidRPr="008F73D5">
              <w:rPr>
                <w:rFonts w:ascii="Times New Roman" w:eastAsia="Times New Roman" w:hAnsi="Times New Roman" w:cs="Times New Roman"/>
                <w:sz w:val="24"/>
                <w:szCs w:val="24"/>
                <w:lang w:val="en-AU"/>
              </w:rPr>
              <w:t>dashboard prototype</w:t>
            </w:r>
          </w:p>
        </w:tc>
        <w:tc>
          <w:tcPr>
            <w:tcW w:w="1788" w:type="dxa"/>
          </w:tcPr>
          <w:p w14:paraId="4A266DA7" w14:textId="0A41B1BB"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Hendrick (</w:t>
            </w:r>
            <w:r w:rsidR="00B549C2" w:rsidRPr="008F73D5">
              <w:rPr>
                <w:rFonts w:ascii="Times New Roman" w:eastAsia="Times New Roman" w:hAnsi="Times New Roman" w:cs="Times New Roman"/>
                <w:sz w:val="24"/>
                <w:szCs w:val="24"/>
                <w:lang w:val="en-AU"/>
              </w:rPr>
              <w:t>Analytics/ML</w:t>
            </w:r>
            <w:r w:rsidRPr="008F73D5">
              <w:rPr>
                <w:rFonts w:ascii="Times New Roman" w:eastAsia="Times New Roman" w:hAnsi="Times New Roman" w:cs="Times New Roman"/>
                <w:sz w:val="24"/>
                <w:szCs w:val="24"/>
                <w:lang w:val="en-AU"/>
              </w:rPr>
              <w:t>)</w:t>
            </w:r>
          </w:p>
          <w:p w14:paraId="3F498B1E" w14:textId="53BC9B01"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w:t>
            </w:r>
            <w:r w:rsidR="009E3986" w:rsidRPr="008F73D5">
              <w:rPr>
                <w:rFonts w:ascii="Times New Roman" w:eastAsia="Times New Roman" w:hAnsi="Times New Roman" w:cs="Times New Roman"/>
                <w:sz w:val="24"/>
                <w:szCs w:val="24"/>
                <w:lang w:val="en-AU"/>
              </w:rPr>
              <w:t>Dashboard</w:t>
            </w:r>
            <w:r w:rsidRPr="008F73D5">
              <w:rPr>
                <w:rFonts w:ascii="Times New Roman" w:eastAsia="Times New Roman" w:hAnsi="Times New Roman" w:cs="Times New Roman"/>
                <w:sz w:val="24"/>
                <w:szCs w:val="24"/>
                <w:lang w:val="en-AU"/>
              </w:rPr>
              <w:t>)</w:t>
            </w:r>
          </w:p>
        </w:tc>
      </w:tr>
      <w:tr w:rsidR="00793112" w:rsidRPr="008F73D5" w14:paraId="414FEA3D" w14:textId="77777777" w:rsidTr="2E8D560D">
        <w:tc>
          <w:tcPr>
            <w:tcW w:w="804" w:type="dxa"/>
            <w:shd w:val="clear" w:color="auto" w:fill="DBE5F1" w:themeFill="accent1" w:themeFillTint="33"/>
          </w:tcPr>
          <w:p w14:paraId="31DB2240"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9</w:t>
            </w:r>
          </w:p>
        </w:tc>
        <w:tc>
          <w:tcPr>
            <w:tcW w:w="3591" w:type="dxa"/>
            <w:shd w:val="clear" w:color="auto" w:fill="DBE5F1" w:themeFill="accent1" w:themeFillTint="33"/>
          </w:tcPr>
          <w:p w14:paraId="3EBDCACA"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Rehearse and deliver technical demonstration</w:t>
            </w:r>
          </w:p>
        </w:tc>
        <w:tc>
          <w:tcPr>
            <w:tcW w:w="2976" w:type="dxa"/>
            <w:shd w:val="clear" w:color="auto" w:fill="DBE5F1" w:themeFill="accent1" w:themeFillTint="33"/>
          </w:tcPr>
          <w:p w14:paraId="1219838C"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3 submitted: Group Technical demonstration and presentation</w:t>
            </w:r>
          </w:p>
        </w:tc>
        <w:tc>
          <w:tcPr>
            <w:tcW w:w="1788" w:type="dxa"/>
            <w:shd w:val="clear" w:color="auto" w:fill="DBE5F1" w:themeFill="accent1" w:themeFillTint="33"/>
          </w:tcPr>
          <w:p w14:paraId="77D8555E"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r>
      <w:tr w:rsidR="00793112" w:rsidRPr="008F73D5" w14:paraId="1C2DF502" w14:textId="77777777" w:rsidTr="2E8D560D">
        <w:tc>
          <w:tcPr>
            <w:tcW w:w="804" w:type="dxa"/>
          </w:tcPr>
          <w:p w14:paraId="31DA0000"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10</w:t>
            </w:r>
          </w:p>
        </w:tc>
        <w:tc>
          <w:tcPr>
            <w:tcW w:w="3591" w:type="dxa"/>
          </w:tcPr>
          <w:p w14:paraId="133ED1AD" w14:textId="26470C5B"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Incorporate feedback; finalise </w:t>
            </w:r>
            <w:proofErr w:type="gramStart"/>
            <w:r w:rsidR="00894739" w:rsidRPr="008F73D5">
              <w:rPr>
                <w:rFonts w:ascii="Times New Roman" w:eastAsia="Times New Roman" w:hAnsi="Times New Roman" w:cs="Times New Roman"/>
                <w:sz w:val="24"/>
                <w:szCs w:val="24"/>
                <w:lang w:val="en-AU"/>
              </w:rPr>
              <w:t>dashboard</w:t>
            </w:r>
            <w:r w:rsidRPr="008F73D5">
              <w:rPr>
                <w:rFonts w:ascii="Times New Roman" w:eastAsia="Times New Roman" w:hAnsi="Times New Roman" w:cs="Times New Roman"/>
                <w:sz w:val="24"/>
                <w:szCs w:val="24"/>
                <w:lang w:val="en-AU"/>
              </w:rPr>
              <w:t xml:space="preserve">; </w:t>
            </w:r>
            <w:r w:rsidR="00894739" w:rsidRPr="008F73D5">
              <w:rPr>
                <w:rFonts w:ascii="Times New Roman" w:eastAsia="Times New Roman" w:hAnsi="Times New Roman" w:cs="Times New Roman"/>
                <w:sz w:val="24"/>
                <w:szCs w:val="24"/>
                <w:lang w:val="en-AU"/>
              </w:rPr>
              <w:t xml:space="preserve"> deploy</w:t>
            </w:r>
            <w:proofErr w:type="gramEnd"/>
            <w:r w:rsidR="00894739" w:rsidRPr="008F73D5">
              <w:rPr>
                <w:rFonts w:ascii="Times New Roman" w:eastAsia="Times New Roman" w:hAnsi="Times New Roman" w:cs="Times New Roman"/>
                <w:sz w:val="24"/>
                <w:szCs w:val="24"/>
                <w:lang w:val="en-AU"/>
              </w:rPr>
              <w:t xml:space="preserve"> to </w:t>
            </w:r>
            <w:proofErr w:type="spellStart"/>
            <w:r w:rsidR="00894739" w:rsidRPr="008F73D5">
              <w:rPr>
                <w:rFonts w:ascii="Times New Roman" w:eastAsia="Times New Roman" w:hAnsi="Times New Roman" w:cs="Times New Roman"/>
                <w:sz w:val="24"/>
                <w:szCs w:val="24"/>
                <w:lang w:val="en-AU"/>
              </w:rPr>
              <w:t>Streamlit</w:t>
            </w:r>
            <w:proofErr w:type="spellEnd"/>
            <w:r w:rsidR="00894739" w:rsidRPr="008F73D5">
              <w:rPr>
                <w:rFonts w:ascii="Times New Roman" w:eastAsia="Times New Roman" w:hAnsi="Times New Roman" w:cs="Times New Roman"/>
                <w:sz w:val="24"/>
                <w:szCs w:val="24"/>
                <w:lang w:val="en-AU"/>
              </w:rPr>
              <w:t xml:space="preserve"> Community Cloud; </w:t>
            </w:r>
            <w:r w:rsidRPr="008F73D5">
              <w:rPr>
                <w:rFonts w:ascii="Times New Roman" w:eastAsia="Times New Roman" w:hAnsi="Times New Roman" w:cs="Times New Roman"/>
                <w:sz w:val="24"/>
                <w:szCs w:val="24"/>
                <w:lang w:val="en-AU"/>
              </w:rPr>
              <w:t>implement monitoring and retraining logic</w:t>
            </w:r>
          </w:p>
        </w:tc>
        <w:tc>
          <w:tcPr>
            <w:tcW w:w="2976" w:type="dxa"/>
          </w:tcPr>
          <w:p w14:paraId="6BFE8CDF" w14:textId="00A839C3" w:rsidR="00793112" w:rsidRPr="008F73D5" w:rsidRDefault="00590F58"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Deployed dashboard</w:t>
            </w:r>
            <w:r w:rsidR="7F54C7CB" w:rsidRPr="008F73D5">
              <w:rPr>
                <w:rFonts w:ascii="Times New Roman" w:eastAsia="Times New Roman" w:hAnsi="Times New Roman" w:cs="Times New Roman"/>
                <w:sz w:val="24"/>
                <w:szCs w:val="24"/>
                <w:lang w:val="en-AU"/>
              </w:rPr>
              <w:t>; monitoring stage implemented</w:t>
            </w:r>
          </w:p>
        </w:tc>
        <w:tc>
          <w:tcPr>
            <w:tcW w:w="1788" w:type="dxa"/>
          </w:tcPr>
          <w:p w14:paraId="1F6F3B9A" w14:textId="17A6A4E3"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w:t>
            </w:r>
            <w:r w:rsidR="00590F58" w:rsidRPr="008F73D5">
              <w:rPr>
                <w:rFonts w:ascii="Times New Roman" w:eastAsia="Times New Roman" w:hAnsi="Times New Roman" w:cs="Times New Roman"/>
                <w:sz w:val="24"/>
                <w:szCs w:val="24"/>
                <w:lang w:val="en-AU"/>
              </w:rPr>
              <w:t>Dashboard, Deploy</w:t>
            </w:r>
            <w:r w:rsidRPr="008F73D5">
              <w:rPr>
                <w:rFonts w:ascii="Times New Roman" w:eastAsia="Times New Roman" w:hAnsi="Times New Roman" w:cs="Times New Roman"/>
                <w:sz w:val="24"/>
                <w:szCs w:val="24"/>
                <w:lang w:val="en-AU"/>
              </w:rPr>
              <w:t>)</w:t>
            </w:r>
          </w:p>
          <w:p w14:paraId="094E4EB4" w14:textId="088646C1" w:rsidR="00793112" w:rsidRPr="008F73D5" w:rsidRDefault="0005419E"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w:t>
            </w:r>
            <w:r w:rsidR="7F54C7CB" w:rsidRPr="008F73D5">
              <w:rPr>
                <w:rFonts w:ascii="Times New Roman" w:eastAsia="Times New Roman" w:hAnsi="Times New Roman" w:cs="Times New Roman"/>
                <w:sz w:val="24"/>
                <w:szCs w:val="24"/>
                <w:lang w:val="en-AU"/>
              </w:rPr>
              <w:t xml:space="preserve"> (Monitor)</w:t>
            </w:r>
          </w:p>
        </w:tc>
      </w:tr>
      <w:tr w:rsidR="00793112" w:rsidRPr="008F73D5" w14:paraId="3D0D4AD6" w14:textId="77777777" w:rsidTr="2E8D560D">
        <w:tc>
          <w:tcPr>
            <w:tcW w:w="804" w:type="dxa"/>
          </w:tcPr>
          <w:p w14:paraId="2A1D083F"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11</w:t>
            </w:r>
          </w:p>
        </w:tc>
        <w:tc>
          <w:tcPr>
            <w:tcW w:w="3591" w:type="dxa"/>
          </w:tcPr>
          <w:p w14:paraId="36D22D68"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End-to-end pipeline testing; draft final report sections</w:t>
            </w:r>
          </w:p>
        </w:tc>
        <w:tc>
          <w:tcPr>
            <w:tcW w:w="2976" w:type="dxa"/>
          </w:tcPr>
          <w:p w14:paraId="3824C46D"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Full pipeline validated; report draft</w:t>
            </w:r>
          </w:p>
        </w:tc>
        <w:tc>
          <w:tcPr>
            <w:tcW w:w="1788" w:type="dxa"/>
          </w:tcPr>
          <w:p w14:paraId="759054AC"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r>
      <w:tr w:rsidR="00793112" w:rsidRPr="008F73D5" w14:paraId="3090B720" w14:textId="77777777" w:rsidTr="2E8D560D">
        <w:tc>
          <w:tcPr>
            <w:tcW w:w="804" w:type="dxa"/>
            <w:shd w:val="clear" w:color="auto" w:fill="DBE5F1" w:themeFill="accent1" w:themeFillTint="33"/>
          </w:tcPr>
          <w:p w14:paraId="41FCD36D"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12</w:t>
            </w:r>
          </w:p>
        </w:tc>
        <w:tc>
          <w:tcPr>
            <w:tcW w:w="3591" w:type="dxa"/>
            <w:shd w:val="clear" w:color="auto" w:fill="DBE5F1" w:themeFill="accent1" w:themeFillTint="33"/>
          </w:tcPr>
          <w:p w14:paraId="1B47D4B7"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Final review and submission</w:t>
            </w:r>
          </w:p>
        </w:tc>
        <w:tc>
          <w:tcPr>
            <w:tcW w:w="2976" w:type="dxa"/>
            <w:shd w:val="clear" w:color="auto" w:fill="DBE5F1" w:themeFill="accent1" w:themeFillTint="33"/>
          </w:tcPr>
          <w:p w14:paraId="2DB83B56"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0FC91754"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r>
    </w:tbl>
    <w:p w14:paraId="4C3845DA" w14:textId="5BC11E55" w:rsidR="00476D89" w:rsidRPr="008F73D5" w:rsidRDefault="7F54C7CB" w:rsidP="00C445A2">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4" w:name="_Toc237469335"/>
      <w:r w:rsidRPr="008F73D5">
        <w:rPr>
          <w:rFonts w:ascii="Times New Roman" w:eastAsia="Times New Roman" w:hAnsi="Times New Roman" w:cs="Times New Roman"/>
          <w:b/>
          <w:bCs/>
          <w:sz w:val="24"/>
          <w:szCs w:val="24"/>
          <w:lang w:val="en-AU"/>
        </w:rPr>
        <w:lastRenderedPageBreak/>
        <w:t>Task allocation and team structure</w:t>
      </w:r>
      <w:bookmarkEnd w:id="14"/>
      <w:r w:rsidRPr="008F73D5">
        <w:rPr>
          <w:rFonts w:ascii="Times New Roman" w:eastAsia="Times New Roman" w:hAnsi="Times New Roman" w:cs="Times New Roman"/>
          <w:b/>
          <w:bCs/>
          <w:sz w:val="24"/>
          <w:szCs w:val="24"/>
          <w:lang w:val="en-AU"/>
        </w:rPr>
        <w:t xml:space="preserve"> </w:t>
      </w:r>
    </w:p>
    <w:p w14:paraId="1FD23657" w14:textId="4C8DB02B" w:rsidR="00484991" w:rsidRPr="008F73D5" w:rsidRDefault="7F54C7CB" w:rsidP="0048048D">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Each team member owns one or two </w:t>
      </w:r>
      <w:r w:rsidR="0005419E" w:rsidRPr="008F73D5">
        <w:rPr>
          <w:rFonts w:ascii="Times New Roman" w:eastAsia="Times New Roman" w:hAnsi="Times New Roman" w:cs="Times New Roman"/>
          <w:sz w:val="24"/>
          <w:szCs w:val="24"/>
          <w:lang w:val="en-AU"/>
        </w:rPr>
        <w:t xml:space="preserve">pipeline </w:t>
      </w:r>
      <w:r w:rsidRPr="008F73D5">
        <w:rPr>
          <w:rFonts w:ascii="Times New Roman" w:eastAsia="Times New Roman" w:hAnsi="Times New Roman" w:cs="Times New Roman"/>
          <w:sz w:val="24"/>
          <w:szCs w:val="24"/>
          <w:lang w:val="en-AU"/>
        </w:rPr>
        <w:t xml:space="preserve">stages for the duration of the semester (Table </w:t>
      </w:r>
      <w:r w:rsidR="00241719" w:rsidRPr="008F73D5">
        <w:rPr>
          <w:rFonts w:ascii="Times New Roman" w:eastAsia="Times New Roman" w:hAnsi="Times New Roman" w:cs="Times New Roman"/>
          <w:sz w:val="24"/>
          <w:szCs w:val="24"/>
          <w:lang w:val="en-AU"/>
        </w:rPr>
        <w:t>4</w:t>
      </w:r>
      <w:r w:rsidRPr="008F73D5">
        <w:rPr>
          <w:rFonts w:ascii="Times New Roman" w:eastAsia="Times New Roman" w:hAnsi="Times New Roman" w:cs="Times New Roman"/>
          <w:sz w:val="24"/>
          <w:szCs w:val="24"/>
          <w:lang w:val="en-AU"/>
        </w:rPr>
        <w:t>), ensuring individually attributable contributions are visible in the GitHub commit history across all four assessments.</w:t>
      </w:r>
    </w:p>
    <w:p w14:paraId="5E7B772E" w14:textId="7CB3D6FA" w:rsidR="00484991" w:rsidRPr="008F73D5" w:rsidRDefault="7F54C7CB" w:rsidP="7F54C7CB">
      <w:pPr>
        <w:pStyle w:val="Caption"/>
        <w:keepNext/>
        <w:ind w:left="360"/>
        <w:jc w:val="center"/>
        <w:rPr>
          <w:rFonts w:ascii="Times New Roman" w:eastAsia="Times New Roman" w:hAnsi="Times New Roman"/>
          <w:color w:val="auto"/>
          <w:sz w:val="24"/>
          <w:szCs w:val="24"/>
        </w:rPr>
      </w:pPr>
      <w:bookmarkStart w:id="15" w:name="_Toc237469382"/>
      <w:r w:rsidRPr="008F73D5">
        <w:rPr>
          <w:rFonts w:ascii="Times New Roman" w:eastAsia="Times New Roman" w:hAnsi="Times New Roman"/>
          <w:color w:val="auto"/>
          <w:sz w:val="24"/>
          <w:szCs w:val="24"/>
        </w:rPr>
        <w:t xml:space="preserve">Table </w:t>
      </w:r>
      <w:r w:rsidR="002A5A27" w:rsidRPr="008F73D5">
        <w:rPr>
          <w:rFonts w:ascii="Times New Roman" w:eastAsia="Times New Roman" w:hAnsi="Times New Roman"/>
          <w:color w:val="auto"/>
          <w:sz w:val="24"/>
          <w:szCs w:val="24"/>
        </w:rPr>
        <w:fldChar w:fldCharType="begin"/>
      </w:r>
      <w:r w:rsidR="002A5A27" w:rsidRPr="008F73D5">
        <w:rPr>
          <w:rFonts w:ascii="Times New Roman" w:eastAsia="Times New Roman" w:hAnsi="Times New Roman"/>
          <w:color w:val="auto"/>
          <w:sz w:val="24"/>
          <w:szCs w:val="24"/>
        </w:rPr>
        <w:instrText xml:space="preserve"> SEQ Table \* ARABIC </w:instrText>
      </w:r>
      <w:r w:rsidR="002A5A27" w:rsidRPr="008F73D5">
        <w:rPr>
          <w:rFonts w:ascii="Times New Roman" w:eastAsia="Times New Roman" w:hAnsi="Times New Roman"/>
          <w:color w:val="auto"/>
          <w:sz w:val="24"/>
          <w:szCs w:val="24"/>
        </w:rPr>
        <w:fldChar w:fldCharType="separate"/>
      </w:r>
      <w:r w:rsidR="001D2753" w:rsidRPr="008F73D5">
        <w:rPr>
          <w:rFonts w:ascii="Times New Roman" w:eastAsia="Times New Roman" w:hAnsi="Times New Roman"/>
          <w:color w:val="auto"/>
          <w:sz w:val="24"/>
          <w:szCs w:val="24"/>
        </w:rPr>
        <w:t>4</w:t>
      </w:r>
      <w:r w:rsidR="002A5A27" w:rsidRPr="008F73D5">
        <w:rPr>
          <w:rFonts w:ascii="Times New Roman" w:eastAsia="Times New Roman" w:hAnsi="Times New Roman"/>
          <w:color w:val="auto"/>
          <w:sz w:val="24"/>
          <w:szCs w:val="24"/>
        </w:rPr>
        <w:fldChar w:fldCharType="end"/>
      </w:r>
      <w:r w:rsidRPr="008F73D5">
        <w:rPr>
          <w:rFonts w:ascii="Times New Roman" w:eastAsia="Times New Roman" w:hAnsi="Times New Roman"/>
          <w:color w:val="auto"/>
          <w:sz w:val="24"/>
          <w:szCs w:val="24"/>
        </w:rPr>
        <w:t>. Task allocation and team structure</w:t>
      </w:r>
      <w:bookmarkEnd w:id="15"/>
    </w:p>
    <w:tbl>
      <w:tblPr>
        <w:tblStyle w:val="TableGrid"/>
        <w:tblW w:w="9072" w:type="dxa"/>
        <w:tblInd w:w="-5" w:type="dxa"/>
        <w:tblLook w:val="04A0" w:firstRow="1" w:lastRow="0" w:firstColumn="1" w:lastColumn="0" w:noHBand="0" w:noVBand="1"/>
      </w:tblPr>
      <w:tblGrid>
        <w:gridCol w:w="2127"/>
        <w:gridCol w:w="1843"/>
        <w:gridCol w:w="5102"/>
      </w:tblGrid>
      <w:tr w:rsidR="00484991" w:rsidRPr="008F73D5" w14:paraId="7F6A994A" w14:textId="77777777" w:rsidTr="00E6464E">
        <w:tc>
          <w:tcPr>
            <w:tcW w:w="2127" w:type="dxa"/>
            <w:shd w:val="clear" w:color="auto" w:fill="DBE5F1" w:themeFill="accent1" w:themeFillTint="33"/>
          </w:tcPr>
          <w:p w14:paraId="4197F5CE" w14:textId="77777777" w:rsidR="00484991"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Member</w:t>
            </w:r>
          </w:p>
        </w:tc>
        <w:tc>
          <w:tcPr>
            <w:tcW w:w="1843" w:type="dxa"/>
            <w:shd w:val="clear" w:color="auto" w:fill="DBE5F1" w:themeFill="accent1" w:themeFillTint="33"/>
          </w:tcPr>
          <w:p w14:paraId="7DBDAE5B" w14:textId="77777777" w:rsidR="00484991"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Primary role</w:t>
            </w:r>
          </w:p>
        </w:tc>
        <w:tc>
          <w:tcPr>
            <w:tcW w:w="5102" w:type="dxa"/>
            <w:shd w:val="clear" w:color="auto" w:fill="DBE5F1" w:themeFill="accent1" w:themeFillTint="33"/>
          </w:tcPr>
          <w:p w14:paraId="70D6E70C" w14:textId="77777777" w:rsidR="00484991"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Responsibilities</w:t>
            </w:r>
          </w:p>
        </w:tc>
      </w:tr>
      <w:tr w:rsidR="00484991" w:rsidRPr="008F73D5" w14:paraId="4C0DF447" w14:textId="77777777" w:rsidTr="00E6464E">
        <w:tc>
          <w:tcPr>
            <w:tcW w:w="2127" w:type="dxa"/>
          </w:tcPr>
          <w:p w14:paraId="3787954F" w14:textId="36AD71DD" w:rsidR="00484991"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Nguyen</w:t>
            </w:r>
          </w:p>
        </w:tc>
        <w:tc>
          <w:tcPr>
            <w:tcW w:w="1843" w:type="dxa"/>
          </w:tcPr>
          <w:p w14:paraId="6777C10D" w14:textId="03C98128" w:rsidR="00484991"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Ingest &amp; </w:t>
            </w:r>
            <w:r w:rsidR="00241719" w:rsidRPr="008F73D5">
              <w:rPr>
                <w:rFonts w:ascii="Times New Roman" w:eastAsia="Times New Roman" w:hAnsi="Times New Roman" w:cs="Times New Roman"/>
                <w:sz w:val="24"/>
                <w:szCs w:val="24"/>
                <w:lang w:val="en-AU"/>
              </w:rPr>
              <w:t>Data Store</w:t>
            </w:r>
          </w:p>
        </w:tc>
        <w:tc>
          <w:tcPr>
            <w:tcW w:w="5102" w:type="dxa"/>
          </w:tcPr>
          <w:p w14:paraId="78360941" w14:textId="59AD06D4" w:rsidR="00484991" w:rsidRPr="008F73D5" w:rsidRDefault="00FB425F"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Loads the three raw datasets and maintains the version-controlled GitHub repository structure (raw and processed data folders)</w:t>
            </w:r>
          </w:p>
        </w:tc>
      </w:tr>
      <w:tr w:rsidR="00484991" w:rsidRPr="008F73D5" w14:paraId="32EFCCF3" w14:textId="77777777" w:rsidTr="00E6464E">
        <w:tc>
          <w:tcPr>
            <w:tcW w:w="2127" w:type="dxa"/>
          </w:tcPr>
          <w:p w14:paraId="4E6136C3" w14:textId="06B4B9B8" w:rsidR="00484991"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Tran</w:t>
            </w:r>
          </w:p>
        </w:tc>
        <w:tc>
          <w:tcPr>
            <w:tcW w:w="1843" w:type="dxa"/>
          </w:tcPr>
          <w:p w14:paraId="027EB10F" w14:textId="2662D51D" w:rsidR="00484991"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 processing &amp; Monitor</w:t>
            </w:r>
          </w:p>
        </w:tc>
        <w:tc>
          <w:tcPr>
            <w:tcW w:w="5102" w:type="dxa"/>
          </w:tcPr>
          <w:p w14:paraId="515B343C" w14:textId="7D52F422" w:rsidR="00484991" w:rsidRPr="008F73D5" w:rsidRDefault="00FB425F"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Cleans, merges and </w:t>
            </w:r>
            <w:proofErr w:type="gramStart"/>
            <w:r w:rsidR="0063557C" w:rsidRPr="008F73D5">
              <w:rPr>
                <w:rFonts w:ascii="Times New Roman" w:eastAsia="Times New Roman" w:hAnsi="Times New Roman" w:cs="Times New Roman"/>
                <w:sz w:val="24"/>
                <w:szCs w:val="24"/>
                <w:lang w:val="en-AU"/>
              </w:rPr>
              <w:t>engineers</w:t>
            </w:r>
            <w:proofErr w:type="gramEnd"/>
            <w:r w:rsidRPr="008F73D5">
              <w:rPr>
                <w:rFonts w:ascii="Times New Roman" w:eastAsia="Times New Roman" w:hAnsi="Times New Roman" w:cs="Times New Roman"/>
                <w:sz w:val="24"/>
                <w:szCs w:val="24"/>
                <w:lang w:val="en-AU"/>
              </w:rPr>
              <w:t xml:space="preserve"> features across the three data sources; implements post-deployment drift-checking scripts</w:t>
            </w:r>
          </w:p>
        </w:tc>
      </w:tr>
      <w:tr w:rsidR="00484991" w:rsidRPr="008F73D5" w14:paraId="356C08A1" w14:textId="77777777" w:rsidTr="00E6464E">
        <w:tc>
          <w:tcPr>
            <w:tcW w:w="2127" w:type="dxa"/>
          </w:tcPr>
          <w:p w14:paraId="460B0494" w14:textId="450CB219" w:rsidR="00484991"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Hendrick </w:t>
            </w:r>
            <w:r w:rsidR="00241719" w:rsidRPr="008F73D5">
              <w:rPr>
                <w:rFonts w:ascii="Times New Roman" w:eastAsia="Times New Roman" w:hAnsi="Times New Roman" w:cs="Times New Roman"/>
                <w:sz w:val="24"/>
                <w:szCs w:val="24"/>
                <w:lang w:val="en-AU"/>
              </w:rPr>
              <w:t>Dang</w:t>
            </w:r>
          </w:p>
        </w:tc>
        <w:tc>
          <w:tcPr>
            <w:tcW w:w="1843" w:type="dxa"/>
          </w:tcPr>
          <w:p w14:paraId="2FBB6B1F" w14:textId="09364644" w:rsidR="00484991"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Analytics / </w:t>
            </w:r>
            <w:r w:rsidR="00241719" w:rsidRPr="008F73D5">
              <w:rPr>
                <w:rFonts w:ascii="Times New Roman" w:eastAsia="Times New Roman" w:hAnsi="Times New Roman" w:cs="Times New Roman"/>
                <w:sz w:val="24"/>
                <w:szCs w:val="24"/>
                <w:lang w:val="en-AU"/>
              </w:rPr>
              <w:t>ML</w:t>
            </w:r>
          </w:p>
        </w:tc>
        <w:tc>
          <w:tcPr>
            <w:tcW w:w="5102" w:type="dxa"/>
          </w:tcPr>
          <w:p w14:paraId="4409576F" w14:textId="4995C8B8" w:rsidR="00484991" w:rsidRPr="008F73D5" w:rsidRDefault="00A608EC"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Develops, tunes and validates the Ridge/Lasso forecasting model</w:t>
            </w:r>
          </w:p>
        </w:tc>
      </w:tr>
      <w:tr w:rsidR="00241719" w:rsidRPr="008F73D5" w14:paraId="652E6D2F" w14:textId="77777777" w:rsidTr="00E6464E">
        <w:tc>
          <w:tcPr>
            <w:tcW w:w="2127" w:type="dxa"/>
          </w:tcPr>
          <w:p w14:paraId="432E6D88" w14:textId="4D3D7DD2" w:rsidR="00241719"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Tran</w:t>
            </w:r>
          </w:p>
        </w:tc>
        <w:tc>
          <w:tcPr>
            <w:tcW w:w="1843" w:type="dxa"/>
          </w:tcPr>
          <w:p w14:paraId="672CD717" w14:textId="15D5C29A" w:rsidR="00241719"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Dashboard &amp; </w:t>
            </w:r>
            <w:proofErr w:type="gramStart"/>
            <w:r w:rsidRPr="008F73D5">
              <w:rPr>
                <w:rFonts w:ascii="Times New Roman" w:eastAsia="Times New Roman" w:hAnsi="Times New Roman" w:cs="Times New Roman"/>
                <w:sz w:val="24"/>
                <w:szCs w:val="24"/>
                <w:lang w:val="en-AU"/>
              </w:rPr>
              <w:t>Deploy</w:t>
            </w:r>
            <w:proofErr w:type="gramEnd"/>
          </w:p>
        </w:tc>
        <w:tc>
          <w:tcPr>
            <w:tcW w:w="5102" w:type="dxa"/>
          </w:tcPr>
          <w:p w14:paraId="3E4481A5" w14:textId="007DC9EA" w:rsidR="00241719" w:rsidRPr="008F73D5" w:rsidRDefault="00A608EC"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Builds the </w:t>
            </w:r>
            <w:proofErr w:type="spellStart"/>
            <w:r w:rsidRPr="008F73D5">
              <w:rPr>
                <w:rFonts w:ascii="Times New Roman" w:eastAsia="Times New Roman" w:hAnsi="Times New Roman" w:cs="Times New Roman"/>
                <w:sz w:val="24"/>
                <w:szCs w:val="24"/>
                <w:lang w:val="en-AU"/>
              </w:rPr>
              <w:t>Streamlit</w:t>
            </w:r>
            <w:proofErr w:type="spellEnd"/>
            <w:r w:rsidRPr="008F73D5">
              <w:rPr>
                <w:rFonts w:ascii="Times New Roman" w:eastAsia="Times New Roman" w:hAnsi="Times New Roman" w:cs="Times New Roman"/>
                <w:sz w:val="24"/>
                <w:szCs w:val="24"/>
                <w:lang w:val="en-AU"/>
              </w:rPr>
              <w:t xml:space="preserve"> dashboard and manages its deployment and redeployment via </w:t>
            </w:r>
            <w:proofErr w:type="spellStart"/>
            <w:r w:rsidRPr="008F73D5">
              <w:rPr>
                <w:rFonts w:ascii="Times New Roman" w:eastAsia="Times New Roman" w:hAnsi="Times New Roman" w:cs="Times New Roman"/>
                <w:sz w:val="24"/>
                <w:szCs w:val="24"/>
                <w:lang w:val="en-AU"/>
              </w:rPr>
              <w:t>Streamlit</w:t>
            </w:r>
            <w:proofErr w:type="spellEnd"/>
            <w:r w:rsidRPr="008F73D5">
              <w:rPr>
                <w:rFonts w:ascii="Times New Roman" w:eastAsia="Times New Roman" w:hAnsi="Times New Roman" w:cs="Times New Roman"/>
                <w:sz w:val="24"/>
                <w:szCs w:val="24"/>
                <w:lang w:val="en-AU"/>
              </w:rPr>
              <w:t xml:space="preserve"> Community Cloud.</w:t>
            </w:r>
          </w:p>
        </w:tc>
      </w:tr>
    </w:tbl>
    <w:p w14:paraId="3926FB5C" w14:textId="4DFDE29D" w:rsidR="00476D89" w:rsidRPr="008F73D5" w:rsidRDefault="7F54C7CB" w:rsidP="00C445A2">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6" w:name="_Toc237469336"/>
      <w:r w:rsidRPr="008F73D5">
        <w:rPr>
          <w:rFonts w:ascii="Times New Roman" w:eastAsia="Times New Roman" w:hAnsi="Times New Roman" w:cs="Times New Roman"/>
          <w:b/>
          <w:bCs/>
          <w:sz w:val="24"/>
          <w:szCs w:val="24"/>
          <w:lang w:val="en-AU"/>
        </w:rPr>
        <w:t>Initial risk analysis</w:t>
      </w:r>
      <w:bookmarkEnd w:id="16"/>
      <w:r w:rsidRPr="008F73D5">
        <w:rPr>
          <w:rFonts w:ascii="Times New Roman" w:eastAsia="Times New Roman" w:hAnsi="Times New Roman" w:cs="Times New Roman"/>
          <w:b/>
          <w:bCs/>
          <w:sz w:val="24"/>
          <w:szCs w:val="24"/>
          <w:lang w:val="en-AU"/>
        </w:rPr>
        <w:t xml:space="preserve"> </w:t>
      </w:r>
    </w:p>
    <w:p w14:paraId="14FB1459" w14:textId="7618E4A5" w:rsidR="00C53051" w:rsidRPr="008F73D5" w:rsidRDefault="260BD9FE" w:rsidP="0048048D">
      <w:pPr>
        <w:spacing w:before="120" w:after="120"/>
        <w:jc w:val="both"/>
      </w:pPr>
      <w:r w:rsidRPr="008F73D5">
        <w:rPr>
          <w:rFonts w:ascii="Times New Roman" w:eastAsia="Times New Roman" w:hAnsi="Times New Roman"/>
          <w:sz w:val="24"/>
          <w:szCs w:val="24"/>
        </w:rPr>
        <w:t xml:space="preserve">The project has </w:t>
      </w:r>
      <w:r w:rsidR="00B54597">
        <w:rPr>
          <w:rFonts w:ascii="Times New Roman" w:eastAsia="Times New Roman" w:hAnsi="Times New Roman"/>
          <w:sz w:val="24"/>
          <w:szCs w:val="24"/>
        </w:rPr>
        <w:t>six</w:t>
      </w:r>
      <w:r w:rsidRPr="008F73D5">
        <w:rPr>
          <w:rFonts w:ascii="Times New Roman" w:eastAsia="Times New Roman" w:hAnsi="Times New Roman"/>
          <w:sz w:val="24"/>
          <w:szCs w:val="24"/>
        </w:rPr>
        <w:t xml:space="preserve"> main risks. These risks will be reviewed during each assessment milestone and updated when needed.</w:t>
      </w:r>
    </w:p>
    <w:p w14:paraId="3584B365" w14:textId="3B330555" w:rsidR="00C53051" w:rsidRPr="008F73D5" w:rsidRDefault="260BD9FE" w:rsidP="260BD9FE">
      <w:pPr>
        <w:spacing w:before="120" w:after="120"/>
        <w:jc w:val="both"/>
      </w:pPr>
      <w:r w:rsidRPr="008F73D5">
        <w:rPr>
          <w:rFonts w:ascii="Times New Roman" w:eastAsia="Times New Roman" w:hAnsi="Times New Roman"/>
          <w:sz w:val="24"/>
          <w:szCs w:val="24"/>
        </w:rPr>
        <w:t xml:space="preserve">The first risk is changes in the crime data. </w:t>
      </w:r>
      <w:r w:rsidR="00A26F48">
        <w:rPr>
          <w:rFonts w:ascii="Times New Roman" w:eastAsia="Times New Roman" w:hAnsi="Times New Roman"/>
          <w:sz w:val="24"/>
          <w:szCs w:val="24"/>
        </w:rPr>
        <w:t>T</w:t>
      </w:r>
      <w:r w:rsidR="5BAB95AB" w:rsidRPr="008F73D5">
        <w:rPr>
          <w:rFonts w:ascii="Times New Roman" w:eastAsia="Times New Roman" w:hAnsi="Times New Roman"/>
          <w:sz w:val="24"/>
          <w:szCs w:val="24"/>
        </w:rPr>
        <w:t>he transition</w:t>
      </w:r>
      <w:r w:rsidRPr="008F73D5">
        <w:rPr>
          <w:rFonts w:ascii="Times New Roman" w:eastAsia="Times New Roman" w:hAnsi="Times New Roman"/>
          <w:sz w:val="24"/>
          <w:szCs w:val="24"/>
        </w:rPr>
        <w:t xml:space="preserve"> from PROMIS to </w:t>
      </w:r>
      <w:proofErr w:type="spellStart"/>
      <w:r w:rsidRPr="008F73D5">
        <w:rPr>
          <w:rFonts w:ascii="Times New Roman" w:eastAsia="Times New Roman" w:hAnsi="Times New Roman"/>
          <w:sz w:val="24"/>
          <w:szCs w:val="24"/>
        </w:rPr>
        <w:t>SerPro</w:t>
      </w:r>
      <w:proofErr w:type="spellEnd"/>
      <w:r w:rsidRPr="008F73D5">
        <w:rPr>
          <w:rFonts w:ascii="Times New Roman" w:eastAsia="Times New Roman" w:hAnsi="Times New Roman"/>
          <w:sz w:val="24"/>
          <w:szCs w:val="24"/>
        </w:rPr>
        <w:t xml:space="preserve"> in November 2023 and </w:t>
      </w:r>
      <w:r w:rsidR="00D13A80">
        <w:rPr>
          <w:rFonts w:ascii="Times New Roman" w:eastAsia="Times New Roman" w:hAnsi="Times New Roman"/>
          <w:sz w:val="24"/>
          <w:szCs w:val="24"/>
        </w:rPr>
        <w:t xml:space="preserve">the </w:t>
      </w:r>
      <w:r w:rsidRPr="008F73D5">
        <w:rPr>
          <w:rFonts w:ascii="Times New Roman" w:eastAsia="Times New Roman" w:hAnsi="Times New Roman"/>
          <w:sz w:val="24"/>
          <w:szCs w:val="24"/>
        </w:rPr>
        <w:t xml:space="preserve">ANZSOC classification </w:t>
      </w:r>
      <w:r w:rsidR="5BAB95AB" w:rsidRPr="008F73D5">
        <w:rPr>
          <w:rFonts w:ascii="Times New Roman" w:eastAsia="Times New Roman" w:hAnsi="Times New Roman"/>
          <w:sz w:val="24"/>
          <w:szCs w:val="24"/>
        </w:rPr>
        <w:t>transition</w:t>
      </w:r>
      <w:r w:rsidRPr="008F73D5">
        <w:rPr>
          <w:rFonts w:ascii="Times New Roman" w:eastAsia="Times New Roman" w:hAnsi="Times New Roman"/>
          <w:sz w:val="24"/>
          <w:szCs w:val="24"/>
        </w:rPr>
        <w:t xml:space="preserve"> in April 2025 may </w:t>
      </w:r>
      <w:r w:rsidR="5BAB95AB" w:rsidRPr="008F73D5">
        <w:rPr>
          <w:rFonts w:ascii="Times New Roman" w:eastAsia="Times New Roman" w:hAnsi="Times New Roman"/>
          <w:sz w:val="24"/>
          <w:szCs w:val="24"/>
        </w:rPr>
        <w:t xml:space="preserve">pose challenges in </w:t>
      </w:r>
      <w:r w:rsidR="00D13A80">
        <w:rPr>
          <w:rFonts w:ascii="Times New Roman" w:eastAsia="Times New Roman" w:hAnsi="Times New Roman"/>
          <w:sz w:val="24"/>
          <w:szCs w:val="24"/>
        </w:rPr>
        <w:t xml:space="preserve">comparing old </w:t>
      </w:r>
      <w:r w:rsidRPr="008F73D5">
        <w:rPr>
          <w:rFonts w:ascii="Times New Roman" w:eastAsia="Times New Roman" w:hAnsi="Times New Roman"/>
          <w:sz w:val="24"/>
          <w:szCs w:val="24"/>
        </w:rPr>
        <w:t xml:space="preserve">and </w:t>
      </w:r>
      <w:r w:rsidR="5BAB95AB" w:rsidRPr="008F73D5">
        <w:rPr>
          <w:rFonts w:ascii="Times New Roman" w:eastAsia="Times New Roman" w:hAnsi="Times New Roman"/>
          <w:sz w:val="24"/>
          <w:szCs w:val="24"/>
        </w:rPr>
        <w:t>new</w:t>
      </w:r>
      <w:r w:rsidRPr="008F73D5">
        <w:rPr>
          <w:rFonts w:ascii="Times New Roman" w:eastAsia="Times New Roman" w:hAnsi="Times New Roman"/>
          <w:sz w:val="24"/>
          <w:szCs w:val="24"/>
        </w:rPr>
        <w:t xml:space="preserve"> </w:t>
      </w:r>
      <w:r w:rsidR="5BAB95AB" w:rsidRPr="008F73D5">
        <w:rPr>
          <w:rFonts w:ascii="Times New Roman" w:eastAsia="Times New Roman" w:hAnsi="Times New Roman"/>
          <w:sz w:val="24"/>
          <w:szCs w:val="24"/>
        </w:rPr>
        <w:t>crime</w:t>
      </w:r>
      <w:r w:rsidR="00D13A80">
        <w:rPr>
          <w:rFonts w:ascii="Times New Roman" w:eastAsia="Times New Roman" w:hAnsi="Times New Roman"/>
          <w:sz w:val="24"/>
          <w:szCs w:val="24"/>
        </w:rPr>
        <w:t xml:space="preserve"> </w:t>
      </w:r>
      <w:r w:rsidR="008C1748">
        <w:rPr>
          <w:rFonts w:ascii="Times New Roman" w:eastAsia="Times New Roman" w:hAnsi="Times New Roman"/>
          <w:sz w:val="24"/>
          <w:szCs w:val="24"/>
        </w:rPr>
        <w:t>data</w:t>
      </w:r>
      <w:r w:rsidR="5BAB95AB" w:rsidRPr="008F73D5">
        <w:rPr>
          <w:rFonts w:ascii="Times New Roman" w:eastAsia="Times New Roman" w:hAnsi="Times New Roman"/>
          <w:sz w:val="24"/>
          <w:szCs w:val="24"/>
        </w:rPr>
        <w:t xml:space="preserve">. </w:t>
      </w:r>
      <w:r w:rsidR="008C1748">
        <w:rPr>
          <w:rFonts w:ascii="Times New Roman" w:eastAsia="Times New Roman" w:hAnsi="Times New Roman"/>
          <w:sz w:val="24"/>
          <w:szCs w:val="24"/>
        </w:rPr>
        <w:t>To</w:t>
      </w:r>
      <w:r w:rsidRPr="008F73D5">
        <w:rPr>
          <w:rFonts w:ascii="Times New Roman" w:eastAsia="Times New Roman" w:hAnsi="Times New Roman"/>
          <w:sz w:val="24"/>
          <w:szCs w:val="24"/>
        </w:rPr>
        <w:t xml:space="preserve"> </w:t>
      </w:r>
      <w:r w:rsidR="5BAB95AB" w:rsidRPr="008F73D5">
        <w:rPr>
          <w:rFonts w:ascii="Times New Roman" w:eastAsia="Times New Roman" w:hAnsi="Times New Roman"/>
          <w:sz w:val="24"/>
          <w:szCs w:val="24"/>
        </w:rPr>
        <w:t>minimi</w:t>
      </w:r>
      <w:r w:rsidR="00EF663E">
        <w:rPr>
          <w:rFonts w:ascii="Times New Roman" w:eastAsia="Times New Roman" w:hAnsi="Times New Roman"/>
          <w:sz w:val="24"/>
          <w:szCs w:val="24"/>
        </w:rPr>
        <w:t>s</w:t>
      </w:r>
      <w:r w:rsidR="5BAB95AB" w:rsidRPr="008F73D5">
        <w:rPr>
          <w:rFonts w:ascii="Times New Roman" w:eastAsia="Times New Roman" w:hAnsi="Times New Roman"/>
          <w:sz w:val="24"/>
          <w:szCs w:val="24"/>
        </w:rPr>
        <w:t xml:space="preserve">e </w:t>
      </w:r>
      <w:r w:rsidR="008C1748">
        <w:rPr>
          <w:rFonts w:ascii="Times New Roman" w:eastAsia="Times New Roman" w:hAnsi="Times New Roman"/>
          <w:sz w:val="24"/>
          <w:szCs w:val="24"/>
        </w:rPr>
        <w:t>this</w:t>
      </w:r>
      <w:r w:rsidR="5BAB95AB" w:rsidRPr="008F73D5">
        <w:rPr>
          <w:rFonts w:ascii="Times New Roman" w:eastAsia="Times New Roman" w:hAnsi="Times New Roman"/>
          <w:sz w:val="24"/>
          <w:szCs w:val="24"/>
        </w:rPr>
        <w:t xml:space="preserve"> risk, both transitions will be incorporated into the model</w:t>
      </w:r>
      <w:r w:rsidR="385D5A0A" w:rsidRPr="008F73D5">
        <w:rPr>
          <w:rFonts w:ascii="Times New Roman" w:eastAsia="Times New Roman" w:hAnsi="Times New Roman"/>
          <w:sz w:val="24"/>
          <w:szCs w:val="24"/>
        </w:rPr>
        <w:t>.</w:t>
      </w:r>
    </w:p>
    <w:p w14:paraId="45638B5E" w14:textId="786B84BD" w:rsidR="00C53051" w:rsidRPr="008F73D5" w:rsidRDefault="260BD9FE" w:rsidP="260BD9FE">
      <w:pPr>
        <w:spacing w:before="120" w:after="120"/>
        <w:jc w:val="both"/>
      </w:pPr>
      <w:r w:rsidRPr="008F73D5">
        <w:rPr>
          <w:rFonts w:ascii="Times New Roman" w:eastAsia="Times New Roman" w:hAnsi="Times New Roman"/>
          <w:sz w:val="24"/>
          <w:szCs w:val="24"/>
        </w:rPr>
        <w:t xml:space="preserve">The second </w:t>
      </w:r>
      <w:r w:rsidR="29AD3A28" w:rsidRPr="008F73D5">
        <w:rPr>
          <w:rFonts w:ascii="Times New Roman" w:eastAsia="Times New Roman" w:hAnsi="Times New Roman"/>
          <w:sz w:val="24"/>
          <w:szCs w:val="24"/>
        </w:rPr>
        <w:t>one</w:t>
      </w:r>
      <w:r w:rsidRPr="008F73D5">
        <w:rPr>
          <w:rFonts w:ascii="Times New Roman" w:eastAsia="Times New Roman" w:hAnsi="Times New Roman"/>
          <w:sz w:val="24"/>
          <w:szCs w:val="24"/>
        </w:rPr>
        <w:t xml:space="preserve"> is that recent crime data may be incomplete because some offences are recorded later. </w:t>
      </w:r>
      <w:r w:rsidR="00EF663E">
        <w:rPr>
          <w:rFonts w:ascii="Times New Roman" w:eastAsia="Times New Roman" w:hAnsi="Times New Roman"/>
          <w:sz w:val="24"/>
          <w:szCs w:val="24"/>
        </w:rPr>
        <w:t>To</w:t>
      </w:r>
      <w:r w:rsidR="79D20DDD" w:rsidRPr="008F73D5">
        <w:rPr>
          <w:rFonts w:ascii="Times New Roman" w:eastAsia="Times New Roman" w:hAnsi="Times New Roman"/>
          <w:sz w:val="24"/>
          <w:szCs w:val="24"/>
        </w:rPr>
        <w:t xml:space="preserve"> prevent incorrect</w:t>
      </w:r>
      <w:r w:rsidRPr="008F73D5">
        <w:rPr>
          <w:rFonts w:ascii="Times New Roman" w:eastAsia="Times New Roman" w:hAnsi="Times New Roman"/>
          <w:sz w:val="24"/>
          <w:szCs w:val="24"/>
        </w:rPr>
        <w:t xml:space="preserve"> results, the </w:t>
      </w:r>
      <w:r w:rsidR="79D20DDD" w:rsidRPr="008F73D5">
        <w:rPr>
          <w:rFonts w:ascii="Times New Roman" w:eastAsia="Times New Roman" w:hAnsi="Times New Roman"/>
          <w:sz w:val="24"/>
          <w:szCs w:val="24"/>
        </w:rPr>
        <w:t>latest</w:t>
      </w:r>
      <w:r w:rsidRPr="008F73D5">
        <w:rPr>
          <w:rFonts w:ascii="Times New Roman" w:eastAsia="Times New Roman" w:hAnsi="Times New Roman"/>
          <w:sz w:val="24"/>
          <w:szCs w:val="24"/>
        </w:rPr>
        <w:t xml:space="preserve"> six months of data will not be </w:t>
      </w:r>
      <w:r w:rsidR="79D20DDD" w:rsidRPr="008F73D5">
        <w:rPr>
          <w:rFonts w:ascii="Times New Roman" w:eastAsia="Times New Roman" w:hAnsi="Times New Roman"/>
          <w:sz w:val="24"/>
          <w:szCs w:val="24"/>
        </w:rPr>
        <w:t>included in the</w:t>
      </w:r>
      <w:r w:rsidR="00EF663E">
        <w:rPr>
          <w:rFonts w:ascii="Times New Roman" w:eastAsia="Times New Roman" w:hAnsi="Times New Roman"/>
          <w:sz w:val="24"/>
          <w:szCs w:val="24"/>
        </w:rPr>
        <w:t xml:space="preserve"> model’s</w:t>
      </w:r>
      <w:r w:rsidRPr="008F73D5">
        <w:rPr>
          <w:rFonts w:ascii="Times New Roman" w:eastAsia="Times New Roman" w:hAnsi="Times New Roman"/>
          <w:sz w:val="24"/>
          <w:szCs w:val="24"/>
        </w:rPr>
        <w:t xml:space="preserve"> training </w:t>
      </w:r>
      <w:r w:rsidR="79D20DDD" w:rsidRPr="008F73D5">
        <w:rPr>
          <w:rFonts w:ascii="Times New Roman" w:eastAsia="Times New Roman" w:hAnsi="Times New Roman"/>
          <w:sz w:val="24"/>
          <w:szCs w:val="24"/>
        </w:rPr>
        <w:t>and</w:t>
      </w:r>
      <w:r w:rsidRPr="008F73D5">
        <w:rPr>
          <w:rFonts w:ascii="Times New Roman" w:eastAsia="Times New Roman" w:hAnsi="Times New Roman"/>
          <w:sz w:val="24"/>
          <w:szCs w:val="24"/>
        </w:rPr>
        <w:t xml:space="preserve"> testing.</w:t>
      </w:r>
    </w:p>
    <w:p w14:paraId="2FB024F7" w14:textId="02F930DB" w:rsidR="00C53051" w:rsidRPr="008F73D5" w:rsidRDefault="260BD9FE" w:rsidP="260BD9FE">
      <w:pPr>
        <w:spacing w:before="120" w:after="120"/>
        <w:jc w:val="both"/>
      </w:pPr>
      <w:r w:rsidRPr="008F73D5">
        <w:rPr>
          <w:rFonts w:ascii="Times New Roman" w:eastAsia="Times New Roman" w:hAnsi="Times New Roman"/>
          <w:sz w:val="24"/>
          <w:szCs w:val="24"/>
        </w:rPr>
        <w:t>The third risk is limited</w:t>
      </w:r>
      <w:r w:rsidR="00E43541">
        <w:rPr>
          <w:rFonts w:ascii="Times New Roman" w:eastAsia="Times New Roman" w:hAnsi="Times New Roman"/>
          <w:sz w:val="24"/>
          <w:szCs w:val="24"/>
        </w:rPr>
        <w:t xml:space="preserve"> data on</w:t>
      </w:r>
      <w:r w:rsidRPr="008F73D5">
        <w:rPr>
          <w:rFonts w:ascii="Times New Roman" w:eastAsia="Times New Roman" w:hAnsi="Times New Roman"/>
          <w:sz w:val="24"/>
          <w:szCs w:val="24"/>
        </w:rPr>
        <w:t xml:space="preserve"> alcohol supply. This data is only available quarterly and may not cover enough years. The team will collect older data where possible. However, the main forecasting model will still work without alcohol data.</w:t>
      </w:r>
    </w:p>
    <w:p w14:paraId="5EDE6344" w14:textId="77777777" w:rsidR="008149FE" w:rsidRDefault="008149FE" w:rsidP="0048048D">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fourth risk is</w:t>
      </w:r>
      <w:r w:rsidRPr="008149FE">
        <w:rPr>
          <w:rFonts w:ascii="Times New Roman" w:eastAsia="Times New Roman" w:hAnsi="Times New Roman"/>
          <w:sz w:val="24"/>
          <w:szCs w:val="24"/>
        </w:rPr>
        <w:t xml:space="preserve"> the same region may be named or bounded differently in different datasets. This can lead to wrong data matching. The team will work with one shared set of regions and validate the data after each merge.</w:t>
      </w:r>
    </w:p>
    <w:p w14:paraId="1FB85545" w14:textId="4348E74E" w:rsidR="009031D4" w:rsidRDefault="00B54597" w:rsidP="0048048D">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w:t>
      </w:r>
      <w:r w:rsidR="16AD1671" w:rsidRPr="008F73D5">
        <w:rPr>
          <w:rFonts w:ascii="Times New Roman" w:eastAsia="Times New Roman" w:hAnsi="Times New Roman"/>
          <w:sz w:val="24"/>
          <w:szCs w:val="24"/>
        </w:rPr>
        <w:t>he</w:t>
      </w:r>
      <w:r w:rsidR="260BD9FE" w:rsidRPr="008F73D5">
        <w:rPr>
          <w:rFonts w:ascii="Times New Roman" w:eastAsia="Times New Roman" w:hAnsi="Times New Roman"/>
          <w:sz w:val="24"/>
          <w:szCs w:val="24"/>
        </w:rPr>
        <w:t xml:space="preserve"> fi</w:t>
      </w:r>
      <w:r w:rsidR="009031D4">
        <w:rPr>
          <w:rFonts w:ascii="Times New Roman" w:eastAsia="Times New Roman" w:hAnsi="Times New Roman"/>
          <w:sz w:val="24"/>
          <w:szCs w:val="24"/>
        </w:rPr>
        <w:t>fth</w:t>
      </w:r>
      <w:r w:rsidR="260BD9FE" w:rsidRPr="008F73D5">
        <w:rPr>
          <w:rFonts w:ascii="Times New Roman" w:eastAsia="Times New Roman" w:hAnsi="Times New Roman"/>
          <w:sz w:val="24"/>
          <w:szCs w:val="24"/>
        </w:rPr>
        <w:t xml:space="preserve"> is a delay in dashboard deployment. To reduce this risk, the team will create and deploy a simple version of the dashboard early</w:t>
      </w:r>
      <w:r w:rsidR="00296DAF">
        <w:rPr>
          <w:rFonts w:ascii="Times New Roman" w:eastAsia="Times New Roman" w:hAnsi="Times New Roman"/>
          <w:sz w:val="24"/>
          <w:szCs w:val="24"/>
        </w:rPr>
        <w:t xml:space="preserve"> on</w:t>
      </w:r>
      <w:r w:rsidR="260BD9FE" w:rsidRPr="008F73D5">
        <w:rPr>
          <w:rFonts w:ascii="Times New Roman" w:eastAsia="Times New Roman" w:hAnsi="Times New Roman"/>
          <w:sz w:val="24"/>
          <w:szCs w:val="24"/>
        </w:rPr>
        <w:t xml:space="preserve">, then improve it </w:t>
      </w:r>
      <w:r w:rsidR="00296DAF">
        <w:rPr>
          <w:rFonts w:ascii="Times New Roman" w:eastAsia="Times New Roman" w:hAnsi="Times New Roman"/>
          <w:sz w:val="24"/>
          <w:szCs w:val="24"/>
        </w:rPr>
        <w:t>throughout</w:t>
      </w:r>
      <w:r w:rsidR="260BD9FE" w:rsidRPr="008F73D5">
        <w:rPr>
          <w:rFonts w:ascii="Times New Roman" w:eastAsia="Times New Roman" w:hAnsi="Times New Roman"/>
          <w:sz w:val="24"/>
          <w:szCs w:val="24"/>
        </w:rPr>
        <w:t xml:space="preserve"> the project.</w:t>
      </w:r>
    </w:p>
    <w:p w14:paraId="10B60185" w14:textId="6AC330D9" w:rsidR="009031D4" w:rsidRDefault="009031D4" w:rsidP="0048048D">
      <w:pPr>
        <w:spacing w:before="120" w:after="120"/>
        <w:jc w:val="both"/>
        <w:rPr>
          <w:rFonts w:ascii="Times New Roman" w:eastAsia="Times New Roman" w:hAnsi="Times New Roman"/>
          <w:sz w:val="24"/>
          <w:szCs w:val="24"/>
        </w:rPr>
      </w:pPr>
      <w:r w:rsidRPr="009031D4">
        <w:rPr>
          <w:rFonts w:ascii="Times New Roman" w:eastAsia="Times New Roman" w:hAnsi="Times New Roman"/>
          <w:sz w:val="24"/>
          <w:szCs w:val="24"/>
        </w:rPr>
        <w:t xml:space="preserve">And the final risk is misuse or misinterpretation of the forecasts. If predictions are read as statements about </w:t>
      </w:r>
      <w:proofErr w:type="gramStart"/>
      <w:r w:rsidRPr="009031D4">
        <w:rPr>
          <w:rFonts w:ascii="Times New Roman" w:eastAsia="Times New Roman" w:hAnsi="Times New Roman"/>
          <w:sz w:val="24"/>
          <w:szCs w:val="24"/>
        </w:rPr>
        <w:t>particular communities</w:t>
      </w:r>
      <w:proofErr w:type="gramEnd"/>
      <w:r w:rsidRPr="009031D4">
        <w:rPr>
          <w:rFonts w:ascii="Times New Roman" w:eastAsia="Times New Roman" w:hAnsi="Times New Roman"/>
          <w:sz w:val="24"/>
          <w:szCs w:val="24"/>
        </w:rPr>
        <w:t>, the system could cause harm rather than support safety. Small counts in low-population regions could also make incidents identifiable. Forecasts will therefore be shown only at region and month level, with uncertainty ranges, and small values will be suppressed.</w:t>
      </w:r>
    </w:p>
    <w:p w14:paraId="59074832" w14:textId="015ED1C3" w:rsidR="00476D89" w:rsidRPr="008F73D5" w:rsidRDefault="7F54C7CB" w:rsidP="00C445A2">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7" w:name="_Toc237469337"/>
      <w:r w:rsidRPr="008F73D5">
        <w:rPr>
          <w:rFonts w:ascii="Times New Roman" w:eastAsia="Times New Roman" w:hAnsi="Times New Roman" w:cs="Times New Roman"/>
          <w:b/>
          <w:bCs/>
          <w:sz w:val="24"/>
          <w:szCs w:val="24"/>
          <w:lang w:val="en-AU"/>
        </w:rPr>
        <w:lastRenderedPageBreak/>
        <w:t>Ethics, privacy and security considerations</w:t>
      </w:r>
      <w:bookmarkEnd w:id="17"/>
    </w:p>
    <w:p w14:paraId="69449AE5" w14:textId="5AB86318" w:rsidR="527D9A1E" w:rsidRPr="008F73D5" w:rsidRDefault="527D9A1E" w:rsidP="527D9A1E">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Data privacy</w:t>
      </w:r>
    </w:p>
    <w:p w14:paraId="495DCF4D" w14:textId="0814A453" w:rsidR="527D9A1E" w:rsidRPr="008F73D5" w:rsidRDefault="527D9A1E" w:rsidP="527D9A1E">
      <w:pPr>
        <w:spacing w:after="160" w:line="276" w:lineRule="auto"/>
        <w:jc w:val="both"/>
      </w:pPr>
      <w:r w:rsidRPr="008F73D5">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4B90C676" w14:textId="34B14A3F" w:rsidR="527D9A1E" w:rsidRPr="008F73D5" w:rsidRDefault="527D9A1E" w:rsidP="527D9A1E">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Indigenous data governance</w:t>
      </w:r>
    </w:p>
    <w:p w14:paraId="749F157E" w14:textId="5507436D" w:rsidR="527D9A1E" w:rsidRPr="008F73D5" w:rsidRDefault="527D9A1E" w:rsidP="527D9A1E">
      <w:pPr>
        <w:spacing w:after="160" w:line="276" w:lineRule="auto"/>
        <w:jc w:val="both"/>
      </w:pPr>
      <w:r w:rsidRPr="008F73D5">
        <w:rPr>
          <w:rFonts w:ascii="Times New Roman" w:eastAsia="Times New Roman" w:hAnsi="Times New Roman"/>
          <w:sz w:val="24"/>
          <w:szCs w:val="24"/>
        </w:rPr>
        <w:t>Aboriginal people are strongly represented in NT crime statistics</w:t>
      </w:r>
      <w:r w:rsidR="001B29B4">
        <w:rPr>
          <w:rFonts w:ascii="Times New Roman" w:eastAsia="Times New Roman" w:hAnsi="Times New Roman"/>
          <w:sz w:val="24"/>
          <w:szCs w:val="24"/>
        </w:rPr>
        <w:t xml:space="preserve"> </w:t>
      </w:r>
      <w:r w:rsidR="001B29B4" w:rsidRPr="001B29B4">
        <w:rPr>
          <w:rFonts w:ascii="Times New Roman" w:eastAsia="Times New Roman" w:hAnsi="Times New Roman"/>
          <w:sz w:val="24"/>
          <w:szCs w:val="24"/>
        </w:rPr>
        <w:t>(Northern Territory Police Force, 2025)</w:t>
      </w:r>
      <w:r w:rsidRPr="008F73D5">
        <w:rPr>
          <w:rFonts w:ascii="Times New Roman" w:eastAsia="Times New Roman" w:hAnsi="Times New Roman"/>
          <w:sz w:val="24"/>
          <w:szCs w:val="24"/>
        </w:rPr>
        <w:t>, so the data must be used carefully and respectfully. The project follows the CARE Principles</w:t>
      </w:r>
      <w:r w:rsidR="00FC3EC0">
        <w:rPr>
          <w:rFonts w:ascii="Times New Roman" w:eastAsia="Times New Roman" w:hAnsi="Times New Roman"/>
          <w:sz w:val="24"/>
          <w:szCs w:val="24"/>
        </w:rPr>
        <w:t xml:space="preserve"> </w:t>
      </w:r>
      <w:r w:rsidR="00FC3EC0" w:rsidRPr="00FC3EC0">
        <w:rPr>
          <w:rFonts w:ascii="Times New Roman" w:eastAsia="Times New Roman" w:hAnsi="Times New Roman"/>
          <w:sz w:val="24"/>
          <w:szCs w:val="24"/>
        </w:rPr>
        <w:t>(Carroll et al., 2020)</w:t>
      </w:r>
      <w:r w:rsidRPr="008F73D5">
        <w:rPr>
          <w:rFonts w:ascii="Times New Roman" w:eastAsia="Times New Roman" w:hAnsi="Times New Roman"/>
          <w:sz w:val="24"/>
          <w:szCs w:val="24"/>
        </w:rPr>
        <w:t xml:space="preserve"> and the AIATSIS Code of Ethics</w:t>
      </w:r>
      <w:r w:rsidR="00FC3EC0">
        <w:rPr>
          <w:rFonts w:ascii="Times New Roman" w:eastAsia="Times New Roman" w:hAnsi="Times New Roman"/>
          <w:sz w:val="24"/>
          <w:szCs w:val="24"/>
        </w:rPr>
        <w:t xml:space="preserve"> </w:t>
      </w:r>
      <w:r w:rsidR="00FC3EC0" w:rsidRPr="00FC3EC0">
        <w:rPr>
          <w:rFonts w:ascii="Times New Roman" w:eastAsia="Times New Roman" w:hAnsi="Times New Roman"/>
          <w:sz w:val="24"/>
          <w:szCs w:val="24"/>
        </w:rPr>
        <w:t>(AIATSIS, 2020)</w:t>
      </w:r>
      <w:r w:rsidRPr="008F73D5">
        <w:rPr>
          <w:rFonts w:ascii="Times New Roman" w:eastAsia="Times New Roman" w:hAnsi="Times New Roman"/>
          <w:sz w:val="24"/>
          <w:szCs w:val="24"/>
        </w:rPr>
        <w:t>. The model will only make predictions at the regional and monthly level and will not make predictions based on Indigenous status.</w:t>
      </w:r>
    </w:p>
    <w:p w14:paraId="2F81AB35" w14:textId="13194C09" w:rsidR="527D9A1E" w:rsidRPr="008F73D5" w:rsidRDefault="527D9A1E" w:rsidP="527D9A1E">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Responsible use</w:t>
      </w:r>
    </w:p>
    <w:p w14:paraId="1574CF28" w14:textId="62A598A4" w:rsidR="527D9A1E" w:rsidRPr="008F73D5" w:rsidRDefault="527D9A1E" w:rsidP="527D9A1E">
      <w:pPr>
        <w:spacing w:after="160" w:line="276" w:lineRule="auto"/>
        <w:jc w:val="both"/>
      </w:pPr>
      <w:r w:rsidRPr="008F73D5">
        <w:rPr>
          <w:rFonts w:ascii="Times New Roman" w:eastAsia="Times New Roman" w:hAnsi="Times New Roman"/>
          <w:sz w:val="24"/>
          <w:szCs w:val="24"/>
        </w:rPr>
        <w:t>The system is designed to help PFES plan staff and resources. It is not designed to predict whether an individual will commit a crime or to target specific addresses or communities.</w:t>
      </w:r>
    </w:p>
    <w:p w14:paraId="7A65192A" w14:textId="2FA54F91" w:rsidR="527D9A1E" w:rsidRPr="008F73D5" w:rsidRDefault="527D9A1E" w:rsidP="527D9A1E">
      <w:pPr>
        <w:spacing w:after="160" w:line="276" w:lineRule="auto"/>
        <w:jc w:val="both"/>
      </w:pPr>
      <w:r w:rsidRPr="008F73D5">
        <w:rPr>
          <w:rFonts w:ascii="Times New Roman" w:eastAsia="Times New Roman" w:hAnsi="Times New Roman"/>
          <w:sz w:val="24"/>
          <w:szCs w:val="24"/>
        </w:rPr>
        <w:t>Forecasts may not always be correct, so the dashboard will show uncertainty and explain the limitations of the data and model. This helps users avoid treating the predictions as exact results.</w:t>
      </w:r>
    </w:p>
    <w:p w14:paraId="2B2B2A8A" w14:textId="161624E4" w:rsidR="527D9A1E" w:rsidRPr="008F73D5" w:rsidRDefault="527D9A1E" w:rsidP="527D9A1E">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Security and reproducibility</w:t>
      </w:r>
    </w:p>
    <w:p w14:paraId="60292EE9" w14:textId="36FBDF33" w:rsidR="527D9A1E" w:rsidRPr="008F73D5" w:rsidRDefault="527D9A1E" w:rsidP="527D9A1E">
      <w:pPr>
        <w:spacing w:after="160" w:line="276" w:lineRule="auto"/>
        <w:jc w:val="both"/>
      </w:pPr>
      <w:r w:rsidRPr="008F73D5">
        <w:rPr>
          <w:rFonts w:ascii="Times New Roman" w:eastAsia="Times New Roman" w:hAnsi="Times New Roman"/>
          <w:sz w:val="24"/>
          <w:szCs w:val="24"/>
        </w:rPr>
        <w:t>Only public data and project code will be stored in the GitHub repository. Passwords, API keys and private information will not be uploaded.</w:t>
      </w:r>
    </w:p>
    <w:p w14:paraId="0EE0FECD" w14:textId="6D1AA122" w:rsidR="527D9A1E" w:rsidRPr="008F73D5" w:rsidRDefault="527D9A1E" w:rsidP="527D9A1E">
      <w:pPr>
        <w:spacing w:after="160" w:line="276" w:lineRule="auto"/>
        <w:jc w:val="both"/>
      </w:pPr>
      <w:r w:rsidRPr="008F73D5">
        <w:rPr>
          <w:rFonts w:ascii="Times New Roman" w:eastAsia="Times New Roman" w:hAnsi="Times New Roman"/>
          <w:sz w:val="24"/>
          <w:szCs w:val="24"/>
        </w:rPr>
        <w:t>The project will also keep its data-processing and analysis steps in version-controlled code. This allows other</w:t>
      </w:r>
      <w:r w:rsidR="00296DAF">
        <w:rPr>
          <w:rFonts w:ascii="Times New Roman" w:eastAsia="Times New Roman" w:hAnsi="Times New Roman"/>
          <w:sz w:val="24"/>
          <w:szCs w:val="24"/>
        </w:rPr>
        <w:t xml:space="preserve">s </w:t>
      </w:r>
      <w:r w:rsidRPr="008F73D5">
        <w:rPr>
          <w:rFonts w:ascii="Times New Roman" w:eastAsia="Times New Roman" w:hAnsi="Times New Roman"/>
          <w:sz w:val="24"/>
          <w:szCs w:val="24"/>
        </w:rPr>
        <w:t xml:space="preserve">to understand, </w:t>
      </w:r>
      <w:r w:rsidR="00296DAF">
        <w:rPr>
          <w:rFonts w:ascii="Times New Roman" w:eastAsia="Times New Roman" w:hAnsi="Times New Roman"/>
          <w:sz w:val="24"/>
          <w:szCs w:val="24"/>
        </w:rPr>
        <w:t>replicate,</w:t>
      </w:r>
      <w:r w:rsidRPr="008F73D5">
        <w:rPr>
          <w:rFonts w:ascii="Times New Roman" w:eastAsia="Times New Roman" w:hAnsi="Times New Roman"/>
          <w:sz w:val="24"/>
          <w:szCs w:val="24"/>
        </w:rPr>
        <w:t xml:space="preserve"> and verify the results.</w:t>
      </w:r>
    </w:p>
    <w:p w14:paraId="4B4F288D" w14:textId="061BD555" w:rsidR="000D6755" w:rsidRPr="008F73D5" w:rsidRDefault="1A7004F3" w:rsidP="7F54C7CB">
      <w:r w:rsidRPr="1A7004F3">
        <w:rPr>
          <w:rFonts w:ascii="Times New Roman" w:eastAsia="Times New Roman" w:hAnsi="Times New Roman"/>
          <w:b/>
          <w:bCs/>
          <w:sz w:val="24"/>
          <w:szCs w:val="24"/>
        </w:rPr>
        <w:t xml:space="preserve">GitHub repository: </w:t>
      </w:r>
    </w:p>
    <w:p w14:paraId="05F075D0" w14:textId="05E7CD82" w:rsidR="000D6755" w:rsidRPr="008F73D5" w:rsidRDefault="1A7004F3" w:rsidP="7F54C7CB">
      <w:hyperlink r:id="rId18">
        <w:r w:rsidRPr="1A7004F3">
          <w:rPr>
            <w:rStyle w:val="Hyperlink"/>
            <w:rFonts w:ascii="Times New Roman" w:eastAsia="Times New Roman" w:hAnsi="Times New Roman"/>
            <w:sz w:val="24"/>
            <w:szCs w:val="24"/>
          </w:rPr>
          <w:t>https://github.com/HendrickDang/PRT661-DATA-SCIENCE-PRACTICE</w:t>
        </w:r>
      </w:hyperlink>
    </w:p>
    <w:p w14:paraId="3008DC2F" w14:textId="02E8EBA4" w:rsidR="1A7004F3" w:rsidRDefault="1A7004F3" w:rsidP="1A7004F3">
      <w:pPr>
        <w:rPr>
          <w:rFonts w:ascii="Times New Roman" w:eastAsia="Times New Roman" w:hAnsi="Times New Roman"/>
          <w:sz w:val="24"/>
          <w:szCs w:val="24"/>
        </w:rPr>
      </w:pPr>
    </w:p>
    <w:p w14:paraId="74E45FBC" w14:textId="2D715584" w:rsidR="000D6755" w:rsidRPr="008F73D5" w:rsidRDefault="7F54C7CB" w:rsidP="7F54C7CB">
      <w:pPr>
        <w:rPr>
          <w:rFonts w:ascii="Times New Roman" w:eastAsia="Times New Roman" w:hAnsi="Times New Roman"/>
          <w:sz w:val="24"/>
          <w:szCs w:val="24"/>
        </w:rPr>
      </w:pPr>
      <w:r w:rsidRPr="008F73D5">
        <w:rPr>
          <w:rFonts w:ascii="Times New Roman" w:eastAsia="Times New Roman" w:hAnsi="Times New Roman"/>
          <w:b/>
          <w:bCs/>
          <w:sz w:val="24"/>
          <w:szCs w:val="24"/>
        </w:rPr>
        <w:t xml:space="preserve">Project management board (JIRA): </w:t>
      </w:r>
      <w:hyperlink r:id="rId19">
        <w:r w:rsidRPr="008F73D5">
          <w:rPr>
            <w:rStyle w:val="Hyperlink"/>
            <w:rFonts w:ascii="Times New Roman" w:eastAsia="Times New Roman" w:hAnsi="Times New Roman"/>
            <w:sz w:val="24"/>
            <w:szCs w:val="24"/>
          </w:rPr>
          <w:t>https://hendrickdang.atlassian.net/jira/software/projects/SCRUM/boards/1</w:t>
        </w:r>
      </w:hyperlink>
    </w:p>
    <w:p w14:paraId="6C514C7E" w14:textId="77777777" w:rsidR="000D6755" w:rsidRPr="008F73D5" w:rsidRDefault="000D6755" w:rsidP="7F54C7CB">
      <w:pPr>
        <w:rPr>
          <w:rFonts w:ascii="Times New Roman" w:eastAsia="Times New Roman" w:hAnsi="Times New Roman"/>
          <w:b/>
          <w:bCs/>
          <w:sz w:val="24"/>
          <w:szCs w:val="24"/>
        </w:rPr>
      </w:pPr>
    </w:p>
    <w:p w14:paraId="1F56A3A5" w14:textId="03DC904B" w:rsidR="774E1123" w:rsidRPr="008F73D5" w:rsidRDefault="7F54C7CB" w:rsidP="00C445A2">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8" w:name="_Toc237469338"/>
      <w:r w:rsidRPr="008F73D5">
        <w:rPr>
          <w:rFonts w:ascii="Times New Roman" w:eastAsia="Times New Roman" w:hAnsi="Times New Roman" w:cs="Times New Roman"/>
          <w:b/>
          <w:bCs/>
          <w:sz w:val="24"/>
          <w:szCs w:val="24"/>
          <w:lang w:val="en-AU"/>
        </w:rPr>
        <w:t>References</w:t>
      </w:r>
      <w:bookmarkEnd w:id="10"/>
      <w:bookmarkEnd w:id="18"/>
    </w:p>
    <w:p w14:paraId="311E2D38" w14:textId="144DCEBE" w:rsidR="774E1123" w:rsidRPr="008F73D5" w:rsidRDefault="7F54C7CB" w:rsidP="004D02E0">
      <w:pPr>
        <w:spacing w:before="24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Australian Bureau of Statistics. (2025, June). </w:t>
      </w:r>
      <w:r w:rsidRPr="008F73D5">
        <w:rPr>
          <w:rFonts w:ascii="Times New Roman" w:eastAsia="Times New Roman" w:hAnsi="Times New Roman"/>
          <w:i/>
          <w:iCs/>
          <w:sz w:val="24"/>
          <w:szCs w:val="24"/>
        </w:rPr>
        <w:t>National, state and territory population</w:t>
      </w:r>
      <w:r w:rsidRPr="008F73D5">
        <w:rPr>
          <w:rFonts w:ascii="Times New Roman" w:eastAsia="Times New Roman" w:hAnsi="Times New Roman"/>
          <w:sz w:val="24"/>
          <w:szCs w:val="24"/>
        </w:rPr>
        <w:t xml:space="preserve">. </w:t>
      </w:r>
      <w:hyperlink r:id="rId20">
        <w:r w:rsidRPr="008F73D5">
          <w:rPr>
            <w:rStyle w:val="Hyperlink"/>
            <w:rFonts w:ascii="Times New Roman" w:eastAsia="Times New Roman" w:hAnsi="Times New Roman"/>
            <w:sz w:val="24"/>
            <w:szCs w:val="24"/>
          </w:rPr>
          <w:t>https://www.abs.gov.au/statistics/people/population/national-state-and-territory-population/latest-release</w:t>
        </w:r>
      </w:hyperlink>
      <w:r w:rsidRPr="008F73D5">
        <w:rPr>
          <w:rFonts w:ascii="Times New Roman" w:eastAsia="Times New Roman" w:hAnsi="Times New Roman"/>
          <w:sz w:val="24"/>
          <w:szCs w:val="24"/>
        </w:rPr>
        <w:t>.</w:t>
      </w:r>
    </w:p>
    <w:p w14:paraId="77CD05B0" w14:textId="4194A69F" w:rsidR="774E1123" w:rsidRPr="008F73D5" w:rsidRDefault="7F54C7CB" w:rsidP="004D02E0">
      <w:pPr>
        <w:spacing w:before="24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Australian Bureau of Statistics. (2025). </w:t>
      </w:r>
      <w:r w:rsidRPr="008F73D5">
        <w:rPr>
          <w:rFonts w:ascii="Times New Roman" w:eastAsia="Times New Roman" w:hAnsi="Times New Roman"/>
          <w:i/>
          <w:iCs/>
          <w:sz w:val="24"/>
          <w:szCs w:val="24"/>
        </w:rPr>
        <w:t>Prisoners in Australia</w:t>
      </w:r>
      <w:r w:rsidRPr="008F73D5">
        <w:rPr>
          <w:rFonts w:ascii="Times New Roman" w:eastAsia="Times New Roman" w:hAnsi="Times New Roman"/>
          <w:sz w:val="24"/>
          <w:szCs w:val="24"/>
        </w:rPr>
        <w:t xml:space="preserve">. ABS. </w:t>
      </w:r>
      <w:hyperlink r:id="rId21">
        <w:r w:rsidRPr="008F73D5">
          <w:rPr>
            <w:rStyle w:val="Hyperlink"/>
            <w:rFonts w:ascii="Times New Roman" w:eastAsia="Times New Roman" w:hAnsi="Times New Roman"/>
            <w:sz w:val="24"/>
            <w:szCs w:val="24"/>
          </w:rPr>
          <w:t>https://www.abs.gov.au/statistics/people/crime-and-justice/prisoners-australia/latest-release</w:t>
        </w:r>
      </w:hyperlink>
      <w:r w:rsidRPr="008F73D5">
        <w:rPr>
          <w:rFonts w:ascii="Times New Roman" w:eastAsia="Times New Roman" w:hAnsi="Times New Roman"/>
          <w:sz w:val="24"/>
          <w:szCs w:val="24"/>
        </w:rPr>
        <w:t>.</w:t>
      </w:r>
    </w:p>
    <w:p w14:paraId="3297513D" w14:textId="0DE001E9" w:rsidR="3F19B1BA" w:rsidRPr="008F73D5" w:rsidRDefault="7F54C7CB" w:rsidP="004D02E0">
      <w:pPr>
        <w:spacing w:before="24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lastRenderedPageBreak/>
        <w:t xml:space="preserve">Australian Institute of Aboriginal and Torres Strait Islander Studies. (2020). AIATSIS Code of Ethics for Aboriginal and Torres Strait Islander Research. AIATSIS. </w:t>
      </w:r>
      <w:hyperlink r:id="rId22">
        <w:r w:rsidRPr="008F73D5">
          <w:rPr>
            <w:rStyle w:val="Hyperlink"/>
            <w:rFonts w:ascii="Times New Roman" w:eastAsia="Times New Roman" w:hAnsi="Times New Roman"/>
            <w:sz w:val="24"/>
            <w:szCs w:val="24"/>
          </w:rPr>
          <w:t>https://aiatsis.gov.au/research/ethical-research/code-ethics</w:t>
        </w:r>
      </w:hyperlink>
    </w:p>
    <w:p w14:paraId="2E76A6B4" w14:textId="6E64905B" w:rsidR="3F19B1BA" w:rsidRPr="008F73D5" w:rsidRDefault="7F54C7CB" w:rsidP="004D02E0">
      <w:pPr>
        <w:spacing w:before="24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Carroll, S. R., Garba, I., Figueroa-Rodríguez, O. L., Holbrook, J., Lovett, R., </w:t>
      </w:r>
      <w:proofErr w:type="spellStart"/>
      <w:r w:rsidRPr="008F73D5">
        <w:rPr>
          <w:rFonts w:ascii="Times New Roman" w:eastAsia="Times New Roman" w:hAnsi="Times New Roman"/>
          <w:sz w:val="24"/>
          <w:szCs w:val="24"/>
        </w:rPr>
        <w:t>Materechera</w:t>
      </w:r>
      <w:proofErr w:type="spellEnd"/>
      <w:r w:rsidRPr="008F73D5">
        <w:rPr>
          <w:rFonts w:ascii="Times New Roman" w:eastAsia="Times New Roman" w:hAnsi="Times New Roman"/>
          <w:sz w:val="24"/>
          <w:szCs w:val="24"/>
        </w:rPr>
        <w:t xml:space="preserve">, S., Parsons, M., </w:t>
      </w:r>
      <w:proofErr w:type="spellStart"/>
      <w:r w:rsidRPr="008F73D5">
        <w:rPr>
          <w:rFonts w:ascii="Times New Roman" w:eastAsia="Times New Roman" w:hAnsi="Times New Roman"/>
          <w:sz w:val="24"/>
          <w:szCs w:val="24"/>
        </w:rPr>
        <w:t>Raseroka</w:t>
      </w:r>
      <w:proofErr w:type="spellEnd"/>
      <w:r w:rsidRPr="008F73D5">
        <w:rPr>
          <w:rFonts w:ascii="Times New Roman" w:eastAsia="Times New Roman" w:hAnsi="Times New Roman"/>
          <w:sz w:val="24"/>
          <w:szCs w:val="24"/>
        </w:rPr>
        <w:t xml:space="preserve">, K., Rodriguez-Lonebear, D., Rowe, R., Sara, R., Walker, J. D., Anderson, J., &amp; Hudson, M. (2020). The CARE Principles for Indigenous Data Governance. Data Science Journal, 19(1), 1–12. </w:t>
      </w:r>
      <w:hyperlink r:id="rId23">
        <w:r w:rsidRPr="008F73D5">
          <w:rPr>
            <w:rStyle w:val="Hyperlink"/>
            <w:rFonts w:ascii="Times New Roman" w:eastAsia="Times New Roman" w:hAnsi="Times New Roman"/>
            <w:sz w:val="24"/>
            <w:szCs w:val="24"/>
          </w:rPr>
          <w:t>https://doi.org/10.5334/dsj-2020-043</w:t>
        </w:r>
      </w:hyperlink>
    </w:p>
    <w:p w14:paraId="3DD22234" w14:textId="5CEE6420" w:rsidR="3F19B1BA" w:rsidRPr="008F73D5" w:rsidRDefault="282FB8BF" w:rsidP="004D02E0">
      <w:pPr>
        <w:spacing w:before="24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Hathaway-Wilson, J. (2025, September 21). </w:t>
      </w:r>
      <w:r w:rsidRPr="008F73D5">
        <w:rPr>
          <w:rFonts w:ascii="Times New Roman" w:eastAsia="Times New Roman" w:hAnsi="Times New Roman"/>
          <w:i/>
          <w:iCs/>
          <w:sz w:val="24"/>
          <w:szCs w:val="24"/>
        </w:rPr>
        <w:t>NT police data shows violent crime increasing, property crime decreasing</w:t>
      </w:r>
      <w:r w:rsidRPr="008F73D5">
        <w:rPr>
          <w:rFonts w:ascii="Times New Roman" w:eastAsia="Times New Roman" w:hAnsi="Times New Roman"/>
          <w:sz w:val="24"/>
          <w:szCs w:val="24"/>
        </w:rPr>
        <w:t xml:space="preserve">. Abc.net.au; ABC News. </w:t>
      </w:r>
      <w:hyperlink r:id="rId24">
        <w:r w:rsidRPr="008F73D5">
          <w:rPr>
            <w:rStyle w:val="Hyperlink"/>
            <w:rFonts w:ascii="Times New Roman" w:eastAsia="Times New Roman" w:hAnsi="Times New Roman"/>
            <w:sz w:val="24"/>
            <w:szCs w:val="24"/>
          </w:rPr>
          <w:t>https://www.abc.net.au/news/2025-09-22/is-nt-crime-decreasing-since-clp-government-elected-police-data/105797920</w:t>
        </w:r>
      </w:hyperlink>
    </w:p>
    <w:p w14:paraId="084686D7" w14:textId="7D77270A" w:rsidR="2C4349CA" w:rsidRDefault="2C4349CA" w:rsidP="004D02E0">
      <w:pPr>
        <w:spacing w:before="240" w:line="276" w:lineRule="auto"/>
        <w:ind w:left="720" w:hanging="720"/>
        <w:jc w:val="both"/>
      </w:pPr>
      <w:r w:rsidRPr="2C4349CA">
        <w:rPr>
          <w:rFonts w:ascii="Times New Roman" w:eastAsia="Times New Roman" w:hAnsi="Times New Roman"/>
          <w:sz w:val="24"/>
          <w:szCs w:val="24"/>
        </w:rPr>
        <w:t xml:space="preserve">Northern Territory Government. (2026). </w:t>
      </w:r>
      <w:r w:rsidRPr="2C4349CA">
        <w:rPr>
          <w:rFonts w:ascii="Times New Roman" w:eastAsia="Times New Roman" w:hAnsi="Times New Roman"/>
          <w:i/>
          <w:iCs/>
          <w:sz w:val="24"/>
          <w:szCs w:val="24"/>
        </w:rPr>
        <w:t xml:space="preserve">NT crime </w:t>
      </w:r>
      <w:proofErr w:type="gramStart"/>
      <w:r w:rsidRPr="2C4349CA">
        <w:rPr>
          <w:rFonts w:ascii="Times New Roman" w:eastAsia="Times New Roman" w:hAnsi="Times New Roman"/>
          <w:i/>
          <w:iCs/>
          <w:sz w:val="24"/>
          <w:szCs w:val="24"/>
        </w:rPr>
        <w:t>statistics march</w:t>
      </w:r>
      <w:proofErr w:type="gramEnd"/>
      <w:r w:rsidRPr="2C4349CA">
        <w:rPr>
          <w:rFonts w:ascii="Times New Roman" w:eastAsia="Times New Roman" w:hAnsi="Times New Roman"/>
          <w:i/>
          <w:iCs/>
          <w:sz w:val="24"/>
          <w:szCs w:val="24"/>
        </w:rPr>
        <w:t xml:space="preserve"> 2026 - NTG open data portal</w:t>
      </w:r>
      <w:r w:rsidRPr="2C4349CA">
        <w:rPr>
          <w:rFonts w:ascii="Times New Roman" w:eastAsia="Times New Roman" w:hAnsi="Times New Roman"/>
          <w:sz w:val="24"/>
          <w:szCs w:val="24"/>
        </w:rPr>
        <w:t xml:space="preserve">. </w:t>
      </w:r>
      <w:proofErr w:type="spellStart"/>
      <w:proofErr w:type="gramStart"/>
      <w:r w:rsidRPr="2C4349CA">
        <w:rPr>
          <w:rFonts w:ascii="Times New Roman" w:eastAsia="Times New Roman" w:hAnsi="Times New Roman"/>
          <w:sz w:val="24"/>
          <w:szCs w:val="24"/>
        </w:rPr>
        <w:t>Nt.Gov.Au</w:t>
      </w:r>
      <w:proofErr w:type="spellEnd"/>
      <w:proofErr w:type="gramEnd"/>
      <w:r w:rsidRPr="2C4349CA">
        <w:rPr>
          <w:rFonts w:ascii="Times New Roman" w:eastAsia="Times New Roman" w:hAnsi="Times New Roman"/>
          <w:sz w:val="24"/>
          <w:szCs w:val="24"/>
        </w:rPr>
        <w:t xml:space="preserve">. </w:t>
      </w:r>
      <w:hyperlink r:id="rId25">
        <w:r w:rsidRPr="2C4349CA">
          <w:rPr>
            <w:rStyle w:val="Hyperlink"/>
            <w:rFonts w:ascii="Times New Roman" w:eastAsia="Times New Roman" w:hAnsi="Times New Roman"/>
            <w:sz w:val="24"/>
            <w:szCs w:val="24"/>
          </w:rPr>
          <w:t>https://data.nt.gov.au/dataset/current-nt-crime-statistics-march-2026</w:t>
        </w:r>
      </w:hyperlink>
    </w:p>
    <w:p w14:paraId="4F15C678" w14:textId="006F0A90" w:rsidR="2C4349CA" w:rsidRDefault="2C4349CA" w:rsidP="004D02E0">
      <w:pPr>
        <w:spacing w:before="240" w:line="276" w:lineRule="auto"/>
        <w:ind w:left="720" w:hanging="720"/>
        <w:jc w:val="both"/>
      </w:pPr>
      <w:r w:rsidRPr="2C4349CA">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sidRPr="2C4349CA">
        <w:rPr>
          <w:rFonts w:ascii="Times New Roman" w:eastAsia="Times New Roman" w:hAnsi="Times New Roman"/>
          <w:i/>
          <w:iCs/>
          <w:sz w:val="24"/>
          <w:szCs w:val="24"/>
        </w:rPr>
        <w:t>Ntpa.com.au</w:t>
      </w:r>
      <w:r w:rsidRPr="2C4349CA">
        <w:rPr>
          <w:rFonts w:ascii="Times New Roman" w:eastAsia="Times New Roman" w:hAnsi="Times New Roman"/>
          <w:sz w:val="24"/>
          <w:szCs w:val="24"/>
        </w:rPr>
        <w:t xml:space="preserve">. </w:t>
      </w:r>
      <w:hyperlink r:id="rId26">
        <w:r w:rsidRPr="2C4349CA">
          <w:rPr>
            <w:rStyle w:val="Hyperlink"/>
            <w:rFonts w:ascii="Times New Roman" w:eastAsia="Times New Roman" w:hAnsi="Times New Roman"/>
            <w:sz w:val="24"/>
            <w:szCs w:val="24"/>
          </w:rPr>
          <w:t>https://www.ntpa.com.au/knowledgebase/article/KA-01198/</w:t>
        </w:r>
      </w:hyperlink>
    </w:p>
    <w:p w14:paraId="1B74D3DF" w14:textId="56055E82" w:rsidR="2C4349CA" w:rsidRDefault="2C4349CA" w:rsidP="004D02E0">
      <w:pPr>
        <w:spacing w:before="240" w:line="276" w:lineRule="auto"/>
        <w:ind w:left="720" w:hanging="720"/>
        <w:jc w:val="both"/>
      </w:pPr>
      <w:r w:rsidRPr="2C4349CA">
        <w:rPr>
          <w:rFonts w:ascii="Times New Roman" w:eastAsia="Times New Roman" w:hAnsi="Times New Roman"/>
          <w:sz w:val="24"/>
          <w:szCs w:val="24"/>
        </w:rPr>
        <w:t xml:space="preserve">NTPFES. (2026). </w:t>
      </w:r>
      <w:r w:rsidRPr="2C4349CA">
        <w:rPr>
          <w:rFonts w:ascii="Times New Roman" w:eastAsia="Times New Roman" w:hAnsi="Times New Roman"/>
          <w:i/>
          <w:iCs/>
          <w:sz w:val="24"/>
          <w:szCs w:val="24"/>
        </w:rPr>
        <w:t xml:space="preserve">Operation </w:t>
      </w:r>
      <w:proofErr w:type="spellStart"/>
      <w:r w:rsidRPr="2C4349CA">
        <w:rPr>
          <w:rFonts w:ascii="Times New Roman" w:eastAsia="Times New Roman" w:hAnsi="Times New Roman"/>
          <w:i/>
          <w:iCs/>
          <w:sz w:val="24"/>
          <w:szCs w:val="24"/>
        </w:rPr>
        <w:t>ventura</w:t>
      </w:r>
      <w:proofErr w:type="spellEnd"/>
      <w:r w:rsidRPr="2C4349CA">
        <w:rPr>
          <w:rFonts w:ascii="Times New Roman" w:eastAsia="Times New Roman" w:hAnsi="Times New Roman"/>
          <w:i/>
          <w:iCs/>
          <w:sz w:val="24"/>
          <w:szCs w:val="24"/>
        </w:rPr>
        <w:t xml:space="preserve"> | NT police, fire &amp; emergency services</w:t>
      </w:r>
      <w:r w:rsidRPr="2C4349CA">
        <w:rPr>
          <w:rFonts w:ascii="Times New Roman" w:eastAsia="Times New Roman" w:hAnsi="Times New Roman"/>
          <w:sz w:val="24"/>
          <w:szCs w:val="24"/>
        </w:rPr>
        <w:t xml:space="preserve">. NT Police, Fire &amp; Emergency Services. </w:t>
      </w:r>
      <w:hyperlink r:id="rId27">
        <w:r w:rsidRPr="2C4349CA">
          <w:rPr>
            <w:rStyle w:val="Hyperlink"/>
            <w:rFonts w:ascii="Times New Roman" w:eastAsia="Times New Roman" w:hAnsi="Times New Roman"/>
            <w:sz w:val="24"/>
            <w:szCs w:val="24"/>
          </w:rPr>
          <w:t>https://pfes.nt.gov.au/newsroom/2026/operation-ventura</w:t>
        </w:r>
      </w:hyperlink>
    </w:p>
    <w:p w14:paraId="71DB5765" w14:textId="05625C34" w:rsidR="3F19B1BA" w:rsidRPr="00DF4A51" w:rsidRDefault="282FB8BF" w:rsidP="004D02E0">
      <w:pPr>
        <w:spacing w:before="24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Northern Territory Police Force. (2025). </w:t>
      </w:r>
      <w:r w:rsidRPr="008F73D5">
        <w:rPr>
          <w:rFonts w:ascii="Times New Roman" w:eastAsia="Times New Roman" w:hAnsi="Times New Roman"/>
          <w:i/>
          <w:iCs/>
          <w:sz w:val="24"/>
          <w:szCs w:val="24"/>
        </w:rPr>
        <w:t>Annual Report 2024-25.</w:t>
      </w:r>
      <w:r w:rsidR="004D02E0">
        <w:rPr>
          <w:rFonts w:ascii="Times New Roman" w:eastAsia="Times New Roman" w:hAnsi="Times New Roman"/>
          <w:i/>
          <w:iCs/>
          <w:sz w:val="24"/>
          <w:szCs w:val="24"/>
        </w:rPr>
        <w:t xml:space="preserve"> </w:t>
      </w:r>
      <w:hyperlink r:id="rId28">
        <w:r w:rsidRPr="008F73D5">
          <w:rPr>
            <w:rStyle w:val="Hyperlink"/>
            <w:rFonts w:ascii="Times New Roman" w:eastAsia="Times New Roman" w:hAnsi="Times New Roman"/>
            <w:sz w:val="24"/>
            <w:szCs w:val="24"/>
          </w:rPr>
          <w:t>https://hdl.handle.net/10070/1016397</w:t>
        </w:r>
      </w:hyperlink>
      <w:r w:rsidRPr="008F73D5">
        <w:rPr>
          <w:rFonts w:ascii="Times New Roman" w:eastAsia="Times New Roman" w:hAnsi="Times New Roman"/>
          <w:sz w:val="24"/>
          <w:szCs w:val="24"/>
        </w:rPr>
        <w:t>.</w:t>
      </w:r>
    </w:p>
    <w:p w14:paraId="6D5DBB05" w14:textId="21F2D2AA" w:rsidR="3F19B1BA" w:rsidRPr="008F73D5" w:rsidRDefault="3F19B1BA" w:rsidP="3F19B1BA">
      <w:pPr>
        <w:spacing w:before="120" w:after="120"/>
        <w:ind w:left="720" w:hanging="720"/>
        <w:jc w:val="both"/>
        <w:rPr>
          <w:rFonts w:ascii="Times New Roman" w:eastAsia="Times New Roman" w:hAnsi="Times New Roman"/>
          <w:sz w:val="24"/>
          <w:szCs w:val="24"/>
        </w:rPr>
      </w:pPr>
    </w:p>
    <w:p w14:paraId="73C050AA" w14:textId="7972ED84" w:rsidR="006E51EE" w:rsidRPr="00300BCF" w:rsidRDefault="006E51EE" w:rsidP="497052C1">
      <w:pPr>
        <w:spacing w:before="240" w:after="240"/>
        <w:jc w:val="both"/>
        <w:rPr>
          <w:rFonts w:eastAsiaTheme="minorEastAsia" w:cs="Arial"/>
          <w:sz w:val="22"/>
          <w:szCs w:val="22"/>
        </w:rPr>
      </w:pPr>
      <w:r>
        <w:rPr>
          <w:rFonts w:eastAsiaTheme="minorEastAsia" w:cs="Arial"/>
          <w:sz w:val="22"/>
          <w:szCs w:val="22"/>
          <w:lang w:val="vi-VN"/>
        </w:rPr>
        <w:br w:type="page"/>
      </w:r>
    </w:p>
    <w:p w14:paraId="490ECEF3" w14:textId="0A7B92B8" w:rsidR="774E1123" w:rsidRPr="00C445A2" w:rsidRDefault="00570354" w:rsidP="00C445A2">
      <w:pPr>
        <w:pStyle w:val="Heading1"/>
        <w:rPr>
          <w:rFonts w:ascii="Times New Roman" w:eastAsiaTheme="minorEastAsia" w:hAnsi="Times New Roman"/>
          <w:b/>
          <w:bCs/>
          <w:color w:val="1F497D" w:themeColor="text2"/>
          <w:sz w:val="24"/>
          <w:szCs w:val="24"/>
        </w:rPr>
      </w:pPr>
      <w:r w:rsidRPr="00C445A2">
        <w:rPr>
          <w:rFonts w:ascii="Times New Roman" w:eastAsiaTheme="minorEastAsia" w:hAnsi="Times New Roman" w:cs="Times New Roman"/>
          <w:b/>
          <w:bCs/>
          <w:color w:val="1F497D" w:themeColor="text2"/>
          <w:sz w:val="24"/>
          <w:szCs w:val="24"/>
        </w:rPr>
        <w:lastRenderedPageBreak/>
        <w:t>SECTION 2 – Project Update Summary</w:t>
      </w:r>
    </w:p>
    <w:p w14:paraId="747DF8DF" w14:textId="21351D43" w:rsidR="00570354" w:rsidRDefault="001910B5" w:rsidP="497052C1">
      <w:pPr>
        <w:spacing w:before="240" w:after="240"/>
        <w:jc w:val="both"/>
        <w:rPr>
          <w:rFonts w:ascii="Times New Roman" w:eastAsiaTheme="minorEastAsia" w:hAnsi="Times New Roman"/>
          <w:sz w:val="24"/>
          <w:szCs w:val="24"/>
          <w:lang w:val="vi-VN"/>
        </w:rPr>
      </w:pPr>
      <w:r w:rsidRPr="001910B5">
        <w:rPr>
          <w:rFonts w:ascii="Times New Roman" w:eastAsiaTheme="minorEastAsia" w:hAnsi="Times New Roman"/>
          <w:sz w:val="24"/>
          <w:szCs w:val="24"/>
        </w:rPr>
        <w:t>Immediately following the Assessment 1 report, include a one-page Project Update Summary describing the project's progress since Assessment 1.</w:t>
      </w:r>
    </w:p>
    <w:p w14:paraId="519DA056" w14:textId="77777777" w:rsidR="00F05630" w:rsidRDefault="00F05630" w:rsidP="497052C1">
      <w:pPr>
        <w:spacing w:before="240" w:after="240"/>
        <w:jc w:val="both"/>
        <w:rPr>
          <w:rFonts w:ascii="Times New Roman" w:eastAsiaTheme="minorEastAsia" w:hAnsi="Times New Roman"/>
          <w:sz w:val="24"/>
          <w:szCs w:val="24"/>
          <w:lang w:val="vi-VN"/>
        </w:rPr>
      </w:pPr>
      <w:r w:rsidRPr="00F05630">
        <w:rPr>
          <w:rFonts w:ascii="Times New Roman" w:eastAsiaTheme="minorEastAsia" w:hAnsi="Times New Roman"/>
          <w:sz w:val="24"/>
          <w:szCs w:val="24"/>
        </w:rPr>
        <w:t xml:space="preserve">The summary should clearly identify: </w:t>
      </w:r>
    </w:p>
    <w:p w14:paraId="387863B6" w14:textId="77777777" w:rsidR="00F05630" w:rsidRDefault="00F05630" w:rsidP="497052C1">
      <w:pPr>
        <w:spacing w:before="240" w:after="240"/>
        <w:jc w:val="both"/>
        <w:rPr>
          <w:rFonts w:ascii="Times New Roman" w:eastAsiaTheme="minorEastAsia" w:hAnsi="Times New Roman"/>
          <w:sz w:val="24"/>
          <w:szCs w:val="24"/>
          <w:lang w:val="vi-VN"/>
        </w:rPr>
      </w:pPr>
      <w:r w:rsidRPr="00F05630">
        <w:rPr>
          <w:rFonts w:ascii="Times New Roman" w:eastAsiaTheme="minorEastAsia" w:hAnsi="Times New Roman"/>
          <w:sz w:val="24"/>
          <w:szCs w:val="24"/>
        </w:rPr>
        <w:t xml:space="preserve">• Changes Since Previous Assessment </w:t>
      </w:r>
    </w:p>
    <w:tbl>
      <w:tblPr>
        <w:tblStyle w:val="TableGrid"/>
        <w:tblW w:w="0" w:type="auto"/>
        <w:tblLook w:val="04A0" w:firstRow="1" w:lastRow="0" w:firstColumn="1" w:lastColumn="0" w:noHBand="0" w:noVBand="1"/>
      </w:tblPr>
      <w:tblGrid>
        <w:gridCol w:w="2254"/>
        <w:gridCol w:w="2254"/>
        <w:gridCol w:w="2254"/>
        <w:gridCol w:w="2254"/>
      </w:tblGrid>
      <w:tr w:rsidR="00F05630" w:rsidRPr="001A26A7" w14:paraId="45961D06" w14:textId="77777777" w:rsidTr="00F05630">
        <w:tc>
          <w:tcPr>
            <w:tcW w:w="2254" w:type="dxa"/>
          </w:tcPr>
          <w:p w14:paraId="544D3B0A" w14:textId="48C09447" w:rsidR="00F05630" w:rsidRPr="001A26A7" w:rsidRDefault="001A26A7" w:rsidP="497052C1">
            <w:pPr>
              <w:spacing w:before="240" w:after="240"/>
              <w:jc w:val="both"/>
              <w:rPr>
                <w:rFonts w:ascii="Times New Roman" w:eastAsiaTheme="minorEastAsia" w:hAnsi="Times New Roman"/>
                <w:b/>
                <w:bCs/>
                <w:sz w:val="24"/>
                <w:szCs w:val="24"/>
              </w:rPr>
            </w:pPr>
            <w:r w:rsidRPr="001A26A7">
              <w:rPr>
                <w:rFonts w:ascii="Times New Roman" w:eastAsiaTheme="minorEastAsia" w:hAnsi="Times New Roman"/>
                <w:b/>
                <w:bCs/>
                <w:sz w:val="24"/>
                <w:szCs w:val="24"/>
              </w:rPr>
              <w:t>Area</w:t>
            </w:r>
          </w:p>
        </w:tc>
        <w:tc>
          <w:tcPr>
            <w:tcW w:w="2254" w:type="dxa"/>
          </w:tcPr>
          <w:p w14:paraId="31DEDFC7" w14:textId="1EF40371" w:rsidR="00F05630" w:rsidRPr="001A26A7" w:rsidRDefault="001A26A7" w:rsidP="497052C1">
            <w:pPr>
              <w:spacing w:before="240" w:after="240"/>
              <w:jc w:val="both"/>
              <w:rPr>
                <w:rFonts w:ascii="Times New Roman" w:eastAsiaTheme="minorEastAsia" w:hAnsi="Times New Roman"/>
                <w:b/>
                <w:bCs/>
                <w:sz w:val="24"/>
                <w:szCs w:val="24"/>
              </w:rPr>
            </w:pPr>
            <w:r w:rsidRPr="001A26A7">
              <w:rPr>
                <w:rFonts w:ascii="Times New Roman" w:eastAsiaTheme="minorEastAsia" w:hAnsi="Times New Roman"/>
                <w:b/>
                <w:bCs/>
                <w:sz w:val="24"/>
                <w:szCs w:val="24"/>
              </w:rPr>
              <w:t>Previous State</w:t>
            </w:r>
          </w:p>
        </w:tc>
        <w:tc>
          <w:tcPr>
            <w:tcW w:w="2254" w:type="dxa"/>
          </w:tcPr>
          <w:p w14:paraId="4E3B9368" w14:textId="3C326136" w:rsidR="00F05630" w:rsidRPr="001A26A7" w:rsidRDefault="001A26A7" w:rsidP="497052C1">
            <w:pPr>
              <w:spacing w:before="240" w:after="240"/>
              <w:jc w:val="both"/>
              <w:rPr>
                <w:rFonts w:ascii="Times New Roman" w:eastAsiaTheme="minorEastAsia" w:hAnsi="Times New Roman"/>
                <w:b/>
                <w:bCs/>
                <w:sz w:val="24"/>
                <w:szCs w:val="24"/>
              </w:rPr>
            </w:pPr>
            <w:r w:rsidRPr="001A26A7">
              <w:rPr>
                <w:rFonts w:ascii="Times New Roman" w:eastAsiaTheme="minorEastAsia" w:hAnsi="Times New Roman"/>
                <w:b/>
                <w:bCs/>
                <w:sz w:val="24"/>
                <w:szCs w:val="24"/>
              </w:rPr>
              <w:t>Current State</w:t>
            </w:r>
          </w:p>
        </w:tc>
        <w:tc>
          <w:tcPr>
            <w:tcW w:w="2254" w:type="dxa"/>
          </w:tcPr>
          <w:p w14:paraId="5E92ECDF" w14:textId="52058C9F" w:rsidR="00F05630" w:rsidRPr="001A26A7" w:rsidRDefault="001A26A7" w:rsidP="497052C1">
            <w:pPr>
              <w:spacing w:before="240" w:after="240"/>
              <w:jc w:val="both"/>
              <w:rPr>
                <w:rFonts w:ascii="Times New Roman" w:eastAsiaTheme="minorEastAsia" w:hAnsi="Times New Roman"/>
                <w:b/>
                <w:bCs/>
                <w:sz w:val="24"/>
                <w:szCs w:val="24"/>
              </w:rPr>
            </w:pPr>
            <w:r w:rsidRPr="001A26A7">
              <w:rPr>
                <w:rFonts w:ascii="Times New Roman" w:eastAsiaTheme="minorEastAsia" w:hAnsi="Times New Roman"/>
                <w:b/>
                <w:bCs/>
                <w:sz w:val="24"/>
                <w:szCs w:val="24"/>
              </w:rPr>
              <w:t>Justification</w:t>
            </w:r>
          </w:p>
        </w:tc>
      </w:tr>
      <w:tr w:rsidR="009D138E" w:rsidRPr="001A26A7" w14:paraId="15086F9E" w14:textId="77777777" w:rsidTr="00F05630">
        <w:tc>
          <w:tcPr>
            <w:tcW w:w="2254" w:type="dxa"/>
          </w:tcPr>
          <w:p w14:paraId="201F126C" w14:textId="77777777" w:rsidR="009D138E" w:rsidRPr="001A26A7" w:rsidRDefault="009D138E" w:rsidP="497052C1">
            <w:pPr>
              <w:spacing w:before="240" w:after="240"/>
              <w:jc w:val="both"/>
              <w:rPr>
                <w:rFonts w:ascii="Times New Roman" w:eastAsiaTheme="minorEastAsia" w:hAnsi="Times New Roman"/>
                <w:b/>
                <w:bCs/>
                <w:sz w:val="24"/>
                <w:szCs w:val="24"/>
              </w:rPr>
            </w:pPr>
          </w:p>
        </w:tc>
        <w:tc>
          <w:tcPr>
            <w:tcW w:w="2254" w:type="dxa"/>
          </w:tcPr>
          <w:p w14:paraId="63126E5B" w14:textId="77777777" w:rsidR="009D138E" w:rsidRPr="001A26A7" w:rsidRDefault="009D138E" w:rsidP="497052C1">
            <w:pPr>
              <w:spacing w:before="240" w:after="240"/>
              <w:jc w:val="both"/>
              <w:rPr>
                <w:rFonts w:ascii="Times New Roman" w:eastAsiaTheme="minorEastAsia" w:hAnsi="Times New Roman"/>
                <w:b/>
                <w:bCs/>
                <w:sz w:val="24"/>
                <w:szCs w:val="24"/>
              </w:rPr>
            </w:pPr>
          </w:p>
        </w:tc>
        <w:tc>
          <w:tcPr>
            <w:tcW w:w="2254" w:type="dxa"/>
          </w:tcPr>
          <w:p w14:paraId="552090F1" w14:textId="77777777" w:rsidR="009D138E" w:rsidRPr="001A26A7" w:rsidRDefault="009D138E" w:rsidP="497052C1">
            <w:pPr>
              <w:spacing w:before="240" w:after="240"/>
              <w:jc w:val="both"/>
              <w:rPr>
                <w:rFonts w:ascii="Times New Roman" w:eastAsiaTheme="minorEastAsia" w:hAnsi="Times New Roman"/>
                <w:b/>
                <w:bCs/>
                <w:sz w:val="24"/>
                <w:szCs w:val="24"/>
              </w:rPr>
            </w:pPr>
          </w:p>
        </w:tc>
        <w:tc>
          <w:tcPr>
            <w:tcW w:w="2254" w:type="dxa"/>
          </w:tcPr>
          <w:p w14:paraId="5D655F5E" w14:textId="77777777" w:rsidR="009D138E" w:rsidRPr="001A26A7" w:rsidRDefault="009D138E" w:rsidP="497052C1">
            <w:pPr>
              <w:spacing w:before="240" w:after="240"/>
              <w:jc w:val="both"/>
              <w:rPr>
                <w:rFonts w:ascii="Times New Roman" w:eastAsiaTheme="minorEastAsia" w:hAnsi="Times New Roman"/>
                <w:b/>
                <w:bCs/>
                <w:sz w:val="24"/>
                <w:szCs w:val="24"/>
              </w:rPr>
            </w:pPr>
          </w:p>
        </w:tc>
      </w:tr>
    </w:tbl>
    <w:p w14:paraId="7ED0EB24" w14:textId="77777777" w:rsidR="00F05630" w:rsidRDefault="00F05630" w:rsidP="497052C1">
      <w:pPr>
        <w:spacing w:before="240" w:after="240"/>
        <w:jc w:val="both"/>
        <w:rPr>
          <w:rFonts w:ascii="Times New Roman" w:eastAsiaTheme="minorEastAsia" w:hAnsi="Times New Roman"/>
          <w:sz w:val="24"/>
          <w:szCs w:val="24"/>
          <w:lang w:val="vi-VN"/>
        </w:rPr>
      </w:pPr>
      <w:r w:rsidRPr="00F05630">
        <w:rPr>
          <w:rFonts w:ascii="Times New Roman" w:eastAsiaTheme="minorEastAsia" w:hAnsi="Times New Roman"/>
          <w:sz w:val="24"/>
          <w:szCs w:val="24"/>
        </w:rPr>
        <w:t xml:space="preserve">• Contribution Summary </w:t>
      </w:r>
    </w:p>
    <w:tbl>
      <w:tblPr>
        <w:tblStyle w:val="TableGrid"/>
        <w:tblW w:w="0" w:type="auto"/>
        <w:tblLook w:val="04A0" w:firstRow="1" w:lastRow="0" w:firstColumn="1" w:lastColumn="0" w:noHBand="0" w:noVBand="1"/>
      </w:tblPr>
      <w:tblGrid>
        <w:gridCol w:w="4508"/>
        <w:gridCol w:w="4508"/>
      </w:tblGrid>
      <w:tr w:rsidR="001A26A7" w:rsidRPr="001A26A7" w14:paraId="3D14FA0F" w14:textId="77777777" w:rsidTr="001A26A7">
        <w:tc>
          <w:tcPr>
            <w:tcW w:w="4508" w:type="dxa"/>
          </w:tcPr>
          <w:p w14:paraId="2E608891" w14:textId="42D997D1" w:rsidR="001A26A7" w:rsidRPr="001A26A7" w:rsidRDefault="001A26A7" w:rsidP="497052C1">
            <w:pPr>
              <w:spacing w:before="240" w:after="240"/>
              <w:jc w:val="both"/>
              <w:rPr>
                <w:rFonts w:ascii="Times New Roman" w:eastAsiaTheme="minorEastAsia" w:hAnsi="Times New Roman"/>
                <w:b/>
                <w:bCs/>
                <w:sz w:val="24"/>
                <w:szCs w:val="24"/>
              </w:rPr>
            </w:pPr>
            <w:r w:rsidRPr="001A26A7">
              <w:rPr>
                <w:rFonts w:ascii="Times New Roman" w:eastAsiaTheme="minorEastAsia" w:hAnsi="Times New Roman"/>
                <w:b/>
                <w:bCs/>
                <w:sz w:val="24"/>
                <w:szCs w:val="24"/>
              </w:rPr>
              <w:t>Team Member</w:t>
            </w:r>
          </w:p>
        </w:tc>
        <w:tc>
          <w:tcPr>
            <w:tcW w:w="4508" w:type="dxa"/>
          </w:tcPr>
          <w:p w14:paraId="4863F0AD" w14:textId="71E60B34" w:rsidR="001A26A7" w:rsidRPr="001A26A7" w:rsidRDefault="001A26A7" w:rsidP="497052C1">
            <w:pPr>
              <w:spacing w:before="240" w:after="240"/>
              <w:jc w:val="both"/>
              <w:rPr>
                <w:rFonts w:ascii="Times New Roman" w:eastAsiaTheme="minorEastAsia" w:hAnsi="Times New Roman"/>
                <w:b/>
                <w:bCs/>
                <w:sz w:val="24"/>
                <w:szCs w:val="24"/>
              </w:rPr>
            </w:pPr>
            <w:r w:rsidRPr="001A26A7">
              <w:rPr>
                <w:rFonts w:ascii="Times New Roman" w:eastAsiaTheme="minorEastAsia" w:hAnsi="Times New Roman"/>
                <w:b/>
                <w:bCs/>
                <w:sz w:val="24"/>
                <w:szCs w:val="24"/>
              </w:rPr>
              <w:t>Contribution</w:t>
            </w:r>
          </w:p>
        </w:tc>
      </w:tr>
      <w:tr w:rsidR="009D138E" w:rsidRPr="001A26A7" w14:paraId="5C5C7711" w14:textId="77777777" w:rsidTr="009D138E">
        <w:tc>
          <w:tcPr>
            <w:tcW w:w="4508" w:type="dxa"/>
            <w:vAlign w:val="center"/>
          </w:tcPr>
          <w:p w14:paraId="0C4725BE" w14:textId="4355DE4C" w:rsidR="009D138E" w:rsidRPr="00C445A2" w:rsidRDefault="009D138E" w:rsidP="009D138E">
            <w:pPr>
              <w:tabs>
                <w:tab w:val="left" w:pos="4962"/>
              </w:tabs>
              <w:spacing w:line="360" w:lineRule="auto"/>
              <w:jc w:val="both"/>
              <w:rPr>
                <w:rFonts w:ascii="Times New Roman" w:eastAsiaTheme="minorEastAsia" w:hAnsi="Times New Roman"/>
                <w:b/>
                <w:bCs/>
                <w:sz w:val="24"/>
                <w:szCs w:val="24"/>
              </w:rPr>
            </w:pPr>
            <w:r w:rsidRPr="00C445A2">
              <w:rPr>
                <w:rFonts w:ascii="Times New Roman" w:eastAsiaTheme="minorEastAsia" w:hAnsi="Times New Roman"/>
                <w:sz w:val="24"/>
                <w:szCs w:val="24"/>
              </w:rPr>
              <w:t xml:space="preserve">Thi Xuan Thanh Tran (Emma) </w:t>
            </w:r>
          </w:p>
        </w:tc>
        <w:tc>
          <w:tcPr>
            <w:tcW w:w="4508" w:type="dxa"/>
          </w:tcPr>
          <w:p w14:paraId="207FA7FE" w14:textId="77777777" w:rsidR="009D138E" w:rsidRPr="001A26A7" w:rsidRDefault="009D138E" w:rsidP="497052C1">
            <w:pPr>
              <w:spacing w:before="240" w:after="240"/>
              <w:jc w:val="both"/>
              <w:rPr>
                <w:rFonts w:ascii="Times New Roman" w:eastAsiaTheme="minorEastAsia" w:hAnsi="Times New Roman"/>
                <w:b/>
                <w:bCs/>
                <w:sz w:val="24"/>
                <w:szCs w:val="24"/>
              </w:rPr>
            </w:pPr>
          </w:p>
        </w:tc>
      </w:tr>
      <w:tr w:rsidR="009D138E" w:rsidRPr="001A26A7" w14:paraId="0A006C1B" w14:textId="77777777" w:rsidTr="001A26A7">
        <w:tc>
          <w:tcPr>
            <w:tcW w:w="4508" w:type="dxa"/>
          </w:tcPr>
          <w:p w14:paraId="794E5962" w14:textId="7A600FEE" w:rsidR="009D138E" w:rsidRPr="00C445A2" w:rsidRDefault="009D138E" w:rsidP="497052C1">
            <w:pPr>
              <w:spacing w:before="240" w:after="240"/>
              <w:jc w:val="both"/>
              <w:rPr>
                <w:rFonts w:ascii="Times New Roman" w:eastAsiaTheme="minorEastAsia" w:hAnsi="Times New Roman"/>
                <w:b/>
                <w:bCs/>
                <w:sz w:val="24"/>
                <w:szCs w:val="24"/>
              </w:rPr>
            </w:pPr>
            <w:r w:rsidRPr="00C445A2">
              <w:rPr>
                <w:rFonts w:ascii="Times New Roman" w:eastAsiaTheme="minorEastAsia" w:hAnsi="Times New Roman"/>
                <w:sz w:val="24"/>
                <w:szCs w:val="24"/>
              </w:rPr>
              <w:t>Ngoc Anh Nguyen (Will)</w:t>
            </w:r>
          </w:p>
        </w:tc>
        <w:tc>
          <w:tcPr>
            <w:tcW w:w="4508" w:type="dxa"/>
          </w:tcPr>
          <w:p w14:paraId="4DC7EDF3" w14:textId="77777777" w:rsidR="009D138E" w:rsidRPr="001A26A7" w:rsidRDefault="009D138E" w:rsidP="497052C1">
            <w:pPr>
              <w:spacing w:before="240" w:after="240"/>
              <w:jc w:val="both"/>
              <w:rPr>
                <w:rFonts w:ascii="Times New Roman" w:eastAsiaTheme="minorEastAsia" w:hAnsi="Times New Roman"/>
                <w:b/>
                <w:bCs/>
                <w:sz w:val="24"/>
                <w:szCs w:val="24"/>
              </w:rPr>
            </w:pPr>
          </w:p>
        </w:tc>
      </w:tr>
      <w:tr w:rsidR="009D138E" w:rsidRPr="001A26A7" w14:paraId="3A86B67C" w14:textId="77777777" w:rsidTr="001A26A7">
        <w:tc>
          <w:tcPr>
            <w:tcW w:w="4508" w:type="dxa"/>
          </w:tcPr>
          <w:p w14:paraId="24A20002" w14:textId="613C1E0D" w:rsidR="009D138E" w:rsidRPr="00C445A2" w:rsidRDefault="009D138E" w:rsidP="497052C1">
            <w:pPr>
              <w:spacing w:before="240" w:after="240"/>
              <w:jc w:val="both"/>
              <w:rPr>
                <w:rFonts w:ascii="Times New Roman" w:eastAsiaTheme="minorEastAsia" w:hAnsi="Times New Roman"/>
                <w:b/>
                <w:bCs/>
                <w:sz w:val="24"/>
                <w:szCs w:val="24"/>
              </w:rPr>
            </w:pPr>
            <w:r w:rsidRPr="00C445A2">
              <w:rPr>
                <w:rFonts w:ascii="Times New Roman" w:eastAsiaTheme="minorEastAsia" w:hAnsi="Times New Roman"/>
                <w:sz w:val="24"/>
                <w:szCs w:val="24"/>
              </w:rPr>
              <w:t>Van Hoi Dang (Hendrick)</w:t>
            </w:r>
          </w:p>
        </w:tc>
        <w:tc>
          <w:tcPr>
            <w:tcW w:w="4508" w:type="dxa"/>
          </w:tcPr>
          <w:p w14:paraId="75E703B9" w14:textId="77777777" w:rsidR="009D138E" w:rsidRPr="001A26A7" w:rsidRDefault="009D138E" w:rsidP="497052C1">
            <w:pPr>
              <w:spacing w:before="240" w:after="240"/>
              <w:jc w:val="both"/>
              <w:rPr>
                <w:rFonts w:ascii="Times New Roman" w:eastAsiaTheme="minorEastAsia" w:hAnsi="Times New Roman"/>
                <w:b/>
                <w:bCs/>
                <w:sz w:val="24"/>
                <w:szCs w:val="24"/>
              </w:rPr>
            </w:pPr>
          </w:p>
        </w:tc>
      </w:tr>
      <w:tr w:rsidR="009D138E" w:rsidRPr="001A26A7" w14:paraId="359F524F" w14:textId="77777777" w:rsidTr="001A26A7">
        <w:tc>
          <w:tcPr>
            <w:tcW w:w="4508" w:type="dxa"/>
          </w:tcPr>
          <w:p w14:paraId="674A096A" w14:textId="79C34E4A" w:rsidR="009D138E" w:rsidRPr="00C445A2" w:rsidRDefault="009D138E" w:rsidP="497052C1">
            <w:pPr>
              <w:spacing w:before="240" w:after="240"/>
              <w:jc w:val="both"/>
              <w:rPr>
                <w:rFonts w:ascii="Times New Roman" w:eastAsiaTheme="minorEastAsia" w:hAnsi="Times New Roman"/>
                <w:b/>
                <w:bCs/>
                <w:sz w:val="24"/>
                <w:szCs w:val="24"/>
              </w:rPr>
            </w:pPr>
            <w:r w:rsidRPr="00C445A2">
              <w:rPr>
                <w:rFonts w:ascii="Times New Roman" w:eastAsia="Calibri" w:hAnsi="Times New Roman"/>
                <w:color w:val="000000" w:themeColor="text1"/>
                <w:sz w:val="24"/>
                <w:szCs w:val="24"/>
              </w:rPr>
              <w:t>Le Nhat Minh Tran (Thomas)</w:t>
            </w:r>
          </w:p>
        </w:tc>
        <w:tc>
          <w:tcPr>
            <w:tcW w:w="4508" w:type="dxa"/>
          </w:tcPr>
          <w:p w14:paraId="1E581EB9" w14:textId="3A19C384" w:rsidR="009D138E" w:rsidRPr="001A26A7" w:rsidRDefault="08D181D0" w:rsidP="497052C1">
            <w:pPr>
              <w:spacing w:before="240" w:after="240"/>
              <w:jc w:val="both"/>
            </w:pPr>
            <w:r w:rsidRPr="56EC925A">
              <w:rPr>
                <w:rFonts w:ascii="Times New Roman" w:eastAsiaTheme="minorEastAsia" w:hAnsi="Times New Roman"/>
                <w:sz w:val="24"/>
                <w:szCs w:val="24"/>
              </w:rPr>
              <w:t xml:space="preserve">Review the pipeline, making suggestions and </w:t>
            </w:r>
            <w:r w:rsidRPr="05D0A4A4">
              <w:rPr>
                <w:rFonts w:ascii="Times New Roman" w:eastAsiaTheme="minorEastAsia" w:hAnsi="Times New Roman"/>
                <w:sz w:val="24"/>
                <w:szCs w:val="24"/>
              </w:rPr>
              <w:t xml:space="preserve">implement changes when </w:t>
            </w:r>
            <w:r w:rsidRPr="77DD15F9">
              <w:rPr>
                <w:rFonts w:ascii="Times New Roman" w:eastAsiaTheme="minorEastAsia" w:hAnsi="Times New Roman"/>
                <w:sz w:val="24"/>
                <w:szCs w:val="24"/>
              </w:rPr>
              <w:t>necessary</w:t>
            </w:r>
          </w:p>
        </w:tc>
      </w:tr>
    </w:tbl>
    <w:p w14:paraId="51E9BD48" w14:textId="77777777" w:rsidR="00F05630" w:rsidRDefault="00F05630" w:rsidP="497052C1">
      <w:pPr>
        <w:spacing w:before="240" w:after="240"/>
        <w:jc w:val="both"/>
        <w:rPr>
          <w:rFonts w:ascii="Times New Roman" w:eastAsiaTheme="minorEastAsia" w:hAnsi="Times New Roman"/>
          <w:sz w:val="24"/>
          <w:szCs w:val="24"/>
          <w:lang w:val="vi-VN"/>
        </w:rPr>
      </w:pPr>
      <w:r w:rsidRPr="00F05630">
        <w:rPr>
          <w:rFonts w:ascii="Times New Roman" w:eastAsiaTheme="minorEastAsia" w:hAnsi="Times New Roman"/>
          <w:sz w:val="24"/>
          <w:szCs w:val="24"/>
        </w:rPr>
        <w:t xml:space="preserve">• Evidence Locations </w:t>
      </w:r>
    </w:p>
    <w:tbl>
      <w:tblPr>
        <w:tblStyle w:val="TableGrid"/>
        <w:tblW w:w="0" w:type="auto"/>
        <w:tblLook w:val="04A0" w:firstRow="1" w:lastRow="0" w:firstColumn="1" w:lastColumn="0" w:noHBand="0" w:noVBand="1"/>
      </w:tblPr>
      <w:tblGrid>
        <w:gridCol w:w="4508"/>
        <w:gridCol w:w="4508"/>
      </w:tblGrid>
      <w:tr w:rsidR="001A26A7" w:rsidRPr="001A26A7" w14:paraId="7F12F3E9" w14:textId="77777777" w:rsidTr="001A26A7">
        <w:tc>
          <w:tcPr>
            <w:tcW w:w="4508" w:type="dxa"/>
          </w:tcPr>
          <w:p w14:paraId="557FA74B" w14:textId="11303EED" w:rsidR="001A26A7" w:rsidRPr="001A26A7" w:rsidRDefault="001A26A7" w:rsidP="497052C1">
            <w:pPr>
              <w:spacing w:before="240" w:after="240"/>
              <w:jc w:val="both"/>
              <w:rPr>
                <w:rFonts w:ascii="Times New Roman" w:eastAsiaTheme="minorEastAsia" w:hAnsi="Times New Roman"/>
                <w:b/>
                <w:bCs/>
                <w:sz w:val="24"/>
                <w:szCs w:val="24"/>
              </w:rPr>
            </w:pPr>
            <w:r w:rsidRPr="001A26A7">
              <w:rPr>
                <w:rFonts w:ascii="Times New Roman" w:eastAsiaTheme="minorEastAsia" w:hAnsi="Times New Roman"/>
                <w:b/>
                <w:bCs/>
                <w:sz w:val="24"/>
                <w:szCs w:val="24"/>
              </w:rPr>
              <w:t>Evidence</w:t>
            </w:r>
          </w:p>
        </w:tc>
        <w:tc>
          <w:tcPr>
            <w:tcW w:w="4508" w:type="dxa"/>
          </w:tcPr>
          <w:p w14:paraId="1D41C443" w14:textId="3A44E5DB" w:rsidR="001A26A7" w:rsidRPr="001A26A7" w:rsidRDefault="001A26A7" w:rsidP="497052C1">
            <w:pPr>
              <w:spacing w:before="240" w:after="240"/>
              <w:jc w:val="both"/>
              <w:rPr>
                <w:rFonts w:ascii="Times New Roman" w:eastAsiaTheme="minorEastAsia" w:hAnsi="Times New Roman"/>
                <w:b/>
                <w:bCs/>
                <w:sz w:val="24"/>
                <w:szCs w:val="24"/>
              </w:rPr>
            </w:pPr>
            <w:r w:rsidRPr="001A26A7">
              <w:rPr>
                <w:rFonts w:ascii="Times New Roman" w:eastAsiaTheme="minorEastAsia" w:hAnsi="Times New Roman"/>
                <w:b/>
                <w:bCs/>
                <w:sz w:val="24"/>
                <w:szCs w:val="24"/>
              </w:rPr>
              <w:t>Repository Location</w:t>
            </w:r>
          </w:p>
        </w:tc>
      </w:tr>
      <w:tr w:rsidR="009D138E" w:rsidRPr="001A26A7" w14:paraId="1367F152" w14:textId="77777777" w:rsidTr="001A26A7">
        <w:tc>
          <w:tcPr>
            <w:tcW w:w="4508" w:type="dxa"/>
          </w:tcPr>
          <w:p w14:paraId="1E756846" w14:textId="77777777" w:rsidR="009D138E" w:rsidRPr="001A26A7" w:rsidRDefault="009D138E" w:rsidP="497052C1">
            <w:pPr>
              <w:spacing w:before="240" w:after="240"/>
              <w:jc w:val="both"/>
              <w:rPr>
                <w:rFonts w:ascii="Times New Roman" w:eastAsiaTheme="minorEastAsia" w:hAnsi="Times New Roman"/>
                <w:b/>
                <w:bCs/>
                <w:sz w:val="24"/>
                <w:szCs w:val="24"/>
              </w:rPr>
            </w:pPr>
          </w:p>
        </w:tc>
        <w:tc>
          <w:tcPr>
            <w:tcW w:w="4508" w:type="dxa"/>
          </w:tcPr>
          <w:p w14:paraId="192DF6F6" w14:textId="77777777" w:rsidR="009D138E" w:rsidRPr="001A26A7" w:rsidRDefault="009D138E" w:rsidP="497052C1">
            <w:pPr>
              <w:spacing w:before="240" w:after="240"/>
              <w:jc w:val="both"/>
              <w:rPr>
                <w:rFonts w:ascii="Times New Roman" w:eastAsiaTheme="minorEastAsia" w:hAnsi="Times New Roman"/>
                <w:b/>
                <w:bCs/>
                <w:sz w:val="24"/>
                <w:szCs w:val="24"/>
              </w:rPr>
            </w:pPr>
          </w:p>
        </w:tc>
      </w:tr>
      <w:tr w:rsidR="009D138E" w:rsidRPr="001A26A7" w14:paraId="7CF08F44" w14:textId="77777777" w:rsidTr="001A26A7">
        <w:tc>
          <w:tcPr>
            <w:tcW w:w="4508" w:type="dxa"/>
          </w:tcPr>
          <w:p w14:paraId="52A60EBC" w14:textId="77777777" w:rsidR="009D138E" w:rsidRPr="001A26A7" w:rsidRDefault="009D138E" w:rsidP="497052C1">
            <w:pPr>
              <w:spacing w:before="240" w:after="240"/>
              <w:jc w:val="both"/>
              <w:rPr>
                <w:rFonts w:ascii="Times New Roman" w:eastAsiaTheme="minorEastAsia" w:hAnsi="Times New Roman"/>
                <w:b/>
                <w:bCs/>
                <w:sz w:val="24"/>
                <w:szCs w:val="24"/>
              </w:rPr>
            </w:pPr>
          </w:p>
        </w:tc>
        <w:tc>
          <w:tcPr>
            <w:tcW w:w="4508" w:type="dxa"/>
          </w:tcPr>
          <w:p w14:paraId="47901132" w14:textId="77777777" w:rsidR="009D138E" w:rsidRPr="001A26A7" w:rsidRDefault="009D138E" w:rsidP="497052C1">
            <w:pPr>
              <w:spacing w:before="240" w:after="240"/>
              <w:jc w:val="both"/>
              <w:rPr>
                <w:rFonts w:ascii="Times New Roman" w:eastAsiaTheme="minorEastAsia" w:hAnsi="Times New Roman"/>
                <w:b/>
                <w:bCs/>
                <w:sz w:val="24"/>
                <w:szCs w:val="24"/>
              </w:rPr>
            </w:pPr>
          </w:p>
        </w:tc>
      </w:tr>
      <w:tr w:rsidR="009D138E" w:rsidRPr="001A26A7" w14:paraId="2B1A7F5F" w14:textId="77777777" w:rsidTr="001A26A7">
        <w:tc>
          <w:tcPr>
            <w:tcW w:w="4508" w:type="dxa"/>
          </w:tcPr>
          <w:p w14:paraId="10D82BDC" w14:textId="77777777" w:rsidR="009D138E" w:rsidRPr="001A26A7" w:rsidRDefault="009D138E" w:rsidP="497052C1">
            <w:pPr>
              <w:spacing w:before="240" w:after="240"/>
              <w:jc w:val="both"/>
              <w:rPr>
                <w:rFonts w:ascii="Times New Roman" w:eastAsiaTheme="minorEastAsia" w:hAnsi="Times New Roman"/>
                <w:b/>
                <w:bCs/>
                <w:sz w:val="24"/>
                <w:szCs w:val="24"/>
              </w:rPr>
            </w:pPr>
          </w:p>
        </w:tc>
        <w:tc>
          <w:tcPr>
            <w:tcW w:w="4508" w:type="dxa"/>
          </w:tcPr>
          <w:p w14:paraId="50175B68" w14:textId="77777777" w:rsidR="009D138E" w:rsidRPr="001A26A7" w:rsidRDefault="009D138E" w:rsidP="497052C1">
            <w:pPr>
              <w:spacing w:before="240" w:after="240"/>
              <w:jc w:val="both"/>
              <w:rPr>
                <w:rFonts w:ascii="Times New Roman" w:eastAsiaTheme="minorEastAsia" w:hAnsi="Times New Roman"/>
                <w:b/>
                <w:bCs/>
                <w:sz w:val="24"/>
                <w:szCs w:val="24"/>
              </w:rPr>
            </w:pPr>
          </w:p>
        </w:tc>
      </w:tr>
      <w:tr w:rsidR="009D138E" w:rsidRPr="001A26A7" w14:paraId="2BFC32C2" w14:textId="77777777" w:rsidTr="001A26A7">
        <w:tc>
          <w:tcPr>
            <w:tcW w:w="4508" w:type="dxa"/>
          </w:tcPr>
          <w:p w14:paraId="52ABFC82" w14:textId="77777777" w:rsidR="009D138E" w:rsidRPr="001A26A7" w:rsidRDefault="009D138E" w:rsidP="497052C1">
            <w:pPr>
              <w:spacing w:before="240" w:after="240"/>
              <w:jc w:val="both"/>
              <w:rPr>
                <w:rFonts w:ascii="Times New Roman" w:eastAsiaTheme="minorEastAsia" w:hAnsi="Times New Roman"/>
                <w:b/>
                <w:bCs/>
                <w:sz w:val="24"/>
                <w:szCs w:val="24"/>
              </w:rPr>
            </w:pPr>
          </w:p>
        </w:tc>
        <w:tc>
          <w:tcPr>
            <w:tcW w:w="4508" w:type="dxa"/>
          </w:tcPr>
          <w:p w14:paraId="2B02F84C" w14:textId="77777777" w:rsidR="009D138E" w:rsidRPr="001A26A7" w:rsidRDefault="009D138E" w:rsidP="497052C1">
            <w:pPr>
              <w:spacing w:before="240" w:after="240"/>
              <w:jc w:val="both"/>
              <w:rPr>
                <w:rFonts w:ascii="Times New Roman" w:eastAsiaTheme="minorEastAsia" w:hAnsi="Times New Roman"/>
                <w:b/>
                <w:bCs/>
                <w:sz w:val="24"/>
                <w:szCs w:val="24"/>
              </w:rPr>
            </w:pPr>
          </w:p>
        </w:tc>
      </w:tr>
    </w:tbl>
    <w:p w14:paraId="3042AA8A" w14:textId="18F3AA65" w:rsidR="001A26A7" w:rsidRDefault="001A26A7" w:rsidP="497052C1">
      <w:pPr>
        <w:spacing w:before="240" w:after="240"/>
        <w:jc w:val="both"/>
        <w:rPr>
          <w:rFonts w:ascii="Times New Roman" w:eastAsiaTheme="minorEastAsia" w:hAnsi="Times New Roman"/>
          <w:sz w:val="24"/>
          <w:szCs w:val="24"/>
          <w:lang w:val="vi-VN"/>
        </w:rPr>
      </w:pPr>
      <w:r>
        <w:rPr>
          <w:rFonts w:ascii="Times New Roman" w:eastAsiaTheme="minorEastAsia" w:hAnsi="Times New Roman"/>
          <w:sz w:val="24"/>
          <w:szCs w:val="24"/>
          <w:lang w:val="vi-VN"/>
        </w:rPr>
        <w:br w:type="page"/>
      </w:r>
    </w:p>
    <w:p w14:paraId="56DC9671" w14:textId="077035C7" w:rsidR="001A26A7" w:rsidRPr="00C445A2" w:rsidRDefault="001A26A7" w:rsidP="00C445A2">
      <w:pPr>
        <w:pStyle w:val="Heading1"/>
        <w:rPr>
          <w:rFonts w:ascii="Times New Roman" w:eastAsiaTheme="minorEastAsia" w:hAnsi="Times New Roman"/>
          <w:b/>
          <w:bCs/>
          <w:color w:val="1F497D" w:themeColor="text2"/>
          <w:sz w:val="24"/>
          <w:szCs w:val="24"/>
        </w:rPr>
      </w:pPr>
      <w:r w:rsidRPr="00C445A2">
        <w:rPr>
          <w:rFonts w:ascii="Times New Roman" w:eastAsiaTheme="minorEastAsia" w:hAnsi="Times New Roman"/>
          <w:b/>
          <w:bCs/>
          <w:color w:val="1F497D" w:themeColor="text2"/>
          <w:sz w:val="24"/>
          <w:szCs w:val="24"/>
        </w:rPr>
        <w:lastRenderedPageBreak/>
        <w:t>SECTION 3 – Assessment 2 Technical Development</w:t>
      </w:r>
    </w:p>
    <w:p w14:paraId="37AF2F8C" w14:textId="22C2DEF4" w:rsidR="00426331" w:rsidRPr="00C445A2" w:rsidRDefault="00426331" w:rsidP="00C445A2">
      <w:pPr>
        <w:pStyle w:val="ListParagraph"/>
        <w:numPr>
          <w:ilvl w:val="3"/>
          <w:numId w:val="33"/>
        </w:numPr>
        <w:spacing w:before="120" w:after="120"/>
        <w:ind w:left="426"/>
        <w:jc w:val="both"/>
        <w:outlineLvl w:val="1"/>
        <w:rPr>
          <w:rFonts w:ascii="Times New Roman" w:eastAsia="Times New Roman" w:hAnsi="Times New Roman" w:cs="Times New Roman"/>
          <w:b/>
          <w:bCs/>
          <w:sz w:val="24"/>
          <w:szCs w:val="24"/>
          <w:lang w:val="en-AU"/>
        </w:rPr>
      </w:pPr>
      <w:r w:rsidRPr="00C445A2">
        <w:rPr>
          <w:rFonts w:ascii="Times New Roman" w:eastAsia="Times New Roman" w:hAnsi="Times New Roman"/>
          <w:b/>
          <w:bCs/>
          <w:sz w:val="24"/>
          <w:szCs w:val="24"/>
        </w:rPr>
        <w:t>Project overview and objectives</w:t>
      </w:r>
    </w:p>
    <w:p w14:paraId="56BFE8AC" w14:textId="11E38D93" w:rsidR="00426331" w:rsidRPr="008F73D5" w:rsidRDefault="00426331" w:rsidP="00426331">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A16E23">
        <w:rPr>
          <w:rFonts w:ascii="Times New Roman" w:eastAsia="Times New Roman" w:hAnsi="Times New Roman" w:cs="Times New Roman"/>
          <w:sz w:val="24"/>
          <w:szCs w:val="24"/>
          <w:lang w:val="en-AU"/>
        </w:rPr>
        <w:t xml:space="preserve">This project develops an </w:t>
      </w:r>
      <w:r w:rsidR="00423714" w:rsidRPr="00A16E23">
        <w:rPr>
          <w:rFonts w:ascii="Times New Roman" w:eastAsia="Times New Roman" w:hAnsi="Times New Roman" w:cs="Times New Roman"/>
          <w:sz w:val="24"/>
          <w:szCs w:val="24"/>
          <w:lang w:val="en-AU"/>
        </w:rPr>
        <w:t>end-to-end</w:t>
      </w:r>
      <w:r w:rsidRPr="00A16E23">
        <w:rPr>
          <w:rFonts w:ascii="Times New Roman" w:eastAsia="Times New Roman" w:hAnsi="Times New Roman" w:cs="Times New Roman"/>
          <w:sz w:val="24"/>
          <w:szCs w:val="24"/>
          <w:lang w:val="en-AU"/>
        </w:rPr>
        <w:t xml:space="preserve"> forecasting system for monthly, region level assault rates in the Northern Territory (NT), designed to strengthen operational planning within NT Police, Fire and Emergency Services (PFES). </w:t>
      </w:r>
      <w:r w:rsidRPr="008F73D5">
        <w:rPr>
          <w:rFonts w:ascii="Times New Roman" w:eastAsia="Times New Roman" w:hAnsi="Times New Roman" w:cs="Times New Roman"/>
          <w:sz w:val="24"/>
          <w:szCs w:val="24"/>
          <w:lang w:val="en-AU"/>
        </w:rPr>
        <w:t xml:space="preserve">The work involves three core components: </w:t>
      </w:r>
    </w:p>
    <w:p w14:paraId="1B4DEE05" w14:textId="77777777" w:rsidR="00426331" w:rsidRPr="008F73D5" w:rsidRDefault="00426331" w:rsidP="00426331">
      <w:pPr>
        <w:pStyle w:val="ListParagraph"/>
        <w:numPr>
          <w:ilvl w:val="0"/>
          <w:numId w:val="33"/>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Building a secure and automated data pipeline covering acquisition, storage, and processing of NT crime datasets along with relevant datasets; </w:t>
      </w:r>
    </w:p>
    <w:p w14:paraId="17B10000" w14:textId="77777777" w:rsidR="00426331" w:rsidRPr="008F73D5" w:rsidRDefault="00426331" w:rsidP="00426331">
      <w:pPr>
        <w:pStyle w:val="ListParagraph"/>
        <w:numPr>
          <w:ilvl w:val="0"/>
          <w:numId w:val="33"/>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sz w:val="24"/>
          <w:szCs w:val="24"/>
          <w:lang w:val="en-AU"/>
        </w:rPr>
        <w:t>Developing a robust forecasting model capable of producing interpretable, region</w:t>
      </w:r>
      <w:r w:rsidRPr="008F73D5">
        <w:rPr>
          <w:lang w:val="en-AU"/>
        </w:rPr>
        <w:noBreakHyphen/>
      </w:r>
      <w:r w:rsidRPr="008F73D5">
        <w:rPr>
          <w:rFonts w:ascii="Times New Roman" w:eastAsia="Times New Roman" w:hAnsi="Times New Roman"/>
          <w:sz w:val="24"/>
          <w:szCs w:val="24"/>
          <w:lang w:val="en-AU"/>
        </w:rPr>
        <w:t xml:space="preserve">specific monthly predictions; and </w:t>
      </w:r>
    </w:p>
    <w:p w14:paraId="7C59ACBB" w14:textId="77777777" w:rsidR="00426331" w:rsidRPr="008F73D5" w:rsidRDefault="00426331" w:rsidP="00426331">
      <w:pPr>
        <w:pStyle w:val="ListParagraph"/>
        <w:numPr>
          <w:ilvl w:val="0"/>
          <w:numId w:val="33"/>
        </w:numPr>
        <w:spacing w:before="120" w:after="120" w:line="240" w:lineRule="auto"/>
        <w:contextualSpacing w:val="0"/>
        <w:jc w:val="both"/>
        <w:rPr>
          <w:lang w:val="en-AU"/>
        </w:rPr>
      </w:pPr>
      <w:r w:rsidRPr="008F73D5">
        <w:rPr>
          <w:rFonts w:ascii="Times New Roman" w:eastAsia="Times New Roman" w:hAnsi="Times New Roman" w:cs="Times New Roman"/>
          <w:sz w:val="24"/>
          <w:szCs w:val="24"/>
          <w:lang w:val="en-AU"/>
        </w:rPr>
        <w:t>Delivering an interactive dashboard that presents historical trends, forecasts, and risk indicators for PFES operational use. The system ultimately supports PFES by improving resource allocation, enabling early identification of emerging hotspots, and enhancing evidence</w:t>
      </w:r>
      <w:r w:rsidRPr="008F73D5">
        <w:rPr>
          <w:lang w:val="en-AU"/>
        </w:rPr>
        <w:noBreakHyphen/>
      </w:r>
      <w:r w:rsidRPr="008F73D5">
        <w:rPr>
          <w:rFonts w:ascii="Times New Roman" w:eastAsia="Times New Roman" w:hAnsi="Times New Roman" w:cs="Times New Roman"/>
          <w:sz w:val="24"/>
          <w:szCs w:val="24"/>
          <w:lang w:val="en-AU"/>
        </w:rPr>
        <w:t>based decision</w:t>
      </w:r>
      <w:r w:rsidRPr="008F73D5">
        <w:rPr>
          <w:lang w:val="en-AU"/>
        </w:rPr>
        <w:noBreakHyphen/>
      </w:r>
      <w:r w:rsidRPr="008F73D5">
        <w:rPr>
          <w:rFonts w:ascii="Times New Roman" w:eastAsia="Times New Roman" w:hAnsi="Times New Roman" w:cs="Times New Roman"/>
          <w:sz w:val="24"/>
          <w:szCs w:val="24"/>
          <w:lang w:val="en-AU"/>
        </w:rPr>
        <w:t>making across the Territory.</w:t>
      </w:r>
    </w:p>
    <w:p w14:paraId="17446CA2" w14:textId="77777777" w:rsidR="00426331" w:rsidRPr="008F73D5" w:rsidRDefault="00426331" w:rsidP="00426331">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The system supports PFES through better resource allocation, early hotspot identification, and evidence-based decision-making.</w:t>
      </w:r>
    </w:p>
    <w:p w14:paraId="37084F81" w14:textId="77777777" w:rsidR="00426331" w:rsidRPr="008F73D5" w:rsidRDefault="00426331" w:rsidP="00426331">
      <w:pPr>
        <w:pStyle w:val="ListParagraph"/>
        <w:numPr>
          <w:ilvl w:val="0"/>
          <w:numId w:val="28"/>
        </w:numPr>
        <w:spacing w:before="120" w:after="12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Primary users: PFES operational planners and duty officers - shift commanders (patrol scheduling), regional operations managers (cross-station coordination), and strategic planning staff (quarterly staffing levels).</w:t>
      </w:r>
    </w:p>
    <w:p w14:paraId="54DEDABC" w14:textId="77777777" w:rsidR="00426331" w:rsidRPr="008F73D5" w:rsidRDefault="00426331" w:rsidP="00426331">
      <w:pPr>
        <w:pStyle w:val="ListParagraph"/>
        <w:numPr>
          <w:ilvl w:val="0"/>
          <w:numId w:val="28"/>
        </w:numPr>
        <w:spacing w:before="120" w:after="12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Secondary users: PFES analysts needing historical trend data for budget/policy submissions.</w:t>
      </w:r>
    </w:p>
    <w:p w14:paraId="047A3418" w14:textId="77777777" w:rsidR="00426331" w:rsidRPr="008F73D5" w:rsidRDefault="00426331" w:rsidP="00426331">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The dashboard targets non-technical operational staff, prioritising clear visual summaries over raw statistical output.</w:t>
      </w:r>
    </w:p>
    <w:p w14:paraId="5F2D2F5E" w14:textId="6F574582" w:rsidR="00426331" w:rsidRPr="00C445A2" w:rsidRDefault="00426331" w:rsidP="00C445A2">
      <w:pPr>
        <w:pStyle w:val="ListParagraph"/>
        <w:numPr>
          <w:ilvl w:val="0"/>
          <w:numId w:val="36"/>
        </w:numPr>
        <w:spacing w:before="120" w:after="120"/>
        <w:ind w:left="426"/>
        <w:jc w:val="both"/>
        <w:outlineLvl w:val="1"/>
        <w:rPr>
          <w:rFonts w:ascii="Times New Roman" w:eastAsia="Times New Roman" w:hAnsi="Times New Roman"/>
          <w:b/>
          <w:bCs/>
          <w:sz w:val="24"/>
          <w:szCs w:val="24"/>
        </w:rPr>
      </w:pPr>
      <w:r w:rsidRPr="00C445A2">
        <w:rPr>
          <w:rFonts w:ascii="Times New Roman" w:eastAsia="Times New Roman" w:hAnsi="Times New Roman"/>
          <w:b/>
          <w:bCs/>
          <w:sz w:val="24"/>
          <w:szCs w:val="24"/>
        </w:rPr>
        <w:t>Theme justification</w:t>
      </w:r>
    </w:p>
    <w:p w14:paraId="637F2142" w14:textId="77777777" w:rsidR="00426331" w:rsidRPr="008F73D5" w:rsidRDefault="00426331" w:rsidP="00426331">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The project's core theme is forecasting monthly assault rates across NT regions, within the crime analysis domain. Forecasting suits this data because it is genuinely time-series: assault counts show month-to-month dependence, seasonal patterns (dry vs wet season</w:t>
      </w:r>
      <w:r>
        <w:rPr>
          <w:rFonts w:ascii="Times New Roman" w:eastAsia="Times New Roman" w:hAnsi="Times New Roman" w:cs="Times New Roman"/>
          <w:sz w:val="24"/>
          <w:szCs w:val="24"/>
          <w:lang w:val="en-AU"/>
        </w:rPr>
        <w:t>s</w:t>
      </w:r>
      <w:r w:rsidRPr="008F73D5">
        <w:rPr>
          <w:rFonts w:ascii="Times New Roman" w:eastAsia="Times New Roman" w:hAnsi="Times New Roman" w:cs="Times New Roman"/>
          <w:sz w:val="24"/>
          <w:szCs w:val="24"/>
          <w:lang w:val="en-AU"/>
        </w:rPr>
        <w:t>), and temporal autocorrelation - requiring models that capture temporal structure rather than static methods.</w:t>
      </w:r>
    </w:p>
    <w:p w14:paraId="1F2BC156" w14:textId="77777777" w:rsidR="00426331" w:rsidRPr="008F73D5" w:rsidRDefault="00426331" w:rsidP="00426331">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This theme aligns with the five mandatory data-science capabilities:</w:t>
      </w:r>
    </w:p>
    <w:p w14:paraId="6CA4CA58" w14:textId="77777777" w:rsidR="00426331" w:rsidRPr="008F73D5" w:rsidRDefault="00426331" w:rsidP="00426331">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2C4349CA">
        <w:rPr>
          <w:rFonts w:ascii="Times New Roman" w:eastAsia="Times New Roman" w:hAnsi="Times New Roman" w:cs="Times New Roman"/>
          <w:sz w:val="24"/>
          <w:szCs w:val="24"/>
          <w:lang w:val="en-AU"/>
        </w:rPr>
        <w:t>Acquisition: pulling data from the NTG open data portal (Northern Territory Government, 2026)</w:t>
      </w:r>
    </w:p>
    <w:p w14:paraId="08F38476" w14:textId="77777777" w:rsidR="00426331" w:rsidRPr="008F73D5" w:rsidRDefault="00426331" w:rsidP="00426331">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Storage: secure, structured retention of historical records.</w:t>
      </w:r>
    </w:p>
    <w:p w14:paraId="012D6B54" w14:textId="77777777" w:rsidR="00426331" w:rsidRPr="008F73D5" w:rsidRDefault="00426331" w:rsidP="00426331">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Processing: cleaning, aggregation, and feature engineering into monthly, region-level series.</w:t>
      </w:r>
    </w:p>
    <w:p w14:paraId="467B1B6E" w14:textId="77777777" w:rsidR="00426331" w:rsidRPr="008F73D5" w:rsidRDefault="00426331" w:rsidP="00426331">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Analytics: the forecasting model itself, capturing trends, seasonality, and uncertainty.</w:t>
      </w:r>
    </w:p>
    <w:p w14:paraId="7BD8215A" w14:textId="77777777" w:rsidR="00426331" w:rsidRPr="008F73D5" w:rsidRDefault="00426331" w:rsidP="00426331">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Visualisation: an operational dashboard showing patterns, predictions, and regional risk signals.</w:t>
      </w:r>
    </w:p>
    <w:p w14:paraId="2D846F8F" w14:textId="77777777" w:rsidR="00426331" w:rsidRPr="008F73D5" w:rsidRDefault="00426331" w:rsidP="00426331">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Together, these form a complete end-to-end system supporting PFES's operational planning and decision-making.</w:t>
      </w:r>
    </w:p>
    <w:p w14:paraId="4CB89026" w14:textId="77777777" w:rsidR="00426331" w:rsidRPr="008F73D5" w:rsidRDefault="00426331" w:rsidP="00426331">
      <w:pPr>
        <w:pStyle w:val="ListParagraph"/>
        <w:spacing w:before="120" w:after="120" w:line="240" w:lineRule="auto"/>
        <w:ind w:left="0"/>
        <w:jc w:val="both"/>
        <w:rPr>
          <w:lang w:val="en-AU"/>
        </w:rPr>
      </w:pPr>
      <w:r w:rsidRPr="008F73D5">
        <w:rPr>
          <w:rFonts w:ascii="Times New Roman" w:eastAsia="Times New Roman" w:hAnsi="Times New Roman" w:cs="Times New Roman"/>
          <w:sz w:val="24"/>
          <w:szCs w:val="24"/>
          <w:lang w:val="en-AU"/>
        </w:rPr>
        <w:t>This project goes beyond training a single model</w:t>
      </w:r>
      <w:r>
        <w:rPr>
          <w:rFonts w:ascii="Times New Roman" w:eastAsia="Times New Roman" w:hAnsi="Times New Roman" w:cs="Times New Roman"/>
          <w:sz w:val="24"/>
          <w:szCs w:val="24"/>
          <w:lang w:val="en-AU"/>
        </w:rPr>
        <w:t xml:space="preserve"> -</w:t>
      </w:r>
      <w:r w:rsidRPr="008F73D5">
        <w:rPr>
          <w:rFonts w:ascii="Times New Roman" w:eastAsia="Times New Roman" w:hAnsi="Times New Roman" w:cs="Times New Roman"/>
          <w:sz w:val="24"/>
          <w:szCs w:val="24"/>
          <w:lang w:val="en-AU"/>
        </w:rPr>
        <w:t xml:space="preserve"> it spans the full data science lifecycle:</w:t>
      </w:r>
    </w:p>
    <w:p w14:paraId="5F7EDB6B" w14:textId="77777777" w:rsidR="00426331" w:rsidRPr="008F73D5" w:rsidRDefault="00426331" w:rsidP="00426331">
      <w:pPr>
        <w:pStyle w:val="ListParagraph"/>
        <w:spacing w:before="120" w:after="120" w:line="240" w:lineRule="auto"/>
        <w:ind w:left="0"/>
        <w:jc w:val="both"/>
        <w:rPr>
          <w:rFonts w:ascii="Times New Roman" w:eastAsia="Times New Roman" w:hAnsi="Times New Roman" w:cs="Times New Roman"/>
          <w:sz w:val="24"/>
          <w:szCs w:val="24"/>
          <w:lang w:val="en-AU"/>
        </w:rPr>
      </w:pPr>
    </w:p>
    <w:p w14:paraId="20B47B01" w14:textId="77777777" w:rsidR="00426331" w:rsidRPr="008F73D5" w:rsidRDefault="00426331" w:rsidP="00426331">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 sourcing &amp; reconciliation: integrating 3 heterogeneous public datasets with differing formats and update cycles</w:t>
      </w:r>
    </w:p>
    <w:p w14:paraId="46DF94C1" w14:textId="77777777" w:rsidR="00426331" w:rsidRPr="008F73D5" w:rsidRDefault="00426331" w:rsidP="00426331">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lastRenderedPageBreak/>
        <w:t>Storage &amp; cataloguing: designing a secure, structured layer for historical and incoming data</w:t>
      </w:r>
    </w:p>
    <w:p w14:paraId="0A5A7D38" w14:textId="77777777" w:rsidR="00426331" w:rsidRPr="008F73D5" w:rsidRDefault="00426331" w:rsidP="00426331">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 engineering: handling structural breaks in crime-recording and inconsistent regional boundaries</w:t>
      </w:r>
    </w:p>
    <w:p w14:paraId="4C827D4C" w14:textId="77777777" w:rsidR="00426331" w:rsidRPr="008F73D5" w:rsidRDefault="00426331" w:rsidP="00426331">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Domain &amp; ethical judgement: addressing Indigenous data governance and predictive-policing misuse risks to shape model outputs</w:t>
      </w:r>
    </w:p>
    <w:p w14:paraId="450DB00A" w14:textId="77777777" w:rsidR="00426331" w:rsidRPr="008F73D5" w:rsidRDefault="00426331" w:rsidP="00426331">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End-to-end delivery: a user-facing dashboard, not just a model artifact</w:t>
      </w:r>
    </w:p>
    <w:p w14:paraId="39274AE5" w14:textId="77777777" w:rsidR="00426331" w:rsidRPr="008F73D5" w:rsidRDefault="00426331" w:rsidP="00426331">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The forecasting model is just one component of this pipeline</w:t>
      </w:r>
      <w:r>
        <w:rPr>
          <w:rFonts w:ascii="Times New Roman" w:eastAsia="Times New Roman" w:hAnsi="Times New Roman" w:cs="Times New Roman"/>
          <w:sz w:val="24"/>
          <w:szCs w:val="24"/>
          <w:lang w:val="en-AU"/>
        </w:rPr>
        <w:t>. T</w:t>
      </w:r>
      <w:r w:rsidRPr="008F73D5">
        <w:rPr>
          <w:rFonts w:ascii="Times New Roman" w:eastAsia="Times New Roman" w:hAnsi="Times New Roman" w:cs="Times New Roman"/>
          <w:sz w:val="24"/>
          <w:szCs w:val="24"/>
          <w:lang w:val="en-AU"/>
        </w:rPr>
        <w:t>his system-level scope is what distinguishes the project as data science rather than applied ML.</w:t>
      </w:r>
    </w:p>
    <w:p w14:paraId="3371162C" w14:textId="59199C67" w:rsidR="00426331" w:rsidRPr="00C445A2" w:rsidRDefault="00426331" w:rsidP="00C445A2">
      <w:pPr>
        <w:pStyle w:val="ListParagraph"/>
        <w:numPr>
          <w:ilvl w:val="0"/>
          <w:numId w:val="36"/>
        </w:numPr>
        <w:spacing w:before="120" w:after="120"/>
        <w:ind w:left="426"/>
        <w:jc w:val="both"/>
        <w:outlineLvl w:val="1"/>
        <w:rPr>
          <w:rFonts w:ascii="Times New Roman" w:eastAsia="Times New Roman" w:hAnsi="Times New Roman"/>
          <w:b/>
          <w:bCs/>
          <w:sz w:val="24"/>
          <w:szCs w:val="24"/>
        </w:rPr>
      </w:pPr>
      <w:r w:rsidRPr="00C445A2">
        <w:rPr>
          <w:rFonts w:ascii="Times New Roman" w:eastAsia="Times New Roman" w:hAnsi="Times New Roman"/>
          <w:b/>
          <w:bCs/>
          <w:sz w:val="24"/>
          <w:szCs w:val="24"/>
        </w:rPr>
        <w:t>Problem statement</w:t>
      </w:r>
    </w:p>
    <w:p w14:paraId="146C6DCE" w14:textId="77777777" w:rsidR="00426331" w:rsidRPr="008F73D5" w:rsidRDefault="00426331" w:rsidP="00426331">
      <w:pPr>
        <w:spacing w:before="240" w:after="240"/>
        <w:jc w:val="both"/>
      </w:pPr>
      <w:r w:rsidRPr="008F73D5">
        <w:rPr>
          <w:rFonts w:ascii="Times New Roman" w:eastAsia="Times New Roman" w:hAnsi="Times New Roman"/>
          <w:sz w:val="24"/>
          <w:szCs w:val="24"/>
        </w:rPr>
        <w:t>PFES faces sustained resource pressure from high, volatile crime volumes across the NT. Monthly assault counts typically range 750</w:t>
      </w:r>
      <w:r>
        <w:rPr>
          <w:rFonts w:ascii="Times New Roman" w:eastAsia="Times New Roman" w:hAnsi="Times New Roman"/>
          <w:sz w:val="24"/>
          <w:szCs w:val="24"/>
        </w:rPr>
        <w:t xml:space="preserve"> -</w:t>
      </w:r>
      <w:r w:rsidRPr="008F73D5">
        <w:rPr>
          <w:rFonts w:ascii="Times New Roman" w:eastAsia="Times New Roman" w:hAnsi="Times New Roman"/>
          <w:sz w:val="24"/>
          <w:szCs w:val="24"/>
        </w:rPr>
        <w:t>1,100 incidents Territory-wide, with notable regional fluctuation (Northern Territory Government, 2026); demographic and alcohol-consumption factors may also contribute. These unpredictable surges strain PFES's finite staffing and patrol capacity (Northern Territory Police Association, 2025).</w:t>
      </w:r>
    </w:p>
    <w:p w14:paraId="1EBD26D1" w14:textId="77777777" w:rsidR="00426331" w:rsidRPr="008F73D5" w:rsidRDefault="00426331" w:rsidP="00426331">
      <w:pPr>
        <w:spacing w:before="240" w:after="240"/>
        <w:jc w:val="both"/>
      </w:pPr>
      <w:r w:rsidRPr="008F73D5">
        <w:rPr>
          <w:rFonts w:ascii="Times New Roman" w:eastAsia="Times New Roman" w:hAnsi="Times New Roman"/>
          <w:sz w:val="24"/>
          <w:szCs w:val="24"/>
        </w:rPr>
        <w:t>This volatility directly affects PFES's resource planning. Darwin, Alice Springs, Katherine, and Tennant Creek show distinct, shifting assault patterns, requiring frontline teams to adjust without advance warning. High domestic-violence involvement (often 60</w:t>
      </w:r>
      <w:r>
        <w:rPr>
          <w:rFonts w:ascii="Times New Roman" w:eastAsia="Times New Roman" w:hAnsi="Times New Roman"/>
          <w:sz w:val="24"/>
          <w:szCs w:val="24"/>
        </w:rPr>
        <w:t xml:space="preserve"> - </w:t>
      </w:r>
      <w:r w:rsidRPr="008F73D5">
        <w:rPr>
          <w:rFonts w:ascii="Times New Roman" w:eastAsia="Times New Roman" w:hAnsi="Times New Roman"/>
          <w:sz w:val="24"/>
          <w:szCs w:val="24"/>
        </w:rPr>
        <w:t xml:space="preserve">70% of total assaults) and significant alcohol involvement further intensify demand on policing, investigations, and interagency coordination (Northern Territory Government, 2026). Without a mechanism to anticipate escalation, PFES remains reactive </w:t>
      </w:r>
      <w:r>
        <w:rPr>
          <w:rFonts w:ascii="Times New Roman" w:eastAsia="Times New Roman" w:hAnsi="Times New Roman"/>
          <w:sz w:val="24"/>
          <w:szCs w:val="24"/>
        </w:rPr>
        <w:t>-</w:t>
      </w:r>
      <w:r w:rsidRPr="008F73D5">
        <w:rPr>
          <w:rFonts w:ascii="Times New Roman" w:eastAsia="Times New Roman" w:hAnsi="Times New Roman"/>
          <w:sz w:val="24"/>
          <w:szCs w:val="24"/>
        </w:rPr>
        <w:t xml:space="preserve"> reallocating resources only after spikes occur.</w:t>
      </w:r>
    </w:p>
    <w:p w14:paraId="5986F57E" w14:textId="77777777" w:rsidR="00426331" w:rsidRPr="008F73D5" w:rsidRDefault="00426331" w:rsidP="00426331">
      <w:pPr>
        <w:spacing w:before="240" w:after="240"/>
        <w:jc w:val="both"/>
      </w:pPr>
      <w:r w:rsidRPr="008F73D5">
        <w:rPr>
          <w:rFonts w:ascii="Times New Roman" w:eastAsia="Times New Roman" w:hAnsi="Times New Roman"/>
          <w:sz w:val="24"/>
          <w:szCs w:val="24"/>
        </w:rPr>
        <w:t>This project addresses that challenge with a forecasting system producing monthly, region-level assault predictions, backed by a secure data pipeline and dashboard. This gives PFES anticipatory visibility into hotspots and workload, enabling proactive staffing, patrol scheduling, and earlier interventions.</w:t>
      </w:r>
    </w:p>
    <w:p w14:paraId="2984CD40" w14:textId="77777777" w:rsidR="00426331" w:rsidRPr="008F73D5" w:rsidRDefault="00426331" w:rsidP="00426331">
      <w:pPr>
        <w:spacing w:before="240" w:after="240"/>
        <w:jc w:val="both"/>
      </w:pPr>
      <w:r w:rsidRPr="008F73D5">
        <w:rPr>
          <w:rFonts w:ascii="Times New Roman" w:eastAsia="Times New Roman" w:hAnsi="Times New Roman"/>
          <w:sz w:val="24"/>
          <w:szCs w:val="24"/>
        </w:rPr>
        <w:t>This aligns with PFES's intelligence-led approach</w:t>
      </w:r>
      <w:r>
        <w:rPr>
          <w:rFonts w:ascii="Times New Roman" w:eastAsia="Times New Roman" w:hAnsi="Times New Roman"/>
          <w:sz w:val="24"/>
          <w:szCs w:val="24"/>
        </w:rPr>
        <w:t>, as</w:t>
      </w:r>
      <w:r w:rsidRPr="008F73D5">
        <w:rPr>
          <w:rFonts w:ascii="Times New Roman" w:eastAsia="Times New Roman" w:hAnsi="Times New Roman"/>
          <w:sz w:val="24"/>
          <w:szCs w:val="24"/>
        </w:rPr>
        <w:t xml:space="preserve"> seen in Operation Ventura (NTPFES, 2026), </w:t>
      </w:r>
      <w:r>
        <w:rPr>
          <w:rFonts w:ascii="Times New Roman" w:eastAsia="Times New Roman" w:hAnsi="Times New Roman"/>
          <w:sz w:val="24"/>
          <w:szCs w:val="24"/>
        </w:rPr>
        <w:t>and extends</w:t>
      </w:r>
      <w:r w:rsidRPr="008F73D5">
        <w:rPr>
          <w:rFonts w:ascii="Times New Roman" w:eastAsia="Times New Roman" w:hAnsi="Times New Roman"/>
          <w:sz w:val="24"/>
          <w:szCs w:val="24"/>
        </w:rPr>
        <w:t xml:space="preserve"> it by helping PFES anticipate pressure points before they escalate </w:t>
      </w:r>
      <w:r>
        <w:rPr>
          <w:rFonts w:ascii="Times New Roman" w:eastAsia="Times New Roman" w:hAnsi="Times New Roman"/>
          <w:sz w:val="24"/>
          <w:szCs w:val="24"/>
        </w:rPr>
        <w:t>-</w:t>
      </w:r>
      <w:r w:rsidRPr="008F73D5">
        <w:rPr>
          <w:rFonts w:ascii="Times New Roman" w:eastAsia="Times New Roman" w:hAnsi="Times New Roman"/>
          <w:sz w:val="24"/>
          <w:szCs w:val="24"/>
        </w:rPr>
        <w:t xml:space="preserve"> supporting more efficient resource use and sustained crime-reduction outcomes.</w:t>
      </w:r>
    </w:p>
    <w:p w14:paraId="66C2C7FF" w14:textId="3CFDEBA7" w:rsidR="00426331" w:rsidRDefault="0076748D"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highlight w:val="yellow"/>
          <w:lang w:val="en-AU"/>
        </w:rPr>
      </w:pPr>
      <w:r w:rsidRPr="0076748D">
        <w:rPr>
          <w:rFonts w:ascii="Times New Roman" w:eastAsia="Times New Roman" w:hAnsi="Times New Roman" w:cs="Times New Roman"/>
          <w:b/>
          <w:bCs/>
          <w:sz w:val="24"/>
          <w:szCs w:val="24"/>
          <w:highlight w:val="yellow"/>
          <w:lang w:val="en-AU"/>
        </w:rPr>
        <w:t xml:space="preserve">System </w:t>
      </w:r>
      <w:r w:rsidR="008F5227" w:rsidRPr="0076748D">
        <w:rPr>
          <w:rFonts w:ascii="Times New Roman" w:eastAsia="Times New Roman" w:hAnsi="Times New Roman" w:cs="Times New Roman"/>
          <w:b/>
          <w:bCs/>
          <w:sz w:val="24"/>
          <w:szCs w:val="24"/>
          <w:highlight w:val="yellow"/>
          <w:lang w:val="en-AU"/>
        </w:rPr>
        <w:t>A</w:t>
      </w:r>
      <w:r w:rsidR="00426331" w:rsidRPr="0076748D">
        <w:rPr>
          <w:rFonts w:ascii="Times New Roman" w:eastAsia="Times New Roman" w:hAnsi="Times New Roman" w:cs="Times New Roman"/>
          <w:b/>
          <w:bCs/>
          <w:sz w:val="24"/>
          <w:szCs w:val="24"/>
          <w:highlight w:val="yellow"/>
          <w:lang w:val="en-AU"/>
        </w:rPr>
        <w:t xml:space="preserve">rchitecture </w:t>
      </w:r>
    </w:p>
    <w:p w14:paraId="342CDDC7" w14:textId="2386525A" w:rsidR="00A3279D" w:rsidRDefault="00D65D5C" w:rsidP="00A3279D">
      <w:pPr>
        <w:pStyle w:val="ListParagraph"/>
        <w:numPr>
          <w:ilvl w:val="1"/>
          <w:numId w:val="36"/>
        </w:numPr>
        <w:spacing w:before="120" w:after="120" w:line="240" w:lineRule="auto"/>
        <w:ind w:left="709"/>
        <w:contextualSpacing w:val="0"/>
        <w:jc w:val="both"/>
        <w:outlineLvl w:val="1"/>
        <w:rPr>
          <w:rFonts w:ascii="Times New Roman" w:eastAsia="Times New Roman" w:hAnsi="Times New Roman" w:cs="Times New Roman"/>
          <w:b/>
          <w:bCs/>
          <w:sz w:val="24"/>
          <w:szCs w:val="24"/>
          <w:highlight w:val="yellow"/>
          <w:lang w:val="en-AU"/>
        </w:rPr>
      </w:pPr>
      <w:r>
        <w:rPr>
          <w:rFonts w:ascii="Times New Roman" w:eastAsia="Times New Roman" w:hAnsi="Times New Roman" w:cs="Times New Roman"/>
          <w:b/>
          <w:bCs/>
          <w:sz w:val="24"/>
          <w:szCs w:val="24"/>
          <w:highlight w:val="yellow"/>
          <w:lang w:val="en-AU"/>
        </w:rPr>
        <w:t>Data sources</w:t>
      </w:r>
    </w:p>
    <w:p w14:paraId="7B1D7DF9" w14:textId="326B0463" w:rsidR="003F67FC" w:rsidRPr="00E934AF" w:rsidRDefault="00E934AF" w:rsidP="003F67FC">
      <w:pPr>
        <w:pStyle w:val="ListParagraph"/>
        <w:spacing w:before="120" w:after="120" w:line="240" w:lineRule="auto"/>
        <w:ind w:left="709"/>
        <w:contextualSpacing w:val="0"/>
        <w:jc w:val="both"/>
        <w:outlineLvl w:val="1"/>
        <w:rPr>
          <w:rFonts w:ascii="Times New Roman" w:eastAsia="Times New Roman" w:hAnsi="Times New Roman" w:cs="Times New Roman"/>
          <w:sz w:val="24"/>
          <w:szCs w:val="24"/>
          <w:highlight w:val="yellow"/>
          <w:lang w:val="en-AU"/>
        </w:rPr>
      </w:pPr>
      <w:r>
        <w:rPr>
          <w:rFonts w:ascii="Times New Roman" w:eastAsia="Times New Roman" w:hAnsi="Times New Roman" w:cs="Times New Roman"/>
          <w:sz w:val="24"/>
          <w:szCs w:val="24"/>
          <w:highlight w:val="yellow"/>
          <w:lang w:val="en-AU"/>
        </w:rPr>
        <w:t>Three datasets from distinct NT Government sources were integrated</w:t>
      </w:r>
      <w:r w:rsidR="00FC112A">
        <w:rPr>
          <w:rFonts w:ascii="Times New Roman" w:eastAsia="Times New Roman" w:hAnsi="Times New Roman" w:cs="Times New Roman"/>
          <w:sz w:val="24"/>
          <w:szCs w:val="24"/>
          <w:highlight w:val="yellow"/>
          <w:lang w:val="en-AU"/>
        </w:rPr>
        <w:t>.</w:t>
      </w:r>
    </w:p>
    <w:p w14:paraId="597F60DF" w14:textId="77777777" w:rsidR="00426331" w:rsidRPr="008F73D5" w:rsidRDefault="00426331" w:rsidP="00426331">
      <w:pPr>
        <w:pStyle w:val="Caption"/>
        <w:keepNext/>
        <w:jc w:val="center"/>
        <w:rPr>
          <w:rFonts w:ascii="Times New Roman" w:hAnsi="Times New Roman"/>
          <w:color w:val="auto"/>
          <w:sz w:val="24"/>
          <w:szCs w:val="24"/>
        </w:rPr>
      </w:pPr>
      <w:r w:rsidRPr="008F73D5">
        <w:rPr>
          <w:rFonts w:ascii="Times New Roman" w:hAnsi="Times New Roman"/>
          <w:color w:val="auto"/>
          <w:sz w:val="24"/>
          <w:szCs w:val="24"/>
        </w:rPr>
        <w:t xml:space="preserve">Table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Table \* ARABIC </w:instrText>
      </w:r>
      <w:r w:rsidRPr="008F73D5">
        <w:rPr>
          <w:rFonts w:ascii="Times New Roman" w:hAnsi="Times New Roman"/>
          <w:color w:val="auto"/>
          <w:sz w:val="24"/>
          <w:szCs w:val="24"/>
        </w:rPr>
        <w:fldChar w:fldCharType="separate"/>
      </w:r>
      <w:r w:rsidRPr="008F73D5">
        <w:rPr>
          <w:rFonts w:ascii="Times New Roman" w:hAnsi="Times New Roman"/>
          <w:color w:val="auto"/>
          <w:sz w:val="24"/>
          <w:szCs w:val="24"/>
        </w:rPr>
        <w:t>1</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Data sources</w:t>
      </w:r>
    </w:p>
    <w:tbl>
      <w:tblPr>
        <w:tblStyle w:val="TableGrid"/>
        <w:tblW w:w="9351" w:type="dxa"/>
        <w:tblLayout w:type="fixed"/>
        <w:tblLook w:val="04A0" w:firstRow="1" w:lastRow="0" w:firstColumn="1" w:lastColumn="0" w:noHBand="0" w:noVBand="1"/>
      </w:tblPr>
      <w:tblGrid>
        <w:gridCol w:w="1257"/>
        <w:gridCol w:w="1427"/>
        <w:gridCol w:w="1229"/>
        <w:gridCol w:w="2314"/>
        <w:gridCol w:w="923"/>
        <w:gridCol w:w="925"/>
        <w:gridCol w:w="1276"/>
      </w:tblGrid>
      <w:tr w:rsidR="00426331" w:rsidRPr="008F73D5" w14:paraId="19DCDD99" w14:textId="77777777" w:rsidTr="00064D19">
        <w:trPr>
          <w:trHeight w:val="300"/>
        </w:trPr>
        <w:tc>
          <w:tcPr>
            <w:tcW w:w="1257" w:type="dxa"/>
            <w:tcMar>
              <w:left w:w="108" w:type="dxa"/>
              <w:right w:w="108" w:type="dxa"/>
            </w:tcMar>
          </w:tcPr>
          <w:p w14:paraId="06B41FAF" w14:textId="77777777" w:rsidR="00426331" w:rsidRPr="008F73D5" w:rsidRDefault="00426331" w:rsidP="00064D19">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Datasets</w:t>
            </w:r>
          </w:p>
        </w:tc>
        <w:tc>
          <w:tcPr>
            <w:tcW w:w="1427" w:type="dxa"/>
            <w:tcMar>
              <w:left w:w="108" w:type="dxa"/>
              <w:right w:w="108" w:type="dxa"/>
            </w:tcMar>
          </w:tcPr>
          <w:p w14:paraId="473039CA" w14:textId="77777777" w:rsidR="00426331" w:rsidRPr="008F73D5" w:rsidRDefault="00426331" w:rsidP="00064D19">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Publisher</w:t>
            </w:r>
          </w:p>
        </w:tc>
        <w:tc>
          <w:tcPr>
            <w:tcW w:w="1229" w:type="dxa"/>
            <w:tcMar>
              <w:left w:w="108" w:type="dxa"/>
              <w:right w:w="108" w:type="dxa"/>
            </w:tcMar>
          </w:tcPr>
          <w:p w14:paraId="2025E396" w14:textId="77777777" w:rsidR="00426331" w:rsidRPr="008F73D5" w:rsidRDefault="00426331" w:rsidP="00064D19">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Date published</w:t>
            </w:r>
          </w:p>
        </w:tc>
        <w:tc>
          <w:tcPr>
            <w:tcW w:w="2314" w:type="dxa"/>
            <w:tcMar>
              <w:left w:w="108" w:type="dxa"/>
              <w:right w:w="108" w:type="dxa"/>
            </w:tcMar>
          </w:tcPr>
          <w:p w14:paraId="6898A5DD" w14:textId="77777777" w:rsidR="00426331" w:rsidRPr="008F73D5" w:rsidRDefault="00426331" w:rsidP="00064D19">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URL</w:t>
            </w:r>
          </w:p>
        </w:tc>
        <w:tc>
          <w:tcPr>
            <w:tcW w:w="923" w:type="dxa"/>
            <w:tcMar>
              <w:left w:w="108" w:type="dxa"/>
              <w:right w:w="108" w:type="dxa"/>
            </w:tcMar>
          </w:tcPr>
          <w:p w14:paraId="43200E37" w14:textId="77777777" w:rsidR="00426331" w:rsidRPr="008F73D5" w:rsidRDefault="00426331" w:rsidP="00064D19">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File format</w:t>
            </w:r>
          </w:p>
        </w:tc>
        <w:tc>
          <w:tcPr>
            <w:tcW w:w="925" w:type="dxa"/>
            <w:tcMar>
              <w:left w:w="108" w:type="dxa"/>
              <w:right w:w="108" w:type="dxa"/>
            </w:tcMar>
          </w:tcPr>
          <w:p w14:paraId="3FCE2248" w14:textId="77777777" w:rsidR="00426331" w:rsidRPr="008F73D5" w:rsidRDefault="00426331" w:rsidP="00064D19">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Rows</w:t>
            </w:r>
          </w:p>
        </w:tc>
        <w:tc>
          <w:tcPr>
            <w:tcW w:w="1276" w:type="dxa"/>
            <w:tcMar>
              <w:left w:w="108" w:type="dxa"/>
              <w:right w:w="108" w:type="dxa"/>
            </w:tcMar>
          </w:tcPr>
          <w:p w14:paraId="6205F6E0" w14:textId="77777777" w:rsidR="00426331" w:rsidRPr="008F73D5" w:rsidRDefault="00426331" w:rsidP="00064D19">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Columns</w:t>
            </w:r>
          </w:p>
        </w:tc>
      </w:tr>
      <w:tr w:rsidR="00426331" w:rsidRPr="008F73D5" w14:paraId="70030F45" w14:textId="77777777" w:rsidTr="00064D19">
        <w:trPr>
          <w:trHeight w:val="300"/>
        </w:trPr>
        <w:tc>
          <w:tcPr>
            <w:tcW w:w="1257" w:type="dxa"/>
            <w:tcMar>
              <w:left w:w="108" w:type="dxa"/>
              <w:right w:w="108" w:type="dxa"/>
            </w:tcMar>
          </w:tcPr>
          <w:p w14:paraId="492DF17A" w14:textId="77777777" w:rsidR="00426331" w:rsidRPr="008F73D5" w:rsidRDefault="00426331" w:rsidP="00064D19">
            <w:pPr>
              <w:jc w:val="both"/>
              <w:rPr>
                <w:rFonts w:ascii="Times New Roman" w:eastAsia="Times New Roman" w:hAnsi="Times New Roman"/>
                <w:sz w:val="24"/>
                <w:szCs w:val="24"/>
              </w:rPr>
            </w:pPr>
            <w:r w:rsidRPr="008A29F7">
              <w:rPr>
                <w:rFonts w:ascii="Times New Roman" w:eastAsia="Times New Roman" w:hAnsi="Times New Roman"/>
                <w:sz w:val="24"/>
                <w:szCs w:val="24"/>
              </w:rPr>
              <w:t xml:space="preserve">Population estimates for NTG Service Regions </w:t>
            </w:r>
            <w:r w:rsidRPr="008A29F7">
              <w:rPr>
                <w:rFonts w:ascii="Times New Roman" w:eastAsia="Times New Roman" w:hAnsi="Times New Roman"/>
                <w:sz w:val="24"/>
                <w:szCs w:val="24"/>
              </w:rPr>
              <w:lastRenderedPageBreak/>
              <w:t>(1986 to 2025)</w:t>
            </w:r>
          </w:p>
        </w:tc>
        <w:tc>
          <w:tcPr>
            <w:tcW w:w="1427" w:type="dxa"/>
            <w:tcMar>
              <w:left w:w="108" w:type="dxa"/>
              <w:right w:w="108" w:type="dxa"/>
            </w:tcMar>
            <w:vAlign w:val="center"/>
          </w:tcPr>
          <w:p w14:paraId="0295A652" w14:textId="77777777" w:rsidR="00426331" w:rsidRPr="008F73D5" w:rsidRDefault="00426331" w:rsidP="00064D19">
            <w:pPr>
              <w:jc w:val="both"/>
              <w:rPr>
                <w:rFonts w:ascii="Times New Roman" w:eastAsia="Times New Roman" w:hAnsi="Times New Roman"/>
                <w:sz w:val="24"/>
                <w:szCs w:val="24"/>
              </w:rPr>
            </w:pPr>
            <w:r w:rsidRPr="008A29F7">
              <w:rPr>
                <w:rFonts w:ascii="Times New Roman" w:eastAsia="Times New Roman" w:hAnsi="Times New Roman"/>
                <w:sz w:val="24"/>
                <w:szCs w:val="24"/>
              </w:rPr>
              <w:lastRenderedPageBreak/>
              <w:t>Northern Territory Government</w:t>
            </w:r>
          </w:p>
        </w:tc>
        <w:tc>
          <w:tcPr>
            <w:tcW w:w="1229" w:type="dxa"/>
            <w:tcMar>
              <w:left w:w="108" w:type="dxa"/>
              <w:right w:w="108" w:type="dxa"/>
            </w:tcMar>
            <w:vAlign w:val="center"/>
          </w:tcPr>
          <w:p w14:paraId="421A58D4" w14:textId="77777777" w:rsidR="00426331" w:rsidRPr="008F73D5" w:rsidRDefault="00426331" w:rsidP="00064D19">
            <w:pPr>
              <w:jc w:val="center"/>
              <w:rPr>
                <w:rFonts w:ascii="Times New Roman" w:eastAsia="Times New Roman" w:hAnsi="Times New Roman"/>
                <w:sz w:val="24"/>
                <w:szCs w:val="24"/>
              </w:rPr>
            </w:pPr>
            <w:r w:rsidRPr="008A29F7">
              <w:rPr>
                <w:rFonts w:ascii="Times New Roman" w:eastAsia="Times New Roman" w:hAnsi="Times New Roman"/>
                <w:sz w:val="24"/>
                <w:szCs w:val="24"/>
              </w:rPr>
              <w:t>07 March 2024</w:t>
            </w:r>
          </w:p>
        </w:tc>
        <w:tc>
          <w:tcPr>
            <w:tcW w:w="2314" w:type="dxa"/>
            <w:tcMar>
              <w:left w:w="108" w:type="dxa"/>
              <w:right w:w="108" w:type="dxa"/>
            </w:tcMar>
            <w:vAlign w:val="center"/>
          </w:tcPr>
          <w:p w14:paraId="07CE89F9" w14:textId="77777777" w:rsidR="00426331" w:rsidRDefault="00426331" w:rsidP="00064D19">
            <w:pPr>
              <w:jc w:val="center"/>
            </w:pPr>
            <w:hyperlink r:id="rId29" w:history="1">
              <w:r w:rsidRPr="008A29F7">
                <w:rPr>
                  <w:rStyle w:val="Hyperlink"/>
                </w:rPr>
                <w:t>https://data.nt.gov.au/dataset/nt-government-regions-1986-2025</w:t>
              </w:r>
            </w:hyperlink>
          </w:p>
        </w:tc>
        <w:tc>
          <w:tcPr>
            <w:tcW w:w="923" w:type="dxa"/>
            <w:tcMar>
              <w:left w:w="108" w:type="dxa"/>
              <w:right w:w="108" w:type="dxa"/>
            </w:tcMar>
            <w:vAlign w:val="center"/>
          </w:tcPr>
          <w:p w14:paraId="198FCE7B" w14:textId="77777777" w:rsidR="00426331" w:rsidRPr="008F73D5" w:rsidRDefault="00426331" w:rsidP="00064D19">
            <w:pPr>
              <w:spacing w:before="120" w:after="120"/>
              <w:jc w:val="center"/>
              <w:rPr>
                <w:rFonts w:ascii="Times New Roman" w:eastAsia="Times New Roman" w:hAnsi="Times New Roman"/>
                <w:sz w:val="24"/>
                <w:szCs w:val="24"/>
              </w:rPr>
            </w:pPr>
            <w:r w:rsidRPr="008F73D5">
              <w:rPr>
                <w:rFonts w:ascii="Times New Roman" w:eastAsia="Times New Roman" w:hAnsi="Times New Roman"/>
                <w:sz w:val="24"/>
                <w:szCs w:val="24"/>
              </w:rPr>
              <w:t>XLSX</w:t>
            </w:r>
          </w:p>
        </w:tc>
        <w:tc>
          <w:tcPr>
            <w:tcW w:w="925" w:type="dxa"/>
            <w:tcMar>
              <w:left w:w="108" w:type="dxa"/>
              <w:right w:w="108" w:type="dxa"/>
            </w:tcMar>
            <w:vAlign w:val="center"/>
          </w:tcPr>
          <w:p w14:paraId="3CF100ED" w14:textId="77777777" w:rsidR="00426331" w:rsidRPr="008F73D5" w:rsidRDefault="00426331" w:rsidP="00064D19">
            <w:pPr>
              <w:jc w:val="center"/>
              <w:rPr>
                <w:rFonts w:ascii="Times New Roman" w:eastAsia="Times New Roman" w:hAnsi="Times New Roman"/>
                <w:sz w:val="24"/>
                <w:szCs w:val="24"/>
              </w:rPr>
            </w:pPr>
            <w:r w:rsidRPr="008A29F7">
              <w:rPr>
                <w:rFonts w:ascii="Times New Roman" w:eastAsia="Times New Roman" w:hAnsi="Times New Roman"/>
                <w:sz w:val="24"/>
                <w:szCs w:val="24"/>
              </w:rPr>
              <w:t>17,280</w:t>
            </w:r>
          </w:p>
        </w:tc>
        <w:tc>
          <w:tcPr>
            <w:tcW w:w="1276" w:type="dxa"/>
            <w:tcMar>
              <w:left w:w="108" w:type="dxa"/>
              <w:right w:w="108" w:type="dxa"/>
            </w:tcMar>
            <w:vAlign w:val="center"/>
          </w:tcPr>
          <w:p w14:paraId="04BD5F70" w14:textId="77777777" w:rsidR="00426331" w:rsidRPr="008F73D5" w:rsidRDefault="00426331" w:rsidP="00064D19">
            <w:pPr>
              <w:jc w:val="center"/>
              <w:rPr>
                <w:rFonts w:ascii="Times New Roman" w:eastAsia="Times New Roman" w:hAnsi="Times New Roman"/>
                <w:sz w:val="24"/>
                <w:szCs w:val="24"/>
              </w:rPr>
            </w:pPr>
            <w:r>
              <w:rPr>
                <w:rFonts w:ascii="Times New Roman" w:eastAsia="Times New Roman" w:hAnsi="Times New Roman"/>
                <w:sz w:val="24"/>
                <w:szCs w:val="24"/>
              </w:rPr>
              <w:t>7</w:t>
            </w:r>
          </w:p>
        </w:tc>
      </w:tr>
      <w:tr w:rsidR="00426331" w:rsidRPr="008F73D5" w14:paraId="23EC6C87" w14:textId="77777777" w:rsidTr="00064D19">
        <w:trPr>
          <w:trHeight w:val="300"/>
        </w:trPr>
        <w:tc>
          <w:tcPr>
            <w:tcW w:w="1257" w:type="dxa"/>
            <w:tcMar>
              <w:left w:w="108" w:type="dxa"/>
              <w:right w:w="108" w:type="dxa"/>
            </w:tcMar>
          </w:tcPr>
          <w:p w14:paraId="406DC420" w14:textId="77777777" w:rsidR="00426331" w:rsidRPr="008F73D5" w:rsidRDefault="00426331" w:rsidP="00064D19">
            <w:pPr>
              <w:jc w:val="both"/>
              <w:rPr>
                <w:rFonts w:ascii="Times New Roman" w:eastAsia="Times New Roman" w:hAnsi="Times New Roman"/>
                <w:sz w:val="24"/>
                <w:szCs w:val="24"/>
              </w:rPr>
            </w:pPr>
            <w:r w:rsidRPr="008F73D5">
              <w:rPr>
                <w:rFonts w:ascii="Times New Roman" w:eastAsia="Times New Roman" w:hAnsi="Times New Roman"/>
                <w:sz w:val="24"/>
                <w:szCs w:val="24"/>
              </w:rPr>
              <w:t>NT Crime Statistics 2020- 2023</w:t>
            </w:r>
          </w:p>
        </w:tc>
        <w:tc>
          <w:tcPr>
            <w:tcW w:w="1427" w:type="dxa"/>
            <w:tcMar>
              <w:left w:w="108" w:type="dxa"/>
              <w:right w:w="108" w:type="dxa"/>
            </w:tcMar>
            <w:vAlign w:val="center"/>
          </w:tcPr>
          <w:p w14:paraId="4E09D56B" w14:textId="77777777" w:rsidR="00426331" w:rsidRPr="008F73D5" w:rsidRDefault="00426331" w:rsidP="00064D19">
            <w:pPr>
              <w:jc w:val="both"/>
              <w:rPr>
                <w:rFonts w:ascii="Times New Roman" w:eastAsia="Times New Roman" w:hAnsi="Times New Roman"/>
                <w:sz w:val="24"/>
                <w:szCs w:val="24"/>
              </w:rPr>
            </w:pPr>
            <w:r w:rsidRPr="008F73D5">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6A4D42E2"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16 January 2024</w:t>
            </w:r>
          </w:p>
        </w:tc>
        <w:tc>
          <w:tcPr>
            <w:tcW w:w="2314" w:type="dxa"/>
            <w:tcMar>
              <w:left w:w="108" w:type="dxa"/>
              <w:right w:w="108" w:type="dxa"/>
            </w:tcMar>
            <w:vAlign w:val="center"/>
          </w:tcPr>
          <w:p w14:paraId="310BD036" w14:textId="77777777" w:rsidR="00426331" w:rsidRPr="008F73D5" w:rsidRDefault="00426331" w:rsidP="00064D19">
            <w:pPr>
              <w:jc w:val="center"/>
              <w:rPr>
                <w:rFonts w:ascii="Times New Roman" w:eastAsia="Times New Roman" w:hAnsi="Times New Roman"/>
                <w:sz w:val="24"/>
                <w:szCs w:val="24"/>
              </w:rPr>
            </w:pPr>
            <w:hyperlink r:id="rId30">
              <w:r w:rsidRPr="008F73D5">
                <w:rPr>
                  <w:rStyle w:val="Hyperlink"/>
                  <w:rFonts w:ascii="Times New Roman" w:eastAsia="Times New Roman" w:hAnsi="Times New Roman"/>
                  <w:sz w:val="24"/>
                  <w:szCs w:val="24"/>
                </w:rPr>
                <w:t>NT Crime Statistics November 2023 - Dataset - NTG Open Data Portal</w:t>
              </w:r>
            </w:hyperlink>
          </w:p>
        </w:tc>
        <w:tc>
          <w:tcPr>
            <w:tcW w:w="923" w:type="dxa"/>
            <w:tcMar>
              <w:left w:w="108" w:type="dxa"/>
              <w:right w:w="108" w:type="dxa"/>
            </w:tcMar>
            <w:vAlign w:val="center"/>
          </w:tcPr>
          <w:p w14:paraId="2D3F87FA" w14:textId="77777777" w:rsidR="00426331" w:rsidRPr="008F73D5" w:rsidRDefault="00426331" w:rsidP="00064D19">
            <w:pPr>
              <w:spacing w:before="120" w:after="120"/>
              <w:jc w:val="center"/>
              <w:rPr>
                <w:rFonts w:ascii="Times New Roman" w:eastAsia="Times New Roman" w:hAnsi="Times New Roman"/>
                <w:sz w:val="24"/>
                <w:szCs w:val="24"/>
              </w:rPr>
            </w:pPr>
            <w:r w:rsidRPr="008F73D5">
              <w:rPr>
                <w:rFonts w:ascii="Times New Roman" w:eastAsia="Times New Roman" w:hAnsi="Times New Roman"/>
                <w:sz w:val="24"/>
                <w:szCs w:val="24"/>
              </w:rPr>
              <w:t>CSV</w:t>
            </w:r>
          </w:p>
        </w:tc>
        <w:tc>
          <w:tcPr>
            <w:tcW w:w="925" w:type="dxa"/>
            <w:tcMar>
              <w:left w:w="108" w:type="dxa"/>
              <w:right w:w="108" w:type="dxa"/>
            </w:tcMar>
            <w:vAlign w:val="center"/>
          </w:tcPr>
          <w:p w14:paraId="79504BEC"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46037</w:t>
            </w:r>
          </w:p>
        </w:tc>
        <w:tc>
          <w:tcPr>
            <w:tcW w:w="1276" w:type="dxa"/>
            <w:tcMar>
              <w:left w:w="108" w:type="dxa"/>
              <w:right w:w="108" w:type="dxa"/>
            </w:tcMar>
            <w:vAlign w:val="center"/>
          </w:tcPr>
          <w:p w14:paraId="187D8F3A"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10</w:t>
            </w:r>
          </w:p>
        </w:tc>
      </w:tr>
      <w:tr w:rsidR="00426331" w:rsidRPr="008F73D5" w14:paraId="51700766" w14:textId="77777777" w:rsidTr="00064D19">
        <w:trPr>
          <w:trHeight w:val="300"/>
        </w:trPr>
        <w:tc>
          <w:tcPr>
            <w:tcW w:w="1257" w:type="dxa"/>
            <w:tcMar>
              <w:left w:w="108" w:type="dxa"/>
              <w:right w:w="108" w:type="dxa"/>
            </w:tcMar>
          </w:tcPr>
          <w:p w14:paraId="400C4352" w14:textId="77777777" w:rsidR="00426331" w:rsidRPr="008F73D5" w:rsidRDefault="00426331" w:rsidP="00064D19">
            <w:pPr>
              <w:jc w:val="both"/>
              <w:rPr>
                <w:rFonts w:ascii="Times New Roman" w:eastAsia="Times New Roman" w:hAnsi="Times New Roman"/>
                <w:sz w:val="24"/>
                <w:szCs w:val="24"/>
              </w:rPr>
            </w:pPr>
            <w:r w:rsidRPr="008F73D5">
              <w:rPr>
                <w:rFonts w:ascii="Times New Roman" w:eastAsia="Times New Roman" w:hAnsi="Times New Roman"/>
                <w:sz w:val="24"/>
                <w:szCs w:val="24"/>
              </w:rPr>
              <w:t>NT Crime Statistics Latest</w:t>
            </w:r>
          </w:p>
          <w:p w14:paraId="317F772F" w14:textId="77777777" w:rsidR="00426331" w:rsidRPr="008F73D5" w:rsidRDefault="00426331" w:rsidP="00064D19">
            <w:pPr>
              <w:jc w:val="both"/>
              <w:rPr>
                <w:rFonts w:ascii="Times New Roman" w:eastAsia="Times New Roman" w:hAnsi="Times New Roman"/>
                <w:sz w:val="24"/>
                <w:szCs w:val="24"/>
              </w:rPr>
            </w:pPr>
          </w:p>
        </w:tc>
        <w:tc>
          <w:tcPr>
            <w:tcW w:w="1427" w:type="dxa"/>
            <w:tcMar>
              <w:left w:w="108" w:type="dxa"/>
              <w:right w:w="108" w:type="dxa"/>
            </w:tcMar>
            <w:vAlign w:val="center"/>
          </w:tcPr>
          <w:p w14:paraId="020C0A1D" w14:textId="77777777" w:rsidR="00426331" w:rsidRPr="008F73D5" w:rsidRDefault="00426331" w:rsidP="00064D19">
            <w:pPr>
              <w:jc w:val="both"/>
              <w:rPr>
                <w:rFonts w:ascii="Times New Roman" w:eastAsia="Times New Roman" w:hAnsi="Times New Roman"/>
                <w:sz w:val="24"/>
                <w:szCs w:val="24"/>
              </w:rPr>
            </w:pPr>
            <w:r w:rsidRPr="008F73D5">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22ECAB51"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11 June 2026</w:t>
            </w:r>
          </w:p>
        </w:tc>
        <w:tc>
          <w:tcPr>
            <w:tcW w:w="2314" w:type="dxa"/>
            <w:tcMar>
              <w:left w:w="108" w:type="dxa"/>
              <w:right w:w="108" w:type="dxa"/>
            </w:tcMar>
            <w:vAlign w:val="center"/>
          </w:tcPr>
          <w:p w14:paraId="6C74FF6B" w14:textId="77777777" w:rsidR="00426331" w:rsidRPr="008F73D5" w:rsidRDefault="00426331" w:rsidP="00064D19">
            <w:pPr>
              <w:jc w:val="center"/>
              <w:rPr>
                <w:rFonts w:ascii="Times New Roman" w:eastAsia="Times New Roman" w:hAnsi="Times New Roman"/>
                <w:color w:val="0000FF"/>
                <w:sz w:val="24"/>
                <w:szCs w:val="24"/>
                <w:u w:val="single"/>
              </w:rPr>
            </w:pPr>
            <w:r w:rsidRPr="008F73D5">
              <w:rPr>
                <w:rFonts w:ascii="Times New Roman" w:eastAsia="Times New Roman" w:hAnsi="Times New Roman"/>
                <w:color w:val="0000FF"/>
                <w:sz w:val="24"/>
                <w:szCs w:val="24"/>
                <w:u w:val="single"/>
              </w:rPr>
              <w:t>https://data.nt.gov.au/dataset/current-nt-crime-statistics-april-2026</w:t>
            </w:r>
          </w:p>
        </w:tc>
        <w:tc>
          <w:tcPr>
            <w:tcW w:w="923" w:type="dxa"/>
            <w:tcMar>
              <w:left w:w="108" w:type="dxa"/>
              <w:right w:w="108" w:type="dxa"/>
            </w:tcMar>
            <w:vAlign w:val="center"/>
          </w:tcPr>
          <w:p w14:paraId="5F77972B"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CSV</w:t>
            </w:r>
          </w:p>
        </w:tc>
        <w:tc>
          <w:tcPr>
            <w:tcW w:w="925" w:type="dxa"/>
            <w:tcMar>
              <w:left w:w="108" w:type="dxa"/>
              <w:right w:w="108" w:type="dxa"/>
            </w:tcMar>
            <w:vAlign w:val="center"/>
          </w:tcPr>
          <w:p w14:paraId="09EF2AA9"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9111</w:t>
            </w:r>
          </w:p>
        </w:tc>
        <w:tc>
          <w:tcPr>
            <w:tcW w:w="1276" w:type="dxa"/>
            <w:tcMar>
              <w:left w:w="108" w:type="dxa"/>
              <w:right w:w="108" w:type="dxa"/>
            </w:tcMar>
            <w:vAlign w:val="center"/>
          </w:tcPr>
          <w:p w14:paraId="3744474C"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10</w:t>
            </w:r>
          </w:p>
        </w:tc>
      </w:tr>
      <w:tr w:rsidR="00426331" w:rsidRPr="008F73D5" w14:paraId="41E7B453" w14:textId="77777777" w:rsidTr="00064D19">
        <w:trPr>
          <w:trHeight w:val="300"/>
        </w:trPr>
        <w:tc>
          <w:tcPr>
            <w:tcW w:w="1257" w:type="dxa"/>
            <w:tcMar>
              <w:left w:w="108" w:type="dxa"/>
              <w:right w:w="108" w:type="dxa"/>
            </w:tcMar>
          </w:tcPr>
          <w:p w14:paraId="51D8B742" w14:textId="77777777" w:rsidR="00426331" w:rsidRPr="008F73D5" w:rsidRDefault="00426331" w:rsidP="00064D19">
            <w:pPr>
              <w:jc w:val="both"/>
              <w:rPr>
                <w:rFonts w:ascii="Times New Roman" w:eastAsia="Times New Roman" w:hAnsi="Times New Roman"/>
                <w:sz w:val="24"/>
                <w:szCs w:val="24"/>
              </w:rPr>
            </w:pPr>
            <w:r w:rsidRPr="008F73D5">
              <w:rPr>
                <w:rFonts w:ascii="Times New Roman" w:eastAsia="Times New Roman" w:hAnsi="Times New Roman"/>
                <w:sz w:val="24"/>
                <w:szCs w:val="24"/>
              </w:rPr>
              <w:t>Wholesale Alcohol Supply by Quarter, 2023</w:t>
            </w:r>
          </w:p>
        </w:tc>
        <w:tc>
          <w:tcPr>
            <w:tcW w:w="1427" w:type="dxa"/>
            <w:vMerge w:val="restart"/>
            <w:tcMar>
              <w:left w:w="108" w:type="dxa"/>
              <w:right w:w="108" w:type="dxa"/>
            </w:tcMar>
            <w:vAlign w:val="center"/>
          </w:tcPr>
          <w:p w14:paraId="01FB4BB4"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Department of Tourism and Hospitality</w:t>
            </w:r>
          </w:p>
        </w:tc>
        <w:tc>
          <w:tcPr>
            <w:tcW w:w="1229" w:type="dxa"/>
            <w:vMerge w:val="restart"/>
            <w:tcMar>
              <w:left w:w="108" w:type="dxa"/>
              <w:right w:w="108" w:type="dxa"/>
            </w:tcMar>
            <w:vAlign w:val="center"/>
          </w:tcPr>
          <w:p w14:paraId="2093DB02" w14:textId="77777777" w:rsidR="00426331" w:rsidRPr="008F73D5" w:rsidRDefault="00426331" w:rsidP="00064D19">
            <w:pPr>
              <w:jc w:val="center"/>
              <w:rPr>
                <w:rFonts w:ascii="Times New Roman" w:eastAsia="Times New Roman" w:hAnsi="Times New Roman"/>
                <w:color w:val="333333"/>
                <w:sz w:val="24"/>
                <w:szCs w:val="24"/>
              </w:rPr>
            </w:pPr>
            <w:r w:rsidRPr="008F73D5">
              <w:rPr>
                <w:rFonts w:ascii="Times New Roman" w:eastAsia="Times New Roman" w:hAnsi="Times New Roman"/>
                <w:color w:val="333333"/>
                <w:sz w:val="24"/>
                <w:szCs w:val="24"/>
              </w:rPr>
              <w:t>13 November 2025</w:t>
            </w:r>
          </w:p>
        </w:tc>
        <w:tc>
          <w:tcPr>
            <w:tcW w:w="2314" w:type="dxa"/>
            <w:tcMar>
              <w:left w:w="108" w:type="dxa"/>
              <w:right w:w="108" w:type="dxa"/>
            </w:tcMar>
            <w:vAlign w:val="center"/>
          </w:tcPr>
          <w:p w14:paraId="6345B26B" w14:textId="77777777" w:rsidR="00426331" w:rsidRPr="008F73D5" w:rsidRDefault="00426331" w:rsidP="00064D19">
            <w:pPr>
              <w:spacing w:before="240" w:after="240"/>
              <w:jc w:val="both"/>
              <w:rPr>
                <w:rFonts w:ascii="Times New Roman" w:eastAsia="Times New Roman" w:hAnsi="Times New Roman"/>
                <w:sz w:val="24"/>
                <w:szCs w:val="24"/>
              </w:rPr>
            </w:pPr>
            <w:hyperlink r:id="rId31">
              <w:r w:rsidRPr="008F73D5">
                <w:rPr>
                  <w:rStyle w:val="Hyperlink"/>
                  <w:rFonts w:ascii="Times New Roman" w:eastAsia="Times New Roman" w:hAnsi="Times New Roman"/>
                  <w:sz w:val="24"/>
                  <w:szCs w:val="24"/>
                </w:rPr>
                <w:t>https://data.nt.gov.au/dataset/wholesale-alcohol-supply-by-quarter-2023</w:t>
              </w:r>
            </w:hyperlink>
          </w:p>
        </w:tc>
        <w:tc>
          <w:tcPr>
            <w:tcW w:w="923" w:type="dxa"/>
            <w:vMerge w:val="restart"/>
            <w:tcMar>
              <w:left w:w="108" w:type="dxa"/>
              <w:right w:w="108" w:type="dxa"/>
            </w:tcMar>
            <w:vAlign w:val="center"/>
          </w:tcPr>
          <w:p w14:paraId="03DAA9C9" w14:textId="77777777" w:rsidR="00426331" w:rsidRPr="008F73D5" w:rsidRDefault="00426331" w:rsidP="00064D19">
            <w:pPr>
              <w:spacing w:before="120" w:after="120"/>
              <w:jc w:val="center"/>
              <w:rPr>
                <w:rFonts w:ascii="Times New Roman" w:eastAsia="Times New Roman" w:hAnsi="Times New Roman"/>
                <w:sz w:val="24"/>
                <w:szCs w:val="24"/>
              </w:rPr>
            </w:pPr>
            <w:r w:rsidRPr="008F73D5">
              <w:rPr>
                <w:rFonts w:ascii="Times New Roman" w:eastAsia="Times New Roman" w:hAnsi="Times New Roman"/>
                <w:sz w:val="24"/>
                <w:szCs w:val="24"/>
              </w:rPr>
              <w:t>XLSX</w:t>
            </w:r>
          </w:p>
          <w:p w14:paraId="76B0419C" w14:textId="77777777" w:rsidR="00426331" w:rsidRPr="008F73D5" w:rsidRDefault="00426331" w:rsidP="00064D19">
            <w:pPr>
              <w:jc w:val="center"/>
              <w:rPr>
                <w:rFonts w:ascii="Times New Roman" w:eastAsia="Times New Roman" w:hAnsi="Times New Roman"/>
                <w:sz w:val="24"/>
                <w:szCs w:val="24"/>
              </w:rPr>
            </w:pPr>
          </w:p>
        </w:tc>
        <w:tc>
          <w:tcPr>
            <w:tcW w:w="925" w:type="dxa"/>
            <w:tcMar>
              <w:left w:w="108" w:type="dxa"/>
              <w:right w:w="108" w:type="dxa"/>
            </w:tcMar>
            <w:vAlign w:val="center"/>
          </w:tcPr>
          <w:p w14:paraId="62D1E359"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290BB9E8"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r w:rsidR="00426331" w:rsidRPr="008F73D5" w14:paraId="03ADB3B8" w14:textId="77777777" w:rsidTr="00064D19">
        <w:trPr>
          <w:trHeight w:val="300"/>
        </w:trPr>
        <w:tc>
          <w:tcPr>
            <w:tcW w:w="1257" w:type="dxa"/>
            <w:tcMar>
              <w:left w:w="108" w:type="dxa"/>
              <w:right w:w="108" w:type="dxa"/>
            </w:tcMar>
          </w:tcPr>
          <w:p w14:paraId="70FDB315" w14:textId="77777777" w:rsidR="00426331" w:rsidRPr="008F73D5" w:rsidRDefault="00426331" w:rsidP="00064D19">
            <w:pPr>
              <w:jc w:val="both"/>
              <w:rPr>
                <w:rFonts w:ascii="Times New Roman" w:eastAsia="Times New Roman" w:hAnsi="Times New Roman"/>
                <w:sz w:val="24"/>
                <w:szCs w:val="24"/>
              </w:rPr>
            </w:pPr>
            <w:r w:rsidRPr="008F73D5">
              <w:rPr>
                <w:rFonts w:ascii="Times New Roman" w:eastAsia="Times New Roman" w:hAnsi="Times New Roman"/>
                <w:sz w:val="24"/>
                <w:szCs w:val="24"/>
              </w:rPr>
              <w:t>Wholesale Alcohol Supply by Quarter, 2024</w:t>
            </w:r>
          </w:p>
        </w:tc>
        <w:tc>
          <w:tcPr>
            <w:tcW w:w="1427" w:type="dxa"/>
            <w:vMerge/>
            <w:tcMar>
              <w:left w:w="108" w:type="dxa"/>
              <w:right w:w="108" w:type="dxa"/>
            </w:tcMar>
            <w:vAlign w:val="center"/>
          </w:tcPr>
          <w:p w14:paraId="4FCC3227" w14:textId="77777777" w:rsidR="00426331" w:rsidRPr="008F73D5" w:rsidRDefault="00426331" w:rsidP="00064D19"/>
        </w:tc>
        <w:tc>
          <w:tcPr>
            <w:tcW w:w="1229" w:type="dxa"/>
            <w:vMerge/>
            <w:tcMar>
              <w:left w:w="108" w:type="dxa"/>
              <w:right w:w="108" w:type="dxa"/>
            </w:tcMar>
            <w:vAlign w:val="center"/>
          </w:tcPr>
          <w:p w14:paraId="67ACD004" w14:textId="77777777" w:rsidR="00426331" w:rsidRPr="008F73D5" w:rsidRDefault="00426331" w:rsidP="00064D19"/>
        </w:tc>
        <w:tc>
          <w:tcPr>
            <w:tcW w:w="2314" w:type="dxa"/>
            <w:tcMar>
              <w:left w:w="108" w:type="dxa"/>
              <w:right w:w="108" w:type="dxa"/>
            </w:tcMar>
            <w:vAlign w:val="center"/>
          </w:tcPr>
          <w:p w14:paraId="6BB51F17" w14:textId="77777777" w:rsidR="00426331" w:rsidRPr="008F73D5" w:rsidRDefault="00426331" w:rsidP="00064D19">
            <w:pPr>
              <w:spacing w:before="240" w:after="240"/>
              <w:jc w:val="both"/>
              <w:rPr>
                <w:rFonts w:ascii="Times New Roman" w:eastAsia="Times New Roman" w:hAnsi="Times New Roman"/>
                <w:sz w:val="24"/>
                <w:szCs w:val="24"/>
              </w:rPr>
            </w:pPr>
            <w:hyperlink r:id="rId32">
              <w:r w:rsidRPr="008F73D5">
                <w:rPr>
                  <w:rStyle w:val="Hyperlink"/>
                  <w:rFonts w:ascii="Times New Roman" w:eastAsia="Times New Roman" w:hAnsi="Times New Roman"/>
                  <w:sz w:val="24"/>
                  <w:szCs w:val="24"/>
                </w:rPr>
                <w:t>https://data.nt.gov.au/dataset/wholesale-alcohol-supply-by-quarter-2024</w:t>
              </w:r>
            </w:hyperlink>
          </w:p>
        </w:tc>
        <w:tc>
          <w:tcPr>
            <w:tcW w:w="923" w:type="dxa"/>
            <w:vMerge/>
            <w:tcMar>
              <w:left w:w="108" w:type="dxa"/>
              <w:right w:w="108" w:type="dxa"/>
            </w:tcMar>
            <w:vAlign w:val="center"/>
          </w:tcPr>
          <w:p w14:paraId="1E7695F1" w14:textId="77777777" w:rsidR="00426331" w:rsidRPr="008F73D5" w:rsidRDefault="00426331" w:rsidP="00064D19"/>
        </w:tc>
        <w:tc>
          <w:tcPr>
            <w:tcW w:w="925" w:type="dxa"/>
            <w:tcMar>
              <w:left w:w="108" w:type="dxa"/>
              <w:right w:w="108" w:type="dxa"/>
            </w:tcMar>
            <w:vAlign w:val="center"/>
          </w:tcPr>
          <w:p w14:paraId="4662F745"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5DB4FF29"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r w:rsidR="00426331" w:rsidRPr="008F73D5" w14:paraId="14278B24" w14:textId="77777777" w:rsidTr="00064D19">
        <w:trPr>
          <w:trHeight w:val="300"/>
        </w:trPr>
        <w:tc>
          <w:tcPr>
            <w:tcW w:w="1257" w:type="dxa"/>
            <w:tcMar>
              <w:left w:w="108" w:type="dxa"/>
              <w:right w:w="108" w:type="dxa"/>
            </w:tcMar>
          </w:tcPr>
          <w:p w14:paraId="39D45BEE" w14:textId="77777777" w:rsidR="00426331" w:rsidRPr="008F73D5" w:rsidRDefault="00426331" w:rsidP="00064D19">
            <w:pPr>
              <w:jc w:val="both"/>
              <w:rPr>
                <w:rFonts w:ascii="Times New Roman" w:eastAsia="Times New Roman" w:hAnsi="Times New Roman"/>
                <w:sz w:val="24"/>
                <w:szCs w:val="24"/>
              </w:rPr>
            </w:pPr>
            <w:r w:rsidRPr="008F73D5">
              <w:rPr>
                <w:rFonts w:ascii="Times New Roman" w:eastAsia="Times New Roman" w:hAnsi="Times New Roman"/>
                <w:sz w:val="24"/>
                <w:szCs w:val="24"/>
              </w:rPr>
              <w:t>Wholesale Alcohol Supply by Quarter, 2025</w:t>
            </w:r>
          </w:p>
        </w:tc>
        <w:tc>
          <w:tcPr>
            <w:tcW w:w="1427" w:type="dxa"/>
            <w:vMerge/>
            <w:tcMar>
              <w:left w:w="108" w:type="dxa"/>
              <w:right w:w="108" w:type="dxa"/>
            </w:tcMar>
            <w:vAlign w:val="center"/>
          </w:tcPr>
          <w:p w14:paraId="22D79B3F" w14:textId="77777777" w:rsidR="00426331" w:rsidRPr="008F73D5" w:rsidRDefault="00426331" w:rsidP="00064D19"/>
        </w:tc>
        <w:tc>
          <w:tcPr>
            <w:tcW w:w="1229" w:type="dxa"/>
            <w:vMerge/>
            <w:tcMar>
              <w:left w:w="108" w:type="dxa"/>
              <w:right w:w="108" w:type="dxa"/>
            </w:tcMar>
            <w:vAlign w:val="center"/>
          </w:tcPr>
          <w:p w14:paraId="446B74F0" w14:textId="77777777" w:rsidR="00426331" w:rsidRPr="008F73D5" w:rsidRDefault="00426331" w:rsidP="00064D19"/>
        </w:tc>
        <w:tc>
          <w:tcPr>
            <w:tcW w:w="2314" w:type="dxa"/>
            <w:tcMar>
              <w:left w:w="108" w:type="dxa"/>
              <w:right w:w="108" w:type="dxa"/>
            </w:tcMar>
            <w:vAlign w:val="center"/>
          </w:tcPr>
          <w:p w14:paraId="6971E5BD" w14:textId="77777777" w:rsidR="00426331" w:rsidRPr="008F73D5" w:rsidRDefault="00426331" w:rsidP="00064D19">
            <w:pPr>
              <w:jc w:val="both"/>
              <w:rPr>
                <w:rFonts w:ascii="Times New Roman" w:eastAsia="Times New Roman" w:hAnsi="Times New Roman"/>
                <w:color w:val="0000FF"/>
                <w:sz w:val="24"/>
                <w:szCs w:val="24"/>
                <w:u w:val="single"/>
              </w:rPr>
            </w:pPr>
            <w:hyperlink r:id="rId33">
              <w:r w:rsidRPr="008F73D5">
                <w:rPr>
                  <w:rStyle w:val="Hyperlink"/>
                  <w:rFonts w:ascii="Times New Roman" w:eastAsia="Times New Roman" w:hAnsi="Times New Roman"/>
                  <w:sz w:val="24"/>
                  <w:szCs w:val="24"/>
                </w:rPr>
                <w:t>https://data.nt.gov.au/dataset/wholesale-alcohol-supply-by-quarter-2025</w:t>
              </w:r>
            </w:hyperlink>
          </w:p>
        </w:tc>
        <w:tc>
          <w:tcPr>
            <w:tcW w:w="923" w:type="dxa"/>
            <w:vMerge/>
            <w:tcMar>
              <w:left w:w="108" w:type="dxa"/>
              <w:right w:w="108" w:type="dxa"/>
            </w:tcMar>
            <w:vAlign w:val="center"/>
          </w:tcPr>
          <w:p w14:paraId="51877999" w14:textId="77777777" w:rsidR="00426331" w:rsidRPr="008F73D5" w:rsidRDefault="00426331" w:rsidP="00064D19"/>
        </w:tc>
        <w:tc>
          <w:tcPr>
            <w:tcW w:w="925" w:type="dxa"/>
            <w:tcMar>
              <w:left w:w="108" w:type="dxa"/>
              <w:right w:w="108" w:type="dxa"/>
            </w:tcMar>
            <w:vAlign w:val="center"/>
          </w:tcPr>
          <w:p w14:paraId="5550B8AC"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14C99360" w14:textId="77777777" w:rsidR="00426331" w:rsidRPr="008F73D5" w:rsidRDefault="00426331" w:rsidP="00064D19">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bl>
    <w:p w14:paraId="5F2786E4" w14:textId="017070DE" w:rsidR="003E078C" w:rsidRDefault="003E078C" w:rsidP="00426331">
      <w:pPr>
        <w:spacing w:before="120" w:after="120"/>
        <w:jc w:val="both"/>
        <w:rPr>
          <w:rFonts w:ascii="Times New Roman" w:eastAsia="Times New Roman" w:hAnsi="Times New Roman"/>
          <w:sz w:val="24"/>
          <w:szCs w:val="24"/>
        </w:rPr>
      </w:pPr>
      <w:r w:rsidRPr="003E078C">
        <w:rPr>
          <w:rFonts w:ascii="Times New Roman" w:eastAsia="Times New Roman" w:hAnsi="Times New Roman"/>
          <w:sz w:val="24"/>
          <w:szCs w:val="24"/>
          <w:highlight w:val="yellow"/>
        </w:rPr>
        <w:t>Justification for each source:</w:t>
      </w:r>
    </w:p>
    <w:p w14:paraId="4D0D11FD" w14:textId="77777777" w:rsidR="000017B4" w:rsidRDefault="00426331" w:rsidP="00FF4E32">
      <w:pPr>
        <w:pStyle w:val="ListParagraph"/>
        <w:numPr>
          <w:ilvl w:val="0"/>
          <w:numId w:val="37"/>
        </w:numPr>
        <w:spacing w:before="120" w:after="120"/>
        <w:ind w:left="0" w:firstLine="349"/>
        <w:jc w:val="both"/>
        <w:rPr>
          <w:rFonts w:ascii="Times New Roman" w:eastAsia="Times New Roman" w:hAnsi="Times New Roman"/>
          <w:sz w:val="24"/>
          <w:szCs w:val="24"/>
        </w:rPr>
      </w:pPr>
      <w:r w:rsidRPr="00FF4E32">
        <w:rPr>
          <w:rFonts w:ascii="Times New Roman" w:eastAsia="Times New Roman" w:hAnsi="Times New Roman"/>
          <w:sz w:val="24"/>
          <w:szCs w:val="24"/>
        </w:rPr>
        <w:t>NT Crime Statistics</w:t>
      </w:r>
      <w:r w:rsidR="00FF4E32">
        <w:rPr>
          <w:rFonts w:ascii="Times New Roman" w:eastAsia="Times New Roman" w:hAnsi="Times New Roman"/>
          <w:sz w:val="24"/>
          <w:szCs w:val="24"/>
        </w:rPr>
        <w:t>:</w:t>
      </w:r>
      <w:r w:rsidRPr="00FF4E32">
        <w:rPr>
          <w:rFonts w:ascii="Times New Roman" w:eastAsia="Times New Roman" w:hAnsi="Times New Roman"/>
          <w:sz w:val="24"/>
          <w:szCs w:val="24"/>
        </w:rPr>
        <w:t xml:space="preserve"> provides monthly time-series crime data by region and offence type, making it suitable for temporal and spatial trend analysis. </w:t>
      </w:r>
    </w:p>
    <w:p w14:paraId="5B23866B" w14:textId="57022386" w:rsidR="00426331" w:rsidRDefault="00426331" w:rsidP="00FF4E32">
      <w:pPr>
        <w:pStyle w:val="ListParagraph"/>
        <w:numPr>
          <w:ilvl w:val="0"/>
          <w:numId w:val="37"/>
        </w:numPr>
        <w:spacing w:before="120" w:after="120"/>
        <w:ind w:left="0" w:firstLine="349"/>
        <w:jc w:val="both"/>
        <w:rPr>
          <w:rFonts w:ascii="Times New Roman" w:eastAsia="Times New Roman" w:hAnsi="Times New Roman"/>
          <w:sz w:val="24"/>
          <w:szCs w:val="24"/>
        </w:rPr>
      </w:pPr>
      <w:r w:rsidRPr="00FF4E32">
        <w:rPr>
          <w:rFonts w:ascii="Times New Roman" w:eastAsia="Times New Roman" w:hAnsi="Times New Roman"/>
          <w:sz w:val="24"/>
          <w:szCs w:val="24"/>
        </w:rPr>
        <w:t>NTG population data</w:t>
      </w:r>
      <w:r w:rsidR="004B5838">
        <w:rPr>
          <w:rFonts w:ascii="Times New Roman" w:eastAsia="Times New Roman" w:hAnsi="Times New Roman"/>
          <w:sz w:val="24"/>
          <w:szCs w:val="24"/>
        </w:rPr>
        <w:t>:</w:t>
      </w:r>
      <w:r w:rsidRPr="00FF4E32">
        <w:rPr>
          <w:rFonts w:ascii="Times New Roman" w:eastAsia="Times New Roman" w:hAnsi="Times New Roman"/>
          <w:sz w:val="24"/>
          <w:szCs w:val="24"/>
        </w:rPr>
        <w:t xml:space="preserve"> to </w:t>
      </w:r>
      <w:proofErr w:type="spellStart"/>
      <w:r w:rsidRPr="00FF4E32">
        <w:rPr>
          <w:rFonts w:ascii="Times New Roman" w:eastAsia="Times New Roman" w:hAnsi="Times New Roman"/>
          <w:sz w:val="24"/>
          <w:szCs w:val="24"/>
        </w:rPr>
        <w:t>standardise</w:t>
      </w:r>
      <w:proofErr w:type="spellEnd"/>
      <w:r w:rsidRPr="00FF4E32">
        <w:rPr>
          <w:rFonts w:ascii="Times New Roman" w:eastAsia="Times New Roman" w:hAnsi="Times New Roman"/>
          <w:sz w:val="24"/>
          <w:szCs w:val="24"/>
        </w:rPr>
        <w:t xml:space="preserve"> crime rates per 100,000 population, enabling fair comparisons across regions with different population sizes.</w:t>
      </w:r>
    </w:p>
    <w:p w14:paraId="32D91874" w14:textId="66B046B1" w:rsidR="000712CB" w:rsidRDefault="000712CB" w:rsidP="00FF4E32">
      <w:pPr>
        <w:pStyle w:val="ListParagraph"/>
        <w:numPr>
          <w:ilvl w:val="0"/>
          <w:numId w:val="37"/>
        </w:numPr>
        <w:spacing w:before="120" w:after="120"/>
        <w:ind w:left="0" w:firstLine="349"/>
        <w:jc w:val="both"/>
        <w:rPr>
          <w:rFonts w:ascii="Times New Roman" w:eastAsia="Times New Roman" w:hAnsi="Times New Roman"/>
          <w:sz w:val="24"/>
          <w:szCs w:val="24"/>
          <w:highlight w:val="yellow"/>
        </w:rPr>
      </w:pPr>
      <w:r w:rsidRPr="005C314B">
        <w:rPr>
          <w:rFonts w:ascii="Times New Roman" w:eastAsia="Times New Roman" w:hAnsi="Times New Roman"/>
          <w:sz w:val="24"/>
          <w:szCs w:val="24"/>
          <w:highlight w:val="yellow"/>
        </w:rPr>
        <w:t xml:space="preserve">Wholesale Alcohol Supply: </w:t>
      </w:r>
      <w:r w:rsidR="00887D7C" w:rsidRPr="005C314B">
        <w:rPr>
          <w:rFonts w:ascii="Times New Roman" w:eastAsia="Times New Roman" w:hAnsi="Times New Roman"/>
          <w:sz w:val="24"/>
          <w:szCs w:val="24"/>
          <w:highlight w:val="yellow"/>
        </w:rPr>
        <w:t>justified by the established</w:t>
      </w:r>
      <w:r w:rsidR="005C314B" w:rsidRPr="005C314B">
        <w:rPr>
          <w:rFonts w:ascii="Times New Roman" w:eastAsia="Times New Roman" w:hAnsi="Times New Roman"/>
          <w:sz w:val="24"/>
          <w:szCs w:val="24"/>
          <w:highlight w:val="yellow"/>
        </w:rPr>
        <w:t xml:space="preserve"> criminological link between alcohol availability and violent crime.</w:t>
      </w:r>
    </w:p>
    <w:p w14:paraId="54C8CF8F" w14:textId="275C502A" w:rsidR="00D70087" w:rsidRDefault="000F2A27" w:rsidP="000F2A27">
      <w:pPr>
        <w:pStyle w:val="ListParagraph"/>
        <w:numPr>
          <w:ilvl w:val="1"/>
          <w:numId w:val="36"/>
        </w:numPr>
        <w:spacing w:before="120" w:after="120"/>
        <w:jc w:val="both"/>
        <w:rPr>
          <w:rFonts w:ascii="Times New Roman" w:eastAsia="Times New Roman" w:hAnsi="Times New Roman"/>
          <w:b/>
          <w:bCs/>
          <w:sz w:val="24"/>
          <w:szCs w:val="24"/>
          <w:highlight w:val="yellow"/>
        </w:rPr>
      </w:pPr>
      <w:r w:rsidRPr="000F2A27">
        <w:rPr>
          <w:rFonts w:ascii="Times New Roman" w:eastAsia="Times New Roman" w:hAnsi="Times New Roman"/>
          <w:b/>
          <w:bCs/>
          <w:sz w:val="24"/>
          <w:szCs w:val="24"/>
          <w:highlight w:val="yellow"/>
        </w:rPr>
        <w:t>Project Architecture</w:t>
      </w:r>
    </w:p>
    <w:p w14:paraId="25F2F0CA" w14:textId="77777777" w:rsidR="000F2A27" w:rsidRPr="000F2A27" w:rsidRDefault="000F2A27" w:rsidP="000F2A27">
      <w:pPr>
        <w:pStyle w:val="ListParagraph"/>
        <w:spacing w:before="120" w:after="120"/>
        <w:ind w:left="792"/>
        <w:jc w:val="both"/>
        <w:rPr>
          <w:rFonts w:ascii="Times New Roman" w:eastAsia="Times New Roman" w:hAnsi="Times New Roman"/>
          <w:b/>
          <w:bCs/>
          <w:sz w:val="24"/>
          <w:szCs w:val="24"/>
          <w:highlight w:val="yellow"/>
        </w:rPr>
      </w:pPr>
    </w:p>
    <w:p w14:paraId="7CE8A3AA" w14:textId="77777777" w:rsidR="00426331" w:rsidRPr="008F73D5" w:rsidRDefault="00426331" w:rsidP="00426331">
      <w:pPr>
        <w:pStyle w:val="ListParagraph"/>
        <w:spacing w:before="120" w:after="120"/>
        <w:ind w:left="426"/>
        <w:jc w:val="both"/>
        <w:rPr>
          <w:rFonts w:ascii="Times New Roman" w:eastAsia="Times New Roman" w:hAnsi="Times New Roman" w:cs="Times New Roman"/>
          <w:sz w:val="24"/>
          <w:szCs w:val="24"/>
          <w:lang w:val="en-AU"/>
        </w:rPr>
      </w:pPr>
    </w:p>
    <w:p w14:paraId="03DBA713" w14:textId="77777777" w:rsidR="00426331" w:rsidRPr="008F73D5" w:rsidRDefault="00426331" w:rsidP="00426331">
      <w:pPr>
        <w:pStyle w:val="ListParagraph"/>
        <w:keepNext/>
        <w:spacing w:before="120" w:after="120"/>
        <w:ind w:left="0" w:right="-46"/>
        <w:jc w:val="both"/>
        <w:rPr>
          <w:lang w:val="en-AU"/>
        </w:rPr>
      </w:pPr>
      <w:r w:rsidRPr="00E72BB7">
        <w:rPr>
          <w:noProof/>
          <w:lang w:val="en-AU"/>
        </w:rPr>
        <w:lastRenderedPageBreak/>
        <w:drawing>
          <wp:inline distT="0" distB="0" distL="0" distR="0" wp14:anchorId="70CEE93E" wp14:editId="4CD6D247">
            <wp:extent cx="5394494" cy="4375150"/>
            <wp:effectExtent l="0" t="0" r="0" b="6350"/>
            <wp:docPr id="189239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6481" name=""/>
                    <pic:cNvPicPr/>
                  </pic:nvPicPr>
                  <pic:blipFill>
                    <a:blip r:embed="rId17"/>
                    <a:stretch>
                      <a:fillRect/>
                    </a:stretch>
                  </pic:blipFill>
                  <pic:spPr>
                    <a:xfrm>
                      <a:off x="0" y="0"/>
                      <a:ext cx="5408142" cy="4386219"/>
                    </a:xfrm>
                    <a:prstGeom prst="rect">
                      <a:avLst/>
                    </a:prstGeom>
                  </pic:spPr>
                </pic:pic>
              </a:graphicData>
            </a:graphic>
          </wp:inline>
        </w:drawing>
      </w:r>
    </w:p>
    <w:p w14:paraId="1CA53030" w14:textId="77777777" w:rsidR="00426331" w:rsidRPr="00DD67FD" w:rsidRDefault="00426331" w:rsidP="00426331">
      <w:pPr>
        <w:pStyle w:val="Caption"/>
        <w:jc w:val="center"/>
        <w:rPr>
          <w:rFonts w:ascii="Times New Roman" w:eastAsia="Times New Roman" w:hAnsi="Times New Roman"/>
          <w:color w:val="auto"/>
          <w:sz w:val="24"/>
          <w:szCs w:val="24"/>
        </w:rPr>
      </w:pPr>
      <w:r w:rsidRPr="008F73D5">
        <w:rPr>
          <w:rFonts w:ascii="Times New Roman" w:hAnsi="Times New Roman"/>
          <w:color w:val="auto"/>
          <w:sz w:val="24"/>
          <w:szCs w:val="24"/>
        </w:rPr>
        <w:t xml:space="preserve">Figure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Figure \* ARABIC </w:instrText>
      </w:r>
      <w:r w:rsidRPr="008F73D5">
        <w:rPr>
          <w:rFonts w:ascii="Times New Roman" w:hAnsi="Times New Roman"/>
          <w:color w:val="auto"/>
          <w:sz w:val="24"/>
          <w:szCs w:val="24"/>
        </w:rPr>
        <w:fldChar w:fldCharType="separate"/>
      </w:r>
      <w:r w:rsidRPr="008F73D5">
        <w:rPr>
          <w:rFonts w:ascii="Times New Roman" w:hAnsi="Times New Roman"/>
          <w:color w:val="auto"/>
          <w:sz w:val="24"/>
          <w:szCs w:val="24"/>
        </w:rPr>
        <w:t>1</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Project Architecture</w:t>
      </w:r>
    </w:p>
    <w:p w14:paraId="08366254" w14:textId="77777777" w:rsidR="00426331" w:rsidRPr="008F73D5" w:rsidRDefault="00426331" w:rsidP="00426331">
      <w:pPr>
        <w:pStyle w:val="Caption"/>
        <w:keepNext/>
        <w:jc w:val="center"/>
        <w:rPr>
          <w:rFonts w:ascii="Times New Roman" w:hAnsi="Times New Roman"/>
          <w:color w:val="auto"/>
          <w:sz w:val="24"/>
          <w:szCs w:val="24"/>
        </w:rPr>
      </w:pPr>
      <w:r w:rsidRPr="008F73D5">
        <w:rPr>
          <w:rFonts w:ascii="Times New Roman" w:hAnsi="Times New Roman"/>
          <w:color w:val="auto"/>
          <w:sz w:val="24"/>
          <w:szCs w:val="24"/>
        </w:rPr>
        <w:t xml:space="preserve">Table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Table \* ARABIC </w:instrText>
      </w:r>
      <w:r w:rsidRPr="008F73D5">
        <w:rPr>
          <w:rFonts w:ascii="Times New Roman" w:hAnsi="Times New Roman"/>
          <w:color w:val="auto"/>
          <w:sz w:val="24"/>
          <w:szCs w:val="24"/>
        </w:rPr>
        <w:fldChar w:fldCharType="separate"/>
      </w:r>
      <w:r w:rsidRPr="008F73D5">
        <w:rPr>
          <w:rFonts w:ascii="Times New Roman" w:hAnsi="Times New Roman"/>
          <w:color w:val="auto"/>
          <w:sz w:val="24"/>
          <w:szCs w:val="24"/>
        </w:rPr>
        <w:t>2</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Pipeline stages, tools and purpose</w:t>
      </w:r>
    </w:p>
    <w:tbl>
      <w:tblPr>
        <w:tblW w:w="8925" w:type="dxa"/>
        <w:tblLook w:val="06A0" w:firstRow="1" w:lastRow="0" w:firstColumn="1" w:lastColumn="0" w:noHBand="1" w:noVBand="1"/>
      </w:tblPr>
      <w:tblGrid>
        <w:gridCol w:w="1555"/>
        <w:gridCol w:w="1984"/>
        <w:gridCol w:w="5386"/>
      </w:tblGrid>
      <w:tr w:rsidR="00426331" w:rsidRPr="008F73D5" w14:paraId="55905EDC" w14:textId="77777777" w:rsidTr="00064D19">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66EF88" w14:textId="77777777" w:rsidR="00426331" w:rsidRPr="008F73D5" w:rsidRDefault="00426331" w:rsidP="00064D19">
            <w:pPr>
              <w:pStyle w:val="ListParagraph"/>
              <w:spacing w:before="120" w:after="120"/>
              <w:ind w:left="14"/>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Stage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000507" w14:textId="77777777" w:rsidR="00426331" w:rsidRPr="008F73D5" w:rsidRDefault="00426331" w:rsidP="00064D19">
            <w:pPr>
              <w:pStyle w:val="ListParagraph"/>
              <w:spacing w:before="120" w:after="120"/>
              <w:ind w:left="14" w:right="8"/>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Tool/ Technology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CDC877" w14:textId="77777777" w:rsidR="00426331" w:rsidRPr="008F73D5" w:rsidRDefault="00426331" w:rsidP="00064D19">
            <w:pPr>
              <w:pStyle w:val="ListParagraph"/>
              <w:spacing w:before="120" w:after="120"/>
              <w:ind w:left="124"/>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Purpose</w:t>
            </w:r>
          </w:p>
        </w:tc>
      </w:tr>
      <w:tr w:rsidR="00426331" w:rsidRPr="008F73D5" w14:paraId="5ACB20C4" w14:textId="77777777" w:rsidTr="00064D19">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9411C3" w14:textId="77777777" w:rsidR="00426331" w:rsidRPr="008F73D5" w:rsidRDefault="00426331" w:rsidP="00064D19">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Source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7A38A3" w14:textId="77777777" w:rsidR="00426331" w:rsidRPr="008F73D5" w:rsidRDefault="00426331" w:rsidP="00064D19">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NT Open Data Portal</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DB940A" w14:textId="77777777" w:rsidR="00426331" w:rsidRPr="008F73D5" w:rsidRDefault="00426331" w:rsidP="00064D1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Three public datasets: crime statistics, population demographics, wholesale alcohol supply.</w:t>
            </w:r>
          </w:p>
        </w:tc>
      </w:tr>
      <w:tr w:rsidR="00426331" w:rsidRPr="008F73D5" w14:paraId="604811B8" w14:textId="77777777" w:rsidTr="00064D19">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B4F6F0" w14:textId="77777777" w:rsidR="00426331" w:rsidRPr="008F73D5" w:rsidRDefault="00426331" w:rsidP="00064D19">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Ingest</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723911" w14:textId="77777777" w:rsidR="00426331" w:rsidRPr="008F73D5" w:rsidRDefault="00426331" w:rsidP="00064D19">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041FE2" w14:textId="77777777" w:rsidR="00426331" w:rsidRPr="008F73D5" w:rsidRDefault="00426331" w:rsidP="00064D1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Loads raw CSV/XLSX files from each source.</w:t>
            </w:r>
          </w:p>
        </w:tc>
      </w:tr>
      <w:tr w:rsidR="00426331" w:rsidRPr="008F73D5" w14:paraId="7EAEE49F" w14:textId="77777777" w:rsidTr="00064D19">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DC99E8" w14:textId="77777777" w:rsidR="00426331" w:rsidRPr="008F73D5" w:rsidRDefault="00426331" w:rsidP="00064D19">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Store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093FDB" w14:textId="77777777" w:rsidR="00426331" w:rsidRPr="008F73D5" w:rsidRDefault="00426331" w:rsidP="00064D19">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GitHub repository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E3A7F2" w14:textId="77777777" w:rsidR="00426331" w:rsidRPr="008F73D5" w:rsidRDefault="00426331" w:rsidP="00064D1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Version-controlled storage of raw and processed data, giving change history and access control in place of a cloud data lake.</w:t>
            </w:r>
          </w:p>
        </w:tc>
      </w:tr>
      <w:tr w:rsidR="00426331" w:rsidRPr="008F73D5" w14:paraId="03B78AA1" w14:textId="77777777" w:rsidTr="00064D19">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85B5C1" w14:textId="77777777" w:rsidR="00426331" w:rsidRPr="008F73D5" w:rsidRDefault="00426331" w:rsidP="00064D19">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Processing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9A68AF" w14:textId="77777777" w:rsidR="00426331" w:rsidRPr="008F73D5" w:rsidRDefault="00426331" w:rsidP="00064D19">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AEC490" w14:textId="77777777" w:rsidR="00426331" w:rsidRPr="008F73D5" w:rsidRDefault="00426331" w:rsidP="00064D1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 xml:space="preserve">Cleans, merges and </w:t>
            </w:r>
            <w:proofErr w:type="gramStart"/>
            <w:r w:rsidRPr="008F73D5">
              <w:rPr>
                <w:rFonts w:ascii="Times New Roman" w:eastAsia="Times New Roman" w:hAnsi="Times New Roman"/>
                <w:color w:val="000000" w:themeColor="text1"/>
                <w:sz w:val="24"/>
                <w:szCs w:val="24"/>
                <w:lang w:val="en-AU"/>
              </w:rPr>
              <w:t>engineers</w:t>
            </w:r>
            <w:proofErr w:type="gramEnd"/>
            <w:r w:rsidRPr="008F73D5">
              <w:rPr>
                <w:rFonts w:ascii="Times New Roman" w:eastAsia="Times New Roman" w:hAnsi="Times New Roman"/>
                <w:color w:val="000000" w:themeColor="text1"/>
                <w:sz w:val="24"/>
                <w:szCs w:val="24"/>
                <w:lang w:val="en-AU"/>
              </w:rPr>
              <w:t xml:space="preserve"> features (lagged indicators, cyclical month encoding, per-capita normalisation) across the three sources.</w:t>
            </w:r>
          </w:p>
        </w:tc>
      </w:tr>
      <w:tr w:rsidR="00426331" w:rsidRPr="008F73D5" w14:paraId="6A9537AC" w14:textId="77777777" w:rsidTr="00064D19">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4DEC73" w14:textId="77777777" w:rsidR="00426331" w:rsidRPr="008F73D5" w:rsidRDefault="00426331" w:rsidP="00064D19">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Analytics / ML</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74C6D3" w14:textId="77777777" w:rsidR="00426331" w:rsidRPr="008F73D5" w:rsidRDefault="00426331" w:rsidP="00064D19">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(scikit-learn)</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FC7EB1" w14:textId="77777777" w:rsidR="00426331" w:rsidRPr="008F73D5" w:rsidRDefault="00426331" w:rsidP="00064D1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Trains and validates Ridge and Lasso regression models to forecast monthly, region-level assault rates.</w:t>
            </w:r>
          </w:p>
        </w:tc>
      </w:tr>
      <w:tr w:rsidR="00426331" w:rsidRPr="008F73D5" w14:paraId="6BF8AA4D" w14:textId="77777777" w:rsidTr="00064D19">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85A67C" w14:textId="77777777" w:rsidR="00426331" w:rsidRPr="008F73D5" w:rsidRDefault="00426331" w:rsidP="00064D19">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Dashboard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50DD8F" w14:textId="77777777" w:rsidR="00426331" w:rsidRPr="008F73D5" w:rsidRDefault="00426331" w:rsidP="00064D19">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w:t>
            </w:r>
            <w:proofErr w:type="spellStart"/>
            <w:r w:rsidRPr="008F73D5">
              <w:rPr>
                <w:rFonts w:ascii="Times New Roman" w:eastAsia="Times New Roman" w:hAnsi="Times New Roman" w:cs="Times New Roman"/>
                <w:color w:val="000000" w:themeColor="text1"/>
                <w:sz w:val="24"/>
                <w:szCs w:val="24"/>
                <w:lang w:val="en-AU"/>
              </w:rPr>
              <w:t>Streamlit</w:t>
            </w:r>
            <w:proofErr w:type="spellEnd"/>
            <w:r w:rsidRPr="008F73D5">
              <w:rPr>
                <w:rFonts w:ascii="Times New Roman" w:eastAsia="Times New Roman" w:hAnsi="Times New Roman" w:cs="Times New Roman"/>
                <w:color w:val="000000" w:themeColor="text1"/>
                <w:sz w:val="24"/>
                <w:szCs w:val="24"/>
                <w:lang w:val="en-AU"/>
              </w:rPr>
              <w:t>)</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5069D4" w14:textId="77777777" w:rsidR="00426331" w:rsidRPr="008F73D5" w:rsidRDefault="00426331" w:rsidP="00064D1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Presents forecasts and regional trends in an interactive view for PFES.</w:t>
            </w:r>
          </w:p>
        </w:tc>
      </w:tr>
      <w:tr w:rsidR="00426331" w:rsidRPr="008F73D5" w14:paraId="6820DA8D" w14:textId="77777777" w:rsidTr="00064D19">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AA4655" w14:textId="77777777" w:rsidR="00426331" w:rsidRPr="008F73D5" w:rsidRDefault="00426331" w:rsidP="00064D19">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lastRenderedPageBreak/>
              <w:t>Deploy</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58F62F" w14:textId="77777777" w:rsidR="00426331" w:rsidRPr="008F73D5" w:rsidRDefault="00426331" w:rsidP="00064D19">
            <w:pPr>
              <w:pStyle w:val="ListParagraph"/>
              <w:spacing w:before="120" w:after="120"/>
              <w:ind w:left="156" w:right="133"/>
              <w:rPr>
                <w:rFonts w:ascii="Times New Roman" w:eastAsia="Times New Roman" w:hAnsi="Times New Roman" w:cs="Times New Roman"/>
                <w:color w:val="000000" w:themeColor="text1"/>
                <w:sz w:val="24"/>
                <w:szCs w:val="24"/>
                <w:lang w:val="en-AU"/>
              </w:rPr>
            </w:pPr>
            <w:proofErr w:type="spellStart"/>
            <w:r w:rsidRPr="008F73D5">
              <w:rPr>
                <w:rFonts w:ascii="Times New Roman" w:eastAsia="Times New Roman" w:hAnsi="Times New Roman" w:cs="Times New Roman"/>
                <w:color w:val="000000" w:themeColor="text1"/>
                <w:sz w:val="24"/>
                <w:szCs w:val="24"/>
                <w:lang w:val="en-AU"/>
              </w:rPr>
              <w:t>Streamlit</w:t>
            </w:r>
            <w:proofErr w:type="spellEnd"/>
            <w:r w:rsidRPr="008F73D5">
              <w:rPr>
                <w:rFonts w:ascii="Times New Roman" w:eastAsia="Times New Roman" w:hAnsi="Times New Roman" w:cs="Times New Roman"/>
                <w:color w:val="000000" w:themeColor="text1"/>
                <w:sz w:val="24"/>
                <w:szCs w:val="24"/>
                <w:lang w:val="en-AU"/>
              </w:rPr>
              <w:t xml:space="preserve"> Community Cloud (via GitHub)</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E9319C" w14:textId="77777777" w:rsidR="00426331" w:rsidRPr="008F73D5" w:rsidRDefault="00426331" w:rsidP="00064D1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Automatically redeploys the live dashboard whenever changes are pushed to the GitHub repository.</w:t>
            </w:r>
          </w:p>
        </w:tc>
      </w:tr>
      <w:tr w:rsidR="00426331" w:rsidRPr="008F73D5" w14:paraId="5E386040" w14:textId="77777777" w:rsidTr="00064D19">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6D4BDB" w14:textId="77777777" w:rsidR="00426331" w:rsidRPr="008F73D5" w:rsidRDefault="00426331" w:rsidP="00064D19">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Monitor</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03FB55" w14:textId="77777777" w:rsidR="00426331" w:rsidRPr="008F73D5" w:rsidRDefault="00426331" w:rsidP="00064D19">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CDBF80" w14:textId="77777777" w:rsidR="00426331" w:rsidRPr="008F73D5" w:rsidRDefault="00426331" w:rsidP="00064D19">
            <w:pPr>
              <w:pStyle w:val="ListParagraph"/>
              <w:spacing w:before="120" w:after="120"/>
              <w:ind w:left="121" w:right="129"/>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Checks forecast performance for drift and flags when the model should be retrained.</w:t>
            </w:r>
          </w:p>
        </w:tc>
      </w:tr>
      <w:tr w:rsidR="00426331" w:rsidRPr="008F73D5" w14:paraId="28F76F1E" w14:textId="77777777" w:rsidTr="00064D19">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D14D6B" w14:textId="77777777" w:rsidR="00426331" w:rsidRPr="008F73D5" w:rsidRDefault="00426331" w:rsidP="00064D19">
            <w:pPr>
              <w:pStyle w:val="ListParagraph"/>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Incremental learning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93D75C" w14:textId="77777777" w:rsidR="00426331" w:rsidRPr="008F73D5" w:rsidRDefault="00426331" w:rsidP="00064D19">
            <w:pPr>
              <w:pStyle w:val="ListParagraph"/>
              <w:ind w:left="155"/>
              <w:rPr>
                <w:lang w:val="en-AU"/>
              </w:rPr>
            </w:pPr>
            <w:r w:rsidRPr="008F73D5">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B9EE4A" w14:textId="77777777" w:rsidR="00426331" w:rsidRPr="008F73D5" w:rsidRDefault="00426331" w:rsidP="00064D19">
            <w:pPr>
              <w:pStyle w:val="ListParagraph"/>
              <w:ind w:left="128" w:right="129"/>
              <w:jc w:val="both"/>
              <w:rPr>
                <w:lang w:val="en-AU"/>
              </w:rPr>
            </w:pPr>
            <w:r w:rsidRPr="008F73D5">
              <w:rPr>
                <w:rFonts w:ascii="Times New Roman" w:eastAsia="Times New Roman" w:hAnsi="Times New Roman"/>
                <w:color w:val="000000" w:themeColor="text1"/>
                <w:sz w:val="24"/>
                <w:szCs w:val="24"/>
                <w:lang w:val="en-AU"/>
              </w:rPr>
              <w:t>Continuously adjusting the model parameters by training based on incoming data</w:t>
            </w:r>
          </w:p>
        </w:tc>
      </w:tr>
    </w:tbl>
    <w:p w14:paraId="26C01CE2" w14:textId="77777777" w:rsidR="00426331" w:rsidRPr="008F73D5" w:rsidRDefault="00426331" w:rsidP="00426331">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Governance considerations spanning the full pipeline (privacy, security and reproducibility) are addressed through GitHub's built-in access controls, commit history and README documentation, and are detailed further in Section 8.</w:t>
      </w:r>
    </w:p>
    <w:p w14:paraId="3320DBED" w14:textId="77777777" w:rsidR="00426331" w:rsidRPr="008F73D5" w:rsidRDefault="00426331" w:rsidP="00426331">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Although the architecture conceptually mirrors AWS's </w:t>
      </w:r>
      <w:r>
        <w:rPr>
          <w:rFonts w:ascii="Times New Roman" w:eastAsia="Times New Roman" w:hAnsi="Times New Roman"/>
          <w:sz w:val="24"/>
          <w:szCs w:val="24"/>
        </w:rPr>
        <w:t xml:space="preserve">managed </w:t>
      </w:r>
      <w:r w:rsidRPr="008F73D5">
        <w:rPr>
          <w:rFonts w:ascii="Times New Roman" w:eastAsia="Times New Roman" w:hAnsi="Times New Roman"/>
          <w:sz w:val="24"/>
          <w:szCs w:val="24"/>
        </w:rPr>
        <w:t>data pipeline pattern (S3</w:t>
      </w:r>
      <w:r>
        <w:rPr>
          <w:rFonts w:ascii="Times New Roman" w:eastAsia="Times New Roman" w:hAnsi="Times New Roman"/>
          <w:sz w:val="24"/>
          <w:szCs w:val="24"/>
        </w:rPr>
        <w:t xml:space="preserve"> </w:t>
      </w:r>
      <w:proofErr w:type="gramStart"/>
      <w:r w:rsidRPr="00A6321B">
        <w:rPr>
          <w:rFonts w:ascii="Wingdings" w:eastAsia="Wingdings" w:hAnsi="Wingdings" w:cs="Wingdings"/>
          <w:sz w:val="24"/>
          <w:szCs w:val="24"/>
        </w:rPr>
        <w:t>à</w:t>
      </w:r>
      <w:r w:rsidRPr="008F73D5">
        <w:rPr>
          <w:rFonts w:ascii="Times New Roman" w:eastAsia="Times New Roman" w:hAnsi="Times New Roman"/>
          <w:sz w:val="24"/>
          <w:szCs w:val="24"/>
        </w:rPr>
        <w:t xml:space="preserve">  Glue</w:t>
      </w:r>
      <w:proofErr w:type="gramEnd"/>
      <w:r w:rsidRPr="008F73D5">
        <w:rPr>
          <w:rFonts w:ascii="Times New Roman" w:eastAsia="Times New Roman" w:hAnsi="Times New Roman"/>
          <w:sz w:val="24"/>
          <w:szCs w:val="24"/>
        </w:rPr>
        <w:t xml:space="preserve"> Data </w:t>
      </w:r>
      <w:proofErr w:type="spellStart"/>
      <w:r w:rsidRPr="008F73D5">
        <w:rPr>
          <w:rFonts w:ascii="Times New Roman" w:eastAsia="Times New Roman" w:hAnsi="Times New Roman"/>
          <w:sz w:val="24"/>
          <w:szCs w:val="24"/>
        </w:rPr>
        <w:t>Catalog</w:t>
      </w:r>
      <w:proofErr w:type="spellEnd"/>
      <w:r>
        <w:rPr>
          <w:rFonts w:ascii="Times New Roman" w:eastAsia="Times New Roman" w:hAnsi="Times New Roman"/>
          <w:sz w:val="24"/>
          <w:szCs w:val="24"/>
        </w:rPr>
        <w:t xml:space="preserve"> </w:t>
      </w:r>
      <w:r w:rsidRPr="00A6321B">
        <w:rPr>
          <w:rFonts w:ascii="Wingdings" w:eastAsia="Wingdings" w:hAnsi="Wingdings" w:cs="Wingdings"/>
          <w:sz w:val="24"/>
          <w:szCs w:val="24"/>
        </w:rPr>
        <w:t>à</w:t>
      </w:r>
      <w:r w:rsidRPr="008F73D5">
        <w:rPr>
          <w:rFonts w:ascii="Times New Roman" w:eastAsia="Times New Roman" w:hAnsi="Times New Roman"/>
          <w:sz w:val="24"/>
          <w:szCs w:val="24"/>
        </w:rPr>
        <w:t xml:space="preserve"> Glue ETL </w:t>
      </w:r>
      <w:r w:rsidRPr="00A6321B">
        <w:rPr>
          <w:rFonts w:ascii="Wingdings" w:eastAsia="Wingdings" w:hAnsi="Wingdings" w:cs="Wingdings"/>
          <w:sz w:val="24"/>
          <w:szCs w:val="24"/>
        </w:rPr>
        <w:t>à</w:t>
      </w:r>
      <w:r>
        <w:rPr>
          <w:rFonts w:ascii="Times New Roman" w:eastAsia="Times New Roman" w:hAnsi="Times New Roman"/>
          <w:sz w:val="24"/>
          <w:szCs w:val="24"/>
        </w:rPr>
        <w:t xml:space="preserve"> </w:t>
      </w:r>
      <w:r w:rsidRPr="008F73D5">
        <w:rPr>
          <w:rFonts w:ascii="Times New Roman" w:eastAsia="Times New Roman" w:hAnsi="Times New Roman"/>
          <w:sz w:val="24"/>
          <w:szCs w:val="24"/>
        </w:rPr>
        <w:t xml:space="preserve">SageMaker </w:t>
      </w:r>
      <w:r w:rsidRPr="00A6321B">
        <w:rPr>
          <w:rFonts w:ascii="Wingdings" w:eastAsia="Wingdings" w:hAnsi="Wingdings" w:cs="Wingdings"/>
          <w:sz w:val="24"/>
          <w:szCs w:val="24"/>
        </w:rPr>
        <w:t>à</w:t>
      </w:r>
      <w:r>
        <w:rPr>
          <w:rFonts w:ascii="Times New Roman" w:eastAsia="Times New Roman" w:hAnsi="Times New Roman"/>
          <w:sz w:val="24"/>
          <w:szCs w:val="24"/>
        </w:rPr>
        <w:t xml:space="preserve"> </w:t>
      </w:r>
      <w:proofErr w:type="spellStart"/>
      <w:r w:rsidRPr="008F73D5">
        <w:rPr>
          <w:rFonts w:ascii="Times New Roman" w:eastAsia="Times New Roman" w:hAnsi="Times New Roman"/>
          <w:sz w:val="24"/>
          <w:szCs w:val="24"/>
        </w:rPr>
        <w:t>QuickSight</w:t>
      </w:r>
      <w:proofErr w:type="spellEnd"/>
      <w:r w:rsidRPr="008F73D5">
        <w:rPr>
          <w:rFonts w:ascii="Times New Roman" w:eastAsia="Times New Roman" w:hAnsi="Times New Roman"/>
          <w:sz w:val="24"/>
          <w:szCs w:val="24"/>
        </w:rPr>
        <w:t>, with SageMaker Model Monitor for post-deployment monitoring</w:t>
      </w:r>
      <w:r>
        <w:rPr>
          <w:rFonts w:ascii="Times New Roman" w:eastAsia="Times New Roman" w:hAnsi="Times New Roman"/>
          <w:sz w:val="24"/>
          <w:szCs w:val="24"/>
        </w:rPr>
        <w:t xml:space="preserve"> and SageMaker’s built-in incremental training capability for scheduled retraining</w:t>
      </w:r>
      <w:r w:rsidRPr="008F73D5">
        <w:rPr>
          <w:rFonts w:ascii="Times New Roman" w:eastAsia="Times New Roman" w:hAnsi="Times New Roman"/>
          <w:sz w:val="24"/>
          <w:szCs w:val="24"/>
        </w:rPr>
        <w:t>), the group project implements each stage using open-source, non-AWS tools, consistent with the module's guidance to rely on open-</w:t>
      </w:r>
      <w:proofErr w:type="gramStart"/>
      <w:r w:rsidRPr="008F73D5">
        <w:rPr>
          <w:rFonts w:ascii="Times New Roman" w:eastAsia="Times New Roman" w:hAnsi="Times New Roman"/>
          <w:sz w:val="24"/>
          <w:szCs w:val="24"/>
        </w:rPr>
        <w:t xml:space="preserve">source </w:t>
      </w:r>
      <w:r>
        <w:rPr>
          <w:rFonts w:ascii="Times New Roman" w:eastAsia="Times New Roman" w:hAnsi="Times New Roman"/>
          <w:sz w:val="24"/>
          <w:szCs w:val="24"/>
          <w:lang w:val="vi-VN"/>
        </w:rPr>
        <w:t xml:space="preserve"> </w:t>
      </w:r>
      <w:r w:rsidRPr="008F73D5">
        <w:rPr>
          <w:rFonts w:ascii="Times New Roman" w:eastAsia="Times New Roman" w:hAnsi="Times New Roman"/>
          <w:sz w:val="24"/>
          <w:szCs w:val="24"/>
        </w:rPr>
        <w:t>tools</w:t>
      </w:r>
      <w:proofErr w:type="gramEnd"/>
      <w:r w:rsidRPr="008F73D5">
        <w:rPr>
          <w:rFonts w:ascii="Times New Roman" w:eastAsia="Times New Roman" w:hAnsi="Times New Roman"/>
          <w:sz w:val="24"/>
          <w:szCs w:val="24"/>
        </w:rPr>
        <w:t xml:space="preserve"> for the group deliverable.</w:t>
      </w:r>
    </w:p>
    <w:p w14:paraId="496D73CD" w14:textId="320AE2A7" w:rsidR="002C62C5" w:rsidRPr="008F73D5" w:rsidRDefault="00426331" w:rsidP="00426331">
      <w:pPr>
        <w:spacing w:before="120" w:after="120"/>
        <w:jc w:val="both"/>
        <w:rPr>
          <w:rFonts w:ascii="Times New Roman" w:eastAsia="Times New Roman" w:hAnsi="Times New Roman"/>
          <w:sz w:val="24"/>
          <w:szCs w:val="24"/>
        </w:rPr>
      </w:pPr>
      <w:r w:rsidRPr="009E1A40">
        <w:rPr>
          <w:rFonts w:ascii="Times New Roman" w:eastAsia="Times New Roman" w:hAnsi="Times New Roman"/>
          <w:b/>
          <w:bCs/>
          <w:sz w:val="24"/>
          <w:szCs w:val="24"/>
        </w:rPr>
        <w:t>Technology roadmap.</w:t>
      </w:r>
      <w:r w:rsidRPr="008F73D5">
        <w:rPr>
          <w:rFonts w:ascii="Times New Roman" w:eastAsia="Times New Roman" w:hAnsi="Times New Roman"/>
          <w:sz w:val="24"/>
          <w:szCs w:val="24"/>
        </w:rPr>
        <w:t xml:space="preserve"> The current implementation uses open-source tools (pandas, scikit-learn,</w:t>
      </w:r>
      <w:r>
        <w:rPr>
          <w:rFonts w:ascii="Times New Roman" w:eastAsia="Times New Roman" w:hAnsi="Times New Roman"/>
          <w:sz w:val="24"/>
          <w:szCs w:val="24"/>
        </w:rPr>
        <w:t xml:space="preserve"> and</w:t>
      </w:r>
      <w:r w:rsidRPr="008F73D5">
        <w:rPr>
          <w:rFonts w:ascii="Times New Roman" w:eastAsia="Times New Roman" w:hAnsi="Times New Roman"/>
          <w:sz w:val="24"/>
          <w:szCs w:val="24"/>
        </w:rPr>
        <w:t xml:space="preserve"> </w:t>
      </w:r>
      <w:proofErr w:type="spellStart"/>
      <w:r w:rsidRPr="008F73D5">
        <w:rPr>
          <w:rFonts w:ascii="Times New Roman" w:eastAsia="Times New Roman" w:hAnsi="Times New Roman"/>
          <w:sz w:val="24"/>
          <w:szCs w:val="24"/>
        </w:rPr>
        <w:t>Streamlit</w:t>
      </w:r>
      <w:proofErr w:type="spellEnd"/>
      <w:r>
        <w:rPr>
          <w:rFonts w:ascii="Times New Roman" w:eastAsia="Times New Roman" w:hAnsi="Times New Roman"/>
          <w:sz w:val="24"/>
          <w:szCs w:val="24"/>
        </w:rPr>
        <w:t xml:space="preserve"> with GitHub providing version-controlled storage</w:t>
      </w:r>
      <w:r w:rsidRPr="008F73D5">
        <w:rPr>
          <w:rFonts w:ascii="Times New Roman" w:eastAsia="Times New Roman" w:hAnsi="Times New Roman"/>
          <w:sz w:val="24"/>
          <w:szCs w:val="24"/>
        </w:rPr>
        <w:t>) to deliver a working proof</w:t>
      </w:r>
      <w:r>
        <w:rPr>
          <w:rFonts w:ascii="Times New Roman" w:eastAsia="Times New Roman" w:hAnsi="Times New Roman"/>
          <w:sz w:val="24"/>
          <w:szCs w:val="24"/>
        </w:rPr>
        <w:t xml:space="preserve"> </w:t>
      </w:r>
      <w:r w:rsidRPr="008F73D5">
        <w:rPr>
          <w:rFonts w:ascii="Times New Roman" w:eastAsia="Times New Roman" w:hAnsi="Times New Roman"/>
          <w:sz w:val="24"/>
          <w:szCs w:val="24"/>
        </w:rPr>
        <w:t>of</w:t>
      </w:r>
      <w:r>
        <w:rPr>
          <w:rFonts w:ascii="Times New Roman" w:eastAsia="Times New Roman" w:hAnsi="Times New Roman"/>
          <w:sz w:val="24"/>
          <w:szCs w:val="24"/>
        </w:rPr>
        <w:t xml:space="preserve"> </w:t>
      </w:r>
      <w:r w:rsidRPr="008F73D5">
        <w:rPr>
          <w:rFonts w:ascii="Times New Roman" w:eastAsia="Times New Roman" w:hAnsi="Times New Roman"/>
          <w:sz w:val="24"/>
          <w:szCs w:val="24"/>
        </w:rPr>
        <w:t xml:space="preserve">concept within the semester timeframe. Should PFES adopt the system operationally, the architecture is designed to migrate directly onto AWS-equivalent </w:t>
      </w:r>
      <w:r>
        <w:rPr>
          <w:rFonts w:ascii="Times New Roman" w:eastAsia="Times New Roman" w:hAnsi="Times New Roman"/>
          <w:sz w:val="24"/>
          <w:szCs w:val="24"/>
        </w:rPr>
        <w:t xml:space="preserve">managed </w:t>
      </w:r>
      <w:r w:rsidRPr="008F73D5">
        <w:rPr>
          <w:rFonts w:ascii="Times New Roman" w:eastAsia="Times New Roman" w:hAnsi="Times New Roman"/>
          <w:sz w:val="24"/>
          <w:szCs w:val="24"/>
        </w:rPr>
        <w:t>services with minimal redesign:</w:t>
      </w:r>
      <w:r w:rsidRPr="007B14FB">
        <w:rPr>
          <w:rFonts w:ascii="Consolas" w:hAnsi="Consolas" w:cs="Consolas"/>
          <w:color w:val="000000"/>
          <w:sz w:val="22"/>
          <w:szCs w:val="22"/>
          <w:lang w:eastAsia="en-AU"/>
        </w:rPr>
        <w:t xml:space="preserve"> </w:t>
      </w:r>
      <w:r w:rsidRPr="007B14FB">
        <w:rPr>
          <w:rFonts w:ascii="Times New Roman" w:eastAsia="Times New Roman" w:hAnsi="Times New Roman"/>
          <w:sz w:val="24"/>
          <w:szCs w:val="24"/>
        </w:rPr>
        <w:t xml:space="preserve">the GitHub-based data store to Amazon S3, pandas-based data processing to AWS Glue ETL, the Analytics/ML stage to Amazon SageMaker for managed training and scheduled deployment, the </w:t>
      </w:r>
      <w:proofErr w:type="spellStart"/>
      <w:r w:rsidRPr="007B14FB">
        <w:rPr>
          <w:rFonts w:ascii="Times New Roman" w:eastAsia="Times New Roman" w:hAnsi="Times New Roman"/>
          <w:sz w:val="24"/>
          <w:szCs w:val="24"/>
        </w:rPr>
        <w:t>Streamlit</w:t>
      </w:r>
      <w:proofErr w:type="spellEnd"/>
      <w:r w:rsidRPr="007B14FB">
        <w:rPr>
          <w:rFonts w:ascii="Times New Roman" w:eastAsia="Times New Roman" w:hAnsi="Times New Roman"/>
          <w:sz w:val="24"/>
          <w:szCs w:val="24"/>
        </w:rPr>
        <w:t xml:space="preserve"> dashboard to Amazon </w:t>
      </w:r>
      <w:proofErr w:type="spellStart"/>
      <w:r w:rsidRPr="007B14FB">
        <w:rPr>
          <w:rFonts w:ascii="Times New Roman" w:eastAsia="Times New Roman" w:hAnsi="Times New Roman"/>
          <w:sz w:val="24"/>
          <w:szCs w:val="24"/>
        </w:rPr>
        <w:t>QuickSight</w:t>
      </w:r>
      <w:proofErr w:type="spellEnd"/>
      <w:r w:rsidRPr="007B14FB">
        <w:rPr>
          <w:rFonts w:ascii="Times New Roman" w:eastAsia="Times New Roman" w:hAnsi="Times New Roman"/>
          <w:sz w:val="24"/>
          <w:szCs w:val="24"/>
        </w:rPr>
        <w:t>, the Monitor stage to Amazon SageMaker Model Monitor, and the Incremental learning stage to SageMaker's built-in incremental (continuous) training capability. Future enhancements under consideration include real-time or near-real-time data ingestion (replacing manual/batch downloads) and integration with additional predictors such as weather or event-calendar data to improve forecast accuracy.</w:t>
      </w:r>
    </w:p>
    <w:p w14:paraId="52E2EFD6" w14:textId="3D9327AB" w:rsidR="00DC6DCB" w:rsidRDefault="00DC6DCB"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highlight w:val="yellow"/>
          <w:lang w:val="en-AU"/>
        </w:rPr>
      </w:pPr>
      <w:r w:rsidRPr="00E435FE">
        <w:rPr>
          <w:rFonts w:ascii="Times New Roman" w:eastAsia="Times New Roman" w:hAnsi="Times New Roman" w:cs="Times New Roman"/>
          <w:b/>
          <w:bCs/>
          <w:sz w:val="24"/>
          <w:szCs w:val="24"/>
          <w:highlight w:val="yellow"/>
          <w:lang w:val="en-AU"/>
        </w:rPr>
        <w:t>Data cleaning and preprocessing</w:t>
      </w:r>
      <w:r w:rsidR="00A2404B">
        <w:rPr>
          <w:rFonts w:ascii="Times New Roman" w:eastAsia="Times New Roman" w:hAnsi="Times New Roman" w:cs="Times New Roman"/>
          <w:b/>
          <w:bCs/>
          <w:sz w:val="24"/>
          <w:szCs w:val="24"/>
          <w:highlight w:val="yellow"/>
          <w:lang w:val="en-AU"/>
        </w:rPr>
        <w:t xml:space="preserve"> </w:t>
      </w:r>
      <w:r w:rsidR="00D46AC4">
        <w:rPr>
          <w:rFonts w:ascii="Times New Roman" w:eastAsia="Times New Roman" w:hAnsi="Times New Roman" w:cs="Times New Roman"/>
          <w:b/>
          <w:bCs/>
          <w:sz w:val="24"/>
          <w:szCs w:val="24"/>
          <w:highlight w:val="yellow"/>
          <w:lang w:val="en-AU"/>
        </w:rPr>
        <w:t>–</w:t>
      </w:r>
      <w:r w:rsidR="00A2404B">
        <w:rPr>
          <w:rFonts w:ascii="Times New Roman" w:eastAsia="Times New Roman" w:hAnsi="Times New Roman" w:cs="Times New Roman"/>
          <w:b/>
          <w:bCs/>
          <w:sz w:val="24"/>
          <w:szCs w:val="24"/>
          <w:highlight w:val="yellow"/>
          <w:lang w:val="en-AU"/>
        </w:rPr>
        <w:t xml:space="preserve"> Emma</w:t>
      </w:r>
    </w:p>
    <w:p w14:paraId="2DFEDD0D" w14:textId="47858AA8" w:rsidR="004337A1" w:rsidRDefault="008D3AEE" w:rsidP="005B477F">
      <w:pPr>
        <w:pStyle w:val="ListParagraph"/>
        <w:spacing w:before="120" w:after="120" w:line="240" w:lineRule="auto"/>
        <w:ind w:left="0"/>
        <w:contextualSpacing w:val="0"/>
        <w:jc w:val="both"/>
        <w:outlineLvl w:val="1"/>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Before any analysis can begin, the datasets need to be cleaned and standardised so they can be combined relia</w:t>
      </w:r>
      <w:r w:rsidR="00A86C52">
        <w:rPr>
          <w:rFonts w:ascii="Times New Roman" w:eastAsia="Times New Roman" w:hAnsi="Times New Roman" w:cs="Times New Roman"/>
          <w:sz w:val="24"/>
          <w:szCs w:val="24"/>
          <w:lang w:val="en-AU"/>
        </w:rPr>
        <w:t xml:space="preserve">bly. Three main problems had to be solved: </w:t>
      </w:r>
    </w:p>
    <w:p w14:paraId="4F4D9F53" w14:textId="2EE58193" w:rsidR="00A86C52" w:rsidRPr="00B337D0" w:rsidRDefault="00A86C52" w:rsidP="00A86C52">
      <w:pPr>
        <w:pStyle w:val="ListParagraph"/>
        <w:numPr>
          <w:ilvl w:val="0"/>
          <w:numId w:val="38"/>
        </w:numPr>
        <w:spacing w:before="120" w:after="120" w:line="240" w:lineRule="auto"/>
        <w:contextualSpacing w:val="0"/>
        <w:jc w:val="both"/>
        <w:outlineLvl w:val="1"/>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en-AU"/>
        </w:rPr>
        <w:t>The crime data switched to a new classification system mid-way through the st</w:t>
      </w:r>
      <w:r w:rsidR="00B337D0">
        <w:rPr>
          <w:rFonts w:ascii="Times New Roman" w:eastAsia="Times New Roman" w:hAnsi="Times New Roman" w:cs="Times New Roman"/>
          <w:sz w:val="24"/>
          <w:szCs w:val="24"/>
          <w:lang w:val="en-AU"/>
        </w:rPr>
        <w:t>udy period.</w:t>
      </w:r>
    </w:p>
    <w:p w14:paraId="236C5B28" w14:textId="55DEBE27" w:rsidR="00B337D0" w:rsidRPr="000E2468" w:rsidRDefault="00B337D0" w:rsidP="00A86C52">
      <w:pPr>
        <w:pStyle w:val="ListParagraph"/>
        <w:numPr>
          <w:ilvl w:val="0"/>
          <w:numId w:val="38"/>
        </w:numPr>
        <w:spacing w:before="120" w:after="120" w:line="240" w:lineRule="auto"/>
        <w:contextualSpacing w:val="0"/>
        <w:jc w:val="both"/>
        <w:outlineLvl w:val="1"/>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en-AU"/>
        </w:rPr>
        <w:t>The geographic regions used in the crime files do not match those in the population files</w:t>
      </w:r>
      <w:r w:rsidR="000E2468">
        <w:rPr>
          <w:rFonts w:ascii="Times New Roman" w:eastAsia="Times New Roman" w:hAnsi="Times New Roman" w:cs="Times New Roman"/>
          <w:sz w:val="24"/>
          <w:szCs w:val="24"/>
          <w:lang w:val="en-AU"/>
        </w:rPr>
        <w:t xml:space="preserve">, and </w:t>
      </w:r>
    </w:p>
    <w:p w14:paraId="57B7B309" w14:textId="57E02828" w:rsidR="000E2468" w:rsidRPr="00476480" w:rsidRDefault="000E2468" w:rsidP="00A86C52">
      <w:pPr>
        <w:pStyle w:val="ListParagraph"/>
        <w:numPr>
          <w:ilvl w:val="0"/>
          <w:numId w:val="38"/>
        </w:numPr>
        <w:spacing w:before="120" w:after="120" w:line="240" w:lineRule="auto"/>
        <w:contextualSpacing w:val="0"/>
        <w:jc w:val="both"/>
        <w:outlineLvl w:val="1"/>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en-AU"/>
        </w:rPr>
        <w:t>Certain flags in the crime records needed to be encoded correctly to remain consistent across both file formats.</w:t>
      </w:r>
    </w:p>
    <w:p w14:paraId="3CD51013" w14:textId="73206D59" w:rsidR="00700E34" w:rsidRDefault="00986DE1" w:rsidP="005B477F">
      <w:pPr>
        <w:spacing w:before="120" w:after="120"/>
        <w:jc w:val="both"/>
        <w:outlineLvl w:val="1"/>
        <w:rPr>
          <w:rFonts w:ascii="Times New Roman" w:eastAsia="Times New Roman" w:hAnsi="Times New Roman"/>
          <w:b/>
          <w:bCs/>
          <w:sz w:val="24"/>
          <w:szCs w:val="24"/>
        </w:rPr>
      </w:pPr>
      <w:r w:rsidRPr="00A05445">
        <w:rPr>
          <w:rFonts w:ascii="Times New Roman" w:eastAsia="Times New Roman" w:hAnsi="Times New Roman"/>
          <w:b/>
          <w:bCs/>
          <w:sz w:val="24"/>
          <w:szCs w:val="24"/>
        </w:rPr>
        <w:t>Step 1: Crime Data Cleaning</w:t>
      </w:r>
    </w:p>
    <w:p w14:paraId="545351C7" w14:textId="1BDD91C3" w:rsidR="00E84700" w:rsidRDefault="00E84700"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The two crime files use different offence category lab</w:t>
      </w:r>
      <w:r w:rsidR="00FD644B">
        <w:rPr>
          <w:rFonts w:ascii="Times New Roman" w:eastAsia="Times New Roman" w:hAnsi="Times New Roman"/>
          <w:sz w:val="24"/>
          <w:szCs w:val="24"/>
        </w:rPr>
        <w:t xml:space="preserve">els. </w:t>
      </w:r>
      <w:r w:rsidR="007A7563">
        <w:rPr>
          <w:rFonts w:ascii="Times New Roman" w:eastAsia="Times New Roman" w:hAnsi="Times New Roman"/>
          <w:sz w:val="24"/>
          <w:szCs w:val="24"/>
        </w:rPr>
        <w:t>The table below lists all translations:</w:t>
      </w:r>
    </w:p>
    <w:tbl>
      <w:tblPr>
        <w:tblStyle w:val="TableGrid"/>
        <w:tblW w:w="8926" w:type="dxa"/>
        <w:tblLook w:val="04A0" w:firstRow="1" w:lastRow="0" w:firstColumn="1" w:lastColumn="0" w:noHBand="0" w:noVBand="1"/>
      </w:tblPr>
      <w:tblGrid>
        <w:gridCol w:w="4390"/>
        <w:gridCol w:w="567"/>
        <w:gridCol w:w="3969"/>
      </w:tblGrid>
      <w:tr w:rsidR="007A7563" w14:paraId="7D1ADEFA" w14:textId="77777777" w:rsidTr="00A54E02">
        <w:tc>
          <w:tcPr>
            <w:tcW w:w="4390" w:type="dxa"/>
          </w:tcPr>
          <w:p w14:paraId="0D317BBB" w14:textId="4BE09398" w:rsidR="007A7563" w:rsidRDefault="00A54E02"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Old category (</w:t>
            </w:r>
            <w:r w:rsidR="00623A64" w:rsidRPr="00623A64">
              <w:rPr>
                <w:rFonts w:ascii="Times New Roman" w:eastAsia="Times New Roman" w:hAnsi="Times New Roman"/>
                <w:sz w:val="24"/>
                <w:szCs w:val="24"/>
              </w:rPr>
              <w:t>nt_crime_statistics_2020-2023.csv</w:t>
            </w:r>
            <w:r>
              <w:rPr>
                <w:rFonts w:ascii="Times New Roman" w:eastAsia="Times New Roman" w:hAnsi="Times New Roman"/>
                <w:sz w:val="24"/>
                <w:szCs w:val="24"/>
              </w:rPr>
              <w:t>)</w:t>
            </w:r>
          </w:p>
        </w:tc>
        <w:tc>
          <w:tcPr>
            <w:tcW w:w="567" w:type="dxa"/>
          </w:tcPr>
          <w:p w14:paraId="3E645A40" w14:textId="01B5F1BC" w:rsidR="007A7563"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2AE70E43" w14:textId="1FD45309" w:rsidR="007A7563" w:rsidRDefault="00A54E02"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New category (</w:t>
            </w:r>
            <w:r w:rsidRPr="00A54E02">
              <w:rPr>
                <w:rFonts w:ascii="Times New Roman" w:eastAsia="Times New Roman" w:hAnsi="Times New Roman"/>
                <w:sz w:val="24"/>
                <w:szCs w:val="24"/>
              </w:rPr>
              <w:t>nt_crime_statistics_latest.csv</w:t>
            </w:r>
            <w:r>
              <w:rPr>
                <w:rFonts w:ascii="Times New Roman" w:eastAsia="Times New Roman" w:hAnsi="Times New Roman"/>
                <w:sz w:val="24"/>
                <w:szCs w:val="24"/>
              </w:rPr>
              <w:t>)</w:t>
            </w:r>
          </w:p>
        </w:tc>
      </w:tr>
      <w:tr w:rsidR="007A7563" w14:paraId="52F81732" w14:textId="77777777" w:rsidTr="00A54E02">
        <w:tc>
          <w:tcPr>
            <w:tcW w:w="4390" w:type="dxa"/>
          </w:tcPr>
          <w:p w14:paraId="0AE91755" w14:textId="104A3CAA" w:rsidR="007A7563" w:rsidRDefault="00336CD7" w:rsidP="005B477F">
            <w:pPr>
              <w:spacing w:before="120" w:after="120"/>
              <w:jc w:val="both"/>
              <w:outlineLvl w:val="1"/>
              <w:rPr>
                <w:rFonts w:ascii="Times New Roman" w:eastAsia="Times New Roman" w:hAnsi="Times New Roman"/>
                <w:sz w:val="24"/>
                <w:szCs w:val="24"/>
              </w:rPr>
            </w:pPr>
            <w:r w:rsidRPr="00336CD7">
              <w:rPr>
                <w:rFonts w:ascii="Times New Roman" w:eastAsia="Times New Roman" w:hAnsi="Times New Roman"/>
                <w:sz w:val="24"/>
                <w:szCs w:val="24"/>
              </w:rPr>
              <w:lastRenderedPageBreak/>
              <w:t>Acts intended to cause Injury</w:t>
            </w:r>
          </w:p>
        </w:tc>
        <w:tc>
          <w:tcPr>
            <w:tcW w:w="567" w:type="dxa"/>
          </w:tcPr>
          <w:p w14:paraId="2B30CAC2" w14:textId="69B6AE90" w:rsidR="007A7563"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09DF34C5" w14:textId="3C74B284" w:rsidR="007A7563" w:rsidRDefault="00EA2A98"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02 Assault</w:t>
            </w:r>
          </w:p>
        </w:tc>
      </w:tr>
      <w:tr w:rsidR="007A7563" w14:paraId="5A71D30C" w14:textId="77777777" w:rsidTr="00A54E02">
        <w:tc>
          <w:tcPr>
            <w:tcW w:w="4390" w:type="dxa"/>
          </w:tcPr>
          <w:p w14:paraId="129ECAC2" w14:textId="11DE283D" w:rsidR="007A7563" w:rsidRDefault="00035C02" w:rsidP="005B477F">
            <w:pPr>
              <w:spacing w:before="120" w:after="120"/>
              <w:jc w:val="both"/>
              <w:outlineLvl w:val="1"/>
              <w:rPr>
                <w:rFonts w:ascii="Times New Roman" w:eastAsia="Times New Roman" w:hAnsi="Times New Roman"/>
                <w:sz w:val="24"/>
                <w:szCs w:val="24"/>
              </w:rPr>
            </w:pPr>
            <w:r w:rsidRPr="00035C02">
              <w:rPr>
                <w:rFonts w:ascii="Times New Roman" w:eastAsia="Times New Roman" w:hAnsi="Times New Roman"/>
                <w:sz w:val="24"/>
                <w:szCs w:val="24"/>
              </w:rPr>
              <w:t>Homicide and related Offences</w:t>
            </w:r>
          </w:p>
        </w:tc>
        <w:tc>
          <w:tcPr>
            <w:tcW w:w="567" w:type="dxa"/>
          </w:tcPr>
          <w:p w14:paraId="70D53609" w14:textId="2053CB91" w:rsidR="007A7563"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3E86F500" w14:textId="675036AD" w:rsidR="007A7563" w:rsidRDefault="00035C02"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01 Homicide</w:t>
            </w:r>
          </w:p>
        </w:tc>
      </w:tr>
      <w:tr w:rsidR="007A7563" w14:paraId="035CFADB" w14:textId="77777777" w:rsidTr="00A54E02">
        <w:tc>
          <w:tcPr>
            <w:tcW w:w="4390" w:type="dxa"/>
          </w:tcPr>
          <w:p w14:paraId="5BBA493A" w14:textId="53C1DEF5" w:rsidR="007A7563" w:rsidRDefault="00D009FA" w:rsidP="005B477F">
            <w:pPr>
              <w:spacing w:before="120" w:after="120"/>
              <w:jc w:val="both"/>
              <w:outlineLvl w:val="1"/>
              <w:rPr>
                <w:rFonts w:ascii="Times New Roman" w:eastAsia="Times New Roman" w:hAnsi="Times New Roman"/>
                <w:sz w:val="24"/>
                <w:szCs w:val="24"/>
              </w:rPr>
            </w:pPr>
            <w:r w:rsidRPr="00D009FA">
              <w:rPr>
                <w:rFonts w:ascii="Times New Roman" w:eastAsia="Times New Roman" w:hAnsi="Times New Roman"/>
                <w:sz w:val="24"/>
                <w:szCs w:val="24"/>
              </w:rPr>
              <w:t xml:space="preserve">Abduction </w:t>
            </w:r>
            <w:r>
              <w:rPr>
                <w:rFonts w:ascii="Times New Roman" w:eastAsia="Times New Roman" w:hAnsi="Times New Roman"/>
                <w:sz w:val="24"/>
                <w:szCs w:val="24"/>
              </w:rPr>
              <w:t>-</w:t>
            </w:r>
            <w:r w:rsidRPr="00D009FA">
              <w:rPr>
                <w:rFonts w:ascii="Times New Roman" w:eastAsia="Times New Roman" w:hAnsi="Times New Roman"/>
                <w:sz w:val="24"/>
                <w:szCs w:val="24"/>
              </w:rPr>
              <w:t xml:space="preserve"> harassment and other offences against the person</w:t>
            </w:r>
          </w:p>
        </w:tc>
        <w:tc>
          <w:tcPr>
            <w:tcW w:w="567" w:type="dxa"/>
          </w:tcPr>
          <w:p w14:paraId="1498160E" w14:textId="49B539D0" w:rsidR="007A7563"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2992E4B7" w14:textId="5A692096" w:rsidR="007A7563" w:rsidRDefault="0053174B" w:rsidP="005B477F">
            <w:pPr>
              <w:spacing w:before="120" w:after="120"/>
              <w:jc w:val="both"/>
              <w:outlineLvl w:val="1"/>
              <w:rPr>
                <w:rFonts w:ascii="Times New Roman" w:eastAsia="Times New Roman" w:hAnsi="Times New Roman"/>
                <w:sz w:val="24"/>
                <w:szCs w:val="24"/>
              </w:rPr>
            </w:pPr>
            <w:r w:rsidRPr="0053174B">
              <w:rPr>
                <w:rFonts w:ascii="Times New Roman" w:eastAsia="Times New Roman" w:hAnsi="Times New Roman"/>
                <w:sz w:val="24"/>
                <w:szCs w:val="24"/>
              </w:rPr>
              <w:t>04 Harm or endanger persons</w:t>
            </w:r>
          </w:p>
        </w:tc>
      </w:tr>
      <w:tr w:rsidR="007A7563" w14:paraId="184C72AB" w14:textId="77777777" w:rsidTr="00A54E02">
        <w:tc>
          <w:tcPr>
            <w:tcW w:w="4390" w:type="dxa"/>
          </w:tcPr>
          <w:p w14:paraId="211043C8" w14:textId="1ACCAD69" w:rsidR="007A7563" w:rsidRDefault="00E37298" w:rsidP="005B477F">
            <w:pPr>
              <w:spacing w:before="120" w:after="120"/>
              <w:jc w:val="both"/>
              <w:outlineLvl w:val="1"/>
              <w:rPr>
                <w:rFonts w:ascii="Times New Roman" w:eastAsia="Times New Roman" w:hAnsi="Times New Roman"/>
                <w:sz w:val="24"/>
                <w:szCs w:val="24"/>
              </w:rPr>
            </w:pPr>
            <w:r w:rsidRPr="00E37298">
              <w:rPr>
                <w:rFonts w:ascii="Times New Roman" w:eastAsia="Times New Roman" w:hAnsi="Times New Roman"/>
                <w:sz w:val="24"/>
                <w:szCs w:val="24"/>
              </w:rPr>
              <w:t>Other dangerous or negligent acts endangering persons</w:t>
            </w:r>
          </w:p>
        </w:tc>
        <w:tc>
          <w:tcPr>
            <w:tcW w:w="567" w:type="dxa"/>
          </w:tcPr>
          <w:p w14:paraId="0805072F" w14:textId="4877CCFC" w:rsidR="007A7563"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43F13A0A" w14:textId="50ADA2FB" w:rsidR="007A7563" w:rsidRDefault="0053174B" w:rsidP="005B477F">
            <w:pPr>
              <w:spacing w:before="120" w:after="120"/>
              <w:jc w:val="both"/>
              <w:outlineLvl w:val="1"/>
              <w:rPr>
                <w:rFonts w:ascii="Times New Roman" w:eastAsia="Times New Roman" w:hAnsi="Times New Roman"/>
                <w:sz w:val="24"/>
                <w:szCs w:val="24"/>
              </w:rPr>
            </w:pPr>
            <w:r w:rsidRPr="0053174B">
              <w:rPr>
                <w:rFonts w:ascii="Times New Roman" w:eastAsia="Times New Roman" w:hAnsi="Times New Roman"/>
                <w:sz w:val="24"/>
                <w:szCs w:val="24"/>
              </w:rPr>
              <w:t>04 Harm or endanger persons</w:t>
            </w:r>
          </w:p>
        </w:tc>
      </w:tr>
      <w:tr w:rsidR="007A7563" w14:paraId="35E67EE8" w14:textId="77777777" w:rsidTr="00A54E02">
        <w:tc>
          <w:tcPr>
            <w:tcW w:w="4390" w:type="dxa"/>
          </w:tcPr>
          <w:p w14:paraId="47D7C637" w14:textId="476C9022" w:rsidR="007A7563" w:rsidRDefault="00822607" w:rsidP="005B477F">
            <w:pPr>
              <w:spacing w:before="120" w:after="120"/>
              <w:jc w:val="both"/>
              <w:outlineLvl w:val="1"/>
              <w:rPr>
                <w:rFonts w:ascii="Times New Roman" w:eastAsia="Times New Roman" w:hAnsi="Times New Roman"/>
                <w:sz w:val="24"/>
                <w:szCs w:val="24"/>
              </w:rPr>
            </w:pPr>
            <w:r w:rsidRPr="00822607">
              <w:rPr>
                <w:rFonts w:ascii="Times New Roman" w:eastAsia="Times New Roman" w:hAnsi="Times New Roman"/>
                <w:sz w:val="24"/>
                <w:szCs w:val="24"/>
              </w:rPr>
              <w:t>Sexual assault and related offences</w:t>
            </w:r>
          </w:p>
        </w:tc>
        <w:tc>
          <w:tcPr>
            <w:tcW w:w="567" w:type="dxa"/>
          </w:tcPr>
          <w:p w14:paraId="3BDBF962" w14:textId="36FFB305" w:rsidR="007A7563"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00FAF06F" w14:textId="0AC4AA0F" w:rsidR="007A7563" w:rsidRDefault="00816008" w:rsidP="005B477F">
            <w:pPr>
              <w:spacing w:before="120" w:after="120"/>
              <w:jc w:val="both"/>
              <w:outlineLvl w:val="1"/>
              <w:rPr>
                <w:rFonts w:ascii="Times New Roman" w:eastAsia="Times New Roman" w:hAnsi="Times New Roman"/>
                <w:sz w:val="24"/>
                <w:szCs w:val="24"/>
              </w:rPr>
            </w:pPr>
            <w:r w:rsidRPr="00816008">
              <w:rPr>
                <w:rFonts w:ascii="Times New Roman" w:eastAsia="Times New Roman" w:hAnsi="Times New Roman"/>
                <w:sz w:val="24"/>
                <w:szCs w:val="24"/>
              </w:rPr>
              <w:t>03 Sexual offences</w:t>
            </w:r>
          </w:p>
        </w:tc>
      </w:tr>
      <w:tr w:rsidR="00EA2A98" w14:paraId="6AB7D543" w14:textId="77777777" w:rsidTr="00A54E02">
        <w:tc>
          <w:tcPr>
            <w:tcW w:w="4390" w:type="dxa"/>
          </w:tcPr>
          <w:p w14:paraId="5D29FB3B" w14:textId="36EF82CA" w:rsidR="00EA2A98" w:rsidRDefault="000E0CC3" w:rsidP="005B477F">
            <w:pPr>
              <w:spacing w:before="120" w:after="120"/>
              <w:jc w:val="both"/>
              <w:outlineLvl w:val="1"/>
              <w:rPr>
                <w:rFonts w:ascii="Times New Roman" w:eastAsia="Times New Roman" w:hAnsi="Times New Roman"/>
                <w:sz w:val="24"/>
                <w:szCs w:val="24"/>
              </w:rPr>
            </w:pPr>
            <w:r w:rsidRPr="000E0CC3">
              <w:rPr>
                <w:rFonts w:ascii="Times New Roman" w:eastAsia="Times New Roman" w:hAnsi="Times New Roman"/>
                <w:sz w:val="24"/>
                <w:szCs w:val="24"/>
              </w:rPr>
              <w:t>Robbery, extortion and related offences</w:t>
            </w:r>
          </w:p>
        </w:tc>
        <w:tc>
          <w:tcPr>
            <w:tcW w:w="567" w:type="dxa"/>
          </w:tcPr>
          <w:p w14:paraId="2E97F27B" w14:textId="297D6E3E" w:rsidR="00EA2A98" w:rsidRPr="00EA2A98"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163E2FAE" w14:textId="00B1A0CD" w:rsidR="00EA2A98" w:rsidRDefault="00C25A02" w:rsidP="005B477F">
            <w:pPr>
              <w:spacing w:before="120" w:after="120"/>
              <w:jc w:val="both"/>
              <w:outlineLvl w:val="1"/>
              <w:rPr>
                <w:rFonts w:ascii="Times New Roman" w:eastAsia="Times New Roman" w:hAnsi="Times New Roman"/>
                <w:sz w:val="24"/>
                <w:szCs w:val="24"/>
              </w:rPr>
            </w:pPr>
            <w:r w:rsidRPr="00C25A02">
              <w:rPr>
                <w:rFonts w:ascii="Times New Roman" w:eastAsia="Times New Roman" w:hAnsi="Times New Roman"/>
                <w:sz w:val="24"/>
                <w:szCs w:val="24"/>
              </w:rPr>
              <w:t>05 Robbery, blackmail, and extortion</w:t>
            </w:r>
          </w:p>
        </w:tc>
      </w:tr>
      <w:tr w:rsidR="00EA2A98" w14:paraId="0C1E361E" w14:textId="77777777" w:rsidTr="00A54E02">
        <w:tc>
          <w:tcPr>
            <w:tcW w:w="4390" w:type="dxa"/>
          </w:tcPr>
          <w:p w14:paraId="237C5177" w14:textId="249717B6" w:rsidR="00EA2A98" w:rsidRDefault="00C25A02"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House break-ins</w:t>
            </w:r>
          </w:p>
        </w:tc>
        <w:tc>
          <w:tcPr>
            <w:tcW w:w="567" w:type="dxa"/>
          </w:tcPr>
          <w:p w14:paraId="734E0151" w14:textId="7E0EDF6E" w:rsidR="00EA2A98" w:rsidRPr="00EA2A98"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12957E62" w14:textId="78EC4D54" w:rsidR="00EA2A98" w:rsidRDefault="00C25A02"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061 Burglary – dwelling</w:t>
            </w:r>
          </w:p>
        </w:tc>
      </w:tr>
      <w:tr w:rsidR="00C25A02" w14:paraId="47CAE602" w14:textId="77777777" w:rsidTr="002207AF">
        <w:tc>
          <w:tcPr>
            <w:tcW w:w="4390" w:type="dxa"/>
          </w:tcPr>
          <w:p w14:paraId="19E06DDD" w14:textId="27DCC699" w:rsidR="00C25A02" w:rsidRDefault="003F172E" w:rsidP="002207AF">
            <w:pPr>
              <w:spacing w:before="120" w:after="120"/>
              <w:jc w:val="both"/>
              <w:outlineLvl w:val="1"/>
              <w:rPr>
                <w:rFonts w:ascii="Times New Roman" w:eastAsia="Times New Roman" w:hAnsi="Times New Roman"/>
                <w:sz w:val="24"/>
                <w:szCs w:val="24"/>
              </w:rPr>
            </w:pPr>
            <w:r w:rsidRPr="003F172E">
              <w:rPr>
                <w:rFonts w:ascii="Times New Roman" w:eastAsia="Times New Roman" w:hAnsi="Times New Roman"/>
                <w:sz w:val="24"/>
                <w:szCs w:val="24"/>
              </w:rPr>
              <w:t>Motor vehicle theft and related offences</w:t>
            </w:r>
          </w:p>
        </w:tc>
        <w:tc>
          <w:tcPr>
            <w:tcW w:w="567" w:type="dxa"/>
          </w:tcPr>
          <w:p w14:paraId="51E38835" w14:textId="77777777" w:rsidR="00C25A02" w:rsidRPr="00EA2A98" w:rsidRDefault="00C25A02" w:rsidP="002207A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20ED39B0" w14:textId="44BC7006" w:rsidR="00C25A02" w:rsidRDefault="00A73444" w:rsidP="002207A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07 Theft</w:t>
            </w:r>
          </w:p>
        </w:tc>
      </w:tr>
      <w:tr w:rsidR="00C25A02" w14:paraId="3FF0E1FE" w14:textId="77777777" w:rsidTr="002207AF">
        <w:tc>
          <w:tcPr>
            <w:tcW w:w="4390" w:type="dxa"/>
          </w:tcPr>
          <w:p w14:paraId="4DE6C918" w14:textId="30975C0A" w:rsidR="00C25A02" w:rsidRDefault="00A73444" w:rsidP="002207AF">
            <w:pPr>
              <w:spacing w:before="120" w:after="120"/>
              <w:jc w:val="both"/>
              <w:outlineLvl w:val="1"/>
              <w:rPr>
                <w:rFonts w:ascii="Times New Roman" w:eastAsia="Times New Roman" w:hAnsi="Times New Roman"/>
                <w:sz w:val="24"/>
                <w:szCs w:val="24"/>
              </w:rPr>
            </w:pPr>
            <w:r w:rsidRPr="00A73444">
              <w:rPr>
                <w:rFonts w:ascii="Times New Roman" w:eastAsia="Times New Roman" w:hAnsi="Times New Roman"/>
                <w:sz w:val="24"/>
                <w:szCs w:val="24"/>
              </w:rPr>
              <w:t>Theft and related offences (other than MV)</w:t>
            </w:r>
          </w:p>
        </w:tc>
        <w:tc>
          <w:tcPr>
            <w:tcW w:w="567" w:type="dxa"/>
          </w:tcPr>
          <w:p w14:paraId="29BD8CEA" w14:textId="77777777" w:rsidR="00C25A02" w:rsidRPr="00EA2A98" w:rsidRDefault="00C25A02" w:rsidP="002207A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67D3B5C3" w14:textId="1FA92792" w:rsidR="00C25A02" w:rsidRDefault="00A73444" w:rsidP="002207A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07 Theft</w:t>
            </w:r>
          </w:p>
        </w:tc>
      </w:tr>
      <w:tr w:rsidR="00EA2A98" w14:paraId="0B29EDBC" w14:textId="77777777" w:rsidTr="00A54E02">
        <w:tc>
          <w:tcPr>
            <w:tcW w:w="4390" w:type="dxa"/>
          </w:tcPr>
          <w:p w14:paraId="5ED29021" w14:textId="4E2CDE8E" w:rsidR="00EA2A98" w:rsidRDefault="00A73444"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Property Damage Offences</w:t>
            </w:r>
          </w:p>
        </w:tc>
        <w:tc>
          <w:tcPr>
            <w:tcW w:w="567" w:type="dxa"/>
          </w:tcPr>
          <w:p w14:paraId="4EF03647" w14:textId="6291FE77" w:rsidR="00EA2A98" w:rsidRPr="00EA2A98" w:rsidRDefault="00EA2A98" w:rsidP="005B477F">
            <w:pPr>
              <w:spacing w:before="120" w:after="120"/>
              <w:jc w:val="both"/>
              <w:outlineLvl w:val="1"/>
              <w:rPr>
                <w:rFonts w:ascii="Times New Roman" w:eastAsia="Times New Roman" w:hAnsi="Times New Roman"/>
                <w:sz w:val="24"/>
                <w:szCs w:val="24"/>
              </w:rPr>
            </w:pPr>
            <w:r w:rsidRPr="00EA2A98">
              <w:rPr>
                <w:rFonts w:ascii="Wingdings" w:eastAsia="Wingdings" w:hAnsi="Wingdings" w:cs="Wingdings"/>
                <w:sz w:val="24"/>
                <w:szCs w:val="24"/>
              </w:rPr>
              <w:t>à</w:t>
            </w:r>
          </w:p>
        </w:tc>
        <w:tc>
          <w:tcPr>
            <w:tcW w:w="3969" w:type="dxa"/>
          </w:tcPr>
          <w:p w14:paraId="705F1808" w14:textId="0C64DD8B" w:rsidR="00EA2A98" w:rsidRDefault="00A73444"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11 Property damage offences</w:t>
            </w:r>
          </w:p>
        </w:tc>
      </w:tr>
    </w:tbl>
    <w:p w14:paraId="59A40476" w14:textId="47C5AEB1" w:rsidR="007A7563" w:rsidRDefault="00292820" w:rsidP="005B477F">
      <w:pPr>
        <w:spacing w:before="120" w:after="120"/>
        <w:jc w:val="both"/>
        <w:outlineLvl w:val="1"/>
        <w:rPr>
          <w:rFonts w:ascii="Times New Roman" w:eastAsia="Times New Roman" w:hAnsi="Times New Roman"/>
          <w:sz w:val="24"/>
          <w:szCs w:val="24"/>
        </w:rPr>
      </w:pPr>
      <w:r w:rsidRPr="00BC474E">
        <w:rPr>
          <w:rFonts w:ascii="Times New Roman" w:eastAsia="Times New Roman" w:hAnsi="Times New Roman"/>
          <w:b/>
          <w:bCs/>
          <w:sz w:val="24"/>
          <w:szCs w:val="24"/>
        </w:rPr>
        <w:t>November 2023</w:t>
      </w:r>
      <w:r w:rsidR="00BC5372" w:rsidRPr="00BC474E">
        <w:rPr>
          <w:rFonts w:ascii="Times New Roman" w:eastAsia="Times New Roman" w:hAnsi="Times New Roman"/>
          <w:b/>
          <w:bCs/>
          <w:sz w:val="24"/>
          <w:szCs w:val="24"/>
        </w:rPr>
        <w:t xml:space="preserve"> gap</w:t>
      </w:r>
      <w:r w:rsidR="00BC5372">
        <w:rPr>
          <w:rFonts w:ascii="Times New Roman" w:eastAsia="Times New Roman" w:hAnsi="Times New Roman"/>
          <w:sz w:val="24"/>
          <w:szCs w:val="24"/>
        </w:rPr>
        <w:t>.</w:t>
      </w:r>
      <w:r w:rsidR="00BC5372" w:rsidRPr="00BC5372">
        <w:rPr>
          <w:rFonts w:ascii="Times New Roman" w:eastAsia="Times New Roman" w:hAnsi="Times New Roman"/>
          <w:sz w:val="24"/>
          <w:szCs w:val="24"/>
        </w:rPr>
        <w:t xml:space="preserve"> </w:t>
      </w:r>
      <w:r w:rsidR="00BC5372">
        <w:rPr>
          <w:rFonts w:ascii="Times New Roman" w:eastAsia="Times New Roman" w:hAnsi="Times New Roman"/>
          <w:sz w:val="24"/>
          <w:szCs w:val="24"/>
        </w:rPr>
        <w:t>November 2023</w:t>
      </w:r>
      <w:r w:rsidR="002A2C59">
        <w:rPr>
          <w:rFonts w:ascii="Times New Roman" w:eastAsia="Times New Roman" w:hAnsi="Times New Roman"/>
          <w:sz w:val="24"/>
          <w:szCs w:val="24"/>
        </w:rPr>
        <w:t xml:space="preserve"> </w:t>
      </w:r>
      <w:r w:rsidR="00AB7715">
        <w:rPr>
          <w:rFonts w:ascii="Times New Roman" w:eastAsia="Times New Roman" w:hAnsi="Times New Roman"/>
          <w:sz w:val="24"/>
          <w:szCs w:val="24"/>
        </w:rPr>
        <w:t xml:space="preserve">is absent from both crime files. </w:t>
      </w:r>
      <w:r w:rsidR="00AA05B8">
        <w:rPr>
          <w:rFonts w:ascii="Times New Roman" w:eastAsia="Times New Roman" w:hAnsi="Times New Roman"/>
          <w:sz w:val="24"/>
          <w:szCs w:val="24"/>
        </w:rPr>
        <w:t xml:space="preserve">It is retained as </w:t>
      </w:r>
      <w:proofErr w:type="spellStart"/>
      <w:r w:rsidR="00AA05B8">
        <w:rPr>
          <w:rFonts w:ascii="Times New Roman" w:eastAsia="Times New Roman" w:hAnsi="Times New Roman"/>
          <w:sz w:val="24"/>
          <w:szCs w:val="24"/>
        </w:rPr>
        <w:t>NaN</w:t>
      </w:r>
      <w:proofErr w:type="spellEnd"/>
      <w:r w:rsidR="00AA05B8">
        <w:rPr>
          <w:rFonts w:ascii="Times New Roman" w:eastAsia="Times New Roman" w:hAnsi="Times New Roman"/>
          <w:sz w:val="24"/>
          <w:szCs w:val="24"/>
        </w:rPr>
        <w:t xml:space="preserve"> and never imputed.</w:t>
      </w:r>
    </w:p>
    <w:p w14:paraId="2571F438" w14:textId="50F1F73E" w:rsidR="00AA05B8" w:rsidRDefault="009E569B" w:rsidP="005B477F">
      <w:pPr>
        <w:spacing w:before="120" w:after="120"/>
        <w:jc w:val="both"/>
        <w:outlineLvl w:val="1"/>
        <w:rPr>
          <w:rFonts w:ascii="Times New Roman" w:eastAsia="Times New Roman" w:hAnsi="Times New Roman"/>
          <w:sz w:val="24"/>
          <w:szCs w:val="24"/>
        </w:rPr>
      </w:pPr>
      <w:r w:rsidRPr="00BC474E">
        <w:rPr>
          <w:rFonts w:ascii="Times New Roman" w:eastAsia="Times New Roman" w:hAnsi="Times New Roman"/>
          <w:b/>
          <w:bCs/>
          <w:sz w:val="24"/>
          <w:szCs w:val="24"/>
        </w:rPr>
        <w:t>Binary encoding.</w:t>
      </w:r>
      <w:r>
        <w:rPr>
          <w:rFonts w:ascii="Times New Roman" w:eastAsia="Times New Roman" w:hAnsi="Times New Roman"/>
          <w:sz w:val="24"/>
          <w:szCs w:val="24"/>
        </w:rPr>
        <w:t xml:space="preserve"> ‘Alcohol involvement’ and ‘DV involvement’ flags are encoded as 0/1. The </w:t>
      </w:r>
      <w:r w:rsidR="007250E9">
        <w:rPr>
          <w:rFonts w:ascii="Times New Roman" w:eastAsia="Times New Roman" w:hAnsi="Times New Roman"/>
          <w:sz w:val="24"/>
          <w:szCs w:val="24"/>
        </w:rPr>
        <w:t xml:space="preserve">dash </w:t>
      </w:r>
      <w:r w:rsidR="0043096D">
        <w:rPr>
          <w:rFonts w:ascii="Times New Roman" w:eastAsia="Times New Roman" w:hAnsi="Times New Roman"/>
          <w:sz w:val="24"/>
          <w:szCs w:val="24"/>
        </w:rPr>
        <w:t>(-)</w:t>
      </w:r>
      <w:r w:rsidR="00BD0208">
        <w:rPr>
          <w:rFonts w:ascii="Times New Roman" w:eastAsia="Times New Roman" w:hAnsi="Times New Roman"/>
          <w:sz w:val="24"/>
          <w:szCs w:val="24"/>
        </w:rPr>
        <w:t xml:space="preserve"> is treated as 0. Critically, the flags are multiplied by ‘Number of offences’ rather than counting source rows</w:t>
      </w:r>
      <w:r w:rsidR="00277FD8">
        <w:rPr>
          <w:rFonts w:ascii="Times New Roman" w:eastAsia="Times New Roman" w:hAnsi="Times New Roman"/>
          <w:sz w:val="24"/>
          <w:szCs w:val="24"/>
        </w:rPr>
        <w:t>:</w:t>
      </w:r>
    </w:p>
    <w:p w14:paraId="485A5877" w14:textId="0B152A03" w:rsidR="00BC474E" w:rsidRPr="00E84700" w:rsidRDefault="00277FD8" w:rsidP="005B477F">
      <w:pPr>
        <w:spacing w:before="120" w:after="120"/>
        <w:jc w:val="both"/>
        <w:outlineLvl w:val="1"/>
        <w:rPr>
          <w:rFonts w:ascii="Times New Roman" w:eastAsia="Times New Roman" w:hAnsi="Times New Roman"/>
          <w:sz w:val="24"/>
          <w:szCs w:val="24"/>
        </w:rPr>
      </w:pPr>
      <w:r w:rsidRPr="00277FD8">
        <w:rPr>
          <w:rFonts w:ascii="Times New Roman" w:eastAsia="Times New Roman" w:hAnsi="Times New Roman"/>
          <w:noProof/>
          <w:sz w:val="24"/>
          <w:szCs w:val="24"/>
        </w:rPr>
        <w:drawing>
          <wp:inline distT="0" distB="0" distL="0" distR="0" wp14:anchorId="0D4783D9" wp14:editId="0B99CD70">
            <wp:extent cx="5668166" cy="962159"/>
            <wp:effectExtent l="0" t="0" r="8890" b="9525"/>
            <wp:docPr id="208543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3552" name=""/>
                    <pic:cNvPicPr/>
                  </pic:nvPicPr>
                  <pic:blipFill>
                    <a:blip r:embed="rId34"/>
                    <a:stretch>
                      <a:fillRect/>
                    </a:stretch>
                  </pic:blipFill>
                  <pic:spPr>
                    <a:xfrm>
                      <a:off x="0" y="0"/>
                      <a:ext cx="5668166" cy="962159"/>
                    </a:xfrm>
                    <a:prstGeom prst="rect">
                      <a:avLst/>
                    </a:prstGeom>
                  </pic:spPr>
                </pic:pic>
              </a:graphicData>
            </a:graphic>
          </wp:inline>
        </w:drawing>
      </w:r>
    </w:p>
    <w:p w14:paraId="0340CCA3" w14:textId="68A1B514" w:rsidR="005D6DC6" w:rsidRPr="00A05445" w:rsidRDefault="005D6DC6" w:rsidP="005B477F">
      <w:pPr>
        <w:spacing w:before="120" w:after="120"/>
        <w:jc w:val="both"/>
        <w:outlineLvl w:val="1"/>
        <w:rPr>
          <w:rFonts w:ascii="Times New Roman" w:eastAsia="Times New Roman" w:hAnsi="Times New Roman"/>
          <w:b/>
          <w:bCs/>
          <w:sz w:val="24"/>
          <w:szCs w:val="24"/>
        </w:rPr>
      </w:pPr>
      <w:r w:rsidRPr="00A05445">
        <w:rPr>
          <w:rFonts w:ascii="Times New Roman" w:eastAsia="Times New Roman" w:hAnsi="Times New Roman"/>
          <w:b/>
          <w:bCs/>
          <w:sz w:val="24"/>
          <w:szCs w:val="24"/>
        </w:rPr>
        <w:t>Step 2: Region Remapping</w:t>
      </w:r>
    </w:p>
    <w:p w14:paraId="10E4CE5A" w14:textId="0FBD5BC8" w:rsidR="00217B52" w:rsidRDefault="00217B52"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t xml:space="preserve">Crime data uses 7 NT Police reporting regions; population and alcohol data use the 6 NT Government </w:t>
      </w:r>
      <w:r w:rsidR="00AC2283">
        <w:rPr>
          <w:rFonts w:ascii="Times New Roman" w:eastAsia="Times New Roman" w:hAnsi="Times New Roman"/>
          <w:sz w:val="24"/>
          <w:szCs w:val="24"/>
        </w:rPr>
        <w:t xml:space="preserve">(NTG) </w:t>
      </w:r>
      <w:r>
        <w:rPr>
          <w:rFonts w:ascii="Times New Roman" w:eastAsia="Times New Roman" w:hAnsi="Times New Roman"/>
          <w:sz w:val="24"/>
          <w:szCs w:val="24"/>
        </w:rPr>
        <w:t xml:space="preserve">statistics regions. Using mismatched boundaries without correction would assign the entire </w:t>
      </w:r>
      <w:r w:rsidR="007972B5">
        <w:rPr>
          <w:rFonts w:ascii="Times New Roman" w:eastAsia="Times New Roman" w:hAnsi="Times New Roman"/>
          <w:sz w:val="24"/>
          <w:szCs w:val="24"/>
        </w:rPr>
        <w:t>Greater Darwin population to both Darwin and Palmerston separately, doubling the denominator and producing per-capita rates roughly half their true value. All crime rows are remapped in two stages.</w:t>
      </w:r>
    </w:p>
    <w:p w14:paraId="502CF358" w14:textId="0929E8A2" w:rsidR="007972B5" w:rsidRPr="00A05445" w:rsidRDefault="007972B5" w:rsidP="00C44FBE">
      <w:pPr>
        <w:pStyle w:val="ListParagraph"/>
        <w:numPr>
          <w:ilvl w:val="0"/>
          <w:numId w:val="41"/>
        </w:numPr>
        <w:spacing w:before="120" w:after="120"/>
        <w:ind w:hanging="720"/>
        <w:jc w:val="both"/>
        <w:outlineLvl w:val="1"/>
        <w:rPr>
          <w:rFonts w:ascii="Times New Roman" w:eastAsia="Times New Roman" w:hAnsi="Times New Roman"/>
          <w:b/>
          <w:bCs/>
          <w:sz w:val="24"/>
          <w:szCs w:val="24"/>
        </w:rPr>
      </w:pPr>
      <w:r w:rsidRPr="00A05445">
        <w:rPr>
          <w:rFonts w:ascii="Times New Roman" w:eastAsia="Times New Roman" w:hAnsi="Times New Roman"/>
          <w:b/>
          <w:bCs/>
          <w:sz w:val="24"/>
          <w:szCs w:val="24"/>
        </w:rPr>
        <w:t>Stage 1</w:t>
      </w:r>
      <w:r w:rsidR="00247494" w:rsidRPr="00A05445">
        <w:rPr>
          <w:rFonts w:ascii="Times New Roman" w:eastAsia="Times New Roman" w:hAnsi="Times New Roman"/>
          <w:b/>
          <w:bCs/>
          <w:sz w:val="24"/>
          <w:szCs w:val="24"/>
        </w:rPr>
        <w:t xml:space="preserve"> – Direct mapping:</w:t>
      </w:r>
    </w:p>
    <w:p w14:paraId="2F603BDA" w14:textId="19536BE8" w:rsidR="00247494" w:rsidRPr="00C44FBE" w:rsidRDefault="00247494" w:rsidP="00C44FBE">
      <w:pPr>
        <w:pStyle w:val="ListParagraph"/>
        <w:numPr>
          <w:ilvl w:val="0"/>
          <w:numId w:val="42"/>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Darwin + Palmerston </w:t>
      </w:r>
      <w:r w:rsidRPr="00247494">
        <w:rPr>
          <w:rFonts w:ascii="Wingdings" w:eastAsia="Wingdings" w:hAnsi="Wingdings" w:cs="Wingdings"/>
        </w:rPr>
        <w:t>à</w:t>
      </w:r>
      <w:r w:rsidRPr="00C44FBE">
        <w:rPr>
          <w:rFonts w:ascii="Times New Roman" w:eastAsia="Times New Roman" w:hAnsi="Times New Roman"/>
          <w:sz w:val="24"/>
          <w:szCs w:val="24"/>
        </w:rPr>
        <w:t xml:space="preserve"> Greater Darwin</w:t>
      </w:r>
    </w:p>
    <w:p w14:paraId="56FB3A4E" w14:textId="67D06E13" w:rsidR="00247494" w:rsidRPr="00C44FBE" w:rsidRDefault="00247494" w:rsidP="00C44FBE">
      <w:pPr>
        <w:pStyle w:val="ListParagraph"/>
        <w:numPr>
          <w:ilvl w:val="0"/>
          <w:numId w:val="42"/>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Alice Springs </w:t>
      </w:r>
      <w:r w:rsidRPr="00247494">
        <w:rPr>
          <w:rFonts w:ascii="Wingdings" w:eastAsia="Wingdings" w:hAnsi="Wingdings" w:cs="Wingdings"/>
        </w:rPr>
        <w:t>à</w:t>
      </w:r>
      <w:r w:rsidRPr="00C44FBE">
        <w:rPr>
          <w:rFonts w:ascii="Times New Roman" w:eastAsia="Times New Roman" w:hAnsi="Times New Roman"/>
          <w:sz w:val="24"/>
          <w:szCs w:val="24"/>
        </w:rPr>
        <w:t xml:space="preserve"> Central Australia</w:t>
      </w:r>
    </w:p>
    <w:p w14:paraId="3E866042" w14:textId="10CD671D" w:rsidR="00247494" w:rsidRPr="00C44FBE" w:rsidRDefault="00247494" w:rsidP="00C44FBE">
      <w:pPr>
        <w:pStyle w:val="ListParagraph"/>
        <w:numPr>
          <w:ilvl w:val="0"/>
          <w:numId w:val="42"/>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Katherine </w:t>
      </w:r>
      <w:r w:rsidRPr="00247494">
        <w:rPr>
          <w:rFonts w:ascii="Wingdings" w:eastAsia="Wingdings" w:hAnsi="Wingdings" w:cs="Wingdings"/>
        </w:rPr>
        <w:t>à</w:t>
      </w:r>
      <w:r w:rsidRPr="00C44FBE">
        <w:rPr>
          <w:rFonts w:ascii="Times New Roman" w:eastAsia="Times New Roman" w:hAnsi="Times New Roman"/>
          <w:sz w:val="24"/>
          <w:szCs w:val="24"/>
        </w:rPr>
        <w:t xml:space="preserve"> Big Rivers</w:t>
      </w:r>
    </w:p>
    <w:p w14:paraId="26D62595" w14:textId="575179C4" w:rsidR="00247494" w:rsidRPr="00C44FBE" w:rsidRDefault="00247494" w:rsidP="00C44FBE">
      <w:pPr>
        <w:pStyle w:val="ListParagraph"/>
        <w:numPr>
          <w:ilvl w:val="0"/>
          <w:numId w:val="42"/>
        </w:numPr>
        <w:spacing w:before="120" w:after="120"/>
        <w:jc w:val="both"/>
        <w:outlineLvl w:val="1"/>
        <w:rPr>
          <w:rFonts w:ascii="Times New Roman" w:eastAsia="Times New Roman" w:hAnsi="Times New Roman"/>
          <w:sz w:val="24"/>
          <w:szCs w:val="24"/>
        </w:rPr>
      </w:pPr>
      <w:proofErr w:type="spellStart"/>
      <w:r w:rsidRPr="00C44FBE">
        <w:rPr>
          <w:rFonts w:ascii="Times New Roman" w:eastAsia="Times New Roman" w:hAnsi="Times New Roman"/>
          <w:sz w:val="24"/>
          <w:szCs w:val="24"/>
        </w:rPr>
        <w:t>Nhulunbuy</w:t>
      </w:r>
      <w:proofErr w:type="spellEnd"/>
      <w:r w:rsidRPr="00C44FBE">
        <w:rPr>
          <w:rFonts w:ascii="Times New Roman" w:eastAsia="Times New Roman" w:hAnsi="Times New Roman"/>
          <w:sz w:val="24"/>
          <w:szCs w:val="24"/>
        </w:rPr>
        <w:t xml:space="preserve"> </w:t>
      </w:r>
      <w:r w:rsidRPr="00247494">
        <w:rPr>
          <w:rFonts w:ascii="Wingdings" w:eastAsia="Wingdings" w:hAnsi="Wingdings" w:cs="Wingdings"/>
        </w:rPr>
        <w:t>à</w:t>
      </w:r>
      <w:r w:rsidRPr="00C44FBE">
        <w:rPr>
          <w:rFonts w:ascii="Times New Roman" w:eastAsia="Times New Roman" w:hAnsi="Times New Roman"/>
          <w:sz w:val="24"/>
          <w:szCs w:val="24"/>
        </w:rPr>
        <w:t xml:space="preserve"> East Arnhem</w:t>
      </w:r>
    </w:p>
    <w:p w14:paraId="392E18EC" w14:textId="161638B3" w:rsidR="00247494" w:rsidRPr="00C44FBE" w:rsidRDefault="00247494" w:rsidP="00C44FBE">
      <w:pPr>
        <w:pStyle w:val="ListParagraph"/>
        <w:numPr>
          <w:ilvl w:val="0"/>
          <w:numId w:val="42"/>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Tennant Creek </w:t>
      </w:r>
      <w:r w:rsidRPr="00247494">
        <w:rPr>
          <w:rFonts w:ascii="Wingdings" w:eastAsia="Wingdings" w:hAnsi="Wingdings" w:cs="Wingdings"/>
        </w:rPr>
        <w:t>à</w:t>
      </w:r>
      <w:r w:rsidRPr="00C44FBE">
        <w:rPr>
          <w:rFonts w:ascii="Times New Roman" w:eastAsia="Times New Roman" w:hAnsi="Times New Roman"/>
          <w:sz w:val="24"/>
          <w:szCs w:val="24"/>
        </w:rPr>
        <w:t xml:space="preserve"> Barkly</w:t>
      </w:r>
    </w:p>
    <w:p w14:paraId="5FADAF91" w14:textId="60C5DCC0" w:rsidR="00247494" w:rsidRPr="00C44FBE" w:rsidRDefault="00247494" w:rsidP="00C44FBE">
      <w:pPr>
        <w:pStyle w:val="ListParagraph"/>
        <w:numPr>
          <w:ilvl w:val="0"/>
          <w:numId w:val="42"/>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Unknown </w:t>
      </w:r>
      <w:r w:rsidRPr="00247494">
        <w:rPr>
          <w:rFonts w:ascii="Wingdings" w:eastAsia="Wingdings" w:hAnsi="Wingdings" w:cs="Wingdings"/>
        </w:rPr>
        <w:t>à</w:t>
      </w:r>
      <w:r w:rsidRPr="00C44FBE">
        <w:rPr>
          <w:rFonts w:ascii="Times New Roman" w:eastAsia="Times New Roman" w:hAnsi="Times New Roman"/>
          <w:sz w:val="24"/>
          <w:szCs w:val="24"/>
        </w:rPr>
        <w:t xml:space="preserve"> Top End</w:t>
      </w:r>
    </w:p>
    <w:p w14:paraId="0D67BCBC" w14:textId="1B8BC940" w:rsidR="00445ECF" w:rsidRPr="00A05445" w:rsidRDefault="00445ECF" w:rsidP="00C44FBE">
      <w:pPr>
        <w:pStyle w:val="ListParagraph"/>
        <w:numPr>
          <w:ilvl w:val="0"/>
          <w:numId w:val="40"/>
        </w:numPr>
        <w:spacing w:before="120" w:after="120"/>
        <w:ind w:hanging="720"/>
        <w:jc w:val="both"/>
        <w:outlineLvl w:val="1"/>
        <w:rPr>
          <w:rFonts w:ascii="Times New Roman" w:eastAsia="Times New Roman" w:hAnsi="Times New Roman"/>
          <w:b/>
          <w:bCs/>
          <w:sz w:val="24"/>
          <w:szCs w:val="24"/>
        </w:rPr>
      </w:pPr>
      <w:r w:rsidRPr="00A05445">
        <w:rPr>
          <w:rFonts w:ascii="Times New Roman" w:eastAsia="Times New Roman" w:hAnsi="Times New Roman"/>
          <w:b/>
          <w:bCs/>
          <w:sz w:val="24"/>
          <w:szCs w:val="24"/>
        </w:rPr>
        <w:t xml:space="preserve">Stage 2 – SA2-level mapping for NT Balance rows. </w:t>
      </w:r>
    </w:p>
    <w:p w14:paraId="0D3DDA6B" w14:textId="74BB35A0" w:rsidR="00445ECF" w:rsidRDefault="00445ECF"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rPr>
        <w:lastRenderedPageBreak/>
        <w:t>NT Balance records carry no town identifier. Each row also has a Statistical Area 2 (SA2) field indicating the sub-region of the offence. A secondary lookup table (SA2_TO</w:t>
      </w:r>
      <w:r w:rsidR="00AC2283">
        <w:rPr>
          <w:rFonts w:ascii="Times New Roman" w:eastAsia="Times New Roman" w:hAnsi="Times New Roman"/>
          <w:sz w:val="24"/>
          <w:szCs w:val="24"/>
        </w:rPr>
        <w:t>_REGION) maps 16 SA2 values to their parent NTG region</w:t>
      </w:r>
      <w:r w:rsidR="004071A3">
        <w:rPr>
          <w:rFonts w:ascii="Times New Roman" w:eastAsia="Times New Roman" w:hAnsi="Times New Roman"/>
          <w:sz w:val="24"/>
          <w:szCs w:val="24"/>
        </w:rPr>
        <w:t>, such as</w:t>
      </w:r>
      <w:r w:rsidR="00AC2283">
        <w:rPr>
          <w:rFonts w:ascii="Times New Roman" w:eastAsia="Times New Roman" w:hAnsi="Times New Roman"/>
          <w:sz w:val="24"/>
          <w:szCs w:val="24"/>
        </w:rPr>
        <w:t xml:space="preserve">: </w:t>
      </w:r>
    </w:p>
    <w:p w14:paraId="5F0F3554" w14:textId="449AFB06" w:rsidR="00AC2283" w:rsidRPr="00C44FBE" w:rsidRDefault="00F17F0F" w:rsidP="00C44FBE">
      <w:pPr>
        <w:pStyle w:val="ListParagraph"/>
        <w:numPr>
          <w:ilvl w:val="0"/>
          <w:numId w:val="43"/>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SA2 = ‘Barkly’ </w:t>
      </w:r>
      <w:r w:rsidRPr="00F17F0F">
        <w:rPr>
          <w:rFonts w:ascii="Wingdings" w:eastAsia="Wingdings" w:hAnsi="Wingdings" w:cs="Wingdings"/>
        </w:rPr>
        <w:t>à</w:t>
      </w:r>
      <w:r w:rsidRPr="00C44FBE">
        <w:rPr>
          <w:rFonts w:ascii="Times New Roman" w:eastAsia="Times New Roman" w:hAnsi="Times New Roman"/>
          <w:sz w:val="24"/>
          <w:szCs w:val="24"/>
        </w:rPr>
        <w:t xml:space="preserve"> Barkly</w:t>
      </w:r>
    </w:p>
    <w:p w14:paraId="0790243C" w14:textId="1AD152AD" w:rsidR="00F17F0F" w:rsidRPr="00C44FBE" w:rsidRDefault="00F17F0F" w:rsidP="00C44FBE">
      <w:pPr>
        <w:pStyle w:val="ListParagraph"/>
        <w:numPr>
          <w:ilvl w:val="0"/>
          <w:numId w:val="43"/>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SA2 = ‘East Arnhem’ </w:t>
      </w:r>
      <w:r w:rsidRPr="00F17F0F">
        <w:rPr>
          <w:rFonts w:ascii="Wingdings" w:eastAsia="Wingdings" w:hAnsi="Wingdings" w:cs="Wingdings"/>
        </w:rPr>
        <w:t>à</w:t>
      </w:r>
      <w:r w:rsidRPr="00C44FBE">
        <w:rPr>
          <w:rFonts w:ascii="Times New Roman" w:eastAsia="Times New Roman" w:hAnsi="Times New Roman"/>
          <w:sz w:val="24"/>
          <w:szCs w:val="24"/>
        </w:rPr>
        <w:t xml:space="preserve"> East Arnhem</w:t>
      </w:r>
    </w:p>
    <w:p w14:paraId="7C542656" w14:textId="03F97394" w:rsidR="00F17F0F" w:rsidRPr="00C44FBE" w:rsidRDefault="00F17F0F" w:rsidP="00C44FBE">
      <w:pPr>
        <w:pStyle w:val="ListParagraph"/>
        <w:numPr>
          <w:ilvl w:val="0"/>
          <w:numId w:val="43"/>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SA2 = ‘Howard Springs’ </w:t>
      </w:r>
      <w:r w:rsidRPr="00F17F0F">
        <w:rPr>
          <w:rFonts w:ascii="Wingdings" w:eastAsia="Wingdings" w:hAnsi="Wingdings" w:cs="Wingdings"/>
        </w:rPr>
        <w:t>à</w:t>
      </w:r>
      <w:r w:rsidRPr="00C44FBE">
        <w:rPr>
          <w:rFonts w:ascii="Times New Roman" w:eastAsia="Times New Roman" w:hAnsi="Times New Roman"/>
          <w:sz w:val="24"/>
          <w:szCs w:val="24"/>
        </w:rPr>
        <w:t xml:space="preserve"> Greater Darwin</w:t>
      </w:r>
    </w:p>
    <w:p w14:paraId="39128DE5" w14:textId="15976259" w:rsidR="00F17F0F" w:rsidRPr="00C44FBE" w:rsidRDefault="00C44FBE" w:rsidP="00C44FBE">
      <w:pPr>
        <w:pStyle w:val="ListParagraph"/>
        <w:numPr>
          <w:ilvl w:val="0"/>
          <w:numId w:val="43"/>
        </w:numPr>
        <w:spacing w:before="120" w:after="120"/>
        <w:jc w:val="both"/>
        <w:outlineLvl w:val="1"/>
        <w:rPr>
          <w:rFonts w:ascii="Times New Roman" w:eastAsia="Times New Roman" w:hAnsi="Times New Roman"/>
          <w:sz w:val="24"/>
          <w:szCs w:val="24"/>
        </w:rPr>
      </w:pPr>
      <w:r w:rsidRPr="00C44FBE">
        <w:rPr>
          <w:rFonts w:ascii="Times New Roman" w:eastAsia="Times New Roman" w:hAnsi="Times New Roman"/>
          <w:sz w:val="24"/>
          <w:szCs w:val="24"/>
        </w:rPr>
        <w:t xml:space="preserve">Any </w:t>
      </w:r>
      <w:proofErr w:type="spellStart"/>
      <w:r w:rsidRPr="00C44FBE">
        <w:rPr>
          <w:rFonts w:ascii="Times New Roman" w:eastAsia="Times New Roman" w:hAnsi="Times New Roman"/>
          <w:sz w:val="24"/>
          <w:szCs w:val="24"/>
        </w:rPr>
        <w:t>unrecognised</w:t>
      </w:r>
      <w:proofErr w:type="spellEnd"/>
      <w:r w:rsidRPr="00C44FBE">
        <w:rPr>
          <w:rFonts w:ascii="Times New Roman" w:eastAsia="Times New Roman" w:hAnsi="Times New Roman"/>
          <w:sz w:val="24"/>
          <w:szCs w:val="24"/>
        </w:rPr>
        <w:t xml:space="preserve"> SA2 </w:t>
      </w:r>
      <w:r w:rsidRPr="00C44FBE">
        <w:rPr>
          <w:rFonts w:ascii="Wingdings" w:eastAsia="Wingdings" w:hAnsi="Wingdings" w:cs="Wingdings"/>
        </w:rPr>
        <w:t>à</w:t>
      </w:r>
      <w:r w:rsidRPr="00C44FBE">
        <w:rPr>
          <w:rFonts w:ascii="Times New Roman" w:eastAsia="Times New Roman" w:hAnsi="Times New Roman"/>
          <w:sz w:val="24"/>
          <w:szCs w:val="24"/>
        </w:rPr>
        <w:t xml:space="preserve"> Top End</w:t>
      </w:r>
    </w:p>
    <w:p w14:paraId="5F6446AF" w14:textId="3C20AE31" w:rsidR="005D6DC6" w:rsidRPr="00A05445" w:rsidRDefault="005068D6" w:rsidP="005B477F">
      <w:pPr>
        <w:spacing w:before="120" w:after="120"/>
        <w:jc w:val="both"/>
        <w:outlineLvl w:val="1"/>
        <w:rPr>
          <w:rFonts w:ascii="Times New Roman" w:eastAsia="Times New Roman" w:hAnsi="Times New Roman"/>
          <w:b/>
          <w:bCs/>
          <w:sz w:val="24"/>
          <w:szCs w:val="24"/>
        </w:rPr>
      </w:pPr>
      <w:r w:rsidRPr="00A05445">
        <w:rPr>
          <w:rFonts w:ascii="Times New Roman" w:eastAsia="Times New Roman" w:hAnsi="Times New Roman"/>
          <w:b/>
          <w:bCs/>
          <w:sz w:val="24"/>
          <w:szCs w:val="24"/>
        </w:rPr>
        <w:t>Step 3: Population Data Cleaning</w:t>
      </w:r>
    </w:p>
    <w:p w14:paraId="17366365" w14:textId="7CA9EFFF" w:rsidR="005068D6" w:rsidRDefault="0019185E" w:rsidP="005B477F">
      <w:pPr>
        <w:spacing w:before="120" w:after="120"/>
        <w:jc w:val="both"/>
        <w:outlineLvl w:val="1"/>
        <w:rPr>
          <w:rFonts w:ascii="Times New Roman" w:eastAsia="Times New Roman" w:hAnsi="Times New Roman"/>
          <w:sz w:val="24"/>
          <w:szCs w:val="24"/>
          <w:lang w:val="vi-VN"/>
        </w:rPr>
      </w:pPr>
      <w:r w:rsidRPr="0019185E">
        <w:rPr>
          <w:rFonts w:ascii="Times New Roman" w:eastAsia="Times New Roman" w:hAnsi="Times New Roman"/>
          <w:sz w:val="24"/>
          <w:szCs w:val="24"/>
        </w:rPr>
        <w:t>The population file has a 'Status' column ('Preliminary' / 'Final'). If a year had both statuses, summing across demographic breakdowns would double-count residents. The pipeline validates this before a</w:t>
      </w:r>
      <w:r w:rsidR="00E3675E">
        <w:rPr>
          <w:rFonts w:ascii="Times New Roman" w:eastAsia="Times New Roman" w:hAnsi="Times New Roman"/>
          <w:sz w:val="24"/>
          <w:szCs w:val="24"/>
        </w:rPr>
        <w:t>ggregation</w:t>
      </w:r>
      <w:r w:rsidR="00E3675E">
        <w:rPr>
          <w:rFonts w:ascii="Times New Roman" w:eastAsia="Times New Roman" w:hAnsi="Times New Roman"/>
          <w:sz w:val="24"/>
          <w:szCs w:val="24"/>
          <w:lang w:val="vi-VN"/>
        </w:rPr>
        <w:t>:</w:t>
      </w:r>
    </w:p>
    <w:p w14:paraId="367535AA" w14:textId="7993BCF5" w:rsidR="0019185E" w:rsidRPr="0019185E" w:rsidRDefault="00CD0223" w:rsidP="005B477F">
      <w:pPr>
        <w:spacing w:before="120" w:after="120"/>
        <w:jc w:val="both"/>
        <w:outlineLvl w:val="1"/>
        <w:rPr>
          <w:rFonts w:ascii="Times New Roman" w:eastAsia="Times New Roman" w:hAnsi="Times New Roman"/>
          <w:sz w:val="24"/>
          <w:szCs w:val="24"/>
          <w:lang w:val="vi-VN"/>
        </w:rPr>
      </w:pPr>
      <w:r w:rsidRPr="00CD0223">
        <w:rPr>
          <w:rFonts w:ascii="Times New Roman" w:eastAsia="Times New Roman" w:hAnsi="Times New Roman"/>
          <w:noProof/>
          <w:sz w:val="24"/>
          <w:szCs w:val="24"/>
          <w:lang w:val="vi-VN"/>
        </w:rPr>
        <w:drawing>
          <wp:inline distT="0" distB="0" distL="0" distR="0" wp14:anchorId="2C4BD21E" wp14:editId="6D617B52">
            <wp:extent cx="5731510" cy="1669415"/>
            <wp:effectExtent l="0" t="0" r="2540" b="6985"/>
            <wp:docPr id="9082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0385" name=""/>
                    <pic:cNvPicPr/>
                  </pic:nvPicPr>
                  <pic:blipFill>
                    <a:blip r:embed="rId35"/>
                    <a:stretch>
                      <a:fillRect/>
                    </a:stretch>
                  </pic:blipFill>
                  <pic:spPr>
                    <a:xfrm>
                      <a:off x="0" y="0"/>
                      <a:ext cx="5731510" cy="1669415"/>
                    </a:xfrm>
                    <a:prstGeom prst="rect">
                      <a:avLst/>
                    </a:prstGeom>
                  </pic:spPr>
                </pic:pic>
              </a:graphicData>
            </a:graphic>
          </wp:inline>
        </w:drawing>
      </w:r>
    </w:p>
    <w:p w14:paraId="04E96692" w14:textId="149DEE8C" w:rsidR="00986DE1" w:rsidRDefault="00E3675E" w:rsidP="005B477F">
      <w:pPr>
        <w:spacing w:before="120" w:after="120"/>
        <w:jc w:val="both"/>
        <w:outlineLvl w:val="1"/>
        <w:rPr>
          <w:rFonts w:ascii="Times New Roman" w:eastAsia="Times New Roman" w:hAnsi="Times New Roman"/>
          <w:sz w:val="24"/>
          <w:szCs w:val="24"/>
          <w:lang w:val="vi-VN"/>
        </w:rPr>
      </w:pPr>
      <w:r>
        <w:rPr>
          <w:rFonts w:ascii="Times New Roman" w:eastAsia="Times New Roman" w:hAnsi="Times New Roman"/>
          <w:sz w:val="24"/>
          <w:szCs w:val="24"/>
        </w:rPr>
        <w:t>Population</w:t>
      </w:r>
      <w:r>
        <w:rPr>
          <w:rFonts w:ascii="Times New Roman" w:eastAsia="Times New Roman" w:hAnsi="Times New Roman"/>
          <w:sz w:val="24"/>
          <w:szCs w:val="24"/>
          <w:lang w:val="vi-VN"/>
        </w:rPr>
        <w:t xml:space="preserve"> summed across all</w:t>
      </w:r>
      <w:r w:rsidR="00CD0223">
        <w:rPr>
          <w:rFonts w:ascii="Times New Roman" w:eastAsia="Times New Roman" w:hAnsi="Times New Roman"/>
          <w:sz w:val="24"/>
          <w:szCs w:val="24"/>
          <w:lang w:val="vi-VN"/>
        </w:rPr>
        <w:t xml:space="preserve"> demographic breakdowns for each Region x Year combination. Status column dropped after validation.</w:t>
      </w:r>
    </w:p>
    <w:p w14:paraId="57751811" w14:textId="31A8EFF0" w:rsidR="0088518E" w:rsidRPr="0088518E" w:rsidRDefault="0088518E" w:rsidP="005B477F">
      <w:pPr>
        <w:spacing w:before="120" w:after="120"/>
        <w:jc w:val="both"/>
        <w:outlineLvl w:val="1"/>
        <w:rPr>
          <w:rFonts w:ascii="Times New Roman" w:eastAsia="Times New Roman" w:hAnsi="Times New Roman"/>
          <w:sz w:val="24"/>
          <w:szCs w:val="24"/>
        </w:rPr>
      </w:pPr>
      <w:r>
        <w:rPr>
          <w:rFonts w:ascii="Times New Roman" w:eastAsia="Times New Roman" w:hAnsi="Times New Roman"/>
          <w:sz w:val="24"/>
          <w:szCs w:val="24"/>
          <w:lang w:val="vi-VN"/>
        </w:rPr>
        <w:t>Data trimmed to the 2015-2025 a</w:t>
      </w:r>
      <w:proofErr w:type="spellStart"/>
      <w:r>
        <w:rPr>
          <w:rFonts w:ascii="Times New Roman" w:eastAsia="Times New Roman" w:hAnsi="Times New Roman"/>
          <w:sz w:val="24"/>
          <w:szCs w:val="24"/>
        </w:rPr>
        <w:t>nalysis</w:t>
      </w:r>
      <w:proofErr w:type="spellEnd"/>
      <w:r>
        <w:rPr>
          <w:rFonts w:ascii="Times New Roman" w:eastAsia="Times New Roman" w:hAnsi="Times New Roman"/>
          <w:sz w:val="24"/>
          <w:szCs w:val="24"/>
        </w:rPr>
        <w:t xml:space="preserve"> window </w:t>
      </w:r>
      <w:r w:rsidRPr="0088518E">
        <w:rPr>
          <w:rFonts w:ascii="Wingdings" w:eastAsia="Wingdings" w:hAnsi="Wingdings" w:cs="Wingdings"/>
          <w:sz w:val="24"/>
          <w:szCs w:val="24"/>
        </w:rPr>
        <w:t>à</w:t>
      </w:r>
      <w:r>
        <w:rPr>
          <w:rFonts w:ascii="Times New Roman" w:eastAsia="Times New Roman" w:hAnsi="Times New Roman"/>
          <w:sz w:val="24"/>
          <w:szCs w:val="24"/>
        </w:rPr>
        <w:t xml:space="preserve"> 66 rows (6 regions x 11 years)</w:t>
      </w:r>
      <w:r w:rsidR="00002092">
        <w:rPr>
          <w:rFonts w:ascii="Times New Roman" w:eastAsia="Times New Roman" w:hAnsi="Times New Roman"/>
          <w:sz w:val="24"/>
          <w:szCs w:val="24"/>
        </w:rPr>
        <w:t>.</w:t>
      </w:r>
    </w:p>
    <w:p w14:paraId="090489BF" w14:textId="19402432" w:rsidR="00D46AC4" w:rsidRPr="00D46AC4" w:rsidRDefault="00D46AC4" w:rsidP="00D46AC4">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highlight w:val="yellow"/>
          <w:lang w:val="en-AU"/>
        </w:rPr>
      </w:pPr>
      <w:r w:rsidRPr="00E435FE">
        <w:rPr>
          <w:rFonts w:ascii="Times New Roman" w:eastAsia="Times New Roman" w:hAnsi="Times New Roman" w:cs="Times New Roman"/>
          <w:b/>
          <w:bCs/>
          <w:sz w:val="24"/>
          <w:szCs w:val="24"/>
          <w:highlight w:val="yellow"/>
          <w:lang w:val="en-AU"/>
        </w:rPr>
        <w:t>Data engineering</w:t>
      </w:r>
      <w:r>
        <w:rPr>
          <w:rFonts w:ascii="Times New Roman" w:eastAsia="Times New Roman" w:hAnsi="Times New Roman" w:cs="Times New Roman"/>
          <w:b/>
          <w:bCs/>
          <w:sz w:val="24"/>
          <w:szCs w:val="24"/>
          <w:highlight w:val="yellow"/>
          <w:lang w:val="en-AU"/>
        </w:rPr>
        <w:t xml:space="preserve"> </w:t>
      </w:r>
      <w:r w:rsidR="00B64EE8">
        <w:rPr>
          <w:rFonts w:ascii="Times New Roman" w:eastAsia="Times New Roman" w:hAnsi="Times New Roman" w:cs="Times New Roman"/>
          <w:b/>
          <w:bCs/>
          <w:sz w:val="24"/>
          <w:szCs w:val="24"/>
          <w:highlight w:val="yellow"/>
          <w:lang w:val="en-AU"/>
        </w:rPr>
        <w:t>–</w:t>
      </w:r>
      <w:r>
        <w:rPr>
          <w:rFonts w:ascii="Times New Roman" w:eastAsia="Times New Roman" w:hAnsi="Times New Roman" w:cs="Times New Roman"/>
          <w:b/>
          <w:bCs/>
          <w:sz w:val="24"/>
          <w:szCs w:val="24"/>
          <w:highlight w:val="yellow"/>
          <w:lang w:val="en-AU"/>
        </w:rPr>
        <w:t xml:space="preserve"> Will</w:t>
      </w:r>
    </w:p>
    <w:p w14:paraId="74841173" w14:textId="72B820D0" w:rsidR="00B64EE8" w:rsidRDefault="009C4B62" w:rsidP="00FD16F0">
      <w:pPr>
        <w:pStyle w:val="ListParagraph"/>
        <w:spacing w:before="120" w:after="120" w:line="240" w:lineRule="auto"/>
        <w:ind w:left="0"/>
        <w:contextualSpacing w:val="0"/>
        <w:jc w:val="both"/>
        <w:outlineLvl w:val="1"/>
        <w:rPr>
          <w:rFonts w:ascii="Times New Roman" w:eastAsia="Times New Roman" w:hAnsi="Times New Roman" w:cs="Times New Roman"/>
          <w:sz w:val="24"/>
          <w:szCs w:val="24"/>
          <w:lang w:val="vi-VN"/>
        </w:rPr>
      </w:pPr>
      <w:r w:rsidRPr="009C4B62">
        <w:rPr>
          <w:rFonts w:ascii="Times New Roman" w:eastAsia="Times New Roman" w:hAnsi="Times New Roman" w:cs="Times New Roman"/>
          <w:sz w:val="24"/>
          <w:szCs w:val="24"/>
          <w:lang w:val="en-AU"/>
        </w:rPr>
        <w:t>Data engineering transforms the three cleaned source tables into a single analysis-ready panel. Five steps handle dataset merging, per-capita normalisation, lag feature construction, age-structure dimensionality reduction, and train/test partitioning.</w:t>
      </w:r>
    </w:p>
    <w:p w14:paraId="202B0063" w14:textId="23BC6C7C" w:rsidR="00E7259A" w:rsidRPr="00C21A22" w:rsidRDefault="00B47A2D" w:rsidP="00E7259A">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vi-VN"/>
        </w:rPr>
      </w:pPr>
      <w:r w:rsidRPr="00C21A22">
        <w:rPr>
          <w:rFonts w:ascii="Times New Roman" w:eastAsia="Times New Roman" w:hAnsi="Times New Roman" w:cs="Times New Roman"/>
          <w:b/>
          <w:bCs/>
          <w:sz w:val="24"/>
          <w:szCs w:val="24"/>
          <w:highlight w:val="yellow"/>
          <w:lang w:val="en-AU"/>
        </w:rPr>
        <w:t>Merging the Three Source Tables</w:t>
      </w:r>
    </w:p>
    <w:p w14:paraId="5B1400BE" w14:textId="63A9896D" w:rsidR="00E7259A" w:rsidRDefault="00BF5A1F" w:rsidP="00E7259A">
      <w:pPr>
        <w:spacing w:before="120" w:after="120"/>
        <w:jc w:val="both"/>
        <w:outlineLvl w:val="1"/>
        <w:rPr>
          <w:rFonts w:ascii="Times New Roman" w:eastAsia="Times New Roman" w:hAnsi="Times New Roman"/>
          <w:sz w:val="24"/>
          <w:szCs w:val="24"/>
        </w:rPr>
      </w:pPr>
      <w:r w:rsidRPr="00BF5A1F">
        <w:rPr>
          <w:rFonts w:ascii="Times New Roman" w:eastAsia="Times New Roman" w:hAnsi="Times New Roman"/>
          <w:sz w:val="24"/>
          <w:szCs w:val="24"/>
        </w:rPr>
        <w:t>Two left joins produce the merged panel. Crime rows carry Year, Quarter, and Region keys; alcohol joins on Year × Quarter × Region; population joins on Year × Region.</w:t>
      </w:r>
    </w:p>
    <w:p w14:paraId="769DDD7A" w14:textId="265CC989" w:rsidR="00E7259A" w:rsidRDefault="00B34FA6" w:rsidP="00E7259A">
      <w:pPr>
        <w:spacing w:before="120" w:after="120"/>
        <w:jc w:val="both"/>
        <w:outlineLvl w:val="1"/>
        <w:rPr>
          <w:rFonts w:ascii="Times New Roman" w:eastAsia="Times New Roman" w:hAnsi="Times New Roman"/>
          <w:sz w:val="24"/>
          <w:szCs w:val="24"/>
        </w:rPr>
      </w:pPr>
      <w:r w:rsidRPr="00B34FA6">
        <w:rPr>
          <w:rFonts w:ascii="Times New Roman" w:eastAsia="Times New Roman" w:hAnsi="Times New Roman"/>
          <w:noProof/>
          <w:sz w:val="24"/>
          <w:szCs w:val="24"/>
        </w:rPr>
        <w:drawing>
          <wp:inline distT="0" distB="0" distL="0" distR="0" wp14:anchorId="50AC4770" wp14:editId="7C3D7624">
            <wp:extent cx="5525271" cy="371527"/>
            <wp:effectExtent l="0" t="0" r="0" b="9525"/>
            <wp:docPr id="151088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6373" name=""/>
                    <pic:cNvPicPr/>
                  </pic:nvPicPr>
                  <pic:blipFill>
                    <a:blip r:embed="rId36"/>
                    <a:stretch>
                      <a:fillRect/>
                    </a:stretch>
                  </pic:blipFill>
                  <pic:spPr>
                    <a:xfrm>
                      <a:off x="0" y="0"/>
                      <a:ext cx="5525271" cy="371527"/>
                    </a:xfrm>
                    <a:prstGeom prst="rect">
                      <a:avLst/>
                    </a:prstGeom>
                  </pic:spPr>
                </pic:pic>
              </a:graphicData>
            </a:graphic>
          </wp:inline>
        </w:drawing>
      </w:r>
    </w:p>
    <w:p w14:paraId="2046C860" w14:textId="77777777" w:rsidR="00B34FA6" w:rsidRPr="00E7259A" w:rsidRDefault="00B34FA6" w:rsidP="00E7259A">
      <w:pPr>
        <w:spacing w:before="120" w:after="120"/>
        <w:jc w:val="both"/>
        <w:outlineLvl w:val="1"/>
        <w:rPr>
          <w:rFonts w:ascii="Times New Roman" w:eastAsia="Times New Roman" w:hAnsi="Times New Roman"/>
          <w:sz w:val="24"/>
          <w:szCs w:val="24"/>
        </w:rPr>
      </w:pPr>
    </w:p>
    <w:p w14:paraId="0A2E4721" w14:textId="44299EE5" w:rsidR="00B47A2D" w:rsidRPr="00C21A22" w:rsidRDefault="00AD7B7D" w:rsidP="00B47A2D">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vi-VN"/>
        </w:rPr>
      </w:pPr>
      <w:r w:rsidRPr="00C21A22">
        <w:rPr>
          <w:rFonts w:ascii="Times New Roman" w:eastAsia="Times New Roman" w:hAnsi="Times New Roman" w:cs="Times New Roman"/>
          <w:b/>
          <w:bCs/>
          <w:sz w:val="24"/>
          <w:szCs w:val="24"/>
          <w:highlight w:val="yellow"/>
          <w:lang w:val="en-AU"/>
        </w:rPr>
        <w:t>Per-Capita Metrics</w:t>
      </w:r>
    </w:p>
    <w:p w14:paraId="18E913FB" w14:textId="7D0B8052" w:rsidR="00AD7B7D" w:rsidRPr="00C21A22" w:rsidRDefault="00AD7B7D" w:rsidP="00B47A2D">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vi-VN"/>
        </w:rPr>
      </w:pPr>
      <w:r w:rsidRPr="0F594335">
        <w:rPr>
          <w:rFonts w:ascii="Times New Roman" w:eastAsia="Times New Roman" w:hAnsi="Times New Roman" w:cs="Times New Roman"/>
          <w:b/>
          <w:bCs/>
          <w:sz w:val="24"/>
          <w:szCs w:val="24"/>
          <w:highlight w:val="yellow"/>
          <w:lang w:val="en-AU"/>
        </w:rPr>
        <w:t>Features Engineering</w:t>
      </w:r>
    </w:p>
    <w:p w14:paraId="0388F586" w14:textId="6B218A32" w:rsidR="5F8F728D" w:rsidRDefault="0A9D35D4" w:rsidP="0F594335">
      <w:pPr>
        <w:spacing w:before="120" w:after="120"/>
        <w:jc w:val="both"/>
      </w:pPr>
      <w:r w:rsidRPr="0F594335">
        <w:rPr>
          <w:rFonts w:ascii="Times New Roman" w:eastAsia="Times New Roman" w:hAnsi="Times New Roman"/>
          <w:sz w:val="24"/>
          <w:szCs w:val="24"/>
          <w:lang w:val="en-US"/>
        </w:rPr>
        <w:t xml:space="preserve">A series </w:t>
      </w:r>
      <w:r w:rsidR="446E40E9" w:rsidRPr="0F594335">
        <w:rPr>
          <w:rFonts w:ascii="Times New Roman" w:eastAsia="Times New Roman" w:hAnsi="Times New Roman"/>
          <w:sz w:val="24"/>
          <w:szCs w:val="24"/>
          <w:lang w:val="en-US"/>
        </w:rPr>
        <w:t>of new</w:t>
      </w:r>
      <w:r w:rsidR="794F0F4F" w:rsidRPr="0F594335">
        <w:rPr>
          <w:rFonts w:ascii="Times New Roman" w:eastAsia="Times New Roman" w:hAnsi="Times New Roman"/>
          <w:sz w:val="24"/>
          <w:szCs w:val="24"/>
          <w:lang w:val="en-US"/>
        </w:rPr>
        <w:t xml:space="preserve"> </w:t>
      </w:r>
      <w:r w:rsidRPr="0F594335">
        <w:rPr>
          <w:rFonts w:ascii="Times New Roman" w:eastAsia="Times New Roman" w:hAnsi="Times New Roman"/>
          <w:sz w:val="24"/>
          <w:szCs w:val="24"/>
          <w:lang w:val="en-US"/>
        </w:rPr>
        <w:t xml:space="preserve">features </w:t>
      </w:r>
      <w:r w:rsidR="2ADEC857" w:rsidRPr="0F594335">
        <w:rPr>
          <w:rFonts w:ascii="Times New Roman" w:eastAsia="Times New Roman" w:hAnsi="Times New Roman"/>
          <w:sz w:val="24"/>
          <w:szCs w:val="24"/>
          <w:lang w:val="en-US"/>
        </w:rPr>
        <w:t>have</w:t>
      </w:r>
      <w:r w:rsidRPr="0F594335">
        <w:rPr>
          <w:rFonts w:ascii="Times New Roman" w:eastAsia="Times New Roman" w:hAnsi="Times New Roman"/>
          <w:sz w:val="24"/>
          <w:szCs w:val="24"/>
          <w:lang w:val="en-US"/>
        </w:rPr>
        <w:t xml:space="preserve"> been c</w:t>
      </w:r>
      <w:r w:rsidR="6C0E4A41" w:rsidRPr="0F594335">
        <w:rPr>
          <w:rFonts w:ascii="Times New Roman" w:eastAsia="Times New Roman" w:hAnsi="Times New Roman"/>
          <w:sz w:val="24"/>
          <w:szCs w:val="24"/>
          <w:lang w:val="en-US"/>
        </w:rPr>
        <w:t>onstructed</w:t>
      </w:r>
      <w:r w:rsidR="50DDD5F3" w:rsidRPr="0F594335">
        <w:rPr>
          <w:rFonts w:ascii="Times New Roman" w:eastAsia="Times New Roman" w:hAnsi="Times New Roman"/>
          <w:sz w:val="24"/>
          <w:szCs w:val="24"/>
          <w:lang w:val="en-US"/>
        </w:rPr>
        <w:t xml:space="preserve"> from existing features</w:t>
      </w:r>
      <w:r w:rsidRPr="0F594335">
        <w:rPr>
          <w:rFonts w:ascii="Times New Roman" w:eastAsia="Times New Roman" w:hAnsi="Times New Roman"/>
          <w:sz w:val="24"/>
          <w:szCs w:val="24"/>
          <w:lang w:val="en-US"/>
        </w:rPr>
        <w:t xml:space="preserve"> to capture a holistic view of the crime situation in the Northern Territory</w:t>
      </w:r>
      <w:r w:rsidR="02BBD2DC" w:rsidRPr="0F594335">
        <w:rPr>
          <w:rFonts w:ascii="Times New Roman" w:eastAsia="Times New Roman" w:hAnsi="Times New Roman"/>
          <w:sz w:val="24"/>
          <w:szCs w:val="24"/>
          <w:lang w:val="en-US"/>
        </w:rPr>
        <w:t xml:space="preserve">. The features and </w:t>
      </w:r>
      <w:r w:rsidR="1B2254CA" w:rsidRPr="0F594335">
        <w:rPr>
          <w:rFonts w:ascii="Times New Roman" w:eastAsia="Times New Roman" w:hAnsi="Times New Roman"/>
          <w:sz w:val="24"/>
          <w:szCs w:val="24"/>
          <w:lang w:val="en-US"/>
        </w:rPr>
        <w:t>reasons</w:t>
      </w:r>
      <w:r w:rsidR="02BBD2DC" w:rsidRPr="0F594335">
        <w:rPr>
          <w:rFonts w:ascii="Times New Roman" w:eastAsia="Times New Roman" w:hAnsi="Times New Roman"/>
          <w:sz w:val="24"/>
          <w:szCs w:val="24"/>
          <w:lang w:val="en-US"/>
        </w:rPr>
        <w:t xml:space="preserve"> behind them are demonstrated below</w:t>
      </w:r>
    </w:p>
    <w:p w14:paraId="447FF506" w14:textId="5A76F75B" w:rsidR="7B694F69" w:rsidRDefault="7B694F69" w:rsidP="0F594335">
      <w:pPr>
        <w:spacing w:before="120" w:after="120"/>
        <w:jc w:val="both"/>
        <w:outlineLvl w:val="1"/>
      </w:pPr>
      <w:proofErr w:type="spellStart"/>
      <w:r w:rsidRPr="0F594335">
        <w:rPr>
          <w:rFonts w:ascii="Times New Roman" w:eastAsia="Times New Roman" w:hAnsi="Times New Roman"/>
          <w:sz w:val="24"/>
          <w:szCs w:val="24"/>
          <w:lang w:val="en-US"/>
        </w:rPr>
        <w:t>Log_</w:t>
      </w:r>
      <w:r w:rsidRPr="0F594335">
        <w:rPr>
          <w:rFonts w:ascii="Times New Roman" w:eastAsia="Times New Roman" w:hAnsi="Times New Roman"/>
          <w:i/>
          <w:iCs/>
          <w:sz w:val="24"/>
          <w:szCs w:val="24"/>
          <w:lang w:val="en-US"/>
        </w:rPr>
        <w:t>ass</w:t>
      </w:r>
      <w:r w:rsidR="408DA513" w:rsidRPr="0F594335">
        <w:rPr>
          <w:rFonts w:ascii="Times New Roman" w:eastAsia="Times New Roman" w:hAnsi="Times New Roman"/>
          <w:i/>
          <w:iCs/>
          <w:sz w:val="24"/>
          <w:szCs w:val="24"/>
          <w:lang w:val="en-US"/>
        </w:rPr>
        <w:t>au</w:t>
      </w:r>
      <w:r w:rsidRPr="0F594335">
        <w:rPr>
          <w:rFonts w:ascii="Times New Roman" w:eastAsia="Times New Roman" w:hAnsi="Times New Roman"/>
          <w:i/>
          <w:iCs/>
          <w:sz w:val="24"/>
          <w:szCs w:val="24"/>
          <w:lang w:val="en-US"/>
        </w:rPr>
        <w:t>lt</w:t>
      </w:r>
      <w:r w:rsidRPr="0F594335">
        <w:rPr>
          <w:rFonts w:ascii="Times New Roman" w:eastAsia="Times New Roman" w:hAnsi="Times New Roman"/>
          <w:sz w:val="24"/>
          <w:szCs w:val="24"/>
          <w:lang w:val="en-US"/>
        </w:rPr>
        <w:t>_rate</w:t>
      </w:r>
      <w:proofErr w:type="spellEnd"/>
      <w:r w:rsidRPr="0F594335">
        <w:rPr>
          <w:rFonts w:ascii="Times New Roman" w:eastAsia="Times New Roman" w:hAnsi="Times New Roman"/>
          <w:sz w:val="24"/>
          <w:szCs w:val="24"/>
          <w:lang w:val="en-US"/>
        </w:rPr>
        <w:t>:</w:t>
      </w:r>
    </w:p>
    <w:p w14:paraId="7C6C3E07" w14:textId="5EDBE71E" w:rsidR="587B592E" w:rsidRDefault="587B592E" w:rsidP="0F594335">
      <w:pPr>
        <w:spacing w:before="120" w:after="120"/>
        <w:jc w:val="both"/>
      </w:pPr>
      <w:r w:rsidRPr="0F594335">
        <w:rPr>
          <w:rFonts w:ascii="Times New Roman" w:eastAsia="Times New Roman" w:hAnsi="Times New Roman"/>
          <w:sz w:val="24"/>
          <w:szCs w:val="24"/>
          <w:lang w:val="en-US"/>
        </w:rPr>
        <w:t xml:space="preserve">Since the crime rate is not normally distributed but rather follows a </w:t>
      </w:r>
      <w:proofErr w:type="gramStart"/>
      <w:r w:rsidRPr="0F594335">
        <w:rPr>
          <w:rFonts w:ascii="Times New Roman" w:eastAsia="Times New Roman" w:hAnsi="Times New Roman"/>
          <w:sz w:val="24"/>
          <w:szCs w:val="24"/>
          <w:lang w:val="en-US"/>
        </w:rPr>
        <w:t>log</w:t>
      </w:r>
      <w:proofErr w:type="gramEnd"/>
      <w:r w:rsidRPr="0F594335">
        <w:rPr>
          <w:rFonts w:ascii="Times New Roman" w:eastAsia="Times New Roman" w:hAnsi="Times New Roman"/>
          <w:sz w:val="24"/>
          <w:szCs w:val="24"/>
          <w:lang w:val="en-US"/>
        </w:rPr>
        <w:t>-normal distribution (heavily right-skewed) due</w:t>
      </w:r>
      <w:r w:rsidR="4BCF26DC" w:rsidRPr="0F594335">
        <w:rPr>
          <w:rFonts w:ascii="Times New Roman" w:eastAsia="Times New Roman" w:hAnsi="Times New Roman"/>
          <w:sz w:val="24"/>
          <w:szCs w:val="24"/>
          <w:lang w:val="en-US"/>
        </w:rPr>
        <w:t xml:space="preserve"> to seasonality characteristics. By transforming the assault rate </w:t>
      </w:r>
      <w:r w:rsidR="6E3DC25C" w:rsidRPr="0F594335">
        <w:rPr>
          <w:rFonts w:ascii="Times New Roman" w:eastAsia="Times New Roman" w:hAnsi="Times New Roman"/>
          <w:sz w:val="24"/>
          <w:szCs w:val="24"/>
          <w:lang w:val="en-US"/>
        </w:rPr>
        <w:lastRenderedPageBreak/>
        <w:t xml:space="preserve">logarithmically, we aim to </w:t>
      </w:r>
      <w:proofErr w:type="spellStart"/>
      <w:r w:rsidR="6E3DC25C" w:rsidRPr="0F594335">
        <w:rPr>
          <w:rFonts w:ascii="Times New Roman" w:eastAsia="Times New Roman" w:hAnsi="Times New Roman"/>
          <w:sz w:val="24"/>
          <w:szCs w:val="24"/>
          <w:lang w:val="en-US"/>
        </w:rPr>
        <w:t>stabilise</w:t>
      </w:r>
      <w:proofErr w:type="spellEnd"/>
      <w:r w:rsidR="6E3DC25C" w:rsidRPr="0F594335">
        <w:rPr>
          <w:rFonts w:ascii="Times New Roman" w:eastAsia="Times New Roman" w:hAnsi="Times New Roman"/>
          <w:sz w:val="24"/>
          <w:szCs w:val="24"/>
          <w:lang w:val="en-US"/>
        </w:rPr>
        <w:t xml:space="preserve"> the distribution, making it symmetrical </w:t>
      </w:r>
      <w:r w:rsidR="47D4DE8E" w:rsidRPr="0F594335">
        <w:rPr>
          <w:rFonts w:ascii="Times New Roman" w:eastAsia="Times New Roman" w:hAnsi="Times New Roman"/>
          <w:sz w:val="24"/>
          <w:szCs w:val="24"/>
          <w:lang w:val="en-US"/>
        </w:rPr>
        <w:t xml:space="preserve">which is essential for good performance of linear regression </w:t>
      </w:r>
      <w:proofErr w:type="gramStart"/>
      <w:r w:rsidR="47D4DE8E" w:rsidRPr="0F594335">
        <w:rPr>
          <w:rFonts w:ascii="Times New Roman" w:eastAsia="Times New Roman" w:hAnsi="Times New Roman"/>
          <w:sz w:val="24"/>
          <w:szCs w:val="24"/>
          <w:lang w:val="en-US"/>
        </w:rPr>
        <w:t>models</w:t>
      </w:r>
      <w:r w:rsidR="2F87549B" w:rsidRPr="0F594335">
        <w:rPr>
          <w:rFonts w:ascii="Times New Roman" w:eastAsia="Times New Roman" w:hAnsi="Times New Roman"/>
          <w:sz w:val="24"/>
          <w:szCs w:val="24"/>
          <w:lang w:val="en-US"/>
        </w:rPr>
        <w:t>(</w:t>
      </w:r>
      <w:proofErr w:type="gramEnd"/>
      <w:r w:rsidR="2F87549B" w:rsidRPr="0F594335">
        <w:rPr>
          <w:rFonts w:ascii="Times New Roman" w:eastAsia="Times New Roman" w:hAnsi="Times New Roman"/>
          <w:sz w:val="24"/>
          <w:szCs w:val="24"/>
          <w:lang w:val="en-US"/>
        </w:rPr>
        <w:t>Limpert et al., 2001)</w:t>
      </w:r>
    </w:p>
    <w:p w14:paraId="64BC6B08" w14:textId="07294F0C" w:rsidR="2F87549B" w:rsidRDefault="2F87549B" w:rsidP="0F594335">
      <w:pPr>
        <w:spacing w:before="120" w:after="120"/>
        <w:jc w:val="both"/>
      </w:pPr>
      <w:proofErr w:type="spellStart"/>
      <w:r w:rsidRPr="0F594335">
        <w:rPr>
          <w:rFonts w:ascii="Times New Roman" w:eastAsia="Times New Roman" w:hAnsi="Times New Roman"/>
          <w:sz w:val="24"/>
          <w:szCs w:val="24"/>
          <w:lang w:val="en-US"/>
        </w:rPr>
        <w:t>Sin_</w:t>
      </w:r>
      <w:r w:rsidRPr="0F594335">
        <w:rPr>
          <w:rFonts w:ascii="Times New Roman" w:eastAsia="Times New Roman" w:hAnsi="Times New Roman"/>
          <w:i/>
          <w:iCs/>
          <w:sz w:val="24"/>
          <w:szCs w:val="24"/>
          <w:lang w:val="en-US"/>
        </w:rPr>
        <w:t>month</w:t>
      </w:r>
      <w:proofErr w:type="spellEnd"/>
      <w:r w:rsidRPr="0F594335">
        <w:rPr>
          <w:rFonts w:ascii="Times New Roman" w:eastAsia="Times New Roman" w:hAnsi="Times New Roman"/>
          <w:i/>
          <w:iCs/>
          <w:sz w:val="24"/>
          <w:szCs w:val="24"/>
          <w:lang w:val="en-US"/>
        </w:rPr>
        <w:t xml:space="preserve"> and </w:t>
      </w:r>
      <w:proofErr w:type="spellStart"/>
      <w:r w:rsidRPr="0F594335">
        <w:rPr>
          <w:rFonts w:ascii="Times New Roman" w:eastAsia="Times New Roman" w:hAnsi="Times New Roman"/>
          <w:i/>
          <w:iCs/>
          <w:sz w:val="24"/>
          <w:szCs w:val="24"/>
          <w:lang w:val="en-US"/>
        </w:rPr>
        <w:t>cos_month</w:t>
      </w:r>
      <w:proofErr w:type="spellEnd"/>
      <w:r w:rsidRPr="0F594335">
        <w:rPr>
          <w:rFonts w:ascii="Times New Roman" w:eastAsia="Times New Roman" w:hAnsi="Times New Roman"/>
          <w:i/>
          <w:iCs/>
          <w:sz w:val="24"/>
          <w:szCs w:val="24"/>
          <w:lang w:val="en-US"/>
        </w:rPr>
        <w:t>:</w:t>
      </w:r>
    </w:p>
    <w:p w14:paraId="68E2DE9A" w14:textId="34C093C5" w:rsidR="6725B0E7" w:rsidRDefault="6725B0E7" w:rsidP="0F594335">
      <w:pPr>
        <w:spacing w:before="120" w:after="120"/>
        <w:jc w:val="both"/>
        <w:rPr>
          <w:rFonts w:ascii="Times New Roman" w:eastAsia="Times New Roman" w:hAnsi="Times New Roman"/>
          <w:sz w:val="24"/>
          <w:szCs w:val="24"/>
          <w:lang w:val="en-US"/>
        </w:rPr>
      </w:pPr>
      <w:r w:rsidRPr="0F594335">
        <w:rPr>
          <w:rFonts w:ascii="Times New Roman" w:eastAsia="Times New Roman" w:hAnsi="Times New Roman"/>
          <w:sz w:val="24"/>
          <w:szCs w:val="24"/>
          <w:lang w:val="en-US"/>
        </w:rPr>
        <w:t xml:space="preserve">To preserve the cyclic </w:t>
      </w:r>
      <w:proofErr w:type="spellStart"/>
      <w:r w:rsidRPr="0F594335">
        <w:rPr>
          <w:rFonts w:ascii="Times New Roman" w:eastAsia="Times New Roman" w:hAnsi="Times New Roman"/>
          <w:sz w:val="24"/>
          <w:szCs w:val="24"/>
          <w:lang w:val="en-US"/>
        </w:rPr>
        <w:t>behaviour</w:t>
      </w:r>
      <w:r w:rsidR="24A63F69" w:rsidRPr="0F594335">
        <w:rPr>
          <w:rFonts w:ascii="Times New Roman" w:eastAsia="Times New Roman" w:hAnsi="Times New Roman"/>
          <w:sz w:val="24"/>
          <w:szCs w:val="24"/>
          <w:lang w:val="en-US"/>
        </w:rPr>
        <w:t>s</w:t>
      </w:r>
      <w:proofErr w:type="spellEnd"/>
      <w:r w:rsidRPr="0F594335">
        <w:rPr>
          <w:rFonts w:ascii="Times New Roman" w:eastAsia="Times New Roman" w:hAnsi="Times New Roman"/>
          <w:sz w:val="24"/>
          <w:szCs w:val="24"/>
          <w:lang w:val="en-US"/>
        </w:rPr>
        <w:t xml:space="preserve"> of months, sine and cosine functions are applied to repr</w:t>
      </w:r>
      <w:r w:rsidR="1930F5F2" w:rsidRPr="0F594335">
        <w:rPr>
          <w:rFonts w:ascii="Times New Roman" w:eastAsia="Times New Roman" w:hAnsi="Times New Roman"/>
          <w:sz w:val="24"/>
          <w:szCs w:val="24"/>
          <w:lang w:val="en-US"/>
        </w:rPr>
        <w:t>esent time</w:t>
      </w:r>
      <w:r w:rsidR="5A69D4BE" w:rsidRPr="0F594335">
        <w:rPr>
          <w:rFonts w:ascii="Times New Roman" w:eastAsia="Times New Roman" w:hAnsi="Times New Roman"/>
          <w:sz w:val="24"/>
          <w:szCs w:val="24"/>
          <w:lang w:val="en-US"/>
        </w:rPr>
        <w:t xml:space="preserve"> since t</w:t>
      </w:r>
      <w:r w:rsidR="0B44AAA2" w:rsidRPr="0F594335">
        <w:rPr>
          <w:rFonts w:ascii="Times New Roman" w:eastAsia="Times New Roman" w:hAnsi="Times New Roman"/>
          <w:sz w:val="24"/>
          <w:szCs w:val="24"/>
          <w:lang w:val="en-US"/>
        </w:rPr>
        <w:t>hese trigonometric functions pursue cycles betwee</w:t>
      </w:r>
      <w:r w:rsidR="3879824D" w:rsidRPr="0F594335">
        <w:rPr>
          <w:rFonts w:ascii="Times New Roman" w:eastAsia="Times New Roman" w:hAnsi="Times New Roman"/>
          <w:sz w:val="24"/>
          <w:szCs w:val="24"/>
          <w:lang w:val="en-US"/>
        </w:rPr>
        <w:t>n “top</w:t>
      </w:r>
      <w:r w:rsidR="70640AE7" w:rsidRPr="0F594335">
        <w:rPr>
          <w:rFonts w:ascii="Times New Roman" w:eastAsia="Times New Roman" w:hAnsi="Times New Roman"/>
          <w:sz w:val="24"/>
          <w:szCs w:val="24"/>
          <w:lang w:val="en-US"/>
        </w:rPr>
        <w:t xml:space="preserve">” and “bottom” and have a settled cycle length which is perfect for modelling regular cycles such as </w:t>
      </w:r>
      <w:r w:rsidR="6259E23D" w:rsidRPr="0F594335">
        <w:rPr>
          <w:rFonts w:ascii="Times New Roman" w:eastAsia="Times New Roman" w:hAnsi="Times New Roman"/>
          <w:sz w:val="24"/>
          <w:szCs w:val="24"/>
          <w:lang w:val="en-US"/>
        </w:rPr>
        <w:t>months (Lindsey and Pavur, 2005)</w:t>
      </w:r>
    </w:p>
    <w:p w14:paraId="6D2331FA" w14:textId="78410304" w:rsidR="76EC46D4" w:rsidRDefault="76EC46D4" w:rsidP="0F594335">
      <w:pPr>
        <w:spacing w:before="120" w:after="120"/>
        <w:jc w:val="both"/>
        <w:outlineLvl w:val="1"/>
      </w:pPr>
      <w:r w:rsidRPr="0F594335">
        <w:rPr>
          <w:rFonts w:ascii="Times New Roman" w:eastAsia="Times New Roman" w:hAnsi="Times New Roman"/>
          <w:sz w:val="24"/>
          <w:szCs w:val="24"/>
          <w:lang w:val="en-US"/>
        </w:rPr>
        <w:t>Season</w:t>
      </w:r>
      <w:r w:rsidR="6E5F3D0D" w:rsidRPr="0F594335">
        <w:rPr>
          <w:rFonts w:ascii="Times New Roman" w:eastAsia="Times New Roman" w:hAnsi="Times New Roman"/>
          <w:sz w:val="24"/>
          <w:szCs w:val="24"/>
          <w:lang w:val="en-US"/>
        </w:rPr>
        <w:t>:</w:t>
      </w:r>
    </w:p>
    <w:p w14:paraId="4617F6E0" w14:textId="0BF94530" w:rsidR="76EC46D4" w:rsidRDefault="76EC46D4" w:rsidP="0F594335">
      <w:pPr>
        <w:spacing w:before="120" w:after="120"/>
        <w:jc w:val="both"/>
      </w:pPr>
      <w:r w:rsidRPr="0F594335">
        <w:rPr>
          <w:rFonts w:ascii="Times New Roman" w:eastAsia="Times New Roman" w:hAnsi="Times New Roman"/>
          <w:sz w:val="24"/>
          <w:szCs w:val="24"/>
          <w:lang w:val="en-US"/>
        </w:rPr>
        <w:t xml:space="preserve">This feature </w:t>
      </w:r>
      <w:r w:rsidR="6DC43580" w:rsidRPr="0F594335">
        <w:rPr>
          <w:rFonts w:ascii="Times New Roman" w:eastAsia="Times New Roman" w:hAnsi="Times New Roman"/>
          <w:sz w:val="24"/>
          <w:szCs w:val="24"/>
          <w:lang w:val="en-US"/>
        </w:rPr>
        <w:t>serves</w:t>
      </w:r>
      <w:r w:rsidRPr="0F594335">
        <w:rPr>
          <w:rFonts w:ascii="Times New Roman" w:eastAsia="Times New Roman" w:hAnsi="Times New Roman"/>
          <w:sz w:val="24"/>
          <w:szCs w:val="24"/>
          <w:lang w:val="en-US"/>
        </w:rPr>
        <w:t xml:space="preserve"> as </w:t>
      </w:r>
      <w:r w:rsidR="79D5C205" w:rsidRPr="0F594335">
        <w:rPr>
          <w:rFonts w:ascii="Times New Roman" w:eastAsia="Times New Roman" w:hAnsi="Times New Roman"/>
          <w:sz w:val="24"/>
          <w:szCs w:val="24"/>
          <w:lang w:val="en-US"/>
        </w:rPr>
        <w:t xml:space="preserve">an </w:t>
      </w:r>
      <w:r w:rsidRPr="0F594335">
        <w:rPr>
          <w:rFonts w:ascii="Times New Roman" w:eastAsia="Times New Roman" w:hAnsi="Times New Roman"/>
          <w:sz w:val="24"/>
          <w:szCs w:val="24"/>
          <w:lang w:val="en-US"/>
        </w:rPr>
        <w:t xml:space="preserve">indicator for wet and dry seasons, </w:t>
      </w:r>
      <w:r w:rsidR="22F64823" w:rsidRPr="0F594335">
        <w:rPr>
          <w:rFonts w:ascii="Times New Roman" w:eastAsia="Times New Roman" w:hAnsi="Times New Roman"/>
          <w:sz w:val="24"/>
          <w:szCs w:val="24"/>
          <w:lang w:val="en-US"/>
        </w:rPr>
        <w:t>which according to research by Blakeslee et al. (2018)</w:t>
      </w:r>
      <w:r w:rsidR="28401F8B" w:rsidRPr="0F594335">
        <w:rPr>
          <w:rFonts w:ascii="Times New Roman" w:eastAsia="Times New Roman" w:hAnsi="Times New Roman"/>
          <w:sz w:val="24"/>
          <w:szCs w:val="24"/>
          <w:lang w:val="en-US"/>
        </w:rPr>
        <w:t xml:space="preserve">, have a statistically </w:t>
      </w:r>
      <w:r w:rsidR="2C5EE461" w:rsidRPr="0F594335">
        <w:rPr>
          <w:rFonts w:ascii="Times New Roman" w:eastAsia="Times New Roman" w:hAnsi="Times New Roman"/>
          <w:sz w:val="24"/>
          <w:szCs w:val="24"/>
          <w:lang w:val="en-US"/>
        </w:rPr>
        <w:t>significant</w:t>
      </w:r>
      <w:r w:rsidR="28401F8B" w:rsidRPr="0F594335">
        <w:rPr>
          <w:rFonts w:ascii="Times New Roman" w:eastAsia="Times New Roman" w:hAnsi="Times New Roman"/>
          <w:sz w:val="24"/>
          <w:szCs w:val="24"/>
          <w:lang w:val="en-US"/>
        </w:rPr>
        <w:t xml:space="preserve"> relationship </w:t>
      </w:r>
      <w:r w:rsidR="79095799" w:rsidRPr="0F594335">
        <w:rPr>
          <w:rFonts w:ascii="Times New Roman" w:eastAsia="Times New Roman" w:hAnsi="Times New Roman"/>
          <w:sz w:val="24"/>
          <w:szCs w:val="24"/>
          <w:lang w:val="en-US"/>
        </w:rPr>
        <w:t>with crime incidence</w:t>
      </w:r>
      <w:r w:rsidR="4F495150" w:rsidRPr="0F594335">
        <w:rPr>
          <w:rFonts w:ascii="Times New Roman" w:eastAsia="Times New Roman" w:hAnsi="Times New Roman"/>
          <w:sz w:val="24"/>
          <w:szCs w:val="24"/>
          <w:lang w:val="en-US"/>
        </w:rPr>
        <w:t>.</w:t>
      </w:r>
    </w:p>
    <w:p w14:paraId="77A2C707" w14:textId="69BD0CB4" w:rsidR="596DA9B3" w:rsidRDefault="596DA9B3" w:rsidP="0F594335">
      <w:pPr>
        <w:spacing w:before="120" w:after="120"/>
        <w:jc w:val="both"/>
      </w:pPr>
      <w:proofErr w:type="spellStart"/>
      <w:r w:rsidRPr="0F594335">
        <w:rPr>
          <w:rFonts w:ascii="Times New Roman" w:eastAsia="Times New Roman" w:hAnsi="Times New Roman"/>
          <w:sz w:val="24"/>
          <w:szCs w:val="24"/>
          <w:lang w:val="en-US"/>
        </w:rPr>
        <w:t>is_new_year</w:t>
      </w:r>
      <w:proofErr w:type="spellEnd"/>
      <w:r w:rsidRPr="0F594335">
        <w:rPr>
          <w:rFonts w:ascii="Times New Roman" w:eastAsia="Times New Roman" w:hAnsi="Times New Roman"/>
          <w:sz w:val="24"/>
          <w:szCs w:val="24"/>
          <w:lang w:val="en-US"/>
        </w:rPr>
        <w:t>:</w:t>
      </w:r>
    </w:p>
    <w:p w14:paraId="1AAD2A8F" w14:textId="2EC3DD55" w:rsidR="738410AC" w:rsidRDefault="738410AC" w:rsidP="0F594335">
      <w:pPr>
        <w:spacing w:before="120" w:after="120"/>
        <w:jc w:val="both"/>
      </w:pPr>
      <w:r w:rsidRPr="0F594335">
        <w:rPr>
          <w:rFonts w:ascii="Times New Roman" w:eastAsia="Times New Roman" w:hAnsi="Times New Roman"/>
          <w:sz w:val="24"/>
          <w:szCs w:val="24"/>
          <w:lang w:val="en-US"/>
        </w:rPr>
        <w:t>According to research</w:t>
      </w:r>
      <w:r w:rsidR="596E67EF" w:rsidRPr="0F594335">
        <w:rPr>
          <w:rFonts w:ascii="Times New Roman" w:eastAsia="Times New Roman" w:hAnsi="Times New Roman"/>
          <w:sz w:val="24"/>
          <w:szCs w:val="24"/>
          <w:lang w:val="en-US"/>
        </w:rPr>
        <w:t xml:space="preserve"> by Baird </w:t>
      </w:r>
      <w:proofErr w:type="gramStart"/>
      <w:r w:rsidR="596E67EF" w:rsidRPr="0F594335">
        <w:rPr>
          <w:rFonts w:ascii="Times New Roman" w:eastAsia="Times New Roman" w:hAnsi="Times New Roman"/>
          <w:sz w:val="24"/>
          <w:szCs w:val="24"/>
          <w:lang w:val="en-US"/>
        </w:rPr>
        <w:t>et al. ,</w:t>
      </w:r>
      <w:proofErr w:type="gramEnd"/>
      <w:r w:rsidR="596E67EF" w:rsidRPr="0F594335">
        <w:rPr>
          <w:rFonts w:ascii="Times New Roman" w:eastAsia="Times New Roman" w:hAnsi="Times New Roman"/>
          <w:sz w:val="24"/>
          <w:szCs w:val="24"/>
          <w:lang w:val="en-US"/>
        </w:rPr>
        <w:t xml:space="preserve"> (2019), the homicide rate experiences</w:t>
      </w:r>
      <w:r w:rsidR="33EFF1C2" w:rsidRPr="0F594335">
        <w:rPr>
          <w:rFonts w:ascii="Times New Roman" w:eastAsia="Times New Roman" w:hAnsi="Times New Roman"/>
          <w:sz w:val="24"/>
          <w:szCs w:val="24"/>
          <w:lang w:val="en-US"/>
        </w:rPr>
        <w:t xml:space="preserve"> a </w:t>
      </w:r>
      <w:r w:rsidR="596E67EF" w:rsidRPr="0F594335">
        <w:rPr>
          <w:rFonts w:ascii="Times New Roman" w:eastAsia="Times New Roman" w:hAnsi="Times New Roman"/>
          <w:sz w:val="24"/>
          <w:szCs w:val="24"/>
          <w:lang w:val="en-US"/>
        </w:rPr>
        <w:t>significant spike on New Year’s Da</w:t>
      </w:r>
      <w:r w:rsidR="29023C2A" w:rsidRPr="0F594335">
        <w:rPr>
          <w:rFonts w:ascii="Times New Roman" w:eastAsia="Times New Roman" w:hAnsi="Times New Roman"/>
          <w:sz w:val="24"/>
          <w:szCs w:val="24"/>
          <w:lang w:val="en-US"/>
        </w:rPr>
        <w:t xml:space="preserve">y. Therefore, this feature is added to capture this </w:t>
      </w:r>
      <w:r w:rsidR="551CE3DE" w:rsidRPr="0F594335">
        <w:rPr>
          <w:rFonts w:ascii="Times New Roman" w:eastAsia="Times New Roman" w:hAnsi="Times New Roman"/>
          <w:sz w:val="24"/>
          <w:szCs w:val="24"/>
          <w:lang w:val="en-US"/>
        </w:rPr>
        <w:t>valuable information</w:t>
      </w:r>
      <w:r w:rsidR="2A77AABA" w:rsidRPr="0F594335">
        <w:rPr>
          <w:rFonts w:ascii="Times New Roman" w:eastAsia="Times New Roman" w:hAnsi="Times New Roman"/>
          <w:sz w:val="24"/>
          <w:szCs w:val="24"/>
          <w:lang w:val="en-US"/>
        </w:rPr>
        <w:t>.</w:t>
      </w:r>
    </w:p>
    <w:p w14:paraId="1E9008A0" w14:textId="75D33631" w:rsidR="0F594335" w:rsidRDefault="0F594335" w:rsidP="0F594335">
      <w:pPr>
        <w:spacing w:before="120" w:after="120"/>
        <w:jc w:val="both"/>
        <w:rPr>
          <w:rFonts w:ascii="Times New Roman" w:eastAsia="Times New Roman" w:hAnsi="Times New Roman"/>
          <w:sz w:val="24"/>
          <w:szCs w:val="24"/>
          <w:lang w:val="en-US"/>
        </w:rPr>
      </w:pPr>
    </w:p>
    <w:p w14:paraId="4E333FFF" w14:textId="273E83AF" w:rsidR="2A77AABA" w:rsidRDefault="2A77AABA" w:rsidP="0F594335">
      <w:pPr>
        <w:spacing w:before="120" w:after="120"/>
        <w:jc w:val="both"/>
      </w:pPr>
      <w:r>
        <w:rPr>
          <w:noProof/>
        </w:rPr>
        <w:drawing>
          <wp:inline distT="0" distB="0" distL="0" distR="0" wp14:anchorId="33E2320F" wp14:editId="1FCBED9E">
            <wp:extent cx="5724525" cy="866775"/>
            <wp:effectExtent l="0" t="0" r="0" b="0"/>
            <wp:docPr id="1989881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81482" name="Picture 1989881482"/>
                    <pic:cNvPicPr/>
                  </pic:nvPicPr>
                  <pic:blipFill>
                    <a:blip r:embed="rId37">
                      <a:extLst>
                        <a:ext uri="{28A0092B-C50C-407E-A947-70E740481C1C}">
                          <a14:useLocalDpi xmlns:a14="http://schemas.microsoft.com/office/drawing/2010/main"/>
                        </a:ext>
                      </a:extLst>
                    </a:blip>
                    <a:stretch>
                      <a:fillRect/>
                    </a:stretch>
                  </pic:blipFill>
                  <pic:spPr>
                    <a:xfrm>
                      <a:off x="0" y="0"/>
                      <a:ext cx="5724525" cy="866775"/>
                    </a:xfrm>
                    <a:prstGeom prst="rect">
                      <a:avLst/>
                    </a:prstGeom>
                  </pic:spPr>
                </pic:pic>
              </a:graphicData>
            </a:graphic>
          </wp:inline>
        </w:drawing>
      </w:r>
    </w:p>
    <w:p w14:paraId="3824EF1B" w14:textId="091CA412" w:rsidR="0F594335" w:rsidRDefault="0F594335" w:rsidP="0F594335">
      <w:pPr>
        <w:spacing w:before="120" w:after="120"/>
        <w:jc w:val="both"/>
        <w:outlineLvl w:val="1"/>
        <w:rPr>
          <w:rFonts w:ascii="Times New Roman" w:eastAsia="Times New Roman" w:hAnsi="Times New Roman"/>
          <w:sz w:val="24"/>
          <w:szCs w:val="24"/>
          <w:lang w:val="vi-VN"/>
        </w:rPr>
      </w:pPr>
    </w:p>
    <w:p w14:paraId="7CD853E0" w14:textId="7980FF4C" w:rsidR="00DD4681" w:rsidRPr="00C21A22" w:rsidRDefault="00DD4681" w:rsidP="00B47A2D">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vi-VN"/>
        </w:rPr>
      </w:pPr>
      <w:r w:rsidRPr="0F594335">
        <w:rPr>
          <w:rFonts w:ascii="Times New Roman" w:eastAsia="Times New Roman" w:hAnsi="Times New Roman" w:cs="Times New Roman"/>
          <w:b/>
          <w:bCs/>
          <w:sz w:val="24"/>
          <w:szCs w:val="24"/>
          <w:highlight w:val="yellow"/>
          <w:lang w:val="en-AU"/>
        </w:rPr>
        <w:t>Train/Test Split</w:t>
      </w:r>
    </w:p>
    <w:p w14:paraId="34635B9C" w14:textId="41FEB052" w:rsidR="73D56F65" w:rsidRDefault="73D56F65" w:rsidP="0F594335">
      <w:pPr>
        <w:pStyle w:val="ListParagraph"/>
        <w:spacing w:before="120" w:after="120" w:line="240" w:lineRule="auto"/>
        <w:ind w:left="792"/>
        <w:jc w:val="both"/>
      </w:pPr>
      <w:r w:rsidRPr="0F594335">
        <w:rPr>
          <w:rFonts w:ascii="Times New Roman" w:eastAsia="Times New Roman" w:hAnsi="Times New Roman" w:cs="Times New Roman"/>
          <w:sz w:val="24"/>
          <w:szCs w:val="24"/>
        </w:rPr>
        <w:t>Because of the nature of time</w:t>
      </w:r>
      <w:r w:rsidR="5E67B52C" w:rsidRPr="0F594335">
        <w:rPr>
          <w:rFonts w:ascii="Times New Roman" w:eastAsia="Times New Roman" w:hAnsi="Times New Roman" w:cs="Times New Roman"/>
          <w:sz w:val="24"/>
          <w:szCs w:val="24"/>
        </w:rPr>
        <w:t>-</w:t>
      </w:r>
      <w:r w:rsidRPr="0F594335">
        <w:rPr>
          <w:rFonts w:ascii="Times New Roman" w:eastAsia="Times New Roman" w:hAnsi="Times New Roman" w:cs="Times New Roman"/>
          <w:sz w:val="24"/>
          <w:szCs w:val="24"/>
        </w:rPr>
        <w:t>series data</w:t>
      </w:r>
      <w:r w:rsidR="3A5FDC81" w:rsidRPr="0F594335">
        <w:rPr>
          <w:rFonts w:ascii="Times New Roman" w:eastAsia="Times New Roman" w:hAnsi="Times New Roman" w:cs="Times New Roman"/>
          <w:sz w:val="24"/>
          <w:szCs w:val="24"/>
        </w:rPr>
        <w:t>,</w:t>
      </w:r>
      <w:r w:rsidRPr="0F594335">
        <w:rPr>
          <w:rFonts w:ascii="Times New Roman" w:eastAsia="Times New Roman" w:hAnsi="Times New Roman" w:cs="Times New Roman"/>
          <w:sz w:val="24"/>
          <w:szCs w:val="24"/>
        </w:rPr>
        <w:t xml:space="preserve"> </w:t>
      </w:r>
      <w:r w:rsidR="3386AC84" w:rsidRPr="0F594335">
        <w:rPr>
          <w:rFonts w:ascii="Times New Roman" w:eastAsia="Times New Roman" w:hAnsi="Times New Roman" w:cs="Times New Roman"/>
          <w:sz w:val="24"/>
          <w:szCs w:val="24"/>
        </w:rPr>
        <w:t>results</w:t>
      </w:r>
      <w:r w:rsidR="7B24522C" w:rsidRPr="0F594335">
        <w:rPr>
          <w:rFonts w:ascii="Times New Roman" w:eastAsia="Times New Roman" w:hAnsi="Times New Roman" w:cs="Times New Roman"/>
          <w:sz w:val="24"/>
          <w:szCs w:val="24"/>
        </w:rPr>
        <w:t xml:space="preserve"> are susceptible to previous information</w:t>
      </w:r>
      <w:r w:rsidR="6C3A9917" w:rsidRPr="0F594335">
        <w:rPr>
          <w:rFonts w:ascii="Times New Roman" w:eastAsia="Times New Roman" w:hAnsi="Times New Roman" w:cs="Times New Roman"/>
          <w:sz w:val="24"/>
          <w:szCs w:val="24"/>
        </w:rPr>
        <w:t xml:space="preserve">. </w:t>
      </w:r>
      <w:r w:rsidR="12330503" w:rsidRPr="0F594335">
        <w:rPr>
          <w:rFonts w:ascii="Times New Roman" w:eastAsia="Times New Roman" w:hAnsi="Times New Roman" w:cs="Times New Roman"/>
          <w:sz w:val="24"/>
          <w:szCs w:val="24"/>
        </w:rPr>
        <w:t>The dataset needs to be split into train and test using a temporal cut-off, ensuring that training data only contains observations prior to the test period to avoid any leakage of future information</w:t>
      </w:r>
      <w:r w:rsidR="146C43BA" w:rsidRPr="0F594335">
        <w:rPr>
          <w:rFonts w:ascii="Times New Roman" w:eastAsia="Times New Roman" w:hAnsi="Times New Roman" w:cs="Times New Roman"/>
          <w:sz w:val="24"/>
          <w:szCs w:val="24"/>
        </w:rPr>
        <w:t xml:space="preserve"> (Hasanov et al., 2022)</w:t>
      </w:r>
      <w:r w:rsidR="12330503" w:rsidRPr="0F594335">
        <w:rPr>
          <w:rFonts w:ascii="Times New Roman" w:eastAsia="Times New Roman" w:hAnsi="Times New Roman" w:cs="Times New Roman"/>
          <w:sz w:val="24"/>
          <w:szCs w:val="24"/>
        </w:rPr>
        <w:t>.</w:t>
      </w:r>
    </w:p>
    <w:p w14:paraId="3A047195" w14:textId="3146C790" w:rsidR="3CEAA313" w:rsidRDefault="3CEAA313" w:rsidP="0F594335">
      <w:pPr>
        <w:pStyle w:val="ListParagraph"/>
        <w:spacing w:before="120" w:after="120" w:line="240" w:lineRule="auto"/>
        <w:ind w:left="792"/>
        <w:jc w:val="both"/>
      </w:pPr>
      <w:r>
        <w:rPr>
          <w:noProof/>
        </w:rPr>
        <w:drawing>
          <wp:inline distT="0" distB="0" distL="0" distR="0" wp14:anchorId="6CD6A8A6" wp14:editId="4F398658">
            <wp:extent cx="3111660" cy="501676"/>
            <wp:effectExtent l="0" t="0" r="0" b="0"/>
            <wp:docPr id="515071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71001" name="Picture 515071001"/>
                    <pic:cNvPicPr/>
                  </pic:nvPicPr>
                  <pic:blipFill>
                    <a:blip r:embed="rId38">
                      <a:extLst>
                        <a:ext uri="{28A0092B-C50C-407E-A947-70E740481C1C}">
                          <a14:useLocalDpi xmlns:a14="http://schemas.microsoft.com/office/drawing/2010/main"/>
                        </a:ext>
                      </a:extLst>
                    </a:blip>
                    <a:stretch>
                      <a:fillRect/>
                    </a:stretch>
                  </pic:blipFill>
                  <pic:spPr>
                    <a:xfrm>
                      <a:off x="0" y="0"/>
                      <a:ext cx="3111660" cy="501676"/>
                    </a:xfrm>
                    <a:prstGeom prst="rect">
                      <a:avLst/>
                    </a:prstGeom>
                  </pic:spPr>
                </pic:pic>
              </a:graphicData>
            </a:graphic>
          </wp:inline>
        </w:drawing>
      </w:r>
    </w:p>
    <w:p w14:paraId="14C5C94A" w14:textId="08F9C245" w:rsidR="0046418A" w:rsidRPr="00E435FE" w:rsidRDefault="0046418A"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highlight w:val="yellow"/>
          <w:lang w:val="en-AU"/>
        </w:rPr>
      </w:pPr>
      <w:r w:rsidRPr="00E435FE">
        <w:rPr>
          <w:rFonts w:ascii="Times New Roman" w:eastAsia="Times New Roman" w:hAnsi="Times New Roman" w:cs="Times New Roman"/>
          <w:b/>
          <w:bCs/>
          <w:sz w:val="24"/>
          <w:szCs w:val="24"/>
          <w:highlight w:val="yellow"/>
          <w:lang w:val="en-AU"/>
        </w:rPr>
        <w:t>Analytics and machine learning</w:t>
      </w:r>
      <w:r w:rsidR="00D46AC4">
        <w:rPr>
          <w:rFonts w:ascii="Times New Roman" w:eastAsia="Times New Roman" w:hAnsi="Times New Roman" w:cs="Times New Roman"/>
          <w:b/>
          <w:bCs/>
          <w:sz w:val="24"/>
          <w:szCs w:val="24"/>
          <w:highlight w:val="yellow"/>
          <w:lang w:val="en-AU"/>
        </w:rPr>
        <w:t xml:space="preserve"> </w:t>
      </w:r>
      <w:r w:rsidR="007F2B25">
        <w:rPr>
          <w:rFonts w:ascii="Times New Roman" w:eastAsia="Times New Roman" w:hAnsi="Times New Roman" w:cs="Times New Roman"/>
          <w:b/>
          <w:bCs/>
          <w:sz w:val="24"/>
          <w:szCs w:val="24"/>
          <w:highlight w:val="yellow"/>
          <w:lang w:val="en-AU"/>
        </w:rPr>
        <w:t>–</w:t>
      </w:r>
      <w:r w:rsidR="00D46AC4">
        <w:rPr>
          <w:rFonts w:ascii="Times New Roman" w:eastAsia="Times New Roman" w:hAnsi="Times New Roman" w:cs="Times New Roman"/>
          <w:b/>
          <w:bCs/>
          <w:sz w:val="24"/>
          <w:szCs w:val="24"/>
          <w:highlight w:val="yellow"/>
          <w:lang w:val="en-AU"/>
        </w:rPr>
        <w:t xml:space="preserve"> Hendrick</w:t>
      </w:r>
    </w:p>
    <w:p w14:paraId="52E821E3" w14:textId="3E8222B7" w:rsidR="007F2B25" w:rsidRDefault="007F2B25" w:rsidP="007F2B25">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en-AU"/>
        </w:rPr>
      </w:pPr>
      <w:r>
        <w:rPr>
          <w:rFonts w:ascii="Times New Roman" w:eastAsia="Times New Roman" w:hAnsi="Times New Roman" w:cs="Times New Roman"/>
          <w:b/>
          <w:bCs/>
          <w:sz w:val="24"/>
          <w:szCs w:val="24"/>
          <w:highlight w:val="yellow"/>
          <w:lang w:val="en-AU"/>
        </w:rPr>
        <w:t>Exploratory Data Analysis (EDA</w:t>
      </w:r>
      <w:r w:rsidRPr="4B54F704">
        <w:rPr>
          <w:rFonts w:ascii="Times New Roman" w:eastAsia="Times New Roman" w:hAnsi="Times New Roman" w:cs="Times New Roman"/>
          <w:b/>
          <w:bCs/>
          <w:sz w:val="24"/>
          <w:szCs w:val="24"/>
          <w:highlight w:val="yellow"/>
          <w:lang w:val="en-AU"/>
        </w:rPr>
        <w:t>)</w:t>
      </w:r>
    </w:p>
    <w:p w14:paraId="0516ED52" w14:textId="024EB8E1" w:rsidR="2EF20145" w:rsidRDefault="00B00DCC" w:rsidP="4B54F704">
      <w:pPr>
        <w:pStyle w:val="ListParagraph"/>
        <w:spacing w:before="120" w:after="120" w:line="240" w:lineRule="auto"/>
        <w:ind w:left="792"/>
        <w:contextualSpacing w:val="0"/>
        <w:jc w:val="both"/>
        <w:outlineLvl w:val="1"/>
      </w:pPr>
      <w:r w:rsidRPr="3E8D6DE1">
        <w:rPr>
          <w:rFonts w:ascii="Times New Roman" w:eastAsia="Times New Roman" w:hAnsi="Times New Roman" w:cs="Times New Roman"/>
          <w:sz w:val="24"/>
          <w:szCs w:val="24"/>
          <w:lang w:val="en-AU"/>
        </w:rPr>
        <w:t xml:space="preserve">EDA serves as an </w:t>
      </w:r>
      <w:r w:rsidRPr="41522272">
        <w:rPr>
          <w:rFonts w:ascii="Times New Roman" w:eastAsia="Times New Roman" w:hAnsi="Times New Roman" w:cs="Times New Roman"/>
          <w:sz w:val="24"/>
          <w:szCs w:val="24"/>
          <w:lang w:val="en-AU"/>
        </w:rPr>
        <w:t xml:space="preserve">important step </w:t>
      </w:r>
      <w:r w:rsidRPr="2818159E">
        <w:rPr>
          <w:rFonts w:ascii="Times New Roman" w:eastAsia="Times New Roman" w:hAnsi="Times New Roman" w:cs="Times New Roman"/>
          <w:sz w:val="24"/>
          <w:szCs w:val="24"/>
          <w:lang w:val="en-AU"/>
        </w:rPr>
        <w:t>after data ingestion</w:t>
      </w:r>
      <w:r w:rsidRPr="7F46B679">
        <w:rPr>
          <w:rFonts w:ascii="Times New Roman" w:eastAsia="Times New Roman" w:hAnsi="Times New Roman" w:cs="Times New Roman"/>
          <w:sz w:val="24"/>
          <w:szCs w:val="24"/>
          <w:lang w:val="en-AU"/>
        </w:rPr>
        <w:t xml:space="preserve"> and pre-processing by </w:t>
      </w:r>
      <w:r w:rsidRPr="2627014C">
        <w:rPr>
          <w:rFonts w:ascii="Times New Roman" w:eastAsia="Times New Roman" w:hAnsi="Times New Roman" w:cs="Times New Roman"/>
          <w:sz w:val="24"/>
          <w:szCs w:val="24"/>
          <w:lang w:val="en-AU"/>
        </w:rPr>
        <w:t xml:space="preserve">enabling the </w:t>
      </w:r>
      <w:r w:rsidRPr="55FC00B9">
        <w:rPr>
          <w:rFonts w:ascii="Times New Roman" w:eastAsia="Times New Roman" w:hAnsi="Times New Roman" w:cs="Times New Roman"/>
          <w:sz w:val="24"/>
          <w:szCs w:val="24"/>
          <w:lang w:val="en-AU"/>
        </w:rPr>
        <w:t>inspection of</w:t>
      </w:r>
      <w:r w:rsidRPr="55FC00B9">
        <w:rPr>
          <w:rFonts w:ascii="Times New Roman" w:eastAsia="Times New Roman" w:hAnsi="Times New Roman" w:cs="Times New Roman"/>
          <w:sz w:val="24"/>
          <w:szCs w:val="24"/>
          <w:lang w:val="en-AU"/>
        </w:rPr>
        <w:t xml:space="preserve"> </w:t>
      </w:r>
      <w:r w:rsidRPr="70413404">
        <w:rPr>
          <w:rFonts w:ascii="Times New Roman" w:eastAsia="Times New Roman" w:hAnsi="Times New Roman" w:cs="Times New Roman"/>
          <w:sz w:val="24"/>
          <w:szCs w:val="24"/>
          <w:lang w:val="en-AU"/>
        </w:rPr>
        <w:t xml:space="preserve">data for </w:t>
      </w:r>
      <w:r w:rsidRPr="51353342">
        <w:rPr>
          <w:rFonts w:ascii="Times New Roman" w:eastAsia="Times New Roman" w:hAnsi="Times New Roman" w:cs="Times New Roman"/>
          <w:sz w:val="24"/>
          <w:szCs w:val="24"/>
          <w:lang w:val="en-AU"/>
        </w:rPr>
        <w:t xml:space="preserve">distribution, outliers and </w:t>
      </w:r>
      <w:r w:rsidRPr="6942C4DB">
        <w:rPr>
          <w:rFonts w:ascii="Times New Roman" w:eastAsia="Times New Roman" w:hAnsi="Times New Roman" w:cs="Times New Roman"/>
          <w:sz w:val="24"/>
          <w:szCs w:val="24"/>
          <w:lang w:val="en-AU"/>
        </w:rPr>
        <w:t>a</w:t>
      </w:r>
      <w:r w:rsidR="1636B779" w:rsidRPr="6942C4DB">
        <w:rPr>
          <w:rFonts w:ascii="Times New Roman" w:eastAsia="Times New Roman" w:hAnsi="Times New Roman" w:cs="Times New Roman"/>
          <w:sz w:val="24"/>
          <w:szCs w:val="24"/>
          <w:lang w:val="en-AU"/>
        </w:rPr>
        <w:t>nomalies</w:t>
      </w:r>
      <w:r w:rsidR="1636B779" w:rsidRPr="07162CF1">
        <w:rPr>
          <w:rFonts w:ascii="Times New Roman" w:eastAsia="Times New Roman" w:hAnsi="Times New Roman" w:cs="Times New Roman"/>
          <w:sz w:val="24"/>
          <w:szCs w:val="24"/>
          <w:lang w:val="en-AU"/>
        </w:rPr>
        <w:t xml:space="preserve"> </w:t>
      </w:r>
      <w:r w:rsidR="1636B779" w:rsidRPr="714DBBA5">
        <w:rPr>
          <w:rFonts w:ascii="Times New Roman" w:eastAsia="Times New Roman" w:hAnsi="Times New Roman" w:cs="Times New Roman"/>
          <w:sz w:val="24"/>
          <w:szCs w:val="24"/>
          <w:lang w:val="en-AU"/>
        </w:rPr>
        <w:t>(</w:t>
      </w:r>
      <w:r w:rsidR="1636B779" w:rsidRPr="26ED3CDB">
        <w:rPr>
          <w:rFonts w:ascii="Times New Roman" w:eastAsia="Times New Roman" w:hAnsi="Times New Roman" w:cs="Times New Roman"/>
          <w:sz w:val="24"/>
          <w:szCs w:val="24"/>
          <w:lang w:val="en-AU"/>
        </w:rPr>
        <w:t>Komorowski et al</w:t>
      </w:r>
      <w:r w:rsidR="224626B6" w:rsidRPr="1C364E91">
        <w:rPr>
          <w:rFonts w:ascii="Times New Roman" w:eastAsia="Times New Roman" w:hAnsi="Times New Roman" w:cs="Times New Roman"/>
          <w:sz w:val="24"/>
          <w:szCs w:val="24"/>
          <w:lang w:val="en-AU"/>
        </w:rPr>
        <w:t>.,</w:t>
      </w:r>
      <w:r w:rsidR="1636B779" w:rsidRPr="1942357C">
        <w:rPr>
          <w:rFonts w:ascii="Times New Roman" w:eastAsia="Times New Roman" w:hAnsi="Times New Roman" w:cs="Times New Roman"/>
          <w:sz w:val="24"/>
          <w:szCs w:val="24"/>
          <w:lang w:val="en-AU"/>
        </w:rPr>
        <w:t xml:space="preserve"> 2016)</w:t>
      </w:r>
      <w:r w:rsidR="29356F12" w:rsidRPr="1942357C">
        <w:rPr>
          <w:rFonts w:ascii="Times New Roman" w:eastAsia="Times New Roman" w:hAnsi="Times New Roman" w:cs="Times New Roman"/>
          <w:sz w:val="24"/>
          <w:szCs w:val="24"/>
          <w:lang w:val="en-AU"/>
        </w:rPr>
        <w:t>.</w:t>
      </w:r>
      <w:r w:rsidR="753867DF" w:rsidRPr="1C364E91">
        <w:rPr>
          <w:rFonts w:ascii="Times New Roman" w:eastAsia="Times New Roman" w:hAnsi="Times New Roman" w:cs="Times New Roman"/>
          <w:sz w:val="24"/>
          <w:szCs w:val="24"/>
          <w:lang w:val="en-AU"/>
        </w:rPr>
        <w:t xml:space="preserve"> Furthermore, </w:t>
      </w:r>
      <w:r w:rsidR="4A602FEE" w:rsidRPr="1C364E91">
        <w:rPr>
          <w:rFonts w:ascii="Times New Roman" w:eastAsia="Times New Roman" w:hAnsi="Times New Roman" w:cs="Times New Roman"/>
          <w:sz w:val="24"/>
          <w:szCs w:val="24"/>
          <w:lang w:val="en-AU"/>
        </w:rPr>
        <w:t>EDA guides and informs effective feature engineering</w:t>
      </w:r>
      <w:r w:rsidR="5644488A" w:rsidRPr="1C364E91">
        <w:rPr>
          <w:rFonts w:ascii="Times New Roman" w:eastAsia="Times New Roman" w:hAnsi="Times New Roman" w:cs="Times New Roman"/>
          <w:sz w:val="24"/>
          <w:szCs w:val="24"/>
          <w:lang w:val="en-AU"/>
        </w:rPr>
        <w:t xml:space="preserve"> (Mao, 2015)</w:t>
      </w:r>
      <w:r w:rsidR="4A602FEE" w:rsidRPr="1C364E91">
        <w:rPr>
          <w:rFonts w:ascii="Times New Roman" w:eastAsia="Times New Roman" w:hAnsi="Times New Roman" w:cs="Times New Roman"/>
          <w:sz w:val="24"/>
          <w:szCs w:val="24"/>
          <w:lang w:val="en-AU"/>
        </w:rPr>
        <w:t xml:space="preserve">, </w:t>
      </w:r>
      <w:r w:rsidR="2FEA9409" w:rsidRPr="1C364E91">
        <w:rPr>
          <w:rFonts w:ascii="Times New Roman" w:eastAsia="Times New Roman" w:hAnsi="Times New Roman" w:cs="Times New Roman"/>
          <w:sz w:val="24"/>
          <w:szCs w:val="24"/>
          <w:lang w:val="en-AU"/>
        </w:rPr>
        <w:t xml:space="preserve">an important step in this pipeline to ensure </w:t>
      </w:r>
      <w:r w:rsidR="4A602FEE" w:rsidRPr="1C364E91">
        <w:rPr>
          <w:rFonts w:ascii="Times New Roman" w:eastAsia="Times New Roman" w:hAnsi="Times New Roman" w:cs="Times New Roman"/>
          <w:sz w:val="24"/>
          <w:szCs w:val="24"/>
          <w:lang w:val="en-AU"/>
        </w:rPr>
        <w:t>meaningful patterns are captured.</w:t>
      </w:r>
    </w:p>
    <w:p w14:paraId="22ABEEA1" w14:textId="35D3499E" w:rsidR="5A199F28" w:rsidRDefault="5A199F28" w:rsidP="1C364E91">
      <w:pPr>
        <w:pStyle w:val="ListParagraph"/>
        <w:spacing w:before="120" w:after="120" w:line="240" w:lineRule="auto"/>
        <w:ind w:left="792"/>
        <w:contextualSpacing w:val="0"/>
        <w:jc w:val="both"/>
      </w:pPr>
      <w:r>
        <w:rPr>
          <w:noProof/>
        </w:rPr>
        <w:lastRenderedPageBreak/>
        <w:drawing>
          <wp:inline distT="0" distB="0" distL="0" distR="0" wp14:anchorId="35D46D84" wp14:editId="00820B32">
            <wp:extent cx="3067208" cy="2991004"/>
            <wp:effectExtent l="0" t="0" r="0" b="0"/>
            <wp:docPr id="487773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73386" name="Picture 487773386"/>
                    <pic:cNvPicPr/>
                  </pic:nvPicPr>
                  <pic:blipFill>
                    <a:blip r:embed="rId39">
                      <a:extLst>
                        <a:ext uri="{28A0092B-C50C-407E-A947-70E740481C1C}">
                          <a14:useLocalDpi xmlns:a14="http://schemas.microsoft.com/office/drawing/2010/main"/>
                        </a:ext>
                      </a:extLst>
                    </a:blip>
                    <a:stretch>
                      <a:fillRect/>
                    </a:stretch>
                  </pic:blipFill>
                  <pic:spPr>
                    <a:xfrm>
                      <a:off x="0" y="0"/>
                      <a:ext cx="3067208" cy="2991004"/>
                    </a:xfrm>
                    <a:prstGeom prst="rect">
                      <a:avLst/>
                    </a:prstGeom>
                  </pic:spPr>
                </pic:pic>
              </a:graphicData>
            </a:graphic>
          </wp:inline>
        </w:drawing>
      </w:r>
    </w:p>
    <w:p w14:paraId="6D76D0AE" w14:textId="0D53F145" w:rsidR="00122010" w:rsidRDefault="00122010" w:rsidP="007F2B25">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en-AU"/>
        </w:rPr>
      </w:pPr>
      <w:r>
        <w:rPr>
          <w:rFonts w:ascii="Times New Roman" w:eastAsia="Times New Roman" w:hAnsi="Times New Roman" w:cs="Times New Roman"/>
          <w:b/>
          <w:bCs/>
          <w:sz w:val="24"/>
          <w:szCs w:val="24"/>
          <w:highlight w:val="yellow"/>
          <w:lang w:val="en-AU"/>
        </w:rPr>
        <w:t>PCA of regional Age Structure</w:t>
      </w:r>
    </w:p>
    <w:p w14:paraId="6E7B7E2E" w14:textId="7FEDB37C" w:rsidR="659C3E0D" w:rsidRDefault="659C3E0D" w:rsidP="1C364E91">
      <w:pPr>
        <w:pStyle w:val="ListParagraph"/>
        <w:spacing w:before="120" w:after="120" w:line="240" w:lineRule="auto"/>
        <w:ind w:left="792"/>
        <w:contextualSpacing w:val="0"/>
        <w:jc w:val="both"/>
        <w:outlineLvl w:val="1"/>
      </w:pPr>
      <w:r w:rsidRPr="1C364E91">
        <w:rPr>
          <w:rFonts w:ascii="Times New Roman" w:eastAsia="Times New Roman" w:hAnsi="Times New Roman" w:cs="Times New Roman"/>
          <w:sz w:val="24"/>
          <w:szCs w:val="24"/>
          <w:lang w:val="en-AU"/>
        </w:rPr>
        <w:t xml:space="preserve">Applying PCA to the regional age structure allows the compression of data size, leading to </w:t>
      </w:r>
      <w:r w:rsidR="75516510" w:rsidRPr="1C364E91">
        <w:rPr>
          <w:rFonts w:ascii="Times New Roman" w:eastAsia="Times New Roman" w:hAnsi="Times New Roman" w:cs="Times New Roman"/>
          <w:sz w:val="24"/>
          <w:szCs w:val="24"/>
          <w:lang w:val="en-AU"/>
        </w:rPr>
        <w:t xml:space="preserve">a </w:t>
      </w:r>
      <w:r w:rsidRPr="1C364E91">
        <w:rPr>
          <w:rFonts w:ascii="Times New Roman" w:eastAsia="Times New Roman" w:hAnsi="Times New Roman" w:cs="Times New Roman"/>
          <w:sz w:val="24"/>
          <w:szCs w:val="24"/>
          <w:lang w:val="en-AU"/>
        </w:rPr>
        <w:t xml:space="preserve">more efficient </w:t>
      </w:r>
      <w:r w:rsidR="25A78F6C" w:rsidRPr="1C364E91">
        <w:rPr>
          <w:rFonts w:ascii="Times New Roman" w:eastAsia="Times New Roman" w:hAnsi="Times New Roman" w:cs="Times New Roman"/>
          <w:sz w:val="24"/>
          <w:szCs w:val="24"/>
          <w:lang w:val="en-AU"/>
        </w:rPr>
        <w:t>and quicker model training</w:t>
      </w:r>
      <w:r w:rsidR="250DCBFA" w:rsidRPr="1C364E91">
        <w:rPr>
          <w:rFonts w:ascii="Times New Roman" w:eastAsia="Times New Roman" w:hAnsi="Times New Roman" w:cs="Times New Roman"/>
          <w:sz w:val="24"/>
          <w:szCs w:val="24"/>
          <w:lang w:val="en-AU"/>
        </w:rPr>
        <w:t xml:space="preserve"> while </w:t>
      </w:r>
      <w:r w:rsidR="3ECB43C3" w:rsidRPr="1C364E91">
        <w:rPr>
          <w:rFonts w:ascii="Times New Roman" w:eastAsia="Times New Roman" w:hAnsi="Times New Roman" w:cs="Times New Roman"/>
          <w:sz w:val="24"/>
          <w:szCs w:val="24"/>
          <w:lang w:val="en-AU"/>
        </w:rPr>
        <w:t>keeping</w:t>
      </w:r>
      <w:r w:rsidR="250DCBFA" w:rsidRPr="1C364E91">
        <w:rPr>
          <w:rFonts w:ascii="Times New Roman" w:eastAsia="Times New Roman" w:hAnsi="Times New Roman" w:cs="Times New Roman"/>
          <w:sz w:val="24"/>
          <w:szCs w:val="24"/>
          <w:lang w:val="en-AU"/>
        </w:rPr>
        <w:t xml:space="preserve"> most of the information from the data (Mishra et al., </w:t>
      </w:r>
      <w:r w:rsidR="56810A9D" w:rsidRPr="1C364E91">
        <w:rPr>
          <w:rFonts w:ascii="Times New Roman" w:eastAsia="Times New Roman" w:hAnsi="Times New Roman" w:cs="Times New Roman"/>
          <w:sz w:val="24"/>
          <w:szCs w:val="24"/>
          <w:lang w:val="en-AU"/>
        </w:rPr>
        <w:t>2017)</w:t>
      </w:r>
    </w:p>
    <w:p w14:paraId="1BC91892" w14:textId="5B2AA3AF" w:rsidR="00122010" w:rsidRDefault="00122010" w:rsidP="007F2B25">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en-AU"/>
        </w:rPr>
      </w:pPr>
      <w:r w:rsidRPr="0F594335">
        <w:rPr>
          <w:rFonts w:ascii="Times New Roman" w:eastAsia="Times New Roman" w:hAnsi="Times New Roman" w:cs="Times New Roman"/>
          <w:b/>
          <w:bCs/>
          <w:sz w:val="24"/>
          <w:szCs w:val="24"/>
          <w:highlight w:val="yellow"/>
          <w:lang w:val="en-AU"/>
        </w:rPr>
        <w:t>Feature Variant Selection</w:t>
      </w:r>
    </w:p>
    <w:p w14:paraId="28A5E2D3" w14:textId="2F3817DB" w:rsidR="4CEBB94B" w:rsidRDefault="4CEBB94B" w:rsidP="09663393">
      <w:pPr>
        <w:spacing w:before="120" w:after="120" w:line="259" w:lineRule="auto"/>
        <w:ind w:left="720"/>
        <w:jc w:val="both"/>
        <w:rPr>
          <w:rFonts w:ascii="Times New Roman" w:eastAsia="Times New Roman" w:hAnsi="Times New Roman"/>
          <w:sz w:val="24"/>
          <w:szCs w:val="24"/>
        </w:rPr>
      </w:pPr>
      <w:r w:rsidRPr="0F594335">
        <w:rPr>
          <w:rFonts w:ascii="Times New Roman" w:eastAsia="Times New Roman" w:hAnsi="Times New Roman"/>
          <w:sz w:val="24"/>
          <w:szCs w:val="24"/>
        </w:rPr>
        <w:t xml:space="preserve">Our strategy to capture the best combination of </w:t>
      </w:r>
      <w:r w:rsidR="2DFD4D58" w:rsidRPr="7BD1637A">
        <w:rPr>
          <w:rFonts w:ascii="Times New Roman" w:eastAsia="Times New Roman" w:hAnsi="Times New Roman"/>
          <w:sz w:val="24"/>
          <w:szCs w:val="24"/>
        </w:rPr>
        <w:t xml:space="preserve">features </w:t>
      </w:r>
      <w:r w:rsidR="13A64D16" w:rsidRPr="05FE9430">
        <w:rPr>
          <w:rFonts w:ascii="Times New Roman" w:eastAsia="Times New Roman" w:hAnsi="Times New Roman"/>
          <w:sz w:val="24"/>
          <w:szCs w:val="24"/>
        </w:rPr>
        <w:t>through</w:t>
      </w:r>
      <w:r w:rsidR="2DFD4D58" w:rsidRPr="0946CFEC">
        <w:rPr>
          <w:rFonts w:ascii="Times New Roman" w:eastAsia="Times New Roman" w:hAnsi="Times New Roman"/>
          <w:sz w:val="24"/>
          <w:szCs w:val="24"/>
        </w:rPr>
        <w:t xml:space="preserve"> testing them</w:t>
      </w:r>
      <w:r w:rsidR="2DFD4D58" w:rsidRPr="3EBC0A24">
        <w:rPr>
          <w:rFonts w:ascii="Times New Roman" w:eastAsia="Times New Roman" w:hAnsi="Times New Roman"/>
          <w:sz w:val="24"/>
          <w:szCs w:val="24"/>
        </w:rPr>
        <w:t xml:space="preserve"> on</w:t>
      </w:r>
      <w:r w:rsidR="2DFD4D58" w:rsidRPr="3EBC0A24">
        <w:rPr>
          <w:rFonts w:ascii="Times New Roman" w:eastAsia="Times New Roman" w:hAnsi="Times New Roman"/>
          <w:sz w:val="24"/>
          <w:szCs w:val="24"/>
        </w:rPr>
        <w:t xml:space="preserve"> </w:t>
      </w:r>
      <w:r w:rsidR="2DFD4D58" w:rsidRPr="3EBC0A24">
        <w:rPr>
          <w:rFonts w:ascii="Times New Roman" w:eastAsia="Times New Roman" w:hAnsi="Times New Roman"/>
          <w:sz w:val="24"/>
          <w:szCs w:val="24"/>
        </w:rPr>
        <w:t xml:space="preserve">a linear regression </w:t>
      </w:r>
      <w:r w:rsidR="2DFD4D58" w:rsidRPr="5C828FCF">
        <w:rPr>
          <w:rFonts w:ascii="Times New Roman" w:eastAsia="Times New Roman" w:hAnsi="Times New Roman"/>
          <w:sz w:val="24"/>
          <w:szCs w:val="24"/>
        </w:rPr>
        <w:t xml:space="preserve">model and </w:t>
      </w:r>
      <w:r w:rsidR="0E79DEB5" w:rsidRPr="05FE9430">
        <w:rPr>
          <w:rFonts w:ascii="Times New Roman" w:eastAsia="Times New Roman" w:hAnsi="Times New Roman"/>
          <w:sz w:val="24"/>
          <w:szCs w:val="24"/>
        </w:rPr>
        <w:t>determine</w:t>
      </w:r>
      <w:r w:rsidR="2DFD4D58" w:rsidRPr="60854CA2">
        <w:rPr>
          <w:rFonts w:ascii="Times New Roman" w:eastAsia="Times New Roman" w:hAnsi="Times New Roman"/>
          <w:sz w:val="24"/>
          <w:szCs w:val="24"/>
        </w:rPr>
        <w:t xml:space="preserve"> the winner </w:t>
      </w:r>
      <w:r w:rsidR="0256AA60" w:rsidRPr="54B5E454">
        <w:rPr>
          <w:rFonts w:ascii="Times New Roman" w:eastAsia="Times New Roman" w:hAnsi="Times New Roman"/>
          <w:sz w:val="24"/>
          <w:szCs w:val="24"/>
        </w:rPr>
        <w:t>by</w:t>
      </w:r>
      <w:r w:rsidR="2DFD4D58" w:rsidRPr="64D7C5C4">
        <w:rPr>
          <w:rFonts w:ascii="Times New Roman" w:eastAsia="Times New Roman" w:hAnsi="Times New Roman"/>
          <w:sz w:val="24"/>
          <w:szCs w:val="24"/>
        </w:rPr>
        <w:t xml:space="preserve"> comparing </w:t>
      </w:r>
      <w:r w:rsidR="1B53618B" w:rsidRPr="6ABAC726">
        <w:rPr>
          <w:rFonts w:ascii="Times New Roman" w:eastAsia="Times New Roman" w:hAnsi="Times New Roman"/>
          <w:sz w:val="24"/>
          <w:szCs w:val="24"/>
        </w:rPr>
        <w:t xml:space="preserve">their </w:t>
      </w:r>
      <w:r w:rsidR="1B53618B" w:rsidRPr="4E18A500">
        <w:rPr>
          <w:rFonts w:ascii="Times New Roman" w:eastAsia="Times New Roman" w:hAnsi="Times New Roman"/>
          <w:sz w:val="24"/>
          <w:szCs w:val="24"/>
        </w:rPr>
        <w:t>Root</w:t>
      </w:r>
      <w:r w:rsidR="1B53618B" w:rsidRPr="6BA56561">
        <w:rPr>
          <w:rFonts w:ascii="Times New Roman" w:eastAsia="Times New Roman" w:hAnsi="Times New Roman"/>
          <w:sz w:val="24"/>
          <w:szCs w:val="24"/>
        </w:rPr>
        <w:t xml:space="preserve"> Mean Square </w:t>
      </w:r>
      <w:r w:rsidR="1B53618B" w:rsidRPr="523F6C24">
        <w:rPr>
          <w:rFonts w:ascii="Times New Roman" w:eastAsia="Times New Roman" w:hAnsi="Times New Roman"/>
          <w:sz w:val="24"/>
          <w:szCs w:val="24"/>
        </w:rPr>
        <w:t>Error (</w:t>
      </w:r>
      <w:r w:rsidR="1B53618B" w:rsidRPr="51FFA7AE">
        <w:rPr>
          <w:rFonts w:ascii="Times New Roman" w:eastAsia="Times New Roman" w:hAnsi="Times New Roman"/>
          <w:sz w:val="24"/>
          <w:szCs w:val="24"/>
        </w:rPr>
        <w:t>RMSE)</w:t>
      </w:r>
    </w:p>
    <w:p w14:paraId="2CE6E7AF" w14:textId="73B50A87" w:rsidR="0F594335" w:rsidRDefault="218138FD" w:rsidP="05B8518B">
      <w:pPr>
        <w:spacing w:before="120" w:after="120"/>
        <w:ind w:left="720"/>
        <w:jc w:val="both"/>
      </w:pPr>
      <w:r>
        <w:rPr>
          <w:noProof/>
        </w:rPr>
        <w:drawing>
          <wp:inline distT="0" distB="0" distL="0" distR="0" wp14:anchorId="6A092326" wp14:editId="1966AC1E">
            <wp:extent cx="4597636" cy="3264068"/>
            <wp:effectExtent l="0" t="0" r="0" b="0"/>
            <wp:docPr id="1151469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9832" name="Picture 1151469832"/>
                    <pic:cNvPicPr/>
                  </pic:nvPicPr>
                  <pic:blipFill>
                    <a:blip r:embed="rId40">
                      <a:extLst>
                        <a:ext uri="{28A0092B-C50C-407E-A947-70E740481C1C}">
                          <a14:useLocalDpi xmlns:a14="http://schemas.microsoft.com/office/drawing/2010/main"/>
                        </a:ext>
                      </a:extLst>
                    </a:blip>
                    <a:stretch>
                      <a:fillRect/>
                    </a:stretch>
                  </pic:blipFill>
                  <pic:spPr>
                    <a:xfrm>
                      <a:off x="0" y="0"/>
                      <a:ext cx="4597636" cy="3264068"/>
                    </a:xfrm>
                    <a:prstGeom prst="rect">
                      <a:avLst/>
                    </a:prstGeom>
                  </pic:spPr>
                </pic:pic>
              </a:graphicData>
            </a:graphic>
          </wp:inline>
        </w:drawing>
      </w:r>
    </w:p>
    <w:p w14:paraId="4BD5F31A" w14:textId="443F585B" w:rsidR="00A230C9" w:rsidRDefault="00A230C9" w:rsidP="007F2B25">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en-AU"/>
        </w:rPr>
      </w:pPr>
      <w:r>
        <w:rPr>
          <w:rFonts w:ascii="Times New Roman" w:eastAsia="Times New Roman" w:hAnsi="Times New Roman" w:cs="Times New Roman"/>
          <w:b/>
          <w:bCs/>
          <w:sz w:val="24"/>
          <w:szCs w:val="24"/>
          <w:highlight w:val="yellow"/>
          <w:lang w:val="en-AU"/>
        </w:rPr>
        <w:t>Multicollinearity Check and Hyperparameter Tuning</w:t>
      </w:r>
    </w:p>
    <w:p w14:paraId="770ADBC4" w14:textId="022EBF2B" w:rsidR="73062581" w:rsidRDefault="503B2A86" w:rsidP="6888FE59">
      <w:pPr>
        <w:spacing w:before="120" w:after="120"/>
        <w:ind w:left="720"/>
        <w:jc w:val="both"/>
      </w:pPr>
      <w:r w:rsidRPr="393A03C5">
        <w:rPr>
          <w:rFonts w:ascii="Times New Roman" w:eastAsia="Times New Roman" w:hAnsi="Times New Roman"/>
          <w:sz w:val="24"/>
          <w:szCs w:val="24"/>
        </w:rPr>
        <w:t xml:space="preserve">With an aim to maximise the model performance, </w:t>
      </w:r>
      <w:r w:rsidRPr="21639C23">
        <w:rPr>
          <w:rFonts w:ascii="Times New Roman" w:eastAsia="Times New Roman" w:hAnsi="Times New Roman"/>
          <w:sz w:val="24"/>
          <w:szCs w:val="24"/>
        </w:rPr>
        <w:t xml:space="preserve">a </w:t>
      </w:r>
      <w:r w:rsidRPr="2FAFD748">
        <w:rPr>
          <w:rFonts w:ascii="Times New Roman" w:eastAsia="Times New Roman" w:hAnsi="Times New Roman"/>
          <w:sz w:val="24"/>
          <w:szCs w:val="24"/>
        </w:rPr>
        <w:t xml:space="preserve">multicollinearity check was carried </w:t>
      </w:r>
      <w:r w:rsidRPr="6888FE59">
        <w:rPr>
          <w:rFonts w:ascii="Times New Roman" w:eastAsia="Times New Roman" w:hAnsi="Times New Roman"/>
          <w:sz w:val="24"/>
          <w:szCs w:val="24"/>
        </w:rPr>
        <w:t>out</w:t>
      </w:r>
      <w:r w:rsidRPr="2FAFD748">
        <w:rPr>
          <w:rFonts w:ascii="Times New Roman" w:eastAsia="Times New Roman" w:hAnsi="Times New Roman"/>
          <w:sz w:val="24"/>
          <w:szCs w:val="24"/>
        </w:rPr>
        <w:t xml:space="preserve"> </w:t>
      </w:r>
      <w:r w:rsidRPr="1456A4FD">
        <w:rPr>
          <w:rFonts w:ascii="Times New Roman" w:eastAsia="Times New Roman" w:hAnsi="Times New Roman"/>
          <w:sz w:val="24"/>
          <w:szCs w:val="24"/>
        </w:rPr>
        <w:t xml:space="preserve">by </w:t>
      </w:r>
      <w:r w:rsidRPr="6231DAB6">
        <w:rPr>
          <w:rFonts w:ascii="Times New Roman" w:eastAsia="Times New Roman" w:hAnsi="Times New Roman"/>
          <w:sz w:val="24"/>
          <w:szCs w:val="24"/>
        </w:rPr>
        <w:t>calculating the</w:t>
      </w:r>
      <w:r w:rsidRPr="1456A4FD">
        <w:rPr>
          <w:rFonts w:ascii="Times New Roman" w:eastAsia="Times New Roman" w:hAnsi="Times New Roman"/>
          <w:sz w:val="24"/>
          <w:szCs w:val="24"/>
        </w:rPr>
        <w:t xml:space="preserve"> </w:t>
      </w:r>
      <w:r w:rsidRPr="12563B44">
        <w:rPr>
          <w:rFonts w:ascii="Times New Roman" w:eastAsia="Times New Roman" w:hAnsi="Times New Roman"/>
          <w:sz w:val="24"/>
          <w:szCs w:val="24"/>
        </w:rPr>
        <w:t xml:space="preserve">Variance Inflation </w:t>
      </w:r>
      <w:r w:rsidRPr="6888FE59">
        <w:rPr>
          <w:rFonts w:ascii="Times New Roman" w:eastAsia="Times New Roman" w:hAnsi="Times New Roman"/>
          <w:sz w:val="24"/>
          <w:szCs w:val="24"/>
        </w:rPr>
        <w:t>Factor (VIF)</w:t>
      </w:r>
      <w:r w:rsidRPr="21639C23">
        <w:rPr>
          <w:rFonts w:ascii="Times New Roman" w:eastAsia="Times New Roman" w:hAnsi="Times New Roman"/>
          <w:sz w:val="24"/>
          <w:szCs w:val="24"/>
        </w:rPr>
        <w:t xml:space="preserve"> of each </w:t>
      </w:r>
      <w:r w:rsidRPr="3848416D">
        <w:rPr>
          <w:rFonts w:ascii="Times New Roman" w:eastAsia="Times New Roman" w:hAnsi="Times New Roman"/>
          <w:sz w:val="24"/>
          <w:szCs w:val="24"/>
        </w:rPr>
        <w:t xml:space="preserve">feature and </w:t>
      </w:r>
      <w:r w:rsidR="6B78A5BA" w:rsidRPr="3848416D">
        <w:rPr>
          <w:rFonts w:ascii="Times New Roman" w:eastAsia="Times New Roman" w:hAnsi="Times New Roman"/>
          <w:sz w:val="24"/>
          <w:szCs w:val="24"/>
        </w:rPr>
        <w:t xml:space="preserve">removing the </w:t>
      </w:r>
      <w:r w:rsidR="6B78A5BA" w:rsidRPr="7D2258C3">
        <w:rPr>
          <w:rFonts w:ascii="Times New Roman" w:eastAsia="Times New Roman" w:hAnsi="Times New Roman"/>
          <w:sz w:val="24"/>
          <w:szCs w:val="24"/>
        </w:rPr>
        <w:lastRenderedPageBreak/>
        <w:t>ones with VIF &gt; 30</w:t>
      </w:r>
      <w:r w:rsidR="6B78A5BA" w:rsidRPr="713BF324">
        <w:rPr>
          <w:rFonts w:ascii="Times New Roman" w:eastAsia="Times New Roman" w:hAnsi="Times New Roman"/>
          <w:sz w:val="24"/>
          <w:szCs w:val="24"/>
        </w:rPr>
        <w:t>.</w:t>
      </w:r>
      <w:r w:rsidR="6B78A5BA" w:rsidRPr="00EDE738">
        <w:rPr>
          <w:rFonts w:ascii="Times New Roman" w:eastAsia="Times New Roman" w:hAnsi="Times New Roman"/>
          <w:sz w:val="24"/>
          <w:szCs w:val="24"/>
        </w:rPr>
        <w:t xml:space="preserve"> </w:t>
      </w:r>
      <w:r w:rsidR="6B78A5BA" w:rsidRPr="0E0C3189">
        <w:rPr>
          <w:rFonts w:ascii="Times New Roman" w:eastAsia="Times New Roman" w:hAnsi="Times New Roman"/>
          <w:sz w:val="24"/>
          <w:szCs w:val="24"/>
        </w:rPr>
        <w:t xml:space="preserve">High multicollinear </w:t>
      </w:r>
      <w:r w:rsidR="6B78A5BA" w:rsidRPr="14FCB32A">
        <w:rPr>
          <w:rFonts w:ascii="Times New Roman" w:eastAsia="Times New Roman" w:hAnsi="Times New Roman"/>
          <w:sz w:val="24"/>
          <w:szCs w:val="24"/>
        </w:rPr>
        <w:t>features are</w:t>
      </w:r>
      <w:r w:rsidR="6B78A5BA" w:rsidRPr="0E0C3189">
        <w:rPr>
          <w:rFonts w:ascii="Times New Roman" w:eastAsia="Times New Roman" w:hAnsi="Times New Roman"/>
          <w:sz w:val="24"/>
          <w:szCs w:val="24"/>
        </w:rPr>
        <w:t xml:space="preserve"> </w:t>
      </w:r>
      <w:r w:rsidR="6B78A5BA" w:rsidRPr="0E0C3189">
        <w:rPr>
          <w:rFonts w:ascii="Times New Roman" w:eastAsia="Times New Roman" w:hAnsi="Times New Roman"/>
          <w:sz w:val="24"/>
          <w:szCs w:val="24"/>
        </w:rPr>
        <w:t>known</w:t>
      </w:r>
      <w:r w:rsidR="6B78A5BA" w:rsidRPr="14FCB32A">
        <w:rPr>
          <w:rFonts w:ascii="Times New Roman" w:eastAsia="Times New Roman" w:hAnsi="Times New Roman"/>
          <w:sz w:val="24"/>
          <w:szCs w:val="24"/>
        </w:rPr>
        <w:t xml:space="preserve"> to have </w:t>
      </w:r>
      <w:r w:rsidR="6B78A5BA" w:rsidRPr="29FC86AE">
        <w:rPr>
          <w:rFonts w:ascii="Times New Roman" w:eastAsia="Times New Roman" w:hAnsi="Times New Roman"/>
          <w:sz w:val="24"/>
          <w:szCs w:val="24"/>
        </w:rPr>
        <w:t xml:space="preserve">a </w:t>
      </w:r>
      <w:r w:rsidR="6B78A5BA" w:rsidRPr="4FD82E67">
        <w:rPr>
          <w:rFonts w:ascii="Times New Roman" w:eastAsia="Times New Roman" w:hAnsi="Times New Roman"/>
          <w:sz w:val="24"/>
          <w:szCs w:val="24"/>
        </w:rPr>
        <w:t xml:space="preserve">negative effect on </w:t>
      </w:r>
      <w:r w:rsidR="6B78A5BA" w:rsidRPr="29FC86AE">
        <w:rPr>
          <w:rFonts w:ascii="Times New Roman" w:eastAsia="Times New Roman" w:hAnsi="Times New Roman"/>
          <w:sz w:val="24"/>
          <w:szCs w:val="24"/>
        </w:rPr>
        <w:t xml:space="preserve">the </w:t>
      </w:r>
      <w:r w:rsidR="6B78A5BA" w:rsidRPr="4FD82E67">
        <w:rPr>
          <w:rFonts w:ascii="Times New Roman" w:eastAsia="Times New Roman" w:hAnsi="Times New Roman"/>
          <w:sz w:val="24"/>
          <w:szCs w:val="24"/>
        </w:rPr>
        <w:t xml:space="preserve">regression </w:t>
      </w:r>
      <w:r w:rsidR="6B78A5BA" w:rsidRPr="0C72F9EF">
        <w:rPr>
          <w:rFonts w:ascii="Times New Roman" w:eastAsia="Times New Roman" w:hAnsi="Times New Roman"/>
          <w:sz w:val="24"/>
          <w:szCs w:val="24"/>
        </w:rPr>
        <w:t>model</w:t>
      </w:r>
      <w:r w:rsidR="50B4DC9B" w:rsidRPr="5E02616D">
        <w:rPr>
          <w:rFonts w:ascii="Times New Roman" w:eastAsia="Times New Roman" w:hAnsi="Times New Roman"/>
          <w:sz w:val="24"/>
          <w:szCs w:val="24"/>
        </w:rPr>
        <w:t xml:space="preserve"> </w:t>
      </w:r>
      <w:r w:rsidR="50B4DC9B" w:rsidRPr="0796D585">
        <w:rPr>
          <w:rFonts w:ascii="Times New Roman" w:eastAsia="Times New Roman" w:hAnsi="Times New Roman"/>
          <w:sz w:val="24"/>
          <w:szCs w:val="24"/>
        </w:rPr>
        <w:t xml:space="preserve">by </w:t>
      </w:r>
      <w:r w:rsidR="50B4DC9B" w:rsidRPr="01E6CCB8">
        <w:rPr>
          <w:rFonts w:ascii="Times New Roman" w:eastAsia="Times New Roman" w:hAnsi="Times New Roman"/>
          <w:sz w:val="24"/>
          <w:szCs w:val="24"/>
        </w:rPr>
        <w:t xml:space="preserve">hampering the </w:t>
      </w:r>
      <w:r w:rsidR="50B4DC9B" w:rsidRPr="79DA861A">
        <w:rPr>
          <w:rFonts w:ascii="Times New Roman" w:eastAsia="Times New Roman" w:hAnsi="Times New Roman"/>
          <w:sz w:val="24"/>
          <w:szCs w:val="24"/>
        </w:rPr>
        <w:t>interpretability</w:t>
      </w:r>
      <w:r w:rsidR="50B4DC9B" w:rsidRPr="3B64F384">
        <w:rPr>
          <w:rFonts w:ascii="Times New Roman" w:eastAsia="Times New Roman" w:hAnsi="Times New Roman"/>
          <w:sz w:val="24"/>
          <w:szCs w:val="24"/>
        </w:rPr>
        <w:t xml:space="preserve"> </w:t>
      </w:r>
      <w:r w:rsidR="50B4DC9B" w:rsidRPr="75BE5D00">
        <w:rPr>
          <w:rFonts w:ascii="Times New Roman" w:eastAsia="Times New Roman" w:hAnsi="Times New Roman"/>
          <w:sz w:val="24"/>
          <w:szCs w:val="24"/>
        </w:rPr>
        <w:t xml:space="preserve">of model predictors </w:t>
      </w:r>
      <w:r w:rsidR="50B4DC9B" w:rsidRPr="1652404D">
        <w:rPr>
          <w:rFonts w:ascii="Times New Roman" w:eastAsia="Times New Roman" w:hAnsi="Times New Roman"/>
          <w:sz w:val="24"/>
          <w:szCs w:val="24"/>
        </w:rPr>
        <w:t xml:space="preserve">and </w:t>
      </w:r>
      <w:r w:rsidR="283B79E0" w:rsidRPr="10BA6448">
        <w:rPr>
          <w:rFonts w:ascii="Times New Roman" w:eastAsia="Times New Roman" w:hAnsi="Times New Roman"/>
          <w:sz w:val="24"/>
          <w:szCs w:val="24"/>
        </w:rPr>
        <w:t>resulting in highly volatile coefficient estimates</w:t>
      </w:r>
      <w:r w:rsidR="17D96A4C" w:rsidRPr="493E8C94">
        <w:rPr>
          <w:rFonts w:ascii="Times New Roman" w:eastAsia="Times New Roman" w:hAnsi="Times New Roman"/>
          <w:sz w:val="24"/>
          <w:szCs w:val="24"/>
        </w:rPr>
        <w:t xml:space="preserve"> </w:t>
      </w:r>
      <w:r w:rsidR="17D96A4C" w:rsidRPr="4400A551">
        <w:rPr>
          <w:rFonts w:ascii="Times New Roman" w:eastAsia="Times New Roman" w:hAnsi="Times New Roman"/>
          <w:sz w:val="24"/>
          <w:szCs w:val="24"/>
        </w:rPr>
        <w:t>(</w:t>
      </w:r>
      <w:proofErr w:type="spellStart"/>
      <w:r w:rsidR="17D96A4C" w:rsidRPr="4400A551">
        <w:rPr>
          <w:rFonts w:ascii="Times New Roman" w:eastAsia="Times New Roman" w:hAnsi="Times New Roman"/>
          <w:sz w:val="24"/>
          <w:szCs w:val="24"/>
        </w:rPr>
        <w:t>Dertli</w:t>
      </w:r>
      <w:proofErr w:type="spellEnd"/>
      <w:r w:rsidR="17D96A4C" w:rsidRPr="4400A551">
        <w:rPr>
          <w:rFonts w:ascii="Times New Roman" w:eastAsia="Times New Roman" w:hAnsi="Times New Roman"/>
          <w:sz w:val="24"/>
          <w:szCs w:val="24"/>
        </w:rPr>
        <w:t xml:space="preserve"> et al., </w:t>
      </w:r>
      <w:r w:rsidR="17D96A4C" w:rsidRPr="6A1323A5">
        <w:rPr>
          <w:rFonts w:ascii="Times New Roman" w:eastAsia="Times New Roman" w:hAnsi="Times New Roman"/>
          <w:sz w:val="24"/>
          <w:szCs w:val="24"/>
        </w:rPr>
        <w:t>2024)</w:t>
      </w:r>
      <w:r w:rsidR="1AD6ED8E" w:rsidRPr="6A1323A5">
        <w:rPr>
          <w:rFonts w:ascii="Times New Roman" w:eastAsia="Times New Roman" w:hAnsi="Times New Roman"/>
          <w:sz w:val="24"/>
          <w:szCs w:val="24"/>
        </w:rPr>
        <w:t>.</w:t>
      </w:r>
    </w:p>
    <w:p w14:paraId="77950B37" w14:textId="4C4AC466" w:rsidR="5F5F995F" w:rsidRDefault="3F12C919" w:rsidP="5F5F995F">
      <w:pPr>
        <w:spacing w:before="120" w:after="120"/>
        <w:ind w:left="720"/>
        <w:jc w:val="both"/>
        <w:rPr>
          <w:rFonts w:ascii="Times New Roman" w:eastAsia="Times New Roman" w:hAnsi="Times New Roman"/>
          <w:sz w:val="24"/>
          <w:szCs w:val="24"/>
        </w:rPr>
      </w:pPr>
      <w:r w:rsidRPr="62D9FCA3">
        <w:rPr>
          <w:rFonts w:ascii="Times New Roman" w:eastAsia="Times New Roman" w:hAnsi="Times New Roman"/>
          <w:sz w:val="24"/>
          <w:szCs w:val="24"/>
        </w:rPr>
        <w:t xml:space="preserve">Another </w:t>
      </w:r>
      <w:r w:rsidR="74151B66" w:rsidRPr="2CE9FC23">
        <w:rPr>
          <w:rFonts w:ascii="Times New Roman" w:eastAsia="Times New Roman" w:hAnsi="Times New Roman"/>
          <w:sz w:val="24"/>
          <w:szCs w:val="24"/>
        </w:rPr>
        <w:t xml:space="preserve">approach to </w:t>
      </w:r>
      <w:r w:rsidRPr="1C67BAC7">
        <w:rPr>
          <w:rFonts w:ascii="Times New Roman" w:eastAsia="Times New Roman" w:hAnsi="Times New Roman"/>
          <w:sz w:val="24"/>
          <w:szCs w:val="24"/>
        </w:rPr>
        <w:t xml:space="preserve">optimising model performance is </w:t>
      </w:r>
      <w:r w:rsidRPr="2D4C9172">
        <w:rPr>
          <w:rFonts w:ascii="Times New Roman" w:eastAsia="Times New Roman" w:hAnsi="Times New Roman"/>
          <w:sz w:val="24"/>
          <w:szCs w:val="24"/>
        </w:rPr>
        <w:t xml:space="preserve">hyperparameter tuning. </w:t>
      </w:r>
      <w:r w:rsidRPr="55CE52BB">
        <w:rPr>
          <w:rFonts w:ascii="Times New Roman" w:eastAsia="Times New Roman" w:hAnsi="Times New Roman"/>
          <w:sz w:val="24"/>
          <w:szCs w:val="24"/>
        </w:rPr>
        <w:t xml:space="preserve">In this </w:t>
      </w:r>
      <w:r w:rsidRPr="058E87F5">
        <w:rPr>
          <w:rFonts w:ascii="Times New Roman" w:eastAsia="Times New Roman" w:hAnsi="Times New Roman"/>
          <w:sz w:val="24"/>
          <w:szCs w:val="24"/>
        </w:rPr>
        <w:t xml:space="preserve">pipeline, </w:t>
      </w:r>
      <w:r w:rsidRPr="336C03F6">
        <w:rPr>
          <w:rFonts w:ascii="Times New Roman" w:eastAsia="Times New Roman" w:hAnsi="Times New Roman"/>
          <w:sz w:val="24"/>
          <w:szCs w:val="24"/>
        </w:rPr>
        <w:t xml:space="preserve">tuning for </w:t>
      </w:r>
      <w:r w:rsidRPr="5FDBE28F">
        <w:rPr>
          <w:rFonts w:ascii="Times New Roman" w:eastAsia="Times New Roman" w:hAnsi="Times New Roman"/>
          <w:sz w:val="24"/>
          <w:szCs w:val="24"/>
        </w:rPr>
        <w:t xml:space="preserve">linear </w:t>
      </w:r>
      <w:r w:rsidRPr="544F8CCD">
        <w:rPr>
          <w:rFonts w:ascii="Times New Roman" w:eastAsia="Times New Roman" w:hAnsi="Times New Roman"/>
          <w:sz w:val="24"/>
          <w:szCs w:val="24"/>
        </w:rPr>
        <w:t xml:space="preserve">models (Ridge and Lasso) </w:t>
      </w:r>
      <w:r w:rsidR="13159D2A" w:rsidRPr="4DA4C7E6">
        <w:rPr>
          <w:rFonts w:ascii="Times New Roman" w:eastAsia="Times New Roman" w:hAnsi="Times New Roman"/>
          <w:sz w:val="24"/>
          <w:szCs w:val="24"/>
        </w:rPr>
        <w:t>is</w:t>
      </w:r>
      <w:r w:rsidRPr="544F8CCD">
        <w:rPr>
          <w:rFonts w:ascii="Times New Roman" w:eastAsia="Times New Roman" w:hAnsi="Times New Roman"/>
          <w:sz w:val="24"/>
          <w:szCs w:val="24"/>
        </w:rPr>
        <w:t xml:space="preserve"> </w:t>
      </w:r>
      <w:r w:rsidR="3611EC05" w:rsidRPr="0D6C7F82">
        <w:rPr>
          <w:rFonts w:ascii="Times New Roman" w:eastAsia="Times New Roman" w:hAnsi="Times New Roman"/>
          <w:sz w:val="24"/>
          <w:szCs w:val="24"/>
        </w:rPr>
        <w:t xml:space="preserve">performed using </w:t>
      </w:r>
      <w:r w:rsidR="3611EC05" w:rsidRPr="76487E31">
        <w:rPr>
          <w:rFonts w:ascii="Times New Roman" w:eastAsia="Times New Roman" w:hAnsi="Times New Roman"/>
          <w:sz w:val="24"/>
          <w:szCs w:val="24"/>
        </w:rPr>
        <w:t xml:space="preserve">alpha tuning with is to choose </w:t>
      </w:r>
      <w:r w:rsidR="3611EC05" w:rsidRPr="4DA4C7E6">
        <w:rPr>
          <w:rFonts w:ascii="Times New Roman" w:eastAsia="Times New Roman" w:hAnsi="Times New Roman"/>
          <w:sz w:val="24"/>
          <w:szCs w:val="24"/>
        </w:rPr>
        <w:t>the most</w:t>
      </w:r>
      <w:r w:rsidR="3611EC05" w:rsidRPr="6DB2750F">
        <w:rPr>
          <w:rFonts w:ascii="Times New Roman" w:eastAsia="Times New Roman" w:hAnsi="Times New Roman"/>
          <w:sz w:val="24"/>
          <w:szCs w:val="24"/>
        </w:rPr>
        <w:t xml:space="preserve"> favourable</w:t>
      </w:r>
      <w:r w:rsidR="3611EC05" w:rsidRPr="64F8498A">
        <w:rPr>
          <w:rFonts w:ascii="Times New Roman" w:eastAsia="Times New Roman" w:hAnsi="Times New Roman"/>
          <w:sz w:val="24"/>
          <w:szCs w:val="24"/>
        </w:rPr>
        <w:t xml:space="preserve"> </w:t>
      </w:r>
      <w:r w:rsidR="02346064" w:rsidRPr="64971F5C">
        <w:rPr>
          <w:rFonts w:ascii="Times New Roman" w:eastAsia="Times New Roman" w:hAnsi="Times New Roman"/>
          <w:sz w:val="24"/>
          <w:szCs w:val="24"/>
        </w:rPr>
        <w:t>alpha</w:t>
      </w:r>
      <w:r w:rsidR="02346064" w:rsidRPr="64971F5C">
        <w:rPr>
          <w:rFonts w:ascii="Times New Roman" w:eastAsia="Times New Roman" w:hAnsi="Times New Roman"/>
          <w:sz w:val="24"/>
          <w:szCs w:val="24"/>
        </w:rPr>
        <w:t xml:space="preserve"> </w:t>
      </w:r>
      <w:r w:rsidR="02346064" w:rsidRPr="5026A0B9">
        <w:rPr>
          <w:rFonts w:ascii="Times New Roman" w:eastAsia="Times New Roman" w:hAnsi="Times New Roman"/>
          <w:sz w:val="24"/>
          <w:szCs w:val="24"/>
        </w:rPr>
        <w:t xml:space="preserve">parameter that </w:t>
      </w:r>
      <w:r w:rsidR="031F07E3" w:rsidRPr="076B73CB">
        <w:rPr>
          <w:rFonts w:ascii="Times New Roman" w:eastAsia="Times New Roman" w:hAnsi="Times New Roman"/>
          <w:sz w:val="24"/>
          <w:szCs w:val="24"/>
        </w:rPr>
        <w:t>minimises</w:t>
      </w:r>
      <w:r w:rsidR="11C70059" w:rsidRPr="7380159A">
        <w:rPr>
          <w:rFonts w:ascii="Times New Roman" w:eastAsia="Times New Roman" w:hAnsi="Times New Roman"/>
          <w:sz w:val="24"/>
          <w:szCs w:val="24"/>
        </w:rPr>
        <w:t xml:space="preserve"> </w:t>
      </w:r>
      <w:r w:rsidR="11C70059" w:rsidRPr="62FBB5B2">
        <w:rPr>
          <w:rFonts w:ascii="Times New Roman" w:eastAsia="Times New Roman" w:hAnsi="Times New Roman"/>
          <w:sz w:val="24"/>
          <w:szCs w:val="24"/>
        </w:rPr>
        <w:t xml:space="preserve">the </w:t>
      </w:r>
      <w:r w:rsidR="5CCC7B47" w:rsidRPr="65C97E86">
        <w:rPr>
          <w:rFonts w:ascii="Times New Roman" w:eastAsia="Times New Roman" w:hAnsi="Times New Roman"/>
          <w:sz w:val="24"/>
          <w:szCs w:val="24"/>
        </w:rPr>
        <w:t>models'</w:t>
      </w:r>
      <w:r w:rsidR="0C72DCEF" w:rsidRPr="076B73CB">
        <w:rPr>
          <w:rFonts w:ascii="Times New Roman" w:eastAsia="Times New Roman" w:hAnsi="Times New Roman"/>
          <w:sz w:val="24"/>
          <w:szCs w:val="24"/>
        </w:rPr>
        <w:t xml:space="preserve"> error</w:t>
      </w:r>
      <w:r w:rsidR="11C70059" w:rsidRPr="1D540881">
        <w:rPr>
          <w:rFonts w:ascii="Times New Roman" w:eastAsia="Times New Roman" w:hAnsi="Times New Roman"/>
          <w:sz w:val="24"/>
          <w:szCs w:val="24"/>
        </w:rPr>
        <w:t xml:space="preserve"> </w:t>
      </w:r>
      <w:r w:rsidR="11C70059" w:rsidRPr="02CBF6C5">
        <w:rPr>
          <w:rFonts w:ascii="Times New Roman" w:eastAsia="Times New Roman" w:hAnsi="Times New Roman"/>
          <w:sz w:val="24"/>
          <w:szCs w:val="24"/>
        </w:rPr>
        <w:t>in cro</w:t>
      </w:r>
      <w:r w:rsidR="19A45540" w:rsidRPr="02CBF6C5">
        <w:rPr>
          <w:rFonts w:ascii="Times New Roman" w:eastAsia="Times New Roman" w:hAnsi="Times New Roman"/>
          <w:sz w:val="24"/>
          <w:szCs w:val="24"/>
        </w:rPr>
        <w:t>ss-</w:t>
      </w:r>
      <w:r w:rsidR="19A45540" w:rsidRPr="1053B5AD">
        <w:rPr>
          <w:rFonts w:ascii="Times New Roman" w:eastAsia="Times New Roman" w:hAnsi="Times New Roman"/>
          <w:sz w:val="24"/>
          <w:szCs w:val="24"/>
        </w:rPr>
        <w:t>validation</w:t>
      </w:r>
      <w:r w:rsidR="549EAB12" w:rsidRPr="4CD2502D">
        <w:rPr>
          <w:rFonts w:ascii="Times New Roman" w:eastAsia="Times New Roman" w:hAnsi="Times New Roman"/>
          <w:sz w:val="24"/>
          <w:szCs w:val="24"/>
        </w:rPr>
        <w:t xml:space="preserve"> </w:t>
      </w:r>
      <w:r w:rsidR="549EAB12" w:rsidRPr="467AF41A">
        <w:rPr>
          <w:rFonts w:ascii="Times New Roman" w:eastAsia="Times New Roman" w:hAnsi="Times New Roman"/>
          <w:sz w:val="24"/>
          <w:szCs w:val="24"/>
        </w:rPr>
        <w:t>(Deb, 2025)</w:t>
      </w:r>
    </w:p>
    <w:p w14:paraId="61132DF2" w14:textId="48B20157" w:rsidR="00A230C9" w:rsidRPr="00E435FE" w:rsidRDefault="00A230C9" w:rsidP="007F2B25">
      <w:pPr>
        <w:pStyle w:val="ListParagraph"/>
        <w:numPr>
          <w:ilvl w:val="1"/>
          <w:numId w:val="36"/>
        </w:numPr>
        <w:spacing w:before="120" w:after="120" w:line="240" w:lineRule="auto"/>
        <w:contextualSpacing w:val="0"/>
        <w:jc w:val="both"/>
        <w:outlineLvl w:val="1"/>
        <w:rPr>
          <w:rFonts w:ascii="Times New Roman" w:eastAsia="Times New Roman" w:hAnsi="Times New Roman" w:cs="Times New Roman"/>
          <w:b/>
          <w:bCs/>
          <w:sz w:val="24"/>
          <w:szCs w:val="24"/>
          <w:highlight w:val="yellow"/>
          <w:lang w:val="en-AU"/>
        </w:rPr>
      </w:pPr>
      <w:r>
        <w:rPr>
          <w:rFonts w:ascii="Times New Roman" w:eastAsia="Times New Roman" w:hAnsi="Times New Roman" w:cs="Times New Roman"/>
          <w:b/>
          <w:bCs/>
          <w:sz w:val="24"/>
          <w:szCs w:val="24"/>
          <w:highlight w:val="yellow"/>
          <w:lang w:val="en-AU"/>
        </w:rPr>
        <w:t>Model Results and Evaluation</w:t>
      </w:r>
    </w:p>
    <w:p w14:paraId="7623E5BB" w14:textId="760F4FC3" w:rsidR="1942357C" w:rsidRDefault="5C56D6B7" w:rsidP="73292C0A">
      <w:pPr>
        <w:spacing w:after="160"/>
        <w:jc w:val="both"/>
      </w:pPr>
      <w:r w:rsidRPr="73292C0A">
        <w:rPr>
          <w:rFonts w:ascii="Times New Roman" w:eastAsia="Times New Roman" w:hAnsi="Times New Roman"/>
          <w:b/>
          <w:bCs/>
          <w:sz w:val="28"/>
          <w:szCs w:val="28"/>
        </w:rPr>
        <w:t>Analytics and Machine Learning</w:t>
      </w:r>
    </w:p>
    <w:p w14:paraId="3951F27E" w14:textId="2E200663" w:rsidR="1942357C" w:rsidRDefault="5C56D6B7" w:rsidP="73292C0A">
      <w:pPr>
        <w:spacing w:after="160" w:line="276" w:lineRule="auto"/>
        <w:jc w:val="both"/>
      </w:pPr>
      <w:r w:rsidRPr="73292C0A">
        <w:rPr>
          <w:rFonts w:ascii="Times New Roman" w:eastAsia="Times New Roman" w:hAnsi="Times New Roman"/>
          <w:sz w:val="24"/>
          <w:szCs w:val="24"/>
        </w:rPr>
        <w:t>This subsection documents the forecasting and evaluation work completed since Assessment 1. It responds directly to the Assessment 1 feedback, which asked the team to justify the choice of Ridge and Lasso, compare them against suitable baselines, and define the forecast horizon, validation approach, evaluation metrics, uncertainty calculation, leakage-control strategy, drift thresholds and retraining rules. Each is addressed below. The work is implemented in evaluation.py in the repository root, which runs independently of the main pipeline and writes its results to Outputs/.</w:t>
      </w:r>
    </w:p>
    <w:p w14:paraId="7AF63137" w14:textId="427E24C6" w:rsidR="1942357C" w:rsidRDefault="5C56D6B7" w:rsidP="73292C0A">
      <w:pPr>
        <w:spacing w:before="280" w:after="160"/>
        <w:jc w:val="both"/>
      </w:pPr>
      <w:r w:rsidRPr="73292C0A">
        <w:rPr>
          <w:rFonts w:ascii="Times New Roman" w:eastAsia="Times New Roman" w:hAnsi="Times New Roman"/>
          <w:b/>
          <w:bCs/>
          <w:sz w:val="26"/>
          <w:szCs w:val="26"/>
        </w:rPr>
        <w:t>Forecast task definition</w:t>
      </w:r>
    </w:p>
    <w:p w14:paraId="730F27C7" w14:textId="187237C8" w:rsidR="1942357C" w:rsidRDefault="5C56D6B7" w:rsidP="73292C0A">
      <w:pPr>
        <w:spacing w:after="160" w:line="276" w:lineRule="auto"/>
        <w:jc w:val="both"/>
      </w:pPr>
      <w:r w:rsidRPr="73292C0A">
        <w:rPr>
          <w:rFonts w:ascii="Times New Roman" w:eastAsia="Times New Roman" w:hAnsi="Times New Roman"/>
          <w:sz w:val="24"/>
          <w:szCs w:val="24"/>
        </w:rPr>
        <w:t>Assessment 1 described the objective as monthly, region-level assault forecasting over a three-to-</w:t>
      </w:r>
      <w:proofErr w:type="gramStart"/>
      <w:r w:rsidRPr="73292C0A">
        <w:rPr>
          <w:rFonts w:ascii="Times New Roman" w:eastAsia="Times New Roman" w:hAnsi="Times New Roman"/>
          <w:sz w:val="24"/>
          <w:szCs w:val="24"/>
        </w:rPr>
        <w:t>twelve month</w:t>
      </w:r>
      <w:proofErr w:type="gramEnd"/>
      <w:r w:rsidRPr="73292C0A">
        <w:rPr>
          <w:rFonts w:ascii="Times New Roman" w:eastAsia="Times New Roman" w:hAnsi="Times New Roman"/>
          <w:sz w:val="24"/>
          <w:szCs w:val="24"/>
        </w:rPr>
        <w:t xml:space="preserve"> horizon but did not specify the prediction task precisely. It is now defined as follows.</w:t>
      </w:r>
    </w:p>
    <w:p w14:paraId="38E8797D" w14:textId="554761B9" w:rsidR="1942357C" w:rsidRDefault="5C56D6B7" w:rsidP="73292C0A">
      <w:pPr>
        <w:pStyle w:val="ListParagraph"/>
        <w:numPr>
          <w:ilvl w:val="0"/>
          <w:numId w:val="47"/>
        </w:numPr>
        <w:spacing w:after="0" w:line="276" w:lineRule="auto"/>
        <w:jc w:val="both"/>
        <w:rPr>
          <w:rFonts w:ascii="Times New Roman" w:eastAsia="Times New Roman" w:hAnsi="Times New Roman" w:cs="Times New Roman"/>
          <w:sz w:val="24"/>
          <w:szCs w:val="24"/>
          <w:lang w:val="en-AU"/>
        </w:rPr>
      </w:pPr>
      <w:r w:rsidRPr="73292C0A">
        <w:rPr>
          <w:rFonts w:ascii="Times New Roman" w:eastAsia="Times New Roman" w:hAnsi="Times New Roman" w:cs="Times New Roman"/>
          <w:sz w:val="24"/>
          <w:szCs w:val="24"/>
          <w:lang w:val="en-AU"/>
        </w:rPr>
        <w:t xml:space="preserve">Target: assault offences per 100,000 residents, by NT Government service region, by calendar month. The model is fitted on the log1p transform of this rate and predictions are </w:t>
      </w:r>
      <w:proofErr w:type="gramStart"/>
      <w:r w:rsidRPr="73292C0A">
        <w:rPr>
          <w:rFonts w:ascii="Times New Roman" w:eastAsia="Times New Roman" w:hAnsi="Times New Roman" w:cs="Times New Roman"/>
          <w:sz w:val="24"/>
          <w:szCs w:val="24"/>
          <w:lang w:val="en-AU"/>
        </w:rPr>
        <w:t>back-transformed</w:t>
      </w:r>
      <w:proofErr w:type="gramEnd"/>
      <w:r w:rsidRPr="73292C0A">
        <w:rPr>
          <w:rFonts w:ascii="Times New Roman" w:eastAsia="Times New Roman" w:hAnsi="Times New Roman" w:cs="Times New Roman"/>
          <w:sz w:val="24"/>
          <w:szCs w:val="24"/>
          <w:lang w:val="en-AU"/>
        </w:rPr>
        <w:t xml:space="preserve"> before evaluation, so all reported errors are on the interpretable rate scale.</w:t>
      </w:r>
    </w:p>
    <w:p w14:paraId="5B44D279" w14:textId="6C0EA9CE" w:rsidR="1942357C" w:rsidRDefault="5C56D6B7" w:rsidP="73292C0A">
      <w:pPr>
        <w:pStyle w:val="ListParagraph"/>
        <w:numPr>
          <w:ilvl w:val="0"/>
          <w:numId w:val="47"/>
        </w:numPr>
        <w:spacing w:after="0" w:line="276" w:lineRule="auto"/>
        <w:jc w:val="both"/>
        <w:rPr>
          <w:rFonts w:ascii="Times New Roman" w:eastAsia="Times New Roman" w:hAnsi="Times New Roman" w:cs="Times New Roman"/>
          <w:sz w:val="24"/>
          <w:szCs w:val="24"/>
          <w:lang w:val="en-AU"/>
        </w:rPr>
      </w:pPr>
      <w:r w:rsidRPr="73292C0A">
        <w:rPr>
          <w:rFonts w:ascii="Times New Roman" w:eastAsia="Times New Roman" w:hAnsi="Times New Roman" w:cs="Times New Roman"/>
          <w:sz w:val="24"/>
          <w:szCs w:val="24"/>
          <w:lang w:val="en-AU"/>
        </w:rPr>
        <w:t>Granularity: six regions (Barkly, Big Rivers, Central Australia, East Arnhem, Greater Darwin, Top End) across 116 months, giving 696 usable region-month observations after lag warm-up.</w:t>
      </w:r>
    </w:p>
    <w:p w14:paraId="465F1F03" w14:textId="18463252" w:rsidR="1942357C" w:rsidRDefault="5C56D6B7" w:rsidP="73292C0A">
      <w:pPr>
        <w:pStyle w:val="ListParagraph"/>
        <w:numPr>
          <w:ilvl w:val="0"/>
          <w:numId w:val="47"/>
        </w:numPr>
        <w:spacing w:after="0" w:line="276" w:lineRule="auto"/>
        <w:jc w:val="both"/>
        <w:rPr>
          <w:rFonts w:ascii="Times New Roman" w:eastAsia="Times New Roman" w:hAnsi="Times New Roman" w:cs="Times New Roman"/>
          <w:sz w:val="24"/>
          <w:szCs w:val="24"/>
          <w:lang w:val="en-AU"/>
        </w:rPr>
      </w:pPr>
      <w:r w:rsidRPr="73292C0A">
        <w:rPr>
          <w:rFonts w:ascii="Times New Roman" w:eastAsia="Times New Roman" w:hAnsi="Times New Roman" w:cs="Times New Roman"/>
          <w:sz w:val="24"/>
          <w:szCs w:val="24"/>
          <w:lang w:val="en-AU"/>
        </w:rPr>
        <w:t>Horizons: forecasts are produced and evaluated at 1, 3, 6 and 12 months ahead, spanning the operational range stated in Assessment 1.</w:t>
      </w:r>
    </w:p>
    <w:p w14:paraId="4C50F787" w14:textId="46C5125F" w:rsidR="1942357C" w:rsidRDefault="5C56D6B7" w:rsidP="73292C0A">
      <w:pPr>
        <w:pStyle w:val="ListParagraph"/>
        <w:numPr>
          <w:ilvl w:val="0"/>
          <w:numId w:val="47"/>
        </w:numPr>
        <w:spacing w:after="0" w:line="276" w:lineRule="auto"/>
        <w:jc w:val="both"/>
        <w:rPr>
          <w:rFonts w:ascii="Times New Roman" w:eastAsia="Times New Roman" w:hAnsi="Times New Roman" w:cs="Times New Roman"/>
          <w:sz w:val="24"/>
          <w:szCs w:val="24"/>
          <w:lang w:val="en-AU"/>
        </w:rPr>
      </w:pPr>
      <w:r w:rsidRPr="73292C0A">
        <w:rPr>
          <w:rFonts w:ascii="Times New Roman" w:eastAsia="Times New Roman" w:hAnsi="Times New Roman" w:cs="Times New Roman"/>
          <w:sz w:val="24"/>
          <w:szCs w:val="24"/>
          <w:lang w:val="en-AU"/>
        </w:rPr>
        <w:t>Evaluation window: the six most recent months are excluded because offences are still being recorded against them. This aligns the implementation with the commitment made in the Assessment 1 risk analysis.</w:t>
      </w:r>
    </w:p>
    <w:p w14:paraId="5A5F9517" w14:textId="4C7347A2" w:rsidR="1942357C" w:rsidRDefault="5C56D6B7" w:rsidP="73292C0A">
      <w:pPr>
        <w:spacing w:before="280" w:after="160"/>
        <w:jc w:val="both"/>
      </w:pPr>
      <w:r w:rsidRPr="73292C0A">
        <w:rPr>
          <w:rFonts w:ascii="Times New Roman" w:eastAsia="Times New Roman" w:hAnsi="Times New Roman"/>
          <w:b/>
          <w:bCs/>
          <w:sz w:val="26"/>
          <w:szCs w:val="26"/>
        </w:rPr>
        <w:t>Model selection and justification</w:t>
      </w:r>
    </w:p>
    <w:p w14:paraId="1DF2A650" w14:textId="61F931E4" w:rsidR="1942357C" w:rsidRDefault="5C56D6B7" w:rsidP="73292C0A">
      <w:pPr>
        <w:spacing w:after="160" w:line="276" w:lineRule="auto"/>
        <w:jc w:val="both"/>
      </w:pPr>
      <w:r w:rsidRPr="73292C0A">
        <w:rPr>
          <w:rFonts w:ascii="Times New Roman" w:eastAsia="Times New Roman" w:hAnsi="Times New Roman"/>
          <w:sz w:val="24"/>
          <w:szCs w:val="24"/>
        </w:rPr>
        <w:t xml:space="preserve">Regularised linear regression is appropriate here for three reasons. First, the predictor set is dominated by lagged values of the target at one, three and twelve months, which are strongly correlated with one another; L2 regularisation is designed for exactly this collinearity, and Lasso additionally performs variable selection among competing lags. Second, the panel contains 696 observations across six regions, which is small for high-variance learners and creates a substantial overfitting risk. Third, the end user is an operational planner rather than a </w:t>
      </w:r>
      <w:r w:rsidRPr="73292C0A">
        <w:rPr>
          <w:rFonts w:ascii="Times New Roman" w:eastAsia="Times New Roman" w:hAnsi="Times New Roman"/>
          <w:sz w:val="24"/>
          <w:szCs w:val="24"/>
        </w:rPr>
        <w:lastRenderedPageBreak/>
        <w:t>data scientist, and linear coefficients can be read directly as the effect of a change in each predictor, supporting the interpretability requirement identified in Assessment 1.</w:t>
      </w:r>
    </w:p>
    <w:p w14:paraId="4D17B76D" w14:textId="0A5A7574" w:rsidR="1942357C" w:rsidRDefault="5C56D6B7" w:rsidP="73292C0A">
      <w:pPr>
        <w:spacing w:before="280" w:after="160"/>
        <w:jc w:val="both"/>
      </w:pPr>
      <w:r w:rsidRPr="73292C0A">
        <w:rPr>
          <w:rFonts w:ascii="Times New Roman" w:eastAsia="Times New Roman" w:hAnsi="Times New Roman"/>
          <w:b/>
          <w:bCs/>
          <w:sz w:val="26"/>
          <w:szCs w:val="26"/>
        </w:rPr>
        <w:t>Validation design and leakage control</w:t>
      </w:r>
    </w:p>
    <w:p w14:paraId="2D329452" w14:textId="0F9262BA" w:rsidR="1942357C" w:rsidRDefault="5C56D6B7" w:rsidP="73292C0A">
      <w:pPr>
        <w:spacing w:after="160" w:line="276" w:lineRule="auto"/>
        <w:jc w:val="both"/>
      </w:pPr>
      <w:r w:rsidRPr="73292C0A">
        <w:rPr>
          <w:rFonts w:ascii="Times New Roman" w:eastAsia="Times New Roman" w:hAnsi="Times New Roman"/>
          <w:sz w:val="24"/>
          <w:szCs w:val="24"/>
        </w:rPr>
        <w:t xml:space="preserve">Two sources of information leakage were identified in the existing pipeline and corrected. </w:t>
      </w:r>
      <w:r w:rsidRPr="73292C0A">
        <w:rPr>
          <w:rFonts w:ascii="Times New Roman" w:eastAsia="Times New Roman" w:hAnsi="Times New Roman"/>
          <w:b/>
          <w:bCs/>
          <w:sz w:val="24"/>
          <w:szCs w:val="24"/>
        </w:rPr>
        <w:t xml:space="preserve">First, </w:t>
      </w:r>
      <w:r w:rsidRPr="73292C0A">
        <w:rPr>
          <w:rFonts w:ascii="Times New Roman" w:eastAsia="Times New Roman" w:hAnsi="Times New Roman"/>
          <w:sz w:val="24"/>
          <w:szCs w:val="24"/>
        </w:rPr>
        <w:t xml:space="preserve">the feature-variant comparison selected the best variant using error measured on the 2023 to 2025 test set, and the final models were then scored on that same set. Reported performance was therefore optimistic, because the test data had already influenced a modelling decision. Variant selection now takes place on cross-validation folds drawn only from the training period. </w:t>
      </w:r>
      <w:r w:rsidRPr="73292C0A">
        <w:rPr>
          <w:rFonts w:ascii="Times New Roman" w:eastAsia="Times New Roman" w:hAnsi="Times New Roman"/>
          <w:b/>
          <w:bCs/>
          <w:sz w:val="24"/>
          <w:szCs w:val="24"/>
        </w:rPr>
        <w:t xml:space="preserve">Second, </w:t>
      </w:r>
      <w:r w:rsidRPr="73292C0A">
        <w:rPr>
          <w:rFonts w:ascii="Times New Roman" w:eastAsia="Times New Roman" w:hAnsi="Times New Roman"/>
          <w:sz w:val="24"/>
          <w:szCs w:val="24"/>
        </w:rPr>
        <w:t>the cross-validation routine fitted the feature scaler on the entire frame before splitting, so each fold was standardised using statistics that included later folds. Scaling is now performed inside a scikit-learn Pipeline, which refits the scaler on each fold’s training rows alone.</w:t>
      </w:r>
    </w:p>
    <w:p w14:paraId="1D6D06C6" w14:textId="67E84157" w:rsidR="1942357C" w:rsidRDefault="5C56D6B7" w:rsidP="73292C0A">
      <w:pPr>
        <w:spacing w:after="160" w:line="276" w:lineRule="auto"/>
        <w:jc w:val="both"/>
      </w:pPr>
      <w:r w:rsidRPr="73292C0A">
        <w:rPr>
          <w:rFonts w:ascii="Times New Roman" w:eastAsia="Times New Roman" w:hAnsi="Times New Roman"/>
          <w:sz w:val="24"/>
          <w:szCs w:val="24"/>
        </w:rPr>
        <w:t xml:space="preserve">Validation uses rolling-origin </w:t>
      </w:r>
      <w:proofErr w:type="spellStart"/>
      <w:r w:rsidRPr="73292C0A">
        <w:rPr>
          <w:rFonts w:ascii="Times New Roman" w:eastAsia="Times New Roman" w:hAnsi="Times New Roman"/>
          <w:sz w:val="24"/>
          <w:szCs w:val="24"/>
        </w:rPr>
        <w:t>backtesting</w:t>
      </w:r>
      <w:proofErr w:type="spellEnd"/>
      <w:r w:rsidRPr="73292C0A">
        <w:rPr>
          <w:rFonts w:ascii="Times New Roman" w:eastAsia="Times New Roman" w:hAnsi="Times New Roman"/>
          <w:sz w:val="24"/>
          <w:szCs w:val="24"/>
        </w:rPr>
        <w:t xml:space="preserve"> with an expanding window. At each origin the model is refitted on every month strictly earlier than that origin and then asked to predict the month h steps ahead. All predictors are lagged values or deterministic calendar terms, so no information from the target month or later enters the prediction. This measures forecasting performance rather than in-sample </w:t>
      </w:r>
      <w:proofErr w:type="gramStart"/>
      <w:r w:rsidRPr="73292C0A">
        <w:rPr>
          <w:rFonts w:ascii="Times New Roman" w:eastAsia="Times New Roman" w:hAnsi="Times New Roman"/>
          <w:sz w:val="24"/>
          <w:szCs w:val="24"/>
        </w:rPr>
        <w:t>fit, and</w:t>
      </w:r>
      <w:proofErr w:type="gramEnd"/>
      <w:r w:rsidRPr="73292C0A">
        <w:rPr>
          <w:rFonts w:ascii="Times New Roman" w:eastAsia="Times New Roman" w:hAnsi="Times New Roman"/>
          <w:sz w:val="24"/>
          <w:szCs w:val="24"/>
        </w:rPr>
        <w:t xml:space="preserve"> produces a distribution of errors across many origins rather than a single train-test split.</w:t>
      </w:r>
    </w:p>
    <w:p w14:paraId="1265523A" w14:textId="1F9EB77E" w:rsidR="1942357C" w:rsidRDefault="5C56D6B7" w:rsidP="73292C0A">
      <w:pPr>
        <w:spacing w:before="280" w:after="160"/>
        <w:jc w:val="both"/>
      </w:pPr>
      <w:r w:rsidRPr="73292C0A">
        <w:rPr>
          <w:rFonts w:ascii="Times New Roman" w:eastAsia="Times New Roman" w:hAnsi="Times New Roman"/>
          <w:b/>
          <w:bCs/>
          <w:sz w:val="26"/>
          <w:szCs w:val="26"/>
        </w:rPr>
        <w:t>Baseline comparison</w:t>
      </w:r>
    </w:p>
    <w:p w14:paraId="072ECDC5" w14:textId="493184B4" w:rsidR="1942357C" w:rsidRDefault="5C56D6B7" w:rsidP="73292C0A">
      <w:pPr>
        <w:spacing w:after="160" w:line="276" w:lineRule="auto"/>
        <w:jc w:val="both"/>
      </w:pPr>
      <w:r w:rsidRPr="73292C0A">
        <w:rPr>
          <w:rFonts w:ascii="Times New Roman" w:eastAsia="Times New Roman" w:hAnsi="Times New Roman"/>
          <w:sz w:val="24"/>
          <w:szCs w:val="24"/>
        </w:rPr>
        <w:t>Assessment 1 compared candidate models only against one another, which cannot establish whether any of them add value. Two naive benchmarks were introduced: a seasonal naive forecast, which predicts the same month in the previous year, and a twelve-month moving average of the most recent complete year. Skill is reported as the percentage reduction in RMSE relative to the seasonal naive benchmark, so a negative value indicates a model performing worse than assuming last year repeats.</w:t>
      </w:r>
    </w:p>
    <w:p w14:paraId="1107478E" w14:textId="74E53D7A" w:rsidR="1942357C" w:rsidRDefault="5C56D6B7" w:rsidP="73292C0A">
      <w:pPr>
        <w:spacing w:before="120" w:after="120"/>
        <w:jc w:val="both"/>
      </w:pPr>
      <w:r w:rsidRPr="73292C0A">
        <w:rPr>
          <w:rFonts w:ascii="Times New Roman" w:eastAsia="Times New Roman" w:hAnsi="Times New Roman"/>
          <w:b/>
          <w:bCs/>
          <w:sz w:val="22"/>
          <w:szCs w:val="22"/>
        </w:rPr>
        <w:t xml:space="preserve">Table X. Forecast accuracy by horizon, assault rate per 100,000 (rolling-origin </w:t>
      </w:r>
      <w:proofErr w:type="spellStart"/>
      <w:r w:rsidRPr="73292C0A">
        <w:rPr>
          <w:rFonts w:ascii="Times New Roman" w:eastAsia="Times New Roman" w:hAnsi="Times New Roman"/>
          <w:b/>
          <w:bCs/>
          <w:sz w:val="22"/>
          <w:szCs w:val="22"/>
        </w:rPr>
        <w:t>backtest</w:t>
      </w:r>
      <w:proofErr w:type="spellEnd"/>
      <w:r w:rsidRPr="73292C0A">
        <w:rPr>
          <w:rFonts w:ascii="Times New Roman" w:eastAsia="Times New Roman" w:hAnsi="Times New Roman"/>
          <w:b/>
          <w:bCs/>
          <w:sz w:val="22"/>
          <w:szCs w:val="22"/>
        </w:rPr>
        <w:t>)</w:t>
      </w:r>
    </w:p>
    <w:tbl>
      <w:tblPr>
        <w:tblW w:w="0" w:type="auto"/>
        <w:tblLook w:val="06A0" w:firstRow="1" w:lastRow="0" w:firstColumn="1" w:lastColumn="0" w:noHBand="1" w:noVBand="1"/>
      </w:tblPr>
      <w:tblGrid>
        <w:gridCol w:w="1967"/>
        <w:gridCol w:w="1346"/>
        <w:gridCol w:w="1086"/>
        <w:gridCol w:w="1109"/>
        <w:gridCol w:w="1190"/>
        <w:gridCol w:w="1170"/>
      </w:tblGrid>
      <w:tr w:rsidR="73292C0A" w14:paraId="396AE423"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60" w:type="dxa"/>
              <w:left w:w="90" w:type="dxa"/>
              <w:bottom w:w="60" w:type="dxa"/>
              <w:right w:w="90" w:type="dxa"/>
            </w:tcMar>
          </w:tcPr>
          <w:p w14:paraId="51774A1E" w14:textId="4A02F259" w:rsidR="73292C0A" w:rsidRDefault="73292C0A" w:rsidP="73292C0A">
            <w:r w:rsidRPr="73292C0A">
              <w:rPr>
                <w:rFonts w:ascii="Times New Roman" w:eastAsia="Times New Roman" w:hAnsi="Times New Roman"/>
                <w:b/>
                <w:bCs/>
                <w:color w:val="000000" w:themeColor="text1"/>
              </w:rPr>
              <w:t>Model</w:t>
            </w:r>
          </w:p>
        </w:tc>
        <w:tc>
          <w:tcPr>
            <w:tcW w:w="134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60" w:type="dxa"/>
              <w:left w:w="90" w:type="dxa"/>
              <w:bottom w:w="60" w:type="dxa"/>
              <w:right w:w="90" w:type="dxa"/>
            </w:tcMar>
          </w:tcPr>
          <w:p w14:paraId="77E21F7C" w14:textId="3F252E17" w:rsidR="73292C0A" w:rsidRDefault="73292C0A" w:rsidP="73292C0A">
            <w:pPr>
              <w:jc w:val="center"/>
            </w:pPr>
            <w:r w:rsidRPr="73292C0A">
              <w:rPr>
                <w:rFonts w:ascii="Times New Roman" w:eastAsia="Times New Roman" w:hAnsi="Times New Roman"/>
                <w:b/>
                <w:bCs/>
                <w:color w:val="000000" w:themeColor="text1"/>
              </w:rPr>
              <w:t>Horizon (months)</w:t>
            </w:r>
          </w:p>
        </w:tc>
        <w:tc>
          <w:tcPr>
            <w:tcW w:w="108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60" w:type="dxa"/>
              <w:left w:w="90" w:type="dxa"/>
              <w:bottom w:w="60" w:type="dxa"/>
              <w:right w:w="90" w:type="dxa"/>
            </w:tcMar>
          </w:tcPr>
          <w:p w14:paraId="3218D6E0" w14:textId="6E051EA2" w:rsidR="73292C0A" w:rsidRDefault="73292C0A" w:rsidP="73292C0A">
            <w:pPr>
              <w:jc w:val="center"/>
            </w:pPr>
            <w:r w:rsidRPr="73292C0A">
              <w:rPr>
                <w:rFonts w:ascii="Times New Roman" w:eastAsia="Times New Roman" w:hAnsi="Times New Roman"/>
                <w:b/>
                <w:bCs/>
                <w:color w:val="000000" w:themeColor="text1"/>
              </w:rPr>
              <w:t>MAE</w:t>
            </w:r>
          </w:p>
        </w:tc>
        <w:tc>
          <w:tcPr>
            <w:tcW w:w="1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60" w:type="dxa"/>
              <w:left w:w="90" w:type="dxa"/>
              <w:bottom w:w="60" w:type="dxa"/>
              <w:right w:w="90" w:type="dxa"/>
            </w:tcMar>
          </w:tcPr>
          <w:p w14:paraId="4A55A0B2" w14:textId="05CF52CB" w:rsidR="73292C0A" w:rsidRDefault="73292C0A" w:rsidP="73292C0A">
            <w:pPr>
              <w:jc w:val="center"/>
            </w:pPr>
            <w:r w:rsidRPr="73292C0A">
              <w:rPr>
                <w:rFonts w:ascii="Times New Roman" w:eastAsia="Times New Roman" w:hAnsi="Times New Roman"/>
                <w:b/>
                <w:bCs/>
                <w:color w:val="000000" w:themeColor="text1"/>
              </w:rPr>
              <w:t>RMSE</w:t>
            </w:r>
          </w:p>
        </w:tc>
        <w:tc>
          <w:tcPr>
            <w:tcW w:w="11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60" w:type="dxa"/>
              <w:left w:w="90" w:type="dxa"/>
              <w:bottom w:w="60" w:type="dxa"/>
              <w:right w:w="90" w:type="dxa"/>
            </w:tcMar>
          </w:tcPr>
          <w:p w14:paraId="67DB625A" w14:textId="46AA26E7" w:rsidR="73292C0A" w:rsidRDefault="73292C0A" w:rsidP="73292C0A">
            <w:pPr>
              <w:jc w:val="center"/>
            </w:pPr>
            <w:r w:rsidRPr="73292C0A">
              <w:rPr>
                <w:rFonts w:ascii="Times New Roman" w:eastAsia="Times New Roman" w:hAnsi="Times New Roman"/>
                <w:b/>
                <w:bCs/>
                <w:color w:val="000000" w:themeColor="text1"/>
              </w:rPr>
              <w:t>MAPE (%)</w:t>
            </w:r>
          </w:p>
        </w:tc>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60" w:type="dxa"/>
              <w:left w:w="90" w:type="dxa"/>
              <w:bottom w:w="60" w:type="dxa"/>
              <w:right w:w="90" w:type="dxa"/>
            </w:tcMar>
          </w:tcPr>
          <w:p w14:paraId="36F51D2C" w14:textId="1E4E1626" w:rsidR="73292C0A" w:rsidRDefault="73292C0A" w:rsidP="73292C0A">
            <w:pPr>
              <w:jc w:val="center"/>
            </w:pPr>
            <w:r w:rsidRPr="73292C0A">
              <w:rPr>
                <w:rFonts w:ascii="Times New Roman" w:eastAsia="Times New Roman" w:hAnsi="Times New Roman"/>
                <w:b/>
                <w:bCs/>
                <w:color w:val="000000" w:themeColor="text1"/>
              </w:rPr>
              <w:t>Skill (%)</w:t>
            </w:r>
          </w:p>
        </w:tc>
      </w:tr>
      <w:tr w:rsidR="73292C0A" w14:paraId="12BF2A1C"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C27A611" w14:textId="1016288A" w:rsidR="73292C0A" w:rsidRDefault="73292C0A" w:rsidP="73292C0A">
            <w:r w:rsidRPr="73292C0A">
              <w:rPr>
                <w:rFonts w:ascii="Times New Roman" w:eastAsia="Times New Roman" w:hAnsi="Times New Roman"/>
                <w:b/>
                <w:bCs/>
              </w:rPr>
              <w:t>Moving average (12m)</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D0F2602" w14:textId="28C41117" w:rsidR="73292C0A" w:rsidRDefault="73292C0A" w:rsidP="73292C0A">
            <w:pPr>
              <w:jc w:val="center"/>
            </w:pPr>
            <w:r w:rsidRPr="73292C0A">
              <w:rPr>
                <w:rFonts w:ascii="Times New Roman" w:eastAsia="Times New Roman" w:hAnsi="Times New Roman"/>
              </w:rPr>
              <w:t>1</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B92FA26" w14:textId="60B31AF8" w:rsidR="73292C0A" w:rsidRDefault="73292C0A" w:rsidP="73292C0A">
            <w:pPr>
              <w:jc w:val="center"/>
            </w:pPr>
            <w:r w:rsidRPr="73292C0A">
              <w:rPr>
                <w:rFonts w:ascii="Times New Roman" w:eastAsia="Times New Roman" w:hAnsi="Times New Roman"/>
              </w:rPr>
              <w:t>70.7</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6708E78" w14:textId="49C90C3E" w:rsidR="73292C0A" w:rsidRDefault="73292C0A" w:rsidP="73292C0A">
            <w:pPr>
              <w:jc w:val="center"/>
            </w:pPr>
            <w:r w:rsidRPr="73292C0A">
              <w:rPr>
                <w:rFonts w:ascii="Times New Roman" w:eastAsia="Times New Roman" w:hAnsi="Times New Roman"/>
              </w:rPr>
              <w:t>96.6</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0A87787" w14:textId="184C11FA" w:rsidR="73292C0A" w:rsidRDefault="73292C0A" w:rsidP="73292C0A">
            <w:pPr>
              <w:jc w:val="center"/>
            </w:pPr>
            <w:r w:rsidRPr="73292C0A">
              <w:rPr>
                <w:rFonts w:ascii="Times New Roman" w:eastAsia="Times New Roman" w:hAnsi="Times New Roman"/>
              </w:rPr>
              <w:t>14.5</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295CDD5" w14:textId="34F11BBB" w:rsidR="73292C0A" w:rsidRDefault="73292C0A" w:rsidP="73292C0A">
            <w:pPr>
              <w:jc w:val="center"/>
            </w:pPr>
            <w:r w:rsidRPr="73292C0A">
              <w:rPr>
                <w:rFonts w:ascii="Times New Roman" w:eastAsia="Times New Roman" w:hAnsi="Times New Roman"/>
              </w:rPr>
              <w:t>25.2</w:t>
            </w:r>
          </w:p>
        </w:tc>
      </w:tr>
      <w:tr w:rsidR="73292C0A" w14:paraId="6A890CD5"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8CD7016" w14:textId="13F01CFF" w:rsidR="73292C0A" w:rsidRDefault="73292C0A" w:rsidP="73292C0A">
            <w:r w:rsidRPr="73292C0A">
              <w:rPr>
                <w:rFonts w:ascii="Times New Roman" w:eastAsia="Times New Roman" w:hAnsi="Times New Roman"/>
              </w:rPr>
              <w:t>Ridge</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0AEA74C" w14:textId="1DC843FB" w:rsidR="73292C0A" w:rsidRDefault="73292C0A" w:rsidP="73292C0A">
            <w:pPr>
              <w:jc w:val="center"/>
            </w:pPr>
            <w:r w:rsidRPr="73292C0A">
              <w:rPr>
                <w:rFonts w:ascii="Times New Roman" w:eastAsia="Times New Roman" w:hAnsi="Times New Roman"/>
              </w:rPr>
              <w:t>1</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98317BC" w14:textId="1D39A3D5" w:rsidR="73292C0A" w:rsidRDefault="73292C0A" w:rsidP="73292C0A">
            <w:pPr>
              <w:jc w:val="center"/>
            </w:pPr>
            <w:r w:rsidRPr="73292C0A">
              <w:rPr>
                <w:rFonts w:ascii="Times New Roman" w:eastAsia="Times New Roman" w:hAnsi="Times New Roman"/>
              </w:rPr>
              <w:t>74.9</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505ABF0" w14:textId="5DFD3531" w:rsidR="73292C0A" w:rsidRDefault="73292C0A" w:rsidP="73292C0A">
            <w:pPr>
              <w:jc w:val="center"/>
            </w:pPr>
            <w:r w:rsidRPr="73292C0A">
              <w:rPr>
                <w:rFonts w:ascii="Times New Roman" w:eastAsia="Times New Roman" w:hAnsi="Times New Roman"/>
              </w:rPr>
              <w:t>99.4</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BBD1E04" w14:textId="4FFC0470" w:rsidR="73292C0A" w:rsidRDefault="73292C0A" w:rsidP="73292C0A">
            <w:pPr>
              <w:jc w:val="center"/>
            </w:pPr>
            <w:r w:rsidRPr="73292C0A">
              <w:rPr>
                <w:rFonts w:ascii="Times New Roman" w:eastAsia="Times New Roman" w:hAnsi="Times New Roman"/>
              </w:rPr>
              <w:t>16.2</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16C005F" w14:textId="124A00E6" w:rsidR="73292C0A" w:rsidRDefault="73292C0A" w:rsidP="73292C0A">
            <w:pPr>
              <w:jc w:val="center"/>
            </w:pPr>
            <w:r w:rsidRPr="73292C0A">
              <w:rPr>
                <w:rFonts w:ascii="Times New Roman" w:eastAsia="Times New Roman" w:hAnsi="Times New Roman"/>
              </w:rPr>
              <w:t>23.0</w:t>
            </w:r>
          </w:p>
        </w:tc>
      </w:tr>
      <w:tr w:rsidR="73292C0A" w14:paraId="2D0C7203"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F3E52DF" w14:textId="4A02A234" w:rsidR="73292C0A" w:rsidRDefault="73292C0A" w:rsidP="73292C0A">
            <w:r w:rsidRPr="73292C0A">
              <w:rPr>
                <w:rFonts w:ascii="Times New Roman" w:eastAsia="Times New Roman" w:hAnsi="Times New Roman"/>
              </w:rPr>
              <w:t>Linear</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0CE3CAC" w14:textId="15351584" w:rsidR="73292C0A" w:rsidRDefault="73292C0A" w:rsidP="73292C0A">
            <w:pPr>
              <w:jc w:val="center"/>
            </w:pPr>
            <w:r w:rsidRPr="73292C0A">
              <w:rPr>
                <w:rFonts w:ascii="Times New Roman" w:eastAsia="Times New Roman" w:hAnsi="Times New Roman"/>
              </w:rPr>
              <w:t>1</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0DB90C6" w14:textId="559BA835" w:rsidR="73292C0A" w:rsidRDefault="73292C0A" w:rsidP="73292C0A">
            <w:pPr>
              <w:jc w:val="center"/>
            </w:pPr>
            <w:r w:rsidRPr="73292C0A">
              <w:rPr>
                <w:rFonts w:ascii="Times New Roman" w:eastAsia="Times New Roman" w:hAnsi="Times New Roman"/>
              </w:rPr>
              <w:t>75.1</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F0E7E9A" w14:textId="7E06310B" w:rsidR="73292C0A" w:rsidRDefault="73292C0A" w:rsidP="73292C0A">
            <w:pPr>
              <w:jc w:val="center"/>
            </w:pPr>
            <w:r w:rsidRPr="73292C0A">
              <w:rPr>
                <w:rFonts w:ascii="Times New Roman" w:eastAsia="Times New Roman" w:hAnsi="Times New Roman"/>
              </w:rPr>
              <w:t>99.4</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1AFD45B" w14:textId="429C8281" w:rsidR="73292C0A" w:rsidRDefault="73292C0A" w:rsidP="73292C0A">
            <w:pPr>
              <w:jc w:val="center"/>
            </w:pPr>
            <w:r w:rsidRPr="73292C0A">
              <w:rPr>
                <w:rFonts w:ascii="Times New Roman" w:eastAsia="Times New Roman" w:hAnsi="Times New Roman"/>
              </w:rPr>
              <w:t>16.2</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5137092" w14:textId="7B729F3D" w:rsidR="73292C0A" w:rsidRDefault="73292C0A" w:rsidP="73292C0A">
            <w:pPr>
              <w:jc w:val="center"/>
            </w:pPr>
            <w:r w:rsidRPr="73292C0A">
              <w:rPr>
                <w:rFonts w:ascii="Times New Roman" w:eastAsia="Times New Roman" w:hAnsi="Times New Roman"/>
              </w:rPr>
              <w:t>23.0</w:t>
            </w:r>
          </w:p>
        </w:tc>
      </w:tr>
      <w:tr w:rsidR="73292C0A" w14:paraId="2FD42C5D"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9E7158B" w14:textId="35A44109" w:rsidR="73292C0A" w:rsidRDefault="73292C0A" w:rsidP="73292C0A">
            <w:r w:rsidRPr="73292C0A">
              <w:rPr>
                <w:rFonts w:ascii="Times New Roman" w:eastAsia="Times New Roman" w:hAnsi="Times New Roman"/>
              </w:rPr>
              <w:t>Lasso</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8DA042B" w14:textId="66AB3373" w:rsidR="73292C0A" w:rsidRDefault="73292C0A" w:rsidP="73292C0A">
            <w:pPr>
              <w:jc w:val="center"/>
            </w:pPr>
            <w:r w:rsidRPr="73292C0A">
              <w:rPr>
                <w:rFonts w:ascii="Times New Roman" w:eastAsia="Times New Roman" w:hAnsi="Times New Roman"/>
              </w:rPr>
              <w:t>1</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6C58820" w14:textId="18E93687" w:rsidR="73292C0A" w:rsidRDefault="73292C0A" w:rsidP="73292C0A">
            <w:pPr>
              <w:jc w:val="center"/>
            </w:pPr>
            <w:r w:rsidRPr="73292C0A">
              <w:rPr>
                <w:rFonts w:ascii="Times New Roman" w:eastAsia="Times New Roman" w:hAnsi="Times New Roman"/>
              </w:rPr>
              <w:t>78.8</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388CA78" w14:textId="5191BB1D" w:rsidR="73292C0A" w:rsidRDefault="73292C0A" w:rsidP="73292C0A">
            <w:pPr>
              <w:jc w:val="center"/>
            </w:pPr>
            <w:r w:rsidRPr="73292C0A">
              <w:rPr>
                <w:rFonts w:ascii="Times New Roman" w:eastAsia="Times New Roman" w:hAnsi="Times New Roman"/>
              </w:rPr>
              <w:t>120.6</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E465FCB" w14:textId="30E5EDB2" w:rsidR="73292C0A" w:rsidRDefault="73292C0A" w:rsidP="73292C0A">
            <w:pPr>
              <w:jc w:val="center"/>
            </w:pPr>
            <w:r w:rsidRPr="73292C0A">
              <w:rPr>
                <w:rFonts w:ascii="Times New Roman" w:eastAsia="Times New Roman" w:hAnsi="Times New Roman"/>
              </w:rPr>
              <w:t>15.7</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16FD282" w14:textId="713A6181" w:rsidR="73292C0A" w:rsidRDefault="73292C0A" w:rsidP="73292C0A">
            <w:pPr>
              <w:jc w:val="center"/>
            </w:pPr>
            <w:r w:rsidRPr="73292C0A">
              <w:rPr>
                <w:rFonts w:ascii="Times New Roman" w:eastAsia="Times New Roman" w:hAnsi="Times New Roman"/>
              </w:rPr>
              <w:t>6.6</w:t>
            </w:r>
          </w:p>
        </w:tc>
      </w:tr>
      <w:tr w:rsidR="73292C0A" w14:paraId="01603237"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A0E9167" w14:textId="7AE11E36" w:rsidR="73292C0A" w:rsidRDefault="73292C0A" w:rsidP="73292C0A">
            <w:r w:rsidRPr="73292C0A">
              <w:rPr>
                <w:rFonts w:ascii="Times New Roman" w:eastAsia="Times New Roman" w:hAnsi="Times New Roman"/>
              </w:rPr>
              <w:t>Seasonal naive</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74EB809" w14:textId="391D5042" w:rsidR="73292C0A" w:rsidRDefault="73292C0A" w:rsidP="73292C0A">
            <w:pPr>
              <w:jc w:val="center"/>
            </w:pPr>
            <w:r w:rsidRPr="73292C0A">
              <w:rPr>
                <w:rFonts w:ascii="Times New Roman" w:eastAsia="Times New Roman" w:hAnsi="Times New Roman"/>
              </w:rPr>
              <w:t>1</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0BF7195" w14:textId="6A32D370" w:rsidR="73292C0A" w:rsidRDefault="73292C0A" w:rsidP="73292C0A">
            <w:pPr>
              <w:jc w:val="center"/>
            </w:pPr>
            <w:r w:rsidRPr="73292C0A">
              <w:rPr>
                <w:rFonts w:ascii="Times New Roman" w:eastAsia="Times New Roman" w:hAnsi="Times New Roman"/>
              </w:rPr>
              <w:t>91.7</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D4518F3" w14:textId="7B0FE5F6" w:rsidR="73292C0A" w:rsidRDefault="73292C0A" w:rsidP="73292C0A">
            <w:pPr>
              <w:jc w:val="center"/>
            </w:pPr>
            <w:r w:rsidRPr="73292C0A">
              <w:rPr>
                <w:rFonts w:ascii="Times New Roman" w:eastAsia="Times New Roman" w:hAnsi="Times New Roman"/>
              </w:rPr>
              <w:t>129.1</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45D56274" w14:textId="0C6D67EC" w:rsidR="73292C0A" w:rsidRDefault="73292C0A" w:rsidP="73292C0A">
            <w:pPr>
              <w:jc w:val="center"/>
            </w:pPr>
            <w:r w:rsidRPr="73292C0A">
              <w:rPr>
                <w:rFonts w:ascii="Times New Roman" w:eastAsia="Times New Roman" w:hAnsi="Times New Roman"/>
              </w:rPr>
              <w:t>19.2</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63F568D" w14:textId="5E82251F" w:rsidR="73292C0A" w:rsidRDefault="73292C0A" w:rsidP="73292C0A">
            <w:pPr>
              <w:jc w:val="center"/>
            </w:pPr>
            <w:r w:rsidRPr="73292C0A">
              <w:rPr>
                <w:rFonts w:ascii="Times New Roman" w:eastAsia="Times New Roman" w:hAnsi="Times New Roman"/>
              </w:rPr>
              <w:t>0.0</w:t>
            </w:r>
          </w:p>
        </w:tc>
      </w:tr>
      <w:tr w:rsidR="73292C0A" w14:paraId="1FCE7E4C"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ECB7756" w14:textId="673E8DE0" w:rsidR="73292C0A" w:rsidRDefault="73292C0A" w:rsidP="73292C0A">
            <w:r w:rsidRPr="73292C0A">
              <w:rPr>
                <w:rFonts w:ascii="Times New Roman" w:eastAsia="Times New Roman" w:hAnsi="Times New Roman"/>
                <w:b/>
                <w:bCs/>
              </w:rPr>
              <w:t>Moving average (12m)</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41E5ECB7" w14:textId="716CD573" w:rsidR="73292C0A" w:rsidRDefault="73292C0A" w:rsidP="73292C0A">
            <w:pPr>
              <w:jc w:val="center"/>
            </w:pPr>
            <w:r w:rsidRPr="73292C0A">
              <w:rPr>
                <w:rFonts w:ascii="Times New Roman" w:eastAsia="Times New Roman" w:hAnsi="Times New Roman"/>
              </w:rPr>
              <w:t>3</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4B19BDFA" w14:textId="048E1B18" w:rsidR="73292C0A" w:rsidRDefault="73292C0A" w:rsidP="73292C0A">
            <w:pPr>
              <w:jc w:val="center"/>
            </w:pPr>
            <w:r w:rsidRPr="73292C0A">
              <w:rPr>
                <w:rFonts w:ascii="Times New Roman" w:eastAsia="Times New Roman" w:hAnsi="Times New Roman"/>
              </w:rPr>
              <w:t>74.7</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5100818" w14:textId="12B1BBF3" w:rsidR="73292C0A" w:rsidRDefault="73292C0A" w:rsidP="73292C0A">
            <w:pPr>
              <w:jc w:val="center"/>
            </w:pPr>
            <w:r w:rsidRPr="73292C0A">
              <w:rPr>
                <w:rFonts w:ascii="Times New Roman" w:eastAsia="Times New Roman" w:hAnsi="Times New Roman"/>
              </w:rPr>
              <w:t>104.5</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ABCB5BD" w14:textId="01CEA73B" w:rsidR="73292C0A" w:rsidRDefault="73292C0A" w:rsidP="73292C0A">
            <w:pPr>
              <w:jc w:val="center"/>
            </w:pPr>
            <w:r w:rsidRPr="73292C0A">
              <w:rPr>
                <w:rFonts w:ascii="Times New Roman" w:eastAsia="Times New Roman" w:hAnsi="Times New Roman"/>
              </w:rPr>
              <w:t>15.0</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27DAFBA" w14:textId="593FF436" w:rsidR="73292C0A" w:rsidRDefault="73292C0A" w:rsidP="73292C0A">
            <w:pPr>
              <w:jc w:val="center"/>
            </w:pPr>
            <w:r w:rsidRPr="73292C0A">
              <w:rPr>
                <w:rFonts w:ascii="Times New Roman" w:eastAsia="Times New Roman" w:hAnsi="Times New Roman"/>
              </w:rPr>
              <w:t>24.4</w:t>
            </w:r>
          </w:p>
        </w:tc>
      </w:tr>
      <w:tr w:rsidR="73292C0A" w14:paraId="42A547FE"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7259DE1" w14:textId="6F2B64CE" w:rsidR="73292C0A" w:rsidRDefault="73292C0A" w:rsidP="73292C0A">
            <w:r w:rsidRPr="73292C0A">
              <w:rPr>
                <w:rFonts w:ascii="Times New Roman" w:eastAsia="Times New Roman" w:hAnsi="Times New Roman"/>
              </w:rPr>
              <w:t>Ridge</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EA7DC30" w14:textId="1838D23F" w:rsidR="73292C0A" w:rsidRDefault="73292C0A" w:rsidP="73292C0A">
            <w:pPr>
              <w:jc w:val="center"/>
            </w:pPr>
            <w:r w:rsidRPr="73292C0A">
              <w:rPr>
                <w:rFonts w:ascii="Times New Roman" w:eastAsia="Times New Roman" w:hAnsi="Times New Roman"/>
              </w:rPr>
              <w:t>3</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B43D938" w14:textId="7A712587" w:rsidR="73292C0A" w:rsidRDefault="73292C0A" w:rsidP="73292C0A">
            <w:pPr>
              <w:jc w:val="center"/>
            </w:pPr>
            <w:r w:rsidRPr="73292C0A">
              <w:rPr>
                <w:rFonts w:ascii="Times New Roman" w:eastAsia="Times New Roman" w:hAnsi="Times New Roman"/>
              </w:rPr>
              <w:t>87.8</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D8B8CE8" w14:textId="1B87D8AF" w:rsidR="73292C0A" w:rsidRDefault="73292C0A" w:rsidP="73292C0A">
            <w:pPr>
              <w:jc w:val="center"/>
            </w:pPr>
            <w:r w:rsidRPr="73292C0A">
              <w:rPr>
                <w:rFonts w:ascii="Times New Roman" w:eastAsia="Times New Roman" w:hAnsi="Times New Roman"/>
              </w:rPr>
              <w:t>122.6</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41CD3CC" w14:textId="3B9E703A" w:rsidR="73292C0A" w:rsidRDefault="73292C0A" w:rsidP="73292C0A">
            <w:pPr>
              <w:jc w:val="center"/>
            </w:pPr>
            <w:r w:rsidRPr="73292C0A">
              <w:rPr>
                <w:rFonts w:ascii="Times New Roman" w:eastAsia="Times New Roman" w:hAnsi="Times New Roman"/>
              </w:rPr>
              <w:t>18.1</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473FFF8F" w14:textId="094EC835" w:rsidR="73292C0A" w:rsidRDefault="73292C0A" w:rsidP="73292C0A">
            <w:pPr>
              <w:jc w:val="center"/>
            </w:pPr>
            <w:r w:rsidRPr="73292C0A">
              <w:rPr>
                <w:rFonts w:ascii="Times New Roman" w:eastAsia="Times New Roman" w:hAnsi="Times New Roman"/>
              </w:rPr>
              <w:t>11.4</w:t>
            </w:r>
          </w:p>
        </w:tc>
      </w:tr>
      <w:tr w:rsidR="73292C0A" w14:paraId="6C9C1F30"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E6566DB" w14:textId="313ECAED" w:rsidR="73292C0A" w:rsidRDefault="73292C0A" w:rsidP="73292C0A">
            <w:r w:rsidRPr="73292C0A">
              <w:rPr>
                <w:rFonts w:ascii="Times New Roman" w:eastAsia="Times New Roman" w:hAnsi="Times New Roman"/>
              </w:rPr>
              <w:t>Lasso</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43CF3C16" w14:textId="05E25D1C" w:rsidR="73292C0A" w:rsidRDefault="73292C0A" w:rsidP="73292C0A">
            <w:pPr>
              <w:jc w:val="center"/>
            </w:pPr>
            <w:r w:rsidRPr="73292C0A">
              <w:rPr>
                <w:rFonts w:ascii="Times New Roman" w:eastAsia="Times New Roman" w:hAnsi="Times New Roman"/>
              </w:rPr>
              <w:t>3</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CDD5DF9" w14:textId="4D5DEBF5" w:rsidR="73292C0A" w:rsidRDefault="73292C0A" w:rsidP="73292C0A">
            <w:pPr>
              <w:jc w:val="center"/>
            </w:pPr>
            <w:r w:rsidRPr="73292C0A">
              <w:rPr>
                <w:rFonts w:ascii="Times New Roman" w:eastAsia="Times New Roman" w:hAnsi="Times New Roman"/>
              </w:rPr>
              <w:t>84.6</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00376F1" w14:textId="3D5F9132" w:rsidR="73292C0A" w:rsidRDefault="73292C0A" w:rsidP="73292C0A">
            <w:pPr>
              <w:jc w:val="center"/>
            </w:pPr>
            <w:r w:rsidRPr="73292C0A">
              <w:rPr>
                <w:rFonts w:ascii="Times New Roman" w:eastAsia="Times New Roman" w:hAnsi="Times New Roman"/>
              </w:rPr>
              <w:t>131.3</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AAD8AF3" w14:textId="64F9A5C7" w:rsidR="73292C0A" w:rsidRDefault="73292C0A" w:rsidP="73292C0A">
            <w:pPr>
              <w:jc w:val="center"/>
            </w:pPr>
            <w:r w:rsidRPr="73292C0A">
              <w:rPr>
                <w:rFonts w:ascii="Times New Roman" w:eastAsia="Times New Roman" w:hAnsi="Times New Roman"/>
              </w:rPr>
              <w:t>17.0</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AEB3CCE" w14:textId="63EDE145" w:rsidR="73292C0A" w:rsidRDefault="73292C0A" w:rsidP="73292C0A">
            <w:pPr>
              <w:jc w:val="center"/>
            </w:pPr>
            <w:r w:rsidRPr="73292C0A">
              <w:rPr>
                <w:rFonts w:ascii="Times New Roman" w:eastAsia="Times New Roman" w:hAnsi="Times New Roman"/>
              </w:rPr>
              <w:t>5.0</w:t>
            </w:r>
          </w:p>
        </w:tc>
      </w:tr>
      <w:tr w:rsidR="73292C0A" w14:paraId="2A26D2FC"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A8217F3" w14:textId="01E5B3B1" w:rsidR="73292C0A" w:rsidRDefault="73292C0A" w:rsidP="73292C0A">
            <w:r w:rsidRPr="73292C0A">
              <w:rPr>
                <w:rFonts w:ascii="Times New Roman" w:eastAsia="Times New Roman" w:hAnsi="Times New Roman"/>
              </w:rPr>
              <w:lastRenderedPageBreak/>
              <w:t>Seasonal naive</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19AB243" w14:textId="7A568CDB" w:rsidR="73292C0A" w:rsidRDefault="73292C0A" w:rsidP="73292C0A">
            <w:pPr>
              <w:jc w:val="center"/>
            </w:pPr>
            <w:r w:rsidRPr="73292C0A">
              <w:rPr>
                <w:rFonts w:ascii="Times New Roman" w:eastAsia="Times New Roman" w:hAnsi="Times New Roman"/>
              </w:rPr>
              <w:t>3</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0659C12" w14:textId="1EC04809" w:rsidR="73292C0A" w:rsidRDefault="73292C0A" w:rsidP="73292C0A">
            <w:pPr>
              <w:jc w:val="center"/>
            </w:pPr>
            <w:r w:rsidRPr="73292C0A">
              <w:rPr>
                <w:rFonts w:ascii="Times New Roman" w:eastAsia="Times New Roman" w:hAnsi="Times New Roman"/>
              </w:rPr>
              <w:t>95.6</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EEC7C08" w14:textId="27AC0E24" w:rsidR="73292C0A" w:rsidRDefault="73292C0A" w:rsidP="73292C0A">
            <w:pPr>
              <w:jc w:val="center"/>
            </w:pPr>
            <w:r w:rsidRPr="73292C0A">
              <w:rPr>
                <w:rFonts w:ascii="Times New Roman" w:eastAsia="Times New Roman" w:hAnsi="Times New Roman"/>
              </w:rPr>
              <w:t>138.3</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0A99CA6" w14:textId="3D8B33EC" w:rsidR="73292C0A" w:rsidRDefault="73292C0A" w:rsidP="73292C0A">
            <w:pPr>
              <w:jc w:val="center"/>
            </w:pPr>
            <w:r w:rsidRPr="73292C0A">
              <w:rPr>
                <w:rFonts w:ascii="Times New Roman" w:eastAsia="Times New Roman" w:hAnsi="Times New Roman"/>
              </w:rPr>
              <w:t>19.5</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B5BEC68" w14:textId="0216990F" w:rsidR="73292C0A" w:rsidRDefault="73292C0A" w:rsidP="73292C0A">
            <w:pPr>
              <w:jc w:val="center"/>
            </w:pPr>
            <w:r w:rsidRPr="73292C0A">
              <w:rPr>
                <w:rFonts w:ascii="Times New Roman" w:eastAsia="Times New Roman" w:hAnsi="Times New Roman"/>
              </w:rPr>
              <w:t>0.0</w:t>
            </w:r>
          </w:p>
        </w:tc>
      </w:tr>
      <w:tr w:rsidR="73292C0A" w14:paraId="53B896AF"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AE3F52F" w14:textId="444DA685" w:rsidR="73292C0A" w:rsidRDefault="73292C0A" w:rsidP="73292C0A">
            <w:r w:rsidRPr="73292C0A">
              <w:rPr>
                <w:rFonts w:ascii="Times New Roman" w:eastAsia="Times New Roman" w:hAnsi="Times New Roman"/>
                <w:b/>
                <w:bCs/>
              </w:rPr>
              <w:t>Moving average (12m)</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08EE76F" w14:textId="0EBB7E33" w:rsidR="73292C0A" w:rsidRDefault="73292C0A" w:rsidP="73292C0A">
            <w:pPr>
              <w:jc w:val="center"/>
            </w:pPr>
            <w:r w:rsidRPr="73292C0A">
              <w:rPr>
                <w:rFonts w:ascii="Times New Roman" w:eastAsia="Times New Roman" w:hAnsi="Times New Roman"/>
              </w:rPr>
              <w:t>6</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F1848A3" w14:textId="59FF4714" w:rsidR="73292C0A" w:rsidRDefault="73292C0A" w:rsidP="73292C0A">
            <w:pPr>
              <w:jc w:val="center"/>
            </w:pPr>
            <w:r w:rsidRPr="73292C0A">
              <w:rPr>
                <w:rFonts w:ascii="Times New Roman" w:eastAsia="Times New Roman" w:hAnsi="Times New Roman"/>
              </w:rPr>
              <w:t>76.1</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B6B1867" w14:textId="0E40B892" w:rsidR="73292C0A" w:rsidRDefault="73292C0A" w:rsidP="73292C0A">
            <w:pPr>
              <w:jc w:val="center"/>
            </w:pPr>
            <w:r w:rsidRPr="73292C0A">
              <w:rPr>
                <w:rFonts w:ascii="Times New Roman" w:eastAsia="Times New Roman" w:hAnsi="Times New Roman"/>
              </w:rPr>
              <w:t>105.7</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CB1A2EE" w14:textId="05F26627" w:rsidR="73292C0A" w:rsidRDefault="73292C0A" w:rsidP="73292C0A">
            <w:pPr>
              <w:jc w:val="center"/>
            </w:pPr>
            <w:r w:rsidRPr="73292C0A">
              <w:rPr>
                <w:rFonts w:ascii="Times New Roman" w:eastAsia="Times New Roman" w:hAnsi="Times New Roman"/>
              </w:rPr>
              <w:t>15.2</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FDC6F83" w14:textId="380B0076" w:rsidR="73292C0A" w:rsidRDefault="73292C0A" w:rsidP="73292C0A">
            <w:pPr>
              <w:jc w:val="center"/>
            </w:pPr>
            <w:r w:rsidRPr="73292C0A">
              <w:rPr>
                <w:rFonts w:ascii="Times New Roman" w:eastAsia="Times New Roman" w:hAnsi="Times New Roman"/>
              </w:rPr>
              <w:t>25.0</w:t>
            </w:r>
          </w:p>
        </w:tc>
      </w:tr>
      <w:tr w:rsidR="73292C0A" w14:paraId="2B3CE92A"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5032202" w14:textId="627208C7" w:rsidR="73292C0A" w:rsidRDefault="73292C0A" w:rsidP="73292C0A">
            <w:r w:rsidRPr="73292C0A">
              <w:rPr>
                <w:rFonts w:ascii="Times New Roman" w:eastAsia="Times New Roman" w:hAnsi="Times New Roman"/>
              </w:rPr>
              <w:t>Ridge</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CD6A4CD" w14:textId="6E6D9E80" w:rsidR="73292C0A" w:rsidRDefault="73292C0A" w:rsidP="73292C0A">
            <w:pPr>
              <w:jc w:val="center"/>
            </w:pPr>
            <w:r w:rsidRPr="73292C0A">
              <w:rPr>
                <w:rFonts w:ascii="Times New Roman" w:eastAsia="Times New Roman" w:hAnsi="Times New Roman"/>
              </w:rPr>
              <w:t>6</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1561460" w14:textId="58725957" w:rsidR="73292C0A" w:rsidRDefault="73292C0A" w:rsidP="73292C0A">
            <w:pPr>
              <w:jc w:val="center"/>
            </w:pPr>
            <w:r w:rsidRPr="73292C0A">
              <w:rPr>
                <w:rFonts w:ascii="Times New Roman" w:eastAsia="Times New Roman" w:hAnsi="Times New Roman"/>
              </w:rPr>
              <w:t>87.8</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C1B013E" w14:textId="1531FE3E" w:rsidR="73292C0A" w:rsidRDefault="73292C0A" w:rsidP="73292C0A">
            <w:pPr>
              <w:jc w:val="center"/>
            </w:pPr>
            <w:r w:rsidRPr="73292C0A">
              <w:rPr>
                <w:rFonts w:ascii="Times New Roman" w:eastAsia="Times New Roman" w:hAnsi="Times New Roman"/>
              </w:rPr>
              <w:t>123.4</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6481B5B" w14:textId="43AA1D3E" w:rsidR="73292C0A" w:rsidRDefault="73292C0A" w:rsidP="73292C0A">
            <w:pPr>
              <w:jc w:val="center"/>
            </w:pPr>
            <w:r w:rsidRPr="73292C0A">
              <w:rPr>
                <w:rFonts w:ascii="Times New Roman" w:eastAsia="Times New Roman" w:hAnsi="Times New Roman"/>
              </w:rPr>
              <w:t>18.0</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DFCA8F0" w14:textId="1EA1E794" w:rsidR="73292C0A" w:rsidRDefault="73292C0A" w:rsidP="73292C0A">
            <w:pPr>
              <w:jc w:val="center"/>
            </w:pPr>
            <w:r w:rsidRPr="73292C0A">
              <w:rPr>
                <w:rFonts w:ascii="Times New Roman" w:eastAsia="Times New Roman" w:hAnsi="Times New Roman"/>
              </w:rPr>
              <w:t>12.5</w:t>
            </w:r>
          </w:p>
        </w:tc>
      </w:tr>
      <w:tr w:rsidR="73292C0A" w14:paraId="310E46C3"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9B6324B" w14:textId="2E60C85A" w:rsidR="73292C0A" w:rsidRDefault="73292C0A" w:rsidP="73292C0A">
            <w:r w:rsidRPr="73292C0A">
              <w:rPr>
                <w:rFonts w:ascii="Times New Roman" w:eastAsia="Times New Roman" w:hAnsi="Times New Roman"/>
              </w:rPr>
              <w:t>Seasonal naive</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1CC0BE2" w14:textId="2C04EDDE" w:rsidR="73292C0A" w:rsidRDefault="73292C0A" w:rsidP="73292C0A">
            <w:pPr>
              <w:jc w:val="center"/>
            </w:pPr>
            <w:r w:rsidRPr="73292C0A">
              <w:rPr>
                <w:rFonts w:ascii="Times New Roman" w:eastAsia="Times New Roman" w:hAnsi="Times New Roman"/>
              </w:rPr>
              <w:t>6</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AE338A8" w14:textId="1018FFB4" w:rsidR="73292C0A" w:rsidRDefault="73292C0A" w:rsidP="73292C0A">
            <w:pPr>
              <w:jc w:val="center"/>
            </w:pPr>
            <w:r w:rsidRPr="73292C0A">
              <w:rPr>
                <w:rFonts w:ascii="Times New Roman" w:eastAsia="Times New Roman" w:hAnsi="Times New Roman"/>
              </w:rPr>
              <w:t>97.4</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E66C350" w14:textId="1900E1BB" w:rsidR="73292C0A" w:rsidRDefault="73292C0A" w:rsidP="73292C0A">
            <w:pPr>
              <w:jc w:val="center"/>
            </w:pPr>
            <w:r w:rsidRPr="73292C0A">
              <w:rPr>
                <w:rFonts w:ascii="Times New Roman" w:eastAsia="Times New Roman" w:hAnsi="Times New Roman"/>
              </w:rPr>
              <w:t>141.0</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4A050E57" w14:textId="004F2B97" w:rsidR="73292C0A" w:rsidRDefault="73292C0A" w:rsidP="73292C0A">
            <w:pPr>
              <w:jc w:val="center"/>
            </w:pPr>
            <w:r w:rsidRPr="73292C0A">
              <w:rPr>
                <w:rFonts w:ascii="Times New Roman" w:eastAsia="Times New Roman" w:hAnsi="Times New Roman"/>
              </w:rPr>
              <w:t>19.7</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42300B3F" w14:textId="30FC92BC" w:rsidR="73292C0A" w:rsidRDefault="73292C0A" w:rsidP="73292C0A">
            <w:pPr>
              <w:jc w:val="center"/>
            </w:pPr>
            <w:r w:rsidRPr="73292C0A">
              <w:rPr>
                <w:rFonts w:ascii="Times New Roman" w:eastAsia="Times New Roman" w:hAnsi="Times New Roman"/>
              </w:rPr>
              <w:t>0.0</w:t>
            </w:r>
          </w:p>
        </w:tc>
      </w:tr>
      <w:tr w:rsidR="73292C0A" w14:paraId="6ECC1455"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BCED4F3" w14:textId="1758FA96" w:rsidR="73292C0A" w:rsidRDefault="73292C0A" w:rsidP="73292C0A">
            <w:r w:rsidRPr="73292C0A">
              <w:rPr>
                <w:rFonts w:ascii="Times New Roman" w:eastAsia="Times New Roman" w:hAnsi="Times New Roman"/>
                <w:b/>
                <w:bCs/>
              </w:rPr>
              <w:t>Moving average (12m)</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646B9EE" w14:textId="38673D4E" w:rsidR="73292C0A" w:rsidRDefault="73292C0A" w:rsidP="73292C0A">
            <w:pPr>
              <w:jc w:val="center"/>
            </w:pPr>
            <w:r w:rsidRPr="73292C0A">
              <w:rPr>
                <w:rFonts w:ascii="Times New Roman" w:eastAsia="Times New Roman" w:hAnsi="Times New Roman"/>
              </w:rPr>
              <w:t>12</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D9514C1" w14:textId="104508FE" w:rsidR="73292C0A" w:rsidRDefault="73292C0A" w:rsidP="73292C0A">
            <w:pPr>
              <w:jc w:val="center"/>
            </w:pPr>
            <w:r w:rsidRPr="73292C0A">
              <w:rPr>
                <w:rFonts w:ascii="Times New Roman" w:eastAsia="Times New Roman" w:hAnsi="Times New Roman"/>
              </w:rPr>
              <w:t>79.7</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0C9724D" w14:textId="1767BF90" w:rsidR="73292C0A" w:rsidRDefault="73292C0A" w:rsidP="73292C0A">
            <w:pPr>
              <w:jc w:val="center"/>
            </w:pPr>
            <w:r w:rsidRPr="73292C0A">
              <w:rPr>
                <w:rFonts w:ascii="Times New Roman" w:eastAsia="Times New Roman" w:hAnsi="Times New Roman"/>
              </w:rPr>
              <w:t>110.5</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96925F1" w14:textId="75D7C5FA" w:rsidR="73292C0A" w:rsidRDefault="73292C0A" w:rsidP="73292C0A">
            <w:pPr>
              <w:jc w:val="center"/>
            </w:pPr>
            <w:r w:rsidRPr="73292C0A">
              <w:rPr>
                <w:rFonts w:ascii="Times New Roman" w:eastAsia="Times New Roman" w:hAnsi="Times New Roman"/>
              </w:rPr>
              <w:t>15.2</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55DF4DA" w14:textId="27140715" w:rsidR="73292C0A" w:rsidRDefault="73292C0A" w:rsidP="73292C0A">
            <w:pPr>
              <w:jc w:val="center"/>
            </w:pPr>
            <w:r w:rsidRPr="73292C0A">
              <w:rPr>
                <w:rFonts w:ascii="Times New Roman" w:eastAsia="Times New Roman" w:hAnsi="Times New Roman"/>
              </w:rPr>
              <w:t>21.0</w:t>
            </w:r>
          </w:p>
        </w:tc>
      </w:tr>
      <w:tr w:rsidR="73292C0A" w14:paraId="5F41F68E"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F008D1D" w14:textId="4072FA94" w:rsidR="73292C0A" w:rsidRDefault="73292C0A" w:rsidP="73292C0A">
            <w:r w:rsidRPr="73292C0A">
              <w:rPr>
                <w:rFonts w:ascii="Times New Roman" w:eastAsia="Times New Roman" w:hAnsi="Times New Roman"/>
              </w:rPr>
              <w:t>Ridge</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2E3F3B6" w14:textId="595573E0" w:rsidR="73292C0A" w:rsidRDefault="73292C0A" w:rsidP="73292C0A">
            <w:pPr>
              <w:jc w:val="center"/>
            </w:pPr>
            <w:r w:rsidRPr="73292C0A">
              <w:rPr>
                <w:rFonts w:ascii="Times New Roman" w:eastAsia="Times New Roman" w:hAnsi="Times New Roman"/>
              </w:rPr>
              <w:t>12</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7277A2C0" w14:textId="37DC2573" w:rsidR="73292C0A" w:rsidRDefault="73292C0A" w:rsidP="73292C0A">
            <w:pPr>
              <w:jc w:val="center"/>
            </w:pPr>
            <w:r w:rsidRPr="73292C0A">
              <w:rPr>
                <w:rFonts w:ascii="Times New Roman" w:eastAsia="Times New Roman" w:hAnsi="Times New Roman"/>
              </w:rPr>
              <w:t>97.4</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FEB057D" w14:textId="7A5E9841" w:rsidR="73292C0A" w:rsidRDefault="73292C0A" w:rsidP="73292C0A">
            <w:pPr>
              <w:jc w:val="center"/>
            </w:pPr>
            <w:r w:rsidRPr="73292C0A">
              <w:rPr>
                <w:rFonts w:ascii="Times New Roman" w:eastAsia="Times New Roman" w:hAnsi="Times New Roman"/>
              </w:rPr>
              <w:t>132.6</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54CE5F9" w14:textId="600E1092" w:rsidR="73292C0A" w:rsidRDefault="73292C0A" w:rsidP="73292C0A">
            <w:pPr>
              <w:jc w:val="center"/>
            </w:pPr>
            <w:r w:rsidRPr="73292C0A">
              <w:rPr>
                <w:rFonts w:ascii="Times New Roman" w:eastAsia="Times New Roman" w:hAnsi="Times New Roman"/>
              </w:rPr>
              <w:t>19.2</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E147B1E" w14:textId="0394725B" w:rsidR="73292C0A" w:rsidRDefault="73292C0A" w:rsidP="73292C0A">
            <w:pPr>
              <w:jc w:val="center"/>
            </w:pPr>
            <w:r w:rsidRPr="73292C0A">
              <w:rPr>
                <w:rFonts w:ascii="Times New Roman" w:eastAsia="Times New Roman" w:hAnsi="Times New Roman"/>
              </w:rPr>
              <w:t>5.1</w:t>
            </w:r>
          </w:p>
        </w:tc>
      </w:tr>
      <w:tr w:rsidR="73292C0A" w14:paraId="07F1FFCA"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1AE1411" w14:textId="365F8098" w:rsidR="73292C0A" w:rsidRDefault="73292C0A" w:rsidP="73292C0A">
            <w:r w:rsidRPr="73292C0A">
              <w:rPr>
                <w:rFonts w:ascii="Times New Roman" w:eastAsia="Times New Roman" w:hAnsi="Times New Roman"/>
              </w:rPr>
              <w:t>Seasonal naive</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D8DBE33" w14:textId="46541A29" w:rsidR="73292C0A" w:rsidRDefault="73292C0A" w:rsidP="73292C0A">
            <w:pPr>
              <w:jc w:val="center"/>
            </w:pPr>
            <w:r w:rsidRPr="73292C0A">
              <w:rPr>
                <w:rFonts w:ascii="Times New Roman" w:eastAsia="Times New Roman" w:hAnsi="Times New Roman"/>
              </w:rPr>
              <w:t>12</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22903BE4" w14:textId="22B3F65E" w:rsidR="73292C0A" w:rsidRDefault="73292C0A" w:rsidP="73292C0A">
            <w:pPr>
              <w:jc w:val="center"/>
            </w:pPr>
            <w:r w:rsidRPr="73292C0A">
              <w:rPr>
                <w:rFonts w:ascii="Times New Roman" w:eastAsia="Times New Roman" w:hAnsi="Times New Roman"/>
              </w:rPr>
              <w:t>96.2</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5211AB26" w14:textId="6DE6D87C" w:rsidR="73292C0A" w:rsidRDefault="73292C0A" w:rsidP="73292C0A">
            <w:pPr>
              <w:jc w:val="center"/>
            </w:pPr>
            <w:r w:rsidRPr="73292C0A">
              <w:rPr>
                <w:rFonts w:ascii="Times New Roman" w:eastAsia="Times New Roman" w:hAnsi="Times New Roman"/>
              </w:rPr>
              <w:t>139.8</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003AD08" w14:textId="56D7BD52" w:rsidR="73292C0A" w:rsidRDefault="73292C0A" w:rsidP="73292C0A">
            <w:pPr>
              <w:jc w:val="center"/>
            </w:pPr>
            <w:r w:rsidRPr="73292C0A">
              <w:rPr>
                <w:rFonts w:ascii="Times New Roman" w:eastAsia="Times New Roman" w:hAnsi="Times New Roman"/>
              </w:rPr>
              <w:t>19.2</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E4C2BA3" w14:textId="298753E5" w:rsidR="73292C0A" w:rsidRDefault="73292C0A" w:rsidP="73292C0A">
            <w:pPr>
              <w:jc w:val="center"/>
            </w:pPr>
            <w:r w:rsidRPr="73292C0A">
              <w:rPr>
                <w:rFonts w:ascii="Times New Roman" w:eastAsia="Times New Roman" w:hAnsi="Times New Roman"/>
              </w:rPr>
              <w:t>0.0</w:t>
            </w:r>
          </w:p>
        </w:tc>
      </w:tr>
      <w:tr w:rsidR="73292C0A" w14:paraId="716ADDC6" w14:textId="77777777" w:rsidTr="73292C0A">
        <w:trPr>
          <w:trHeight w:val="300"/>
        </w:trPr>
        <w:tc>
          <w:tcPr>
            <w:tcW w:w="196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CE7073A" w14:textId="25D66C76" w:rsidR="73292C0A" w:rsidRDefault="73292C0A" w:rsidP="73292C0A">
            <w:r w:rsidRPr="73292C0A">
              <w:rPr>
                <w:rFonts w:ascii="Times New Roman" w:eastAsia="Times New Roman" w:hAnsi="Times New Roman"/>
              </w:rPr>
              <w:t>Lasso</w:t>
            </w:r>
          </w:p>
        </w:tc>
        <w:tc>
          <w:tcPr>
            <w:tcW w:w="134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16D7A733" w14:textId="07935C56" w:rsidR="73292C0A" w:rsidRDefault="73292C0A" w:rsidP="73292C0A">
            <w:pPr>
              <w:jc w:val="center"/>
            </w:pPr>
            <w:r w:rsidRPr="73292C0A">
              <w:rPr>
                <w:rFonts w:ascii="Times New Roman" w:eastAsia="Times New Roman" w:hAnsi="Times New Roman"/>
              </w:rPr>
              <w:t>12</w:t>
            </w:r>
          </w:p>
        </w:tc>
        <w:tc>
          <w:tcPr>
            <w:tcW w:w="1086"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369833AB" w14:textId="6456EFE3" w:rsidR="73292C0A" w:rsidRDefault="73292C0A" w:rsidP="73292C0A">
            <w:pPr>
              <w:jc w:val="center"/>
            </w:pPr>
            <w:r w:rsidRPr="73292C0A">
              <w:rPr>
                <w:rFonts w:ascii="Times New Roman" w:eastAsia="Times New Roman" w:hAnsi="Times New Roman"/>
              </w:rPr>
              <w:t>97.8</w:t>
            </w:r>
          </w:p>
        </w:tc>
        <w:tc>
          <w:tcPr>
            <w:tcW w:w="110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0FDB3B29" w14:textId="61AB2248" w:rsidR="73292C0A" w:rsidRDefault="73292C0A" w:rsidP="73292C0A">
            <w:pPr>
              <w:jc w:val="center"/>
            </w:pPr>
            <w:r w:rsidRPr="73292C0A">
              <w:rPr>
                <w:rFonts w:ascii="Times New Roman" w:eastAsia="Times New Roman" w:hAnsi="Times New Roman"/>
              </w:rPr>
              <w:t>153.2</w:t>
            </w:r>
          </w:p>
        </w:tc>
        <w:tc>
          <w:tcPr>
            <w:tcW w:w="119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A11715D" w14:textId="313F1809" w:rsidR="73292C0A" w:rsidRDefault="73292C0A" w:rsidP="73292C0A">
            <w:pPr>
              <w:jc w:val="center"/>
            </w:pPr>
            <w:r w:rsidRPr="73292C0A">
              <w:rPr>
                <w:rFonts w:ascii="Times New Roman" w:eastAsia="Times New Roman" w:hAnsi="Times New Roman"/>
              </w:rPr>
              <w:t>18.8</w:t>
            </w:r>
          </w:p>
        </w:tc>
        <w:tc>
          <w:tcPr>
            <w:tcW w:w="11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tcPr>
          <w:p w14:paraId="6B0B73DD" w14:textId="60F3C32C" w:rsidR="73292C0A" w:rsidRDefault="73292C0A" w:rsidP="73292C0A">
            <w:pPr>
              <w:jc w:val="center"/>
            </w:pPr>
            <w:r w:rsidRPr="73292C0A">
              <w:rPr>
                <w:rFonts w:ascii="Times New Roman" w:eastAsia="Times New Roman" w:hAnsi="Times New Roman"/>
              </w:rPr>
              <w:t>-9.6</w:t>
            </w:r>
          </w:p>
        </w:tc>
      </w:tr>
    </w:tbl>
    <w:p w14:paraId="52101A9A" w14:textId="617B7EF5" w:rsidR="1942357C" w:rsidRDefault="5C56D6B7" w:rsidP="73292C0A">
      <w:pPr>
        <w:spacing w:before="120" w:after="200"/>
        <w:jc w:val="both"/>
      </w:pPr>
      <w:r w:rsidRPr="73292C0A">
        <w:rPr>
          <w:rFonts w:ascii="Times New Roman" w:eastAsia="Times New Roman" w:hAnsi="Times New Roman"/>
          <w:i/>
          <w:iCs/>
        </w:rPr>
        <w:t>Skill (%) is the RMSE reduction relative to the seasonal naive benchmark. Best model at each horizon shown in bold.</w:t>
      </w:r>
    </w:p>
    <w:p w14:paraId="79DF2642" w14:textId="5102F177" w:rsidR="1942357C" w:rsidRDefault="5C56D6B7" w:rsidP="73292C0A">
      <w:pPr>
        <w:spacing w:before="280" w:after="160"/>
        <w:jc w:val="both"/>
      </w:pPr>
      <w:r w:rsidRPr="73292C0A">
        <w:rPr>
          <w:rFonts w:ascii="Times New Roman" w:eastAsia="Times New Roman" w:hAnsi="Times New Roman"/>
          <w:b/>
          <w:bCs/>
          <w:sz w:val="26"/>
          <w:szCs w:val="26"/>
        </w:rPr>
        <w:t>Interpretation of results</w:t>
      </w:r>
    </w:p>
    <w:p w14:paraId="5C8923F9" w14:textId="191BE81F" w:rsidR="1942357C" w:rsidRDefault="5C56D6B7" w:rsidP="73292C0A">
      <w:pPr>
        <w:spacing w:after="160" w:line="276" w:lineRule="auto"/>
        <w:jc w:val="both"/>
      </w:pPr>
      <w:r w:rsidRPr="73292C0A">
        <w:rPr>
          <w:rFonts w:ascii="Times New Roman" w:eastAsia="Times New Roman" w:hAnsi="Times New Roman"/>
          <w:sz w:val="24"/>
          <w:szCs w:val="24"/>
        </w:rPr>
        <w:t>The twelve-month moving average outperforms every fitted model at every horizon tested. It achieves a 25.2 per cent RMSE improvement over the seasonal naive benchmark at one month and retains 21.0 per cent at twelve months, while the best regression model, Ridge, reaches 23.0 per cent at one month but falls to 5.1 per cent at twelve. Lasso performs worse than the seasonal naive benchmark at the twelve-month horizon, with a skill score of -9.6 per cent.</w:t>
      </w:r>
    </w:p>
    <w:p w14:paraId="23CE9B2F" w14:textId="27B332C8" w:rsidR="1942357C" w:rsidRDefault="5C56D6B7" w:rsidP="73292C0A">
      <w:pPr>
        <w:spacing w:after="160" w:line="276" w:lineRule="auto"/>
        <w:jc w:val="both"/>
      </w:pPr>
      <w:r w:rsidRPr="73292C0A">
        <w:rPr>
          <w:rFonts w:ascii="Times New Roman" w:eastAsia="Times New Roman" w:hAnsi="Times New Roman"/>
          <w:sz w:val="24"/>
          <w:szCs w:val="24"/>
        </w:rPr>
        <w:t>This is reported as a finding rather than a failure. It indicates that regional assault rates in the Northern Territory are dominated by a slow-moving local level, and that the month-to-month and seasonal structure the regression models attempt to capture contributes little additional predictive information at this level of aggregation. Three factors plausibly contribute: the panel is short relative to the number of parameters; the series contains two documented administrative breaks; and aggregating to six large regions smooths much of the local variation a richer model could exploit.</w:t>
      </w:r>
    </w:p>
    <w:p w14:paraId="6AA69F38" w14:textId="4B5D19AA" w:rsidR="1942357C" w:rsidRDefault="5C56D6B7" w:rsidP="73292C0A">
      <w:pPr>
        <w:spacing w:after="160" w:line="276" w:lineRule="auto"/>
        <w:jc w:val="both"/>
      </w:pPr>
      <w:r w:rsidRPr="73292C0A">
        <w:rPr>
          <w:rFonts w:ascii="Times New Roman" w:eastAsia="Times New Roman" w:hAnsi="Times New Roman"/>
          <w:sz w:val="24"/>
          <w:szCs w:val="24"/>
        </w:rPr>
        <w:t>The practical implication is that the moving average should be adopted as the operational reference forecast, and that any model retained in the final system must demonstrate skill against it rather than against the seasonal naive benchmark alone. This is a stricter and more honest standard than the one applied in Assessment 1.</w:t>
      </w:r>
    </w:p>
    <w:p w14:paraId="582F285F" w14:textId="7EB560A3" w:rsidR="1942357C" w:rsidRDefault="5C56D6B7" w:rsidP="73292C0A">
      <w:pPr>
        <w:spacing w:before="280" w:after="160"/>
        <w:jc w:val="both"/>
      </w:pPr>
      <w:r w:rsidRPr="73292C0A">
        <w:rPr>
          <w:rFonts w:ascii="Times New Roman" w:eastAsia="Times New Roman" w:hAnsi="Times New Roman"/>
          <w:b/>
          <w:bCs/>
          <w:sz w:val="26"/>
          <w:szCs w:val="26"/>
        </w:rPr>
        <w:t>Uncertainty quantification</w:t>
      </w:r>
    </w:p>
    <w:p w14:paraId="38797F07" w14:textId="27224FF8" w:rsidR="1942357C" w:rsidRDefault="5C56D6B7" w:rsidP="73292C0A">
      <w:pPr>
        <w:spacing w:after="160" w:line="276" w:lineRule="auto"/>
        <w:jc w:val="both"/>
      </w:pPr>
      <w:r w:rsidRPr="73292C0A">
        <w:rPr>
          <w:rFonts w:ascii="Times New Roman" w:eastAsia="Times New Roman" w:hAnsi="Times New Roman"/>
          <w:sz w:val="24"/>
          <w:szCs w:val="24"/>
        </w:rPr>
        <w:t xml:space="preserve">Prediction intervals are constructed empirically from the distribution of </w:t>
      </w:r>
      <w:proofErr w:type="spellStart"/>
      <w:r w:rsidRPr="73292C0A">
        <w:rPr>
          <w:rFonts w:ascii="Times New Roman" w:eastAsia="Times New Roman" w:hAnsi="Times New Roman"/>
          <w:sz w:val="24"/>
          <w:szCs w:val="24"/>
        </w:rPr>
        <w:t>backtest</w:t>
      </w:r>
      <w:proofErr w:type="spellEnd"/>
      <w:r w:rsidRPr="73292C0A">
        <w:rPr>
          <w:rFonts w:ascii="Times New Roman" w:eastAsia="Times New Roman" w:hAnsi="Times New Roman"/>
          <w:sz w:val="24"/>
          <w:szCs w:val="24"/>
        </w:rPr>
        <w:t xml:space="preserve"> residuals rather than from a parametric assumption, since the residuals are not normally distributed. For each horizon the tenth and ninetieth percentiles of the residual distribution are added to the point forecast. Empirical coverage of the resulting intervals is between 78 and 80 per cent against a nominal 80 per cent, indicating the intervals are well calibrated. The intervals are wide, spanning roughly 230 to 246 assaults per 100,000, which is itself an important operational message: forecasts at this granularity carry substantial uncertainty and should be presented to PFES as planning ranges rather than point predictions.</w:t>
      </w:r>
    </w:p>
    <w:p w14:paraId="67D64EEE" w14:textId="28D9AECF" w:rsidR="1942357C" w:rsidRDefault="5C56D6B7" w:rsidP="73292C0A">
      <w:pPr>
        <w:spacing w:before="280" w:after="160"/>
        <w:jc w:val="both"/>
      </w:pPr>
      <w:r w:rsidRPr="73292C0A">
        <w:rPr>
          <w:rFonts w:ascii="Times New Roman" w:eastAsia="Times New Roman" w:hAnsi="Times New Roman"/>
          <w:b/>
          <w:bCs/>
          <w:sz w:val="26"/>
          <w:szCs w:val="26"/>
        </w:rPr>
        <w:lastRenderedPageBreak/>
        <w:t>Structural breaks</w:t>
      </w:r>
    </w:p>
    <w:p w14:paraId="6F165693" w14:textId="58132218" w:rsidR="1942357C" w:rsidRDefault="5C56D6B7" w:rsidP="73292C0A">
      <w:pPr>
        <w:spacing w:after="160" w:line="276" w:lineRule="auto"/>
        <w:jc w:val="both"/>
      </w:pPr>
      <w:r w:rsidRPr="73292C0A">
        <w:rPr>
          <w:rFonts w:ascii="Times New Roman" w:eastAsia="Times New Roman" w:hAnsi="Times New Roman"/>
          <w:sz w:val="24"/>
          <w:szCs w:val="24"/>
        </w:rPr>
        <w:t xml:space="preserve">Binary indicators were added for the two documented changes in crime recording: the transition from PROMIS to </w:t>
      </w:r>
      <w:proofErr w:type="spellStart"/>
      <w:r w:rsidRPr="73292C0A">
        <w:rPr>
          <w:rFonts w:ascii="Times New Roman" w:eastAsia="Times New Roman" w:hAnsi="Times New Roman"/>
          <w:sz w:val="24"/>
          <w:szCs w:val="24"/>
        </w:rPr>
        <w:t>SerPro</w:t>
      </w:r>
      <w:proofErr w:type="spellEnd"/>
      <w:r w:rsidRPr="73292C0A">
        <w:rPr>
          <w:rFonts w:ascii="Times New Roman" w:eastAsia="Times New Roman" w:hAnsi="Times New Roman"/>
          <w:sz w:val="24"/>
          <w:szCs w:val="24"/>
        </w:rPr>
        <w:t xml:space="preserve"> from December 2023, and the ANZSOC reclassification from April 2025. Including these indicators did not change cross-validation error, because the cross-validation period ends in 2022 and both indicators are therefore constant across every fold. They are retained because they are active in the evaluation period and because omitting a known level shift would bias the coefficients on the lag terms. This null result in cross-validation is reported explicitly rather than left implicit.</w:t>
      </w:r>
    </w:p>
    <w:p w14:paraId="0DF6199A" w14:textId="6B9FAEAF" w:rsidR="1942357C" w:rsidRDefault="5C56D6B7" w:rsidP="73292C0A">
      <w:pPr>
        <w:spacing w:before="280" w:after="160"/>
        <w:jc w:val="both"/>
      </w:pPr>
      <w:r w:rsidRPr="73292C0A">
        <w:rPr>
          <w:rFonts w:ascii="Times New Roman" w:eastAsia="Times New Roman" w:hAnsi="Times New Roman"/>
          <w:b/>
          <w:bCs/>
          <w:sz w:val="26"/>
          <w:szCs w:val="26"/>
        </w:rPr>
        <w:t>Drift monitoring and retraining</w:t>
      </w:r>
    </w:p>
    <w:p w14:paraId="5F4805B8" w14:textId="6D50C5A6" w:rsidR="1942357C" w:rsidRDefault="5C56D6B7" w:rsidP="73292C0A">
      <w:pPr>
        <w:spacing w:after="160" w:line="276" w:lineRule="auto"/>
        <w:jc w:val="both"/>
      </w:pPr>
      <w:r w:rsidRPr="73292C0A">
        <w:rPr>
          <w:rFonts w:ascii="Times New Roman" w:eastAsia="Times New Roman" w:hAnsi="Times New Roman"/>
          <w:sz w:val="24"/>
          <w:szCs w:val="24"/>
        </w:rPr>
        <w:t xml:space="preserve">Forecast error is tracked as a rolling three-month MAE on the rate scale. A drift alert is raised when this rolling error exceeds the </w:t>
      </w:r>
      <w:proofErr w:type="spellStart"/>
      <w:r w:rsidRPr="73292C0A">
        <w:rPr>
          <w:rFonts w:ascii="Times New Roman" w:eastAsia="Times New Roman" w:hAnsi="Times New Roman"/>
          <w:sz w:val="24"/>
          <w:szCs w:val="24"/>
        </w:rPr>
        <w:t>backtest</w:t>
      </w:r>
      <w:proofErr w:type="spellEnd"/>
      <w:r w:rsidRPr="73292C0A">
        <w:rPr>
          <w:rFonts w:ascii="Times New Roman" w:eastAsia="Times New Roman" w:hAnsi="Times New Roman"/>
          <w:sz w:val="24"/>
          <w:szCs w:val="24"/>
        </w:rPr>
        <w:t xml:space="preserve"> MAE for the corresponding horizon by more than 50 per cent, which for the three-month horizon corresponds to a threshold of approximately 112 assaults per 100,000. Models are refitted monthly on the full available history when new crime data is published, rather than on a fixed schedule, so that each refit incorporates the most recent complete month.</w:t>
      </w:r>
    </w:p>
    <w:p w14:paraId="6070A5AF" w14:textId="42C3B5EA" w:rsidR="1942357C" w:rsidRDefault="5C56D6B7" w:rsidP="73292C0A">
      <w:pPr>
        <w:spacing w:after="160" w:line="276" w:lineRule="auto"/>
        <w:jc w:val="both"/>
      </w:pPr>
      <w:r w:rsidRPr="73292C0A">
        <w:rPr>
          <w:rFonts w:ascii="Times New Roman" w:eastAsia="Times New Roman" w:hAnsi="Times New Roman"/>
          <w:sz w:val="24"/>
          <w:szCs w:val="24"/>
        </w:rPr>
        <w:t xml:space="preserve">Assessment 1 described an incremental learning stage, and the feedback correctly questioned whether the selected approach supports it. It does not: neither Ridge nor Lasso in scikit-learn implements </w:t>
      </w:r>
      <w:proofErr w:type="spellStart"/>
      <w:r w:rsidRPr="73292C0A">
        <w:rPr>
          <w:rFonts w:ascii="Times New Roman" w:eastAsia="Times New Roman" w:hAnsi="Times New Roman"/>
          <w:sz w:val="24"/>
          <w:szCs w:val="24"/>
        </w:rPr>
        <w:t>partial_fit</w:t>
      </w:r>
      <w:proofErr w:type="spellEnd"/>
      <w:r w:rsidRPr="73292C0A">
        <w:rPr>
          <w:rFonts w:ascii="Times New Roman" w:eastAsia="Times New Roman" w:hAnsi="Times New Roman"/>
          <w:sz w:val="24"/>
          <w:szCs w:val="24"/>
        </w:rPr>
        <w:t>, so parameters cannot be updated online from streaming data. The stage is therefore clarified as scheduled full retraining on an expanded training window, not online parameter updating.</w:t>
      </w:r>
    </w:p>
    <w:p w14:paraId="1AB0F525" w14:textId="3F801DDA" w:rsidR="1942357C" w:rsidRDefault="5C56D6B7" w:rsidP="73292C0A">
      <w:pPr>
        <w:spacing w:before="280" w:after="160"/>
        <w:jc w:val="both"/>
      </w:pPr>
      <w:r w:rsidRPr="73292C0A">
        <w:rPr>
          <w:rFonts w:ascii="Times New Roman" w:eastAsia="Times New Roman" w:hAnsi="Times New Roman"/>
          <w:b/>
          <w:bCs/>
          <w:sz w:val="26"/>
          <w:szCs w:val="26"/>
        </w:rPr>
        <w:t>Limitations and next steps</w:t>
      </w:r>
    </w:p>
    <w:p w14:paraId="3AB41053" w14:textId="018048F9" w:rsidR="1942357C" w:rsidRDefault="5C56D6B7" w:rsidP="73292C0A">
      <w:pPr>
        <w:spacing w:after="160" w:line="276" w:lineRule="auto"/>
        <w:jc w:val="both"/>
      </w:pPr>
      <w:r w:rsidRPr="73292C0A">
        <w:rPr>
          <w:rFonts w:ascii="Times New Roman" w:eastAsia="Times New Roman" w:hAnsi="Times New Roman"/>
          <w:sz w:val="24"/>
          <w:szCs w:val="24"/>
        </w:rPr>
        <w:t>Three limitations should be noted. The alcohol supply data covers only 2023 onward, so any specification including per-capita alcohol consumption is fitted on a much shorter window than the main models and its results are not directly comparable. The six-region aggregation was necessary to join the crime, population and alcohol sources onto a common geography, but it removes the sub-regional variation that would be most useful operationally. Finally, the evaluation covers 78 to 102 region-month predictions per horizon, sufficient to rank models but not to detect small differences between them with confidence.</w:t>
      </w:r>
    </w:p>
    <w:p w14:paraId="6E701DF7" w14:textId="40D2EDA2" w:rsidR="1942357C" w:rsidRDefault="5C56D6B7" w:rsidP="73292C0A">
      <w:pPr>
        <w:spacing w:after="160" w:line="276" w:lineRule="auto"/>
        <w:jc w:val="both"/>
      </w:pPr>
      <w:r w:rsidRPr="73292C0A">
        <w:rPr>
          <w:rFonts w:ascii="Times New Roman" w:eastAsia="Times New Roman" w:hAnsi="Times New Roman"/>
          <w:sz w:val="24"/>
          <w:szCs w:val="24"/>
        </w:rPr>
        <w:t>Work planned for Assessment 3 includes testing whether a damped local-level model improves on the plain moving average, evaluating whether per-region models outperform the pooled specification, and integrating the prediction intervals into the dashboard so that forecast uncertainty is visible to end users.</w:t>
      </w:r>
    </w:p>
    <w:p w14:paraId="6F2D5B4A" w14:textId="61041A91" w:rsidR="52C1AD2A" w:rsidRDefault="52C1AD2A" w:rsidP="73292C0A">
      <w:pPr>
        <w:spacing w:before="120" w:after="120"/>
        <w:ind w:left="426"/>
        <w:jc w:val="both"/>
        <w:outlineLvl w:val="1"/>
        <w:rPr>
          <w:rFonts w:ascii="Times New Roman" w:eastAsia="Times New Roman" w:hAnsi="Times New Roman"/>
          <w:b/>
          <w:sz w:val="24"/>
          <w:szCs w:val="24"/>
          <w:highlight w:val="yellow"/>
        </w:rPr>
      </w:pPr>
    </w:p>
    <w:p w14:paraId="71512FCB" w14:textId="66A60059" w:rsidR="00426331" w:rsidRPr="008F73D5" w:rsidRDefault="00426331"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Workflow plan</w:t>
      </w:r>
    </w:p>
    <w:p w14:paraId="52A3719C" w14:textId="77777777" w:rsidR="00426331" w:rsidRPr="008F73D5" w:rsidRDefault="00426331" w:rsidP="00426331">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The workflow plan spans the full 12-week semester and is aligned to the four assessment milestones (Table 3). Weeks immediately preceding each submission are used for consolidation and reporting, other weeks are allocated to the team members responsible for the relevant pipeline stage</w:t>
      </w:r>
      <w:r>
        <w:rPr>
          <w:rFonts w:ascii="Times New Roman" w:eastAsia="Times New Roman" w:hAnsi="Times New Roman" w:cs="Times New Roman"/>
          <w:sz w:val="24"/>
          <w:szCs w:val="24"/>
          <w:lang w:val="en-AU"/>
        </w:rPr>
        <w:t>, as</w:t>
      </w:r>
      <w:r w:rsidRPr="008F73D5">
        <w:rPr>
          <w:rFonts w:ascii="Times New Roman" w:eastAsia="Times New Roman" w:hAnsi="Times New Roman" w:cs="Times New Roman"/>
          <w:sz w:val="24"/>
          <w:szCs w:val="24"/>
          <w:lang w:val="en-AU"/>
        </w:rPr>
        <w:t xml:space="preserve"> show</w:t>
      </w:r>
      <w:r>
        <w:rPr>
          <w:rFonts w:ascii="Times New Roman" w:eastAsia="Times New Roman" w:hAnsi="Times New Roman" w:cs="Times New Roman"/>
          <w:sz w:val="24"/>
          <w:szCs w:val="24"/>
          <w:lang w:val="en-AU"/>
        </w:rPr>
        <w:t>n</w:t>
      </w:r>
      <w:r w:rsidRPr="008F73D5">
        <w:rPr>
          <w:rFonts w:ascii="Times New Roman" w:eastAsia="Times New Roman" w:hAnsi="Times New Roman" w:cs="Times New Roman"/>
          <w:sz w:val="24"/>
          <w:szCs w:val="24"/>
          <w:lang w:val="en-AU"/>
        </w:rPr>
        <w:t xml:space="preserve"> in Table </w:t>
      </w:r>
      <w:r>
        <w:rPr>
          <w:rFonts w:ascii="Times New Roman" w:eastAsia="Times New Roman" w:hAnsi="Times New Roman" w:cs="Times New Roman"/>
          <w:sz w:val="24"/>
          <w:szCs w:val="24"/>
          <w:lang w:val="en-AU"/>
        </w:rPr>
        <w:t>4</w:t>
      </w:r>
      <w:r w:rsidRPr="008F73D5">
        <w:rPr>
          <w:rFonts w:ascii="Times New Roman" w:eastAsia="Times New Roman" w:hAnsi="Times New Roman" w:cs="Times New Roman"/>
          <w:sz w:val="24"/>
          <w:szCs w:val="24"/>
          <w:lang w:val="en-AU"/>
        </w:rPr>
        <w:t>.</w:t>
      </w:r>
    </w:p>
    <w:p w14:paraId="634A590B" w14:textId="77777777" w:rsidR="00426331" w:rsidRPr="008F73D5" w:rsidRDefault="00426331" w:rsidP="00426331">
      <w:pPr>
        <w:pStyle w:val="Caption"/>
        <w:ind w:left="360"/>
        <w:jc w:val="center"/>
        <w:rPr>
          <w:rFonts w:ascii="Times New Roman" w:eastAsia="Times New Roman" w:hAnsi="Times New Roman"/>
          <w:color w:val="auto"/>
          <w:sz w:val="24"/>
          <w:szCs w:val="24"/>
        </w:rPr>
      </w:pPr>
      <w:r w:rsidRPr="008F73D5">
        <w:rPr>
          <w:rFonts w:ascii="Times New Roman" w:eastAsia="Times New Roman" w:hAnsi="Times New Roman"/>
          <w:color w:val="auto"/>
          <w:sz w:val="24"/>
          <w:szCs w:val="24"/>
        </w:rPr>
        <w:t xml:space="preserve">Table </w:t>
      </w:r>
      <w:r w:rsidRPr="008F73D5">
        <w:rPr>
          <w:rFonts w:ascii="Times New Roman" w:eastAsia="Times New Roman" w:hAnsi="Times New Roman"/>
          <w:color w:val="auto"/>
          <w:sz w:val="24"/>
          <w:szCs w:val="24"/>
        </w:rPr>
        <w:fldChar w:fldCharType="begin"/>
      </w:r>
      <w:r w:rsidRPr="008F73D5">
        <w:rPr>
          <w:rFonts w:ascii="Times New Roman" w:eastAsia="Times New Roman" w:hAnsi="Times New Roman"/>
          <w:color w:val="auto"/>
          <w:sz w:val="24"/>
          <w:szCs w:val="24"/>
        </w:rPr>
        <w:instrText xml:space="preserve"> SEQ Table \* ARABIC </w:instrText>
      </w:r>
      <w:r w:rsidRPr="008F73D5">
        <w:rPr>
          <w:rFonts w:ascii="Times New Roman" w:eastAsia="Times New Roman" w:hAnsi="Times New Roman"/>
          <w:color w:val="auto"/>
          <w:sz w:val="24"/>
          <w:szCs w:val="24"/>
        </w:rPr>
        <w:fldChar w:fldCharType="separate"/>
      </w:r>
      <w:r w:rsidRPr="008F73D5">
        <w:rPr>
          <w:rFonts w:ascii="Times New Roman" w:eastAsia="Times New Roman" w:hAnsi="Times New Roman"/>
          <w:color w:val="auto"/>
          <w:sz w:val="24"/>
          <w:szCs w:val="24"/>
        </w:rPr>
        <w:t>3</w:t>
      </w:r>
      <w:r w:rsidRPr="008F73D5">
        <w:rPr>
          <w:rFonts w:ascii="Times New Roman" w:eastAsia="Times New Roman" w:hAnsi="Times New Roman"/>
          <w:color w:val="auto"/>
          <w:sz w:val="24"/>
          <w:szCs w:val="24"/>
        </w:rPr>
        <w:fldChar w:fldCharType="end"/>
      </w:r>
      <w:r w:rsidRPr="008F73D5">
        <w:rPr>
          <w:rFonts w:ascii="Times New Roman" w:eastAsia="Times New Roman" w:hAnsi="Times New Roman"/>
          <w:color w:val="auto"/>
          <w:sz w:val="24"/>
          <w:szCs w:val="24"/>
        </w:rPr>
        <w:t>. Twelve-week workflow plan</w:t>
      </w:r>
    </w:p>
    <w:tbl>
      <w:tblPr>
        <w:tblStyle w:val="TableGrid"/>
        <w:tblW w:w="9246" w:type="dxa"/>
        <w:tblInd w:w="-5" w:type="dxa"/>
        <w:tblLook w:val="04A0" w:firstRow="1" w:lastRow="0" w:firstColumn="1" w:lastColumn="0" w:noHBand="0" w:noVBand="1"/>
      </w:tblPr>
      <w:tblGrid>
        <w:gridCol w:w="804"/>
        <w:gridCol w:w="2598"/>
        <w:gridCol w:w="2268"/>
        <w:gridCol w:w="1788"/>
        <w:gridCol w:w="1788"/>
      </w:tblGrid>
      <w:tr w:rsidR="00A3477D" w:rsidRPr="008F73D5" w14:paraId="61278563" w14:textId="15F24C7D" w:rsidTr="00A3477D">
        <w:tc>
          <w:tcPr>
            <w:tcW w:w="804" w:type="dxa"/>
            <w:shd w:val="clear" w:color="auto" w:fill="DBE5F1" w:themeFill="accent1" w:themeFillTint="33"/>
          </w:tcPr>
          <w:p w14:paraId="3646E000"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lastRenderedPageBreak/>
              <w:t>Week</w:t>
            </w:r>
          </w:p>
        </w:tc>
        <w:tc>
          <w:tcPr>
            <w:tcW w:w="2598" w:type="dxa"/>
            <w:shd w:val="clear" w:color="auto" w:fill="DBE5F1" w:themeFill="accent1" w:themeFillTint="33"/>
          </w:tcPr>
          <w:p w14:paraId="580C3425"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Focus</w:t>
            </w:r>
          </w:p>
        </w:tc>
        <w:tc>
          <w:tcPr>
            <w:tcW w:w="2268" w:type="dxa"/>
            <w:shd w:val="clear" w:color="auto" w:fill="DBE5F1" w:themeFill="accent1" w:themeFillTint="33"/>
          </w:tcPr>
          <w:p w14:paraId="6739489B"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1BA341FF"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Owner</w:t>
            </w:r>
          </w:p>
        </w:tc>
        <w:tc>
          <w:tcPr>
            <w:tcW w:w="1788" w:type="dxa"/>
            <w:shd w:val="clear" w:color="auto" w:fill="DBE5F1" w:themeFill="accent1" w:themeFillTint="33"/>
          </w:tcPr>
          <w:p w14:paraId="0B6D1B13" w14:textId="3857D108"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241726">
              <w:rPr>
                <w:rFonts w:ascii="Times New Roman" w:eastAsia="Times New Roman" w:hAnsi="Times New Roman" w:cs="Times New Roman"/>
                <w:b/>
                <w:bCs/>
                <w:sz w:val="24"/>
                <w:szCs w:val="24"/>
                <w:highlight w:val="yellow"/>
                <w:lang w:val="en-AU"/>
              </w:rPr>
              <w:t>Progress</w:t>
            </w:r>
          </w:p>
        </w:tc>
      </w:tr>
      <w:tr w:rsidR="00A3477D" w:rsidRPr="008F73D5" w14:paraId="07B35402" w14:textId="254C75E8" w:rsidTr="00A3477D">
        <w:tc>
          <w:tcPr>
            <w:tcW w:w="804" w:type="dxa"/>
          </w:tcPr>
          <w:p w14:paraId="4435182E"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w:t>
            </w:r>
          </w:p>
        </w:tc>
        <w:tc>
          <w:tcPr>
            <w:tcW w:w="2598" w:type="dxa"/>
          </w:tcPr>
          <w:p w14:paraId="43ED8828"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Team formation, theme confirmation, environment setup.</w:t>
            </w:r>
          </w:p>
        </w:tc>
        <w:tc>
          <w:tcPr>
            <w:tcW w:w="2268" w:type="dxa"/>
          </w:tcPr>
          <w:p w14:paraId="0A8D5282"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GitHub repository with README; </w:t>
            </w:r>
            <w:proofErr w:type="spellStart"/>
            <w:r w:rsidRPr="008F73D5">
              <w:rPr>
                <w:rFonts w:ascii="Times New Roman" w:eastAsia="Times New Roman" w:hAnsi="Times New Roman" w:cs="Times New Roman"/>
                <w:sz w:val="24"/>
                <w:szCs w:val="24"/>
                <w:lang w:val="en-AU"/>
              </w:rPr>
              <w:t>Streamlit</w:t>
            </w:r>
            <w:proofErr w:type="spellEnd"/>
            <w:r w:rsidRPr="008F73D5">
              <w:rPr>
                <w:rFonts w:ascii="Times New Roman" w:eastAsia="Times New Roman" w:hAnsi="Times New Roman" w:cs="Times New Roman"/>
                <w:sz w:val="24"/>
                <w:szCs w:val="24"/>
                <w:lang w:val="en-AU"/>
              </w:rPr>
              <w:t xml:space="preserve"> account set up; draft problem statement</w:t>
            </w:r>
          </w:p>
        </w:tc>
        <w:tc>
          <w:tcPr>
            <w:tcW w:w="1788" w:type="dxa"/>
          </w:tcPr>
          <w:p w14:paraId="6AA2EEE2"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c>
          <w:tcPr>
            <w:tcW w:w="1788" w:type="dxa"/>
          </w:tcPr>
          <w:p w14:paraId="01541E9A" w14:textId="628B76D4"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8F73D5" w14:paraId="29B53D97" w14:textId="1898E94A" w:rsidTr="00A3477D">
        <w:tc>
          <w:tcPr>
            <w:tcW w:w="804" w:type="dxa"/>
          </w:tcPr>
          <w:p w14:paraId="05AA8687"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2</w:t>
            </w:r>
          </w:p>
        </w:tc>
        <w:tc>
          <w:tcPr>
            <w:tcW w:w="2598" w:type="dxa"/>
          </w:tcPr>
          <w:p w14:paraId="79F7AC8D"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 collection and validation, architecture design</w:t>
            </w:r>
          </w:p>
        </w:tc>
        <w:tc>
          <w:tcPr>
            <w:tcW w:w="2268" w:type="dxa"/>
          </w:tcPr>
          <w:p w14:paraId="2DA39050"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76E426E6"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c>
          <w:tcPr>
            <w:tcW w:w="1788" w:type="dxa"/>
          </w:tcPr>
          <w:p w14:paraId="3D3A889C" w14:textId="2463FA6A" w:rsidR="00A3477D" w:rsidRPr="008F73D5" w:rsidRDefault="00241726"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8F73D5" w14:paraId="7EFB338A" w14:textId="1F9ADCBB" w:rsidTr="00A3477D">
        <w:tc>
          <w:tcPr>
            <w:tcW w:w="804" w:type="dxa"/>
            <w:shd w:val="clear" w:color="auto" w:fill="DBE5F1" w:themeFill="accent1" w:themeFillTint="33"/>
          </w:tcPr>
          <w:p w14:paraId="2908A366"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3</w:t>
            </w:r>
          </w:p>
        </w:tc>
        <w:tc>
          <w:tcPr>
            <w:tcW w:w="2598" w:type="dxa"/>
            <w:shd w:val="clear" w:color="auto" w:fill="DBE5F1" w:themeFill="accent1" w:themeFillTint="33"/>
          </w:tcPr>
          <w:p w14:paraId="4B7135DA"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Proposal writing and initial risk analysis</w:t>
            </w:r>
          </w:p>
        </w:tc>
        <w:tc>
          <w:tcPr>
            <w:tcW w:w="2268" w:type="dxa"/>
            <w:shd w:val="clear" w:color="auto" w:fill="DBE5F1" w:themeFill="accent1" w:themeFillTint="33"/>
          </w:tcPr>
          <w:p w14:paraId="512BD611"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19C03D45"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1312C029" w14:textId="23BAF7D6" w:rsidR="00A3477D" w:rsidRPr="008F73D5" w:rsidRDefault="00241726"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Done</w:t>
            </w:r>
          </w:p>
        </w:tc>
      </w:tr>
      <w:tr w:rsidR="00A3477D" w:rsidRPr="008F73D5" w14:paraId="44B4AF8F" w14:textId="21BB570A" w:rsidTr="00A3477D">
        <w:tc>
          <w:tcPr>
            <w:tcW w:w="804" w:type="dxa"/>
          </w:tcPr>
          <w:p w14:paraId="05F52D2C"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4</w:t>
            </w:r>
          </w:p>
        </w:tc>
        <w:tc>
          <w:tcPr>
            <w:tcW w:w="2598" w:type="dxa"/>
          </w:tcPr>
          <w:p w14:paraId="29D2A429"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Load raw data into the repository; begin cleaning and harmonising </w:t>
            </w:r>
            <w:r>
              <w:rPr>
                <w:rFonts w:ascii="Times New Roman" w:eastAsia="Times New Roman" w:hAnsi="Times New Roman" w:cs="Times New Roman"/>
                <w:sz w:val="24"/>
                <w:szCs w:val="24"/>
                <w:lang w:val="en-AU"/>
              </w:rPr>
              <w:t>six</w:t>
            </w:r>
            <w:r w:rsidRPr="008F73D5">
              <w:rPr>
                <w:rFonts w:ascii="Times New Roman" w:eastAsia="Times New Roman" w:hAnsi="Times New Roman" w:cs="Times New Roman"/>
                <w:sz w:val="24"/>
                <w:szCs w:val="24"/>
                <w:lang w:val="en-AU"/>
              </w:rPr>
              <w:t xml:space="preserve"> years of multi-source data; resolve region-mapping and data-regime discontinuities</w:t>
            </w:r>
          </w:p>
        </w:tc>
        <w:tc>
          <w:tcPr>
            <w:tcW w:w="2268" w:type="dxa"/>
          </w:tcPr>
          <w:p w14:paraId="10F0950F"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Raw data in GitHub; cleaned, merged dataset in progress</w:t>
            </w:r>
          </w:p>
        </w:tc>
        <w:tc>
          <w:tcPr>
            <w:tcW w:w="1788" w:type="dxa"/>
          </w:tcPr>
          <w:p w14:paraId="789323F5"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(Ingest)</w:t>
            </w:r>
          </w:p>
          <w:p w14:paraId="3FD76118"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(Data processing)</w:t>
            </w:r>
          </w:p>
        </w:tc>
        <w:tc>
          <w:tcPr>
            <w:tcW w:w="1788" w:type="dxa"/>
          </w:tcPr>
          <w:p w14:paraId="2B06EF27" w14:textId="4CB2743A" w:rsidR="00A3477D" w:rsidRPr="008F73D5" w:rsidRDefault="00234D51"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8F73D5" w14:paraId="59675D36" w14:textId="5DDF4B91" w:rsidTr="00A3477D">
        <w:tc>
          <w:tcPr>
            <w:tcW w:w="804" w:type="dxa"/>
          </w:tcPr>
          <w:p w14:paraId="62BFD29F"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5</w:t>
            </w:r>
          </w:p>
        </w:tc>
        <w:tc>
          <w:tcPr>
            <w:tcW w:w="2598" w:type="dxa"/>
          </w:tcPr>
          <w:p w14:paraId="73FFF726"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268" w:type="dxa"/>
          </w:tcPr>
          <w:p w14:paraId="3DB96165"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Working ingest/ store/ processing stages; EDA notebook</w:t>
            </w:r>
          </w:p>
        </w:tc>
        <w:tc>
          <w:tcPr>
            <w:tcW w:w="1788" w:type="dxa"/>
          </w:tcPr>
          <w:p w14:paraId="0BDA2B73"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(Ingest, Data store)</w:t>
            </w:r>
          </w:p>
          <w:p w14:paraId="4BC18064"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(Data processing)</w:t>
            </w:r>
          </w:p>
        </w:tc>
        <w:tc>
          <w:tcPr>
            <w:tcW w:w="1788" w:type="dxa"/>
          </w:tcPr>
          <w:p w14:paraId="5A62D95C" w14:textId="59E6557B" w:rsidR="00A3477D" w:rsidRPr="008F73D5" w:rsidRDefault="0060309E"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8F73D5" w14:paraId="055E29C9" w14:textId="5666ECFE" w:rsidTr="00A3477D">
        <w:tc>
          <w:tcPr>
            <w:tcW w:w="804" w:type="dxa"/>
            <w:shd w:val="clear" w:color="auto" w:fill="DBE5F1" w:themeFill="accent1" w:themeFillTint="33"/>
          </w:tcPr>
          <w:p w14:paraId="6D6FB522"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6</w:t>
            </w:r>
          </w:p>
        </w:tc>
        <w:tc>
          <w:tcPr>
            <w:tcW w:w="2598" w:type="dxa"/>
            <w:shd w:val="clear" w:color="auto" w:fill="DBE5F1" w:themeFill="accent1" w:themeFillTint="33"/>
          </w:tcPr>
          <w:p w14:paraId="7184D55B"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Consolidate pipeline evidence and baseline model into progress report</w:t>
            </w:r>
          </w:p>
        </w:tc>
        <w:tc>
          <w:tcPr>
            <w:tcW w:w="2268" w:type="dxa"/>
            <w:shd w:val="clear" w:color="auto" w:fill="DBE5F1" w:themeFill="accent1" w:themeFillTint="33"/>
          </w:tcPr>
          <w:p w14:paraId="0FF9F594"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034EE970"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459EB83F"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p>
        </w:tc>
      </w:tr>
      <w:tr w:rsidR="00A3477D" w:rsidRPr="008F73D5" w14:paraId="54728F56" w14:textId="0817F351" w:rsidTr="00A3477D">
        <w:tc>
          <w:tcPr>
            <w:tcW w:w="804" w:type="dxa"/>
          </w:tcPr>
          <w:p w14:paraId="0875AB10"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7</w:t>
            </w:r>
          </w:p>
        </w:tc>
        <w:tc>
          <w:tcPr>
            <w:tcW w:w="2598" w:type="dxa"/>
          </w:tcPr>
          <w:p w14:paraId="25304146"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Feature engineering: lagged indicators, cyclical encoding, per-capita normalisation</w:t>
            </w:r>
          </w:p>
        </w:tc>
        <w:tc>
          <w:tcPr>
            <w:tcW w:w="2268" w:type="dxa"/>
          </w:tcPr>
          <w:p w14:paraId="4744D50D"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Feature set finalised for modelling</w:t>
            </w:r>
          </w:p>
        </w:tc>
        <w:tc>
          <w:tcPr>
            <w:tcW w:w="1788" w:type="dxa"/>
          </w:tcPr>
          <w:p w14:paraId="36AE36A1"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Hendrick (Analytics/ML)</w:t>
            </w:r>
          </w:p>
        </w:tc>
        <w:tc>
          <w:tcPr>
            <w:tcW w:w="1788" w:type="dxa"/>
          </w:tcPr>
          <w:p w14:paraId="19DE0E8B"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p>
        </w:tc>
      </w:tr>
      <w:tr w:rsidR="00A3477D" w:rsidRPr="008F73D5" w14:paraId="68B4F5C8" w14:textId="34290F8C" w:rsidTr="00A3477D">
        <w:tc>
          <w:tcPr>
            <w:tcW w:w="804" w:type="dxa"/>
          </w:tcPr>
          <w:p w14:paraId="49F1AFB5"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8</w:t>
            </w:r>
          </w:p>
        </w:tc>
        <w:tc>
          <w:tcPr>
            <w:tcW w:w="2598" w:type="dxa"/>
          </w:tcPr>
          <w:p w14:paraId="57EE87F2"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Model training and validation; begin dashboard build</w:t>
            </w:r>
          </w:p>
        </w:tc>
        <w:tc>
          <w:tcPr>
            <w:tcW w:w="2268" w:type="dxa"/>
          </w:tcPr>
          <w:p w14:paraId="74E23CE8"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Validated candidate model; dashboard prototype</w:t>
            </w:r>
          </w:p>
        </w:tc>
        <w:tc>
          <w:tcPr>
            <w:tcW w:w="1788" w:type="dxa"/>
          </w:tcPr>
          <w:p w14:paraId="26478300"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Hendrick (Analytics/ML)</w:t>
            </w:r>
          </w:p>
          <w:p w14:paraId="20794E13"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(Dashboard)</w:t>
            </w:r>
          </w:p>
        </w:tc>
        <w:tc>
          <w:tcPr>
            <w:tcW w:w="1788" w:type="dxa"/>
          </w:tcPr>
          <w:p w14:paraId="264632A5"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p>
        </w:tc>
      </w:tr>
      <w:tr w:rsidR="00A3477D" w:rsidRPr="008F73D5" w14:paraId="63320187" w14:textId="5B55711E" w:rsidTr="00A3477D">
        <w:tc>
          <w:tcPr>
            <w:tcW w:w="804" w:type="dxa"/>
            <w:shd w:val="clear" w:color="auto" w:fill="DBE5F1" w:themeFill="accent1" w:themeFillTint="33"/>
          </w:tcPr>
          <w:p w14:paraId="0145F36B"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lastRenderedPageBreak/>
              <w:t>9</w:t>
            </w:r>
          </w:p>
        </w:tc>
        <w:tc>
          <w:tcPr>
            <w:tcW w:w="2598" w:type="dxa"/>
            <w:shd w:val="clear" w:color="auto" w:fill="DBE5F1" w:themeFill="accent1" w:themeFillTint="33"/>
          </w:tcPr>
          <w:p w14:paraId="739809B7"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Rehearse and deliver technical demonstration</w:t>
            </w:r>
          </w:p>
        </w:tc>
        <w:tc>
          <w:tcPr>
            <w:tcW w:w="2268" w:type="dxa"/>
            <w:shd w:val="clear" w:color="auto" w:fill="DBE5F1" w:themeFill="accent1" w:themeFillTint="33"/>
          </w:tcPr>
          <w:p w14:paraId="2AB99404"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3 submitted: Group Technical demonstration and presentation</w:t>
            </w:r>
          </w:p>
        </w:tc>
        <w:tc>
          <w:tcPr>
            <w:tcW w:w="1788" w:type="dxa"/>
            <w:shd w:val="clear" w:color="auto" w:fill="DBE5F1" w:themeFill="accent1" w:themeFillTint="33"/>
          </w:tcPr>
          <w:p w14:paraId="2C701713"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77E17625"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p>
        </w:tc>
      </w:tr>
      <w:tr w:rsidR="00A3477D" w:rsidRPr="008F73D5" w14:paraId="22A6E798" w14:textId="4E225C91" w:rsidTr="00A3477D">
        <w:tc>
          <w:tcPr>
            <w:tcW w:w="804" w:type="dxa"/>
          </w:tcPr>
          <w:p w14:paraId="107178C7"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10</w:t>
            </w:r>
          </w:p>
        </w:tc>
        <w:tc>
          <w:tcPr>
            <w:tcW w:w="2598" w:type="dxa"/>
          </w:tcPr>
          <w:p w14:paraId="6C3330E0"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Incorporate feedback; finalise </w:t>
            </w:r>
            <w:proofErr w:type="gramStart"/>
            <w:r w:rsidRPr="008F73D5">
              <w:rPr>
                <w:rFonts w:ascii="Times New Roman" w:eastAsia="Times New Roman" w:hAnsi="Times New Roman" w:cs="Times New Roman"/>
                <w:sz w:val="24"/>
                <w:szCs w:val="24"/>
                <w:lang w:val="en-AU"/>
              </w:rPr>
              <w:t>dashboard;  deploy</w:t>
            </w:r>
            <w:proofErr w:type="gramEnd"/>
            <w:r w:rsidRPr="008F73D5">
              <w:rPr>
                <w:rFonts w:ascii="Times New Roman" w:eastAsia="Times New Roman" w:hAnsi="Times New Roman" w:cs="Times New Roman"/>
                <w:sz w:val="24"/>
                <w:szCs w:val="24"/>
                <w:lang w:val="en-AU"/>
              </w:rPr>
              <w:t xml:space="preserve"> to </w:t>
            </w:r>
            <w:proofErr w:type="spellStart"/>
            <w:r w:rsidRPr="008F73D5">
              <w:rPr>
                <w:rFonts w:ascii="Times New Roman" w:eastAsia="Times New Roman" w:hAnsi="Times New Roman" w:cs="Times New Roman"/>
                <w:sz w:val="24"/>
                <w:szCs w:val="24"/>
                <w:lang w:val="en-AU"/>
              </w:rPr>
              <w:t>Streamlit</w:t>
            </w:r>
            <w:proofErr w:type="spellEnd"/>
            <w:r w:rsidRPr="008F73D5">
              <w:rPr>
                <w:rFonts w:ascii="Times New Roman" w:eastAsia="Times New Roman" w:hAnsi="Times New Roman" w:cs="Times New Roman"/>
                <w:sz w:val="24"/>
                <w:szCs w:val="24"/>
                <w:lang w:val="en-AU"/>
              </w:rPr>
              <w:t xml:space="preserve"> Community Cloud; implement monitoring and retraining logic</w:t>
            </w:r>
          </w:p>
        </w:tc>
        <w:tc>
          <w:tcPr>
            <w:tcW w:w="2268" w:type="dxa"/>
          </w:tcPr>
          <w:p w14:paraId="02E6DF44"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Deployed dashboard; monitoring stage implemented</w:t>
            </w:r>
          </w:p>
        </w:tc>
        <w:tc>
          <w:tcPr>
            <w:tcW w:w="1788" w:type="dxa"/>
          </w:tcPr>
          <w:p w14:paraId="6E0FD7BE"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(Dashboard, Deploy)</w:t>
            </w:r>
          </w:p>
          <w:p w14:paraId="70D47C06"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(Monitor)</w:t>
            </w:r>
          </w:p>
        </w:tc>
        <w:tc>
          <w:tcPr>
            <w:tcW w:w="1788" w:type="dxa"/>
          </w:tcPr>
          <w:p w14:paraId="174610B4"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p>
        </w:tc>
      </w:tr>
      <w:tr w:rsidR="00A3477D" w:rsidRPr="008F73D5" w14:paraId="562E5A5A" w14:textId="60220A0D" w:rsidTr="00A3477D">
        <w:tc>
          <w:tcPr>
            <w:tcW w:w="804" w:type="dxa"/>
          </w:tcPr>
          <w:p w14:paraId="780F7DF8"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11</w:t>
            </w:r>
          </w:p>
        </w:tc>
        <w:tc>
          <w:tcPr>
            <w:tcW w:w="2598" w:type="dxa"/>
          </w:tcPr>
          <w:p w14:paraId="05608570"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End-to-end pipeline testing; draft final report sections</w:t>
            </w:r>
          </w:p>
        </w:tc>
        <w:tc>
          <w:tcPr>
            <w:tcW w:w="2268" w:type="dxa"/>
          </w:tcPr>
          <w:p w14:paraId="62EBD45B"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Full pipeline validated; report draft</w:t>
            </w:r>
          </w:p>
        </w:tc>
        <w:tc>
          <w:tcPr>
            <w:tcW w:w="1788" w:type="dxa"/>
          </w:tcPr>
          <w:p w14:paraId="0C3E8985"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c>
          <w:tcPr>
            <w:tcW w:w="1788" w:type="dxa"/>
          </w:tcPr>
          <w:p w14:paraId="14E86E0A"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p>
        </w:tc>
      </w:tr>
      <w:tr w:rsidR="00A3477D" w:rsidRPr="008F73D5" w14:paraId="3078D078" w14:textId="1EB1B2FF" w:rsidTr="00A3477D">
        <w:tc>
          <w:tcPr>
            <w:tcW w:w="804" w:type="dxa"/>
            <w:shd w:val="clear" w:color="auto" w:fill="DBE5F1" w:themeFill="accent1" w:themeFillTint="33"/>
          </w:tcPr>
          <w:p w14:paraId="4B4D20E3"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12</w:t>
            </w:r>
          </w:p>
        </w:tc>
        <w:tc>
          <w:tcPr>
            <w:tcW w:w="2598" w:type="dxa"/>
            <w:shd w:val="clear" w:color="auto" w:fill="DBE5F1" w:themeFill="accent1" w:themeFillTint="33"/>
          </w:tcPr>
          <w:p w14:paraId="68F37769"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Final review and submission</w:t>
            </w:r>
          </w:p>
        </w:tc>
        <w:tc>
          <w:tcPr>
            <w:tcW w:w="2268" w:type="dxa"/>
            <w:shd w:val="clear" w:color="auto" w:fill="DBE5F1" w:themeFill="accent1" w:themeFillTint="33"/>
          </w:tcPr>
          <w:p w14:paraId="5F38D3E7" w14:textId="77777777" w:rsidR="00A3477D" w:rsidRPr="008F73D5" w:rsidRDefault="00A3477D" w:rsidP="00064D19">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2226402D"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222C9EAE" w14:textId="77777777" w:rsidR="00A3477D" w:rsidRPr="008F73D5" w:rsidRDefault="00A3477D"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p>
        </w:tc>
      </w:tr>
    </w:tbl>
    <w:p w14:paraId="25E2686F" w14:textId="77777777" w:rsidR="00426331" w:rsidRPr="008F73D5" w:rsidRDefault="00426331" w:rsidP="00426331">
      <w:pPr>
        <w:pStyle w:val="Caption"/>
        <w:ind w:left="360"/>
        <w:rPr>
          <w:rFonts w:ascii="Times New Roman" w:eastAsia="Times New Roman" w:hAnsi="Times New Roman"/>
          <w:color w:val="auto"/>
          <w:sz w:val="24"/>
          <w:szCs w:val="24"/>
        </w:rPr>
      </w:pPr>
    </w:p>
    <w:p w14:paraId="79CD1FD2" w14:textId="77777777" w:rsidR="00426331" w:rsidRPr="008F73D5" w:rsidRDefault="00426331"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 xml:space="preserve">Task allocation and team structure </w:t>
      </w:r>
    </w:p>
    <w:p w14:paraId="4D4AAFA7" w14:textId="77777777" w:rsidR="00426331" w:rsidRPr="008F73D5" w:rsidRDefault="00426331" w:rsidP="00426331">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Each team member owns one or two pipeline stages for the duration of the semester (Table 4), ensuring individually attributable contributions are visible in the GitHub commit history across all four assessments.</w:t>
      </w:r>
    </w:p>
    <w:p w14:paraId="454176F4" w14:textId="77777777" w:rsidR="00426331" w:rsidRPr="008F73D5" w:rsidRDefault="00426331" w:rsidP="00426331">
      <w:pPr>
        <w:pStyle w:val="Caption"/>
        <w:keepNext/>
        <w:ind w:left="360"/>
        <w:jc w:val="center"/>
        <w:rPr>
          <w:rFonts w:ascii="Times New Roman" w:eastAsia="Times New Roman" w:hAnsi="Times New Roman"/>
          <w:color w:val="auto"/>
          <w:sz w:val="24"/>
          <w:szCs w:val="24"/>
        </w:rPr>
      </w:pPr>
      <w:r w:rsidRPr="008F73D5">
        <w:rPr>
          <w:rFonts w:ascii="Times New Roman" w:eastAsia="Times New Roman" w:hAnsi="Times New Roman"/>
          <w:color w:val="auto"/>
          <w:sz w:val="24"/>
          <w:szCs w:val="24"/>
        </w:rPr>
        <w:t xml:space="preserve">Table </w:t>
      </w:r>
      <w:r w:rsidRPr="008F73D5">
        <w:rPr>
          <w:rFonts w:ascii="Times New Roman" w:eastAsia="Times New Roman" w:hAnsi="Times New Roman"/>
          <w:color w:val="auto"/>
          <w:sz w:val="24"/>
          <w:szCs w:val="24"/>
        </w:rPr>
        <w:fldChar w:fldCharType="begin"/>
      </w:r>
      <w:r w:rsidRPr="008F73D5">
        <w:rPr>
          <w:rFonts w:ascii="Times New Roman" w:eastAsia="Times New Roman" w:hAnsi="Times New Roman"/>
          <w:color w:val="auto"/>
          <w:sz w:val="24"/>
          <w:szCs w:val="24"/>
        </w:rPr>
        <w:instrText xml:space="preserve"> SEQ Table \* ARABIC </w:instrText>
      </w:r>
      <w:r w:rsidRPr="008F73D5">
        <w:rPr>
          <w:rFonts w:ascii="Times New Roman" w:eastAsia="Times New Roman" w:hAnsi="Times New Roman"/>
          <w:color w:val="auto"/>
          <w:sz w:val="24"/>
          <w:szCs w:val="24"/>
        </w:rPr>
        <w:fldChar w:fldCharType="separate"/>
      </w:r>
      <w:r w:rsidRPr="008F73D5">
        <w:rPr>
          <w:rFonts w:ascii="Times New Roman" w:eastAsia="Times New Roman" w:hAnsi="Times New Roman"/>
          <w:color w:val="auto"/>
          <w:sz w:val="24"/>
          <w:szCs w:val="24"/>
        </w:rPr>
        <w:t>4</w:t>
      </w:r>
      <w:r w:rsidRPr="008F73D5">
        <w:rPr>
          <w:rFonts w:ascii="Times New Roman" w:eastAsia="Times New Roman" w:hAnsi="Times New Roman"/>
          <w:color w:val="auto"/>
          <w:sz w:val="24"/>
          <w:szCs w:val="24"/>
        </w:rPr>
        <w:fldChar w:fldCharType="end"/>
      </w:r>
      <w:r w:rsidRPr="008F73D5">
        <w:rPr>
          <w:rFonts w:ascii="Times New Roman" w:eastAsia="Times New Roman" w:hAnsi="Times New Roman"/>
          <w:color w:val="auto"/>
          <w:sz w:val="24"/>
          <w:szCs w:val="24"/>
        </w:rPr>
        <w:t>. Task allocation and team structure</w:t>
      </w:r>
    </w:p>
    <w:tbl>
      <w:tblPr>
        <w:tblStyle w:val="TableGrid"/>
        <w:tblW w:w="9072" w:type="dxa"/>
        <w:tblInd w:w="-5" w:type="dxa"/>
        <w:tblLook w:val="04A0" w:firstRow="1" w:lastRow="0" w:firstColumn="1" w:lastColumn="0" w:noHBand="0" w:noVBand="1"/>
      </w:tblPr>
      <w:tblGrid>
        <w:gridCol w:w="2127"/>
        <w:gridCol w:w="1843"/>
        <w:gridCol w:w="5102"/>
      </w:tblGrid>
      <w:tr w:rsidR="00426331" w:rsidRPr="008F73D5" w14:paraId="12667CAE" w14:textId="77777777" w:rsidTr="0179A65F">
        <w:tc>
          <w:tcPr>
            <w:tcW w:w="2127" w:type="dxa"/>
            <w:shd w:val="clear" w:color="auto" w:fill="DBE5F1" w:themeFill="accent1" w:themeFillTint="33"/>
          </w:tcPr>
          <w:p w14:paraId="7B7D4DF2" w14:textId="77777777" w:rsidR="00426331" w:rsidRPr="008F73D5" w:rsidRDefault="00426331"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Member</w:t>
            </w:r>
          </w:p>
        </w:tc>
        <w:tc>
          <w:tcPr>
            <w:tcW w:w="1843" w:type="dxa"/>
            <w:shd w:val="clear" w:color="auto" w:fill="DBE5F1" w:themeFill="accent1" w:themeFillTint="33"/>
          </w:tcPr>
          <w:p w14:paraId="11243EEB" w14:textId="77777777" w:rsidR="00426331" w:rsidRPr="008F73D5" w:rsidRDefault="00426331"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Primary role</w:t>
            </w:r>
          </w:p>
        </w:tc>
        <w:tc>
          <w:tcPr>
            <w:tcW w:w="5102" w:type="dxa"/>
            <w:shd w:val="clear" w:color="auto" w:fill="DBE5F1" w:themeFill="accent1" w:themeFillTint="33"/>
          </w:tcPr>
          <w:p w14:paraId="368E768B" w14:textId="77777777" w:rsidR="00426331" w:rsidRPr="008F73D5" w:rsidRDefault="00426331" w:rsidP="00064D19">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Responsibilities</w:t>
            </w:r>
          </w:p>
        </w:tc>
      </w:tr>
      <w:tr w:rsidR="00426331" w:rsidRPr="008F73D5" w14:paraId="44F3B241" w14:textId="77777777" w:rsidTr="0179A65F">
        <w:tc>
          <w:tcPr>
            <w:tcW w:w="2127" w:type="dxa"/>
          </w:tcPr>
          <w:p w14:paraId="00C9CBF3"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Nguyen</w:t>
            </w:r>
          </w:p>
        </w:tc>
        <w:tc>
          <w:tcPr>
            <w:tcW w:w="1843" w:type="dxa"/>
          </w:tcPr>
          <w:p w14:paraId="58A1C73F"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Ingest &amp; Data Store</w:t>
            </w:r>
          </w:p>
        </w:tc>
        <w:tc>
          <w:tcPr>
            <w:tcW w:w="5102" w:type="dxa"/>
          </w:tcPr>
          <w:p w14:paraId="5165AEE7"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Loads the three raw datasets and maintains the version-controlled GitHub repository structure (raw and processed data folders)</w:t>
            </w:r>
          </w:p>
        </w:tc>
      </w:tr>
      <w:tr w:rsidR="00426331" w:rsidRPr="008F73D5" w14:paraId="4D20B238" w14:textId="77777777" w:rsidTr="0179A65F">
        <w:tc>
          <w:tcPr>
            <w:tcW w:w="2127" w:type="dxa"/>
          </w:tcPr>
          <w:p w14:paraId="540A3563"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Tran</w:t>
            </w:r>
          </w:p>
        </w:tc>
        <w:tc>
          <w:tcPr>
            <w:tcW w:w="1843" w:type="dxa"/>
          </w:tcPr>
          <w:p w14:paraId="26AF05A3"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 processing &amp; Monitor</w:t>
            </w:r>
          </w:p>
        </w:tc>
        <w:tc>
          <w:tcPr>
            <w:tcW w:w="5102" w:type="dxa"/>
          </w:tcPr>
          <w:p w14:paraId="2377FC8F"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Cleans, merges and </w:t>
            </w:r>
            <w:proofErr w:type="gramStart"/>
            <w:r w:rsidRPr="008F73D5">
              <w:rPr>
                <w:rFonts w:ascii="Times New Roman" w:eastAsia="Times New Roman" w:hAnsi="Times New Roman" w:cs="Times New Roman"/>
                <w:sz w:val="24"/>
                <w:szCs w:val="24"/>
                <w:lang w:val="en-AU"/>
              </w:rPr>
              <w:t>engineers</w:t>
            </w:r>
            <w:proofErr w:type="gramEnd"/>
            <w:r w:rsidRPr="008F73D5">
              <w:rPr>
                <w:rFonts w:ascii="Times New Roman" w:eastAsia="Times New Roman" w:hAnsi="Times New Roman" w:cs="Times New Roman"/>
                <w:sz w:val="24"/>
                <w:szCs w:val="24"/>
                <w:lang w:val="en-AU"/>
              </w:rPr>
              <w:t xml:space="preserve"> features across the three data sources; implements post-deployment drift-checking scripts</w:t>
            </w:r>
          </w:p>
        </w:tc>
      </w:tr>
      <w:tr w:rsidR="00426331" w:rsidRPr="008F73D5" w14:paraId="0221772D" w14:textId="77777777" w:rsidTr="0179A65F">
        <w:tc>
          <w:tcPr>
            <w:tcW w:w="2127" w:type="dxa"/>
          </w:tcPr>
          <w:p w14:paraId="7A61F7FD"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Hendrick Dang</w:t>
            </w:r>
          </w:p>
        </w:tc>
        <w:tc>
          <w:tcPr>
            <w:tcW w:w="1843" w:type="dxa"/>
          </w:tcPr>
          <w:p w14:paraId="1B73A976"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Analytics / ML</w:t>
            </w:r>
          </w:p>
        </w:tc>
        <w:tc>
          <w:tcPr>
            <w:tcW w:w="5102" w:type="dxa"/>
          </w:tcPr>
          <w:p w14:paraId="3F38D3C8"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Develops, tunes and validates the Ridge/Lasso forecasting model</w:t>
            </w:r>
          </w:p>
        </w:tc>
      </w:tr>
      <w:tr w:rsidR="00426331" w:rsidRPr="008F73D5" w14:paraId="62E2FC3D" w14:textId="77777777" w:rsidTr="0179A65F">
        <w:trPr>
          <w:trHeight w:val="1320"/>
        </w:trPr>
        <w:tc>
          <w:tcPr>
            <w:tcW w:w="2127" w:type="dxa"/>
          </w:tcPr>
          <w:p w14:paraId="58E5B2D1"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Tran</w:t>
            </w:r>
          </w:p>
        </w:tc>
        <w:tc>
          <w:tcPr>
            <w:tcW w:w="1843" w:type="dxa"/>
          </w:tcPr>
          <w:p w14:paraId="7F09E1FA"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Dashboard &amp; </w:t>
            </w:r>
            <w:proofErr w:type="gramStart"/>
            <w:r w:rsidRPr="008F73D5">
              <w:rPr>
                <w:rFonts w:ascii="Times New Roman" w:eastAsia="Times New Roman" w:hAnsi="Times New Roman" w:cs="Times New Roman"/>
                <w:sz w:val="24"/>
                <w:szCs w:val="24"/>
                <w:lang w:val="en-AU"/>
              </w:rPr>
              <w:t>Deploy</w:t>
            </w:r>
            <w:proofErr w:type="gramEnd"/>
          </w:p>
        </w:tc>
        <w:tc>
          <w:tcPr>
            <w:tcW w:w="5102" w:type="dxa"/>
          </w:tcPr>
          <w:p w14:paraId="392F33CC" w14:textId="77777777" w:rsidR="00426331" w:rsidRPr="008F73D5" w:rsidRDefault="00426331" w:rsidP="00064D19">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Builds the </w:t>
            </w:r>
            <w:proofErr w:type="spellStart"/>
            <w:r w:rsidRPr="008F73D5">
              <w:rPr>
                <w:rFonts w:ascii="Times New Roman" w:eastAsia="Times New Roman" w:hAnsi="Times New Roman" w:cs="Times New Roman"/>
                <w:sz w:val="24"/>
                <w:szCs w:val="24"/>
                <w:lang w:val="en-AU"/>
              </w:rPr>
              <w:t>Streamlit</w:t>
            </w:r>
            <w:proofErr w:type="spellEnd"/>
            <w:r w:rsidRPr="008F73D5">
              <w:rPr>
                <w:rFonts w:ascii="Times New Roman" w:eastAsia="Times New Roman" w:hAnsi="Times New Roman" w:cs="Times New Roman"/>
                <w:sz w:val="24"/>
                <w:szCs w:val="24"/>
                <w:lang w:val="en-AU"/>
              </w:rPr>
              <w:t xml:space="preserve"> dashboard and manages its deployment and redeployment via </w:t>
            </w:r>
            <w:proofErr w:type="spellStart"/>
            <w:r w:rsidRPr="008F73D5">
              <w:rPr>
                <w:rFonts w:ascii="Times New Roman" w:eastAsia="Times New Roman" w:hAnsi="Times New Roman" w:cs="Times New Roman"/>
                <w:sz w:val="24"/>
                <w:szCs w:val="24"/>
                <w:lang w:val="en-AU"/>
              </w:rPr>
              <w:t>Streamlit</w:t>
            </w:r>
            <w:proofErr w:type="spellEnd"/>
            <w:r w:rsidRPr="008F73D5">
              <w:rPr>
                <w:rFonts w:ascii="Times New Roman" w:eastAsia="Times New Roman" w:hAnsi="Times New Roman" w:cs="Times New Roman"/>
                <w:sz w:val="24"/>
                <w:szCs w:val="24"/>
                <w:lang w:val="en-AU"/>
              </w:rPr>
              <w:t xml:space="preserve"> Community Cloud.</w:t>
            </w:r>
          </w:p>
        </w:tc>
      </w:tr>
    </w:tbl>
    <w:p w14:paraId="4F6F7750" w14:textId="5CAD5F2A" w:rsidR="00E435FE" w:rsidRPr="00E435FE" w:rsidRDefault="00E435FE"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highlight w:val="yellow"/>
          <w:lang w:val="en-AU"/>
        </w:rPr>
      </w:pPr>
      <w:r w:rsidRPr="00E435FE">
        <w:rPr>
          <w:rFonts w:ascii="Times New Roman" w:eastAsia="Times New Roman" w:hAnsi="Times New Roman" w:cs="Times New Roman"/>
          <w:b/>
          <w:bCs/>
          <w:sz w:val="24"/>
          <w:szCs w:val="24"/>
          <w:highlight w:val="yellow"/>
          <w:lang w:val="en-AU"/>
        </w:rPr>
        <w:t>Project governance</w:t>
      </w:r>
      <w:r w:rsidR="00A20064">
        <w:rPr>
          <w:rFonts w:ascii="Times New Roman" w:eastAsia="Times New Roman" w:hAnsi="Times New Roman" w:cs="Times New Roman"/>
          <w:b/>
          <w:bCs/>
          <w:sz w:val="24"/>
          <w:szCs w:val="24"/>
          <w:highlight w:val="yellow"/>
          <w:lang w:val="en-AU"/>
        </w:rPr>
        <w:t xml:space="preserve"> </w:t>
      </w:r>
      <w:r w:rsidR="54BB9797" w:rsidRPr="1C364E91">
        <w:rPr>
          <w:rFonts w:ascii="Times New Roman" w:eastAsia="Times New Roman" w:hAnsi="Times New Roman" w:cs="Times New Roman"/>
          <w:b/>
          <w:bCs/>
          <w:sz w:val="24"/>
          <w:szCs w:val="24"/>
          <w:highlight w:val="yellow"/>
          <w:lang w:val="en-AU"/>
        </w:rPr>
        <w:t>–</w:t>
      </w:r>
      <w:r w:rsidR="00A20064">
        <w:rPr>
          <w:rFonts w:ascii="Times New Roman" w:eastAsia="Times New Roman" w:hAnsi="Times New Roman" w:cs="Times New Roman"/>
          <w:b/>
          <w:bCs/>
          <w:sz w:val="24"/>
          <w:szCs w:val="24"/>
          <w:highlight w:val="yellow"/>
          <w:lang w:val="en-AU"/>
        </w:rPr>
        <w:t xml:space="preserve"> Thomas</w:t>
      </w:r>
    </w:p>
    <w:p w14:paraId="6C73ED74" w14:textId="1D889714" w:rsidR="1C364E91" w:rsidRDefault="3F351EE5" w:rsidP="0179A65F">
      <w:pPr>
        <w:pStyle w:val="ListParagraph"/>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r w:rsidRPr="0179A65F">
        <w:rPr>
          <w:rFonts w:ascii="Times New Roman" w:eastAsia="Times New Roman" w:hAnsi="Times New Roman" w:cs="Times New Roman"/>
          <w:b/>
          <w:bCs/>
          <w:sz w:val="24"/>
          <w:szCs w:val="24"/>
          <w:lang w:val="en-AU"/>
        </w:rPr>
        <w:t>Risk Management</w:t>
      </w:r>
    </w:p>
    <w:p w14:paraId="52A0471F" w14:textId="55418C79" w:rsidR="1C364E91" w:rsidRDefault="17F3BE67" w:rsidP="0179A65F">
      <w:pPr>
        <w:pStyle w:val="ListParagraph"/>
        <w:spacing w:before="120" w:after="120" w:line="240" w:lineRule="auto"/>
        <w:ind w:left="426"/>
        <w:contextualSpacing w:val="0"/>
        <w:jc w:val="both"/>
        <w:outlineLvl w:val="1"/>
        <w:rPr>
          <w:rFonts w:ascii="Times New Roman" w:eastAsia="Times New Roman" w:hAnsi="Times New Roman" w:cs="Times New Roman"/>
          <w:sz w:val="21"/>
          <w:szCs w:val="21"/>
        </w:rPr>
      </w:pPr>
      <w:r w:rsidRPr="0179A65F">
        <w:rPr>
          <w:rFonts w:ascii="Times New Roman" w:eastAsia="Times New Roman" w:hAnsi="Times New Roman" w:cs="Times New Roman"/>
          <w:sz w:val="21"/>
          <w:szCs w:val="21"/>
        </w:rPr>
        <w:lastRenderedPageBreak/>
        <w:t xml:space="preserve">Potential risks, including data quality issues, ethical concerns, and technical challenges, will be continuously monitored throughout the project. Mitigation strategies such as data validation procedures, adherence to ethical guidelines, and regular system testing will be implemented to </w:t>
      </w:r>
      <w:proofErr w:type="spellStart"/>
      <w:r w:rsidRPr="0179A65F">
        <w:rPr>
          <w:rFonts w:ascii="Times New Roman" w:eastAsia="Times New Roman" w:hAnsi="Times New Roman" w:cs="Times New Roman"/>
          <w:sz w:val="21"/>
          <w:szCs w:val="21"/>
        </w:rPr>
        <w:t>minimise</w:t>
      </w:r>
      <w:proofErr w:type="spellEnd"/>
      <w:r w:rsidRPr="0179A65F">
        <w:rPr>
          <w:rFonts w:ascii="Times New Roman" w:eastAsia="Times New Roman" w:hAnsi="Times New Roman" w:cs="Times New Roman"/>
          <w:sz w:val="21"/>
          <w:szCs w:val="21"/>
        </w:rPr>
        <w:t xml:space="preserve"> their impact. Risks will be reviewed periodically, and corrective actions will be taken promptly to ensure project objectives are achieved successfully.</w:t>
      </w:r>
    </w:p>
    <w:p w14:paraId="30BB7D65" w14:textId="3C12F37B" w:rsidR="1C364E91" w:rsidRDefault="1E1F55FF" w:rsidP="0179A65F">
      <w:pPr>
        <w:pStyle w:val="ListParagraph"/>
        <w:spacing w:before="120" w:after="120" w:line="240" w:lineRule="auto"/>
        <w:ind w:left="426"/>
        <w:contextualSpacing w:val="0"/>
        <w:jc w:val="both"/>
        <w:outlineLvl w:val="1"/>
        <w:rPr>
          <w:rFonts w:ascii="Times New Roman" w:eastAsia="Times New Roman" w:hAnsi="Times New Roman" w:cs="Times New Roman"/>
          <w:b/>
          <w:bCs/>
          <w:sz w:val="24"/>
          <w:szCs w:val="24"/>
        </w:rPr>
      </w:pPr>
      <w:r w:rsidRPr="0179A65F">
        <w:rPr>
          <w:rFonts w:ascii="Times New Roman" w:eastAsia="Times New Roman" w:hAnsi="Times New Roman" w:cs="Times New Roman"/>
          <w:b/>
          <w:bCs/>
          <w:sz w:val="24"/>
          <w:szCs w:val="24"/>
        </w:rPr>
        <w:t>Compliance</w:t>
      </w:r>
    </w:p>
    <w:p w14:paraId="170FE2FA" w14:textId="2F0AC4BD" w:rsidR="1C364E91" w:rsidRDefault="1E1F55FF" w:rsidP="0179A65F">
      <w:pPr>
        <w:pStyle w:val="ListParagraph"/>
        <w:spacing w:before="120" w:after="120" w:line="240" w:lineRule="auto"/>
        <w:ind w:left="426"/>
        <w:contextualSpacing w:val="0"/>
        <w:jc w:val="both"/>
        <w:outlineLvl w:val="1"/>
        <w:rPr>
          <w:rFonts w:ascii="Times New Roman" w:eastAsia="Times New Roman" w:hAnsi="Times New Roman" w:cs="Times New Roman"/>
          <w:sz w:val="21"/>
          <w:szCs w:val="21"/>
        </w:rPr>
      </w:pPr>
      <w:r w:rsidRPr="0179A65F">
        <w:rPr>
          <w:rFonts w:ascii="Times New Roman" w:eastAsia="Times New Roman" w:hAnsi="Times New Roman" w:cs="Times New Roman"/>
          <w:sz w:val="21"/>
          <w:szCs w:val="21"/>
        </w:rPr>
        <w:t>As this project involves the analysis and forecasting of crime-related data, strong governance and compliance measures are essential to ensure responsible data use and maintain public trust. The project will adhere to Northern Territory Government data-handling policies</w:t>
      </w:r>
      <w:r w:rsidR="4D9EDC16" w:rsidRPr="0179A65F">
        <w:rPr>
          <w:rFonts w:ascii="Times New Roman" w:eastAsia="Times New Roman" w:hAnsi="Times New Roman" w:cs="Times New Roman"/>
          <w:sz w:val="21"/>
          <w:szCs w:val="21"/>
        </w:rPr>
        <w:t xml:space="preserve"> (</w:t>
      </w:r>
      <w:proofErr w:type="spellStart"/>
      <w:r w:rsidR="4D9EDC16" w:rsidRPr="0179A65F">
        <w:rPr>
          <w:rFonts w:ascii="Times New Roman" w:eastAsia="Times New Roman" w:hAnsi="Times New Roman" w:cs="Times New Roman"/>
          <w:sz w:val="21"/>
          <w:szCs w:val="21"/>
        </w:rPr>
        <w:t>Nothern</w:t>
      </w:r>
      <w:proofErr w:type="spellEnd"/>
      <w:r w:rsidR="4D9EDC16" w:rsidRPr="0179A65F">
        <w:rPr>
          <w:rFonts w:ascii="Times New Roman" w:eastAsia="Times New Roman" w:hAnsi="Times New Roman" w:cs="Times New Roman"/>
          <w:sz w:val="21"/>
          <w:szCs w:val="21"/>
        </w:rPr>
        <w:t xml:space="preserve"> Territory Government,2024)</w:t>
      </w:r>
      <w:r w:rsidRPr="0179A65F">
        <w:rPr>
          <w:rFonts w:ascii="Times New Roman" w:eastAsia="Times New Roman" w:hAnsi="Times New Roman" w:cs="Times New Roman"/>
          <w:sz w:val="21"/>
          <w:szCs w:val="21"/>
        </w:rPr>
        <w:t xml:space="preserve"> to ensure that data is collected, stored, accessed, and managed securely throughout the project lifecycle.</w:t>
      </w:r>
    </w:p>
    <w:p w14:paraId="7DEBF712" w14:textId="65C3AAC4" w:rsidR="1C364E91" w:rsidRDefault="1E1F55FF" w:rsidP="0179A65F">
      <w:pPr>
        <w:pStyle w:val="ListParagraph"/>
        <w:spacing w:before="120" w:after="120" w:line="240" w:lineRule="auto"/>
        <w:ind w:left="426"/>
        <w:contextualSpacing w:val="0"/>
        <w:jc w:val="both"/>
        <w:outlineLvl w:val="1"/>
      </w:pPr>
      <w:r w:rsidRPr="0179A65F">
        <w:rPr>
          <w:rFonts w:ascii="Times New Roman" w:eastAsia="Times New Roman" w:hAnsi="Times New Roman" w:cs="Times New Roman"/>
          <w:sz w:val="21"/>
          <w:szCs w:val="21"/>
        </w:rPr>
        <w:t>The project</w:t>
      </w:r>
      <w:r w:rsidR="67B15403" w:rsidRPr="0179A65F">
        <w:rPr>
          <w:rFonts w:ascii="Times New Roman" w:eastAsia="Times New Roman" w:hAnsi="Times New Roman" w:cs="Times New Roman"/>
          <w:sz w:val="21"/>
          <w:szCs w:val="21"/>
        </w:rPr>
        <w:t xml:space="preserve"> </w:t>
      </w:r>
      <w:r w:rsidR="6010AF83" w:rsidRPr="0179A65F">
        <w:rPr>
          <w:rFonts w:ascii="Times New Roman" w:eastAsia="Times New Roman" w:hAnsi="Times New Roman" w:cs="Times New Roman"/>
          <w:sz w:val="21"/>
          <w:szCs w:val="21"/>
        </w:rPr>
        <w:t>continues</w:t>
      </w:r>
      <w:r w:rsidR="67B15403" w:rsidRPr="0179A65F">
        <w:rPr>
          <w:rFonts w:ascii="Times New Roman" w:eastAsia="Times New Roman" w:hAnsi="Times New Roman" w:cs="Times New Roman"/>
          <w:sz w:val="21"/>
          <w:szCs w:val="21"/>
        </w:rPr>
        <w:t xml:space="preserve"> to</w:t>
      </w:r>
      <w:r w:rsidRPr="0179A65F">
        <w:rPr>
          <w:rFonts w:ascii="Times New Roman" w:eastAsia="Times New Roman" w:hAnsi="Times New Roman" w:cs="Times New Roman"/>
          <w:sz w:val="21"/>
          <w:szCs w:val="21"/>
        </w:rPr>
        <w:t xml:space="preserve"> respect Indigenous Data Sovereignty principles by </w:t>
      </w:r>
      <w:proofErr w:type="spellStart"/>
      <w:r w:rsidRPr="0179A65F">
        <w:rPr>
          <w:rFonts w:ascii="Times New Roman" w:eastAsia="Times New Roman" w:hAnsi="Times New Roman" w:cs="Times New Roman"/>
          <w:sz w:val="21"/>
          <w:szCs w:val="21"/>
        </w:rPr>
        <w:t>recognising</w:t>
      </w:r>
      <w:proofErr w:type="spellEnd"/>
      <w:r w:rsidRPr="0179A65F">
        <w:rPr>
          <w:rFonts w:ascii="Times New Roman" w:eastAsia="Times New Roman" w:hAnsi="Times New Roman" w:cs="Times New Roman"/>
          <w:sz w:val="21"/>
          <w:szCs w:val="21"/>
        </w:rPr>
        <w:t xml:space="preserve"> the rights of Indigenous communities to govern the collection, ownership, and use of data relating to their people and communities. </w:t>
      </w:r>
    </w:p>
    <w:p w14:paraId="1BEBB9DD" w14:textId="72AD0212" w:rsidR="1C364E91" w:rsidRDefault="1E1F55FF" w:rsidP="0179A65F">
      <w:pPr>
        <w:pStyle w:val="ListParagraph"/>
        <w:spacing w:before="120" w:after="120" w:line="240" w:lineRule="auto"/>
        <w:ind w:left="426"/>
        <w:contextualSpacing w:val="0"/>
        <w:jc w:val="both"/>
        <w:outlineLvl w:val="1"/>
      </w:pPr>
      <w:r w:rsidRPr="0179A65F">
        <w:rPr>
          <w:rFonts w:ascii="Times New Roman" w:eastAsia="Times New Roman" w:hAnsi="Times New Roman" w:cs="Times New Roman"/>
          <w:sz w:val="21"/>
          <w:szCs w:val="21"/>
        </w:rPr>
        <w:t xml:space="preserve">In addition, all predictive analytics activities </w:t>
      </w:r>
      <w:r w:rsidR="712862D1" w:rsidRPr="0179A65F">
        <w:rPr>
          <w:rFonts w:ascii="Times New Roman" w:eastAsia="Times New Roman" w:hAnsi="Times New Roman" w:cs="Times New Roman"/>
          <w:sz w:val="21"/>
          <w:szCs w:val="21"/>
        </w:rPr>
        <w:t>seek to</w:t>
      </w:r>
      <w:r w:rsidRPr="0179A65F">
        <w:rPr>
          <w:rFonts w:ascii="Times New Roman" w:eastAsia="Times New Roman" w:hAnsi="Times New Roman" w:cs="Times New Roman"/>
          <w:sz w:val="21"/>
          <w:szCs w:val="21"/>
        </w:rPr>
        <w:t xml:space="preserve"> comply with ethical standards to </w:t>
      </w:r>
      <w:proofErr w:type="spellStart"/>
      <w:r w:rsidRPr="0179A65F">
        <w:rPr>
          <w:rFonts w:ascii="Times New Roman" w:eastAsia="Times New Roman" w:hAnsi="Times New Roman" w:cs="Times New Roman"/>
          <w:sz w:val="21"/>
          <w:szCs w:val="21"/>
        </w:rPr>
        <w:t>minimise</w:t>
      </w:r>
      <w:proofErr w:type="spellEnd"/>
      <w:r w:rsidRPr="0179A65F">
        <w:rPr>
          <w:rFonts w:ascii="Times New Roman" w:eastAsia="Times New Roman" w:hAnsi="Times New Roman" w:cs="Times New Roman"/>
          <w:sz w:val="21"/>
          <w:szCs w:val="21"/>
        </w:rPr>
        <w:t xml:space="preserve"> bias, promote transparency, and support fair decision-making. Forecasting models will be regularly evaluated for accuracy, reliability, and potential unintended consequences.</w:t>
      </w:r>
    </w:p>
    <w:p w14:paraId="01B73537" w14:textId="218A5102" w:rsidR="1C364E91" w:rsidRDefault="3168685C" w:rsidP="0179A65F">
      <w:pPr>
        <w:pStyle w:val="ListParagraph"/>
        <w:spacing w:before="120" w:after="120" w:line="240" w:lineRule="auto"/>
        <w:ind w:left="426"/>
        <w:contextualSpacing w:val="0"/>
        <w:jc w:val="both"/>
        <w:outlineLvl w:val="1"/>
        <w:rPr>
          <w:rFonts w:ascii="Times New Roman" w:eastAsia="Times New Roman" w:hAnsi="Times New Roman" w:cs="Times New Roman"/>
          <w:b/>
          <w:bCs/>
          <w:sz w:val="24"/>
          <w:szCs w:val="24"/>
        </w:rPr>
      </w:pPr>
      <w:r w:rsidRPr="0179A65F">
        <w:rPr>
          <w:rFonts w:ascii="Times New Roman" w:eastAsia="Times New Roman" w:hAnsi="Times New Roman" w:cs="Times New Roman"/>
          <w:b/>
          <w:bCs/>
          <w:sz w:val="24"/>
          <w:szCs w:val="24"/>
        </w:rPr>
        <w:t>Security</w:t>
      </w:r>
    </w:p>
    <w:p w14:paraId="317DA82A" w14:textId="2E379D22" w:rsidR="1C364E91" w:rsidRDefault="1E1F55FF" w:rsidP="0179A65F">
      <w:pPr>
        <w:pStyle w:val="ListParagraph"/>
        <w:spacing w:before="120" w:after="120" w:line="240" w:lineRule="auto"/>
        <w:ind w:left="426"/>
        <w:contextualSpacing w:val="0"/>
        <w:jc w:val="both"/>
        <w:outlineLvl w:val="1"/>
        <w:rPr>
          <w:rFonts w:ascii="Times New Roman" w:eastAsia="Times New Roman" w:hAnsi="Times New Roman" w:cs="Times New Roman"/>
          <w:sz w:val="21"/>
          <w:szCs w:val="21"/>
        </w:rPr>
      </w:pPr>
      <w:r w:rsidRPr="0179A65F">
        <w:rPr>
          <w:rFonts w:ascii="Times New Roman" w:eastAsia="Times New Roman" w:hAnsi="Times New Roman" w:cs="Times New Roman"/>
          <w:sz w:val="21"/>
          <w:szCs w:val="21"/>
        </w:rPr>
        <w:t>Privacy and security requirements</w:t>
      </w:r>
      <w:r w:rsidR="6C2F726C" w:rsidRPr="0179A65F">
        <w:rPr>
          <w:rFonts w:ascii="Times New Roman" w:eastAsia="Times New Roman" w:hAnsi="Times New Roman" w:cs="Times New Roman"/>
          <w:sz w:val="21"/>
          <w:szCs w:val="21"/>
        </w:rPr>
        <w:t xml:space="preserve"> are</w:t>
      </w:r>
      <w:r w:rsidRPr="0179A65F">
        <w:rPr>
          <w:rFonts w:ascii="Times New Roman" w:eastAsia="Times New Roman" w:hAnsi="Times New Roman" w:cs="Times New Roman"/>
          <w:sz w:val="21"/>
          <w:szCs w:val="21"/>
        </w:rPr>
        <w:t xml:space="preserve"> strictly enforced through appropriate access controls, data protection measures, and compliance with relevant legislation and </w:t>
      </w:r>
      <w:proofErr w:type="spellStart"/>
      <w:r w:rsidRPr="0179A65F">
        <w:rPr>
          <w:rFonts w:ascii="Times New Roman" w:eastAsia="Times New Roman" w:hAnsi="Times New Roman" w:cs="Times New Roman"/>
          <w:sz w:val="21"/>
          <w:szCs w:val="21"/>
        </w:rPr>
        <w:t>organisational</w:t>
      </w:r>
      <w:proofErr w:type="spellEnd"/>
      <w:r w:rsidRPr="0179A65F">
        <w:rPr>
          <w:rFonts w:ascii="Times New Roman" w:eastAsia="Times New Roman" w:hAnsi="Times New Roman" w:cs="Times New Roman"/>
          <w:sz w:val="21"/>
          <w:szCs w:val="21"/>
        </w:rPr>
        <w:t xml:space="preserve"> policies.</w:t>
      </w:r>
    </w:p>
    <w:p w14:paraId="3B4F5DBD" w14:textId="77777777" w:rsidR="0001335A" w:rsidRPr="008F73D5" w:rsidRDefault="0001335A" w:rsidP="0001335A">
      <w:pPr>
        <w:pStyle w:val="ListParagraph"/>
        <w:ind w:left="360"/>
      </w:pPr>
      <w:r w:rsidRPr="0001335A">
        <w:rPr>
          <w:rFonts w:ascii="Times New Roman" w:eastAsia="Times New Roman" w:hAnsi="Times New Roman"/>
          <w:b/>
          <w:bCs/>
          <w:sz w:val="24"/>
          <w:szCs w:val="24"/>
        </w:rPr>
        <w:t xml:space="preserve">GitHub repository: </w:t>
      </w:r>
    </w:p>
    <w:p w14:paraId="6ECBFD37" w14:textId="77777777" w:rsidR="0001335A" w:rsidRPr="008F73D5" w:rsidRDefault="0001335A" w:rsidP="0001335A">
      <w:hyperlink r:id="rId41">
        <w:r w:rsidRPr="0001335A">
          <w:rPr>
            <w:rStyle w:val="Hyperlink"/>
            <w:rFonts w:ascii="Times New Roman" w:eastAsia="Times New Roman" w:hAnsi="Times New Roman"/>
            <w:sz w:val="24"/>
            <w:szCs w:val="24"/>
          </w:rPr>
          <w:t>https://github.com/HendrickDang/PRT661-DATA-SCIENCE-PRACTICE</w:t>
        </w:r>
      </w:hyperlink>
    </w:p>
    <w:p w14:paraId="22BE13DA" w14:textId="77777777" w:rsidR="0001335A" w:rsidRPr="0001335A" w:rsidRDefault="0001335A" w:rsidP="0001335A">
      <w:pPr>
        <w:rPr>
          <w:rFonts w:ascii="Times New Roman" w:eastAsia="Times New Roman" w:hAnsi="Times New Roman"/>
          <w:sz w:val="24"/>
          <w:szCs w:val="24"/>
        </w:rPr>
      </w:pPr>
    </w:p>
    <w:p w14:paraId="710C692F" w14:textId="77777777" w:rsidR="0001335A" w:rsidRPr="0001335A" w:rsidRDefault="0001335A" w:rsidP="0001335A">
      <w:pPr>
        <w:pStyle w:val="ListParagraph"/>
        <w:ind w:left="360"/>
        <w:rPr>
          <w:rFonts w:ascii="Times New Roman" w:eastAsia="Times New Roman" w:hAnsi="Times New Roman"/>
          <w:sz w:val="24"/>
          <w:szCs w:val="24"/>
        </w:rPr>
      </w:pPr>
      <w:r w:rsidRPr="0001335A">
        <w:rPr>
          <w:rFonts w:ascii="Times New Roman" w:eastAsia="Times New Roman" w:hAnsi="Times New Roman"/>
          <w:b/>
          <w:bCs/>
          <w:sz w:val="24"/>
          <w:szCs w:val="24"/>
        </w:rPr>
        <w:t xml:space="preserve">Project management board (JIRA): </w:t>
      </w:r>
      <w:hyperlink r:id="rId42">
        <w:r w:rsidRPr="0001335A">
          <w:rPr>
            <w:rStyle w:val="Hyperlink"/>
            <w:rFonts w:ascii="Times New Roman" w:eastAsia="Times New Roman" w:hAnsi="Times New Roman"/>
            <w:sz w:val="24"/>
            <w:szCs w:val="24"/>
          </w:rPr>
          <w:t>https://hendrickdang.atlassian.net/jira/software/projects/SCRUM/boards/1</w:t>
        </w:r>
      </w:hyperlink>
    </w:p>
    <w:p w14:paraId="25E04E3B" w14:textId="77777777" w:rsidR="00E435FE" w:rsidRPr="00E435FE" w:rsidRDefault="00E435FE" w:rsidP="00E435FE">
      <w:pPr>
        <w:pStyle w:val="ListParagraph"/>
        <w:spacing w:before="120" w:after="120" w:line="240" w:lineRule="auto"/>
        <w:ind w:left="426"/>
        <w:contextualSpacing w:val="0"/>
        <w:jc w:val="both"/>
        <w:outlineLvl w:val="1"/>
        <w:rPr>
          <w:rFonts w:ascii="Times New Roman" w:eastAsia="Times New Roman" w:hAnsi="Times New Roman" w:cs="Times New Roman"/>
          <w:sz w:val="24"/>
          <w:szCs w:val="24"/>
          <w:lang w:val="en-AU"/>
        </w:rPr>
      </w:pPr>
    </w:p>
    <w:p w14:paraId="4DA9AB7D" w14:textId="532271BC" w:rsidR="00426331" w:rsidRPr="008F73D5" w:rsidRDefault="00E435FE"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w:t>
      </w:r>
      <w:r w:rsidR="00426331" w:rsidRPr="008F73D5">
        <w:rPr>
          <w:rFonts w:ascii="Times New Roman" w:eastAsia="Times New Roman" w:hAnsi="Times New Roman" w:cs="Times New Roman"/>
          <w:b/>
          <w:bCs/>
          <w:sz w:val="24"/>
          <w:szCs w:val="24"/>
          <w:lang w:val="en-AU"/>
        </w:rPr>
        <w:t xml:space="preserve">isk analysis </w:t>
      </w:r>
    </w:p>
    <w:p w14:paraId="0124BDD8" w14:textId="77777777" w:rsidR="00426331" w:rsidRPr="008F73D5" w:rsidRDefault="00426331" w:rsidP="00426331">
      <w:pPr>
        <w:spacing w:before="120" w:after="120"/>
        <w:jc w:val="both"/>
      </w:pPr>
      <w:r w:rsidRPr="008F73D5">
        <w:rPr>
          <w:rFonts w:ascii="Times New Roman" w:eastAsia="Times New Roman" w:hAnsi="Times New Roman"/>
          <w:sz w:val="24"/>
          <w:szCs w:val="24"/>
        </w:rPr>
        <w:t xml:space="preserve">The project has </w:t>
      </w:r>
      <w:r>
        <w:rPr>
          <w:rFonts w:ascii="Times New Roman" w:eastAsia="Times New Roman" w:hAnsi="Times New Roman"/>
          <w:sz w:val="24"/>
          <w:szCs w:val="24"/>
        </w:rPr>
        <w:t>six</w:t>
      </w:r>
      <w:r w:rsidRPr="008F73D5">
        <w:rPr>
          <w:rFonts w:ascii="Times New Roman" w:eastAsia="Times New Roman" w:hAnsi="Times New Roman"/>
          <w:sz w:val="24"/>
          <w:szCs w:val="24"/>
        </w:rPr>
        <w:t xml:space="preserve"> main risks. These risks will be reviewed during each assessment milestone and updated when needed.</w:t>
      </w:r>
    </w:p>
    <w:p w14:paraId="7993BC5D" w14:textId="77777777" w:rsidR="00426331" w:rsidRPr="008F73D5" w:rsidRDefault="00426331" w:rsidP="00426331">
      <w:pPr>
        <w:spacing w:before="120" w:after="120"/>
        <w:jc w:val="both"/>
      </w:pPr>
      <w:r w:rsidRPr="008F73D5">
        <w:rPr>
          <w:rFonts w:ascii="Times New Roman" w:eastAsia="Times New Roman" w:hAnsi="Times New Roman"/>
          <w:sz w:val="24"/>
          <w:szCs w:val="24"/>
        </w:rPr>
        <w:t xml:space="preserve">The first risk is changes in the crime data. </w:t>
      </w:r>
      <w:r>
        <w:rPr>
          <w:rFonts w:ascii="Times New Roman" w:eastAsia="Times New Roman" w:hAnsi="Times New Roman"/>
          <w:sz w:val="24"/>
          <w:szCs w:val="24"/>
        </w:rPr>
        <w:t>T</w:t>
      </w:r>
      <w:r w:rsidRPr="008F73D5">
        <w:rPr>
          <w:rFonts w:ascii="Times New Roman" w:eastAsia="Times New Roman" w:hAnsi="Times New Roman"/>
          <w:sz w:val="24"/>
          <w:szCs w:val="24"/>
        </w:rPr>
        <w:t xml:space="preserve">he transition from PROMIS to </w:t>
      </w:r>
      <w:proofErr w:type="spellStart"/>
      <w:r w:rsidRPr="008F73D5">
        <w:rPr>
          <w:rFonts w:ascii="Times New Roman" w:eastAsia="Times New Roman" w:hAnsi="Times New Roman"/>
          <w:sz w:val="24"/>
          <w:szCs w:val="24"/>
        </w:rPr>
        <w:t>SerPro</w:t>
      </w:r>
      <w:proofErr w:type="spellEnd"/>
      <w:r w:rsidRPr="008F73D5">
        <w:rPr>
          <w:rFonts w:ascii="Times New Roman" w:eastAsia="Times New Roman" w:hAnsi="Times New Roman"/>
          <w:sz w:val="24"/>
          <w:szCs w:val="24"/>
        </w:rPr>
        <w:t xml:space="preserve"> in November 2023 and </w:t>
      </w:r>
      <w:r>
        <w:rPr>
          <w:rFonts w:ascii="Times New Roman" w:eastAsia="Times New Roman" w:hAnsi="Times New Roman"/>
          <w:sz w:val="24"/>
          <w:szCs w:val="24"/>
        </w:rPr>
        <w:t xml:space="preserve">the </w:t>
      </w:r>
      <w:r w:rsidRPr="008F73D5">
        <w:rPr>
          <w:rFonts w:ascii="Times New Roman" w:eastAsia="Times New Roman" w:hAnsi="Times New Roman"/>
          <w:sz w:val="24"/>
          <w:szCs w:val="24"/>
        </w:rPr>
        <w:t xml:space="preserve">ANZSOC classification transition in April 2025 may pose challenges in </w:t>
      </w:r>
      <w:r>
        <w:rPr>
          <w:rFonts w:ascii="Times New Roman" w:eastAsia="Times New Roman" w:hAnsi="Times New Roman"/>
          <w:sz w:val="24"/>
          <w:szCs w:val="24"/>
        </w:rPr>
        <w:t xml:space="preserve">comparing old </w:t>
      </w:r>
      <w:r w:rsidRPr="008F73D5">
        <w:rPr>
          <w:rFonts w:ascii="Times New Roman" w:eastAsia="Times New Roman" w:hAnsi="Times New Roman"/>
          <w:sz w:val="24"/>
          <w:szCs w:val="24"/>
        </w:rPr>
        <w:t>and new crime</w:t>
      </w:r>
      <w:r>
        <w:rPr>
          <w:rFonts w:ascii="Times New Roman" w:eastAsia="Times New Roman" w:hAnsi="Times New Roman"/>
          <w:sz w:val="24"/>
          <w:szCs w:val="24"/>
        </w:rPr>
        <w:t xml:space="preserve"> data</w:t>
      </w:r>
      <w:r w:rsidRPr="008F73D5">
        <w:rPr>
          <w:rFonts w:ascii="Times New Roman" w:eastAsia="Times New Roman" w:hAnsi="Times New Roman"/>
          <w:sz w:val="24"/>
          <w:szCs w:val="24"/>
        </w:rPr>
        <w:t xml:space="preserve">. </w:t>
      </w:r>
      <w:r>
        <w:rPr>
          <w:rFonts w:ascii="Times New Roman" w:eastAsia="Times New Roman" w:hAnsi="Times New Roman"/>
          <w:sz w:val="24"/>
          <w:szCs w:val="24"/>
        </w:rPr>
        <w:t>To</w:t>
      </w:r>
      <w:r w:rsidRPr="008F73D5">
        <w:rPr>
          <w:rFonts w:ascii="Times New Roman" w:eastAsia="Times New Roman" w:hAnsi="Times New Roman"/>
          <w:sz w:val="24"/>
          <w:szCs w:val="24"/>
        </w:rPr>
        <w:t xml:space="preserve"> minimi</w:t>
      </w:r>
      <w:r>
        <w:rPr>
          <w:rFonts w:ascii="Times New Roman" w:eastAsia="Times New Roman" w:hAnsi="Times New Roman"/>
          <w:sz w:val="24"/>
          <w:szCs w:val="24"/>
        </w:rPr>
        <w:t>s</w:t>
      </w:r>
      <w:r w:rsidRPr="008F73D5">
        <w:rPr>
          <w:rFonts w:ascii="Times New Roman" w:eastAsia="Times New Roman" w:hAnsi="Times New Roman"/>
          <w:sz w:val="24"/>
          <w:szCs w:val="24"/>
        </w:rPr>
        <w:t xml:space="preserve">e </w:t>
      </w:r>
      <w:r>
        <w:rPr>
          <w:rFonts w:ascii="Times New Roman" w:eastAsia="Times New Roman" w:hAnsi="Times New Roman"/>
          <w:sz w:val="24"/>
          <w:szCs w:val="24"/>
        </w:rPr>
        <w:t>this</w:t>
      </w:r>
      <w:r w:rsidRPr="008F73D5">
        <w:rPr>
          <w:rFonts w:ascii="Times New Roman" w:eastAsia="Times New Roman" w:hAnsi="Times New Roman"/>
          <w:sz w:val="24"/>
          <w:szCs w:val="24"/>
        </w:rPr>
        <w:t xml:space="preserve"> risk, both transitions will be incorporated into the model.</w:t>
      </w:r>
    </w:p>
    <w:p w14:paraId="33AE4522" w14:textId="77777777" w:rsidR="00426331" w:rsidRPr="008F73D5" w:rsidRDefault="00426331" w:rsidP="00426331">
      <w:pPr>
        <w:spacing w:before="120" w:after="120"/>
        <w:jc w:val="both"/>
      </w:pPr>
      <w:r w:rsidRPr="008F73D5">
        <w:rPr>
          <w:rFonts w:ascii="Times New Roman" w:eastAsia="Times New Roman" w:hAnsi="Times New Roman"/>
          <w:sz w:val="24"/>
          <w:szCs w:val="24"/>
        </w:rPr>
        <w:t xml:space="preserve">The second one is that recent crime data may be incomplete because some offences are recorded later. </w:t>
      </w:r>
      <w:r>
        <w:rPr>
          <w:rFonts w:ascii="Times New Roman" w:eastAsia="Times New Roman" w:hAnsi="Times New Roman"/>
          <w:sz w:val="24"/>
          <w:szCs w:val="24"/>
        </w:rPr>
        <w:t>To</w:t>
      </w:r>
      <w:r w:rsidRPr="008F73D5">
        <w:rPr>
          <w:rFonts w:ascii="Times New Roman" w:eastAsia="Times New Roman" w:hAnsi="Times New Roman"/>
          <w:sz w:val="24"/>
          <w:szCs w:val="24"/>
        </w:rPr>
        <w:t xml:space="preserve"> prevent incorrect results, the latest six months of data will not be included in the</w:t>
      </w:r>
      <w:r>
        <w:rPr>
          <w:rFonts w:ascii="Times New Roman" w:eastAsia="Times New Roman" w:hAnsi="Times New Roman"/>
          <w:sz w:val="24"/>
          <w:szCs w:val="24"/>
        </w:rPr>
        <w:t xml:space="preserve"> model’s</w:t>
      </w:r>
      <w:r w:rsidRPr="008F73D5">
        <w:rPr>
          <w:rFonts w:ascii="Times New Roman" w:eastAsia="Times New Roman" w:hAnsi="Times New Roman"/>
          <w:sz w:val="24"/>
          <w:szCs w:val="24"/>
        </w:rPr>
        <w:t xml:space="preserve"> training and testing.</w:t>
      </w:r>
    </w:p>
    <w:p w14:paraId="3F9EE66B" w14:textId="77777777" w:rsidR="00426331" w:rsidRPr="008F73D5" w:rsidRDefault="00426331" w:rsidP="00426331">
      <w:pPr>
        <w:spacing w:before="120" w:after="120"/>
        <w:jc w:val="both"/>
      </w:pPr>
      <w:r w:rsidRPr="008F73D5">
        <w:rPr>
          <w:rFonts w:ascii="Times New Roman" w:eastAsia="Times New Roman" w:hAnsi="Times New Roman"/>
          <w:sz w:val="24"/>
          <w:szCs w:val="24"/>
        </w:rPr>
        <w:t>The third risk is limited</w:t>
      </w:r>
      <w:r>
        <w:rPr>
          <w:rFonts w:ascii="Times New Roman" w:eastAsia="Times New Roman" w:hAnsi="Times New Roman"/>
          <w:sz w:val="24"/>
          <w:szCs w:val="24"/>
        </w:rPr>
        <w:t xml:space="preserve"> data on</w:t>
      </w:r>
      <w:r w:rsidRPr="008F73D5">
        <w:rPr>
          <w:rFonts w:ascii="Times New Roman" w:eastAsia="Times New Roman" w:hAnsi="Times New Roman"/>
          <w:sz w:val="24"/>
          <w:szCs w:val="24"/>
        </w:rPr>
        <w:t xml:space="preserve"> alcohol supply. This data is only available quarterly and may not cover enough years. The team will collect older data where possible. However, the main forecasting model will still work without alcohol data.</w:t>
      </w:r>
    </w:p>
    <w:p w14:paraId="4DFA7222" w14:textId="77777777" w:rsidR="00426331" w:rsidRDefault="00426331" w:rsidP="00426331">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fourth risk is</w:t>
      </w:r>
      <w:r w:rsidRPr="008149FE">
        <w:rPr>
          <w:rFonts w:ascii="Times New Roman" w:eastAsia="Times New Roman" w:hAnsi="Times New Roman"/>
          <w:sz w:val="24"/>
          <w:szCs w:val="24"/>
        </w:rPr>
        <w:t xml:space="preserve"> the same region may be named or bounded differently in different datasets. This can lead to wrong data matching. The team will work with one shared set of regions and validate the data after each merge.</w:t>
      </w:r>
    </w:p>
    <w:p w14:paraId="1BF96556" w14:textId="77777777" w:rsidR="00426331" w:rsidRDefault="00426331" w:rsidP="00426331">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w:t>
      </w:r>
      <w:r w:rsidRPr="008F73D5">
        <w:rPr>
          <w:rFonts w:ascii="Times New Roman" w:eastAsia="Times New Roman" w:hAnsi="Times New Roman"/>
          <w:sz w:val="24"/>
          <w:szCs w:val="24"/>
        </w:rPr>
        <w:t>he fi</w:t>
      </w:r>
      <w:r>
        <w:rPr>
          <w:rFonts w:ascii="Times New Roman" w:eastAsia="Times New Roman" w:hAnsi="Times New Roman"/>
          <w:sz w:val="24"/>
          <w:szCs w:val="24"/>
        </w:rPr>
        <w:t>fth</w:t>
      </w:r>
      <w:r w:rsidRPr="008F73D5">
        <w:rPr>
          <w:rFonts w:ascii="Times New Roman" w:eastAsia="Times New Roman" w:hAnsi="Times New Roman"/>
          <w:sz w:val="24"/>
          <w:szCs w:val="24"/>
        </w:rPr>
        <w:t xml:space="preserve"> is a delay in dashboard deployment. To reduce this risk, the team will create and deploy a simple version of the dashboard early</w:t>
      </w:r>
      <w:r>
        <w:rPr>
          <w:rFonts w:ascii="Times New Roman" w:eastAsia="Times New Roman" w:hAnsi="Times New Roman"/>
          <w:sz w:val="24"/>
          <w:szCs w:val="24"/>
        </w:rPr>
        <w:t xml:space="preserve"> on</w:t>
      </w:r>
      <w:r w:rsidRPr="008F73D5">
        <w:rPr>
          <w:rFonts w:ascii="Times New Roman" w:eastAsia="Times New Roman" w:hAnsi="Times New Roman"/>
          <w:sz w:val="24"/>
          <w:szCs w:val="24"/>
        </w:rPr>
        <w:t xml:space="preserve">, then improve it </w:t>
      </w:r>
      <w:r>
        <w:rPr>
          <w:rFonts w:ascii="Times New Roman" w:eastAsia="Times New Roman" w:hAnsi="Times New Roman"/>
          <w:sz w:val="24"/>
          <w:szCs w:val="24"/>
        </w:rPr>
        <w:t>throughout</w:t>
      </w:r>
      <w:r w:rsidRPr="008F73D5">
        <w:rPr>
          <w:rFonts w:ascii="Times New Roman" w:eastAsia="Times New Roman" w:hAnsi="Times New Roman"/>
          <w:sz w:val="24"/>
          <w:szCs w:val="24"/>
        </w:rPr>
        <w:t xml:space="preserve"> the project.</w:t>
      </w:r>
    </w:p>
    <w:p w14:paraId="30CB9302" w14:textId="149B7944" w:rsidR="00426331" w:rsidRPr="00C445A2" w:rsidRDefault="00426331" w:rsidP="00426331">
      <w:pPr>
        <w:spacing w:before="120" w:after="120"/>
        <w:jc w:val="both"/>
        <w:rPr>
          <w:rFonts w:ascii="Times New Roman" w:eastAsia="Times New Roman" w:hAnsi="Times New Roman"/>
          <w:sz w:val="24"/>
          <w:szCs w:val="24"/>
        </w:rPr>
      </w:pPr>
      <w:r w:rsidRPr="009031D4">
        <w:rPr>
          <w:rFonts w:ascii="Times New Roman" w:eastAsia="Times New Roman" w:hAnsi="Times New Roman"/>
          <w:sz w:val="24"/>
          <w:szCs w:val="24"/>
        </w:rPr>
        <w:lastRenderedPageBreak/>
        <w:t xml:space="preserve">And the final risk is misuse or misinterpretation of the forecasts. If predictions are read as statements about </w:t>
      </w:r>
      <w:proofErr w:type="gramStart"/>
      <w:r w:rsidRPr="009031D4">
        <w:rPr>
          <w:rFonts w:ascii="Times New Roman" w:eastAsia="Times New Roman" w:hAnsi="Times New Roman"/>
          <w:sz w:val="24"/>
          <w:szCs w:val="24"/>
        </w:rPr>
        <w:t>particular communities</w:t>
      </w:r>
      <w:proofErr w:type="gramEnd"/>
      <w:r w:rsidRPr="009031D4">
        <w:rPr>
          <w:rFonts w:ascii="Times New Roman" w:eastAsia="Times New Roman" w:hAnsi="Times New Roman"/>
          <w:sz w:val="24"/>
          <w:szCs w:val="24"/>
        </w:rPr>
        <w:t>, the system could cause harm rather than support safety. Small counts in low-population regions could also make incidents identifiable. Forecasts will therefore be shown only at region and month level, with uncertainty ranges, and small values will be suppressed.</w:t>
      </w:r>
    </w:p>
    <w:p w14:paraId="0CD3894C" w14:textId="77777777" w:rsidR="00426331" w:rsidRPr="008F73D5" w:rsidRDefault="00426331"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Ethics, privacy and security considerations</w:t>
      </w:r>
    </w:p>
    <w:p w14:paraId="2A46ECB9" w14:textId="77777777" w:rsidR="00426331" w:rsidRPr="008F73D5" w:rsidRDefault="00426331" w:rsidP="00426331">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Data privacy</w:t>
      </w:r>
    </w:p>
    <w:p w14:paraId="7DF42CF3" w14:textId="77777777" w:rsidR="00426331" w:rsidRPr="008F73D5" w:rsidRDefault="00426331" w:rsidP="00426331">
      <w:pPr>
        <w:spacing w:after="160" w:line="276" w:lineRule="auto"/>
        <w:jc w:val="both"/>
      </w:pPr>
      <w:r w:rsidRPr="008F73D5">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1B6D6BE1" w14:textId="77777777" w:rsidR="00426331" w:rsidRPr="008F73D5" w:rsidRDefault="00426331" w:rsidP="00426331">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Indigenous data governance</w:t>
      </w:r>
    </w:p>
    <w:p w14:paraId="4FD0451E" w14:textId="77777777" w:rsidR="00426331" w:rsidRPr="008F73D5" w:rsidRDefault="00426331" w:rsidP="00426331">
      <w:pPr>
        <w:spacing w:after="160" w:line="276" w:lineRule="auto"/>
        <w:jc w:val="both"/>
      </w:pPr>
      <w:r w:rsidRPr="008F73D5">
        <w:rPr>
          <w:rFonts w:ascii="Times New Roman" w:eastAsia="Times New Roman" w:hAnsi="Times New Roman"/>
          <w:sz w:val="24"/>
          <w:szCs w:val="24"/>
        </w:rPr>
        <w:t>Aboriginal people are strongly represented in NT crime statistics</w:t>
      </w:r>
      <w:r>
        <w:rPr>
          <w:rFonts w:ascii="Times New Roman" w:eastAsia="Times New Roman" w:hAnsi="Times New Roman"/>
          <w:sz w:val="24"/>
          <w:szCs w:val="24"/>
        </w:rPr>
        <w:t xml:space="preserve"> </w:t>
      </w:r>
      <w:r w:rsidRPr="001B29B4">
        <w:rPr>
          <w:rFonts w:ascii="Times New Roman" w:eastAsia="Times New Roman" w:hAnsi="Times New Roman"/>
          <w:sz w:val="24"/>
          <w:szCs w:val="24"/>
        </w:rPr>
        <w:t>(Northern Territory Police Force, 2025)</w:t>
      </w:r>
      <w:r w:rsidRPr="008F73D5">
        <w:rPr>
          <w:rFonts w:ascii="Times New Roman" w:eastAsia="Times New Roman" w:hAnsi="Times New Roman"/>
          <w:sz w:val="24"/>
          <w:szCs w:val="24"/>
        </w:rPr>
        <w:t>, so the data must be used carefully and respectfully. The project follows the CARE Principles</w:t>
      </w:r>
      <w:r>
        <w:rPr>
          <w:rFonts w:ascii="Times New Roman" w:eastAsia="Times New Roman" w:hAnsi="Times New Roman"/>
          <w:sz w:val="24"/>
          <w:szCs w:val="24"/>
        </w:rPr>
        <w:t xml:space="preserve"> </w:t>
      </w:r>
      <w:r w:rsidRPr="00FC3EC0">
        <w:rPr>
          <w:rFonts w:ascii="Times New Roman" w:eastAsia="Times New Roman" w:hAnsi="Times New Roman"/>
          <w:sz w:val="24"/>
          <w:szCs w:val="24"/>
        </w:rPr>
        <w:t>(Carroll et al., 2020)</w:t>
      </w:r>
      <w:r w:rsidRPr="008F73D5">
        <w:rPr>
          <w:rFonts w:ascii="Times New Roman" w:eastAsia="Times New Roman" w:hAnsi="Times New Roman"/>
          <w:sz w:val="24"/>
          <w:szCs w:val="24"/>
        </w:rPr>
        <w:t xml:space="preserve"> and the AIATSIS Code of Ethics</w:t>
      </w:r>
      <w:r>
        <w:rPr>
          <w:rFonts w:ascii="Times New Roman" w:eastAsia="Times New Roman" w:hAnsi="Times New Roman"/>
          <w:sz w:val="24"/>
          <w:szCs w:val="24"/>
        </w:rPr>
        <w:t xml:space="preserve"> </w:t>
      </w:r>
      <w:r w:rsidRPr="00FC3EC0">
        <w:rPr>
          <w:rFonts w:ascii="Times New Roman" w:eastAsia="Times New Roman" w:hAnsi="Times New Roman"/>
          <w:sz w:val="24"/>
          <w:szCs w:val="24"/>
        </w:rPr>
        <w:t>(AIATSIS, 2020)</w:t>
      </w:r>
      <w:r w:rsidRPr="008F73D5">
        <w:rPr>
          <w:rFonts w:ascii="Times New Roman" w:eastAsia="Times New Roman" w:hAnsi="Times New Roman"/>
          <w:sz w:val="24"/>
          <w:szCs w:val="24"/>
        </w:rPr>
        <w:t>. The model will only make predictions at the regional and monthly level and will not make predictions based on Indigenous status.</w:t>
      </w:r>
    </w:p>
    <w:p w14:paraId="03F87A73" w14:textId="77777777" w:rsidR="00426331" w:rsidRPr="008F73D5" w:rsidRDefault="00426331" w:rsidP="00426331">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Responsible use</w:t>
      </w:r>
    </w:p>
    <w:p w14:paraId="6E7E4C7D" w14:textId="77777777" w:rsidR="00426331" w:rsidRPr="008F73D5" w:rsidRDefault="00426331" w:rsidP="00426331">
      <w:pPr>
        <w:spacing w:after="160" w:line="276" w:lineRule="auto"/>
        <w:jc w:val="both"/>
      </w:pPr>
      <w:r w:rsidRPr="008F73D5">
        <w:rPr>
          <w:rFonts w:ascii="Times New Roman" w:eastAsia="Times New Roman" w:hAnsi="Times New Roman"/>
          <w:sz w:val="24"/>
          <w:szCs w:val="24"/>
        </w:rPr>
        <w:t>The system is designed to help PFES plan staff and resources. It is not designed to predict whether an individual will commit a crime or to target specific addresses or communities.</w:t>
      </w:r>
    </w:p>
    <w:p w14:paraId="7E4958E2" w14:textId="77777777" w:rsidR="00426331" w:rsidRPr="008F73D5" w:rsidRDefault="00426331" w:rsidP="00426331">
      <w:pPr>
        <w:spacing w:after="160" w:line="276" w:lineRule="auto"/>
        <w:jc w:val="both"/>
      </w:pPr>
      <w:r w:rsidRPr="008F73D5">
        <w:rPr>
          <w:rFonts w:ascii="Times New Roman" w:eastAsia="Times New Roman" w:hAnsi="Times New Roman"/>
          <w:sz w:val="24"/>
          <w:szCs w:val="24"/>
        </w:rPr>
        <w:t>Forecasts may not always be correct, so the dashboard will show uncertainty and explain the limitations of the data and model. This helps users avoid treating the predictions as exact results.</w:t>
      </w:r>
    </w:p>
    <w:p w14:paraId="5EE3D182" w14:textId="77777777" w:rsidR="00426331" w:rsidRPr="008F73D5" w:rsidRDefault="00426331" w:rsidP="00426331">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Security and reproducibility</w:t>
      </w:r>
    </w:p>
    <w:p w14:paraId="64E9485C" w14:textId="77777777" w:rsidR="00426331" w:rsidRPr="008F73D5" w:rsidRDefault="00426331" w:rsidP="00426331">
      <w:pPr>
        <w:spacing w:after="160" w:line="276" w:lineRule="auto"/>
        <w:jc w:val="both"/>
      </w:pPr>
      <w:r w:rsidRPr="008F73D5">
        <w:rPr>
          <w:rFonts w:ascii="Times New Roman" w:eastAsia="Times New Roman" w:hAnsi="Times New Roman"/>
          <w:sz w:val="24"/>
          <w:szCs w:val="24"/>
        </w:rPr>
        <w:t>Only public data and project code will be stored in the GitHub repository. Passwords, API keys and private information will not be uploaded.</w:t>
      </w:r>
    </w:p>
    <w:p w14:paraId="6489CCFB" w14:textId="77777777" w:rsidR="00426331" w:rsidRDefault="00426331" w:rsidP="00426331">
      <w:pPr>
        <w:spacing w:after="160" w:line="276" w:lineRule="auto"/>
        <w:jc w:val="both"/>
        <w:rPr>
          <w:rFonts w:ascii="Times New Roman" w:eastAsia="Times New Roman" w:hAnsi="Times New Roman"/>
          <w:sz w:val="24"/>
          <w:szCs w:val="24"/>
          <w:lang w:val="vi-VN"/>
        </w:rPr>
      </w:pPr>
      <w:r w:rsidRPr="008F73D5">
        <w:rPr>
          <w:rFonts w:ascii="Times New Roman" w:eastAsia="Times New Roman" w:hAnsi="Times New Roman"/>
          <w:sz w:val="24"/>
          <w:szCs w:val="24"/>
        </w:rPr>
        <w:t>The project will also keep its data-processing and analysis steps in version-controlled code. This allows other</w:t>
      </w:r>
      <w:r>
        <w:rPr>
          <w:rFonts w:ascii="Times New Roman" w:eastAsia="Times New Roman" w:hAnsi="Times New Roman"/>
          <w:sz w:val="24"/>
          <w:szCs w:val="24"/>
        </w:rPr>
        <w:t xml:space="preserve">s </w:t>
      </w:r>
      <w:r w:rsidRPr="008F73D5">
        <w:rPr>
          <w:rFonts w:ascii="Times New Roman" w:eastAsia="Times New Roman" w:hAnsi="Times New Roman"/>
          <w:sz w:val="24"/>
          <w:szCs w:val="24"/>
        </w:rPr>
        <w:t xml:space="preserve">to understand, </w:t>
      </w:r>
      <w:r>
        <w:rPr>
          <w:rFonts w:ascii="Times New Roman" w:eastAsia="Times New Roman" w:hAnsi="Times New Roman"/>
          <w:sz w:val="24"/>
          <w:szCs w:val="24"/>
        </w:rPr>
        <w:t>replicate,</w:t>
      </w:r>
      <w:r w:rsidRPr="008F73D5">
        <w:rPr>
          <w:rFonts w:ascii="Times New Roman" w:eastAsia="Times New Roman" w:hAnsi="Times New Roman"/>
          <w:sz w:val="24"/>
          <w:szCs w:val="24"/>
        </w:rPr>
        <w:t xml:space="preserve"> and verify the results.</w:t>
      </w:r>
    </w:p>
    <w:p w14:paraId="54AF0B5C" w14:textId="0B686BEB" w:rsidR="00BC5ED9" w:rsidRPr="00BC5ED9" w:rsidRDefault="00BC5ED9" w:rsidP="00BC5ED9">
      <w:pPr>
        <w:pStyle w:val="ListParagraph"/>
        <w:numPr>
          <w:ilvl w:val="0"/>
          <w:numId w:val="36"/>
        </w:numPr>
        <w:spacing w:line="276" w:lineRule="auto"/>
        <w:jc w:val="both"/>
        <w:rPr>
          <w:highlight w:val="yellow"/>
          <w:lang w:val="vi-VN"/>
        </w:rPr>
      </w:pPr>
      <w:r w:rsidRPr="00BC5ED9">
        <w:rPr>
          <w:highlight w:val="yellow"/>
          <w:lang w:val="vi-VN"/>
        </w:rPr>
        <w:t xml:space="preserve">Evaluation </w:t>
      </w:r>
      <w:r w:rsidRPr="00BC5ED9">
        <w:rPr>
          <w:highlight w:val="yellow"/>
          <w:lang w:val="en-AU"/>
        </w:rPr>
        <w:t>of progress</w:t>
      </w:r>
    </w:p>
    <w:p w14:paraId="77948F4A" w14:textId="17AAB390" w:rsidR="00BC5ED9" w:rsidRPr="00BC5ED9" w:rsidRDefault="00BC5ED9" w:rsidP="00BC5ED9">
      <w:pPr>
        <w:pStyle w:val="ListParagraph"/>
        <w:numPr>
          <w:ilvl w:val="0"/>
          <w:numId w:val="36"/>
        </w:numPr>
        <w:spacing w:line="276" w:lineRule="auto"/>
        <w:jc w:val="both"/>
        <w:rPr>
          <w:highlight w:val="yellow"/>
          <w:lang w:val="vi-VN"/>
        </w:rPr>
      </w:pPr>
      <w:r w:rsidRPr="00BC5ED9">
        <w:rPr>
          <w:highlight w:val="yellow"/>
          <w:lang w:val="en-AU"/>
        </w:rPr>
        <w:t>Any other relevant technical developments</w:t>
      </w:r>
    </w:p>
    <w:p w14:paraId="4DEC5908" w14:textId="77777777" w:rsidR="00426331" w:rsidRPr="008F73D5" w:rsidRDefault="00426331" w:rsidP="00426331">
      <w:pPr>
        <w:rPr>
          <w:rFonts w:ascii="Times New Roman" w:eastAsia="Times New Roman" w:hAnsi="Times New Roman"/>
          <w:b/>
          <w:bCs/>
          <w:sz w:val="24"/>
          <w:szCs w:val="24"/>
        </w:rPr>
      </w:pPr>
    </w:p>
    <w:p w14:paraId="7F205514" w14:textId="77777777" w:rsidR="00426331" w:rsidRPr="008F73D5" w:rsidRDefault="00426331" w:rsidP="00C445A2">
      <w:pPr>
        <w:pStyle w:val="ListParagraph"/>
        <w:numPr>
          <w:ilvl w:val="0"/>
          <w:numId w:val="36"/>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References</w:t>
      </w:r>
    </w:p>
    <w:p w14:paraId="166CE3EB" w14:textId="77777777" w:rsidR="00426331" w:rsidRPr="008F73D5" w:rsidRDefault="00426331" w:rsidP="00C445A2">
      <w:pPr>
        <w:spacing w:before="12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Australian Bureau of Statistics. (2025, June). </w:t>
      </w:r>
      <w:r w:rsidRPr="008F73D5">
        <w:rPr>
          <w:rFonts w:ascii="Times New Roman" w:eastAsia="Times New Roman" w:hAnsi="Times New Roman"/>
          <w:i/>
          <w:iCs/>
          <w:sz w:val="24"/>
          <w:szCs w:val="24"/>
        </w:rPr>
        <w:t>National, state and territory population</w:t>
      </w:r>
      <w:r w:rsidRPr="008F73D5">
        <w:rPr>
          <w:rFonts w:ascii="Times New Roman" w:eastAsia="Times New Roman" w:hAnsi="Times New Roman"/>
          <w:sz w:val="24"/>
          <w:szCs w:val="24"/>
        </w:rPr>
        <w:t xml:space="preserve">. </w:t>
      </w:r>
      <w:hyperlink r:id="rId43">
        <w:r w:rsidRPr="008F73D5">
          <w:rPr>
            <w:rStyle w:val="Hyperlink"/>
            <w:rFonts w:ascii="Times New Roman" w:eastAsia="Times New Roman" w:hAnsi="Times New Roman"/>
            <w:sz w:val="24"/>
            <w:szCs w:val="24"/>
          </w:rPr>
          <w:t>https://www.abs.gov.au/statistics/people/population/national-state-and-territory-population/latest-release</w:t>
        </w:r>
      </w:hyperlink>
      <w:r w:rsidRPr="008F73D5">
        <w:rPr>
          <w:rFonts w:ascii="Times New Roman" w:eastAsia="Times New Roman" w:hAnsi="Times New Roman"/>
          <w:sz w:val="24"/>
          <w:szCs w:val="24"/>
        </w:rPr>
        <w:t>.</w:t>
      </w:r>
    </w:p>
    <w:p w14:paraId="6A706764" w14:textId="77777777" w:rsidR="00426331" w:rsidRPr="008F73D5" w:rsidRDefault="00426331" w:rsidP="00C445A2">
      <w:pPr>
        <w:spacing w:before="12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Australian Bureau of Statistics. (2025). </w:t>
      </w:r>
      <w:r w:rsidRPr="008F73D5">
        <w:rPr>
          <w:rFonts w:ascii="Times New Roman" w:eastAsia="Times New Roman" w:hAnsi="Times New Roman"/>
          <w:i/>
          <w:iCs/>
          <w:sz w:val="24"/>
          <w:szCs w:val="24"/>
        </w:rPr>
        <w:t>Prisoners in Australia</w:t>
      </w:r>
      <w:r w:rsidRPr="008F73D5">
        <w:rPr>
          <w:rFonts w:ascii="Times New Roman" w:eastAsia="Times New Roman" w:hAnsi="Times New Roman"/>
          <w:sz w:val="24"/>
          <w:szCs w:val="24"/>
        </w:rPr>
        <w:t xml:space="preserve">. ABS. </w:t>
      </w:r>
      <w:hyperlink r:id="rId44">
        <w:r w:rsidRPr="008F73D5">
          <w:rPr>
            <w:rStyle w:val="Hyperlink"/>
            <w:rFonts w:ascii="Times New Roman" w:eastAsia="Times New Roman" w:hAnsi="Times New Roman"/>
            <w:sz w:val="24"/>
            <w:szCs w:val="24"/>
          </w:rPr>
          <w:t>https://www.abs.gov.au/statistics/people/crime-and-justice/prisoners-australia/latest-release</w:t>
        </w:r>
      </w:hyperlink>
      <w:r w:rsidRPr="008F73D5">
        <w:rPr>
          <w:rFonts w:ascii="Times New Roman" w:eastAsia="Times New Roman" w:hAnsi="Times New Roman"/>
          <w:sz w:val="24"/>
          <w:szCs w:val="24"/>
        </w:rPr>
        <w:t>.</w:t>
      </w:r>
    </w:p>
    <w:p w14:paraId="753B49EE" w14:textId="77777777" w:rsidR="00426331" w:rsidRPr="008F73D5" w:rsidRDefault="00426331" w:rsidP="00C445A2">
      <w:pPr>
        <w:spacing w:before="12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lastRenderedPageBreak/>
        <w:t xml:space="preserve">Australian Institute of Aboriginal and Torres Strait Islander Studies. (2020). AIATSIS Code of Ethics for Aboriginal and Torres Strait Islander Research. AIATSIS. </w:t>
      </w:r>
      <w:hyperlink r:id="rId45">
        <w:r w:rsidRPr="008F73D5">
          <w:rPr>
            <w:rStyle w:val="Hyperlink"/>
            <w:rFonts w:ascii="Times New Roman" w:eastAsia="Times New Roman" w:hAnsi="Times New Roman"/>
            <w:sz w:val="24"/>
            <w:szCs w:val="24"/>
          </w:rPr>
          <w:t>https://aiatsis.gov.au/research/ethical-research/code-ethics</w:t>
        </w:r>
      </w:hyperlink>
    </w:p>
    <w:p w14:paraId="7E903129" w14:textId="77777777" w:rsidR="00426331" w:rsidRPr="008F73D5" w:rsidRDefault="00426331" w:rsidP="00C445A2">
      <w:pPr>
        <w:spacing w:before="12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Carroll, S. R., Garba, I., Figueroa-Rodríguez, O. L., Holbrook, J., Lovett, R., </w:t>
      </w:r>
      <w:proofErr w:type="spellStart"/>
      <w:r w:rsidRPr="008F73D5">
        <w:rPr>
          <w:rFonts w:ascii="Times New Roman" w:eastAsia="Times New Roman" w:hAnsi="Times New Roman"/>
          <w:sz w:val="24"/>
          <w:szCs w:val="24"/>
        </w:rPr>
        <w:t>Materechera</w:t>
      </w:r>
      <w:proofErr w:type="spellEnd"/>
      <w:r w:rsidRPr="008F73D5">
        <w:rPr>
          <w:rFonts w:ascii="Times New Roman" w:eastAsia="Times New Roman" w:hAnsi="Times New Roman"/>
          <w:sz w:val="24"/>
          <w:szCs w:val="24"/>
        </w:rPr>
        <w:t xml:space="preserve">, S., Parsons, M., </w:t>
      </w:r>
      <w:proofErr w:type="spellStart"/>
      <w:r w:rsidRPr="008F73D5">
        <w:rPr>
          <w:rFonts w:ascii="Times New Roman" w:eastAsia="Times New Roman" w:hAnsi="Times New Roman"/>
          <w:sz w:val="24"/>
          <w:szCs w:val="24"/>
        </w:rPr>
        <w:t>Raseroka</w:t>
      </w:r>
      <w:proofErr w:type="spellEnd"/>
      <w:r w:rsidRPr="008F73D5">
        <w:rPr>
          <w:rFonts w:ascii="Times New Roman" w:eastAsia="Times New Roman" w:hAnsi="Times New Roman"/>
          <w:sz w:val="24"/>
          <w:szCs w:val="24"/>
        </w:rPr>
        <w:t xml:space="preserve">, K., Rodriguez-Lonebear, D., Rowe, R., Sara, R., Walker, J. D., Anderson, J., &amp; Hudson, M. (2020). The CARE Principles for Indigenous Data Governance. Data Science Journal, 19(1), 1–12. </w:t>
      </w:r>
      <w:hyperlink r:id="rId46">
        <w:r w:rsidRPr="008F73D5">
          <w:rPr>
            <w:rStyle w:val="Hyperlink"/>
            <w:rFonts w:ascii="Times New Roman" w:eastAsia="Times New Roman" w:hAnsi="Times New Roman"/>
            <w:sz w:val="24"/>
            <w:szCs w:val="24"/>
          </w:rPr>
          <w:t>https://doi.org/10.5334/dsj-2020-043</w:t>
        </w:r>
      </w:hyperlink>
    </w:p>
    <w:p w14:paraId="7CBADBEA" w14:textId="77777777" w:rsidR="00426331" w:rsidRPr="008F73D5" w:rsidRDefault="00426331" w:rsidP="00C445A2">
      <w:pPr>
        <w:spacing w:before="12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Hathaway-Wilson, J. (2025, September 21). </w:t>
      </w:r>
      <w:r w:rsidRPr="008F73D5">
        <w:rPr>
          <w:rFonts w:ascii="Times New Roman" w:eastAsia="Times New Roman" w:hAnsi="Times New Roman"/>
          <w:i/>
          <w:iCs/>
          <w:sz w:val="24"/>
          <w:szCs w:val="24"/>
        </w:rPr>
        <w:t>NT police data shows violent crime increasing, property crime decreasing</w:t>
      </w:r>
      <w:r w:rsidRPr="008F73D5">
        <w:rPr>
          <w:rFonts w:ascii="Times New Roman" w:eastAsia="Times New Roman" w:hAnsi="Times New Roman"/>
          <w:sz w:val="24"/>
          <w:szCs w:val="24"/>
        </w:rPr>
        <w:t xml:space="preserve">. Abc.net.au; ABC News. </w:t>
      </w:r>
      <w:hyperlink r:id="rId47">
        <w:r w:rsidRPr="008F73D5">
          <w:rPr>
            <w:rStyle w:val="Hyperlink"/>
            <w:rFonts w:ascii="Times New Roman" w:eastAsia="Times New Roman" w:hAnsi="Times New Roman"/>
            <w:sz w:val="24"/>
            <w:szCs w:val="24"/>
          </w:rPr>
          <w:t>https://www.abc.net.au/news/2025-09-22/is-nt-crime-decreasing-since-clp-government-elected-police-data/105797920</w:t>
        </w:r>
      </w:hyperlink>
    </w:p>
    <w:p w14:paraId="2793A11C" w14:textId="4413C6EF" w:rsidR="00426331" w:rsidRDefault="00426331" w:rsidP="00212636">
      <w:pPr>
        <w:spacing w:before="240" w:line="276" w:lineRule="auto"/>
        <w:ind w:left="720" w:hanging="720"/>
        <w:jc w:val="both"/>
      </w:pPr>
      <w:r w:rsidRPr="2C4349CA">
        <w:rPr>
          <w:rFonts w:ascii="Times New Roman" w:eastAsia="Times New Roman" w:hAnsi="Times New Roman"/>
          <w:sz w:val="24"/>
          <w:szCs w:val="24"/>
        </w:rPr>
        <w:t xml:space="preserve">Northern Territory Government. (2026). </w:t>
      </w:r>
      <w:r w:rsidRPr="00C445A2">
        <w:rPr>
          <w:rFonts w:ascii="Times New Roman" w:eastAsia="Times New Roman" w:hAnsi="Times New Roman"/>
          <w:sz w:val="24"/>
          <w:szCs w:val="24"/>
        </w:rPr>
        <w:t xml:space="preserve">NT crime </w:t>
      </w:r>
      <w:proofErr w:type="gramStart"/>
      <w:r w:rsidRPr="00C445A2">
        <w:rPr>
          <w:rFonts w:ascii="Times New Roman" w:eastAsia="Times New Roman" w:hAnsi="Times New Roman"/>
          <w:sz w:val="24"/>
          <w:szCs w:val="24"/>
        </w:rPr>
        <w:t>statistics march</w:t>
      </w:r>
      <w:proofErr w:type="gramEnd"/>
      <w:r w:rsidRPr="00C445A2">
        <w:rPr>
          <w:rFonts w:ascii="Times New Roman" w:eastAsia="Times New Roman" w:hAnsi="Times New Roman"/>
          <w:sz w:val="24"/>
          <w:szCs w:val="24"/>
        </w:rPr>
        <w:t xml:space="preserve"> 2026 - NTG open data portal</w:t>
      </w:r>
      <w:r w:rsidRPr="2C4349CA">
        <w:rPr>
          <w:rFonts w:ascii="Times New Roman" w:eastAsia="Times New Roman" w:hAnsi="Times New Roman"/>
          <w:sz w:val="24"/>
          <w:szCs w:val="24"/>
        </w:rPr>
        <w:t xml:space="preserve">. </w:t>
      </w:r>
      <w:hyperlink r:id="rId48" w:history="1">
        <w:r w:rsidR="00212636" w:rsidRPr="0012505B">
          <w:rPr>
            <w:rStyle w:val="Hyperlink"/>
            <w:rFonts w:ascii="Times New Roman" w:eastAsia="Times New Roman" w:hAnsi="Times New Roman"/>
            <w:sz w:val="24"/>
            <w:szCs w:val="24"/>
          </w:rPr>
          <w:t>https://data.nt.gov.au/dataset/current-nt-crime-statistics-march-2026</w:t>
        </w:r>
      </w:hyperlink>
      <w:r w:rsidR="00212636">
        <w:rPr>
          <w:rFonts w:ascii="Times New Roman" w:eastAsia="Times New Roman" w:hAnsi="Times New Roman"/>
          <w:sz w:val="24"/>
          <w:szCs w:val="24"/>
        </w:rPr>
        <w:t xml:space="preserve"> </w:t>
      </w:r>
    </w:p>
    <w:p w14:paraId="659887CF" w14:textId="77777777" w:rsidR="00426331" w:rsidRDefault="00426331" w:rsidP="00212636">
      <w:pPr>
        <w:spacing w:before="240" w:line="276" w:lineRule="auto"/>
        <w:ind w:left="720" w:hanging="720"/>
        <w:jc w:val="both"/>
      </w:pPr>
      <w:r w:rsidRPr="2C4349CA">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sidRPr="2C4349CA">
        <w:rPr>
          <w:rFonts w:ascii="Times New Roman" w:eastAsia="Times New Roman" w:hAnsi="Times New Roman"/>
          <w:i/>
          <w:iCs/>
          <w:sz w:val="24"/>
          <w:szCs w:val="24"/>
        </w:rPr>
        <w:t>Ntpa.com.au</w:t>
      </w:r>
      <w:r w:rsidRPr="2C4349CA">
        <w:rPr>
          <w:rFonts w:ascii="Times New Roman" w:eastAsia="Times New Roman" w:hAnsi="Times New Roman"/>
          <w:sz w:val="24"/>
          <w:szCs w:val="24"/>
        </w:rPr>
        <w:t xml:space="preserve">. </w:t>
      </w:r>
      <w:hyperlink r:id="rId49">
        <w:r w:rsidRPr="2C4349CA">
          <w:rPr>
            <w:rStyle w:val="Hyperlink"/>
            <w:rFonts w:ascii="Times New Roman" w:eastAsia="Times New Roman" w:hAnsi="Times New Roman"/>
            <w:sz w:val="24"/>
            <w:szCs w:val="24"/>
          </w:rPr>
          <w:t>https://www.ntpa.com.au/knowledgebase/article/KA-01198/</w:t>
        </w:r>
      </w:hyperlink>
    </w:p>
    <w:p w14:paraId="279F0BD5" w14:textId="77777777" w:rsidR="00426331" w:rsidRDefault="00426331" w:rsidP="00212636">
      <w:pPr>
        <w:spacing w:before="240" w:line="276" w:lineRule="auto"/>
        <w:ind w:left="720" w:hanging="720"/>
        <w:jc w:val="both"/>
      </w:pPr>
      <w:r w:rsidRPr="2C4349CA">
        <w:rPr>
          <w:rFonts w:ascii="Times New Roman" w:eastAsia="Times New Roman" w:hAnsi="Times New Roman"/>
          <w:sz w:val="24"/>
          <w:szCs w:val="24"/>
        </w:rPr>
        <w:t xml:space="preserve">NTPFES. (2026). </w:t>
      </w:r>
      <w:r w:rsidRPr="2C4349CA">
        <w:rPr>
          <w:rFonts w:ascii="Times New Roman" w:eastAsia="Times New Roman" w:hAnsi="Times New Roman"/>
          <w:i/>
          <w:iCs/>
          <w:sz w:val="24"/>
          <w:szCs w:val="24"/>
        </w:rPr>
        <w:t xml:space="preserve">Operation </w:t>
      </w:r>
      <w:proofErr w:type="spellStart"/>
      <w:r w:rsidRPr="2C4349CA">
        <w:rPr>
          <w:rFonts w:ascii="Times New Roman" w:eastAsia="Times New Roman" w:hAnsi="Times New Roman"/>
          <w:i/>
          <w:iCs/>
          <w:sz w:val="24"/>
          <w:szCs w:val="24"/>
        </w:rPr>
        <w:t>ventura</w:t>
      </w:r>
      <w:proofErr w:type="spellEnd"/>
      <w:r w:rsidRPr="2C4349CA">
        <w:rPr>
          <w:rFonts w:ascii="Times New Roman" w:eastAsia="Times New Roman" w:hAnsi="Times New Roman"/>
          <w:i/>
          <w:iCs/>
          <w:sz w:val="24"/>
          <w:szCs w:val="24"/>
        </w:rPr>
        <w:t xml:space="preserve"> | NT police, fire &amp; emergency services</w:t>
      </w:r>
      <w:r w:rsidRPr="2C4349CA">
        <w:rPr>
          <w:rFonts w:ascii="Times New Roman" w:eastAsia="Times New Roman" w:hAnsi="Times New Roman"/>
          <w:sz w:val="24"/>
          <w:szCs w:val="24"/>
        </w:rPr>
        <w:t xml:space="preserve">. NT Police, Fire &amp; Emergency Services. </w:t>
      </w:r>
      <w:hyperlink r:id="rId50">
        <w:r w:rsidRPr="2C4349CA">
          <w:rPr>
            <w:rStyle w:val="Hyperlink"/>
            <w:rFonts w:ascii="Times New Roman" w:eastAsia="Times New Roman" w:hAnsi="Times New Roman"/>
            <w:sz w:val="24"/>
            <w:szCs w:val="24"/>
          </w:rPr>
          <w:t>https://pfes.nt.gov.au/newsroom/2026/operation-ventura</w:t>
        </w:r>
      </w:hyperlink>
    </w:p>
    <w:p w14:paraId="59E63D6A" w14:textId="2CAE75E7" w:rsidR="00426331" w:rsidRPr="008F73D5" w:rsidRDefault="00426331" w:rsidP="00212636">
      <w:pPr>
        <w:spacing w:before="240" w:after="120" w:line="276" w:lineRule="auto"/>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Northern Territory Police Force. (2025). </w:t>
      </w:r>
      <w:r w:rsidRPr="008F73D5">
        <w:rPr>
          <w:rFonts w:ascii="Times New Roman" w:eastAsia="Times New Roman" w:hAnsi="Times New Roman"/>
          <w:i/>
          <w:iCs/>
          <w:sz w:val="24"/>
          <w:szCs w:val="24"/>
        </w:rPr>
        <w:t>Annual Report 2024-25.</w:t>
      </w:r>
      <w:r w:rsidRPr="008F73D5">
        <w:rPr>
          <w:rFonts w:ascii="Times New Roman" w:eastAsia="Times New Roman" w:hAnsi="Times New Roman"/>
          <w:sz w:val="24"/>
          <w:szCs w:val="24"/>
        </w:rPr>
        <w:t xml:space="preserve">  </w:t>
      </w:r>
      <w:hyperlink r:id="rId51">
        <w:r w:rsidRPr="008F73D5">
          <w:rPr>
            <w:rStyle w:val="Hyperlink"/>
            <w:rFonts w:ascii="Times New Roman" w:eastAsia="Times New Roman" w:hAnsi="Times New Roman"/>
            <w:sz w:val="24"/>
            <w:szCs w:val="24"/>
          </w:rPr>
          <w:t>https://hdl.handle.net/10070/1016397</w:t>
        </w:r>
      </w:hyperlink>
      <w:r w:rsidRPr="008F73D5">
        <w:rPr>
          <w:rFonts w:ascii="Times New Roman" w:eastAsia="Times New Roman" w:hAnsi="Times New Roman"/>
          <w:sz w:val="24"/>
          <w:szCs w:val="24"/>
        </w:rPr>
        <w:t>.</w:t>
      </w:r>
    </w:p>
    <w:p w14:paraId="2B22BB79" w14:textId="5F71F878" w:rsidR="00FF483F" w:rsidRDefault="00FF483F" w:rsidP="497052C1">
      <w:pPr>
        <w:spacing w:before="240" w:after="240"/>
        <w:jc w:val="both"/>
        <w:rPr>
          <w:rFonts w:ascii="Times New Roman" w:eastAsiaTheme="minorEastAsia" w:hAnsi="Times New Roman"/>
          <w:b/>
          <w:bCs/>
          <w:sz w:val="24"/>
          <w:szCs w:val="24"/>
        </w:rPr>
      </w:pPr>
      <w:r>
        <w:rPr>
          <w:rFonts w:ascii="Times New Roman" w:eastAsiaTheme="minorEastAsia" w:hAnsi="Times New Roman"/>
          <w:b/>
          <w:bCs/>
          <w:sz w:val="24"/>
          <w:szCs w:val="24"/>
        </w:rPr>
        <w:br w:type="page"/>
      </w:r>
    </w:p>
    <w:p w14:paraId="3255F5E7" w14:textId="30C0BEBC" w:rsidR="001A26A7" w:rsidRDefault="00FF483F" w:rsidP="003800AD">
      <w:pPr>
        <w:pStyle w:val="Heading1"/>
        <w:spacing w:line="276" w:lineRule="auto"/>
        <w:rPr>
          <w:rFonts w:ascii="Times New Roman" w:eastAsiaTheme="minorEastAsia" w:hAnsi="Times New Roman"/>
          <w:b/>
          <w:bCs/>
          <w:sz w:val="24"/>
          <w:szCs w:val="24"/>
        </w:rPr>
      </w:pPr>
      <w:r>
        <w:rPr>
          <w:rFonts w:ascii="Times New Roman" w:eastAsiaTheme="minorEastAsia" w:hAnsi="Times New Roman"/>
          <w:b/>
          <w:bCs/>
          <w:sz w:val="24"/>
          <w:szCs w:val="24"/>
        </w:rPr>
        <w:lastRenderedPageBreak/>
        <w:t>SECTION 4 – Individual Work and Contribution Summary</w:t>
      </w:r>
    </w:p>
    <w:p w14:paraId="58603F58" w14:textId="423BC2D3" w:rsidR="00C61275" w:rsidRPr="00C41CDC" w:rsidRDefault="00D21E8C" w:rsidP="003800AD">
      <w:pPr>
        <w:pStyle w:val="Heading1"/>
        <w:spacing w:line="276" w:lineRule="auto"/>
        <w:rPr>
          <w:rFonts w:ascii="Times New Roman" w:eastAsia="Times New Roman" w:hAnsi="Times New Roman"/>
          <w:b/>
          <w:bCs/>
          <w:sz w:val="24"/>
          <w:szCs w:val="24"/>
        </w:rPr>
      </w:pPr>
      <w:r w:rsidRPr="00C41CDC">
        <w:rPr>
          <w:rFonts w:ascii="Times New Roman" w:eastAsia="Times New Roman" w:hAnsi="Times New Roman"/>
          <w:b/>
          <w:bCs/>
          <w:sz w:val="24"/>
          <w:szCs w:val="24"/>
        </w:rPr>
        <w:t>Student Information</w:t>
      </w:r>
    </w:p>
    <w:p w14:paraId="2D958F4D" w14:textId="5104A4CC" w:rsidR="00C61275" w:rsidRPr="00C41CDC" w:rsidRDefault="00C61275" w:rsidP="00C41CDC">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Name:</w:t>
      </w:r>
      <w:r w:rsidR="00202B0D">
        <w:rPr>
          <w:rFonts w:ascii="Times New Roman" w:eastAsia="Times New Roman" w:hAnsi="Times New Roman"/>
          <w:sz w:val="24"/>
          <w:szCs w:val="24"/>
        </w:rPr>
        <w:t xml:space="preserve"> </w:t>
      </w:r>
      <w:r w:rsidR="00202B0D" w:rsidRPr="00744932">
        <w:rPr>
          <w:rFonts w:ascii="Times New Roman" w:eastAsiaTheme="minorEastAsia" w:hAnsi="Times New Roman"/>
          <w:sz w:val="24"/>
          <w:szCs w:val="24"/>
        </w:rPr>
        <w:t>Thi Xuan Thanh Tran (Emma)</w:t>
      </w:r>
    </w:p>
    <w:p w14:paraId="078E8719" w14:textId="18A5E698" w:rsidR="00C61275" w:rsidRPr="00C41CDC" w:rsidRDefault="00C61275" w:rsidP="00C41CDC">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Student ID:</w:t>
      </w:r>
      <w:r w:rsidR="00202B0D">
        <w:rPr>
          <w:rFonts w:ascii="Times New Roman" w:eastAsia="Times New Roman" w:hAnsi="Times New Roman"/>
          <w:sz w:val="24"/>
          <w:szCs w:val="24"/>
        </w:rPr>
        <w:t xml:space="preserve"> S389244</w:t>
      </w:r>
    </w:p>
    <w:p w14:paraId="595D7631" w14:textId="6E6EA391" w:rsidR="00C61275" w:rsidRPr="00C41CDC" w:rsidRDefault="00C61275" w:rsidP="00C445A2">
      <w:pPr>
        <w:pStyle w:val="ListParagraph"/>
        <w:numPr>
          <w:ilvl w:val="3"/>
          <w:numId w:val="36"/>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t>Laboratory Completion Evidence of:</w:t>
      </w:r>
    </w:p>
    <w:p w14:paraId="4927837B" w14:textId="38B0352B" w:rsidR="00C41CDC" w:rsidRPr="00443286" w:rsidRDefault="00C41CDC" w:rsidP="00C41CDC">
      <w:pPr>
        <w:spacing w:after="160" w:line="276" w:lineRule="auto"/>
        <w:ind w:left="426"/>
        <w:jc w:val="both"/>
        <w:rPr>
          <w:rFonts w:ascii="Times New Roman" w:eastAsia="Times New Roman" w:hAnsi="Times New Roman"/>
          <w:sz w:val="24"/>
          <w:szCs w:val="24"/>
          <w:lang w:val="vi-VN"/>
        </w:rPr>
      </w:pPr>
      <w:r w:rsidRPr="00C41CDC">
        <w:rPr>
          <w:rFonts w:ascii="Times New Roman" w:eastAsia="Times New Roman" w:hAnsi="Times New Roman"/>
          <w:sz w:val="24"/>
          <w:szCs w:val="24"/>
        </w:rPr>
        <w:t>Laboratory 1 – Lab: Querying Data by Using Athena (Module 4)</w:t>
      </w:r>
    </w:p>
    <w:p w14:paraId="5818A086" w14:textId="466A733B" w:rsidR="005E0A33" w:rsidRPr="005E0A33" w:rsidRDefault="00713BF7" w:rsidP="00C41CDC">
      <w:pPr>
        <w:spacing w:after="160" w:line="276" w:lineRule="auto"/>
        <w:ind w:left="426"/>
        <w:jc w:val="both"/>
        <w:rPr>
          <w:rFonts w:ascii="Times New Roman" w:eastAsia="Times New Roman" w:hAnsi="Times New Roman"/>
          <w:sz w:val="24"/>
          <w:szCs w:val="24"/>
          <w:lang w:val="vi-VN"/>
        </w:rPr>
      </w:pPr>
      <w:r w:rsidRPr="00713BF7">
        <w:rPr>
          <w:rFonts w:ascii="Times New Roman" w:eastAsia="Times New Roman" w:hAnsi="Times New Roman"/>
          <w:noProof/>
          <w:sz w:val="24"/>
          <w:szCs w:val="24"/>
          <w:lang w:val="vi-VN"/>
        </w:rPr>
        <w:drawing>
          <wp:inline distT="0" distB="0" distL="0" distR="0" wp14:anchorId="7CD38BFA" wp14:editId="17A155C9">
            <wp:extent cx="5731510" cy="3100070"/>
            <wp:effectExtent l="0" t="0" r="2540" b="5080"/>
            <wp:docPr id="58360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3576" name=""/>
                    <pic:cNvPicPr/>
                  </pic:nvPicPr>
                  <pic:blipFill>
                    <a:blip r:embed="rId52"/>
                    <a:stretch>
                      <a:fillRect/>
                    </a:stretch>
                  </pic:blipFill>
                  <pic:spPr>
                    <a:xfrm>
                      <a:off x="0" y="0"/>
                      <a:ext cx="5731510" cy="3100070"/>
                    </a:xfrm>
                    <a:prstGeom prst="rect">
                      <a:avLst/>
                    </a:prstGeom>
                  </pic:spPr>
                </pic:pic>
              </a:graphicData>
            </a:graphic>
          </wp:inline>
        </w:drawing>
      </w:r>
    </w:p>
    <w:p w14:paraId="689CE36B" w14:textId="53352E1C" w:rsidR="00C41CDC" w:rsidRDefault="00C41CDC" w:rsidP="00C445A2">
      <w:pPr>
        <w:pStyle w:val="ListParagraph"/>
        <w:numPr>
          <w:ilvl w:val="3"/>
          <w:numId w:val="36"/>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t>Individual Project Contribution</w:t>
      </w:r>
    </w:p>
    <w:p w14:paraId="4D888C32" w14:textId="7655309C" w:rsidR="00300BCF" w:rsidRPr="00300BCF" w:rsidRDefault="00F37F1B" w:rsidP="00F37F1B">
      <w:pPr>
        <w:spacing w:line="276" w:lineRule="auto"/>
        <w:rPr>
          <w:rFonts w:ascii="Times New Roman" w:eastAsia="Times New Roman" w:hAnsi="Times New Roman"/>
          <w:sz w:val="24"/>
          <w:szCs w:val="24"/>
        </w:rPr>
      </w:pPr>
      <w:hyperlink r:id="rId53" w:history="1">
        <w:r w:rsidRPr="00A1702F">
          <w:rPr>
            <w:rStyle w:val="Hyperlink"/>
            <w:rFonts w:ascii="Times New Roman" w:eastAsia="Times New Roman" w:hAnsi="Times New Roman"/>
            <w:sz w:val="24"/>
            <w:szCs w:val="24"/>
          </w:rPr>
          <w:t>https://github.com/HendrickDang/PRT661-DATA-SCIENCE-PRACTICE/commits?author=EmmaTran56</w:t>
        </w:r>
      </w:hyperlink>
    </w:p>
    <w:p w14:paraId="0DB5484D" w14:textId="77777777" w:rsidR="00300BCF" w:rsidRPr="00300BCF" w:rsidRDefault="00300BCF" w:rsidP="00300BCF">
      <w:pPr>
        <w:spacing w:line="276" w:lineRule="auto"/>
        <w:jc w:val="both"/>
        <w:rPr>
          <w:rFonts w:ascii="Times New Roman" w:eastAsia="Times New Roman" w:hAnsi="Times New Roman"/>
          <w:b/>
          <w:bCs/>
          <w:sz w:val="24"/>
          <w:szCs w:val="24"/>
        </w:rPr>
      </w:pPr>
    </w:p>
    <w:p w14:paraId="2882A473" w14:textId="77777777" w:rsidR="00CC3F81" w:rsidRDefault="00CC3F81" w:rsidP="00CC3F81">
      <w:pPr>
        <w:pStyle w:val="ListParagraph"/>
        <w:spacing w:line="276" w:lineRule="auto"/>
        <w:ind w:left="426"/>
        <w:jc w:val="both"/>
        <w:rPr>
          <w:rFonts w:ascii="Times New Roman" w:eastAsia="Times New Roman" w:hAnsi="Times New Roman"/>
          <w:b/>
          <w:bCs/>
          <w:sz w:val="24"/>
          <w:szCs w:val="24"/>
        </w:rPr>
      </w:pPr>
    </w:p>
    <w:p w14:paraId="3CE3E79C" w14:textId="3302B07E" w:rsidR="00BF2E37" w:rsidRDefault="00BF2E37" w:rsidP="00C445A2">
      <w:pPr>
        <w:pStyle w:val="ListParagraph"/>
        <w:numPr>
          <w:ilvl w:val="3"/>
          <w:numId w:val="36"/>
        </w:numPr>
        <w:spacing w:line="276" w:lineRule="auto"/>
        <w:ind w:left="426"/>
        <w:jc w:val="both"/>
        <w:rPr>
          <w:rFonts w:ascii="Times New Roman" w:eastAsia="Times New Roman" w:hAnsi="Times New Roman"/>
          <w:b/>
          <w:bCs/>
          <w:sz w:val="24"/>
          <w:szCs w:val="24"/>
        </w:rPr>
      </w:pPr>
      <w:r>
        <w:rPr>
          <w:rFonts w:ascii="Times New Roman" w:eastAsia="Times New Roman" w:hAnsi="Times New Roman"/>
          <w:b/>
          <w:bCs/>
          <w:sz w:val="24"/>
          <w:szCs w:val="24"/>
        </w:rPr>
        <w:t>Brief Professional Reflection</w:t>
      </w:r>
    </w:p>
    <w:p w14:paraId="029A53A6" w14:textId="77777777" w:rsidR="00BF2E37" w:rsidRPr="00BF2E37" w:rsidRDefault="00BF2E37" w:rsidP="00BF2E37">
      <w:pPr>
        <w:pStyle w:val="ListParagraph"/>
        <w:rPr>
          <w:rFonts w:ascii="Times New Roman" w:eastAsia="Times New Roman" w:hAnsi="Times New Roman"/>
          <w:b/>
          <w:bCs/>
          <w:sz w:val="24"/>
          <w:szCs w:val="24"/>
        </w:rPr>
      </w:pPr>
    </w:p>
    <w:p w14:paraId="009F8412" w14:textId="7A133F91" w:rsidR="00202B0D" w:rsidRDefault="00202B0D" w:rsidP="00BF2E37">
      <w:pPr>
        <w:pStyle w:val="ListParagraph"/>
        <w:spacing w:line="276" w:lineRule="auto"/>
        <w:ind w:left="426"/>
        <w:jc w:val="both"/>
        <w:rPr>
          <w:rFonts w:ascii="Times New Roman" w:eastAsia="Times New Roman" w:hAnsi="Times New Roman"/>
          <w:b/>
          <w:bCs/>
          <w:sz w:val="24"/>
          <w:szCs w:val="24"/>
        </w:rPr>
      </w:pPr>
      <w:r>
        <w:rPr>
          <w:rFonts w:ascii="Times New Roman" w:eastAsia="Times New Roman" w:hAnsi="Times New Roman"/>
          <w:b/>
          <w:bCs/>
          <w:sz w:val="24"/>
          <w:szCs w:val="24"/>
        </w:rPr>
        <w:br w:type="page"/>
      </w:r>
    </w:p>
    <w:p w14:paraId="2A7B3B5B" w14:textId="7E7DBB67" w:rsidR="00202B0D" w:rsidRPr="00C41CDC" w:rsidRDefault="00202B0D" w:rsidP="00C445A2">
      <w:pPr>
        <w:pStyle w:val="ListParagraph"/>
        <w:numPr>
          <w:ilvl w:val="6"/>
          <w:numId w:val="36"/>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lastRenderedPageBreak/>
        <w:t>Student Information</w:t>
      </w:r>
    </w:p>
    <w:p w14:paraId="54A0C9F4" w14:textId="5780E96E" w:rsidR="00202B0D" w:rsidRPr="00C41CDC" w:rsidRDefault="00202B0D" w:rsidP="00744932">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Name:</w:t>
      </w:r>
      <w:r>
        <w:rPr>
          <w:rFonts w:ascii="Times New Roman" w:eastAsia="Times New Roman" w:hAnsi="Times New Roman"/>
          <w:sz w:val="24"/>
          <w:szCs w:val="24"/>
        </w:rPr>
        <w:t xml:space="preserve"> </w:t>
      </w:r>
      <w:r w:rsidR="00C73A99" w:rsidRPr="00C73A99">
        <w:rPr>
          <w:rFonts w:ascii="Times New Roman" w:eastAsia="Times New Roman" w:hAnsi="Times New Roman"/>
          <w:sz w:val="24"/>
          <w:szCs w:val="24"/>
        </w:rPr>
        <w:t>Ngoc Anh Nguyen (Will)</w:t>
      </w:r>
    </w:p>
    <w:p w14:paraId="377082D0" w14:textId="3FC31982" w:rsidR="00202B0D" w:rsidRPr="00C41CDC" w:rsidRDefault="00202B0D" w:rsidP="00744932">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Student ID:</w:t>
      </w:r>
      <w:r>
        <w:rPr>
          <w:rFonts w:ascii="Times New Roman" w:eastAsia="Times New Roman" w:hAnsi="Times New Roman"/>
          <w:sz w:val="24"/>
          <w:szCs w:val="24"/>
        </w:rPr>
        <w:t xml:space="preserve"> </w:t>
      </w:r>
    </w:p>
    <w:p w14:paraId="725731FD" w14:textId="29CBD2DA" w:rsidR="00202B0D" w:rsidRPr="00C41CDC" w:rsidRDefault="00202B0D" w:rsidP="00C445A2">
      <w:pPr>
        <w:pStyle w:val="ListParagraph"/>
        <w:numPr>
          <w:ilvl w:val="6"/>
          <w:numId w:val="36"/>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t>Laboratory Completion Evidence of:</w:t>
      </w:r>
    </w:p>
    <w:p w14:paraId="16259B3E" w14:textId="77777777" w:rsidR="00202B0D" w:rsidRDefault="00202B0D" w:rsidP="00744932">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Laboratory 1 – Lab: Querying Data by Using Athena (Module 4)</w:t>
      </w:r>
    </w:p>
    <w:p w14:paraId="3BC15564" w14:textId="5A1D893F" w:rsidR="00202B0D" w:rsidRPr="00C41CDC" w:rsidRDefault="00D73B29" w:rsidP="00744932">
      <w:pPr>
        <w:spacing w:after="160" w:line="276" w:lineRule="auto"/>
        <w:ind w:left="426"/>
        <w:jc w:val="both"/>
        <w:rPr>
          <w:rFonts w:ascii="Times New Roman" w:eastAsia="Times New Roman" w:hAnsi="Times New Roman"/>
          <w:sz w:val="24"/>
          <w:szCs w:val="24"/>
        </w:rPr>
      </w:pPr>
      <w:r>
        <w:rPr>
          <w:noProof/>
        </w:rPr>
        <w:drawing>
          <wp:inline distT="0" distB="0" distL="0" distR="0" wp14:anchorId="3A270F6D" wp14:editId="5D7A9FE4">
            <wp:extent cx="5731510" cy="3223895"/>
            <wp:effectExtent l="0" t="0" r="2540" b="0"/>
            <wp:docPr id="269368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8058" name="Picture 1" descr="A screenshot of a computer&#10;&#10;AI-generated content may be incorrect."/>
                    <pic:cNvPicPr/>
                  </pic:nvPicPr>
                  <pic:blipFill>
                    <a:blip r:embed="rId54"/>
                    <a:stretch>
                      <a:fillRect/>
                    </a:stretch>
                  </pic:blipFill>
                  <pic:spPr>
                    <a:xfrm>
                      <a:off x="0" y="0"/>
                      <a:ext cx="5731510" cy="3223895"/>
                    </a:xfrm>
                    <a:prstGeom prst="rect">
                      <a:avLst/>
                    </a:prstGeom>
                  </pic:spPr>
                </pic:pic>
              </a:graphicData>
            </a:graphic>
          </wp:inline>
        </w:drawing>
      </w:r>
    </w:p>
    <w:p w14:paraId="02F5BC31" w14:textId="67B4FE11" w:rsidR="00202B0D" w:rsidRDefault="00202B0D" w:rsidP="00C445A2">
      <w:pPr>
        <w:pStyle w:val="ListParagraph"/>
        <w:numPr>
          <w:ilvl w:val="6"/>
          <w:numId w:val="36"/>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t>Individual Project Contribution</w:t>
      </w:r>
    </w:p>
    <w:p w14:paraId="284155A1" w14:textId="77777777" w:rsidR="00202B0D" w:rsidRDefault="00202B0D" w:rsidP="00744932">
      <w:pPr>
        <w:pStyle w:val="ListParagraph"/>
        <w:spacing w:line="276" w:lineRule="auto"/>
        <w:ind w:left="426"/>
        <w:jc w:val="both"/>
        <w:rPr>
          <w:rFonts w:ascii="Times New Roman" w:eastAsia="Times New Roman" w:hAnsi="Times New Roman"/>
          <w:b/>
          <w:bCs/>
          <w:sz w:val="24"/>
          <w:szCs w:val="24"/>
        </w:rPr>
      </w:pPr>
    </w:p>
    <w:p w14:paraId="6D7ED34F" w14:textId="7EEB2EFF" w:rsidR="00202B0D" w:rsidRDefault="00202B0D" w:rsidP="00C445A2">
      <w:pPr>
        <w:pStyle w:val="ListParagraph"/>
        <w:numPr>
          <w:ilvl w:val="6"/>
          <w:numId w:val="36"/>
        </w:numPr>
        <w:spacing w:line="276" w:lineRule="auto"/>
        <w:ind w:left="426"/>
        <w:jc w:val="both"/>
        <w:rPr>
          <w:rFonts w:ascii="Times New Roman" w:eastAsia="Times New Roman" w:hAnsi="Times New Roman"/>
          <w:b/>
          <w:bCs/>
          <w:sz w:val="24"/>
          <w:szCs w:val="24"/>
        </w:rPr>
      </w:pPr>
      <w:r>
        <w:rPr>
          <w:rFonts w:ascii="Times New Roman" w:eastAsia="Times New Roman" w:hAnsi="Times New Roman"/>
          <w:b/>
          <w:bCs/>
          <w:sz w:val="24"/>
          <w:szCs w:val="24"/>
        </w:rPr>
        <w:t>Brief Professional Reflection</w:t>
      </w:r>
    </w:p>
    <w:p w14:paraId="4F7A8633" w14:textId="77777777" w:rsidR="00BF2E37" w:rsidRDefault="00BF2E37" w:rsidP="00BF2E37">
      <w:pPr>
        <w:pStyle w:val="ListParagraph"/>
        <w:spacing w:line="276" w:lineRule="auto"/>
        <w:ind w:left="426"/>
        <w:jc w:val="both"/>
        <w:rPr>
          <w:rFonts w:ascii="Times New Roman" w:eastAsia="Times New Roman" w:hAnsi="Times New Roman"/>
          <w:b/>
          <w:bCs/>
          <w:sz w:val="24"/>
          <w:szCs w:val="24"/>
        </w:rPr>
      </w:pPr>
    </w:p>
    <w:p w14:paraId="0B2854ED" w14:textId="5BE00125" w:rsidR="00744932" w:rsidRDefault="00744932" w:rsidP="00BF2E37">
      <w:pPr>
        <w:pStyle w:val="ListParagraph"/>
        <w:spacing w:line="276" w:lineRule="auto"/>
        <w:ind w:left="426"/>
        <w:jc w:val="both"/>
        <w:rPr>
          <w:rFonts w:ascii="Times New Roman" w:eastAsia="Times New Roman" w:hAnsi="Times New Roman"/>
          <w:b/>
          <w:bCs/>
          <w:sz w:val="24"/>
          <w:szCs w:val="24"/>
        </w:rPr>
      </w:pPr>
      <w:r>
        <w:rPr>
          <w:rFonts w:ascii="Times New Roman" w:eastAsia="Times New Roman" w:hAnsi="Times New Roman"/>
          <w:b/>
          <w:bCs/>
          <w:sz w:val="24"/>
          <w:szCs w:val="24"/>
        </w:rPr>
        <w:br w:type="page"/>
      </w:r>
    </w:p>
    <w:p w14:paraId="72250A80" w14:textId="1041A25B" w:rsidR="00744932" w:rsidRPr="00C41CDC" w:rsidRDefault="00744932" w:rsidP="00744932">
      <w:pPr>
        <w:pStyle w:val="ListParagraph"/>
        <w:numPr>
          <w:ilvl w:val="0"/>
          <w:numId w:val="35"/>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lastRenderedPageBreak/>
        <w:t>Student Information</w:t>
      </w:r>
    </w:p>
    <w:p w14:paraId="1210D0C8" w14:textId="6E062433" w:rsidR="00744932" w:rsidRPr="00C41CDC" w:rsidRDefault="00744932" w:rsidP="00744932">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Name:</w:t>
      </w:r>
      <w:r>
        <w:rPr>
          <w:rFonts w:ascii="Times New Roman" w:eastAsia="Times New Roman" w:hAnsi="Times New Roman"/>
          <w:sz w:val="24"/>
          <w:szCs w:val="24"/>
        </w:rPr>
        <w:t xml:space="preserve"> </w:t>
      </w:r>
      <w:r w:rsidR="00C73A99" w:rsidRPr="00C73A99">
        <w:rPr>
          <w:rFonts w:ascii="Times New Roman" w:eastAsia="Times New Roman" w:hAnsi="Times New Roman"/>
          <w:sz w:val="24"/>
          <w:szCs w:val="24"/>
        </w:rPr>
        <w:t>Van Hoi Dang (Hendrick)</w:t>
      </w:r>
    </w:p>
    <w:p w14:paraId="2A263AEF" w14:textId="4999F798" w:rsidR="00744932" w:rsidRPr="00C41CDC" w:rsidRDefault="00744932" w:rsidP="00744932">
      <w:pPr>
        <w:spacing w:after="160" w:line="276" w:lineRule="auto"/>
        <w:ind w:left="426"/>
        <w:jc w:val="both"/>
      </w:pPr>
      <w:r w:rsidRPr="00C41CDC">
        <w:rPr>
          <w:rFonts w:ascii="Times New Roman" w:eastAsia="Times New Roman" w:hAnsi="Times New Roman"/>
          <w:sz w:val="24"/>
          <w:szCs w:val="24"/>
        </w:rPr>
        <w:t>Student ID:</w:t>
      </w:r>
      <w:r>
        <w:rPr>
          <w:rFonts w:ascii="Times New Roman" w:eastAsia="Times New Roman" w:hAnsi="Times New Roman"/>
          <w:sz w:val="24"/>
          <w:szCs w:val="24"/>
        </w:rPr>
        <w:t xml:space="preserve"> </w:t>
      </w:r>
      <w:r w:rsidR="0C92AFB5" w:rsidRPr="044B049F">
        <w:rPr>
          <w:rFonts w:ascii="Times New Roman" w:eastAsia="Times New Roman" w:hAnsi="Times New Roman"/>
          <w:sz w:val="24"/>
          <w:szCs w:val="24"/>
        </w:rPr>
        <w:t>S</w:t>
      </w:r>
      <w:r w:rsidR="7D7BAEBD" w:rsidRPr="044B049F">
        <w:rPr>
          <w:rFonts w:ascii="Times New Roman" w:eastAsia="Times New Roman" w:hAnsi="Times New Roman"/>
          <w:sz w:val="24"/>
          <w:szCs w:val="24"/>
        </w:rPr>
        <w:t>395598</w:t>
      </w:r>
    </w:p>
    <w:p w14:paraId="4DA45A86" w14:textId="1534FD48" w:rsidR="370BCA9A" w:rsidRDefault="370BCA9A" w:rsidP="73292C0A">
      <w:pPr>
        <w:spacing w:after="160" w:line="276" w:lineRule="auto"/>
        <w:ind w:left="426"/>
        <w:jc w:val="both"/>
      </w:pPr>
      <w:r w:rsidRPr="73292C0A">
        <w:rPr>
          <w:rFonts w:ascii="Times New Roman" w:eastAsia="Times New Roman" w:hAnsi="Times New Roman"/>
          <w:sz w:val="24"/>
          <w:szCs w:val="24"/>
        </w:rPr>
        <w:t>Role: Analytics and Machine Learning</w:t>
      </w:r>
    </w:p>
    <w:p w14:paraId="17AFB818" w14:textId="10480B94" w:rsidR="00744932" w:rsidRPr="00C41CDC" w:rsidRDefault="00744932" w:rsidP="00744932">
      <w:pPr>
        <w:pStyle w:val="ListParagraph"/>
        <w:numPr>
          <w:ilvl w:val="0"/>
          <w:numId w:val="35"/>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t>Laboratory Completion Evidence of:</w:t>
      </w:r>
    </w:p>
    <w:p w14:paraId="4B363F51" w14:textId="77777777" w:rsidR="00744932" w:rsidRDefault="00744932" w:rsidP="00744932">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Laboratory 1 – Lab: Querying Data by Using Athena (Module 4)</w:t>
      </w:r>
    </w:p>
    <w:p w14:paraId="7B27F504" w14:textId="6CE8CD93" w:rsidR="00744932" w:rsidRPr="00C41CDC" w:rsidRDefault="5CD8F385" w:rsidP="00744932">
      <w:pPr>
        <w:spacing w:after="160" w:line="276" w:lineRule="auto"/>
        <w:ind w:left="426"/>
        <w:jc w:val="both"/>
        <w:rPr>
          <w:rFonts w:ascii="Times New Roman" w:eastAsia="Times New Roman" w:hAnsi="Times New Roman"/>
          <w:sz w:val="24"/>
          <w:szCs w:val="24"/>
        </w:rPr>
      </w:pPr>
      <w:r>
        <w:rPr>
          <w:noProof/>
        </w:rPr>
        <w:drawing>
          <wp:inline distT="0" distB="0" distL="0" distR="0" wp14:anchorId="7AA031A9" wp14:editId="47131CE3">
            <wp:extent cx="5724525" cy="3219450"/>
            <wp:effectExtent l="0" t="0" r="0" b="0"/>
            <wp:docPr id="1086717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7095" name="Picture 1086717095"/>
                    <pic:cNvPicPr/>
                  </pic:nvPicPr>
                  <pic:blipFill>
                    <a:blip r:embed="rId5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71A26A0D" w14:textId="3A953DA6" w:rsidR="00744932" w:rsidRDefault="00744932" w:rsidP="73292C0A">
      <w:pPr>
        <w:pStyle w:val="ListParagraph"/>
        <w:numPr>
          <w:ilvl w:val="0"/>
          <w:numId w:val="35"/>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t>Individual Project Contribution</w:t>
      </w:r>
    </w:p>
    <w:p w14:paraId="5CD4BC9B" w14:textId="1644DD4D" w:rsidR="3E3DEB96" w:rsidRDefault="3E3DEB96" w:rsidP="73292C0A">
      <w:pPr>
        <w:pStyle w:val="ListParagraph"/>
        <w:spacing w:line="276" w:lineRule="auto"/>
        <w:ind w:left="426"/>
        <w:jc w:val="both"/>
      </w:pPr>
      <w:r w:rsidRPr="73292C0A">
        <w:rPr>
          <w:rFonts w:ascii="Times New Roman" w:eastAsia="Times New Roman" w:hAnsi="Times New Roman"/>
          <w:sz w:val="24"/>
          <w:szCs w:val="24"/>
        </w:rPr>
        <w:t>My contribution since Assessment 1 has focused on the analytics and evaluation stage of the pipeline, responding to the Assessment 1 feedback on the modelling plan.</w:t>
      </w:r>
    </w:p>
    <w:p w14:paraId="7DC09B6B" w14:textId="20183914" w:rsidR="3E3DEB96" w:rsidRDefault="3E3DEB96" w:rsidP="73292C0A">
      <w:pPr>
        <w:pStyle w:val="ListParagraph"/>
        <w:spacing w:line="276" w:lineRule="auto"/>
        <w:ind w:left="426"/>
        <w:jc w:val="both"/>
      </w:pPr>
      <w:r w:rsidRPr="73292C0A">
        <w:rPr>
          <w:rFonts w:ascii="Times New Roman" w:eastAsia="Times New Roman" w:hAnsi="Times New Roman"/>
          <w:sz w:val="24"/>
          <w:szCs w:val="24"/>
        </w:rPr>
        <w:t xml:space="preserve">+ Designed and implemented evaluation.py, a standalone forecast evaluation module providing naive baselines, leakage-free feature selection, rolling-origin </w:t>
      </w:r>
      <w:proofErr w:type="spellStart"/>
      <w:r w:rsidRPr="73292C0A">
        <w:rPr>
          <w:rFonts w:ascii="Times New Roman" w:eastAsia="Times New Roman" w:hAnsi="Times New Roman"/>
          <w:sz w:val="24"/>
          <w:szCs w:val="24"/>
        </w:rPr>
        <w:t>backtesting</w:t>
      </w:r>
      <w:proofErr w:type="spellEnd"/>
      <w:r w:rsidRPr="73292C0A">
        <w:rPr>
          <w:rFonts w:ascii="Times New Roman" w:eastAsia="Times New Roman" w:hAnsi="Times New Roman"/>
          <w:sz w:val="24"/>
          <w:szCs w:val="24"/>
        </w:rPr>
        <w:t xml:space="preserve"> at four horizons, empirical prediction intervals and structural-break indicators.</w:t>
      </w:r>
    </w:p>
    <w:p w14:paraId="10B4D537" w14:textId="26A5C57B" w:rsidR="3E3DEB96" w:rsidRDefault="3E3DEB96" w:rsidP="73292C0A">
      <w:pPr>
        <w:pStyle w:val="ListParagraph"/>
        <w:spacing w:line="276" w:lineRule="auto"/>
        <w:ind w:left="426"/>
        <w:jc w:val="both"/>
      </w:pPr>
      <w:r w:rsidRPr="73292C0A">
        <w:rPr>
          <w:rFonts w:ascii="Times New Roman" w:eastAsia="Times New Roman" w:hAnsi="Times New Roman"/>
          <w:sz w:val="24"/>
          <w:szCs w:val="24"/>
        </w:rPr>
        <w:t>+ Identified and corrected two sources of information leakage in the existing pipeline: feature-variant selection performed on the held-out test set, and feature scaling fitted before the cross-validation split.</w:t>
      </w:r>
    </w:p>
    <w:p w14:paraId="6F8F41AF" w14:textId="65B8D390" w:rsidR="3E3DEB96" w:rsidRDefault="3E3DEB96" w:rsidP="73292C0A">
      <w:pPr>
        <w:pStyle w:val="ListParagraph"/>
        <w:spacing w:line="276" w:lineRule="auto"/>
        <w:ind w:left="426"/>
        <w:jc w:val="both"/>
      </w:pPr>
      <w:r w:rsidRPr="73292C0A">
        <w:rPr>
          <w:rFonts w:ascii="Times New Roman" w:eastAsia="Times New Roman" w:hAnsi="Times New Roman"/>
          <w:sz w:val="24"/>
          <w:szCs w:val="24"/>
        </w:rPr>
        <w:t xml:space="preserve">+ Established seasonal naive and twelve-month moving average </w:t>
      </w:r>
      <w:proofErr w:type="gramStart"/>
      <w:r w:rsidRPr="73292C0A">
        <w:rPr>
          <w:rFonts w:ascii="Times New Roman" w:eastAsia="Times New Roman" w:hAnsi="Times New Roman"/>
          <w:sz w:val="24"/>
          <w:szCs w:val="24"/>
        </w:rPr>
        <w:t>benchmarks, and</w:t>
      </w:r>
      <w:proofErr w:type="gramEnd"/>
      <w:r w:rsidRPr="73292C0A">
        <w:rPr>
          <w:rFonts w:ascii="Times New Roman" w:eastAsia="Times New Roman" w:hAnsi="Times New Roman"/>
          <w:sz w:val="24"/>
          <w:szCs w:val="24"/>
        </w:rPr>
        <w:t xml:space="preserve"> produced the comparative accuracy table reported in Section 3.</w:t>
      </w:r>
    </w:p>
    <w:p w14:paraId="532C206F" w14:textId="136BB355" w:rsidR="3E3DEB96" w:rsidRDefault="3E3DEB96" w:rsidP="73292C0A">
      <w:pPr>
        <w:pStyle w:val="ListParagraph"/>
        <w:spacing w:line="276" w:lineRule="auto"/>
        <w:ind w:left="426"/>
        <w:jc w:val="both"/>
      </w:pPr>
      <w:r w:rsidRPr="73292C0A">
        <w:rPr>
          <w:rFonts w:ascii="Times New Roman" w:eastAsia="Times New Roman" w:hAnsi="Times New Roman"/>
          <w:sz w:val="24"/>
          <w:szCs w:val="24"/>
        </w:rPr>
        <w:t>+ Defined the forecast task specification, drift thresholds and retraining rules, and clarified the incremental-learning stage that the Assessment 1 feedback questioned.</w:t>
      </w:r>
    </w:p>
    <w:p w14:paraId="3FC56772" w14:textId="70EFB9BD" w:rsidR="3E3DEB96" w:rsidRDefault="3E3DEB96" w:rsidP="73292C0A">
      <w:pPr>
        <w:pStyle w:val="ListParagraph"/>
        <w:spacing w:line="276" w:lineRule="auto"/>
        <w:ind w:left="426"/>
        <w:jc w:val="both"/>
      </w:pPr>
      <w:r w:rsidRPr="73292C0A">
        <w:rPr>
          <w:rFonts w:ascii="Times New Roman" w:eastAsia="Times New Roman" w:hAnsi="Times New Roman"/>
          <w:sz w:val="24"/>
          <w:szCs w:val="24"/>
        </w:rPr>
        <w:t>+ Authored the Analytics and Machine Learning subsection of this report, and the risk analysis and ethics sections of the Assessment 1 report.</w:t>
      </w:r>
    </w:p>
    <w:p w14:paraId="1F1239F4" w14:textId="6749BA7C" w:rsidR="73292C0A" w:rsidRDefault="73292C0A" w:rsidP="73292C0A">
      <w:pPr>
        <w:pStyle w:val="ListParagraph"/>
        <w:spacing w:line="276" w:lineRule="auto"/>
        <w:ind w:left="426"/>
        <w:jc w:val="both"/>
        <w:rPr>
          <w:rFonts w:ascii="Times New Roman" w:eastAsia="Times New Roman" w:hAnsi="Times New Roman"/>
          <w:sz w:val="24"/>
          <w:szCs w:val="24"/>
        </w:rPr>
      </w:pPr>
    </w:p>
    <w:p w14:paraId="7ECB64F6" w14:textId="38CC9AF8" w:rsidR="00744932" w:rsidRDefault="00744932" w:rsidP="00744932">
      <w:pPr>
        <w:pStyle w:val="ListParagraph"/>
        <w:numPr>
          <w:ilvl w:val="0"/>
          <w:numId w:val="35"/>
        </w:numPr>
        <w:spacing w:line="276" w:lineRule="auto"/>
        <w:ind w:left="426"/>
        <w:jc w:val="both"/>
        <w:rPr>
          <w:rFonts w:ascii="Times New Roman" w:eastAsia="Times New Roman" w:hAnsi="Times New Roman"/>
          <w:b/>
          <w:bCs/>
          <w:sz w:val="24"/>
          <w:szCs w:val="24"/>
        </w:rPr>
      </w:pPr>
      <w:r>
        <w:rPr>
          <w:rFonts w:ascii="Times New Roman" w:eastAsia="Times New Roman" w:hAnsi="Times New Roman"/>
          <w:b/>
          <w:bCs/>
          <w:sz w:val="24"/>
          <w:szCs w:val="24"/>
        </w:rPr>
        <w:t>Brief Professional Reflection</w:t>
      </w:r>
    </w:p>
    <w:p w14:paraId="0A0C45E7" w14:textId="6D7EFD14" w:rsidR="00744932" w:rsidRDefault="6C7C6EC9" w:rsidP="73292C0A">
      <w:pPr>
        <w:spacing w:line="276" w:lineRule="auto"/>
        <w:ind w:left="426"/>
        <w:jc w:val="both"/>
      </w:pPr>
      <w:r w:rsidRPr="73292C0A">
        <w:rPr>
          <w:rFonts w:ascii="Times New Roman" w:eastAsia="Times New Roman" w:hAnsi="Times New Roman"/>
          <w:sz w:val="24"/>
          <w:szCs w:val="24"/>
        </w:rPr>
        <w:lastRenderedPageBreak/>
        <w:t xml:space="preserve">The most useful lesson from this stage was that a model comparison is only meaningful against a benchmark. The Assessment 1 report compared several regression models against one another and presented the winner as a result, but without a naive baseline there was no way to tell whether any of them added value. Once a twelve-month moving average was introduced, it outperformed every fitted model at every horizon. Reporting that honestly was more uncomfortable than reporting a favourable result, but it is the more defensible </w:t>
      </w:r>
      <w:proofErr w:type="gramStart"/>
      <w:r w:rsidRPr="73292C0A">
        <w:rPr>
          <w:rFonts w:ascii="Times New Roman" w:eastAsia="Times New Roman" w:hAnsi="Times New Roman"/>
          <w:sz w:val="24"/>
          <w:szCs w:val="24"/>
        </w:rPr>
        <w:t>position</w:t>
      </w:r>
      <w:proofErr w:type="gramEnd"/>
      <w:r w:rsidRPr="73292C0A">
        <w:rPr>
          <w:rFonts w:ascii="Times New Roman" w:eastAsia="Times New Roman" w:hAnsi="Times New Roman"/>
          <w:sz w:val="24"/>
          <w:szCs w:val="24"/>
        </w:rPr>
        <w:t xml:space="preserve"> and it changes what the team should build next.</w:t>
      </w:r>
    </w:p>
    <w:p w14:paraId="3B98DB62" w14:textId="68B3E037" w:rsidR="00744932" w:rsidRDefault="6C7C6EC9" w:rsidP="73292C0A">
      <w:pPr>
        <w:spacing w:line="276" w:lineRule="auto"/>
        <w:ind w:left="426"/>
        <w:jc w:val="both"/>
      </w:pPr>
      <w:r w:rsidRPr="73292C0A">
        <w:rPr>
          <w:rFonts w:ascii="Times New Roman" w:eastAsia="Times New Roman" w:hAnsi="Times New Roman"/>
          <w:sz w:val="24"/>
          <w:szCs w:val="24"/>
        </w:rPr>
        <w:t>The second lesson concerned information leakage. Both instances I found were subtle and produced plausible-looking output, which is precisely why they were easy to miss: selecting a feature set on the test set and scaling before splitting both improve reported accuracy without improving actual forecasting ability. This has changed how I approach validation. I now treat the question of what the model was allowed to see, and when, as the first thing to establish rather than a detail to check at the end.</w:t>
      </w:r>
    </w:p>
    <w:p w14:paraId="294650C4" w14:textId="12D36BF6" w:rsidR="00744932" w:rsidRDefault="00744932" w:rsidP="00BF2E37">
      <w:pPr>
        <w:pStyle w:val="ListParagraph"/>
        <w:spacing w:line="276" w:lineRule="auto"/>
        <w:ind w:left="426"/>
        <w:jc w:val="both"/>
        <w:rPr>
          <w:rFonts w:ascii="Times New Roman" w:eastAsia="Times New Roman" w:hAnsi="Times New Roman"/>
          <w:b/>
          <w:bCs/>
          <w:sz w:val="24"/>
          <w:szCs w:val="24"/>
        </w:rPr>
      </w:pPr>
      <w:r>
        <w:rPr>
          <w:rFonts w:ascii="Times New Roman" w:eastAsia="Times New Roman" w:hAnsi="Times New Roman"/>
          <w:b/>
          <w:bCs/>
          <w:sz w:val="24"/>
          <w:szCs w:val="24"/>
        </w:rPr>
        <w:br w:type="page"/>
      </w:r>
    </w:p>
    <w:p w14:paraId="0D32E4A0" w14:textId="73A31BAC" w:rsidR="00744932" w:rsidRPr="00C41CDC" w:rsidRDefault="00744932" w:rsidP="00C73A99">
      <w:pPr>
        <w:pStyle w:val="ListParagraph"/>
        <w:numPr>
          <w:ilvl w:val="6"/>
          <w:numId w:val="35"/>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lastRenderedPageBreak/>
        <w:t>Student Information</w:t>
      </w:r>
    </w:p>
    <w:p w14:paraId="747973A9" w14:textId="0AB44197" w:rsidR="00744932" w:rsidRPr="00C41CDC" w:rsidRDefault="00744932" w:rsidP="00C73A99">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Name:</w:t>
      </w:r>
      <w:r>
        <w:rPr>
          <w:rFonts w:ascii="Times New Roman" w:eastAsia="Times New Roman" w:hAnsi="Times New Roman"/>
          <w:sz w:val="24"/>
          <w:szCs w:val="24"/>
        </w:rPr>
        <w:t xml:space="preserve"> </w:t>
      </w:r>
      <w:r w:rsidR="00C73A99" w:rsidRPr="00C73A99">
        <w:rPr>
          <w:rFonts w:ascii="Times New Roman" w:eastAsia="Times New Roman" w:hAnsi="Times New Roman"/>
          <w:sz w:val="24"/>
          <w:szCs w:val="24"/>
        </w:rPr>
        <w:t>Le Nhat Minh Tran (Thomas)</w:t>
      </w:r>
    </w:p>
    <w:p w14:paraId="72571AAB" w14:textId="42A8018E" w:rsidR="00744932" w:rsidRPr="00C41CDC" w:rsidRDefault="00744932" w:rsidP="00C73A99">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Student ID:</w:t>
      </w:r>
      <w:r>
        <w:rPr>
          <w:rFonts w:ascii="Times New Roman" w:eastAsia="Times New Roman" w:hAnsi="Times New Roman"/>
          <w:sz w:val="24"/>
          <w:szCs w:val="24"/>
        </w:rPr>
        <w:t xml:space="preserve"> </w:t>
      </w:r>
      <w:r w:rsidR="1FB9F41D" w:rsidRPr="2E559B16">
        <w:rPr>
          <w:rFonts w:ascii="Times New Roman" w:eastAsia="Times New Roman" w:hAnsi="Times New Roman"/>
          <w:sz w:val="24"/>
          <w:szCs w:val="24"/>
        </w:rPr>
        <w:t>S390789</w:t>
      </w:r>
    </w:p>
    <w:p w14:paraId="12A71121" w14:textId="62074630" w:rsidR="00744932" w:rsidRPr="00C41CDC" w:rsidRDefault="00744932" w:rsidP="00C73A99">
      <w:pPr>
        <w:pStyle w:val="ListParagraph"/>
        <w:numPr>
          <w:ilvl w:val="6"/>
          <w:numId w:val="35"/>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t>Laboratory Completion Evidence of:</w:t>
      </w:r>
    </w:p>
    <w:p w14:paraId="2E48CDF8" w14:textId="0D5C093F" w:rsidR="00744932" w:rsidRDefault="00744932" w:rsidP="00C73A99">
      <w:pPr>
        <w:spacing w:after="160" w:line="276" w:lineRule="auto"/>
        <w:ind w:left="426"/>
        <w:jc w:val="both"/>
        <w:rPr>
          <w:rFonts w:ascii="Times New Roman" w:eastAsia="Times New Roman" w:hAnsi="Times New Roman"/>
          <w:sz w:val="24"/>
          <w:szCs w:val="24"/>
        </w:rPr>
      </w:pPr>
      <w:r w:rsidRPr="00C41CDC">
        <w:rPr>
          <w:rFonts w:ascii="Times New Roman" w:eastAsia="Times New Roman" w:hAnsi="Times New Roman"/>
          <w:sz w:val="24"/>
          <w:szCs w:val="24"/>
        </w:rPr>
        <w:t>Laboratory 1 – Lab: Querying Data by Using Athena (Module 4)</w:t>
      </w:r>
    </w:p>
    <w:p w14:paraId="3A1278AA" w14:textId="42C1A977" w:rsidR="00744932" w:rsidRPr="00C41CDC" w:rsidRDefault="3F9BBEBB" w:rsidP="00C73A99">
      <w:pPr>
        <w:spacing w:after="160" w:line="276" w:lineRule="auto"/>
        <w:ind w:left="426"/>
        <w:jc w:val="both"/>
      </w:pPr>
      <w:r>
        <w:rPr>
          <w:noProof/>
        </w:rPr>
        <w:drawing>
          <wp:inline distT="0" distB="0" distL="0" distR="0" wp14:anchorId="1B6BCD2A" wp14:editId="3EAA57F2">
            <wp:extent cx="5724525" cy="3057525"/>
            <wp:effectExtent l="0" t="0" r="0" b="0"/>
            <wp:docPr id="494218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18522" name="Picture 494218522"/>
                    <pic:cNvPicPr/>
                  </pic:nvPicPr>
                  <pic:blipFill>
                    <a:blip r:embed="rId56">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w14:paraId="71ABD5DD" w14:textId="77777777" w:rsidR="00744932" w:rsidRDefault="00744932" w:rsidP="00C73A99">
      <w:pPr>
        <w:pStyle w:val="ListParagraph"/>
        <w:numPr>
          <w:ilvl w:val="6"/>
          <w:numId w:val="35"/>
        </w:numPr>
        <w:spacing w:line="276" w:lineRule="auto"/>
        <w:ind w:left="426"/>
        <w:jc w:val="both"/>
        <w:rPr>
          <w:rFonts w:ascii="Times New Roman" w:eastAsia="Times New Roman" w:hAnsi="Times New Roman"/>
          <w:b/>
          <w:bCs/>
          <w:sz w:val="24"/>
          <w:szCs w:val="24"/>
        </w:rPr>
      </w:pPr>
      <w:r w:rsidRPr="00C41CDC">
        <w:rPr>
          <w:rFonts w:ascii="Times New Roman" w:eastAsia="Times New Roman" w:hAnsi="Times New Roman"/>
          <w:b/>
          <w:bCs/>
          <w:sz w:val="24"/>
          <w:szCs w:val="24"/>
        </w:rPr>
        <w:t>Individual Project Contribution</w:t>
      </w:r>
    </w:p>
    <w:p w14:paraId="683883C2" w14:textId="1F0E7351" w:rsidR="00744932" w:rsidRDefault="79FA4BC4" w:rsidP="00C73A99">
      <w:pPr>
        <w:pStyle w:val="ListParagraph"/>
        <w:spacing w:line="276" w:lineRule="auto"/>
        <w:ind w:left="426"/>
        <w:jc w:val="both"/>
      </w:pPr>
      <w:r w:rsidRPr="0179A65F">
        <w:rPr>
          <w:rFonts w:ascii="Times New Roman" w:eastAsia="Times New Roman" w:hAnsi="Times New Roman"/>
          <w:sz w:val="24"/>
          <w:szCs w:val="24"/>
        </w:rPr>
        <w:t>In this assessment, I maintain</w:t>
      </w:r>
      <w:r w:rsidR="32C1AFA1" w:rsidRPr="0179A65F">
        <w:rPr>
          <w:rFonts w:ascii="Times New Roman" w:eastAsia="Times New Roman" w:hAnsi="Times New Roman"/>
          <w:sz w:val="24"/>
          <w:szCs w:val="24"/>
        </w:rPr>
        <w:t xml:space="preserve"> multiple roles</w:t>
      </w:r>
      <w:r w:rsidR="3A17435E" w:rsidRPr="0179A65F">
        <w:rPr>
          <w:rFonts w:ascii="Times New Roman" w:eastAsia="Times New Roman" w:hAnsi="Times New Roman"/>
          <w:sz w:val="24"/>
          <w:szCs w:val="24"/>
        </w:rPr>
        <w:t>,</w:t>
      </w:r>
      <w:r w:rsidR="32C1AFA1" w:rsidRPr="0179A65F">
        <w:rPr>
          <w:rFonts w:ascii="Times New Roman" w:eastAsia="Times New Roman" w:hAnsi="Times New Roman"/>
          <w:sz w:val="24"/>
          <w:szCs w:val="24"/>
        </w:rPr>
        <w:t xml:space="preserve"> mostly with the technical side of </w:t>
      </w:r>
      <w:r w:rsidR="7C43CF08" w:rsidRPr="0179A65F">
        <w:rPr>
          <w:rFonts w:ascii="Times New Roman" w:eastAsia="Times New Roman" w:hAnsi="Times New Roman"/>
          <w:sz w:val="24"/>
          <w:szCs w:val="24"/>
        </w:rPr>
        <w:t>the project</w:t>
      </w:r>
      <w:r w:rsidR="32C1AFA1" w:rsidRPr="0179A65F">
        <w:rPr>
          <w:rFonts w:ascii="Times New Roman" w:eastAsia="Times New Roman" w:hAnsi="Times New Roman"/>
          <w:sz w:val="24"/>
          <w:szCs w:val="24"/>
        </w:rPr>
        <w:t>. My contribution includes:</w:t>
      </w:r>
    </w:p>
    <w:p w14:paraId="16CAEC12" w14:textId="170FDFD6" w:rsidR="32C1AFA1" w:rsidRDefault="32C1AFA1" w:rsidP="0179A65F">
      <w:pPr>
        <w:pStyle w:val="ListParagraph"/>
        <w:numPr>
          <w:ilvl w:val="0"/>
          <w:numId w:val="44"/>
        </w:numPr>
        <w:spacing w:line="276" w:lineRule="auto"/>
        <w:jc w:val="both"/>
        <w:rPr>
          <w:rFonts w:ascii="Times New Roman" w:eastAsia="Times New Roman" w:hAnsi="Times New Roman"/>
          <w:sz w:val="24"/>
          <w:szCs w:val="24"/>
        </w:rPr>
      </w:pPr>
      <w:r w:rsidRPr="0179A65F">
        <w:rPr>
          <w:rFonts w:ascii="Times New Roman" w:eastAsia="Times New Roman" w:hAnsi="Times New Roman"/>
          <w:sz w:val="24"/>
          <w:szCs w:val="24"/>
        </w:rPr>
        <w:t xml:space="preserve">Review the output from the ingesting and </w:t>
      </w:r>
      <w:r w:rsidR="440C594F" w:rsidRPr="0179A65F">
        <w:rPr>
          <w:rFonts w:ascii="Times New Roman" w:eastAsia="Times New Roman" w:hAnsi="Times New Roman"/>
          <w:sz w:val="24"/>
          <w:szCs w:val="24"/>
        </w:rPr>
        <w:t>preprocessing</w:t>
      </w:r>
      <w:r w:rsidRPr="0179A65F">
        <w:rPr>
          <w:rFonts w:ascii="Times New Roman" w:eastAsia="Times New Roman" w:hAnsi="Times New Roman"/>
          <w:sz w:val="24"/>
          <w:szCs w:val="24"/>
        </w:rPr>
        <w:t xml:space="preserve"> steps, doing</w:t>
      </w:r>
      <w:r w:rsidR="4A477C7E" w:rsidRPr="0179A65F">
        <w:rPr>
          <w:rFonts w:ascii="Times New Roman" w:eastAsia="Times New Roman" w:hAnsi="Times New Roman"/>
          <w:sz w:val="24"/>
          <w:szCs w:val="24"/>
        </w:rPr>
        <w:t xml:space="preserve"> basic testing to see if anomalies exist </w:t>
      </w:r>
      <w:proofErr w:type="gramStart"/>
      <w:r w:rsidR="4A477C7E" w:rsidRPr="0179A65F">
        <w:rPr>
          <w:rFonts w:ascii="Times New Roman" w:eastAsia="Times New Roman" w:hAnsi="Times New Roman"/>
          <w:sz w:val="24"/>
          <w:szCs w:val="24"/>
        </w:rPr>
        <w:t>and also</w:t>
      </w:r>
      <w:proofErr w:type="gramEnd"/>
      <w:r w:rsidR="4A477C7E" w:rsidRPr="0179A65F">
        <w:rPr>
          <w:rFonts w:ascii="Times New Roman" w:eastAsia="Times New Roman" w:hAnsi="Times New Roman"/>
          <w:sz w:val="24"/>
          <w:szCs w:val="24"/>
        </w:rPr>
        <w:t xml:space="preserve"> seeking clarification when necessary, making sure that the processed data are ready for the next steps</w:t>
      </w:r>
    </w:p>
    <w:p w14:paraId="248CE4AD" w14:textId="1B80BAFA" w:rsidR="3E17817A" w:rsidRDefault="3E17817A" w:rsidP="0179A65F">
      <w:pPr>
        <w:pStyle w:val="ListParagraph"/>
        <w:numPr>
          <w:ilvl w:val="0"/>
          <w:numId w:val="44"/>
        </w:numPr>
        <w:spacing w:line="276" w:lineRule="auto"/>
        <w:jc w:val="both"/>
        <w:rPr>
          <w:rFonts w:ascii="Times New Roman" w:eastAsia="Times New Roman" w:hAnsi="Times New Roman"/>
          <w:sz w:val="24"/>
          <w:szCs w:val="24"/>
        </w:rPr>
      </w:pPr>
      <w:r w:rsidRPr="0179A65F">
        <w:rPr>
          <w:rFonts w:ascii="Times New Roman" w:eastAsia="Times New Roman" w:hAnsi="Times New Roman"/>
          <w:sz w:val="24"/>
          <w:szCs w:val="24"/>
        </w:rPr>
        <w:t>Researching and choosing appropriate machine learning models and techniques from wide range of options and implementing them in the pipeline</w:t>
      </w:r>
    </w:p>
    <w:p w14:paraId="18AEDDFF" w14:textId="6A100315" w:rsidR="3E17817A" w:rsidRDefault="3E17817A" w:rsidP="0179A65F">
      <w:pPr>
        <w:pStyle w:val="ListParagraph"/>
        <w:numPr>
          <w:ilvl w:val="0"/>
          <w:numId w:val="44"/>
        </w:numPr>
        <w:spacing w:line="276" w:lineRule="auto"/>
        <w:jc w:val="both"/>
      </w:pPr>
      <w:r w:rsidRPr="0179A65F">
        <w:rPr>
          <w:rFonts w:ascii="Times New Roman" w:eastAsia="Times New Roman" w:hAnsi="Times New Roman"/>
          <w:sz w:val="24"/>
          <w:szCs w:val="24"/>
        </w:rPr>
        <w:t xml:space="preserve">Documenting and </w:t>
      </w:r>
      <w:proofErr w:type="gramStart"/>
      <w:r w:rsidRPr="0179A65F">
        <w:rPr>
          <w:rFonts w:ascii="Times New Roman" w:eastAsia="Times New Roman" w:hAnsi="Times New Roman"/>
          <w:sz w:val="24"/>
          <w:szCs w:val="24"/>
        </w:rPr>
        <w:t>writing up</w:t>
      </w:r>
      <w:proofErr w:type="gramEnd"/>
      <w:r w:rsidRPr="0179A65F">
        <w:rPr>
          <w:rFonts w:ascii="Times New Roman" w:eastAsia="Times New Roman" w:hAnsi="Times New Roman"/>
          <w:sz w:val="24"/>
          <w:szCs w:val="24"/>
        </w:rPr>
        <w:t xml:space="preserve"> reports based on my findings</w:t>
      </w:r>
    </w:p>
    <w:p w14:paraId="204ED5BA" w14:textId="531A8FFA" w:rsidR="0179A65F" w:rsidRDefault="0179A65F" w:rsidP="0179A65F">
      <w:pPr>
        <w:pStyle w:val="ListParagraph"/>
        <w:spacing w:line="276" w:lineRule="auto"/>
        <w:ind w:left="426"/>
        <w:jc w:val="both"/>
        <w:rPr>
          <w:rFonts w:ascii="Times New Roman" w:eastAsia="Times New Roman" w:hAnsi="Times New Roman"/>
          <w:sz w:val="24"/>
          <w:szCs w:val="24"/>
        </w:rPr>
      </w:pPr>
    </w:p>
    <w:p w14:paraId="5B2388B6" w14:textId="77777777" w:rsidR="00744932" w:rsidRDefault="00744932" w:rsidP="00C73A99">
      <w:pPr>
        <w:pStyle w:val="ListParagraph"/>
        <w:numPr>
          <w:ilvl w:val="6"/>
          <w:numId w:val="35"/>
        </w:numPr>
        <w:spacing w:line="276" w:lineRule="auto"/>
        <w:ind w:left="426"/>
        <w:jc w:val="both"/>
        <w:rPr>
          <w:rFonts w:ascii="Times New Roman" w:eastAsia="Times New Roman" w:hAnsi="Times New Roman"/>
          <w:b/>
          <w:bCs/>
          <w:sz w:val="24"/>
          <w:szCs w:val="24"/>
        </w:rPr>
      </w:pPr>
      <w:r>
        <w:rPr>
          <w:rFonts w:ascii="Times New Roman" w:eastAsia="Times New Roman" w:hAnsi="Times New Roman"/>
          <w:b/>
          <w:bCs/>
          <w:sz w:val="24"/>
          <w:szCs w:val="24"/>
        </w:rPr>
        <w:t>Brief Professional Reflection</w:t>
      </w:r>
    </w:p>
    <w:p w14:paraId="1064BDF9" w14:textId="2F777F93" w:rsidR="00744932" w:rsidRPr="00C41CDC" w:rsidRDefault="00744932" w:rsidP="0179A65F">
      <w:pPr>
        <w:pStyle w:val="ListParagraph"/>
        <w:spacing w:line="276" w:lineRule="auto"/>
        <w:ind w:left="426"/>
        <w:jc w:val="both"/>
        <w:rPr>
          <w:rFonts w:ascii="Times New Roman" w:eastAsia="Times New Roman" w:hAnsi="Times New Roman"/>
          <w:b/>
          <w:bCs/>
          <w:sz w:val="24"/>
          <w:szCs w:val="24"/>
        </w:rPr>
      </w:pPr>
    </w:p>
    <w:p w14:paraId="2C101AFD" w14:textId="1C1E3394" w:rsidR="00744932" w:rsidRPr="00C41CDC" w:rsidRDefault="46BF1E0D" w:rsidP="0179A65F">
      <w:pPr>
        <w:pStyle w:val="ListParagraph"/>
        <w:spacing w:line="276" w:lineRule="auto"/>
        <w:ind w:left="426"/>
        <w:jc w:val="both"/>
        <w:rPr>
          <w:rFonts w:ascii="Times New Roman" w:eastAsia="Times New Roman" w:hAnsi="Times New Roman" w:cs="Arial"/>
          <w:sz w:val="24"/>
          <w:szCs w:val="24"/>
        </w:rPr>
      </w:pPr>
      <w:r w:rsidRPr="0179A65F">
        <w:rPr>
          <w:rFonts w:ascii="Times New Roman" w:eastAsia="Times New Roman" w:hAnsi="Times New Roman" w:cs="Arial"/>
          <w:sz w:val="24"/>
          <w:szCs w:val="24"/>
        </w:rPr>
        <w:t xml:space="preserve">Throughout this assessment, I primarily contributed to the technical aspects of the project, which enabled me to further develop my analytical, research, and problem-solving skills. Working on the project significantly enhanced my understanding of machine learning models, model selection processes, and performance </w:t>
      </w:r>
      <w:proofErr w:type="spellStart"/>
      <w:r w:rsidRPr="0179A65F">
        <w:rPr>
          <w:rFonts w:ascii="Times New Roman" w:eastAsia="Times New Roman" w:hAnsi="Times New Roman" w:cs="Arial"/>
          <w:sz w:val="24"/>
          <w:szCs w:val="24"/>
        </w:rPr>
        <w:t>optimisation</w:t>
      </w:r>
      <w:proofErr w:type="spellEnd"/>
      <w:r w:rsidRPr="0179A65F">
        <w:rPr>
          <w:rFonts w:ascii="Times New Roman" w:eastAsia="Times New Roman" w:hAnsi="Times New Roman" w:cs="Arial"/>
          <w:sz w:val="24"/>
          <w:szCs w:val="24"/>
        </w:rPr>
        <w:t xml:space="preserve"> techniques. Evaluating different approaches and implementing suitable solutions provided valuable practical experience in applying machine learning concepts to a real-world problem.</w:t>
      </w:r>
    </w:p>
    <w:p w14:paraId="18154D47" w14:textId="6EDCA804" w:rsidR="00744932" w:rsidRPr="00C41CDC" w:rsidRDefault="46BF1E0D" w:rsidP="0179A65F">
      <w:pPr>
        <w:pStyle w:val="ListParagraph"/>
        <w:spacing w:line="276" w:lineRule="auto"/>
        <w:ind w:left="426"/>
        <w:jc w:val="both"/>
        <w:rPr>
          <w:rFonts w:ascii="Times New Roman" w:eastAsia="Times New Roman" w:hAnsi="Times New Roman" w:cs="Arial"/>
          <w:sz w:val="24"/>
          <w:szCs w:val="24"/>
        </w:rPr>
      </w:pPr>
      <w:r w:rsidRPr="0179A65F">
        <w:rPr>
          <w:rFonts w:ascii="Times New Roman" w:eastAsia="Times New Roman" w:hAnsi="Times New Roman" w:cs="Arial"/>
          <w:sz w:val="24"/>
          <w:szCs w:val="24"/>
        </w:rPr>
        <w:t xml:space="preserve">In addition, conducting extensive research to identify evidence and theoretical foundations that supported our findings exposed me to a wide range of important concepts and </w:t>
      </w:r>
      <w:r w:rsidRPr="0179A65F">
        <w:rPr>
          <w:rFonts w:ascii="Times New Roman" w:eastAsia="Times New Roman" w:hAnsi="Times New Roman" w:cs="Arial"/>
          <w:sz w:val="24"/>
          <w:szCs w:val="24"/>
        </w:rPr>
        <w:lastRenderedPageBreak/>
        <w:t>contemporary developments in machine learning. This experience not only deepened my technical knowledge but also broadened my appreciation of the academic research that underpins data science and predictive analytics.</w:t>
      </w:r>
    </w:p>
    <w:p w14:paraId="5CED9004" w14:textId="0057FDDC" w:rsidR="00744932" w:rsidRPr="00C41CDC" w:rsidRDefault="46BF1E0D" w:rsidP="0179A65F">
      <w:pPr>
        <w:pStyle w:val="ListParagraph"/>
        <w:spacing w:line="276" w:lineRule="auto"/>
        <w:ind w:left="426"/>
        <w:jc w:val="both"/>
        <w:rPr>
          <w:rFonts w:ascii="Times New Roman" w:eastAsia="Times New Roman" w:hAnsi="Times New Roman" w:cs="Arial"/>
          <w:sz w:val="24"/>
          <w:szCs w:val="24"/>
        </w:rPr>
      </w:pPr>
      <w:r w:rsidRPr="0179A65F">
        <w:rPr>
          <w:rFonts w:ascii="Times New Roman" w:eastAsia="Times New Roman" w:hAnsi="Times New Roman" w:cs="Arial"/>
          <w:sz w:val="24"/>
          <w:szCs w:val="24"/>
        </w:rPr>
        <w:t>Another key lesson gained from this project was the importance of collaboration and communication. Through regular communication with teammates and tutors, I developed a better understanding of how projects are managed in professional IT environments. Participating in discussions, sharing progress updates, and seeking feedback helped me appreciate the value of teamwork, stakeholder engagement, and effective project coordination in achieving successful outcomes.</w:t>
      </w:r>
    </w:p>
    <w:p w14:paraId="1DE107FB" w14:textId="5D02DB20" w:rsidR="00744932" w:rsidRPr="00C41CDC" w:rsidRDefault="46BF1E0D" w:rsidP="0179A65F">
      <w:pPr>
        <w:pStyle w:val="ListParagraph"/>
        <w:spacing w:line="276" w:lineRule="auto"/>
        <w:ind w:left="426"/>
        <w:jc w:val="both"/>
        <w:rPr>
          <w:rFonts w:ascii="Times New Roman" w:eastAsia="Times New Roman" w:hAnsi="Times New Roman" w:cs="Arial"/>
          <w:sz w:val="24"/>
          <w:szCs w:val="24"/>
        </w:rPr>
      </w:pPr>
      <w:r w:rsidRPr="0179A65F">
        <w:rPr>
          <w:rFonts w:ascii="Times New Roman" w:eastAsia="Times New Roman" w:hAnsi="Times New Roman" w:cs="Arial"/>
          <w:sz w:val="24"/>
          <w:szCs w:val="24"/>
        </w:rPr>
        <w:t>Overall, this project strengthened both my technical expertise and professional skills. It reinforced the importance of data quality, evidence-based decision-making, continuous learning, and collaborative teamwork when developing reliable and impactful data-driven solutions.</w:t>
      </w:r>
    </w:p>
    <w:p w14:paraId="5D28DBAA" w14:textId="48680838" w:rsidR="00744932" w:rsidRPr="00C41CDC" w:rsidRDefault="00744932" w:rsidP="0179A65F">
      <w:pPr>
        <w:pStyle w:val="ListParagraph"/>
        <w:spacing w:line="276" w:lineRule="auto"/>
        <w:ind w:left="426"/>
        <w:jc w:val="both"/>
        <w:rPr>
          <w:rFonts w:ascii="Times New Roman" w:eastAsia="Times New Roman" w:hAnsi="Times New Roman" w:cs="Arial"/>
          <w:sz w:val="24"/>
          <w:szCs w:val="24"/>
        </w:rPr>
      </w:pPr>
    </w:p>
    <w:p w14:paraId="53E18186" w14:textId="53527C2C" w:rsidR="00744932" w:rsidRPr="00C41CDC" w:rsidRDefault="00744932" w:rsidP="00BF2E37">
      <w:pPr>
        <w:pStyle w:val="ListParagraph"/>
        <w:spacing w:line="276" w:lineRule="auto"/>
        <w:ind w:left="426"/>
        <w:jc w:val="both"/>
        <w:rPr>
          <w:rFonts w:ascii="Times New Roman" w:eastAsia="Times New Roman" w:hAnsi="Times New Roman"/>
          <w:b/>
          <w:bCs/>
          <w:sz w:val="24"/>
          <w:szCs w:val="24"/>
        </w:rPr>
      </w:pPr>
    </w:p>
    <w:sectPr w:rsidR="00744932" w:rsidRPr="00C41CDC" w:rsidSect="0059615A">
      <w:headerReference w:type="default" r:id="rId57"/>
      <w:footerReference w:type="default" r:id="rId58"/>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8FC4C" w14:textId="77777777" w:rsidR="00EB7BA2" w:rsidRPr="008F73D5" w:rsidRDefault="00EB7BA2">
      <w:r w:rsidRPr="008F73D5">
        <w:separator/>
      </w:r>
    </w:p>
  </w:endnote>
  <w:endnote w:type="continuationSeparator" w:id="0">
    <w:p w14:paraId="27FE6343" w14:textId="77777777" w:rsidR="00EB7BA2" w:rsidRPr="008F73D5" w:rsidRDefault="00EB7BA2">
      <w:r w:rsidRPr="008F73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0A73" w14:textId="76F50842" w:rsidR="000D794D" w:rsidRPr="008F73D5" w:rsidRDefault="000D794D">
    <w:pPr>
      <w:pStyle w:val="Footer"/>
      <w:jc w:val="right"/>
    </w:pPr>
    <w:r w:rsidRPr="008F73D5">
      <w:fldChar w:fldCharType="begin"/>
    </w:r>
    <w:r w:rsidRPr="008F73D5">
      <w:instrText xml:space="preserve"> PAGE   \* MERGEFORMAT </w:instrText>
    </w:r>
    <w:r w:rsidRPr="008F73D5">
      <w:fldChar w:fldCharType="separate"/>
    </w:r>
    <w:r w:rsidR="497052C1" w:rsidRPr="008F73D5">
      <w:t>1</w:t>
    </w:r>
    <w:r w:rsidRPr="008F73D5">
      <w:fldChar w:fldCharType="end"/>
    </w:r>
  </w:p>
  <w:p w14:paraId="18A7CA5A" w14:textId="77777777" w:rsidR="009E1649" w:rsidRPr="008F73D5" w:rsidRDefault="009E1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26395" w14:textId="77777777" w:rsidR="00EB7BA2" w:rsidRPr="008F73D5" w:rsidRDefault="00EB7BA2">
      <w:r w:rsidRPr="008F73D5">
        <w:separator/>
      </w:r>
    </w:p>
  </w:footnote>
  <w:footnote w:type="continuationSeparator" w:id="0">
    <w:p w14:paraId="52910A97" w14:textId="77777777" w:rsidR="00EB7BA2" w:rsidRPr="008F73D5" w:rsidRDefault="00EB7BA2">
      <w:r w:rsidRPr="008F73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2941" w14:textId="7D524FEA" w:rsidR="009E1649" w:rsidRPr="008F73D5" w:rsidRDefault="497052C1" w:rsidP="5F5FC545">
    <w:pPr>
      <w:pStyle w:val="Header"/>
      <w:shd w:val="clear" w:color="auto" w:fill="FFFFFF" w:themeFill="background1"/>
      <w:rPr>
        <w:rFonts w:ascii="Times New Roman" w:hAnsi="Times New Roman"/>
      </w:rPr>
    </w:pPr>
    <w:r w:rsidRPr="008F73D5">
      <w:rPr>
        <w:rFonts w:ascii="Times New Roman" w:hAnsi="Times New Roman"/>
      </w:rPr>
      <w:t xml:space="preserve">PRT661 </w:t>
    </w:r>
    <w:r w:rsidR="001F26D1" w:rsidRPr="001F26D1">
      <w:rPr>
        <w:rFonts w:ascii="Times New Roman" w:eastAsia="Arial" w:hAnsi="Times New Roman"/>
        <w:color w:val="262626" w:themeColor="text1" w:themeTint="D9"/>
      </w:rPr>
      <w:t>Technical Development</w:t>
    </w:r>
    <w:r w:rsidR="004D02E0">
      <w:rPr>
        <w:rFonts w:ascii="Times New Roman" w:eastAsia="Arial" w:hAnsi="Times New Roman"/>
        <w:color w:val="262626" w:themeColor="text1" w:themeTint="D9"/>
      </w:rPr>
      <w:t xml:space="preserve"> – Dan2_Theme2</w:t>
    </w:r>
    <w:r w:rsidR="5F5FC545" w:rsidRPr="008F73D5">
      <w:tab/>
    </w:r>
    <w:r w:rsidR="5F5FC545" w:rsidRPr="008F73D5">
      <w:tab/>
    </w:r>
  </w:p>
  <w:p w14:paraId="1DC0AA89" w14:textId="37BD2D2D" w:rsidR="009E1649" w:rsidRPr="008F73D5" w:rsidRDefault="00A0044F">
    <w:pPr>
      <w:pStyle w:val="Header"/>
      <w:rPr>
        <w:rFonts w:ascii="Times New Roman" w:hAnsi="Times New Roman"/>
      </w:rPr>
    </w:pPr>
    <w:r w:rsidRPr="008F73D5">
      <w:rPr>
        <w:rFonts w:ascii="Times New Roman" w:hAnsi="Times New Roman"/>
        <w:noProof/>
        <w:lang w:eastAsia="en-AU"/>
      </w:rPr>
      <mc:AlternateContent>
        <mc:Choice Requires="wps">
          <w:drawing>
            <wp:anchor distT="0" distB="0" distL="114300" distR="114300" simplePos="0" relativeHeight="251658240" behindDoc="0" locked="0" layoutInCell="1" allowOverlap="1" wp14:anchorId="50A79474" wp14:editId="150D3BD6">
              <wp:simplePos x="0" y="0"/>
              <wp:positionH relativeFrom="column">
                <wp:posOffset>-428625</wp:posOffset>
              </wp:positionH>
              <wp:positionV relativeFrom="paragraph">
                <wp:posOffset>102235</wp:posOffset>
              </wp:positionV>
              <wp:extent cx="6181725" cy="0"/>
              <wp:effectExtent l="9525" t="6985" r="9525" b="1206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E0020"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8.05pt" to="45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"/>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5pQFp3RdajJCba" int2:id="Z5zqSAQ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922E"/>
    <w:multiLevelType w:val="hybridMultilevel"/>
    <w:tmpl w:val="FFFFFFFF"/>
    <w:lvl w:ilvl="0" w:tplc="D8BC1CE8">
      <w:start w:val="1"/>
      <w:numFmt w:val="bullet"/>
      <w:lvlText w:val=""/>
      <w:lvlJc w:val="left"/>
      <w:pPr>
        <w:ind w:left="1440" w:hanging="360"/>
      </w:pPr>
      <w:rPr>
        <w:rFonts w:ascii="Symbol" w:hAnsi="Symbol" w:hint="default"/>
      </w:rPr>
    </w:lvl>
    <w:lvl w:ilvl="1" w:tplc="3EA00FF4">
      <w:start w:val="1"/>
      <w:numFmt w:val="bullet"/>
      <w:lvlText w:val="o"/>
      <w:lvlJc w:val="left"/>
      <w:pPr>
        <w:ind w:left="2160" w:hanging="360"/>
      </w:pPr>
      <w:rPr>
        <w:rFonts w:ascii="Courier New" w:hAnsi="Courier New" w:hint="default"/>
      </w:rPr>
    </w:lvl>
    <w:lvl w:ilvl="2" w:tplc="797CF980">
      <w:start w:val="1"/>
      <w:numFmt w:val="bullet"/>
      <w:lvlText w:val=""/>
      <w:lvlJc w:val="left"/>
      <w:pPr>
        <w:ind w:left="2880" w:hanging="360"/>
      </w:pPr>
      <w:rPr>
        <w:rFonts w:ascii="Wingdings" w:hAnsi="Wingdings" w:hint="default"/>
      </w:rPr>
    </w:lvl>
    <w:lvl w:ilvl="3" w:tplc="5A3E5DC4">
      <w:start w:val="1"/>
      <w:numFmt w:val="bullet"/>
      <w:lvlText w:val=""/>
      <w:lvlJc w:val="left"/>
      <w:pPr>
        <w:ind w:left="3600" w:hanging="360"/>
      </w:pPr>
      <w:rPr>
        <w:rFonts w:ascii="Symbol" w:hAnsi="Symbol" w:hint="default"/>
      </w:rPr>
    </w:lvl>
    <w:lvl w:ilvl="4" w:tplc="A3A208E2">
      <w:start w:val="1"/>
      <w:numFmt w:val="bullet"/>
      <w:lvlText w:val="o"/>
      <w:lvlJc w:val="left"/>
      <w:pPr>
        <w:ind w:left="4320" w:hanging="360"/>
      </w:pPr>
      <w:rPr>
        <w:rFonts w:ascii="Courier New" w:hAnsi="Courier New" w:hint="default"/>
      </w:rPr>
    </w:lvl>
    <w:lvl w:ilvl="5" w:tplc="3D042754">
      <w:start w:val="1"/>
      <w:numFmt w:val="bullet"/>
      <w:lvlText w:val=""/>
      <w:lvlJc w:val="left"/>
      <w:pPr>
        <w:ind w:left="5040" w:hanging="360"/>
      </w:pPr>
      <w:rPr>
        <w:rFonts w:ascii="Wingdings" w:hAnsi="Wingdings" w:hint="default"/>
      </w:rPr>
    </w:lvl>
    <w:lvl w:ilvl="6" w:tplc="4A5ACBDA">
      <w:start w:val="1"/>
      <w:numFmt w:val="bullet"/>
      <w:lvlText w:val=""/>
      <w:lvlJc w:val="left"/>
      <w:pPr>
        <w:ind w:left="5760" w:hanging="360"/>
      </w:pPr>
      <w:rPr>
        <w:rFonts w:ascii="Symbol" w:hAnsi="Symbol" w:hint="default"/>
      </w:rPr>
    </w:lvl>
    <w:lvl w:ilvl="7" w:tplc="FD08D37A">
      <w:start w:val="1"/>
      <w:numFmt w:val="bullet"/>
      <w:lvlText w:val="o"/>
      <w:lvlJc w:val="left"/>
      <w:pPr>
        <w:ind w:left="6480" w:hanging="360"/>
      </w:pPr>
      <w:rPr>
        <w:rFonts w:ascii="Courier New" w:hAnsi="Courier New" w:hint="default"/>
      </w:rPr>
    </w:lvl>
    <w:lvl w:ilvl="8" w:tplc="72FA4AA2">
      <w:start w:val="1"/>
      <w:numFmt w:val="bullet"/>
      <w:lvlText w:val=""/>
      <w:lvlJc w:val="left"/>
      <w:pPr>
        <w:ind w:left="7200" w:hanging="360"/>
      </w:pPr>
      <w:rPr>
        <w:rFonts w:ascii="Wingdings" w:hAnsi="Wingdings" w:hint="default"/>
      </w:rPr>
    </w:lvl>
  </w:abstractNum>
  <w:abstractNum w:abstractNumId="1" w15:restartNumberingAfterBreak="0">
    <w:nsid w:val="04FD091F"/>
    <w:multiLevelType w:val="hybridMultilevel"/>
    <w:tmpl w:val="B3568EE2"/>
    <w:lvl w:ilvl="0" w:tplc="0C09000B">
      <w:start w:val="1"/>
      <w:numFmt w:val="bullet"/>
      <w:lvlText w:val=""/>
      <w:lvlJc w:val="left"/>
      <w:pPr>
        <w:ind w:left="1944" w:hanging="360"/>
      </w:pPr>
      <w:rPr>
        <w:rFonts w:ascii="Wingdings" w:hAnsi="Wingdings" w:hint="default"/>
      </w:rPr>
    </w:lvl>
    <w:lvl w:ilvl="1" w:tplc="0C090003" w:tentative="1">
      <w:start w:val="1"/>
      <w:numFmt w:val="bullet"/>
      <w:lvlText w:val="o"/>
      <w:lvlJc w:val="left"/>
      <w:pPr>
        <w:ind w:left="2664" w:hanging="360"/>
      </w:pPr>
      <w:rPr>
        <w:rFonts w:ascii="Courier New" w:hAnsi="Courier New" w:cs="Courier New" w:hint="default"/>
      </w:rPr>
    </w:lvl>
    <w:lvl w:ilvl="2" w:tplc="0C090005" w:tentative="1">
      <w:start w:val="1"/>
      <w:numFmt w:val="bullet"/>
      <w:lvlText w:val=""/>
      <w:lvlJc w:val="left"/>
      <w:pPr>
        <w:ind w:left="3384" w:hanging="360"/>
      </w:pPr>
      <w:rPr>
        <w:rFonts w:ascii="Wingdings" w:hAnsi="Wingdings" w:hint="default"/>
      </w:rPr>
    </w:lvl>
    <w:lvl w:ilvl="3" w:tplc="0C090001" w:tentative="1">
      <w:start w:val="1"/>
      <w:numFmt w:val="bullet"/>
      <w:lvlText w:val=""/>
      <w:lvlJc w:val="left"/>
      <w:pPr>
        <w:ind w:left="4104" w:hanging="360"/>
      </w:pPr>
      <w:rPr>
        <w:rFonts w:ascii="Symbol" w:hAnsi="Symbol" w:hint="default"/>
      </w:rPr>
    </w:lvl>
    <w:lvl w:ilvl="4" w:tplc="0C090003" w:tentative="1">
      <w:start w:val="1"/>
      <w:numFmt w:val="bullet"/>
      <w:lvlText w:val="o"/>
      <w:lvlJc w:val="left"/>
      <w:pPr>
        <w:ind w:left="4824" w:hanging="360"/>
      </w:pPr>
      <w:rPr>
        <w:rFonts w:ascii="Courier New" w:hAnsi="Courier New" w:cs="Courier New" w:hint="default"/>
      </w:rPr>
    </w:lvl>
    <w:lvl w:ilvl="5" w:tplc="0C090005" w:tentative="1">
      <w:start w:val="1"/>
      <w:numFmt w:val="bullet"/>
      <w:lvlText w:val=""/>
      <w:lvlJc w:val="left"/>
      <w:pPr>
        <w:ind w:left="5544" w:hanging="360"/>
      </w:pPr>
      <w:rPr>
        <w:rFonts w:ascii="Wingdings" w:hAnsi="Wingdings" w:hint="default"/>
      </w:rPr>
    </w:lvl>
    <w:lvl w:ilvl="6" w:tplc="0C090001" w:tentative="1">
      <w:start w:val="1"/>
      <w:numFmt w:val="bullet"/>
      <w:lvlText w:val=""/>
      <w:lvlJc w:val="left"/>
      <w:pPr>
        <w:ind w:left="6264" w:hanging="360"/>
      </w:pPr>
      <w:rPr>
        <w:rFonts w:ascii="Symbol" w:hAnsi="Symbol" w:hint="default"/>
      </w:rPr>
    </w:lvl>
    <w:lvl w:ilvl="7" w:tplc="0C090003" w:tentative="1">
      <w:start w:val="1"/>
      <w:numFmt w:val="bullet"/>
      <w:lvlText w:val="o"/>
      <w:lvlJc w:val="left"/>
      <w:pPr>
        <w:ind w:left="6984" w:hanging="360"/>
      </w:pPr>
      <w:rPr>
        <w:rFonts w:ascii="Courier New" w:hAnsi="Courier New" w:cs="Courier New" w:hint="default"/>
      </w:rPr>
    </w:lvl>
    <w:lvl w:ilvl="8" w:tplc="0C090005" w:tentative="1">
      <w:start w:val="1"/>
      <w:numFmt w:val="bullet"/>
      <w:lvlText w:val=""/>
      <w:lvlJc w:val="left"/>
      <w:pPr>
        <w:ind w:left="7704" w:hanging="360"/>
      </w:pPr>
      <w:rPr>
        <w:rFonts w:ascii="Wingdings" w:hAnsi="Wingdings" w:hint="default"/>
      </w:rPr>
    </w:lvl>
  </w:abstractNum>
  <w:abstractNum w:abstractNumId="2" w15:restartNumberingAfterBreak="0">
    <w:nsid w:val="08223D6C"/>
    <w:multiLevelType w:val="hybridMultilevel"/>
    <w:tmpl w:val="D68C57C2"/>
    <w:lvl w:ilvl="0" w:tplc="0C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8961A47"/>
    <w:multiLevelType w:val="hybridMultilevel"/>
    <w:tmpl w:val="DF8A3EBC"/>
    <w:lvl w:ilvl="0" w:tplc="1E2CEE12">
      <w:start w:val="1"/>
      <w:numFmt w:val="bullet"/>
      <w:lvlText w:val=""/>
      <w:lvlJc w:val="left"/>
      <w:pPr>
        <w:ind w:left="720" w:hanging="360"/>
      </w:pPr>
      <w:rPr>
        <w:rFonts w:ascii="Symbol" w:hAnsi="Symbol" w:hint="default"/>
      </w:rPr>
    </w:lvl>
    <w:lvl w:ilvl="1" w:tplc="C1080772">
      <w:start w:val="1"/>
      <w:numFmt w:val="bullet"/>
      <w:lvlText w:val="o"/>
      <w:lvlJc w:val="left"/>
      <w:pPr>
        <w:ind w:left="1440" w:hanging="360"/>
      </w:pPr>
      <w:rPr>
        <w:rFonts w:ascii="Courier New" w:hAnsi="Courier New" w:hint="default"/>
      </w:rPr>
    </w:lvl>
    <w:lvl w:ilvl="2" w:tplc="EAF2D162">
      <w:start w:val="1"/>
      <w:numFmt w:val="bullet"/>
      <w:lvlText w:val=""/>
      <w:lvlJc w:val="left"/>
      <w:pPr>
        <w:ind w:left="2160" w:hanging="360"/>
      </w:pPr>
      <w:rPr>
        <w:rFonts w:ascii="Wingdings" w:hAnsi="Wingdings" w:hint="default"/>
      </w:rPr>
    </w:lvl>
    <w:lvl w:ilvl="3" w:tplc="264CA3AE">
      <w:start w:val="1"/>
      <w:numFmt w:val="bullet"/>
      <w:lvlText w:val=""/>
      <w:lvlJc w:val="left"/>
      <w:pPr>
        <w:ind w:left="2880" w:hanging="360"/>
      </w:pPr>
      <w:rPr>
        <w:rFonts w:ascii="Symbol" w:hAnsi="Symbol" w:hint="default"/>
      </w:rPr>
    </w:lvl>
    <w:lvl w:ilvl="4" w:tplc="FC1E9E08">
      <w:start w:val="1"/>
      <w:numFmt w:val="bullet"/>
      <w:lvlText w:val="o"/>
      <w:lvlJc w:val="left"/>
      <w:pPr>
        <w:ind w:left="3600" w:hanging="360"/>
      </w:pPr>
      <w:rPr>
        <w:rFonts w:ascii="Courier New" w:hAnsi="Courier New" w:hint="default"/>
      </w:rPr>
    </w:lvl>
    <w:lvl w:ilvl="5" w:tplc="15C222A8">
      <w:start w:val="1"/>
      <w:numFmt w:val="bullet"/>
      <w:lvlText w:val=""/>
      <w:lvlJc w:val="left"/>
      <w:pPr>
        <w:ind w:left="4320" w:hanging="360"/>
      </w:pPr>
      <w:rPr>
        <w:rFonts w:ascii="Wingdings" w:hAnsi="Wingdings" w:hint="default"/>
      </w:rPr>
    </w:lvl>
    <w:lvl w:ilvl="6" w:tplc="F3FE1DC0">
      <w:start w:val="1"/>
      <w:numFmt w:val="bullet"/>
      <w:lvlText w:val=""/>
      <w:lvlJc w:val="left"/>
      <w:pPr>
        <w:ind w:left="5040" w:hanging="360"/>
      </w:pPr>
      <w:rPr>
        <w:rFonts w:ascii="Symbol" w:hAnsi="Symbol" w:hint="default"/>
      </w:rPr>
    </w:lvl>
    <w:lvl w:ilvl="7" w:tplc="9258D318">
      <w:start w:val="1"/>
      <w:numFmt w:val="bullet"/>
      <w:lvlText w:val="o"/>
      <w:lvlJc w:val="left"/>
      <w:pPr>
        <w:ind w:left="5760" w:hanging="360"/>
      </w:pPr>
      <w:rPr>
        <w:rFonts w:ascii="Courier New" w:hAnsi="Courier New" w:hint="default"/>
      </w:rPr>
    </w:lvl>
    <w:lvl w:ilvl="8" w:tplc="C98A2B82">
      <w:start w:val="1"/>
      <w:numFmt w:val="bullet"/>
      <w:lvlText w:val=""/>
      <w:lvlJc w:val="left"/>
      <w:pPr>
        <w:ind w:left="6480" w:hanging="360"/>
      </w:pPr>
      <w:rPr>
        <w:rFonts w:ascii="Wingdings" w:hAnsi="Wingdings" w:hint="default"/>
      </w:rPr>
    </w:lvl>
  </w:abstractNum>
  <w:abstractNum w:abstractNumId="4" w15:restartNumberingAfterBreak="0">
    <w:nsid w:val="0E293C8A"/>
    <w:multiLevelType w:val="hybridMultilevel"/>
    <w:tmpl w:val="FFFFFFFF"/>
    <w:lvl w:ilvl="0" w:tplc="01B84688">
      <w:start w:val="1"/>
      <w:numFmt w:val="bullet"/>
      <w:lvlText w:val=""/>
      <w:lvlJc w:val="left"/>
      <w:pPr>
        <w:ind w:left="1440" w:hanging="360"/>
      </w:pPr>
      <w:rPr>
        <w:rFonts w:ascii="Symbol" w:hAnsi="Symbol" w:hint="default"/>
      </w:rPr>
    </w:lvl>
    <w:lvl w:ilvl="1" w:tplc="50E24DB0">
      <w:start w:val="1"/>
      <w:numFmt w:val="bullet"/>
      <w:lvlText w:val="o"/>
      <w:lvlJc w:val="left"/>
      <w:pPr>
        <w:ind w:left="2160" w:hanging="360"/>
      </w:pPr>
      <w:rPr>
        <w:rFonts w:ascii="Courier New" w:hAnsi="Courier New" w:hint="default"/>
      </w:rPr>
    </w:lvl>
    <w:lvl w:ilvl="2" w:tplc="C47C5A46">
      <w:start w:val="1"/>
      <w:numFmt w:val="bullet"/>
      <w:lvlText w:val=""/>
      <w:lvlJc w:val="left"/>
      <w:pPr>
        <w:ind w:left="2880" w:hanging="360"/>
      </w:pPr>
      <w:rPr>
        <w:rFonts w:ascii="Wingdings" w:hAnsi="Wingdings" w:hint="default"/>
      </w:rPr>
    </w:lvl>
    <w:lvl w:ilvl="3" w:tplc="C2D886C6">
      <w:start w:val="1"/>
      <w:numFmt w:val="bullet"/>
      <w:lvlText w:val=""/>
      <w:lvlJc w:val="left"/>
      <w:pPr>
        <w:ind w:left="3600" w:hanging="360"/>
      </w:pPr>
      <w:rPr>
        <w:rFonts w:ascii="Symbol" w:hAnsi="Symbol" w:hint="default"/>
      </w:rPr>
    </w:lvl>
    <w:lvl w:ilvl="4" w:tplc="02C6DE98">
      <w:start w:val="1"/>
      <w:numFmt w:val="bullet"/>
      <w:lvlText w:val="o"/>
      <w:lvlJc w:val="left"/>
      <w:pPr>
        <w:ind w:left="4320" w:hanging="360"/>
      </w:pPr>
      <w:rPr>
        <w:rFonts w:ascii="Courier New" w:hAnsi="Courier New" w:hint="default"/>
      </w:rPr>
    </w:lvl>
    <w:lvl w:ilvl="5" w:tplc="F3A8FCA2">
      <w:start w:val="1"/>
      <w:numFmt w:val="bullet"/>
      <w:lvlText w:val=""/>
      <w:lvlJc w:val="left"/>
      <w:pPr>
        <w:ind w:left="5040" w:hanging="360"/>
      </w:pPr>
      <w:rPr>
        <w:rFonts w:ascii="Wingdings" w:hAnsi="Wingdings" w:hint="default"/>
      </w:rPr>
    </w:lvl>
    <w:lvl w:ilvl="6" w:tplc="9084B202">
      <w:start w:val="1"/>
      <w:numFmt w:val="bullet"/>
      <w:lvlText w:val=""/>
      <w:lvlJc w:val="left"/>
      <w:pPr>
        <w:ind w:left="5760" w:hanging="360"/>
      </w:pPr>
      <w:rPr>
        <w:rFonts w:ascii="Symbol" w:hAnsi="Symbol" w:hint="default"/>
      </w:rPr>
    </w:lvl>
    <w:lvl w:ilvl="7" w:tplc="AAEE2088">
      <w:start w:val="1"/>
      <w:numFmt w:val="bullet"/>
      <w:lvlText w:val="o"/>
      <w:lvlJc w:val="left"/>
      <w:pPr>
        <w:ind w:left="6480" w:hanging="360"/>
      </w:pPr>
      <w:rPr>
        <w:rFonts w:ascii="Courier New" w:hAnsi="Courier New" w:hint="default"/>
      </w:rPr>
    </w:lvl>
    <w:lvl w:ilvl="8" w:tplc="5368426A">
      <w:start w:val="1"/>
      <w:numFmt w:val="bullet"/>
      <w:lvlText w:val=""/>
      <w:lvlJc w:val="left"/>
      <w:pPr>
        <w:ind w:left="7200" w:hanging="360"/>
      </w:pPr>
      <w:rPr>
        <w:rFonts w:ascii="Wingdings" w:hAnsi="Wingdings" w:hint="default"/>
      </w:rPr>
    </w:lvl>
  </w:abstractNum>
  <w:abstractNum w:abstractNumId="5" w15:restartNumberingAfterBreak="0">
    <w:nsid w:val="0E812D82"/>
    <w:multiLevelType w:val="hybridMultilevel"/>
    <w:tmpl w:val="FFFFFFFF"/>
    <w:lvl w:ilvl="0" w:tplc="0D48DB36">
      <w:start w:val="1"/>
      <w:numFmt w:val="bullet"/>
      <w:lvlText w:val=""/>
      <w:lvlJc w:val="left"/>
      <w:pPr>
        <w:ind w:left="720" w:hanging="360"/>
      </w:pPr>
      <w:rPr>
        <w:rFonts w:ascii="Symbol" w:hAnsi="Symbol" w:hint="default"/>
      </w:rPr>
    </w:lvl>
    <w:lvl w:ilvl="1" w:tplc="52B69F0A">
      <w:start w:val="1"/>
      <w:numFmt w:val="bullet"/>
      <w:lvlText w:val="o"/>
      <w:lvlJc w:val="left"/>
      <w:pPr>
        <w:ind w:left="1440" w:hanging="360"/>
      </w:pPr>
      <w:rPr>
        <w:rFonts w:ascii="Courier New" w:hAnsi="Courier New" w:hint="default"/>
      </w:rPr>
    </w:lvl>
    <w:lvl w:ilvl="2" w:tplc="E4BA50AE">
      <w:start w:val="1"/>
      <w:numFmt w:val="bullet"/>
      <w:lvlText w:val=""/>
      <w:lvlJc w:val="left"/>
      <w:pPr>
        <w:ind w:left="2160" w:hanging="360"/>
      </w:pPr>
      <w:rPr>
        <w:rFonts w:ascii="Wingdings" w:hAnsi="Wingdings" w:hint="default"/>
      </w:rPr>
    </w:lvl>
    <w:lvl w:ilvl="3" w:tplc="7EB20A7E">
      <w:start w:val="1"/>
      <w:numFmt w:val="bullet"/>
      <w:lvlText w:val=""/>
      <w:lvlJc w:val="left"/>
      <w:pPr>
        <w:ind w:left="2880" w:hanging="360"/>
      </w:pPr>
      <w:rPr>
        <w:rFonts w:ascii="Symbol" w:hAnsi="Symbol" w:hint="default"/>
      </w:rPr>
    </w:lvl>
    <w:lvl w:ilvl="4" w:tplc="F576663C">
      <w:start w:val="1"/>
      <w:numFmt w:val="bullet"/>
      <w:lvlText w:val="o"/>
      <w:lvlJc w:val="left"/>
      <w:pPr>
        <w:ind w:left="3600" w:hanging="360"/>
      </w:pPr>
      <w:rPr>
        <w:rFonts w:ascii="Courier New" w:hAnsi="Courier New" w:hint="default"/>
      </w:rPr>
    </w:lvl>
    <w:lvl w:ilvl="5" w:tplc="6CF2F970">
      <w:start w:val="1"/>
      <w:numFmt w:val="bullet"/>
      <w:lvlText w:val=""/>
      <w:lvlJc w:val="left"/>
      <w:pPr>
        <w:ind w:left="4320" w:hanging="360"/>
      </w:pPr>
      <w:rPr>
        <w:rFonts w:ascii="Wingdings" w:hAnsi="Wingdings" w:hint="default"/>
      </w:rPr>
    </w:lvl>
    <w:lvl w:ilvl="6" w:tplc="DC44A332">
      <w:start w:val="1"/>
      <w:numFmt w:val="bullet"/>
      <w:lvlText w:val=""/>
      <w:lvlJc w:val="left"/>
      <w:pPr>
        <w:ind w:left="5040" w:hanging="360"/>
      </w:pPr>
      <w:rPr>
        <w:rFonts w:ascii="Symbol" w:hAnsi="Symbol" w:hint="default"/>
      </w:rPr>
    </w:lvl>
    <w:lvl w:ilvl="7" w:tplc="507ABC06">
      <w:start w:val="1"/>
      <w:numFmt w:val="bullet"/>
      <w:lvlText w:val="o"/>
      <w:lvlJc w:val="left"/>
      <w:pPr>
        <w:ind w:left="5760" w:hanging="360"/>
      </w:pPr>
      <w:rPr>
        <w:rFonts w:ascii="Courier New" w:hAnsi="Courier New" w:hint="default"/>
      </w:rPr>
    </w:lvl>
    <w:lvl w:ilvl="8" w:tplc="E08A9C4A">
      <w:start w:val="1"/>
      <w:numFmt w:val="bullet"/>
      <w:lvlText w:val=""/>
      <w:lvlJc w:val="left"/>
      <w:pPr>
        <w:ind w:left="6480" w:hanging="360"/>
      </w:pPr>
      <w:rPr>
        <w:rFonts w:ascii="Wingdings" w:hAnsi="Wingdings" w:hint="default"/>
      </w:rPr>
    </w:lvl>
  </w:abstractNum>
  <w:abstractNum w:abstractNumId="6" w15:restartNumberingAfterBreak="0">
    <w:nsid w:val="0FA7299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312BA6"/>
    <w:multiLevelType w:val="hybridMultilevel"/>
    <w:tmpl w:val="FFFFFFFF"/>
    <w:lvl w:ilvl="0" w:tplc="A0D21B7E">
      <w:start w:val="1"/>
      <w:numFmt w:val="bullet"/>
      <w:lvlText w:val=""/>
      <w:lvlJc w:val="left"/>
      <w:pPr>
        <w:ind w:left="720" w:hanging="360"/>
      </w:pPr>
      <w:rPr>
        <w:rFonts w:ascii="Symbol" w:hAnsi="Symbol" w:hint="default"/>
      </w:rPr>
    </w:lvl>
    <w:lvl w:ilvl="1" w:tplc="3A8A39F8">
      <w:start w:val="1"/>
      <w:numFmt w:val="bullet"/>
      <w:lvlText w:val="o"/>
      <w:lvlJc w:val="left"/>
      <w:pPr>
        <w:ind w:left="1440" w:hanging="360"/>
      </w:pPr>
      <w:rPr>
        <w:rFonts w:ascii="Courier New" w:hAnsi="Courier New" w:hint="default"/>
      </w:rPr>
    </w:lvl>
    <w:lvl w:ilvl="2" w:tplc="643A97A8">
      <w:start w:val="1"/>
      <w:numFmt w:val="bullet"/>
      <w:lvlText w:val=""/>
      <w:lvlJc w:val="left"/>
      <w:pPr>
        <w:ind w:left="2160" w:hanging="360"/>
      </w:pPr>
      <w:rPr>
        <w:rFonts w:ascii="Wingdings" w:hAnsi="Wingdings" w:hint="default"/>
      </w:rPr>
    </w:lvl>
    <w:lvl w:ilvl="3" w:tplc="76CE19B6">
      <w:start w:val="1"/>
      <w:numFmt w:val="bullet"/>
      <w:lvlText w:val=""/>
      <w:lvlJc w:val="left"/>
      <w:pPr>
        <w:ind w:left="2880" w:hanging="360"/>
      </w:pPr>
      <w:rPr>
        <w:rFonts w:ascii="Symbol" w:hAnsi="Symbol" w:hint="default"/>
      </w:rPr>
    </w:lvl>
    <w:lvl w:ilvl="4" w:tplc="B73CF364">
      <w:start w:val="1"/>
      <w:numFmt w:val="bullet"/>
      <w:lvlText w:val="o"/>
      <w:lvlJc w:val="left"/>
      <w:pPr>
        <w:ind w:left="3600" w:hanging="360"/>
      </w:pPr>
      <w:rPr>
        <w:rFonts w:ascii="Courier New" w:hAnsi="Courier New" w:hint="default"/>
      </w:rPr>
    </w:lvl>
    <w:lvl w:ilvl="5" w:tplc="D99CEA36">
      <w:start w:val="1"/>
      <w:numFmt w:val="bullet"/>
      <w:lvlText w:val=""/>
      <w:lvlJc w:val="left"/>
      <w:pPr>
        <w:ind w:left="4320" w:hanging="360"/>
      </w:pPr>
      <w:rPr>
        <w:rFonts w:ascii="Wingdings" w:hAnsi="Wingdings" w:hint="default"/>
      </w:rPr>
    </w:lvl>
    <w:lvl w:ilvl="6" w:tplc="CF801C5A">
      <w:start w:val="1"/>
      <w:numFmt w:val="bullet"/>
      <w:lvlText w:val=""/>
      <w:lvlJc w:val="left"/>
      <w:pPr>
        <w:ind w:left="5040" w:hanging="360"/>
      </w:pPr>
      <w:rPr>
        <w:rFonts w:ascii="Symbol" w:hAnsi="Symbol" w:hint="default"/>
      </w:rPr>
    </w:lvl>
    <w:lvl w:ilvl="7" w:tplc="F1C6E7BC">
      <w:start w:val="1"/>
      <w:numFmt w:val="bullet"/>
      <w:lvlText w:val="o"/>
      <w:lvlJc w:val="left"/>
      <w:pPr>
        <w:ind w:left="5760" w:hanging="360"/>
      </w:pPr>
      <w:rPr>
        <w:rFonts w:ascii="Courier New" w:hAnsi="Courier New" w:hint="default"/>
      </w:rPr>
    </w:lvl>
    <w:lvl w:ilvl="8" w:tplc="C6985F18">
      <w:start w:val="1"/>
      <w:numFmt w:val="bullet"/>
      <w:lvlText w:val=""/>
      <w:lvlJc w:val="left"/>
      <w:pPr>
        <w:ind w:left="6480" w:hanging="360"/>
      </w:pPr>
      <w:rPr>
        <w:rFonts w:ascii="Wingdings" w:hAnsi="Wingdings" w:hint="default"/>
      </w:rPr>
    </w:lvl>
  </w:abstractNum>
  <w:abstractNum w:abstractNumId="8" w15:restartNumberingAfterBreak="0">
    <w:nsid w:val="1A8C1CB1"/>
    <w:multiLevelType w:val="hybridMultilevel"/>
    <w:tmpl w:val="FFFFFFFF"/>
    <w:lvl w:ilvl="0" w:tplc="8F3EDE58">
      <w:start w:val="1"/>
      <w:numFmt w:val="bullet"/>
      <w:lvlText w:val=""/>
      <w:lvlJc w:val="left"/>
      <w:pPr>
        <w:ind w:left="1152" w:hanging="360"/>
      </w:pPr>
      <w:rPr>
        <w:rFonts w:ascii="Symbol" w:hAnsi="Symbol" w:hint="default"/>
      </w:rPr>
    </w:lvl>
    <w:lvl w:ilvl="1" w:tplc="7D9A1018">
      <w:start w:val="1"/>
      <w:numFmt w:val="bullet"/>
      <w:lvlText w:val="o"/>
      <w:lvlJc w:val="left"/>
      <w:pPr>
        <w:ind w:left="1872" w:hanging="360"/>
      </w:pPr>
      <w:rPr>
        <w:rFonts w:ascii="Courier New" w:hAnsi="Courier New" w:hint="default"/>
      </w:rPr>
    </w:lvl>
    <w:lvl w:ilvl="2" w:tplc="B084699A">
      <w:start w:val="1"/>
      <w:numFmt w:val="bullet"/>
      <w:lvlText w:val=""/>
      <w:lvlJc w:val="left"/>
      <w:pPr>
        <w:ind w:left="2592" w:hanging="360"/>
      </w:pPr>
      <w:rPr>
        <w:rFonts w:ascii="Wingdings" w:hAnsi="Wingdings" w:hint="default"/>
      </w:rPr>
    </w:lvl>
    <w:lvl w:ilvl="3" w:tplc="C1D493AC">
      <w:start w:val="1"/>
      <w:numFmt w:val="bullet"/>
      <w:lvlText w:val=""/>
      <w:lvlJc w:val="left"/>
      <w:pPr>
        <w:ind w:left="3312" w:hanging="360"/>
      </w:pPr>
      <w:rPr>
        <w:rFonts w:ascii="Symbol" w:hAnsi="Symbol" w:hint="default"/>
      </w:rPr>
    </w:lvl>
    <w:lvl w:ilvl="4" w:tplc="DB68E514">
      <w:start w:val="1"/>
      <w:numFmt w:val="bullet"/>
      <w:lvlText w:val="o"/>
      <w:lvlJc w:val="left"/>
      <w:pPr>
        <w:ind w:left="4032" w:hanging="360"/>
      </w:pPr>
      <w:rPr>
        <w:rFonts w:ascii="Courier New" w:hAnsi="Courier New" w:hint="default"/>
      </w:rPr>
    </w:lvl>
    <w:lvl w:ilvl="5" w:tplc="B61001F6">
      <w:start w:val="1"/>
      <w:numFmt w:val="bullet"/>
      <w:lvlText w:val=""/>
      <w:lvlJc w:val="left"/>
      <w:pPr>
        <w:ind w:left="4752" w:hanging="360"/>
      </w:pPr>
      <w:rPr>
        <w:rFonts w:ascii="Wingdings" w:hAnsi="Wingdings" w:hint="default"/>
      </w:rPr>
    </w:lvl>
    <w:lvl w:ilvl="6" w:tplc="B2C251EA">
      <w:start w:val="1"/>
      <w:numFmt w:val="bullet"/>
      <w:lvlText w:val=""/>
      <w:lvlJc w:val="left"/>
      <w:pPr>
        <w:ind w:left="5472" w:hanging="360"/>
      </w:pPr>
      <w:rPr>
        <w:rFonts w:ascii="Symbol" w:hAnsi="Symbol" w:hint="default"/>
      </w:rPr>
    </w:lvl>
    <w:lvl w:ilvl="7" w:tplc="15C4410A">
      <w:start w:val="1"/>
      <w:numFmt w:val="bullet"/>
      <w:lvlText w:val="o"/>
      <w:lvlJc w:val="left"/>
      <w:pPr>
        <w:ind w:left="6192" w:hanging="360"/>
      </w:pPr>
      <w:rPr>
        <w:rFonts w:ascii="Courier New" w:hAnsi="Courier New" w:hint="default"/>
      </w:rPr>
    </w:lvl>
    <w:lvl w:ilvl="8" w:tplc="9A1209DC">
      <w:start w:val="1"/>
      <w:numFmt w:val="bullet"/>
      <w:lvlText w:val=""/>
      <w:lvlJc w:val="left"/>
      <w:pPr>
        <w:ind w:left="6912" w:hanging="360"/>
      </w:pPr>
      <w:rPr>
        <w:rFonts w:ascii="Wingdings" w:hAnsi="Wingdings" w:hint="default"/>
      </w:rPr>
    </w:lvl>
  </w:abstractNum>
  <w:abstractNum w:abstractNumId="9" w15:restartNumberingAfterBreak="0">
    <w:nsid w:val="1D717739"/>
    <w:multiLevelType w:val="hybridMultilevel"/>
    <w:tmpl w:val="FFFFFFFF"/>
    <w:lvl w:ilvl="0" w:tplc="578E65EC">
      <w:start w:val="1"/>
      <w:numFmt w:val="bullet"/>
      <w:lvlText w:val=""/>
      <w:lvlJc w:val="left"/>
      <w:pPr>
        <w:ind w:left="1440" w:hanging="360"/>
      </w:pPr>
      <w:rPr>
        <w:rFonts w:ascii="Symbol" w:hAnsi="Symbol" w:hint="default"/>
      </w:rPr>
    </w:lvl>
    <w:lvl w:ilvl="1" w:tplc="94AE3D6A">
      <w:start w:val="1"/>
      <w:numFmt w:val="bullet"/>
      <w:lvlText w:val="o"/>
      <w:lvlJc w:val="left"/>
      <w:pPr>
        <w:ind w:left="2160" w:hanging="360"/>
      </w:pPr>
      <w:rPr>
        <w:rFonts w:ascii="Courier New" w:hAnsi="Courier New" w:hint="default"/>
      </w:rPr>
    </w:lvl>
    <w:lvl w:ilvl="2" w:tplc="66B6B654">
      <w:start w:val="1"/>
      <w:numFmt w:val="bullet"/>
      <w:lvlText w:val=""/>
      <w:lvlJc w:val="left"/>
      <w:pPr>
        <w:ind w:left="2880" w:hanging="360"/>
      </w:pPr>
      <w:rPr>
        <w:rFonts w:ascii="Wingdings" w:hAnsi="Wingdings" w:hint="default"/>
      </w:rPr>
    </w:lvl>
    <w:lvl w:ilvl="3" w:tplc="4A08977A">
      <w:start w:val="1"/>
      <w:numFmt w:val="bullet"/>
      <w:lvlText w:val=""/>
      <w:lvlJc w:val="left"/>
      <w:pPr>
        <w:ind w:left="3600" w:hanging="360"/>
      </w:pPr>
      <w:rPr>
        <w:rFonts w:ascii="Symbol" w:hAnsi="Symbol" w:hint="default"/>
      </w:rPr>
    </w:lvl>
    <w:lvl w:ilvl="4" w:tplc="C7A47B92">
      <w:start w:val="1"/>
      <w:numFmt w:val="bullet"/>
      <w:lvlText w:val="o"/>
      <w:lvlJc w:val="left"/>
      <w:pPr>
        <w:ind w:left="4320" w:hanging="360"/>
      </w:pPr>
      <w:rPr>
        <w:rFonts w:ascii="Courier New" w:hAnsi="Courier New" w:hint="default"/>
      </w:rPr>
    </w:lvl>
    <w:lvl w:ilvl="5" w:tplc="05EA5702">
      <w:start w:val="1"/>
      <w:numFmt w:val="bullet"/>
      <w:lvlText w:val=""/>
      <w:lvlJc w:val="left"/>
      <w:pPr>
        <w:ind w:left="5040" w:hanging="360"/>
      </w:pPr>
      <w:rPr>
        <w:rFonts w:ascii="Wingdings" w:hAnsi="Wingdings" w:hint="default"/>
      </w:rPr>
    </w:lvl>
    <w:lvl w:ilvl="6" w:tplc="45F648A8">
      <w:start w:val="1"/>
      <w:numFmt w:val="bullet"/>
      <w:lvlText w:val=""/>
      <w:lvlJc w:val="left"/>
      <w:pPr>
        <w:ind w:left="5760" w:hanging="360"/>
      </w:pPr>
      <w:rPr>
        <w:rFonts w:ascii="Symbol" w:hAnsi="Symbol" w:hint="default"/>
      </w:rPr>
    </w:lvl>
    <w:lvl w:ilvl="7" w:tplc="CA7806FA">
      <w:start w:val="1"/>
      <w:numFmt w:val="bullet"/>
      <w:lvlText w:val="o"/>
      <w:lvlJc w:val="left"/>
      <w:pPr>
        <w:ind w:left="6480" w:hanging="360"/>
      </w:pPr>
      <w:rPr>
        <w:rFonts w:ascii="Courier New" w:hAnsi="Courier New" w:hint="default"/>
      </w:rPr>
    </w:lvl>
    <w:lvl w:ilvl="8" w:tplc="0AE8CC0E">
      <w:start w:val="1"/>
      <w:numFmt w:val="bullet"/>
      <w:lvlText w:val=""/>
      <w:lvlJc w:val="left"/>
      <w:pPr>
        <w:ind w:left="7200" w:hanging="360"/>
      </w:pPr>
      <w:rPr>
        <w:rFonts w:ascii="Wingdings" w:hAnsi="Wingdings" w:hint="default"/>
      </w:rPr>
    </w:lvl>
  </w:abstractNum>
  <w:abstractNum w:abstractNumId="10" w15:restartNumberingAfterBreak="0">
    <w:nsid w:val="20108AC1"/>
    <w:multiLevelType w:val="hybridMultilevel"/>
    <w:tmpl w:val="FFFFFFFF"/>
    <w:lvl w:ilvl="0" w:tplc="E2627C36">
      <w:start w:val="1"/>
      <w:numFmt w:val="decimal"/>
      <w:lvlText w:val="●"/>
      <w:lvlJc w:val="left"/>
      <w:pPr>
        <w:ind w:left="720" w:hanging="360"/>
      </w:pPr>
    </w:lvl>
    <w:lvl w:ilvl="1" w:tplc="8B409438">
      <w:start w:val="1"/>
      <w:numFmt w:val="lowerLetter"/>
      <w:lvlText w:val="%2."/>
      <w:lvlJc w:val="left"/>
      <w:pPr>
        <w:ind w:left="1440" w:hanging="360"/>
      </w:pPr>
    </w:lvl>
    <w:lvl w:ilvl="2" w:tplc="930E0C60">
      <w:start w:val="1"/>
      <w:numFmt w:val="lowerRoman"/>
      <w:lvlText w:val="%3."/>
      <w:lvlJc w:val="right"/>
      <w:pPr>
        <w:ind w:left="2160" w:hanging="180"/>
      </w:pPr>
    </w:lvl>
    <w:lvl w:ilvl="3" w:tplc="FA7611CE">
      <w:start w:val="1"/>
      <w:numFmt w:val="decimal"/>
      <w:lvlText w:val="%4."/>
      <w:lvlJc w:val="left"/>
      <w:pPr>
        <w:ind w:left="2880" w:hanging="360"/>
      </w:pPr>
    </w:lvl>
    <w:lvl w:ilvl="4" w:tplc="8890A5A4">
      <w:start w:val="1"/>
      <w:numFmt w:val="lowerLetter"/>
      <w:lvlText w:val="%5."/>
      <w:lvlJc w:val="left"/>
      <w:pPr>
        <w:ind w:left="3600" w:hanging="360"/>
      </w:pPr>
    </w:lvl>
    <w:lvl w:ilvl="5" w:tplc="2F867CCE">
      <w:start w:val="1"/>
      <w:numFmt w:val="lowerRoman"/>
      <w:lvlText w:val="%6."/>
      <w:lvlJc w:val="right"/>
      <w:pPr>
        <w:ind w:left="4320" w:hanging="180"/>
      </w:pPr>
    </w:lvl>
    <w:lvl w:ilvl="6" w:tplc="7B62BD0A">
      <w:start w:val="1"/>
      <w:numFmt w:val="decimal"/>
      <w:lvlText w:val="%7."/>
      <w:lvlJc w:val="left"/>
      <w:pPr>
        <w:ind w:left="5040" w:hanging="360"/>
      </w:pPr>
    </w:lvl>
    <w:lvl w:ilvl="7" w:tplc="A086D98E">
      <w:start w:val="1"/>
      <w:numFmt w:val="lowerLetter"/>
      <w:lvlText w:val="%8."/>
      <w:lvlJc w:val="left"/>
      <w:pPr>
        <w:ind w:left="5760" w:hanging="360"/>
      </w:pPr>
    </w:lvl>
    <w:lvl w:ilvl="8" w:tplc="B3AE96C2">
      <w:start w:val="1"/>
      <w:numFmt w:val="lowerRoman"/>
      <w:lvlText w:val="%9."/>
      <w:lvlJc w:val="right"/>
      <w:pPr>
        <w:ind w:left="6480" w:hanging="180"/>
      </w:pPr>
    </w:lvl>
  </w:abstractNum>
  <w:abstractNum w:abstractNumId="11" w15:restartNumberingAfterBreak="0">
    <w:nsid w:val="2267FF5F"/>
    <w:multiLevelType w:val="hybridMultilevel"/>
    <w:tmpl w:val="FFFFFFFF"/>
    <w:lvl w:ilvl="0" w:tplc="FC68CBF8">
      <w:start w:val="1"/>
      <w:numFmt w:val="bullet"/>
      <w:lvlText w:val=""/>
      <w:lvlJc w:val="left"/>
      <w:pPr>
        <w:ind w:left="720" w:hanging="360"/>
      </w:pPr>
      <w:rPr>
        <w:rFonts w:ascii="Symbol" w:hAnsi="Symbol" w:hint="default"/>
      </w:rPr>
    </w:lvl>
    <w:lvl w:ilvl="1" w:tplc="6860C2F4">
      <w:start w:val="1"/>
      <w:numFmt w:val="bullet"/>
      <w:lvlText w:val="o"/>
      <w:lvlJc w:val="left"/>
      <w:pPr>
        <w:ind w:left="1440" w:hanging="360"/>
      </w:pPr>
      <w:rPr>
        <w:rFonts w:ascii="Courier New" w:hAnsi="Courier New" w:hint="default"/>
      </w:rPr>
    </w:lvl>
    <w:lvl w:ilvl="2" w:tplc="8E4685DC">
      <w:start w:val="1"/>
      <w:numFmt w:val="bullet"/>
      <w:lvlText w:val=""/>
      <w:lvlJc w:val="left"/>
      <w:pPr>
        <w:ind w:left="2160" w:hanging="360"/>
      </w:pPr>
      <w:rPr>
        <w:rFonts w:ascii="Wingdings" w:hAnsi="Wingdings" w:hint="default"/>
      </w:rPr>
    </w:lvl>
    <w:lvl w:ilvl="3" w:tplc="DD3C01D2">
      <w:start w:val="1"/>
      <w:numFmt w:val="bullet"/>
      <w:lvlText w:val=""/>
      <w:lvlJc w:val="left"/>
      <w:pPr>
        <w:ind w:left="2880" w:hanging="360"/>
      </w:pPr>
      <w:rPr>
        <w:rFonts w:ascii="Symbol" w:hAnsi="Symbol" w:hint="default"/>
      </w:rPr>
    </w:lvl>
    <w:lvl w:ilvl="4" w:tplc="25DE3CF4">
      <w:start w:val="1"/>
      <w:numFmt w:val="bullet"/>
      <w:lvlText w:val="o"/>
      <w:lvlJc w:val="left"/>
      <w:pPr>
        <w:ind w:left="3600" w:hanging="360"/>
      </w:pPr>
      <w:rPr>
        <w:rFonts w:ascii="Courier New" w:hAnsi="Courier New" w:hint="default"/>
      </w:rPr>
    </w:lvl>
    <w:lvl w:ilvl="5" w:tplc="B080D0B8">
      <w:start w:val="1"/>
      <w:numFmt w:val="bullet"/>
      <w:lvlText w:val=""/>
      <w:lvlJc w:val="left"/>
      <w:pPr>
        <w:ind w:left="4320" w:hanging="360"/>
      </w:pPr>
      <w:rPr>
        <w:rFonts w:ascii="Wingdings" w:hAnsi="Wingdings" w:hint="default"/>
      </w:rPr>
    </w:lvl>
    <w:lvl w:ilvl="6" w:tplc="D1289182">
      <w:start w:val="1"/>
      <w:numFmt w:val="bullet"/>
      <w:lvlText w:val=""/>
      <w:lvlJc w:val="left"/>
      <w:pPr>
        <w:ind w:left="5040" w:hanging="360"/>
      </w:pPr>
      <w:rPr>
        <w:rFonts w:ascii="Symbol" w:hAnsi="Symbol" w:hint="default"/>
      </w:rPr>
    </w:lvl>
    <w:lvl w:ilvl="7" w:tplc="B144266E">
      <w:start w:val="1"/>
      <w:numFmt w:val="bullet"/>
      <w:lvlText w:val="o"/>
      <w:lvlJc w:val="left"/>
      <w:pPr>
        <w:ind w:left="5760" w:hanging="360"/>
      </w:pPr>
      <w:rPr>
        <w:rFonts w:ascii="Courier New" w:hAnsi="Courier New" w:hint="default"/>
      </w:rPr>
    </w:lvl>
    <w:lvl w:ilvl="8" w:tplc="A5E23B92">
      <w:start w:val="1"/>
      <w:numFmt w:val="bullet"/>
      <w:lvlText w:val=""/>
      <w:lvlJc w:val="left"/>
      <w:pPr>
        <w:ind w:left="6480" w:hanging="360"/>
      </w:pPr>
      <w:rPr>
        <w:rFonts w:ascii="Wingdings" w:hAnsi="Wingdings" w:hint="default"/>
      </w:rPr>
    </w:lvl>
  </w:abstractNum>
  <w:abstractNum w:abstractNumId="12" w15:restartNumberingAfterBreak="0">
    <w:nsid w:val="25F6D5C9"/>
    <w:multiLevelType w:val="hybridMultilevel"/>
    <w:tmpl w:val="31002C16"/>
    <w:lvl w:ilvl="0" w:tplc="98D0FE90">
      <w:start w:val="1"/>
      <w:numFmt w:val="decimal"/>
      <w:lvlText w:val="%1."/>
      <w:lvlJc w:val="left"/>
      <w:pPr>
        <w:ind w:left="720" w:hanging="360"/>
      </w:pPr>
    </w:lvl>
    <w:lvl w:ilvl="1" w:tplc="7ED04FEE">
      <w:start w:val="1"/>
      <w:numFmt w:val="lowerLetter"/>
      <w:lvlText w:val="%2."/>
      <w:lvlJc w:val="left"/>
      <w:pPr>
        <w:ind w:left="1440" w:hanging="360"/>
      </w:pPr>
    </w:lvl>
    <w:lvl w:ilvl="2" w:tplc="B3962020">
      <w:start w:val="1"/>
      <w:numFmt w:val="lowerRoman"/>
      <w:lvlText w:val="%3."/>
      <w:lvlJc w:val="right"/>
      <w:pPr>
        <w:ind w:left="2160" w:hanging="180"/>
      </w:pPr>
    </w:lvl>
    <w:lvl w:ilvl="3" w:tplc="B7525F5C">
      <w:start w:val="1"/>
      <w:numFmt w:val="decimal"/>
      <w:lvlText w:val="%4."/>
      <w:lvlJc w:val="left"/>
      <w:pPr>
        <w:ind w:left="2880" w:hanging="360"/>
      </w:pPr>
    </w:lvl>
    <w:lvl w:ilvl="4" w:tplc="E84A1D0E">
      <w:start w:val="1"/>
      <w:numFmt w:val="lowerLetter"/>
      <w:lvlText w:val="%5."/>
      <w:lvlJc w:val="left"/>
      <w:pPr>
        <w:ind w:left="3600" w:hanging="360"/>
      </w:pPr>
    </w:lvl>
    <w:lvl w:ilvl="5" w:tplc="2D7C4D1A">
      <w:start w:val="1"/>
      <w:numFmt w:val="lowerRoman"/>
      <w:lvlText w:val="%6."/>
      <w:lvlJc w:val="right"/>
      <w:pPr>
        <w:ind w:left="4320" w:hanging="180"/>
      </w:pPr>
    </w:lvl>
    <w:lvl w:ilvl="6" w:tplc="765413C6">
      <w:start w:val="1"/>
      <w:numFmt w:val="decimal"/>
      <w:lvlText w:val="%7."/>
      <w:lvlJc w:val="left"/>
      <w:pPr>
        <w:ind w:left="5040" w:hanging="360"/>
      </w:pPr>
    </w:lvl>
    <w:lvl w:ilvl="7" w:tplc="EAC64A32">
      <w:start w:val="1"/>
      <w:numFmt w:val="lowerLetter"/>
      <w:lvlText w:val="%8."/>
      <w:lvlJc w:val="left"/>
      <w:pPr>
        <w:ind w:left="5760" w:hanging="360"/>
      </w:pPr>
    </w:lvl>
    <w:lvl w:ilvl="8" w:tplc="F572D342">
      <w:start w:val="1"/>
      <w:numFmt w:val="lowerRoman"/>
      <w:lvlText w:val="%9."/>
      <w:lvlJc w:val="right"/>
      <w:pPr>
        <w:ind w:left="6480" w:hanging="180"/>
      </w:pPr>
    </w:lvl>
  </w:abstractNum>
  <w:abstractNum w:abstractNumId="13" w15:restartNumberingAfterBreak="0">
    <w:nsid w:val="290565DB"/>
    <w:multiLevelType w:val="hybridMultilevel"/>
    <w:tmpl w:val="5A7A6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F151776"/>
    <w:multiLevelType w:val="hybridMultilevel"/>
    <w:tmpl w:val="FFFFFFFF"/>
    <w:lvl w:ilvl="0" w:tplc="AE22EB84">
      <w:start w:val="1"/>
      <w:numFmt w:val="bullet"/>
      <w:lvlText w:val=""/>
      <w:lvlJc w:val="left"/>
      <w:pPr>
        <w:ind w:left="720" w:hanging="360"/>
      </w:pPr>
      <w:rPr>
        <w:rFonts w:ascii="Symbol" w:hAnsi="Symbol" w:hint="default"/>
      </w:rPr>
    </w:lvl>
    <w:lvl w:ilvl="1" w:tplc="C11CF130">
      <w:start w:val="1"/>
      <w:numFmt w:val="bullet"/>
      <w:lvlText w:val="o"/>
      <w:lvlJc w:val="left"/>
      <w:pPr>
        <w:ind w:left="1440" w:hanging="360"/>
      </w:pPr>
      <w:rPr>
        <w:rFonts w:ascii="Courier New" w:hAnsi="Courier New" w:hint="default"/>
      </w:rPr>
    </w:lvl>
    <w:lvl w:ilvl="2" w:tplc="837E0CC0">
      <w:start w:val="1"/>
      <w:numFmt w:val="bullet"/>
      <w:lvlText w:val=""/>
      <w:lvlJc w:val="left"/>
      <w:pPr>
        <w:ind w:left="2160" w:hanging="360"/>
      </w:pPr>
      <w:rPr>
        <w:rFonts w:ascii="Wingdings" w:hAnsi="Wingdings" w:hint="default"/>
      </w:rPr>
    </w:lvl>
    <w:lvl w:ilvl="3" w:tplc="9A287810">
      <w:start w:val="1"/>
      <w:numFmt w:val="bullet"/>
      <w:lvlText w:val=""/>
      <w:lvlJc w:val="left"/>
      <w:pPr>
        <w:ind w:left="2880" w:hanging="360"/>
      </w:pPr>
      <w:rPr>
        <w:rFonts w:ascii="Symbol" w:hAnsi="Symbol" w:hint="default"/>
      </w:rPr>
    </w:lvl>
    <w:lvl w:ilvl="4" w:tplc="9E106F4A">
      <w:start w:val="1"/>
      <w:numFmt w:val="bullet"/>
      <w:lvlText w:val="o"/>
      <w:lvlJc w:val="left"/>
      <w:pPr>
        <w:ind w:left="3600" w:hanging="360"/>
      </w:pPr>
      <w:rPr>
        <w:rFonts w:ascii="Courier New" w:hAnsi="Courier New" w:hint="default"/>
      </w:rPr>
    </w:lvl>
    <w:lvl w:ilvl="5" w:tplc="E7400AD6">
      <w:start w:val="1"/>
      <w:numFmt w:val="bullet"/>
      <w:lvlText w:val=""/>
      <w:lvlJc w:val="left"/>
      <w:pPr>
        <w:ind w:left="4320" w:hanging="360"/>
      </w:pPr>
      <w:rPr>
        <w:rFonts w:ascii="Wingdings" w:hAnsi="Wingdings" w:hint="default"/>
      </w:rPr>
    </w:lvl>
    <w:lvl w:ilvl="6" w:tplc="2B48DF1E">
      <w:start w:val="1"/>
      <w:numFmt w:val="bullet"/>
      <w:lvlText w:val=""/>
      <w:lvlJc w:val="left"/>
      <w:pPr>
        <w:ind w:left="5040" w:hanging="360"/>
      </w:pPr>
      <w:rPr>
        <w:rFonts w:ascii="Symbol" w:hAnsi="Symbol" w:hint="default"/>
      </w:rPr>
    </w:lvl>
    <w:lvl w:ilvl="7" w:tplc="2A44D942">
      <w:start w:val="1"/>
      <w:numFmt w:val="bullet"/>
      <w:lvlText w:val="o"/>
      <w:lvlJc w:val="left"/>
      <w:pPr>
        <w:ind w:left="5760" w:hanging="360"/>
      </w:pPr>
      <w:rPr>
        <w:rFonts w:ascii="Courier New" w:hAnsi="Courier New" w:hint="default"/>
      </w:rPr>
    </w:lvl>
    <w:lvl w:ilvl="8" w:tplc="44AA8F2A">
      <w:start w:val="1"/>
      <w:numFmt w:val="bullet"/>
      <w:lvlText w:val=""/>
      <w:lvlJc w:val="left"/>
      <w:pPr>
        <w:ind w:left="6480" w:hanging="360"/>
      </w:pPr>
      <w:rPr>
        <w:rFonts w:ascii="Wingdings" w:hAnsi="Wingdings" w:hint="default"/>
      </w:rPr>
    </w:lvl>
  </w:abstractNum>
  <w:abstractNum w:abstractNumId="15" w15:restartNumberingAfterBreak="0">
    <w:nsid w:val="2F9326ED"/>
    <w:multiLevelType w:val="hybridMultilevel"/>
    <w:tmpl w:val="FFFFFFFF"/>
    <w:lvl w:ilvl="0" w:tplc="F0F2259C">
      <w:start w:val="1"/>
      <w:numFmt w:val="bullet"/>
      <w:lvlText w:val=""/>
      <w:lvlJc w:val="left"/>
      <w:pPr>
        <w:ind w:left="1080" w:hanging="360"/>
      </w:pPr>
      <w:rPr>
        <w:rFonts w:ascii="Symbol" w:hAnsi="Symbol" w:hint="default"/>
      </w:rPr>
    </w:lvl>
    <w:lvl w:ilvl="1" w:tplc="20467EF4">
      <w:start w:val="1"/>
      <w:numFmt w:val="bullet"/>
      <w:lvlText w:val="o"/>
      <w:lvlJc w:val="left"/>
      <w:pPr>
        <w:ind w:left="1800" w:hanging="360"/>
      </w:pPr>
      <w:rPr>
        <w:rFonts w:ascii="Courier New" w:hAnsi="Courier New" w:hint="default"/>
      </w:rPr>
    </w:lvl>
    <w:lvl w:ilvl="2" w:tplc="E6167B30">
      <w:start w:val="1"/>
      <w:numFmt w:val="bullet"/>
      <w:lvlText w:val=""/>
      <w:lvlJc w:val="left"/>
      <w:pPr>
        <w:ind w:left="2520" w:hanging="360"/>
      </w:pPr>
      <w:rPr>
        <w:rFonts w:ascii="Wingdings" w:hAnsi="Wingdings" w:hint="default"/>
      </w:rPr>
    </w:lvl>
    <w:lvl w:ilvl="3" w:tplc="4DDEC44C">
      <w:start w:val="1"/>
      <w:numFmt w:val="bullet"/>
      <w:lvlText w:val=""/>
      <w:lvlJc w:val="left"/>
      <w:pPr>
        <w:ind w:left="3240" w:hanging="360"/>
      </w:pPr>
      <w:rPr>
        <w:rFonts w:ascii="Symbol" w:hAnsi="Symbol" w:hint="default"/>
      </w:rPr>
    </w:lvl>
    <w:lvl w:ilvl="4" w:tplc="0B3E99DA">
      <w:start w:val="1"/>
      <w:numFmt w:val="bullet"/>
      <w:lvlText w:val="o"/>
      <w:lvlJc w:val="left"/>
      <w:pPr>
        <w:ind w:left="3960" w:hanging="360"/>
      </w:pPr>
      <w:rPr>
        <w:rFonts w:ascii="Courier New" w:hAnsi="Courier New" w:hint="default"/>
      </w:rPr>
    </w:lvl>
    <w:lvl w:ilvl="5" w:tplc="DC9CD104">
      <w:start w:val="1"/>
      <w:numFmt w:val="bullet"/>
      <w:lvlText w:val=""/>
      <w:lvlJc w:val="left"/>
      <w:pPr>
        <w:ind w:left="4680" w:hanging="360"/>
      </w:pPr>
      <w:rPr>
        <w:rFonts w:ascii="Wingdings" w:hAnsi="Wingdings" w:hint="default"/>
      </w:rPr>
    </w:lvl>
    <w:lvl w:ilvl="6" w:tplc="1A00BE98">
      <w:start w:val="1"/>
      <w:numFmt w:val="bullet"/>
      <w:lvlText w:val=""/>
      <w:lvlJc w:val="left"/>
      <w:pPr>
        <w:ind w:left="5400" w:hanging="360"/>
      </w:pPr>
      <w:rPr>
        <w:rFonts w:ascii="Symbol" w:hAnsi="Symbol" w:hint="default"/>
      </w:rPr>
    </w:lvl>
    <w:lvl w:ilvl="7" w:tplc="4E42B600">
      <w:start w:val="1"/>
      <w:numFmt w:val="bullet"/>
      <w:lvlText w:val="o"/>
      <w:lvlJc w:val="left"/>
      <w:pPr>
        <w:ind w:left="6120" w:hanging="360"/>
      </w:pPr>
      <w:rPr>
        <w:rFonts w:ascii="Courier New" w:hAnsi="Courier New" w:hint="default"/>
      </w:rPr>
    </w:lvl>
    <w:lvl w:ilvl="8" w:tplc="CA7453CC">
      <w:start w:val="1"/>
      <w:numFmt w:val="bullet"/>
      <w:lvlText w:val=""/>
      <w:lvlJc w:val="left"/>
      <w:pPr>
        <w:ind w:left="6840" w:hanging="360"/>
      </w:pPr>
      <w:rPr>
        <w:rFonts w:ascii="Wingdings" w:hAnsi="Wingdings" w:hint="default"/>
      </w:rPr>
    </w:lvl>
  </w:abstractNum>
  <w:abstractNum w:abstractNumId="16" w15:restartNumberingAfterBreak="0">
    <w:nsid w:val="3003390E"/>
    <w:multiLevelType w:val="hybridMultilevel"/>
    <w:tmpl w:val="FFFFFFFF"/>
    <w:lvl w:ilvl="0" w:tplc="9A02B97E">
      <w:start w:val="1"/>
      <w:numFmt w:val="bullet"/>
      <w:lvlText w:val=""/>
      <w:lvlJc w:val="left"/>
      <w:pPr>
        <w:ind w:left="720" w:hanging="360"/>
      </w:pPr>
      <w:rPr>
        <w:rFonts w:ascii="Symbol" w:hAnsi="Symbol" w:hint="default"/>
      </w:rPr>
    </w:lvl>
    <w:lvl w:ilvl="1" w:tplc="C7547478">
      <w:start w:val="1"/>
      <w:numFmt w:val="bullet"/>
      <w:lvlText w:val="o"/>
      <w:lvlJc w:val="left"/>
      <w:pPr>
        <w:ind w:left="1440" w:hanging="360"/>
      </w:pPr>
      <w:rPr>
        <w:rFonts w:ascii="Courier New" w:hAnsi="Courier New" w:hint="default"/>
      </w:rPr>
    </w:lvl>
    <w:lvl w:ilvl="2" w:tplc="7DDAA0FE">
      <w:start w:val="1"/>
      <w:numFmt w:val="bullet"/>
      <w:lvlText w:val=""/>
      <w:lvlJc w:val="left"/>
      <w:pPr>
        <w:ind w:left="2160" w:hanging="360"/>
      </w:pPr>
      <w:rPr>
        <w:rFonts w:ascii="Wingdings" w:hAnsi="Wingdings" w:hint="default"/>
      </w:rPr>
    </w:lvl>
    <w:lvl w:ilvl="3" w:tplc="B6AA1F4E">
      <w:start w:val="1"/>
      <w:numFmt w:val="bullet"/>
      <w:lvlText w:val=""/>
      <w:lvlJc w:val="left"/>
      <w:pPr>
        <w:ind w:left="2880" w:hanging="360"/>
      </w:pPr>
      <w:rPr>
        <w:rFonts w:ascii="Symbol" w:hAnsi="Symbol" w:hint="default"/>
      </w:rPr>
    </w:lvl>
    <w:lvl w:ilvl="4" w:tplc="4E04587A">
      <w:start w:val="1"/>
      <w:numFmt w:val="bullet"/>
      <w:lvlText w:val="o"/>
      <w:lvlJc w:val="left"/>
      <w:pPr>
        <w:ind w:left="3600" w:hanging="360"/>
      </w:pPr>
      <w:rPr>
        <w:rFonts w:ascii="Courier New" w:hAnsi="Courier New" w:hint="default"/>
      </w:rPr>
    </w:lvl>
    <w:lvl w:ilvl="5" w:tplc="B82E507C">
      <w:start w:val="1"/>
      <w:numFmt w:val="bullet"/>
      <w:lvlText w:val=""/>
      <w:lvlJc w:val="left"/>
      <w:pPr>
        <w:ind w:left="4320" w:hanging="360"/>
      </w:pPr>
      <w:rPr>
        <w:rFonts w:ascii="Wingdings" w:hAnsi="Wingdings" w:hint="default"/>
      </w:rPr>
    </w:lvl>
    <w:lvl w:ilvl="6" w:tplc="2BEECB42">
      <w:start w:val="1"/>
      <w:numFmt w:val="bullet"/>
      <w:lvlText w:val=""/>
      <w:lvlJc w:val="left"/>
      <w:pPr>
        <w:ind w:left="5040" w:hanging="360"/>
      </w:pPr>
      <w:rPr>
        <w:rFonts w:ascii="Symbol" w:hAnsi="Symbol" w:hint="default"/>
      </w:rPr>
    </w:lvl>
    <w:lvl w:ilvl="7" w:tplc="2EE0D4DC">
      <w:start w:val="1"/>
      <w:numFmt w:val="bullet"/>
      <w:lvlText w:val="o"/>
      <w:lvlJc w:val="left"/>
      <w:pPr>
        <w:ind w:left="5760" w:hanging="360"/>
      </w:pPr>
      <w:rPr>
        <w:rFonts w:ascii="Courier New" w:hAnsi="Courier New" w:hint="default"/>
      </w:rPr>
    </w:lvl>
    <w:lvl w:ilvl="8" w:tplc="A65CA2EA">
      <w:start w:val="1"/>
      <w:numFmt w:val="bullet"/>
      <w:lvlText w:val=""/>
      <w:lvlJc w:val="left"/>
      <w:pPr>
        <w:ind w:left="6480" w:hanging="360"/>
      </w:pPr>
      <w:rPr>
        <w:rFonts w:ascii="Wingdings" w:hAnsi="Wingdings" w:hint="default"/>
      </w:rPr>
    </w:lvl>
  </w:abstractNum>
  <w:abstractNum w:abstractNumId="17" w15:restartNumberingAfterBreak="0">
    <w:nsid w:val="3ADE0D4D"/>
    <w:multiLevelType w:val="hybridMultilevel"/>
    <w:tmpl w:val="0D1A10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656A41"/>
    <w:multiLevelType w:val="hybridMultilevel"/>
    <w:tmpl w:val="E8C2FF88"/>
    <w:lvl w:ilvl="0" w:tplc="0C090001">
      <w:start w:val="1"/>
      <w:numFmt w:val="bullet"/>
      <w:lvlText w:val=""/>
      <w:lvlJc w:val="left"/>
      <w:pPr>
        <w:ind w:left="1944" w:hanging="360"/>
      </w:pPr>
      <w:rPr>
        <w:rFonts w:ascii="Symbol" w:hAnsi="Symbol" w:hint="default"/>
      </w:rPr>
    </w:lvl>
    <w:lvl w:ilvl="1" w:tplc="FFFFFFFF" w:tentative="1">
      <w:start w:val="1"/>
      <w:numFmt w:val="bullet"/>
      <w:lvlText w:val="o"/>
      <w:lvlJc w:val="left"/>
      <w:pPr>
        <w:ind w:left="2664"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9" w15:restartNumberingAfterBreak="0">
    <w:nsid w:val="45A049D8"/>
    <w:multiLevelType w:val="hybridMultilevel"/>
    <w:tmpl w:val="72C0A1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463A5A8B"/>
    <w:multiLevelType w:val="hybridMultilevel"/>
    <w:tmpl w:val="A648BC30"/>
    <w:lvl w:ilvl="0" w:tplc="0C090001">
      <w:start w:val="1"/>
      <w:numFmt w:val="bullet"/>
      <w:lvlText w:val=""/>
      <w:lvlJc w:val="left"/>
      <w:pPr>
        <w:ind w:left="1944" w:hanging="360"/>
      </w:pPr>
      <w:rPr>
        <w:rFonts w:ascii="Symbol" w:hAnsi="Symbol" w:hint="default"/>
      </w:rPr>
    </w:lvl>
    <w:lvl w:ilvl="1" w:tplc="0C090003" w:tentative="1">
      <w:start w:val="1"/>
      <w:numFmt w:val="bullet"/>
      <w:lvlText w:val="o"/>
      <w:lvlJc w:val="left"/>
      <w:pPr>
        <w:ind w:left="2664" w:hanging="360"/>
      </w:pPr>
      <w:rPr>
        <w:rFonts w:ascii="Courier New" w:hAnsi="Courier New" w:cs="Courier New" w:hint="default"/>
      </w:rPr>
    </w:lvl>
    <w:lvl w:ilvl="2" w:tplc="0C090005" w:tentative="1">
      <w:start w:val="1"/>
      <w:numFmt w:val="bullet"/>
      <w:lvlText w:val=""/>
      <w:lvlJc w:val="left"/>
      <w:pPr>
        <w:ind w:left="3384" w:hanging="360"/>
      </w:pPr>
      <w:rPr>
        <w:rFonts w:ascii="Wingdings" w:hAnsi="Wingdings" w:hint="default"/>
      </w:rPr>
    </w:lvl>
    <w:lvl w:ilvl="3" w:tplc="0C090001" w:tentative="1">
      <w:start w:val="1"/>
      <w:numFmt w:val="bullet"/>
      <w:lvlText w:val=""/>
      <w:lvlJc w:val="left"/>
      <w:pPr>
        <w:ind w:left="4104" w:hanging="360"/>
      </w:pPr>
      <w:rPr>
        <w:rFonts w:ascii="Symbol" w:hAnsi="Symbol" w:hint="default"/>
      </w:rPr>
    </w:lvl>
    <w:lvl w:ilvl="4" w:tplc="0C090003" w:tentative="1">
      <w:start w:val="1"/>
      <w:numFmt w:val="bullet"/>
      <w:lvlText w:val="o"/>
      <w:lvlJc w:val="left"/>
      <w:pPr>
        <w:ind w:left="4824" w:hanging="360"/>
      </w:pPr>
      <w:rPr>
        <w:rFonts w:ascii="Courier New" w:hAnsi="Courier New" w:cs="Courier New" w:hint="default"/>
      </w:rPr>
    </w:lvl>
    <w:lvl w:ilvl="5" w:tplc="0C090005" w:tentative="1">
      <w:start w:val="1"/>
      <w:numFmt w:val="bullet"/>
      <w:lvlText w:val=""/>
      <w:lvlJc w:val="left"/>
      <w:pPr>
        <w:ind w:left="5544" w:hanging="360"/>
      </w:pPr>
      <w:rPr>
        <w:rFonts w:ascii="Wingdings" w:hAnsi="Wingdings" w:hint="default"/>
      </w:rPr>
    </w:lvl>
    <w:lvl w:ilvl="6" w:tplc="0C090001" w:tentative="1">
      <w:start w:val="1"/>
      <w:numFmt w:val="bullet"/>
      <w:lvlText w:val=""/>
      <w:lvlJc w:val="left"/>
      <w:pPr>
        <w:ind w:left="6264" w:hanging="360"/>
      </w:pPr>
      <w:rPr>
        <w:rFonts w:ascii="Symbol" w:hAnsi="Symbol" w:hint="default"/>
      </w:rPr>
    </w:lvl>
    <w:lvl w:ilvl="7" w:tplc="0C090003" w:tentative="1">
      <w:start w:val="1"/>
      <w:numFmt w:val="bullet"/>
      <w:lvlText w:val="o"/>
      <w:lvlJc w:val="left"/>
      <w:pPr>
        <w:ind w:left="6984" w:hanging="360"/>
      </w:pPr>
      <w:rPr>
        <w:rFonts w:ascii="Courier New" w:hAnsi="Courier New" w:cs="Courier New" w:hint="default"/>
      </w:rPr>
    </w:lvl>
    <w:lvl w:ilvl="8" w:tplc="0C090005" w:tentative="1">
      <w:start w:val="1"/>
      <w:numFmt w:val="bullet"/>
      <w:lvlText w:val=""/>
      <w:lvlJc w:val="left"/>
      <w:pPr>
        <w:ind w:left="7704" w:hanging="360"/>
      </w:pPr>
      <w:rPr>
        <w:rFonts w:ascii="Wingdings" w:hAnsi="Wingdings" w:hint="default"/>
      </w:rPr>
    </w:lvl>
  </w:abstractNum>
  <w:abstractNum w:abstractNumId="21" w15:restartNumberingAfterBreak="0">
    <w:nsid w:val="46420B7B"/>
    <w:multiLevelType w:val="hybridMultilevel"/>
    <w:tmpl w:val="5CA80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9861CEA"/>
    <w:multiLevelType w:val="hybridMultilevel"/>
    <w:tmpl w:val="FFFFFFFF"/>
    <w:lvl w:ilvl="0" w:tplc="920692B6">
      <w:start w:val="1"/>
      <w:numFmt w:val="bullet"/>
      <w:lvlText w:val=""/>
      <w:lvlJc w:val="left"/>
      <w:pPr>
        <w:ind w:left="1584" w:hanging="360"/>
      </w:pPr>
      <w:rPr>
        <w:rFonts w:ascii="Symbol" w:hAnsi="Symbol" w:hint="default"/>
      </w:rPr>
    </w:lvl>
    <w:lvl w:ilvl="1" w:tplc="DD48CAEC">
      <w:start w:val="1"/>
      <w:numFmt w:val="bullet"/>
      <w:lvlText w:val="o"/>
      <w:lvlJc w:val="left"/>
      <w:pPr>
        <w:ind w:left="2304" w:hanging="360"/>
      </w:pPr>
      <w:rPr>
        <w:rFonts w:ascii="Courier New" w:hAnsi="Courier New" w:hint="default"/>
      </w:rPr>
    </w:lvl>
    <w:lvl w:ilvl="2" w:tplc="65641412">
      <w:start w:val="1"/>
      <w:numFmt w:val="bullet"/>
      <w:lvlText w:val=""/>
      <w:lvlJc w:val="left"/>
      <w:pPr>
        <w:ind w:left="3024" w:hanging="360"/>
      </w:pPr>
      <w:rPr>
        <w:rFonts w:ascii="Wingdings" w:hAnsi="Wingdings" w:hint="default"/>
      </w:rPr>
    </w:lvl>
    <w:lvl w:ilvl="3" w:tplc="7BC4B08C">
      <w:start w:val="1"/>
      <w:numFmt w:val="bullet"/>
      <w:lvlText w:val=""/>
      <w:lvlJc w:val="left"/>
      <w:pPr>
        <w:ind w:left="3744" w:hanging="360"/>
      </w:pPr>
      <w:rPr>
        <w:rFonts w:ascii="Symbol" w:hAnsi="Symbol" w:hint="default"/>
      </w:rPr>
    </w:lvl>
    <w:lvl w:ilvl="4" w:tplc="714E1AF8">
      <w:start w:val="1"/>
      <w:numFmt w:val="bullet"/>
      <w:lvlText w:val="o"/>
      <w:lvlJc w:val="left"/>
      <w:pPr>
        <w:ind w:left="4464" w:hanging="360"/>
      </w:pPr>
      <w:rPr>
        <w:rFonts w:ascii="Courier New" w:hAnsi="Courier New" w:hint="default"/>
      </w:rPr>
    </w:lvl>
    <w:lvl w:ilvl="5" w:tplc="25A45390">
      <w:start w:val="1"/>
      <w:numFmt w:val="bullet"/>
      <w:lvlText w:val=""/>
      <w:lvlJc w:val="left"/>
      <w:pPr>
        <w:ind w:left="5184" w:hanging="360"/>
      </w:pPr>
      <w:rPr>
        <w:rFonts w:ascii="Wingdings" w:hAnsi="Wingdings" w:hint="default"/>
      </w:rPr>
    </w:lvl>
    <w:lvl w:ilvl="6" w:tplc="3A122578">
      <w:start w:val="1"/>
      <w:numFmt w:val="bullet"/>
      <w:lvlText w:val=""/>
      <w:lvlJc w:val="left"/>
      <w:pPr>
        <w:ind w:left="5904" w:hanging="360"/>
      </w:pPr>
      <w:rPr>
        <w:rFonts w:ascii="Symbol" w:hAnsi="Symbol" w:hint="default"/>
      </w:rPr>
    </w:lvl>
    <w:lvl w:ilvl="7" w:tplc="E730DBE8">
      <w:start w:val="1"/>
      <w:numFmt w:val="bullet"/>
      <w:lvlText w:val="o"/>
      <w:lvlJc w:val="left"/>
      <w:pPr>
        <w:ind w:left="6624" w:hanging="360"/>
      </w:pPr>
      <w:rPr>
        <w:rFonts w:ascii="Courier New" w:hAnsi="Courier New" w:hint="default"/>
      </w:rPr>
    </w:lvl>
    <w:lvl w:ilvl="8" w:tplc="FA4833E0">
      <w:start w:val="1"/>
      <w:numFmt w:val="bullet"/>
      <w:lvlText w:val=""/>
      <w:lvlJc w:val="left"/>
      <w:pPr>
        <w:ind w:left="7344" w:hanging="360"/>
      </w:pPr>
      <w:rPr>
        <w:rFonts w:ascii="Wingdings" w:hAnsi="Wingdings" w:hint="default"/>
      </w:rPr>
    </w:lvl>
  </w:abstractNum>
  <w:abstractNum w:abstractNumId="23" w15:restartNumberingAfterBreak="0">
    <w:nsid w:val="4B1230DD"/>
    <w:multiLevelType w:val="hybridMultilevel"/>
    <w:tmpl w:val="72D255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CB88FCF"/>
    <w:multiLevelType w:val="hybridMultilevel"/>
    <w:tmpl w:val="FFFFFFFF"/>
    <w:lvl w:ilvl="0" w:tplc="0CCEAF7E">
      <w:start w:val="1"/>
      <w:numFmt w:val="bullet"/>
      <w:lvlText w:val=""/>
      <w:lvlJc w:val="left"/>
      <w:pPr>
        <w:ind w:left="1584" w:hanging="360"/>
      </w:pPr>
      <w:rPr>
        <w:rFonts w:ascii="Symbol" w:hAnsi="Symbol" w:hint="default"/>
      </w:rPr>
    </w:lvl>
    <w:lvl w:ilvl="1" w:tplc="1B981B8A">
      <w:start w:val="1"/>
      <w:numFmt w:val="bullet"/>
      <w:lvlText w:val="o"/>
      <w:lvlJc w:val="left"/>
      <w:pPr>
        <w:ind w:left="2304" w:hanging="360"/>
      </w:pPr>
      <w:rPr>
        <w:rFonts w:ascii="Courier New" w:hAnsi="Courier New" w:hint="default"/>
      </w:rPr>
    </w:lvl>
    <w:lvl w:ilvl="2" w:tplc="F03E1BDE">
      <w:start w:val="1"/>
      <w:numFmt w:val="bullet"/>
      <w:lvlText w:val=""/>
      <w:lvlJc w:val="left"/>
      <w:pPr>
        <w:ind w:left="3024" w:hanging="360"/>
      </w:pPr>
      <w:rPr>
        <w:rFonts w:ascii="Wingdings" w:hAnsi="Wingdings" w:hint="default"/>
      </w:rPr>
    </w:lvl>
    <w:lvl w:ilvl="3" w:tplc="5F12B05C">
      <w:start w:val="1"/>
      <w:numFmt w:val="bullet"/>
      <w:lvlText w:val=""/>
      <w:lvlJc w:val="left"/>
      <w:pPr>
        <w:ind w:left="3744" w:hanging="360"/>
      </w:pPr>
      <w:rPr>
        <w:rFonts w:ascii="Symbol" w:hAnsi="Symbol" w:hint="default"/>
      </w:rPr>
    </w:lvl>
    <w:lvl w:ilvl="4" w:tplc="2EDE7A3E">
      <w:start w:val="1"/>
      <w:numFmt w:val="bullet"/>
      <w:lvlText w:val="o"/>
      <w:lvlJc w:val="left"/>
      <w:pPr>
        <w:ind w:left="4464" w:hanging="360"/>
      </w:pPr>
      <w:rPr>
        <w:rFonts w:ascii="Courier New" w:hAnsi="Courier New" w:hint="default"/>
      </w:rPr>
    </w:lvl>
    <w:lvl w:ilvl="5" w:tplc="3964F9B0">
      <w:start w:val="1"/>
      <w:numFmt w:val="bullet"/>
      <w:lvlText w:val=""/>
      <w:lvlJc w:val="left"/>
      <w:pPr>
        <w:ind w:left="5184" w:hanging="360"/>
      </w:pPr>
      <w:rPr>
        <w:rFonts w:ascii="Wingdings" w:hAnsi="Wingdings" w:hint="default"/>
      </w:rPr>
    </w:lvl>
    <w:lvl w:ilvl="6" w:tplc="A1604C0E">
      <w:start w:val="1"/>
      <w:numFmt w:val="bullet"/>
      <w:lvlText w:val=""/>
      <w:lvlJc w:val="left"/>
      <w:pPr>
        <w:ind w:left="5904" w:hanging="360"/>
      </w:pPr>
      <w:rPr>
        <w:rFonts w:ascii="Symbol" w:hAnsi="Symbol" w:hint="default"/>
      </w:rPr>
    </w:lvl>
    <w:lvl w:ilvl="7" w:tplc="03A404FA">
      <w:start w:val="1"/>
      <w:numFmt w:val="bullet"/>
      <w:lvlText w:val="o"/>
      <w:lvlJc w:val="left"/>
      <w:pPr>
        <w:ind w:left="6624" w:hanging="360"/>
      </w:pPr>
      <w:rPr>
        <w:rFonts w:ascii="Courier New" w:hAnsi="Courier New" w:hint="default"/>
      </w:rPr>
    </w:lvl>
    <w:lvl w:ilvl="8" w:tplc="5EC05B36">
      <w:start w:val="1"/>
      <w:numFmt w:val="bullet"/>
      <w:lvlText w:val=""/>
      <w:lvlJc w:val="left"/>
      <w:pPr>
        <w:ind w:left="7344" w:hanging="360"/>
      </w:pPr>
      <w:rPr>
        <w:rFonts w:ascii="Wingdings" w:hAnsi="Wingdings" w:hint="default"/>
      </w:rPr>
    </w:lvl>
  </w:abstractNum>
  <w:abstractNum w:abstractNumId="25" w15:restartNumberingAfterBreak="0">
    <w:nsid w:val="4D202148"/>
    <w:multiLevelType w:val="hybridMultilevel"/>
    <w:tmpl w:val="FFFFFFFF"/>
    <w:lvl w:ilvl="0" w:tplc="990E3EE4">
      <w:start w:val="1"/>
      <w:numFmt w:val="bullet"/>
      <w:lvlText w:val=""/>
      <w:lvlJc w:val="left"/>
      <w:pPr>
        <w:ind w:left="1584" w:hanging="360"/>
      </w:pPr>
      <w:rPr>
        <w:rFonts w:ascii="Symbol" w:hAnsi="Symbol" w:hint="default"/>
      </w:rPr>
    </w:lvl>
    <w:lvl w:ilvl="1" w:tplc="2B747B92">
      <w:start w:val="1"/>
      <w:numFmt w:val="bullet"/>
      <w:lvlText w:val="o"/>
      <w:lvlJc w:val="left"/>
      <w:pPr>
        <w:ind w:left="2304" w:hanging="360"/>
      </w:pPr>
      <w:rPr>
        <w:rFonts w:ascii="Courier New" w:hAnsi="Courier New" w:hint="default"/>
      </w:rPr>
    </w:lvl>
    <w:lvl w:ilvl="2" w:tplc="1C2053F8">
      <w:start w:val="1"/>
      <w:numFmt w:val="bullet"/>
      <w:lvlText w:val=""/>
      <w:lvlJc w:val="left"/>
      <w:pPr>
        <w:ind w:left="3024" w:hanging="360"/>
      </w:pPr>
      <w:rPr>
        <w:rFonts w:ascii="Wingdings" w:hAnsi="Wingdings" w:hint="default"/>
      </w:rPr>
    </w:lvl>
    <w:lvl w:ilvl="3" w:tplc="CFEC2EC4">
      <w:start w:val="1"/>
      <w:numFmt w:val="bullet"/>
      <w:lvlText w:val=""/>
      <w:lvlJc w:val="left"/>
      <w:pPr>
        <w:ind w:left="3744" w:hanging="360"/>
      </w:pPr>
      <w:rPr>
        <w:rFonts w:ascii="Symbol" w:hAnsi="Symbol" w:hint="default"/>
      </w:rPr>
    </w:lvl>
    <w:lvl w:ilvl="4" w:tplc="5D4A6F8C">
      <w:start w:val="1"/>
      <w:numFmt w:val="bullet"/>
      <w:lvlText w:val="o"/>
      <w:lvlJc w:val="left"/>
      <w:pPr>
        <w:ind w:left="4464" w:hanging="360"/>
      </w:pPr>
      <w:rPr>
        <w:rFonts w:ascii="Courier New" w:hAnsi="Courier New" w:hint="default"/>
      </w:rPr>
    </w:lvl>
    <w:lvl w:ilvl="5" w:tplc="EC0C11C6">
      <w:start w:val="1"/>
      <w:numFmt w:val="bullet"/>
      <w:lvlText w:val=""/>
      <w:lvlJc w:val="left"/>
      <w:pPr>
        <w:ind w:left="5184" w:hanging="360"/>
      </w:pPr>
      <w:rPr>
        <w:rFonts w:ascii="Wingdings" w:hAnsi="Wingdings" w:hint="default"/>
      </w:rPr>
    </w:lvl>
    <w:lvl w:ilvl="6" w:tplc="5FD03D64">
      <w:start w:val="1"/>
      <w:numFmt w:val="bullet"/>
      <w:lvlText w:val=""/>
      <w:lvlJc w:val="left"/>
      <w:pPr>
        <w:ind w:left="5904" w:hanging="360"/>
      </w:pPr>
      <w:rPr>
        <w:rFonts w:ascii="Symbol" w:hAnsi="Symbol" w:hint="default"/>
      </w:rPr>
    </w:lvl>
    <w:lvl w:ilvl="7" w:tplc="74625A12">
      <w:start w:val="1"/>
      <w:numFmt w:val="bullet"/>
      <w:lvlText w:val="o"/>
      <w:lvlJc w:val="left"/>
      <w:pPr>
        <w:ind w:left="6624" w:hanging="360"/>
      </w:pPr>
      <w:rPr>
        <w:rFonts w:ascii="Courier New" w:hAnsi="Courier New" w:hint="default"/>
      </w:rPr>
    </w:lvl>
    <w:lvl w:ilvl="8" w:tplc="F8AEB284">
      <w:start w:val="1"/>
      <w:numFmt w:val="bullet"/>
      <w:lvlText w:val=""/>
      <w:lvlJc w:val="left"/>
      <w:pPr>
        <w:ind w:left="7344" w:hanging="360"/>
      </w:pPr>
      <w:rPr>
        <w:rFonts w:ascii="Wingdings" w:hAnsi="Wingdings" w:hint="default"/>
      </w:rPr>
    </w:lvl>
  </w:abstractNum>
  <w:abstractNum w:abstractNumId="26" w15:restartNumberingAfterBreak="0">
    <w:nsid w:val="4EF89172"/>
    <w:multiLevelType w:val="hybridMultilevel"/>
    <w:tmpl w:val="FFFFFFFF"/>
    <w:lvl w:ilvl="0" w:tplc="1CB6BD86">
      <w:start w:val="1"/>
      <w:numFmt w:val="bullet"/>
      <w:lvlText w:val=""/>
      <w:lvlJc w:val="left"/>
      <w:pPr>
        <w:ind w:left="720" w:hanging="360"/>
      </w:pPr>
      <w:rPr>
        <w:rFonts w:ascii="Symbol" w:hAnsi="Symbol" w:hint="default"/>
      </w:rPr>
    </w:lvl>
    <w:lvl w:ilvl="1" w:tplc="57188D74">
      <w:start w:val="1"/>
      <w:numFmt w:val="bullet"/>
      <w:lvlText w:val="o"/>
      <w:lvlJc w:val="left"/>
      <w:pPr>
        <w:ind w:left="1440" w:hanging="360"/>
      </w:pPr>
      <w:rPr>
        <w:rFonts w:ascii="Courier New" w:hAnsi="Courier New" w:hint="default"/>
      </w:rPr>
    </w:lvl>
    <w:lvl w:ilvl="2" w:tplc="1ACC52A6">
      <w:start w:val="1"/>
      <w:numFmt w:val="bullet"/>
      <w:lvlText w:val=""/>
      <w:lvlJc w:val="left"/>
      <w:pPr>
        <w:ind w:left="2160" w:hanging="360"/>
      </w:pPr>
      <w:rPr>
        <w:rFonts w:ascii="Wingdings" w:hAnsi="Wingdings" w:hint="default"/>
      </w:rPr>
    </w:lvl>
    <w:lvl w:ilvl="3" w:tplc="0BEC9A2A">
      <w:start w:val="1"/>
      <w:numFmt w:val="bullet"/>
      <w:lvlText w:val=""/>
      <w:lvlJc w:val="left"/>
      <w:pPr>
        <w:ind w:left="2880" w:hanging="360"/>
      </w:pPr>
      <w:rPr>
        <w:rFonts w:ascii="Symbol" w:hAnsi="Symbol" w:hint="default"/>
      </w:rPr>
    </w:lvl>
    <w:lvl w:ilvl="4" w:tplc="CBE25A70">
      <w:start w:val="1"/>
      <w:numFmt w:val="bullet"/>
      <w:lvlText w:val="o"/>
      <w:lvlJc w:val="left"/>
      <w:pPr>
        <w:ind w:left="3600" w:hanging="360"/>
      </w:pPr>
      <w:rPr>
        <w:rFonts w:ascii="Courier New" w:hAnsi="Courier New" w:hint="default"/>
      </w:rPr>
    </w:lvl>
    <w:lvl w:ilvl="5" w:tplc="DC567AA8">
      <w:start w:val="1"/>
      <w:numFmt w:val="bullet"/>
      <w:lvlText w:val=""/>
      <w:lvlJc w:val="left"/>
      <w:pPr>
        <w:ind w:left="4320" w:hanging="360"/>
      </w:pPr>
      <w:rPr>
        <w:rFonts w:ascii="Wingdings" w:hAnsi="Wingdings" w:hint="default"/>
      </w:rPr>
    </w:lvl>
    <w:lvl w:ilvl="6" w:tplc="17045034">
      <w:start w:val="1"/>
      <w:numFmt w:val="bullet"/>
      <w:lvlText w:val=""/>
      <w:lvlJc w:val="left"/>
      <w:pPr>
        <w:ind w:left="5040" w:hanging="360"/>
      </w:pPr>
      <w:rPr>
        <w:rFonts w:ascii="Symbol" w:hAnsi="Symbol" w:hint="default"/>
      </w:rPr>
    </w:lvl>
    <w:lvl w:ilvl="7" w:tplc="727699AC">
      <w:start w:val="1"/>
      <w:numFmt w:val="bullet"/>
      <w:lvlText w:val="o"/>
      <w:lvlJc w:val="left"/>
      <w:pPr>
        <w:ind w:left="5760" w:hanging="360"/>
      </w:pPr>
      <w:rPr>
        <w:rFonts w:ascii="Courier New" w:hAnsi="Courier New" w:hint="default"/>
      </w:rPr>
    </w:lvl>
    <w:lvl w:ilvl="8" w:tplc="C494013C">
      <w:start w:val="1"/>
      <w:numFmt w:val="bullet"/>
      <w:lvlText w:val=""/>
      <w:lvlJc w:val="left"/>
      <w:pPr>
        <w:ind w:left="6480" w:hanging="360"/>
      </w:pPr>
      <w:rPr>
        <w:rFonts w:ascii="Wingdings" w:hAnsi="Wingdings" w:hint="default"/>
      </w:rPr>
    </w:lvl>
  </w:abstractNum>
  <w:abstractNum w:abstractNumId="27" w15:restartNumberingAfterBreak="0">
    <w:nsid w:val="52C82EA4"/>
    <w:multiLevelType w:val="hybridMultilevel"/>
    <w:tmpl w:val="FFFFFFFF"/>
    <w:lvl w:ilvl="0" w:tplc="40FED9BA">
      <w:start w:val="1"/>
      <w:numFmt w:val="bullet"/>
      <w:lvlText w:val=""/>
      <w:lvlJc w:val="left"/>
      <w:pPr>
        <w:ind w:left="720" w:hanging="360"/>
      </w:pPr>
      <w:rPr>
        <w:rFonts w:ascii="Symbol" w:hAnsi="Symbol" w:hint="default"/>
      </w:rPr>
    </w:lvl>
    <w:lvl w:ilvl="1" w:tplc="72D6E424">
      <w:start w:val="1"/>
      <w:numFmt w:val="bullet"/>
      <w:lvlText w:val="o"/>
      <w:lvlJc w:val="left"/>
      <w:pPr>
        <w:ind w:left="1440" w:hanging="360"/>
      </w:pPr>
      <w:rPr>
        <w:rFonts w:ascii="Courier New" w:hAnsi="Courier New" w:hint="default"/>
      </w:rPr>
    </w:lvl>
    <w:lvl w:ilvl="2" w:tplc="E10406DA">
      <w:start w:val="1"/>
      <w:numFmt w:val="bullet"/>
      <w:lvlText w:val=""/>
      <w:lvlJc w:val="left"/>
      <w:pPr>
        <w:ind w:left="2160" w:hanging="360"/>
      </w:pPr>
      <w:rPr>
        <w:rFonts w:ascii="Wingdings" w:hAnsi="Wingdings" w:hint="default"/>
      </w:rPr>
    </w:lvl>
    <w:lvl w:ilvl="3" w:tplc="3662D0A8">
      <w:start w:val="1"/>
      <w:numFmt w:val="bullet"/>
      <w:lvlText w:val=""/>
      <w:lvlJc w:val="left"/>
      <w:pPr>
        <w:ind w:left="2880" w:hanging="360"/>
      </w:pPr>
      <w:rPr>
        <w:rFonts w:ascii="Symbol" w:hAnsi="Symbol" w:hint="default"/>
      </w:rPr>
    </w:lvl>
    <w:lvl w:ilvl="4" w:tplc="51464BF8">
      <w:start w:val="1"/>
      <w:numFmt w:val="bullet"/>
      <w:lvlText w:val="o"/>
      <w:lvlJc w:val="left"/>
      <w:pPr>
        <w:ind w:left="3600" w:hanging="360"/>
      </w:pPr>
      <w:rPr>
        <w:rFonts w:ascii="Courier New" w:hAnsi="Courier New" w:hint="default"/>
      </w:rPr>
    </w:lvl>
    <w:lvl w:ilvl="5" w:tplc="D0746920">
      <w:start w:val="1"/>
      <w:numFmt w:val="bullet"/>
      <w:lvlText w:val=""/>
      <w:lvlJc w:val="left"/>
      <w:pPr>
        <w:ind w:left="4320" w:hanging="360"/>
      </w:pPr>
      <w:rPr>
        <w:rFonts w:ascii="Wingdings" w:hAnsi="Wingdings" w:hint="default"/>
      </w:rPr>
    </w:lvl>
    <w:lvl w:ilvl="6" w:tplc="607A886E">
      <w:start w:val="1"/>
      <w:numFmt w:val="bullet"/>
      <w:lvlText w:val=""/>
      <w:lvlJc w:val="left"/>
      <w:pPr>
        <w:ind w:left="5040" w:hanging="360"/>
      </w:pPr>
      <w:rPr>
        <w:rFonts w:ascii="Symbol" w:hAnsi="Symbol" w:hint="default"/>
      </w:rPr>
    </w:lvl>
    <w:lvl w:ilvl="7" w:tplc="5C129404">
      <w:start w:val="1"/>
      <w:numFmt w:val="bullet"/>
      <w:lvlText w:val="o"/>
      <w:lvlJc w:val="left"/>
      <w:pPr>
        <w:ind w:left="5760" w:hanging="360"/>
      </w:pPr>
      <w:rPr>
        <w:rFonts w:ascii="Courier New" w:hAnsi="Courier New" w:hint="default"/>
      </w:rPr>
    </w:lvl>
    <w:lvl w:ilvl="8" w:tplc="CD4C6C12">
      <w:start w:val="1"/>
      <w:numFmt w:val="bullet"/>
      <w:lvlText w:val=""/>
      <w:lvlJc w:val="left"/>
      <w:pPr>
        <w:ind w:left="6480" w:hanging="360"/>
      </w:pPr>
      <w:rPr>
        <w:rFonts w:ascii="Wingdings" w:hAnsi="Wingdings" w:hint="default"/>
      </w:rPr>
    </w:lvl>
  </w:abstractNum>
  <w:abstractNum w:abstractNumId="28" w15:restartNumberingAfterBreak="0">
    <w:nsid w:val="52D928A8"/>
    <w:multiLevelType w:val="hybridMultilevel"/>
    <w:tmpl w:val="FF646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39D3AC0"/>
    <w:multiLevelType w:val="hybridMultilevel"/>
    <w:tmpl w:val="FFFFFFFF"/>
    <w:lvl w:ilvl="0" w:tplc="36C8075C">
      <w:start w:val="1"/>
      <w:numFmt w:val="bullet"/>
      <w:lvlText w:val=""/>
      <w:lvlJc w:val="left"/>
      <w:pPr>
        <w:ind w:left="720" w:hanging="360"/>
      </w:pPr>
      <w:rPr>
        <w:rFonts w:ascii="Symbol" w:hAnsi="Symbol" w:hint="default"/>
      </w:rPr>
    </w:lvl>
    <w:lvl w:ilvl="1" w:tplc="97A4F188">
      <w:start w:val="1"/>
      <w:numFmt w:val="bullet"/>
      <w:lvlText w:val="o"/>
      <w:lvlJc w:val="left"/>
      <w:pPr>
        <w:ind w:left="1440" w:hanging="360"/>
      </w:pPr>
      <w:rPr>
        <w:rFonts w:ascii="Courier New" w:hAnsi="Courier New" w:hint="default"/>
      </w:rPr>
    </w:lvl>
    <w:lvl w:ilvl="2" w:tplc="92D09CCC">
      <w:start w:val="1"/>
      <w:numFmt w:val="bullet"/>
      <w:lvlText w:val=""/>
      <w:lvlJc w:val="left"/>
      <w:pPr>
        <w:ind w:left="2160" w:hanging="360"/>
      </w:pPr>
      <w:rPr>
        <w:rFonts w:ascii="Wingdings" w:hAnsi="Wingdings" w:hint="default"/>
      </w:rPr>
    </w:lvl>
    <w:lvl w:ilvl="3" w:tplc="E1E80C96">
      <w:start w:val="1"/>
      <w:numFmt w:val="bullet"/>
      <w:lvlText w:val=""/>
      <w:lvlJc w:val="left"/>
      <w:pPr>
        <w:ind w:left="2880" w:hanging="360"/>
      </w:pPr>
      <w:rPr>
        <w:rFonts w:ascii="Symbol" w:hAnsi="Symbol" w:hint="default"/>
      </w:rPr>
    </w:lvl>
    <w:lvl w:ilvl="4" w:tplc="290C2264">
      <w:start w:val="1"/>
      <w:numFmt w:val="bullet"/>
      <w:lvlText w:val="o"/>
      <w:lvlJc w:val="left"/>
      <w:pPr>
        <w:ind w:left="3600" w:hanging="360"/>
      </w:pPr>
      <w:rPr>
        <w:rFonts w:ascii="Courier New" w:hAnsi="Courier New" w:hint="default"/>
      </w:rPr>
    </w:lvl>
    <w:lvl w:ilvl="5" w:tplc="9CB65D10">
      <w:start w:val="1"/>
      <w:numFmt w:val="bullet"/>
      <w:lvlText w:val=""/>
      <w:lvlJc w:val="left"/>
      <w:pPr>
        <w:ind w:left="4320" w:hanging="360"/>
      </w:pPr>
      <w:rPr>
        <w:rFonts w:ascii="Wingdings" w:hAnsi="Wingdings" w:hint="default"/>
      </w:rPr>
    </w:lvl>
    <w:lvl w:ilvl="6" w:tplc="C0F4E952">
      <w:start w:val="1"/>
      <w:numFmt w:val="bullet"/>
      <w:lvlText w:val=""/>
      <w:lvlJc w:val="left"/>
      <w:pPr>
        <w:ind w:left="5040" w:hanging="360"/>
      </w:pPr>
      <w:rPr>
        <w:rFonts w:ascii="Symbol" w:hAnsi="Symbol" w:hint="default"/>
      </w:rPr>
    </w:lvl>
    <w:lvl w:ilvl="7" w:tplc="6D58255A">
      <w:start w:val="1"/>
      <w:numFmt w:val="bullet"/>
      <w:lvlText w:val="o"/>
      <w:lvlJc w:val="left"/>
      <w:pPr>
        <w:ind w:left="5760" w:hanging="360"/>
      </w:pPr>
      <w:rPr>
        <w:rFonts w:ascii="Courier New" w:hAnsi="Courier New" w:hint="default"/>
      </w:rPr>
    </w:lvl>
    <w:lvl w:ilvl="8" w:tplc="79D2F3FC">
      <w:start w:val="1"/>
      <w:numFmt w:val="bullet"/>
      <w:lvlText w:val=""/>
      <w:lvlJc w:val="left"/>
      <w:pPr>
        <w:ind w:left="6480" w:hanging="360"/>
      </w:pPr>
      <w:rPr>
        <w:rFonts w:ascii="Wingdings" w:hAnsi="Wingdings" w:hint="default"/>
      </w:rPr>
    </w:lvl>
  </w:abstractNum>
  <w:abstractNum w:abstractNumId="30" w15:restartNumberingAfterBreak="0">
    <w:nsid w:val="54C66326"/>
    <w:multiLevelType w:val="hybridMultilevel"/>
    <w:tmpl w:val="582CFEB0"/>
    <w:lvl w:ilvl="0" w:tplc="36000448">
      <w:start w:val="1"/>
      <w:numFmt w:val="bullet"/>
      <w:lvlText w:val=""/>
      <w:lvlJc w:val="left"/>
      <w:pPr>
        <w:ind w:left="1440" w:hanging="360"/>
      </w:pPr>
      <w:rPr>
        <w:rFonts w:ascii="Symbol" w:hAnsi="Symbol" w:hint="default"/>
      </w:rPr>
    </w:lvl>
    <w:lvl w:ilvl="1" w:tplc="A97099C0">
      <w:start w:val="1"/>
      <w:numFmt w:val="bullet"/>
      <w:lvlText w:val="o"/>
      <w:lvlJc w:val="left"/>
      <w:pPr>
        <w:ind w:left="2160" w:hanging="360"/>
      </w:pPr>
      <w:rPr>
        <w:rFonts w:ascii="Courier New" w:hAnsi="Courier New" w:hint="default"/>
      </w:rPr>
    </w:lvl>
    <w:lvl w:ilvl="2" w:tplc="C48A7F0E">
      <w:start w:val="1"/>
      <w:numFmt w:val="bullet"/>
      <w:lvlText w:val=""/>
      <w:lvlJc w:val="left"/>
      <w:pPr>
        <w:ind w:left="2880" w:hanging="360"/>
      </w:pPr>
      <w:rPr>
        <w:rFonts w:ascii="Wingdings" w:hAnsi="Wingdings" w:hint="default"/>
      </w:rPr>
    </w:lvl>
    <w:lvl w:ilvl="3" w:tplc="A15A7132">
      <w:start w:val="1"/>
      <w:numFmt w:val="bullet"/>
      <w:lvlText w:val=""/>
      <w:lvlJc w:val="left"/>
      <w:pPr>
        <w:ind w:left="3600" w:hanging="360"/>
      </w:pPr>
      <w:rPr>
        <w:rFonts w:ascii="Symbol" w:hAnsi="Symbol" w:hint="default"/>
      </w:rPr>
    </w:lvl>
    <w:lvl w:ilvl="4" w:tplc="EC10B55E">
      <w:start w:val="1"/>
      <w:numFmt w:val="bullet"/>
      <w:lvlText w:val="o"/>
      <w:lvlJc w:val="left"/>
      <w:pPr>
        <w:ind w:left="4320" w:hanging="360"/>
      </w:pPr>
      <w:rPr>
        <w:rFonts w:ascii="Courier New" w:hAnsi="Courier New" w:hint="default"/>
      </w:rPr>
    </w:lvl>
    <w:lvl w:ilvl="5" w:tplc="80F25C32">
      <w:start w:val="1"/>
      <w:numFmt w:val="bullet"/>
      <w:lvlText w:val=""/>
      <w:lvlJc w:val="left"/>
      <w:pPr>
        <w:ind w:left="5040" w:hanging="360"/>
      </w:pPr>
      <w:rPr>
        <w:rFonts w:ascii="Wingdings" w:hAnsi="Wingdings" w:hint="default"/>
      </w:rPr>
    </w:lvl>
    <w:lvl w:ilvl="6" w:tplc="51548A3E">
      <w:start w:val="1"/>
      <w:numFmt w:val="bullet"/>
      <w:lvlText w:val=""/>
      <w:lvlJc w:val="left"/>
      <w:pPr>
        <w:ind w:left="5760" w:hanging="360"/>
      </w:pPr>
      <w:rPr>
        <w:rFonts w:ascii="Symbol" w:hAnsi="Symbol" w:hint="default"/>
      </w:rPr>
    </w:lvl>
    <w:lvl w:ilvl="7" w:tplc="DFE05780">
      <w:start w:val="1"/>
      <w:numFmt w:val="bullet"/>
      <w:lvlText w:val="o"/>
      <w:lvlJc w:val="left"/>
      <w:pPr>
        <w:ind w:left="6480" w:hanging="360"/>
      </w:pPr>
      <w:rPr>
        <w:rFonts w:ascii="Courier New" w:hAnsi="Courier New" w:hint="default"/>
      </w:rPr>
    </w:lvl>
    <w:lvl w:ilvl="8" w:tplc="307C4A48">
      <w:start w:val="1"/>
      <w:numFmt w:val="bullet"/>
      <w:lvlText w:val=""/>
      <w:lvlJc w:val="left"/>
      <w:pPr>
        <w:ind w:left="7200" w:hanging="360"/>
      </w:pPr>
      <w:rPr>
        <w:rFonts w:ascii="Wingdings" w:hAnsi="Wingdings" w:hint="default"/>
      </w:rPr>
    </w:lvl>
  </w:abstractNum>
  <w:abstractNum w:abstractNumId="31" w15:restartNumberingAfterBreak="0">
    <w:nsid w:val="56D7DD50"/>
    <w:multiLevelType w:val="hybridMultilevel"/>
    <w:tmpl w:val="FFFFFFFF"/>
    <w:lvl w:ilvl="0" w:tplc="CF28D58E">
      <w:start w:val="1"/>
      <w:numFmt w:val="bullet"/>
      <w:lvlText w:val=""/>
      <w:lvlJc w:val="left"/>
      <w:pPr>
        <w:ind w:left="720" w:hanging="360"/>
      </w:pPr>
      <w:rPr>
        <w:rFonts w:ascii="Symbol" w:hAnsi="Symbol" w:hint="default"/>
      </w:rPr>
    </w:lvl>
    <w:lvl w:ilvl="1" w:tplc="259E9F86">
      <w:start w:val="1"/>
      <w:numFmt w:val="bullet"/>
      <w:lvlText w:val="o"/>
      <w:lvlJc w:val="left"/>
      <w:pPr>
        <w:ind w:left="1440" w:hanging="360"/>
      </w:pPr>
      <w:rPr>
        <w:rFonts w:ascii="Courier New" w:hAnsi="Courier New" w:hint="default"/>
      </w:rPr>
    </w:lvl>
    <w:lvl w:ilvl="2" w:tplc="59A0B8E6">
      <w:start w:val="1"/>
      <w:numFmt w:val="bullet"/>
      <w:lvlText w:val=""/>
      <w:lvlJc w:val="left"/>
      <w:pPr>
        <w:ind w:left="2160" w:hanging="360"/>
      </w:pPr>
      <w:rPr>
        <w:rFonts w:ascii="Wingdings" w:hAnsi="Wingdings" w:hint="default"/>
      </w:rPr>
    </w:lvl>
    <w:lvl w:ilvl="3" w:tplc="0164A9FE">
      <w:start w:val="1"/>
      <w:numFmt w:val="bullet"/>
      <w:lvlText w:val=""/>
      <w:lvlJc w:val="left"/>
      <w:pPr>
        <w:ind w:left="2880" w:hanging="360"/>
      </w:pPr>
      <w:rPr>
        <w:rFonts w:ascii="Symbol" w:hAnsi="Symbol" w:hint="default"/>
      </w:rPr>
    </w:lvl>
    <w:lvl w:ilvl="4" w:tplc="24506E26">
      <w:start w:val="1"/>
      <w:numFmt w:val="bullet"/>
      <w:lvlText w:val="o"/>
      <w:lvlJc w:val="left"/>
      <w:pPr>
        <w:ind w:left="3600" w:hanging="360"/>
      </w:pPr>
      <w:rPr>
        <w:rFonts w:ascii="Courier New" w:hAnsi="Courier New" w:hint="default"/>
      </w:rPr>
    </w:lvl>
    <w:lvl w:ilvl="5" w:tplc="2A7AFDB0">
      <w:start w:val="1"/>
      <w:numFmt w:val="bullet"/>
      <w:lvlText w:val=""/>
      <w:lvlJc w:val="left"/>
      <w:pPr>
        <w:ind w:left="4320" w:hanging="360"/>
      </w:pPr>
      <w:rPr>
        <w:rFonts w:ascii="Wingdings" w:hAnsi="Wingdings" w:hint="default"/>
      </w:rPr>
    </w:lvl>
    <w:lvl w:ilvl="6" w:tplc="F274D968">
      <w:start w:val="1"/>
      <w:numFmt w:val="bullet"/>
      <w:lvlText w:val=""/>
      <w:lvlJc w:val="left"/>
      <w:pPr>
        <w:ind w:left="5040" w:hanging="360"/>
      </w:pPr>
      <w:rPr>
        <w:rFonts w:ascii="Symbol" w:hAnsi="Symbol" w:hint="default"/>
      </w:rPr>
    </w:lvl>
    <w:lvl w:ilvl="7" w:tplc="EF649882">
      <w:start w:val="1"/>
      <w:numFmt w:val="bullet"/>
      <w:lvlText w:val="o"/>
      <w:lvlJc w:val="left"/>
      <w:pPr>
        <w:ind w:left="5760" w:hanging="360"/>
      </w:pPr>
      <w:rPr>
        <w:rFonts w:ascii="Courier New" w:hAnsi="Courier New" w:hint="default"/>
      </w:rPr>
    </w:lvl>
    <w:lvl w:ilvl="8" w:tplc="4B56974A">
      <w:start w:val="1"/>
      <w:numFmt w:val="bullet"/>
      <w:lvlText w:val=""/>
      <w:lvlJc w:val="left"/>
      <w:pPr>
        <w:ind w:left="6480" w:hanging="360"/>
      </w:pPr>
      <w:rPr>
        <w:rFonts w:ascii="Wingdings" w:hAnsi="Wingdings" w:hint="default"/>
      </w:rPr>
    </w:lvl>
  </w:abstractNum>
  <w:abstractNum w:abstractNumId="32" w15:restartNumberingAfterBreak="0">
    <w:nsid w:val="56DF9FDB"/>
    <w:multiLevelType w:val="hybridMultilevel"/>
    <w:tmpl w:val="FFFFFFFF"/>
    <w:lvl w:ilvl="0" w:tplc="E7C03DA8">
      <w:start w:val="1"/>
      <w:numFmt w:val="decimal"/>
      <w:lvlText w:val="●"/>
      <w:lvlJc w:val="left"/>
      <w:pPr>
        <w:ind w:left="720" w:hanging="360"/>
      </w:pPr>
    </w:lvl>
    <w:lvl w:ilvl="1" w:tplc="DE96DADE">
      <w:start w:val="1"/>
      <w:numFmt w:val="lowerLetter"/>
      <w:lvlText w:val="%2."/>
      <w:lvlJc w:val="left"/>
      <w:pPr>
        <w:ind w:left="1440" w:hanging="360"/>
      </w:pPr>
    </w:lvl>
    <w:lvl w:ilvl="2" w:tplc="1E7E3F50">
      <w:start w:val="1"/>
      <w:numFmt w:val="lowerRoman"/>
      <w:lvlText w:val="%3."/>
      <w:lvlJc w:val="right"/>
      <w:pPr>
        <w:ind w:left="2160" w:hanging="180"/>
      </w:pPr>
    </w:lvl>
    <w:lvl w:ilvl="3" w:tplc="594E94DC">
      <w:start w:val="1"/>
      <w:numFmt w:val="decimal"/>
      <w:lvlText w:val="%4."/>
      <w:lvlJc w:val="left"/>
      <w:pPr>
        <w:ind w:left="2880" w:hanging="360"/>
      </w:pPr>
    </w:lvl>
    <w:lvl w:ilvl="4" w:tplc="407666A2">
      <w:start w:val="1"/>
      <w:numFmt w:val="lowerLetter"/>
      <w:lvlText w:val="%5."/>
      <w:lvlJc w:val="left"/>
      <w:pPr>
        <w:ind w:left="3600" w:hanging="360"/>
      </w:pPr>
    </w:lvl>
    <w:lvl w:ilvl="5" w:tplc="B2AAB820">
      <w:start w:val="1"/>
      <w:numFmt w:val="lowerRoman"/>
      <w:lvlText w:val="%6."/>
      <w:lvlJc w:val="right"/>
      <w:pPr>
        <w:ind w:left="4320" w:hanging="180"/>
      </w:pPr>
    </w:lvl>
    <w:lvl w:ilvl="6" w:tplc="43D4816A">
      <w:start w:val="1"/>
      <w:numFmt w:val="decimal"/>
      <w:lvlText w:val="%7."/>
      <w:lvlJc w:val="left"/>
      <w:pPr>
        <w:ind w:left="5040" w:hanging="360"/>
      </w:pPr>
    </w:lvl>
    <w:lvl w:ilvl="7" w:tplc="29E459F6">
      <w:start w:val="1"/>
      <w:numFmt w:val="lowerLetter"/>
      <w:lvlText w:val="%8."/>
      <w:lvlJc w:val="left"/>
      <w:pPr>
        <w:ind w:left="5760" w:hanging="360"/>
      </w:pPr>
    </w:lvl>
    <w:lvl w:ilvl="8" w:tplc="893086A8">
      <w:start w:val="1"/>
      <w:numFmt w:val="lowerRoman"/>
      <w:lvlText w:val="%9."/>
      <w:lvlJc w:val="right"/>
      <w:pPr>
        <w:ind w:left="6480" w:hanging="180"/>
      </w:pPr>
    </w:lvl>
  </w:abstractNum>
  <w:abstractNum w:abstractNumId="33" w15:restartNumberingAfterBreak="0">
    <w:nsid w:val="582D3121"/>
    <w:multiLevelType w:val="hybridMultilevel"/>
    <w:tmpl w:val="FFFFFFFF"/>
    <w:lvl w:ilvl="0" w:tplc="F4E20B9C">
      <w:start w:val="1"/>
      <w:numFmt w:val="bullet"/>
      <w:lvlText w:val=""/>
      <w:lvlJc w:val="left"/>
      <w:pPr>
        <w:ind w:left="1584" w:hanging="360"/>
      </w:pPr>
      <w:rPr>
        <w:rFonts w:ascii="Symbol" w:hAnsi="Symbol" w:hint="default"/>
      </w:rPr>
    </w:lvl>
    <w:lvl w:ilvl="1" w:tplc="A420D430">
      <w:start w:val="1"/>
      <w:numFmt w:val="bullet"/>
      <w:lvlText w:val="o"/>
      <w:lvlJc w:val="left"/>
      <w:pPr>
        <w:ind w:left="2304" w:hanging="360"/>
      </w:pPr>
      <w:rPr>
        <w:rFonts w:ascii="Courier New" w:hAnsi="Courier New" w:hint="default"/>
      </w:rPr>
    </w:lvl>
    <w:lvl w:ilvl="2" w:tplc="CF989C10">
      <w:start w:val="1"/>
      <w:numFmt w:val="bullet"/>
      <w:lvlText w:val=""/>
      <w:lvlJc w:val="left"/>
      <w:pPr>
        <w:ind w:left="3024" w:hanging="360"/>
      </w:pPr>
      <w:rPr>
        <w:rFonts w:ascii="Wingdings" w:hAnsi="Wingdings" w:hint="default"/>
      </w:rPr>
    </w:lvl>
    <w:lvl w:ilvl="3" w:tplc="8A6E23DA">
      <w:start w:val="1"/>
      <w:numFmt w:val="bullet"/>
      <w:lvlText w:val=""/>
      <w:lvlJc w:val="left"/>
      <w:pPr>
        <w:ind w:left="3744" w:hanging="360"/>
      </w:pPr>
      <w:rPr>
        <w:rFonts w:ascii="Symbol" w:hAnsi="Symbol" w:hint="default"/>
      </w:rPr>
    </w:lvl>
    <w:lvl w:ilvl="4" w:tplc="E0B2A41C">
      <w:start w:val="1"/>
      <w:numFmt w:val="bullet"/>
      <w:lvlText w:val="o"/>
      <w:lvlJc w:val="left"/>
      <w:pPr>
        <w:ind w:left="4464" w:hanging="360"/>
      </w:pPr>
      <w:rPr>
        <w:rFonts w:ascii="Courier New" w:hAnsi="Courier New" w:hint="default"/>
      </w:rPr>
    </w:lvl>
    <w:lvl w:ilvl="5" w:tplc="78E421DA">
      <w:start w:val="1"/>
      <w:numFmt w:val="bullet"/>
      <w:lvlText w:val=""/>
      <w:lvlJc w:val="left"/>
      <w:pPr>
        <w:ind w:left="5184" w:hanging="360"/>
      </w:pPr>
      <w:rPr>
        <w:rFonts w:ascii="Wingdings" w:hAnsi="Wingdings" w:hint="default"/>
      </w:rPr>
    </w:lvl>
    <w:lvl w:ilvl="6" w:tplc="1ED06FCA">
      <w:start w:val="1"/>
      <w:numFmt w:val="bullet"/>
      <w:lvlText w:val=""/>
      <w:lvlJc w:val="left"/>
      <w:pPr>
        <w:ind w:left="5904" w:hanging="360"/>
      </w:pPr>
      <w:rPr>
        <w:rFonts w:ascii="Symbol" w:hAnsi="Symbol" w:hint="default"/>
      </w:rPr>
    </w:lvl>
    <w:lvl w:ilvl="7" w:tplc="037C0EEC">
      <w:start w:val="1"/>
      <w:numFmt w:val="bullet"/>
      <w:lvlText w:val="o"/>
      <w:lvlJc w:val="left"/>
      <w:pPr>
        <w:ind w:left="6624" w:hanging="360"/>
      </w:pPr>
      <w:rPr>
        <w:rFonts w:ascii="Courier New" w:hAnsi="Courier New" w:hint="default"/>
      </w:rPr>
    </w:lvl>
    <w:lvl w:ilvl="8" w:tplc="CC9C3B0C">
      <w:start w:val="1"/>
      <w:numFmt w:val="bullet"/>
      <w:lvlText w:val=""/>
      <w:lvlJc w:val="left"/>
      <w:pPr>
        <w:ind w:left="7344" w:hanging="360"/>
      </w:pPr>
      <w:rPr>
        <w:rFonts w:ascii="Wingdings" w:hAnsi="Wingdings" w:hint="default"/>
      </w:rPr>
    </w:lvl>
  </w:abstractNum>
  <w:abstractNum w:abstractNumId="34" w15:restartNumberingAfterBreak="0">
    <w:nsid w:val="5AA53EB6"/>
    <w:multiLevelType w:val="hybridMultilevel"/>
    <w:tmpl w:val="82D6F1CA"/>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E5415F3"/>
    <w:multiLevelType w:val="hybridMultilevel"/>
    <w:tmpl w:val="AA18DB78"/>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41B5CF9"/>
    <w:multiLevelType w:val="hybridMultilevel"/>
    <w:tmpl w:val="FFFFFFFF"/>
    <w:lvl w:ilvl="0" w:tplc="B36A7FD6">
      <w:start w:val="1"/>
      <w:numFmt w:val="bullet"/>
      <w:lvlText w:val=""/>
      <w:lvlJc w:val="left"/>
      <w:pPr>
        <w:ind w:left="720" w:hanging="360"/>
      </w:pPr>
      <w:rPr>
        <w:rFonts w:ascii="Symbol" w:hAnsi="Symbol" w:hint="default"/>
      </w:rPr>
    </w:lvl>
    <w:lvl w:ilvl="1" w:tplc="A7CA72FE">
      <w:start w:val="1"/>
      <w:numFmt w:val="bullet"/>
      <w:lvlText w:val="o"/>
      <w:lvlJc w:val="left"/>
      <w:pPr>
        <w:ind w:left="1440" w:hanging="360"/>
      </w:pPr>
      <w:rPr>
        <w:rFonts w:ascii="Courier New" w:hAnsi="Courier New" w:hint="default"/>
      </w:rPr>
    </w:lvl>
    <w:lvl w:ilvl="2" w:tplc="1BF4A0EA">
      <w:start w:val="1"/>
      <w:numFmt w:val="bullet"/>
      <w:lvlText w:val=""/>
      <w:lvlJc w:val="left"/>
      <w:pPr>
        <w:ind w:left="2160" w:hanging="360"/>
      </w:pPr>
      <w:rPr>
        <w:rFonts w:ascii="Wingdings" w:hAnsi="Wingdings" w:hint="default"/>
      </w:rPr>
    </w:lvl>
    <w:lvl w:ilvl="3" w:tplc="BFCA1D5C">
      <w:start w:val="1"/>
      <w:numFmt w:val="bullet"/>
      <w:lvlText w:val=""/>
      <w:lvlJc w:val="left"/>
      <w:pPr>
        <w:ind w:left="2880" w:hanging="360"/>
      </w:pPr>
      <w:rPr>
        <w:rFonts w:ascii="Symbol" w:hAnsi="Symbol" w:hint="default"/>
      </w:rPr>
    </w:lvl>
    <w:lvl w:ilvl="4" w:tplc="CF86E3D4">
      <w:start w:val="1"/>
      <w:numFmt w:val="bullet"/>
      <w:lvlText w:val="o"/>
      <w:lvlJc w:val="left"/>
      <w:pPr>
        <w:ind w:left="3600" w:hanging="360"/>
      </w:pPr>
      <w:rPr>
        <w:rFonts w:ascii="Courier New" w:hAnsi="Courier New" w:hint="default"/>
      </w:rPr>
    </w:lvl>
    <w:lvl w:ilvl="5" w:tplc="F6328A62">
      <w:start w:val="1"/>
      <w:numFmt w:val="bullet"/>
      <w:lvlText w:val=""/>
      <w:lvlJc w:val="left"/>
      <w:pPr>
        <w:ind w:left="4320" w:hanging="360"/>
      </w:pPr>
      <w:rPr>
        <w:rFonts w:ascii="Wingdings" w:hAnsi="Wingdings" w:hint="default"/>
      </w:rPr>
    </w:lvl>
    <w:lvl w:ilvl="6" w:tplc="6662317A">
      <w:start w:val="1"/>
      <w:numFmt w:val="bullet"/>
      <w:lvlText w:val=""/>
      <w:lvlJc w:val="left"/>
      <w:pPr>
        <w:ind w:left="5040" w:hanging="360"/>
      </w:pPr>
      <w:rPr>
        <w:rFonts w:ascii="Symbol" w:hAnsi="Symbol" w:hint="default"/>
      </w:rPr>
    </w:lvl>
    <w:lvl w:ilvl="7" w:tplc="8F6239AC">
      <w:start w:val="1"/>
      <w:numFmt w:val="bullet"/>
      <w:lvlText w:val="o"/>
      <w:lvlJc w:val="left"/>
      <w:pPr>
        <w:ind w:left="5760" w:hanging="360"/>
      </w:pPr>
      <w:rPr>
        <w:rFonts w:ascii="Courier New" w:hAnsi="Courier New" w:hint="default"/>
      </w:rPr>
    </w:lvl>
    <w:lvl w:ilvl="8" w:tplc="EAFA2CF4">
      <w:start w:val="1"/>
      <w:numFmt w:val="bullet"/>
      <w:lvlText w:val=""/>
      <w:lvlJc w:val="left"/>
      <w:pPr>
        <w:ind w:left="6480" w:hanging="360"/>
      </w:pPr>
      <w:rPr>
        <w:rFonts w:ascii="Wingdings" w:hAnsi="Wingdings" w:hint="default"/>
      </w:rPr>
    </w:lvl>
  </w:abstractNum>
  <w:abstractNum w:abstractNumId="37" w15:restartNumberingAfterBreak="0">
    <w:nsid w:val="65780B18"/>
    <w:multiLevelType w:val="hybridMultilevel"/>
    <w:tmpl w:val="72C0AFE2"/>
    <w:lvl w:ilvl="0" w:tplc="846EDE6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8" w15:restartNumberingAfterBreak="0">
    <w:nsid w:val="6793EEBA"/>
    <w:multiLevelType w:val="hybridMultilevel"/>
    <w:tmpl w:val="FFFFFFFF"/>
    <w:lvl w:ilvl="0" w:tplc="FD82025A">
      <w:start w:val="1"/>
      <w:numFmt w:val="bullet"/>
      <w:lvlText w:val=""/>
      <w:lvlJc w:val="left"/>
      <w:pPr>
        <w:ind w:left="786" w:hanging="360"/>
      </w:pPr>
      <w:rPr>
        <w:rFonts w:ascii="Symbol" w:hAnsi="Symbol" w:hint="default"/>
      </w:rPr>
    </w:lvl>
    <w:lvl w:ilvl="1" w:tplc="87B227B2">
      <w:start w:val="1"/>
      <w:numFmt w:val="bullet"/>
      <w:lvlText w:val="o"/>
      <w:lvlJc w:val="left"/>
      <w:pPr>
        <w:ind w:left="1506" w:hanging="360"/>
      </w:pPr>
      <w:rPr>
        <w:rFonts w:ascii="Courier New" w:hAnsi="Courier New" w:hint="default"/>
      </w:rPr>
    </w:lvl>
    <w:lvl w:ilvl="2" w:tplc="1DB61228">
      <w:start w:val="1"/>
      <w:numFmt w:val="bullet"/>
      <w:lvlText w:val=""/>
      <w:lvlJc w:val="left"/>
      <w:pPr>
        <w:ind w:left="2226" w:hanging="360"/>
      </w:pPr>
      <w:rPr>
        <w:rFonts w:ascii="Wingdings" w:hAnsi="Wingdings" w:hint="default"/>
      </w:rPr>
    </w:lvl>
    <w:lvl w:ilvl="3" w:tplc="F39664C8">
      <w:start w:val="1"/>
      <w:numFmt w:val="bullet"/>
      <w:lvlText w:val=""/>
      <w:lvlJc w:val="left"/>
      <w:pPr>
        <w:ind w:left="2946" w:hanging="360"/>
      </w:pPr>
      <w:rPr>
        <w:rFonts w:ascii="Symbol" w:hAnsi="Symbol" w:hint="default"/>
      </w:rPr>
    </w:lvl>
    <w:lvl w:ilvl="4" w:tplc="E1865240">
      <w:start w:val="1"/>
      <w:numFmt w:val="bullet"/>
      <w:lvlText w:val="o"/>
      <w:lvlJc w:val="left"/>
      <w:pPr>
        <w:ind w:left="3666" w:hanging="360"/>
      </w:pPr>
      <w:rPr>
        <w:rFonts w:ascii="Courier New" w:hAnsi="Courier New" w:hint="default"/>
      </w:rPr>
    </w:lvl>
    <w:lvl w:ilvl="5" w:tplc="ECD680BC">
      <w:start w:val="1"/>
      <w:numFmt w:val="bullet"/>
      <w:lvlText w:val=""/>
      <w:lvlJc w:val="left"/>
      <w:pPr>
        <w:ind w:left="4386" w:hanging="360"/>
      </w:pPr>
      <w:rPr>
        <w:rFonts w:ascii="Wingdings" w:hAnsi="Wingdings" w:hint="default"/>
      </w:rPr>
    </w:lvl>
    <w:lvl w:ilvl="6" w:tplc="2C3EBB3A">
      <w:start w:val="1"/>
      <w:numFmt w:val="bullet"/>
      <w:lvlText w:val=""/>
      <w:lvlJc w:val="left"/>
      <w:pPr>
        <w:ind w:left="5106" w:hanging="360"/>
      </w:pPr>
      <w:rPr>
        <w:rFonts w:ascii="Symbol" w:hAnsi="Symbol" w:hint="default"/>
      </w:rPr>
    </w:lvl>
    <w:lvl w:ilvl="7" w:tplc="50AC3936">
      <w:start w:val="1"/>
      <w:numFmt w:val="bullet"/>
      <w:lvlText w:val="o"/>
      <w:lvlJc w:val="left"/>
      <w:pPr>
        <w:ind w:left="5826" w:hanging="360"/>
      </w:pPr>
      <w:rPr>
        <w:rFonts w:ascii="Courier New" w:hAnsi="Courier New" w:hint="default"/>
      </w:rPr>
    </w:lvl>
    <w:lvl w:ilvl="8" w:tplc="16168CE6">
      <w:start w:val="1"/>
      <w:numFmt w:val="bullet"/>
      <w:lvlText w:val=""/>
      <w:lvlJc w:val="left"/>
      <w:pPr>
        <w:ind w:left="6546" w:hanging="360"/>
      </w:pPr>
      <w:rPr>
        <w:rFonts w:ascii="Wingdings" w:hAnsi="Wingdings" w:hint="default"/>
      </w:rPr>
    </w:lvl>
  </w:abstractNum>
  <w:abstractNum w:abstractNumId="39" w15:restartNumberingAfterBreak="0">
    <w:nsid w:val="6AC9311B"/>
    <w:multiLevelType w:val="hybridMultilevel"/>
    <w:tmpl w:val="FFFFFFFF"/>
    <w:lvl w:ilvl="0" w:tplc="764A8986">
      <w:start w:val="1"/>
      <w:numFmt w:val="bullet"/>
      <w:lvlText w:val="-"/>
      <w:lvlJc w:val="left"/>
      <w:pPr>
        <w:ind w:left="786" w:hanging="360"/>
      </w:pPr>
      <w:rPr>
        <w:rFonts w:ascii="Aptos" w:hAnsi="Aptos" w:hint="default"/>
      </w:rPr>
    </w:lvl>
    <w:lvl w:ilvl="1" w:tplc="63C87886">
      <w:start w:val="1"/>
      <w:numFmt w:val="bullet"/>
      <w:lvlText w:val="o"/>
      <w:lvlJc w:val="left"/>
      <w:pPr>
        <w:ind w:left="1506" w:hanging="360"/>
      </w:pPr>
      <w:rPr>
        <w:rFonts w:ascii="Courier New" w:hAnsi="Courier New" w:hint="default"/>
      </w:rPr>
    </w:lvl>
    <w:lvl w:ilvl="2" w:tplc="10C252D0">
      <w:start w:val="1"/>
      <w:numFmt w:val="bullet"/>
      <w:lvlText w:val=""/>
      <w:lvlJc w:val="left"/>
      <w:pPr>
        <w:ind w:left="2226" w:hanging="360"/>
      </w:pPr>
      <w:rPr>
        <w:rFonts w:ascii="Wingdings" w:hAnsi="Wingdings" w:hint="default"/>
      </w:rPr>
    </w:lvl>
    <w:lvl w:ilvl="3" w:tplc="90F45B08">
      <w:start w:val="1"/>
      <w:numFmt w:val="bullet"/>
      <w:lvlText w:val=""/>
      <w:lvlJc w:val="left"/>
      <w:pPr>
        <w:ind w:left="2946" w:hanging="360"/>
      </w:pPr>
      <w:rPr>
        <w:rFonts w:ascii="Symbol" w:hAnsi="Symbol" w:hint="default"/>
      </w:rPr>
    </w:lvl>
    <w:lvl w:ilvl="4" w:tplc="B52CEA20">
      <w:start w:val="1"/>
      <w:numFmt w:val="bullet"/>
      <w:lvlText w:val="o"/>
      <w:lvlJc w:val="left"/>
      <w:pPr>
        <w:ind w:left="3666" w:hanging="360"/>
      </w:pPr>
      <w:rPr>
        <w:rFonts w:ascii="Courier New" w:hAnsi="Courier New" w:hint="default"/>
      </w:rPr>
    </w:lvl>
    <w:lvl w:ilvl="5" w:tplc="89C84FB8">
      <w:start w:val="1"/>
      <w:numFmt w:val="bullet"/>
      <w:lvlText w:val=""/>
      <w:lvlJc w:val="left"/>
      <w:pPr>
        <w:ind w:left="4386" w:hanging="360"/>
      </w:pPr>
      <w:rPr>
        <w:rFonts w:ascii="Wingdings" w:hAnsi="Wingdings" w:hint="default"/>
      </w:rPr>
    </w:lvl>
    <w:lvl w:ilvl="6" w:tplc="C41C1312">
      <w:start w:val="1"/>
      <w:numFmt w:val="bullet"/>
      <w:lvlText w:val=""/>
      <w:lvlJc w:val="left"/>
      <w:pPr>
        <w:ind w:left="5106" w:hanging="360"/>
      </w:pPr>
      <w:rPr>
        <w:rFonts w:ascii="Symbol" w:hAnsi="Symbol" w:hint="default"/>
      </w:rPr>
    </w:lvl>
    <w:lvl w:ilvl="7" w:tplc="0CC2DE5A">
      <w:start w:val="1"/>
      <w:numFmt w:val="bullet"/>
      <w:lvlText w:val="o"/>
      <w:lvlJc w:val="left"/>
      <w:pPr>
        <w:ind w:left="5826" w:hanging="360"/>
      </w:pPr>
      <w:rPr>
        <w:rFonts w:ascii="Courier New" w:hAnsi="Courier New" w:hint="default"/>
      </w:rPr>
    </w:lvl>
    <w:lvl w:ilvl="8" w:tplc="CA1636DE">
      <w:start w:val="1"/>
      <w:numFmt w:val="bullet"/>
      <w:lvlText w:val=""/>
      <w:lvlJc w:val="left"/>
      <w:pPr>
        <w:ind w:left="6546" w:hanging="360"/>
      </w:pPr>
      <w:rPr>
        <w:rFonts w:ascii="Wingdings" w:hAnsi="Wingdings" w:hint="default"/>
      </w:rPr>
    </w:lvl>
  </w:abstractNum>
  <w:abstractNum w:abstractNumId="40" w15:restartNumberingAfterBreak="0">
    <w:nsid w:val="730CB346"/>
    <w:multiLevelType w:val="hybridMultilevel"/>
    <w:tmpl w:val="FFFFFFFF"/>
    <w:lvl w:ilvl="0" w:tplc="EB8CFD7C">
      <w:start w:val="1"/>
      <w:numFmt w:val="bullet"/>
      <w:lvlText w:val="-"/>
      <w:lvlJc w:val="left"/>
      <w:pPr>
        <w:ind w:left="786" w:hanging="360"/>
      </w:pPr>
      <w:rPr>
        <w:rFonts w:ascii="Aptos" w:hAnsi="Aptos" w:hint="default"/>
      </w:rPr>
    </w:lvl>
    <w:lvl w:ilvl="1" w:tplc="452E5B8C">
      <w:start w:val="1"/>
      <w:numFmt w:val="bullet"/>
      <w:lvlText w:val="o"/>
      <w:lvlJc w:val="left"/>
      <w:pPr>
        <w:ind w:left="1506" w:hanging="360"/>
      </w:pPr>
      <w:rPr>
        <w:rFonts w:ascii="Courier New" w:hAnsi="Courier New" w:hint="default"/>
      </w:rPr>
    </w:lvl>
    <w:lvl w:ilvl="2" w:tplc="72C4304A">
      <w:start w:val="1"/>
      <w:numFmt w:val="bullet"/>
      <w:lvlText w:val=""/>
      <w:lvlJc w:val="left"/>
      <w:pPr>
        <w:ind w:left="2226" w:hanging="360"/>
      </w:pPr>
      <w:rPr>
        <w:rFonts w:ascii="Wingdings" w:hAnsi="Wingdings" w:hint="default"/>
      </w:rPr>
    </w:lvl>
    <w:lvl w:ilvl="3" w:tplc="08CE3012">
      <w:start w:val="1"/>
      <w:numFmt w:val="bullet"/>
      <w:lvlText w:val=""/>
      <w:lvlJc w:val="left"/>
      <w:pPr>
        <w:ind w:left="2946" w:hanging="360"/>
      </w:pPr>
      <w:rPr>
        <w:rFonts w:ascii="Symbol" w:hAnsi="Symbol" w:hint="default"/>
      </w:rPr>
    </w:lvl>
    <w:lvl w:ilvl="4" w:tplc="A96AFCAC">
      <w:start w:val="1"/>
      <w:numFmt w:val="bullet"/>
      <w:lvlText w:val="o"/>
      <w:lvlJc w:val="left"/>
      <w:pPr>
        <w:ind w:left="3666" w:hanging="360"/>
      </w:pPr>
      <w:rPr>
        <w:rFonts w:ascii="Courier New" w:hAnsi="Courier New" w:hint="default"/>
      </w:rPr>
    </w:lvl>
    <w:lvl w:ilvl="5" w:tplc="13BEA138">
      <w:start w:val="1"/>
      <w:numFmt w:val="bullet"/>
      <w:lvlText w:val=""/>
      <w:lvlJc w:val="left"/>
      <w:pPr>
        <w:ind w:left="4386" w:hanging="360"/>
      </w:pPr>
      <w:rPr>
        <w:rFonts w:ascii="Wingdings" w:hAnsi="Wingdings" w:hint="default"/>
      </w:rPr>
    </w:lvl>
    <w:lvl w:ilvl="6" w:tplc="558EC296">
      <w:start w:val="1"/>
      <w:numFmt w:val="bullet"/>
      <w:lvlText w:val=""/>
      <w:lvlJc w:val="left"/>
      <w:pPr>
        <w:ind w:left="5106" w:hanging="360"/>
      </w:pPr>
      <w:rPr>
        <w:rFonts w:ascii="Symbol" w:hAnsi="Symbol" w:hint="default"/>
      </w:rPr>
    </w:lvl>
    <w:lvl w:ilvl="7" w:tplc="90742342">
      <w:start w:val="1"/>
      <w:numFmt w:val="bullet"/>
      <w:lvlText w:val="o"/>
      <w:lvlJc w:val="left"/>
      <w:pPr>
        <w:ind w:left="5826" w:hanging="360"/>
      </w:pPr>
      <w:rPr>
        <w:rFonts w:ascii="Courier New" w:hAnsi="Courier New" w:hint="default"/>
      </w:rPr>
    </w:lvl>
    <w:lvl w:ilvl="8" w:tplc="2804A362">
      <w:start w:val="1"/>
      <w:numFmt w:val="bullet"/>
      <w:lvlText w:val=""/>
      <w:lvlJc w:val="left"/>
      <w:pPr>
        <w:ind w:left="6546" w:hanging="360"/>
      </w:pPr>
      <w:rPr>
        <w:rFonts w:ascii="Wingdings" w:hAnsi="Wingdings" w:hint="default"/>
      </w:rPr>
    </w:lvl>
  </w:abstractNum>
  <w:abstractNum w:abstractNumId="41" w15:restartNumberingAfterBreak="0">
    <w:nsid w:val="74E37827"/>
    <w:multiLevelType w:val="hybridMultilevel"/>
    <w:tmpl w:val="9EE2C6B6"/>
    <w:lvl w:ilvl="0" w:tplc="B972FA76">
      <w:start w:val="1"/>
      <w:numFmt w:val="bullet"/>
      <w:lvlText w:val=""/>
      <w:lvlJc w:val="left"/>
      <w:pPr>
        <w:ind w:left="720" w:hanging="360"/>
      </w:pPr>
      <w:rPr>
        <w:rFonts w:ascii="Symbol" w:hAnsi="Symbol" w:hint="default"/>
      </w:rPr>
    </w:lvl>
    <w:lvl w:ilvl="1" w:tplc="079A1742">
      <w:start w:val="1"/>
      <w:numFmt w:val="bullet"/>
      <w:lvlText w:val="o"/>
      <w:lvlJc w:val="left"/>
      <w:pPr>
        <w:ind w:left="1440" w:hanging="360"/>
      </w:pPr>
      <w:rPr>
        <w:rFonts w:ascii="Courier New" w:hAnsi="Courier New" w:hint="default"/>
      </w:rPr>
    </w:lvl>
    <w:lvl w:ilvl="2" w:tplc="91EC8628">
      <w:start w:val="1"/>
      <w:numFmt w:val="bullet"/>
      <w:lvlText w:val=""/>
      <w:lvlJc w:val="left"/>
      <w:pPr>
        <w:ind w:left="2160" w:hanging="360"/>
      </w:pPr>
      <w:rPr>
        <w:rFonts w:ascii="Wingdings" w:hAnsi="Wingdings" w:hint="default"/>
      </w:rPr>
    </w:lvl>
    <w:lvl w:ilvl="3" w:tplc="3378E1F6">
      <w:start w:val="1"/>
      <w:numFmt w:val="bullet"/>
      <w:lvlText w:val=""/>
      <w:lvlJc w:val="left"/>
      <w:pPr>
        <w:ind w:left="2880" w:hanging="360"/>
      </w:pPr>
      <w:rPr>
        <w:rFonts w:ascii="Symbol" w:hAnsi="Symbol" w:hint="default"/>
      </w:rPr>
    </w:lvl>
    <w:lvl w:ilvl="4" w:tplc="184694FA">
      <w:start w:val="1"/>
      <w:numFmt w:val="bullet"/>
      <w:lvlText w:val="o"/>
      <w:lvlJc w:val="left"/>
      <w:pPr>
        <w:ind w:left="3600" w:hanging="360"/>
      </w:pPr>
      <w:rPr>
        <w:rFonts w:ascii="Courier New" w:hAnsi="Courier New" w:hint="default"/>
      </w:rPr>
    </w:lvl>
    <w:lvl w:ilvl="5" w:tplc="B874EADE">
      <w:start w:val="1"/>
      <w:numFmt w:val="bullet"/>
      <w:lvlText w:val=""/>
      <w:lvlJc w:val="left"/>
      <w:pPr>
        <w:ind w:left="4320" w:hanging="360"/>
      </w:pPr>
      <w:rPr>
        <w:rFonts w:ascii="Wingdings" w:hAnsi="Wingdings" w:hint="default"/>
      </w:rPr>
    </w:lvl>
    <w:lvl w:ilvl="6" w:tplc="DDE2A67C">
      <w:start w:val="1"/>
      <w:numFmt w:val="bullet"/>
      <w:lvlText w:val=""/>
      <w:lvlJc w:val="left"/>
      <w:pPr>
        <w:ind w:left="5040" w:hanging="360"/>
      </w:pPr>
      <w:rPr>
        <w:rFonts w:ascii="Symbol" w:hAnsi="Symbol" w:hint="default"/>
      </w:rPr>
    </w:lvl>
    <w:lvl w:ilvl="7" w:tplc="68E69AB6">
      <w:start w:val="1"/>
      <w:numFmt w:val="bullet"/>
      <w:lvlText w:val="o"/>
      <w:lvlJc w:val="left"/>
      <w:pPr>
        <w:ind w:left="5760" w:hanging="360"/>
      </w:pPr>
      <w:rPr>
        <w:rFonts w:ascii="Courier New" w:hAnsi="Courier New" w:hint="default"/>
      </w:rPr>
    </w:lvl>
    <w:lvl w:ilvl="8" w:tplc="AD0C4910">
      <w:start w:val="1"/>
      <w:numFmt w:val="bullet"/>
      <w:lvlText w:val=""/>
      <w:lvlJc w:val="left"/>
      <w:pPr>
        <w:ind w:left="6480" w:hanging="360"/>
      </w:pPr>
      <w:rPr>
        <w:rFonts w:ascii="Wingdings" w:hAnsi="Wingdings" w:hint="default"/>
      </w:rPr>
    </w:lvl>
  </w:abstractNum>
  <w:abstractNum w:abstractNumId="42" w15:restartNumberingAfterBreak="0">
    <w:nsid w:val="76FA892C"/>
    <w:multiLevelType w:val="hybridMultilevel"/>
    <w:tmpl w:val="FFFFFFFF"/>
    <w:lvl w:ilvl="0" w:tplc="FD2E6FBA">
      <w:start w:val="1"/>
      <w:numFmt w:val="bullet"/>
      <w:lvlText w:val=""/>
      <w:lvlJc w:val="left"/>
      <w:pPr>
        <w:ind w:left="720" w:hanging="360"/>
      </w:pPr>
      <w:rPr>
        <w:rFonts w:ascii="Symbol" w:hAnsi="Symbol" w:hint="default"/>
      </w:rPr>
    </w:lvl>
    <w:lvl w:ilvl="1" w:tplc="BC2ED4F8">
      <w:start w:val="1"/>
      <w:numFmt w:val="bullet"/>
      <w:lvlText w:val="o"/>
      <w:lvlJc w:val="left"/>
      <w:pPr>
        <w:ind w:left="1440" w:hanging="360"/>
      </w:pPr>
      <w:rPr>
        <w:rFonts w:ascii="Courier New" w:hAnsi="Courier New" w:hint="default"/>
      </w:rPr>
    </w:lvl>
    <w:lvl w:ilvl="2" w:tplc="AEAC817C">
      <w:start w:val="1"/>
      <w:numFmt w:val="bullet"/>
      <w:lvlText w:val=""/>
      <w:lvlJc w:val="left"/>
      <w:pPr>
        <w:ind w:left="2160" w:hanging="360"/>
      </w:pPr>
      <w:rPr>
        <w:rFonts w:ascii="Wingdings" w:hAnsi="Wingdings" w:hint="default"/>
      </w:rPr>
    </w:lvl>
    <w:lvl w:ilvl="3" w:tplc="DBE68922">
      <w:start w:val="1"/>
      <w:numFmt w:val="bullet"/>
      <w:lvlText w:val=""/>
      <w:lvlJc w:val="left"/>
      <w:pPr>
        <w:ind w:left="2880" w:hanging="360"/>
      </w:pPr>
      <w:rPr>
        <w:rFonts w:ascii="Symbol" w:hAnsi="Symbol" w:hint="default"/>
      </w:rPr>
    </w:lvl>
    <w:lvl w:ilvl="4" w:tplc="7ED05240">
      <w:start w:val="1"/>
      <w:numFmt w:val="bullet"/>
      <w:lvlText w:val="o"/>
      <w:lvlJc w:val="left"/>
      <w:pPr>
        <w:ind w:left="3600" w:hanging="360"/>
      </w:pPr>
      <w:rPr>
        <w:rFonts w:ascii="Courier New" w:hAnsi="Courier New" w:hint="default"/>
      </w:rPr>
    </w:lvl>
    <w:lvl w:ilvl="5" w:tplc="E626C796">
      <w:start w:val="1"/>
      <w:numFmt w:val="bullet"/>
      <w:lvlText w:val=""/>
      <w:lvlJc w:val="left"/>
      <w:pPr>
        <w:ind w:left="4320" w:hanging="360"/>
      </w:pPr>
      <w:rPr>
        <w:rFonts w:ascii="Wingdings" w:hAnsi="Wingdings" w:hint="default"/>
      </w:rPr>
    </w:lvl>
    <w:lvl w:ilvl="6" w:tplc="52CA7EA8">
      <w:start w:val="1"/>
      <w:numFmt w:val="bullet"/>
      <w:lvlText w:val=""/>
      <w:lvlJc w:val="left"/>
      <w:pPr>
        <w:ind w:left="5040" w:hanging="360"/>
      </w:pPr>
      <w:rPr>
        <w:rFonts w:ascii="Symbol" w:hAnsi="Symbol" w:hint="default"/>
      </w:rPr>
    </w:lvl>
    <w:lvl w:ilvl="7" w:tplc="754EC2C4">
      <w:start w:val="1"/>
      <w:numFmt w:val="bullet"/>
      <w:lvlText w:val="o"/>
      <w:lvlJc w:val="left"/>
      <w:pPr>
        <w:ind w:left="5760" w:hanging="360"/>
      </w:pPr>
      <w:rPr>
        <w:rFonts w:ascii="Courier New" w:hAnsi="Courier New" w:hint="default"/>
      </w:rPr>
    </w:lvl>
    <w:lvl w:ilvl="8" w:tplc="772C6A34">
      <w:start w:val="1"/>
      <w:numFmt w:val="bullet"/>
      <w:lvlText w:val=""/>
      <w:lvlJc w:val="left"/>
      <w:pPr>
        <w:ind w:left="6480" w:hanging="360"/>
      </w:pPr>
      <w:rPr>
        <w:rFonts w:ascii="Wingdings" w:hAnsi="Wingdings" w:hint="default"/>
      </w:rPr>
    </w:lvl>
  </w:abstractNum>
  <w:abstractNum w:abstractNumId="43" w15:restartNumberingAfterBreak="0">
    <w:nsid w:val="7725DB17"/>
    <w:multiLevelType w:val="hybridMultilevel"/>
    <w:tmpl w:val="FFFFFFFF"/>
    <w:lvl w:ilvl="0" w:tplc="9A1828B0">
      <w:start w:val="1"/>
      <w:numFmt w:val="bullet"/>
      <w:lvlText w:val=""/>
      <w:lvlJc w:val="left"/>
      <w:pPr>
        <w:ind w:left="720" w:hanging="360"/>
      </w:pPr>
      <w:rPr>
        <w:rFonts w:ascii="Symbol" w:hAnsi="Symbol" w:hint="default"/>
      </w:rPr>
    </w:lvl>
    <w:lvl w:ilvl="1" w:tplc="71EE4CEA">
      <w:start w:val="1"/>
      <w:numFmt w:val="bullet"/>
      <w:lvlText w:val="o"/>
      <w:lvlJc w:val="left"/>
      <w:pPr>
        <w:ind w:left="1440" w:hanging="360"/>
      </w:pPr>
      <w:rPr>
        <w:rFonts w:ascii="Courier New" w:hAnsi="Courier New" w:hint="default"/>
      </w:rPr>
    </w:lvl>
    <w:lvl w:ilvl="2" w:tplc="07F222A8">
      <w:start w:val="1"/>
      <w:numFmt w:val="bullet"/>
      <w:lvlText w:val=""/>
      <w:lvlJc w:val="left"/>
      <w:pPr>
        <w:ind w:left="2160" w:hanging="360"/>
      </w:pPr>
      <w:rPr>
        <w:rFonts w:ascii="Wingdings" w:hAnsi="Wingdings" w:hint="default"/>
      </w:rPr>
    </w:lvl>
    <w:lvl w:ilvl="3" w:tplc="DA22FFBC">
      <w:start w:val="1"/>
      <w:numFmt w:val="bullet"/>
      <w:lvlText w:val=""/>
      <w:lvlJc w:val="left"/>
      <w:pPr>
        <w:ind w:left="2880" w:hanging="360"/>
      </w:pPr>
      <w:rPr>
        <w:rFonts w:ascii="Symbol" w:hAnsi="Symbol" w:hint="default"/>
      </w:rPr>
    </w:lvl>
    <w:lvl w:ilvl="4" w:tplc="5A2A6666">
      <w:start w:val="1"/>
      <w:numFmt w:val="bullet"/>
      <w:lvlText w:val="o"/>
      <w:lvlJc w:val="left"/>
      <w:pPr>
        <w:ind w:left="3600" w:hanging="360"/>
      </w:pPr>
      <w:rPr>
        <w:rFonts w:ascii="Courier New" w:hAnsi="Courier New" w:hint="default"/>
      </w:rPr>
    </w:lvl>
    <w:lvl w:ilvl="5" w:tplc="AD0C4C14">
      <w:start w:val="1"/>
      <w:numFmt w:val="bullet"/>
      <w:lvlText w:val=""/>
      <w:lvlJc w:val="left"/>
      <w:pPr>
        <w:ind w:left="4320" w:hanging="360"/>
      </w:pPr>
      <w:rPr>
        <w:rFonts w:ascii="Wingdings" w:hAnsi="Wingdings" w:hint="default"/>
      </w:rPr>
    </w:lvl>
    <w:lvl w:ilvl="6" w:tplc="066CB59C">
      <w:start w:val="1"/>
      <w:numFmt w:val="bullet"/>
      <w:lvlText w:val=""/>
      <w:lvlJc w:val="left"/>
      <w:pPr>
        <w:ind w:left="5040" w:hanging="360"/>
      </w:pPr>
      <w:rPr>
        <w:rFonts w:ascii="Symbol" w:hAnsi="Symbol" w:hint="default"/>
      </w:rPr>
    </w:lvl>
    <w:lvl w:ilvl="7" w:tplc="C9820BB4">
      <w:start w:val="1"/>
      <w:numFmt w:val="bullet"/>
      <w:lvlText w:val="o"/>
      <w:lvlJc w:val="left"/>
      <w:pPr>
        <w:ind w:left="5760" w:hanging="360"/>
      </w:pPr>
      <w:rPr>
        <w:rFonts w:ascii="Courier New" w:hAnsi="Courier New" w:hint="default"/>
      </w:rPr>
    </w:lvl>
    <w:lvl w:ilvl="8" w:tplc="4AAC1288">
      <w:start w:val="1"/>
      <w:numFmt w:val="bullet"/>
      <w:lvlText w:val=""/>
      <w:lvlJc w:val="left"/>
      <w:pPr>
        <w:ind w:left="6480" w:hanging="360"/>
      </w:pPr>
      <w:rPr>
        <w:rFonts w:ascii="Wingdings" w:hAnsi="Wingdings" w:hint="default"/>
      </w:rPr>
    </w:lvl>
  </w:abstractNum>
  <w:abstractNum w:abstractNumId="44" w15:restartNumberingAfterBreak="0">
    <w:nsid w:val="79F32998"/>
    <w:multiLevelType w:val="hybridMultilevel"/>
    <w:tmpl w:val="F8B04434"/>
    <w:lvl w:ilvl="0" w:tplc="81DA2D8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45" w15:restartNumberingAfterBreak="0">
    <w:nsid w:val="7D72E621"/>
    <w:multiLevelType w:val="hybridMultilevel"/>
    <w:tmpl w:val="1CE0290E"/>
    <w:lvl w:ilvl="0" w:tplc="7CDC9828">
      <w:start w:val="1"/>
      <w:numFmt w:val="bullet"/>
      <w:lvlText w:val=""/>
      <w:lvlJc w:val="left"/>
      <w:pPr>
        <w:ind w:left="720" w:hanging="360"/>
      </w:pPr>
      <w:rPr>
        <w:rFonts w:ascii="Symbol" w:hAnsi="Symbol" w:hint="default"/>
      </w:rPr>
    </w:lvl>
    <w:lvl w:ilvl="1" w:tplc="E286C9E8">
      <w:start w:val="1"/>
      <w:numFmt w:val="bullet"/>
      <w:lvlText w:val="o"/>
      <w:lvlJc w:val="left"/>
      <w:pPr>
        <w:ind w:left="1440" w:hanging="360"/>
      </w:pPr>
      <w:rPr>
        <w:rFonts w:ascii="Courier New" w:hAnsi="Courier New" w:hint="default"/>
      </w:rPr>
    </w:lvl>
    <w:lvl w:ilvl="2" w:tplc="515CC1BE">
      <w:start w:val="1"/>
      <w:numFmt w:val="bullet"/>
      <w:lvlText w:val=""/>
      <w:lvlJc w:val="left"/>
      <w:pPr>
        <w:ind w:left="2160" w:hanging="360"/>
      </w:pPr>
      <w:rPr>
        <w:rFonts w:ascii="Wingdings" w:hAnsi="Wingdings" w:hint="default"/>
      </w:rPr>
    </w:lvl>
    <w:lvl w:ilvl="3" w:tplc="31EC7728">
      <w:start w:val="1"/>
      <w:numFmt w:val="bullet"/>
      <w:lvlText w:val=""/>
      <w:lvlJc w:val="left"/>
      <w:pPr>
        <w:ind w:left="2880" w:hanging="360"/>
      </w:pPr>
      <w:rPr>
        <w:rFonts w:ascii="Symbol" w:hAnsi="Symbol" w:hint="default"/>
      </w:rPr>
    </w:lvl>
    <w:lvl w:ilvl="4" w:tplc="A0DCAAFC">
      <w:start w:val="1"/>
      <w:numFmt w:val="bullet"/>
      <w:lvlText w:val="o"/>
      <w:lvlJc w:val="left"/>
      <w:pPr>
        <w:ind w:left="3600" w:hanging="360"/>
      </w:pPr>
      <w:rPr>
        <w:rFonts w:ascii="Courier New" w:hAnsi="Courier New" w:hint="default"/>
      </w:rPr>
    </w:lvl>
    <w:lvl w:ilvl="5" w:tplc="0A4A303A">
      <w:start w:val="1"/>
      <w:numFmt w:val="bullet"/>
      <w:lvlText w:val=""/>
      <w:lvlJc w:val="left"/>
      <w:pPr>
        <w:ind w:left="4320" w:hanging="360"/>
      </w:pPr>
      <w:rPr>
        <w:rFonts w:ascii="Wingdings" w:hAnsi="Wingdings" w:hint="default"/>
      </w:rPr>
    </w:lvl>
    <w:lvl w:ilvl="6" w:tplc="A5E60C5A">
      <w:start w:val="1"/>
      <w:numFmt w:val="bullet"/>
      <w:lvlText w:val=""/>
      <w:lvlJc w:val="left"/>
      <w:pPr>
        <w:ind w:left="5040" w:hanging="360"/>
      </w:pPr>
      <w:rPr>
        <w:rFonts w:ascii="Symbol" w:hAnsi="Symbol" w:hint="default"/>
      </w:rPr>
    </w:lvl>
    <w:lvl w:ilvl="7" w:tplc="4B6E24BE">
      <w:start w:val="1"/>
      <w:numFmt w:val="bullet"/>
      <w:lvlText w:val="o"/>
      <w:lvlJc w:val="left"/>
      <w:pPr>
        <w:ind w:left="5760" w:hanging="360"/>
      </w:pPr>
      <w:rPr>
        <w:rFonts w:ascii="Courier New" w:hAnsi="Courier New" w:hint="default"/>
      </w:rPr>
    </w:lvl>
    <w:lvl w:ilvl="8" w:tplc="D6589E8A">
      <w:start w:val="1"/>
      <w:numFmt w:val="bullet"/>
      <w:lvlText w:val=""/>
      <w:lvlJc w:val="left"/>
      <w:pPr>
        <w:ind w:left="6480" w:hanging="360"/>
      </w:pPr>
      <w:rPr>
        <w:rFonts w:ascii="Wingdings" w:hAnsi="Wingdings" w:hint="default"/>
      </w:rPr>
    </w:lvl>
  </w:abstractNum>
  <w:abstractNum w:abstractNumId="46" w15:restartNumberingAfterBreak="0">
    <w:nsid w:val="7D823C6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0163894">
    <w:abstractNumId w:val="42"/>
  </w:num>
  <w:num w:numId="2" w16cid:durableId="897129016">
    <w:abstractNumId w:val="16"/>
  </w:num>
  <w:num w:numId="3" w16cid:durableId="1075594455">
    <w:abstractNumId w:val="31"/>
  </w:num>
  <w:num w:numId="4" w16cid:durableId="1412510016">
    <w:abstractNumId w:val="43"/>
  </w:num>
  <w:num w:numId="5" w16cid:durableId="2009137674">
    <w:abstractNumId w:val="38"/>
  </w:num>
  <w:num w:numId="6" w16cid:durableId="846213150">
    <w:abstractNumId w:val="8"/>
  </w:num>
  <w:num w:numId="7" w16cid:durableId="723069717">
    <w:abstractNumId w:val="46"/>
  </w:num>
  <w:num w:numId="8" w16cid:durableId="594020350">
    <w:abstractNumId w:val="19"/>
  </w:num>
  <w:num w:numId="9" w16cid:durableId="1871139909">
    <w:abstractNumId w:val="33"/>
  </w:num>
  <w:num w:numId="10" w16cid:durableId="1461849459">
    <w:abstractNumId w:val="25"/>
  </w:num>
  <w:num w:numId="11" w16cid:durableId="1461875675">
    <w:abstractNumId w:val="24"/>
  </w:num>
  <w:num w:numId="12" w16cid:durableId="739134311">
    <w:abstractNumId w:val="22"/>
  </w:num>
  <w:num w:numId="13" w16cid:durableId="988947561">
    <w:abstractNumId w:val="15"/>
  </w:num>
  <w:num w:numId="14" w16cid:durableId="1236747235">
    <w:abstractNumId w:val="9"/>
  </w:num>
  <w:num w:numId="15" w16cid:durableId="13197082">
    <w:abstractNumId w:val="4"/>
  </w:num>
  <w:num w:numId="16" w16cid:durableId="837696490">
    <w:abstractNumId w:val="0"/>
  </w:num>
  <w:num w:numId="17" w16cid:durableId="1819884317">
    <w:abstractNumId w:val="1"/>
  </w:num>
  <w:num w:numId="18" w16cid:durableId="2146072887">
    <w:abstractNumId w:val="18"/>
  </w:num>
  <w:num w:numId="19" w16cid:durableId="393747222">
    <w:abstractNumId w:val="20"/>
  </w:num>
  <w:num w:numId="20" w16cid:durableId="1911693795">
    <w:abstractNumId w:val="7"/>
  </w:num>
  <w:num w:numId="21" w16cid:durableId="1029336402">
    <w:abstractNumId w:val="27"/>
  </w:num>
  <w:num w:numId="22" w16cid:durableId="30309308">
    <w:abstractNumId w:val="29"/>
  </w:num>
  <w:num w:numId="23" w16cid:durableId="2122872688">
    <w:abstractNumId w:val="36"/>
  </w:num>
  <w:num w:numId="24" w16cid:durableId="533344833">
    <w:abstractNumId w:val="14"/>
  </w:num>
  <w:num w:numId="25" w16cid:durableId="1975255196">
    <w:abstractNumId w:val="11"/>
  </w:num>
  <w:num w:numId="26" w16cid:durableId="18237308">
    <w:abstractNumId w:val="5"/>
  </w:num>
  <w:num w:numId="27" w16cid:durableId="2031491238">
    <w:abstractNumId w:val="26"/>
  </w:num>
  <w:num w:numId="28" w16cid:durableId="1868635507">
    <w:abstractNumId w:val="45"/>
  </w:num>
  <w:num w:numId="29" w16cid:durableId="1752383533">
    <w:abstractNumId w:val="12"/>
  </w:num>
  <w:num w:numId="30" w16cid:durableId="869300735">
    <w:abstractNumId w:val="30"/>
  </w:num>
  <w:num w:numId="31" w16cid:durableId="1486553807">
    <w:abstractNumId w:val="3"/>
  </w:num>
  <w:num w:numId="32" w16cid:durableId="1151754292">
    <w:abstractNumId w:val="41"/>
  </w:num>
  <w:num w:numId="33" w16cid:durableId="659816737">
    <w:abstractNumId w:val="2"/>
  </w:num>
  <w:num w:numId="34" w16cid:durableId="1126462383">
    <w:abstractNumId w:val="21"/>
  </w:num>
  <w:num w:numId="35" w16cid:durableId="42486870">
    <w:abstractNumId w:val="44"/>
  </w:num>
  <w:num w:numId="36" w16cid:durableId="2077891357">
    <w:abstractNumId w:val="6"/>
  </w:num>
  <w:num w:numId="37" w16cid:durableId="1066682934">
    <w:abstractNumId w:val="23"/>
  </w:num>
  <w:num w:numId="38" w16cid:durableId="849414355">
    <w:abstractNumId w:val="37"/>
  </w:num>
  <w:num w:numId="39" w16cid:durableId="1693145615">
    <w:abstractNumId w:val="17"/>
  </w:num>
  <w:num w:numId="40" w16cid:durableId="1341198504">
    <w:abstractNumId w:val="13"/>
  </w:num>
  <w:num w:numId="41" w16cid:durableId="1059134594">
    <w:abstractNumId w:val="28"/>
  </w:num>
  <w:num w:numId="42" w16cid:durableId="1221937138">
    <w:abstractNumId w:val="35"/>
  </w:num>
  <w:num w:numId="43" w16cid:durableId="7295156">
    <w:abstractNumId w:val="34"/>
  </w:num>
  <w:num w:numId="44" w16cid:durableId="876312708">
    <w:abstractNumId w:val="39"/>
  </w:num>
  <w:num w:numId="45" w16cid:durableId="125399183">
    <w:abstractNumId w:val="40"/>
  </w:num>
  <w:num w:numId="46" w16cid:durableId="438378632">
    <w:abstractNumId w:val="10"/>
  </w:num>
  <w:num w:numId="47" w16cid:durableId="833229641">
    <w:abstractNumId w:val="3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B2"/>
    <w:rsid w:val="00000583"/>
    <w:rsid w:val="00000A0A"/>
    <w:rsid w:val="00000A43"/>
    <w:rsid w:val="00000D5E"/>
    <w:rsid w:val="00000FD0"/>
    <w:rsid w:val="00001373"/>
    <w:rsid w:val="000014FA"/>
    <w:rsid w:val="0000160B"/>
    <w:rsid w:val="00001729"/>
    <w:rsid w:val="000017B4"/>
    <w:rsid w:val="00001A40"/>
    <w:rsid w:val="00002092"/>
    <w:rsid w:val="00002845"/>
    <w:rsid w:val="000034DD"/>
    <w:rsid w:val="00003CA9"/>
    <w:rsid w:val="00004A93"/>
    <w:rsid w:val="00006D07"/>
    <w:rsid w:val="00011C18"/>
    <w:rsid w:val="0001232C"/>
    <w:rsid w:val="00012D2B"/>
    <w:rsid w:val="00012FFF"/>
    <w:rsid w:val="0001335A"/>
    <w:rsid w:val="000137DA"/>
    <w:rsid w:val="00014260"/>
    <w:rsid w:val="00014D3F"/>
    <w:rsid w:val="00015273"/>
    <w:rsid w:val="00015CCF"/>
    <w:rsid w:val="000160EF"/>
    <w:rsid w:val="000165C3"/>
    <w:rsid w:val="00017293"/>
    <w:rsid w:val="000173EB"/>
    <w:rsid w:val="000175A2"/>
    <w:rsid w:val="00017645"/>
    <w:rsid w:val="000176CB"/>
    <w:rsid w:val="00017902"/>
    <w:rsid w:val="00020FA7"/>
    <w:rsid w:val="00022237"/>
    <w:rsid w:val="0002283F"/>
    <w:rsid w:val="00022858"/>
    <w:rsid w:val="00022936"/>
    <w:rsid w:val="00023641"/>
    <w:rsid w:val="00024309"/>
    <w:rsid w:val="000243A6"/>
    <w:rsid w:val="000255B7"/>
    <w:rsid w:val="00025D48"/>
    <w:rsid w:val="0002619F"/>
    <w:rsid w:val="00026385"/>
    <w:rsid w:val="00026C12"/>
    <w:rsid w:val="00027058"/>
    <w:rsid w:val="00030641"/>
    <w:rsid w:val="00030AAD"/>
    <w:rsid w:val="000314C6"/>
    <w:rsid w:val="000326BD"/>
    <w:rsid w:val="00032A1E"/>
    <w:rsid w:val="00032C5F"/>
    <w:rsid w:val="00032F87"/>
    <w:rsid w:val="0003343E"/>
    <w:rsid w:val="0003377C"/>
    <w:rsid w:val="00034249"/>
    <w:rsid w:val="00034694"/>
    <w:rsid w:val="00034A1B"/>
    <w:rsid w:val="00035858"/>
    <w:rsid w:val="00035C02"/>
    <w:rsid w:val="00036C68"/>
    <w:rsid w:val="0003716B"/>
    <w:rsid w:val="00040081"/>
    <w:rsid w:val="00041803"/>
    <w:rsid w:val="00041C42"/>
    <w:rsid w:val="00042209"/>
    <w:rsid w:val="000431A7"/>
    <w:rsid w:val="00043923"/>
    <w:rsid w:val="0004423A"/>
    <w:rsid w:val="0004442E"/>
    <w:rsid w:val="000444F7"/>
    <w:rsid w:val="000449CE"/>
    <w:rsid w:val="000452C8"/>
    <w:rsid w:val="000463BD"/>
    <w:rsid w:val="0004791E"/>
    <w:rsid w:val="00047AC1"/>
    <w:rsid w:val="00050227"/>
    <w:rsid w:val="00050A8B"/>
    <w:rsid w:val="00051D06"/>
    <w:rsid w:val="0005262C"/>
    <w:rsid w:val="00052749"/>
    <w:rsid w:val="00053125"/>
    <w:rsid w:val="000533E9"/>
    <w:rsid w:val="0005419E"/>
    <w:rsid w:val="00054745"/>
    <w:rsid w:val="000549A5"/>
    <w:rsid w:val="00055EF9"/>
    <w:rsid w:val="00056D0D"/>
    <w:rsid w:val="00057840"/>
    <w:rsid w:val="00057A1D"/>
    <w:rsid w:val="0006002B"/>
    <w:rsid w:val="000604A8"/>
    <w:rsid w:val="0006080F"/>
    <w:rsid w:val="000611E9"/>
    <w:rsid w:val="00061B4B"/>
    <w:rsid w:val="00061BF7"/>
    <w:rsid w:val="00061C1B"/>
    <w:rsid w:val="00062545"/>
    <w:rsid w:val="00062D24"/>
    <w:rsid w:val="00062D5E"/>
    <w:rsid w:val="000632C3"/>
    <w:rsid w:val="00064D19"/>
    <w:rsid w:val="00064EBD"/>
    <w:rsid w:val="000652D0"/>
    <w:rsid w:val="000652F0"/>
    <w:rsid w:val="0006549D"/>
    <w:rsid w:val="0006610C"/>
    <w:rsid w:val="00066987"/>
    <w:rsid w:val="000677C4"/>
    <w:rsid w:val="0007022F"/>
    <w:rsid w:val="00070492"/>
    <w:rsid w:val="000707A1"/>
    <w:rsid w:val="000712CB"/>
    <w:rsid w:val="00071905"/>
    <w:rsid w:val="00072150"/>
    <w:rsid w:val="0007246B"/>
    <w:rsid w:val="0007248F"/>
    <w:rsid w:val="000726B5"/>
    <w:rsid w:val="00072A89"/>
    <w:rsid w:val="00073312"/>
    <w:rsid w:val="00074343"/>
    <w:rsid w:val="00074933"/>
    <w:rsid w:val="0007498F"/>
    <w:rsid w:val="00074AEC"/>
    <w:rsid w:val="0007514C"/>
    <w:rsid w:val="000751EE"/>
    <w:rsid w:val="00075444"/>
    <w:rsid w:val="00075698"/>
    <w:rsid w:val="0007662B"/>
    <w:rsid w:val="000774E7"/>
    <w:rsid w:val="00077D76"/>
    <w:rsid w:val="000801E7"/>
    <w:rsid w:val="0008060E"/>
    <w:rsid w:val="000807DA"/>
    <w:rsid w:val="00080903"/>
    <w:rsid w:val="0008302D"/>
    <w:rsid w:val="000831A9"/>
    <w:rsid w:val="000839C0"/>
    <w:rsid w:val="00083F7D"/>
    <w:rsid w:val="00084EE7"/>
    <w:rsid w:val="00084EF4"/>
    <w:rsid w:val="000852C3"/>
    <w:rsid w:val="0008561C"/>
    <w:rsid w:val="000857F7"/>
    <w:rsid w:val="00085B67"/>
    <w:rsid w:val="00086EB5"/>
    <w:rsid w:val="00087BC1"/>
    <w:rsid w:val="000903F4"/>
    <w:rsid w:val="00090809"/>
    <w:rsid w:val="00091341"/>
    <w:rsid w:val="0009166B"/>
    <w:rsid w:val="000916BE"/>
    <w:rsid w:val="00092FF6"/>
    <w:rsid w:val="00095D37"/>
    <w:rsid w:val="00096B3F"/>
    <w:rsid w:val="00097477"/>
    <w:rsid w:val="000A3A71"/>
    <w:rsid w:val="000A40BB"/>
    <w:rsid w:val="000A42FD"/>
    <w:rsid w:val="000A4300"/>
    <w:rsid w:val="000A433E"/>
    <w:rsid w:val="000A527C"/>
    <w:rsid w:val="000A58E9"/>
    <w:rsid w:val="000A6268"/>
    <w:rsid w:val="000A688E"/>
    <w:rsid w:val="000A6B69"/>
    <w:rsid w:val="000A7F96"/>
    <w:rsid w:val="000B02DB"/>
    <w:rsid w:val="000B0877"/>
    <w:rsid w:val="000B0BD8"/>
    <w:rsid w:val="000B1502"/>
    <w:rsid w:val="000B2026"/>
    <w:rsid w:val="000B207B"/>
    <w:rsid w:val="000B368B"/>
    <w:rsid w:val="000B4AC7"/>
    <w:rsid w:val="000B5A9F"/>
    <w:rsid w:val="000B70E5"/>
    <w:rsid w:val="000B71E0"/>
    <w:rsid w:val="000C100B"/>
    <w:rsid w:val="000C1D70"/>
    <w:rsid w:val="000C2A57"/>
    <w:rsid w:val="000C3BF4"/>
    <w:rsid w:val="000C3CA1"/>
    <w:rsid w:val="000C4C27"/>
    <w:rsid w:val="000C537F"/>
    <w:rsid w:val="000C6EEE"/>
    <w:rsid w:val="000C78A5"/>
    <w:rsid w:val="000C7D99"/>
    <w:rsid w:val="000D0187"/>
    <w:rsid w:val="000D092E"/>
    <w:rsid w:val="000D0AA8"/>
    <w:rsid w:val="000D0E01"/>
    <w:rsid w:val="000D0EE4"/>
    <w:rsid w:val="000D10A3"/>
    <w:rsid w:val="000D1E64"/>
    <w:rsid w:val="000D2B11"/>
    <w:rsid w:val="000D2C3B"/>
    <w:rsid w:val="000D2CD6"/>
    <w:rsid w:val="000D2CF7"/>
    <w:rsid w:val="000D2D84"/>
    <w:rsid w:val="000D2FBD"/>
    <w:rsid w:val="000D35D7"/>
    <w:rsid w:val="000D3DE0"/>
    <w:rsid w:val="000D435F"/>
    <w:rsid w:val="000D45BF"/>
    <w:rsid w:val="000D49E9"/>
    <w:rsid w:val="000D4D07"/>
    <w:rsid w:val="000D5777"/>
    <w:rsid w:val="000D5EFC"/>
    <w:rsid w:val="000D6755"/>
    <w:rsid w:val="000D6888"/>
    <w:rsid w:val="000D7583"/>
    <w:rsid w:val="000D794D"/>
    <w:rsid w:val="000D7B7C"/>
    <w:rsid w:val="000D7C2D"/>
    <w:rsid w:val="000D7D99"/>
    <w:rsid w:val="000E059B"/>
    <w:rsid w:val="000E0CC3"/>
    <w:rsid w:val="000E1B60"/>
    <w:rsid w:val="000E1F5B"/>
    <w:rsid w:val="000E2468"/>
    <w:rsid w:val="000E26BD"/>
    <w:rsid w:val="000E2A53"/>
    <w:rsid w:val="000E4493"/>
    <w:rsid w:val="000E5064"/>
    <w:rsid w:val="000E53B6"/>
    <w:rsid w:val="000E7129"/>
    <w:rsid w:val="000E7521"/>
    <w:rsid w:val="000E7595"/>
    <w:rsid w:val="000F04CB"/>
    <w:rsid w:val="000F158B"/>
    <w:rsid w:val="000F176A"/>
    <w:rsid w:val="000F19DA"/>
    <w:rsid w:val="000F1C9A"/>
    <w:rsid w:val="000F27B7"/>
    <w:rsid w:val="000F2A27"/>
    <w:rsid w:val="000F2A9E"/>
    <w:rsid w:val="000F3462"/>
    <w:rsid w:val="000F437C"/>
    <w:rsid w:val="000F455D"/>
    <w:rsid w:val="000F52F1"/>
    <w:rsid w:val="000F5428"/>
    <w:rsid w:val="000F5A8C"/>
    <w:rsid w:val="000F5E65"/>
    <w:rsid w:val="000F6939"/>
    <w:rsid w:val="000F6A60"/>
    <w:rsid w:val="000F6C92"/>
    <w:rsid w:val="000F6D5B"/>
    <w:rsid w:val="000F717D"/>
    <w:rsid w:val="000F7223"/>
    <w:rsid w:val="000F7E89"/>
    <w:rsid w:val="001008AE"/>
    <w:rsid w:val="00100BED"/>
    <w:rsid w:val="00101142"/>
    <w:rsid w:val="00101531"/>
    <w:rsid w:val="00101904"/>
    <w:rsid w:val="00101916"/>
    <w:rsid w:val="00101C26"/>
    <w:rsid w:val="00101DC9"/>
    <w:rsid w:val="00101F13"/>
    <w:rsid w:val="001020B9"/>
    <w:rsid w:val="001020BA"/>
    <w:rsid w:val="001028EE"/>
    <w:rsid w:val="00103639"/>
    <w:rsid w:val="00103CF9"/>
    <w:rsid w:val="00104C61"/>
    <w:rsid w:val="00104F58"/>
    <w:rsid w:val="00105C56"/>
    <w:rsid w:val="001066F0"/>
    <w:rsid w:val="00107F77"/>
    <w:rsid w:val="0011135E"/>
    <w:rsid w:val="00111AF6"/>
    <w:rsid w:val="00111FCE"/>
    <w:rsid w:val="0011218E"/>
    <w:rsid w:val="00112801"/>
    <w:rsid w:val="00114BE3"/>
    <w:rsid w:val="0011571F"/>
    <w:rsid w:val="00115814"/>
    <w:rsid w:val="00116CC6"/>
    <w:rsid w:val="00117154"/>
    <w:rsid w:val="00117489"/>
    <w:rsid w:val="00117D6E"/>
    <w:rsid w:val="00117DF7"/>
    <w:rsid w:val="00120735"/>
    <w:rsid w:val="00121045"/>
    <w:rsid w:val="00122010"/>
    <w:rsid w:val="001221E6"/>
    <w:rsid w:val="00122298"/>
    <w:rsid w:val="001227DA"/>
    <w:rsid w:val="00123AE5"/>
    <w:rsid w:val="00123C93"/>
    <w:rsid w:val="00124534"/>
    <w:rsid w:val="00124893"/>
    <w:rsid w:val="00124899"/>
    <w:rsid w:val="00126488"/>
    <w:rsid w:val="001267FC"/>
    <w:rsid w:val="00126DF2"/>
    <w:rsid w:val="00127360"/>
    <w:rsid w:val="00127467"/>
    <w:rsid w:val="00127971"/>
    <w:rsid w:val="00127A49"/>
    <w:rsid w:val="00130401"/>
    <w:rsid w:val="00130FC6"/>
    <w:rsid w:val="00131318"/>
    <w:rsid w:val="00131422"/>
    <w:rsid w:val="001315D0"/>
    <w:rsid w:val="00132454"/>
    <w:rsid w:val="0013363B"/>
    <w:rsid w:val="0013427F"/>
    <w:rsid w:val="0013468D"/>
    <w:rsid w:val="00134F87"/>
    <w:rsid w:val="001351E4"/>
    <w:rsid w:val="00135546"/>
    <w:rsid w:val="001359D4"/>
    <w:rsid w:val="00136E57"/>
    <w:rsid w:val="0013709D"/>
    <w:rsid w:val="001404E8"/>
    <w:rsid w:val="001409D3"/>
    <w:rsid w:val="00140CD6"/>
    <w:rsid w:val="0014205B"/>
    <w:rsid w:val="001425C9"/>
    <w:rsid w:val="001427EE"/>
    <w:rsid w:val="0014389C"/>
    <w:rsid w:val="00143FC6"/>
    <w:rsid w:val="001448C8"/>
    <w:rsid w:val="00144C2D"/>
    <w:rsid w:val="00145738"/>
    <w:rsid w:val="001457E6"/>
    <w:rsid w:val="00145872"/>
    <w:rsid w:val="001464EA"/>
    <w:rsid w:val="00147F79"/>
    <w:rsid w:val="00150DF5"/>
    <w:rsid w:val="00150E75"/>
    <w:rsid w:val="00151089"/>
    <w:rsid w:val="0015113C"/>
    <w:rsid w:val="00151A05"/>
    <w:rsid w:val="001526AB"/>
    <w:rsid w:val="001526D1"/>
    <w:rsid w:val="001527E1"/>
    <w:rsid w:val="00152D05"/>
    <w:rsid w:val="00152EB0"/>
    <w:rsid w:val="00153118"/>
    <w:rsid w:val="0015377C"/>
    <w:rsid w:val="001539F0"/>
    <w:rsid w:val="00156510"/>
    <w:rsid w:val="00156C7F"/>
    <w:rsid w:val="00157780"/>
    <w:rsid w:val="00157952"/>
    <w:rsid w:val="001614B2"/>
    <w:rsid w:val="00161A2A"/>
    <w:rsid w:val="00162140"/>
    <w:rsid w:val="001623CA"/>
    <w:rsid w:val="0016418B"/>
    <w:rsid w:val="00164DAA"/>
    <w:rsid w:val="00167266"/>
    <w:rsid w:val="001672AA"/>
    <w:rsid w:val="00167340"/>
    <w:rsid w:val="001673D2"/>
    <w:rsid w:val="00167ACB"/>
    <w:rsid w:val="00167AE8"/>
    <w:rsid w:val="00170605"/>
    <w:rsid w:val="00170632"/>
    <w:rsid w:val="001708F1"/>
    <w:rsid w:val="00170E40"/>
    <w:rsid w:val="00170E51"/>
    <w:rsid w:val="00171D84"/>
    <w:rsid w:val="0017239A"/>
    <w:rsid w:val="00172651"/>
    <w:rsid w:val="00173533"/>
    <w:rsid w:val="00173B50"/>
    <w:rsid w:val="0017485A"/>
    <w:rsid w:val="00174BAD"/>
    <w:rsid w:val="001753C9"/>
    <w:rsid w:val="00175B9E"/>
    <w:rsid w:val="00175D40"/>
    <w:rsid w:val="00175E8D"/>
    <w:rsid w:val="00176265"/>
    <w:rsid w:val="001769B7"/>
    <w:rsid w:val="00176D08"/>
    <w:rsid w:val="00177681"/>
    <w:rsid w:val="00177AC7"/>
    <w:rsid w:val="00177D1A"/>
    <w:rsid w:val="001800EE"/>
    <w:rsid w:val="001806A1"/>
    <w:rsid w:val="00181158"/>
    <w:rsid w:val="0018185C"/>
    <w:rsid w:val="00181FBC"/>
    <w:rsid w:val="0018315C"/>
    <w:rsid w:val="00183174"/>
    <w:rsid w:val="00185254"/>
    <w:rsid w:val="001875D9"/>
    <w:rsid w:val="00187F5C"/>
    <w:rsid w:val="001909B2"/>
    <w:rsid w:val="00190DC3"/>
    <w:rsid w:val="001910B5"/>
    <w:rsid w:val="00191153"/>
    <w:rsid w:val="0019185E"/>
    <w:rsid w:val="00191C66"/>
    <w:rsid w:val="00192040"/>
    <w:rsid w:val="00192A81"/>
    <w:rsid w:val="00192DF1"/>
    <w:rsid w:val="0019390F"/>
    <w:rsid w:val="00194187"/>
    <w:rsid w:val="00196C3F"/>
    <w:rsid w:val="00196F46"/>
    <w:rsid w:val="0019766F"/>
    <w:rsid w:val="0019779B"/>
    <w:rsid w:val="00197AC9"/>
    <w:rsid w:val="00197DA3"/>
    <w:rsid w:val="001A0121"/>
    <w:rsid w:val="001A0FB7"/>
    <w:rsid w:val="001A1436"/>
    <w:rsid w:val="001A143A"/>
    <w:rsid w:val="001A1FA1"/>
    <w:rsid w:val="001A2256"/>
    <w:rsid w:val="001A26A7"/>
    <w:rsid w:val="001A312F"/>
    <w:rsid w:val="001A431A"/>
    <w:rsid w:val="001A4930"/>
    <w:rsid w:val="001A5255"/>
    <w:rsid w:val="001A597A"/>
    <w:rsid w:val="001A63FA"/>
    <w:rsid w:val="001A652F"/>
    <w:rsid w:val="001A6A04"/>
    <w:rsid w:val="001A6D95"/>
    <w:rsid w:val="001B0D57"/>
    <w:rsid w:val="001B0F6E"/>
    <w:rsid w:val="001B150C"/>
    <w:rsid w:val="001B1A80"/>
    <w:rsid w:val="001B21EC"/>
    <w:rsid w:val="001B2355"/>
    <w:rsid w:val="001B23C5"/>
    <w:rsid w:val="001B29B4"/>
    <w:rsid w:val="001B2E94"/>
    <w:rsid w:val="001B3508"/>
    <w:rsid w:val="001B53AF"/>
    <w:rsid w:val="001B5B97"/>
    <w:rsid w:val="001B6881"/>
    <w:rsid w:val="001B73C4"/>
    <w:rsid w:val="001C0124"/>
    <w:rsid w:val="001C0309"/>
    <w:rsid w:val="001C0A6F"/>
    <w:rsid w:val="001C10DE"/>
    <w:rsid w:val="001C11F4"/>
    <w:rsid w:val="001C3752"/>
    <w:rsid w:val="001C3C0F"/>
    <w:rsid w:val="001C4168"/>
    <w:rsid w:val="001C5968"/>
    <w:rsid w:val="001C755C"/>
    <w:rsid w:val="001C757E"/>
    <w:rsid w:val="001C7DDD"/>
    <w:rsid w:val="001D0664"/>
    <w:rsid w:val="001D0C61"/>
    <w:rsid w:val="001D0EFC"/>
    <w:rsid w:val="001D1498"/>
    <w:rsid w:val="001D2753"/>
    <w:rsid w:val="001D2FC0"/>
    <w:rsid w:val="001D344C"/>
    <w:rsid w:val="001D34AD"/>
    <w:rsid w:val="001D3CD9"/>
    <w:rsid w:val="001D4209"/>
    <w:rsid w:val="001D4E88"/>
    <w:rsid w:val="001D50E0"/>
    <w:rsid w:val="001D5135"/>
    <w:rsid w:val="001D5185"/>
    <w:rsid w:val="001D5F2B"/>
    <w:rsid w:val="001D6368"/>
    <w:rsid w:val="001D71A3"/>
    <w:rsid w:val="001D7A95"/>
    <w:rsid w:val="001D7B28"/>
    <w:rsid w:val="001E0090"/>
    <w:rsid w:val="001E07EA"/>
    <w:rsid w:val="001E1547"/>
    <w:rsid w:val="001E2AAB"/>
    <w:rsid w:val="001E2AEA"/>
    <w:rsid w:val="001E2B2F"/>
    <w:rsid w:val="001E2E4F"/>
    <w:rsid w:val="001E44E8"/>
    <w:rsid w:val="001E51CC"/>
    <w:rsid w:val="001E5487"/>
    <w:rsid w:val="001E6703"/>
    <w:rsid w:val="001E7353"/>
    <w:rsid w:val="001E78EF"/>
    <w:rsid w:val="001E7972"/>
    <w:rsid w:val="001E7A1B"/>
    <w:rsid w:val="001F1272"/>
    <w:rsid w:val="001F143D"/>
    <w:rsid w:val="001F167A"/>
    <w:rsid w:val="001F189B"/>
    <w:rsid w:val="001F234F"/>
    <w:rsid w:val="001F26D1"/>
    <w:rsid w:val="001F2A4F"/>
    <w:rsid w:val="001F304F"/>
    <w:rsid w:val="001F30B6"/>
    <w:rsid w:val="001F3445"/>
    <w:rsid w:val="001F378E"/>
    <w:rsid w:val="001F3B06"/>
    <w:rsid w:val="001F3D6C"/>
    <w:rsid w:val="001F4EC4"/>
    <w:rsid w:val="001F4EF5"/>
    <w:rsid w:val="001F6B4C"/>
    <w:rsid w:val="001F73BB"/>
    <w:rsid w:val="00200773"/>
    <w:rsid w:val="00200CB2"/>
    <w:rsid w:val="00200D1A"/>
    <w:rsid w:val="00200DE0"/>
    <w:rsid w:val="00200EE7"/>
    <w:rsid w:val="00201289"/>
    <w:rsid w:val="00201349"/>
    <w:rsid w:val="0020145B"/>
    <w:rsid w:val="0020168B"/>
    <w:rsid w:val="00201B06"/>
    <w:rsid w:val="0020275F"/>
    <w:rsid w:val="00202B0D"/>
    <w:rsid w:val="00203236"/>
    <w:rsid w:val="00203473"/>
    <w:rsid w:val="00203A1F"/>
    <w:rsid w:val="00204A80"/>
    <w:rsid w:val="00204B5E"/>
    <w:rsid w:val="00204BF6"/>
    <w:rsid w:val="002101F3"/>
    <w:rsid w:val="0021072A"/>
    <w:rsid w:val="00210F43"/>
    <w:rsid w:val="00211219"/>
    <w:rsid w:val="00211584"/>
    <w:rsid w:val="00211A0E"/>
    <w:rsid w:val="00211B52"/>
    <w:rsid w:val="002123D2"/>
    <w:rsid w:val="00212636"/>
    <w:rsid w:val="00212A64"/>
    <w:rsid w:val="00213527"/>
    <w:rsid w:val="00213648"/>
    <w:rsid w:val="00213E11"/>
    <w:rsid w:val="00214D2F"/>
    <w:rsid w:val="00214F41"/>
    <w:rsid w:val="00216077"/>
    <w:rsid w:val="00216F16"/>
    <w:rsid w:val="00216FF7"/>
    <w:rsid w:val="00217B52"/>
    <w:rsid w:val="002207AF"/>
    <w:rsid w:val="002226B5"/>
    <w:rsid w:val="002227C9"/>
    <w:rsid w:val="00222BAB"/>
    <w:rsid w:val="00222FCD"/>
    <w:rsid w:val="00223A24"/>
    <w:rsid w:val="0022432D"/>
    <w:rsid w:val="00225598"/>
    <w:rsid w:val="00225C2B"/>
    <w:rsid w:val="00225EEE"/>
    <w:rsid w:val="00226BC0"/>
    <w:rsid w:val="00226E03"/>
    <w:rsid w:val="00226EEA"/>
    <w:rsid w:val="002273D2"/>
    <w:rsid w:val="00227A69"/>
    <w:rsid w:val="00227BF7"/>
    <w:rsid w:val="00230ACA"/>
    <w:rsid w:val="00231665"/>
    <w:rsid w:val="002322AF"/>
    <w:rsid w:val="002322F6"/>
    <w:rsid w:val="00232B69"/>
    <w:rsid w:val="00232D7E"/>
    <w:rsid w:val="00233CD2"/>
    <w:rsid w:val="0023409D"/>
    <w:rsid w:val="00234D51"/>
    <w:rsid w:val="00235C93"/>
    <w:rsid w:val="00235D23"/>
    <w:rsid w:val="00235E85"/>
    <w:rsid w:val="002361EA"/>
    <w:rsid w:val="00236A4E"/>
    <w:rsid w:val="00237702"/>
    <w:rsid w:val="00241371"/>
    <w:rsid w:val="00241719"/>
    <w:rsid w:val="00241726"/>
    <w:rsid w:val="00242C36"/>
    <w:rsid w:val="00242E96"/>
    <w:rsid w:val="0024369A"/>
    <w:rsid w:val="00243842"/>
    <w:rsid w:val="0024397C"/>
    <w:rsid w:val="00243AF6"/>
    <w:rsid w:val="00244052"/>
    <w:rsid w:val="0024679B"/>
    <w:rsid w:val="00247494"/>
    <w:rsid w:val="00247C45"/>
    <w:rsid w:val="002505BB"/>
    <w:rsid w:val="0025076A"/>
    <w:rsid w:val="00250DFE"/>
    <w:rsid w:val="00250F82"/>
    <w:rsid w:val="00252F0C"/>
    <w:rsid w:val="00252F9C"/>
    <w:rsid w:val="002534D8"/>
    <w:rsid w:val="0025402D"/>
    <w:rsid w:val="00254896"/>
    <w:rsid w:val="00254D04"/>
    <w:rsid w:val="00255940"/>
    <w:rsid w:val="002563AB"/>
    <w:rsid w:val="00256455"/>
    <w:rsid w:val="00256682"/>
    <w:rsid w:val="00256C3A"/>
    <w:rsid w:val="00256DC8"/>
    <w:rsid w:val="00257998"/>
    <w:rsid w:val="00257F3C"/>
    <w:rsid w:val="00260B39"/>
    <w:rsid w:val="00260CF3"/>
    <w:rsid w:val="00261389"/>
    <w:rsid w:val="002615AB"/>
    <w:rsid w:val="00261F38"/>
    <w:rsid w:val="002623BB"/>
    <w:rsid w:val="00262635"/>
    <w:rsid w:val="002627C7"/>
    <w:rsid w:val="002633F5"/>
    <w:rsid w:val="0026355A"/>
    <w:rsid w:val="002635C3"/>
    <w:rsid w:val="0026377B"/>
    <w:rsid w:val="00264756"/>
    <w:rsid w:val="002650F7"/>
    <w:rsid w:val="002652CF"/>
    <w:rsid w:val="002654A8"/>
    <w:rsid w:val="00265515"/>
    <w:rsid w:val="00265B8C"/>
    <w:rsid w:val="00266760"/>
    <w:rsid w:val="0026679E"/>
    <w:rsid w:val="0026696C"/>
    <w:rsid w:val="00266E95"/>
    <w:rsid w:val="00270D66"/>
    <w:rsid w:val="0027119D"/>
    <w:rsid w:val="0027250A"/>
    <w:rsid w:val="0027317D"/>
    <w:rsid w:val="00273F35"/>
    <w:rsid w:val="0027411B"/>
    <w:rsid w:val="00275073"/>
    <w:rsid w:val="002753C5"/>
    <w:rsid w:val="002755A6"/>
    <w:rsid w:val="00275BCF"/>
    <w:rsid w:val="00276662"/>
    <w:rsid w:val="00276E24"/>
    <w:rsid w:val="00277925"/>
    <w:rsid w:val="00277FD8"/>
    <w:rsid w:val="0027D189"/>
    <w:rsid w:val="00280E9F"/>
    <w:rsid w:val="002816D1"/>
    <w:rsid w:val="00282089"/>
    <w:rsid w:val="00282EBB"/>
    <w:rsid w:val="00283619"/>
    <w:rsid w:val="00284981"/>
    <w:rsid w:val="00286362"/>
    <w:rsid w:val="00286F4E"/>
    <w:rsid w:val="002878C9"/>
    <w:rsid w:val="002906B2"/>
    <w:rsid w:val="0029070E"/>
    <w:rsid w:val="00290C6F"/>
    <w:rsid w:val="00290FBF"/>
    <w:rsid w:val="00291207"/>
    <w:rsid w:val="002913E1"/>
    <w:rsid w:val="002918D2"/>
    <w:rsid w:val="00292820"/>
    <w:rsid w:val="002933AB"/>
    <w:rsid w:val="00293922"/>
    <w:rsid w:val="00293A3C"/>
    <w:rsid w:val="00293B0E"/>
    <w:rsid w:val="00293F93"/>
    <w:rsid w:val="002940EE"/>
    <w:rsid w:val="0029428E"/>
    <w:rsid w:val="002942A7"/>
    <w:rsid w:val="0029620B"/>
    <w:rsid w:val="00296DAF"/>
    <w:rsid w:val="00297854"/>
    <w:rsid w:val="00297A31"/>
    <w:rsid w:val="002A00A4"/>
    <w:rsid w:val="002A03F3"/>
    <w:rsid w:val="002A0407"/>
    <w:rsid w:val="002A0634"/>
    <w:rsid w:val="002A0741"/>
    <w:rsid w:val="002A1CD9"/>
    <w:rsid w:val="002A2C59"/>
    <w:rsid w:val="002A2FD5"/>
    <w:rsid w:val="002A361C"/>
    <w:rsid w:val="002A36FE"/>
    <w:rsid w:val="002A3E3B"/>
    <w:rsid w:val="002A3F29"/>
    <w:rsid w:val="002A52A6"/>
    <w:rsid w:val="002A5A27"/>
    <w:rsid w:val="002A5A52"/>
    <w:rsid w:val="002A5AC5"/>
    <w:rsid w:val="002A609C"/>
    <w:rsid w:val="002A660E"/>
    <w:rsid w:val="002A6CE2"/>
    <w:rsid w:val="002B0602"/>
    <w:rsid w:val="002B062F"/>
    <w:rsid w:val="002B15F4"/>
    <w:rsid w:val="002B1EDA"/>
    <w:rsid w:val="002B2225"/>
    <w:rsid w:val="002B2BAB"/>
    <w:rsid w:val="002B3229"/>
    <w:rsid w:val="002B327E"/>
    <w:rsid w:val="002B32D8"/>
    <w:rsid w:val="002B429A"/>
    <w:rsid w:val="002B53BC"/>
    <w:rsid w:val="002B57CE"/>
    <w:rsid w:val="002B5A95"/>
    <w:rsid w:val="002B5F2E"/>
    <w:rsid w:val="002B6195"/>
    <w:rsid w:val="002B6395"/>
    <w:rsid w:val="002B671D"/>
    <w:rsid w:val="002B7400"/>
    <w:rsid w:val="002B7D25"/>
    <w:rsid w:val="002B7EB5"/>
    <w:rsid w:val="002C152A"/>
    <w:rsid w:val="002C16D3"/>
    <w:rsid w:val="002C198B"/>
    <w:rsid w:val="002C23CC"/>
    <w:rsid w:val="002C261C"/>
    <w:rsid w:val="002C3337"/>
    <w:rsid w:val="002C447B"/>
    <w:rsid w:val="002C4A74"/>
    <w:rsid w:val="002C4D88"/>
    <w:rsid w:val="002C57E2"/>
    <w:rsid w:val="002C60B7"/>
    <w:rsid w:val="002C61B6"/>
    <w:rsid w:val="002C62C5"/>
    <w:rsid w:val="002C62D5"/>
    <w:rsid w:val="002C680C"/>
    <w:rsid w:val="002C7063"/>
    <w:rsid w:val="002C78B5"/>
    <w:rsid w:val="002C7BCD"/>
    <w:rsid w:val="002D01F8"/>
    <w:rsid w:val="002D078B"/>
    <w:rsid w:val="002D0833"/>
    <w:rsid w:val="002D0858"/>
    <w:rsid w:val="002D1A8D"/>
    <w:rsid w:val="002D1C04"/>
    <w:rsid w:val="002D1DAA"/>
    <w:rsid w:val="002D2479"/>
    <w:rsid w:val="002D2A05"/>
    <w:rsid w:val="002D32A9"/>
    <w:rsid w:val="002D3326"/>
    <w:rsid w:val="002D4053"/>
    <w:rsid w:val="002D4B98"/>
    <w:rsid w:val="002D4C7A"/>
    <w:rsid w:val="002D4D23"/>
    <w:rsid w:val="002D5E8B"/>
    <w:rsid w:val="002D5FB6"/>
    <w:rsid w:val="002D7DF6"/>
    <w:rsid w:val="002DACF7"/>
    <w:rsid w:val="002E02CB"/>
    <w:rsid w:val="002E172E"/>
    <w:rsid w:val="002E1988"/>
    <w:rsid w:val="002E1D10"/>
    <w:rsid w:val="002E2959"/>
    <w:rsid w:val="002E31D3"/>
    <w:rsid w:val="002E35B2"/>
    <w:rsid w:val="002E4A68"/>
    <w:rsid w:val="002E5928"/>
    <w:rsid w:val="002E5F92"/>
    <w:rsid w:val="002E6AE4"/>
    <w:rsid w:val="002E6C09"/>
    <w:rsid w:val="002E6E05"/>
    <w:rsid w:val="002F003C"/>
    <w:rsid w:val="002F06AA"/>
    <w:rsid w:val="002F1462"/>
    <w:rsid w:val="002F2181"/>
    <w:rsid w:val="002F2EE6"/>
    <w:rsid w:val="002F311E"/>
    <w:rsid w:val="002F314F"/>
    <w:rsid w:val="002F3633"/>
    <w:rsid w:val="002F365E"/>
    <w:rsid w:val="002F382D"/>
    <w:rsid w:val="002F4810"/>
    <w:rsid w:val="002F4E3C"/>
    <w:rsid w:val="002F6C89"/>
    <w:rsid w:val="002F6E1A"/>
    <w:rsid w:val="003000EF"/>
    <w:rsid w:val="00300A22"/>
    <w:rsid w:val="00300BCF"/>
    <w:rsid w:val="00300C7B"/>
    <w:rsid w:val="00300DEB"/>
    <w:rsid w:val="00301FA5"/>
    <w:rsid w:val="00302C95"/>
    <w:rsid w:val="00303007"/>
    <w:rsid w:val="00303DEC"/>
    <w:rsid w:val="00304597"/>
    <w:rsid w:val="00304676"/>
    <w:rsid w:val="003048FE"/>
    <w:rsid w:val="00304AF6"/>
    <w:rsid w:val="00304ED0"/>
    <w:rsid w:val="00305C10"/>
    <w:rsid w:val="00305DA6"/>
    <w:rsid w:val="00307B00"/>
    <w:rsid w:val="00307DC6"/>
    <w:rsid w:val="00307DFF"/>
    <w:rsid w:val="0031122E"/>
    <w:rsid w:val="00311285"/>
    <w:rsid w:val="003118A0"/>
    <w:rsid w:val="003131A2"/>
    <w:rsid w:val="00313694"/>
    <w:rsid w:val="003140B2"/>
    <w:rsid w:val="00314C85"/>
    <w:rsid w:val="003162C3"/>
    <w:rsid w:val="00316907"/>
    <w:rsid w:val="00316C91"/>
    <w:rsid w:val="0031786B"/>
    <w:rsid w:val="003222D8"/>
    <w:rsid w:val="003241FD"/>
    <w:rsid w:val="00324D1B"/>
    <w:rsid w:val="00324F02"/>
    <w:rsid w:val="00324F4F"/>
    <w:rsid w:val="003250B5"/>
    <w:rsid w:val="003252EA"/>
    <w:rsid w:val="0032558B"/>
    <w:rsid w:val="00325B88"/>
    <w:rsid w:val="0033065B"/>
    <w:rsid w:val="0033084D"/>
    <w:rsid w:val="00330DAE"/>
    <w:rsid w:val="003318C9"/>
    <w:rsid w:val="00331FCB"/>
    <w:rsid w:val="00332570"/>
    <w:rsid w:val="00332D5B"/>
    <w:rsid w:val="0033363B"/>
    <w:rsid w:val="00333CD1"/>
    <w:rsid w:val="0033406B"/>
    <w:rsid w:val="003342CE"/>
    <w:rsid w:val="0033432C"/>
    <w:rsid w:val="00334C4E"/>
    <w:rsid w:val="0033595F"/>
    <w:rsid w:val="00335ECA"/>
    <w:rsid w:val="00336010"/>
    <w:rsid w:val="00336A3E"/>
    <w:rsid w:val="00336CD7"/>
    <w:rsid w:val="00337024"/>
    <w:rsid w:val="00337793"/>
    <w:rsid w:val="0033782C"/>
    <w:rsid w:val="003403C4"/>
    <w:rsid w:val="00340754"/>
    <w:rsid w:val="0034164B"/>
    <w:rsid w:val="00341DF2"/>
    <w:rsid w:val="00341EEE"/>
    <w:rsid w:val="00344410"/>
    <w:rsid w:val="00344475"/>
    <w:rsid w:val="003445FD"/>
    <w:rsid w:val="00345099"/>
    <w:rsid w:val="003466FB"/>
    <w:rsid w:val="00346850"/>
    <w:rsid w:val="00346EB0"/>
    <w:rsid w:val="00347467"/>
    <w:rsid w:val="00347773"/>
    <w:rsid w:val="003500EF"/>
    <w:rsid w:val="0035256D"/>
    <w:rsid w:val="00352771"/>
    <w:rsid w:val="0035281B"/>
    <w:rsid w:val="003529A9"/>
    <w:rsid w:val="003533EE"/>
    <w:rsid w:val="00353816"/>
    <w:rsid w:val="00353967"/>
    <w:rsid w:val="00353F01"/>
    <w:rsid w:val="003565C7"/>
    <w:rsid w:val="00357C34"/>
    <w:rsid w:val="003601B0"/>
    <w:rsid w:val="00361CDC"/>
    <w:rsid w:val="00361D81"/>
    <w:rsid w:val="00362306"/>
    <w:rsid w:val="003627F2"/>
    <w:rsid w:val="00362C68"/>
    <w:rsid w:val="003630E1"/>
    <w:rsid w:val="003631A7"/>
    <w:rsid w:val="00363905"/>
    <w:rsid w:val="00363E7A"/>
    <w:rsid w:val="0036551D"/>
    <w:rsid w:val="00366849"/>
    <w:rsid w:val="003668EA"/>
    <w:rsid w:val="003671BE"/>
    <w:rsid w:val="0036771C"/>
    <w:rsid w:val="00367D85"/>
    <w:rsid w:val="003701BC"/>
    <w:rsid w:val="00371CC9"/>
    <w:rsid w:val="003723FE"/>
    <w:rsid w:val="003724A3"/>
    <w:rsid w:val="00372894"/>
    <w:rsid w:val="0037292A"/>
    <w:rsid w:val="00372F09"/>
    <w:rsid w:val="00373263"/>
    <w:rsid w:val="003732BC"/>
    <w:rsid w:val="0037338F"/>
    <w:rsid w:val="003735CD"/>
    <w:rsid w:val="003736A2"/>
    <w:rsid w:val="00373C40"/>
    <w:rsid w:val="003744C8"/>
    <w:rsid w:val="00374B07"/>
    <w:rsid w:val="00375599"/>
    <w:rsid w:val="0037564F"/>
    <w:rsid w:val="00375AD3"/>
    <w:rsid w:val="00376021"/>
    <w:rsid w:val="00376C2A"/>
    <w:rsid w:val="00377839"/>
    <w:rsid w:val="003800AD"/>
    <w:rsid w:val="0038041E"/>
    <w:rsid w:val="003805E7"/>
    <w:rsid w:val="00380754"/>
    <w:rsid w:val="00380DF4"/>
    <w:rsid w:val="0038161E"/>
    <w:rsid w:val="003817C1"/>
    <w:rsid w:val="003819D2"/>
    <w:rsid w:val="003824CA"/>
    <w:rsid w:val="0038332B"/>
    <w:rsid w:val="00383B8D"/>
    <w:rsid w:val="0038497B"/>
    <w:rsid w:val="00384E1B"/>
    <w:rsid w:val="00386445"/>
    <w:rsid w:val="003904DC"/>
    <w:rsid w:val="00391563"/>
    <w:rsid w:val="00392577"/>
    <w:rsid w:val="00392657"/>
    <w:rsid w:val="003929D6"/>
    <w:rsid w:val="0039372E"/>
    <w:rsid w:val="003938B7"/>
    <w:rsid w:val="00394434"/>
    <w:rsid w:val="00394978"/>
    <w:rsid w:val="003959FF"/>
    <w:rsid w:val="00395B20"/>
    <w:rsid w:val="00395B47"/>
    <w:rsid w:val="00396841"/>
    <w:rsid w:val="00396FE8"/>
    <w:rsid w:val="003A164E"/>
    <w:rsid w:val="003A1C0C"/>
    <w:rsid w:val="003A204F"/>
    <w:rsid w:val="003A20FE"/>
    <w:rsid w:val="003A2DFE"/>
    <w:rsid w:val="003A38B9"/>
    <w:rsid w:val="003A4494"/>
    <w:rsid w:val="003A4649"/>
    <w:rsid w:val="003A47C7"/>
    <w:rsid w:val="003A4ADA"/>
    <w:rsid w:val="003A59B7"/>
    <w:rsid w:val="003A64EE"/>
    <w:rsid w:val="003A73F2"/>
    <w:rsid w:val="003B0823"/>
    <w:rsid w:val="003B0D3F"/>
    <w:rsid w:val="003B14B0"/>
    <w:rsid w:val="003B160F"/>
    <w:rsid w:val="003B1750"/>
    <w:rsid w:val="003B2CDA"/>
    <w:rsid w:val="003B3A39"/>
    <w:rsid w:val="003B47ED"/>
    <w:rsid w:val="003B47F3"/>
    <w:rsid w:val="003B4D09"/>
    <w:rsid w:val="003B4F5E"/>
    <w:rsid w:val="003B55DB"/>
    <w:rsid w:val="003B578B"/>
    <w:rsid w:val="003B5855"/>
    <w:rsid w:val="003B5930"/>
    <w:rsid w:val="003B627A"/>
    <w:rsid w:val="003B628C"/>
    <w:rsid w:val="003B638D"/>
    <w:rsid w:val="003B69E4"/>
    <w:rsid w:val="003B71D8"/>
    <w:rsid w:val="003B7486"/>
    <w:rsid w:val="003C0132"/>
    <w:rsid w:val="003C0A79"/>
    <w:rsid w:val="003C13AC"/>
    <w:rsid w:val="003C14D2"/>
    <w:rsid w:val="003C153A"/>
    <w:rsid w:val="003C157A"/>
    <w:rsid w:val="003C1BCC"/>
    <w:rsid w:val="003C230A"/>
    <w:rsid w:val="003C2A4E"/>
    <w:rsid w:val="003C2A61"/>
    <w:rsid w:val="003C2CE8"/>
    <w:rsid w:val="003C3092"/>
    <w:rsid w:val="003C33E4"/>
    <w:rsid w:val="003C3AA4"/>
    <w:rsid w:val="003C3C52"/>
    <w:rsid w:val="003C3E32"/>
    <w:rsid w:val="003C4ED5"/>
    <w:rsid w:val="003C5919"/>
    <w:rsid w:val="003C6163"/>
    <w:rsid w:val="003C659C"/>
    <w:rsid w:val="003C6987"/>
    <w:rsid w:val="003C6B60"/>
    <w:rsid w:val="003C6F14"/>
    <w:rsid w:val="003C7031"/>
    <w:rsid w:val="003C73D2"/>
    <w:rsid w:val="003C78FB"/>
    <w:rsid w:val="003D0699"/>
    <w:rsid w:val="003D07E5"/>
    <w:rsid w:val="003D3C83"/>
    <w:rsid w:val="003D580C"/>
    <w:rsid w:val="003D6796"/>
    <w:rsid w:val="003D730D"/>
    <w:rsid w:val="003E00B1"/>
    <w:rsid w:val="003E078C"/>
    <w:rsid w:val="003E10F1"/>
    <w:rsid w:val="003E1592"/>
    <w:rsid w:val="003E1E31"/>
    <w:rsid w:val="003E2948"/>
    <w:rsid w:val="003E2BB5"/>
    <w:rsid w:val="003E2E41"/>
    <w:rsid w:val="003E329C"/>
    <w:rsid w:val="003E3B1B"/>
    <w:rsid w:val="003E4D6F"/>
    <w:rsid w:val="003E4DEE"/>
    <w:rsid w:val="003E5097"/>
    <w:rsid w:val="003E5400"/>
    <w:rsid w:val="003E5C01"/>
    <w:rsid w:val="003E5C50"/>
    <w:rsid w:val="003E69DD"/>
    <w:rsid w:val="003E75F3"/>
    <w:rsid w:val="003F018A"/>
    <w:rsid w:val="003F01D1"/>
    <w:rsid w:val="003F172E"/>
    <w:rsid w:val="003F19FC"/>
    <w:rsid w:val="003F228F"/>
    <w:rsid w:val="003F272D"/>
    <w:rsid w:val="003F2731"/>
    <w:rsid w:val="003F2AE8"/>
    <w:rsid w:val="003F3FA7"/>
    <w:rsid w:val="003F4235"/>
    <w:rsid w:val="003F5081"/>
    <w:rsid w:val="003F5294"/>
    <w:rsid w:val="003F615C"/>
    <w:rsid w:val="003F6357"/>
    <w:rsid w:val="003F64DD"/>
    <w:rsid w:val="003F66F5"/>
    <w:rsid w:val="003F67FC"/>
    <w:rsid w:val="003F6E75"/>
    <w:rsid w:val="003F7176"/>
    <w:rsid w:val="00400617"/>
    <w:rsid w:val="00401913"/>
    <w:rsid w:val="00402498"/>
    <w:rsid w:val="00402876"/>
    <w:rsid w:val="00402D20"/>
    <w:rsid w:val="00402D98"/>
    <w:rsid w:val="00402FB4"/>
    <w:rsid w:val="00403723"/>
    <w:rsid w:val="00403951"/>
    <w:rsid w:val="00405427"/>
    <w:rsid w:val="0040678A"/>
    <w:rsid w:val="00406A94"/>
    <w:rsid w:val="00406ABE"/>
    <w:rsid w:val="004071A3"/>
    <w:rsid w:val="00407CA3"/>
    <w:rsid w:val="00410B60"/>
    <w:rsid w:val="00410F8E"/>
    <w:rsid w:val="00411761"/>
    <w:rsid w:val="00412207"/>
    <w:rsid w:val="00413469"/>
    <w:rsid w:val="004145BA"/>
    <w:rsid w:val="00415C31"/>
    <w:rsid w:val="00415E30"/>
    <w:rsid w:val="00416ECA"/>
    <w:rsid w:val="00417601"/>
    <w:rsid w:val="00420081"/>
    <w:rsid w:val="00420593"/>
    <w:rsid w:val="004208AB"/>
    <w:rsid w:val="00420BA6"/>
    <w:rsid w:val="004231E0"/>
    <w:rsid w:val="00423714"/>
    <w:rsid w:val="004239CA"/>
    <w:rsid w:val="00424E79"/>
    <w:rsid w:val="00425739"/>
    <w:rsid w:val="00426146"/>
    <w:rsid w:val="00426331"/>
    <w:rsid w:val="00426F74"/>
    <w:rsid w:val="0042714C"/>
    <w:rsid w:val="00427A58"/>
    <w:rsid w:val="0043039E"/>
    <w:rsid w:val="004306F8"/>
    <w:rsid w:val="0043096D"/>
    <w:rsid w:val="00431C6A"/>
    <w:rsid w:val="004323DB"/>
    <w:rsid w:val="004327DD"/>
    <w:rsid w:val="00432CD1"/>
    <w:rsid w:val="00432FA4"/>
    <w:rsid w:val="004337A1"/>
    <w:rsid w:val="0043425D"/>
    <w:rsid w:val="00434345"/>
    <w:rsid w:val="00434352"/>
    <w:rsid w:val="00434381"/>
    <w:rsid w:val="00434C49"/>
    <w:rsid w:val="00434DE5"/>
    <w:rsid w:val="00435025"/>
    <w:rsid w:val="0043516B"/>
    <w:rsid w:val="0043566C"/>
    <w:rsid w:val="00435686"/>
    <w:rsid w:val="00435B62"/>
    <w:rsid w:val="004365BF"/>
    <w:rsid w:val="004370BF"/>
    <w:rsid w:val="004372FF"/>
    <w:rsid w:val="0043755A"/>
    <w:rsid w:val="00437884"/>
    <w:rsid w:val="00437AF1"/>
    <w:rsid w:val="00440C40"/>
    <w:rsid w:val="00440D73"/>
    <w:rsid w:val="00441A2D"/>
    <w:rsid w:val="0044209A"/>
    <w:rsid w:val="0044285D"/>
    <w:rsid w:val="00443286"/>
    <w:rsid w:val="0044497C"/>
    <w:rsid w:val="0044561E"/>
    <w:rsid w:val="00445812"/>
    <w:rsid w:val="00445ECF"/>
    <w:rsid w:val="004463F9"/>
    <w:rsid w:val="004467DE"/>
    <w:rsid w:val="00446A1B"/>
    <w:rsid w:val="004475B7"/>
    <w:rsid w:val="004509B8"/>
    <w:rsid w:val="00450CAE"/>
    <w:rsid w:val="004519A7"/>
    <w:rsid w:val="00451E43"/>
    <w:rsid w:val="00451EA6"/>
    <w:rsid w:val="00452292"/>
    <w:rsid w:val="004524E1"/>
    <w:rsid w:val="00452771"/>
    <w:rsid w:val="00452F9A"/>
    <w:rsid w:val="004540C0"/>
    <w:rsid w:val="00455749"/>
    <w:rsid w:val="0045638F"/>
    <w:rsid w:val="0045639D"/>
    <w:rsid w:val="00456968"/>
    <w:rsid w:val="00457622"/>
    <w:rsid w:val="004578F0"/>
    <w:rsid w:val="00457CFC"/>
    <w:rsid w:val="0046039F"/>
    <w:rsid w:val="0046068E"/>
    <w:rsid w:val="00460CF9"/>
    <w:rsid w:val="00460DD5"/>
    <w:rsid w:val="00461001"/>
    <w:rsid w:val="004612F5"/>
    <w:rsid w:val="00461A09"/>
    <w:rsid w:val="00461E69"/>
    <w:rsid w:val="00463436"/>
    <w:rsid w:val="00463719"/>
    <w:rsid w:val="0046418A"/>
    <w:rsid w:val="0046512A"/>
    <w:rsid w:val="0046675E"/>
    <w:rsid w:val="00466F1C"/>
    <w:rsid w:val="004671B7"/>
    <w:rsid w:val="0046749D"/>
    <w:rsid w:val="00467561"/>
    <w:rsid w:val="004677BC"/>
    <w:rsid w:val="00467BC7"/>
    <w:rsid w:val="00467FA6"/>
    <w:rsid w:val="0047012D"/>
    <w:rsid w:val="00470372"/>
    <w:rsid w:val="0047046E"/>
    <w:rsid w:val="0047054E"/>
    <w:rsid w:val="004705F2"/>
    <w:rsid w:val="004710BE"/>
    <w:rsid w:val="00471F0A"/>
    <w:rsid w:val="0047215F"/>
    <w:rsid w:val="00473253"/>
    <w:rsid w:val="00473A53"/>
    <w:rsid w:val="00473E35"/>
    <w:rsid w:val="00474912"/>
    <w:rsid w:val="00474B23"/>
    <w:rsid w:val="00474FDF"/>
    <w:rsid w:val="00475391"/>
    <w:rsid w:val="004753EB"/>
    <w:rsid w:val="004755D9"/>
    <w:rsid w:val="0047564D"/>
    <w:rsid w:val="00476480"/>
    <w:rsid w:val="00476D89"/>
    <w:rsid w:val="00477515"/>
    <w:rsid w:val="0047797B"/>
    <w:rsid w:val="00480089"/>
    <w:rsid w:val="00480244"/>
    <w:rsid w:val="004802EE"/>
    <w:rsid w:val="0048031E"/>
    <w:rsid w:val="0048048D"/>
    <w:rsid w:val="0048069C"/>
    <w:rsid w:val="00480956"/>
    <w:rsid w:val="00482575"/>
    <w:rsid w:val="0048272E"/>
    <w:rsid w:val="0048273C"/>
    <w:rsid w:val="00483449"/>
    <w:rsid w:val="00483B63"/>
    <w:rsid w:val="00484104"/>
    <w:rsid w:val="0048429B"/>
    <w:rsid w:val="00484873"/>
    <w:rsid w:val="00484991"/>
    <w:rsid w:val="00484C29"/>
    <w:rsid w:val="00485137"/>
    <w:rsid w:val="0048601E"/>
    <w:rsid w:val="00486A3F"/>
    <w:rsid w:val="00486DEF"/>
    <w:rsid w:val="00487103"/>
    <w:rsid w:val="004875D8"/>
    <w:rsid w:val="00487820"/>
    <w:rsid w:val="0049011F"/>
    <w:rsid w:val="00490527"/>
    <w:rsid w:val="00492029"/>
    <w:rsid w:val="004921B7"/>
    <w:rsid w:val="00492B32"/>
    <w:rsid w:val="00493224"/>
    <w:rsid w:val="00493D34"/>
    <w:rsid w:val="004947C7"/>
    <w:rsid w:val="00494F1A"/>
    <w:rsid w:val="00495847"/>
    <w:rsid w:val="00495BA7"/>
    <w:rsid w:val="00495C21"/>
    <w:rsid w:val="00496677"/>
    <w:rsid w:val="00496A19"/>
    <w:rsid w:val="0049723E"/>
    <w:rsid w:val="00497CB6"/>
    <w:rsid w:val="00497E4A"/>
    <w:rsid w:val="004A13DC"/>
    <w:rsid w:val="004A1592"/>
    <w:rsid w:val="004A1C1C"/>
    <w:rsid w:val="004A25C8"/>
    <w:rsid w:val="004A2B59"/>
    <w:rsid w:val="004A36C3"/>
    <w:rsid w:val="004A3C08"/>
    <w:rsid w:val="004A40F1"/>
    <w:rsid w:val="004A41D5"/>
    <w:rsid w:val="004A43AF"/>
    <w:rsid w:val="004A458D"/>
    <w:rsid w:val="004A6D4E"/>
    <w:rsid w:val="004A7986"/>
    <w:rsid w:val="004A7A31"/>
    <w:rsid w:val="004A7D0E"/>
    <w:rsid w:val="004B02C6"/>
    <w:rsid w:val="004B02CF"/>
    <w:rsid w:val="004B101C"/>
    <w:rsid w:val="004B1EEA"/>
    <w:rsid w:val="004B2ADF"/>
    <w:rsid w:val="004B2C84"/>
    <w:rsid w:val="004B3474"/>
    <w:rsid w:val="004B3785"/>
    <w:rsid w:val="004B4272"/>
    <w:rsid w:val="004B46A2"/>
    <w:rsid w:val="004B4F52"/>
    <w:rsid w:val="004B548B"/>
    <w:rsid w:val="004B5838"/>
    <w:rsid w:val="004B592D"/>
    <w:rsid w:val="004B5E4F"/>
    <w:rsid w:val="004B6486"/>
    <w:rsid w:val="004B7477"/>
    <w:rsid w:val="004B799C"/>
    <w:rsid w:val="004B7F27"/>
    <w:rsid w:val="004C0794"/>
    <w:rsid w:val="004C08C3"/>
    <w:rsid w:val="004C0F18"/>
    <w:rsid w:val="004C2505"/>
    <w:rsid w:val="004C2E82"/>
    <w:rsid w:val="004C3287"/>
    <w:rsid w:val="004C350C"/>
    <w:rsid w:val="004C4818"/>
    <w:rsid w:val="004C483A"/>
    <w:rsid w:val="004C4F9F"/>
    <w:rsid w:val="004C5172"/>
    <w:rsid w:val="004C5ED1"/>
    <w:rsid w:val="004C616B"/>
    <w:rsid w:val="004C61B2"/>
    <w:rsid w:val="004C6A99"/>
    <w:rsid w:val="004C6E3F"/>
    <w:rsid w:val="004C7568"/>
    <w:rsid w:val="004C7707"/>
    <w:rsid w:val="004C7759"/>
    <w:rsid w:val="004D02E0"/>
    <w:rsid w:val="004D0341"/>
    <w:rsid w:val="004D06F1"/>
    <w:rsid w:val="004D07F3"/>
    <w:rsid w:val="004D097B"/>
    <w:rsid w:val="004D131D"/>
    <w:rsid w:val="004D1381"/>
    <w:rsid w:val="004D1B2D"/>
    <w:rsid w:val="004D1E0D"/>
    <w:rsid w:val="004D2299"/>
    <w:rsid w:val="004D2C8F"/>
    <w:rsid w:val="004D3061"/>
    <w:rsid w:val="004D3266"/>
    <w:rsid w:val="004D357E"/>
    <w:rsid w:val="004D3E18"/>
    <w:rsid w:val="004D4AFA"/>
    <w:rsid w:val="004D534C"/>
    <w:rsid w:val="004D5489"/>
    <w:rsid w:val="004D5768"/>
    <w:rsid w:val="004D5B42"/>
    <w:rsid w:val="004D5B63"/>
    <w:rsid w:val="004D5ED4"/>
    <w:rsid w:val="004D72C9"/>
    <w:rsid w:val="004E0307"/>
    <w:rsid w:val="004E0483"/>
    <w:rsid w:val="004E09C7"/>
    <w:rsid w:val="004E0A5A"/>
    <w:rsid w:val="004E143C"/>
    <w:rsid w:val="004E193A"/>
    <w:rsid w:val="004E1D2C"/>
    <w:rsid w:val="004E2A4D"/>
    <w:rsid w:val="004E3271"/>
    <w:rsid w:val="004E4323"/>
    <w:rsid w:val="004E460B"/>
    <w:rsid w:val="004E4884"/>
    <w:rsid w:val="004E4A4B"/>
    <w:rsid w:val="004E58DB"/>
    <w:rsid w:val="004E6085"/>
    <w:rsid w:val="004E61C2"/>
    <w:rsid w:val="004E7383"/>
    <w:rsid w:val="004F0194"/>
    <w:rsid w:val="004F02D5"/>
    <w:rsid w:val="004F0B54"/>
    <w:rsid w:val="004F103A"/>
    <w:rsid w:val="004F1839"/>
    <w:rsid w:val="004F1998"/>
    <w:rsid w:val="004F1ED6"/>
    <w:rsid w:val="004F23BC"/>
    <w:rsid w:val="004F34A5"/>
    <w:rsid w:val="004F3EEB"/>
    <w:rsid w:val="004F467E"/>
    <w:rsid w:val="004F5038"/>
    <w:rsid w:val="004F522C"/>
    <w:rsid w:val="004F5B04"/>
    <w:rsid w:val="004F6557"/>
    <w:rsid w:val="004F655D"/>
    <w:rsid w:val="004F6A26"/>
    <w:rsid w:val="004F71B2"/>
    <w:rsid w:val="004F7533"/>
    <w:rsid w:val="00500513"/>
    <w:rsid w:val="00500B85"/>
    <w:rsid w:val="00501313"/>
    <w:rsid w:val="005016C0"/>
    <w:rsid w:val="00501855"/>
    <w:rsid w:val="00501F33"/>
    <w:rsid w:val="005031E4"/>
    <w:rsid w:val="00503669"/>
    <w:rsid w:val="005038E3"/>
    <w:rsid w:val="005038ED"/>
    <w:rsid w:val="00503F44"/>
    <w:rsid w:val="0050543F"/>
    <w:rsid w:val="00505670"/>
    <w:rsid w:val="00505E3E"/>
    <w:rsid w:val="0050623D"/>
    <w:rsid w:val="0050649D"/>
    <w:rsid w:val="005068D6"/>
    <w:rsid w:val="00507F30"/>
    <w:rsid w:val="0051084C"/>
    <w:rsid w:val="00511528"/>
    <w:rsid w:val="005117AC"/>
    <w:rsid w:val="005117C8"/>
    <w:rsid w:val="005132BB"/>
    <w:rsid w:val="00513327"/>
    <w:rsid w:val="00513340"/>
    <w:rsid w:val="005134E8"/>
    <w:rsid w:val="00513F2F"/>
    <w:rsid w:val="00515B0E"/>
    <w:rsid w:val="00515E70"/>
    <w:rsid w:val="0051642B"/>
    <w:rsid w:val="00516C3E"/>
    <w:rsid w:val="00516D26"/>
    <w:rsid w:val="0051738F"/>
    <w:rsid w:val="005179EF"/>
    <w:rsid w:val="00517B9B"/>
    <w:rsid w:val="00521E35"/>
    <w:rsid w:val="00522152"/>
    <w:rsid w:val="005229C0"/>
    <w:rsid w:val="00524871"/>
    <w:rsid w:val="00524A67"/>
    <w:rsid w:val="00524B59"/>
    <w:rsid w:val="00524B7E"/>
    <w:rsid w:val="00525B3A"/>
    <w:rsid w:val="00525E1C"/>
    <w:rsid w:val="005269E0"/>
    <w:rsid w:val="00526D4C"/>
    <w:rsid w:val="00527AC0"/>
    <w:rsid w:val="00527CD6"/>
    <w:rsid w:val="005302B3"/>
    <w:rsid w:val="005306ED"/>
    <w:rsid w:val="00530C38"/>
    <w:rsid w:val="005315FB"/>
    <w:rsid w:val="0053174B"/>
    <w:rsid w:val="005321D7"/>
    <w:rsid w:val="005324DD"/>
    <w:rsid w:val="005327E8"/>
    <w:rsid w:val="005335AE"/>
    <w:rsid w:val="00533E2D"/>
    <w:rsid w:val="005344E2"/>
    <w:rsid w:val="0053580E"/>
    <w:rsid w:val="005365DD"/>
    <w:rsid w:val="005366A9"/>
    <w:rsid w:val="00536C49"/>
    <w:rsid w:val="00536FCE"/>
    <w:rsid w:val="00537249"/>
    <w:rsid w:val="00540764"/>
    <w:rsid w:val="00540D68"/>
    <w:rsid w:val="00541F71"/>
    <w:rsid w:val="00543210"/>
    <w:rsid w:val="0054389F"/>
    <w:rsid w:val="005438D2"/>
    <w:rsid w:val="005441F9"/>
    <w:rsid w:val="00544269"/>
    <w:rsid w:val="0054447B"/>
    <w:rsid w:val="005448E5"/>
    <w:rsid w:val="00544B66"/>
    <w:rsid w:val="00544D6A"/>
    <w:rsid w:val="005452BE"/>
    <w:rsid w:val="0054553A"/>
    <w:rsid w:val="00546009"/>
    <w:rsid w:val="00546112"/>
    <w:rsid w:val="00546787"/>
    <w:rsid w:val="0054768E"/>
    <w:rsid w:val="005476B5"/>
    <w:rsid w:val="00547A3D"/>
    <w:rsid w:val="00547A5B"/>
    <w:rsid w:val="00547BCC"/>
    <w:rsid w:val="00547D6A"/>
    <w:rsid w:val="00547E47"/>
    <w:rsid w:val="00550649"/>
    <w:rsid w:val="0055172F"/>
    <w:rsid w:val="00552486"/>
    <w:rsid w:val="005528F0"/>
    <w:rsid w:val="00552D30"/>
    <w:rsid w:val="00553521"/>
    <w:rsid w:val="00553786"/>
    <w:rsid w:val="00553EA5"/>
    <w:rsid w:val="005550DF"/>
    <w:rsid w:val="00556A2C"/>
    <w:rsid w:val="005607A6"/>
    <w:rsid w:val="00562A5F"/>
    <w:rsid w:val="00562B4A"/>
    <w:rsid w:val="00562E2C"/>
    <w:rsid w:val="00562EED"/>
    <w:rsid w:val="00562FEA"/>
    <w:rsid w:val="00563268"/>
    <w:rsid w:val="005632F6"/>
    <w:rsid w:val="00563771"/>
    <w:rsid w:val="005648B1"/>
    <w:rsid w:val="00564AD5"/>
    <w:rsid w:val="00564D5E"/>
    <w:rsid w:val="005654C8"/>
    <w:rsid w:val="0056577E"/>
    <w:rsid w:val="00565F7A"/>
    <w:rsid w:val="0056669A"/>
    <w:rsid w:val="00567130"/>
    <w:rsid w:val="00567944"/>
    <w:rsid w:val="00570354"/>
    <w:rsid w:val="00571230"/>
    <w:rsid w:val="005757E5"/>
    <w:rsid w:val="00575A12"/>
    <w:rsid w:val="00575CFF"/>
    <w:rsid w:val="005761EA"/>
    <w:rsid w:val="00576784"/>
    <w:rsid w:val="00576D63"/>
    <w:rsid w:val="00576FC0"/>
    <w:rsid w:val="00577229"/>
    <w:rsid w:val="005777DB"/>
    <w:rsid w:val="005801CD"/>
    <w:rsid w:val="005806F3"/>
    <w:rsid w:val="00580836"/>
    <w:rsid w:val="00580F80"/>
    <w:rsid w:val="005811DF"/>
    <w:rsid w:val="00581762"/>
    <w:rsid w:val="005817FC"/>
    <w:rsid w:val="00581832"/>
    <w:rsid w:val="00581AB0"/>
    <w:rsid w:val="005829CA"/>
    <w:rsid w:val="005839CC"/>
    <w:rsid w:val="00583C0F"/>
    <w:rsid w:val="005844D0"/>
    <w:rsid w:val="00584D8E"/>
    <w:rsid w:val="00585460"/>
    <w:rsid w:val="00585E03"/>
    <w:rsid w:val="005861EB"/>
    <w:rsid w:val="00586BB8"/>
    <w:rsid w:val="00587646"/>
    <w:rsid w:val="00590166"/>
    <w:rsid w:val="00590C52"/>
    <w:rsid w:val="00590F58"/>
    <w:rsid w:val="00591717"/>
    <w:rsid w:val="00591891"/>
    <w:rsid w:val="005918B0"/>
    <w:rsid w:val="005919C3"/>
    <w:rsid w:val="00591D03"/>
    <w:rsid w:val="00592145"/>
    <w:rsid w:val="0059249D"/>
    <w:rsid w:val="00593E65"/>
    <w:rsid w:val="00594246"/>
    <w:rsid w:val="00594493"/>
    <w:rsid w:val="00594730"/>
    <w:rsid w:val="005948FE"/>
    <w:rsid w:val="00594A3C"/>
    <w:rsid w:val="00594F04"/>
    <w:rsid w:val="00595351"/>
    <w:rsid w:val="00595EC5"/>
    <w:rsid w:val="0059608B"/>
    <w:rsid w:val="0059615A"/>
    <w:rsid w:val="0059679B"/>
    <w:rsid w:val="005977CE"/>
    <w:rsid w:val="005A011C"/>
    <w:rsid w:val="005A055D"/>
    <w:rsid w:val="005A0C37"/>
    <w:rsid w:val="005A10BC"/>
    <w:rsid w:val="005A1357"/>
    <w:rsid w:val="005A16DE"/>
    <w:rsid w:val="005A1B5C"/>
    <w:rsid w:val="005A21C7"/>
    <w:rsid w:val="005A2895"/>
    <w:rsid w:val="005A2A4D"/>
    <w:rsid w:val="005A324A"/>
    <w:rsid w:val="005A4083"/>
    <w:rsid w:val="005A40A5"/>
    <w:rsid w:val="005A510F"/>
    <w:rsid w:val="005A599C"/>
    <w:rsid w:val="005A630A"/>
    <w:rsid w:val="005A659A"/>
    <w:rsid w:val="005A6C79"/>
    <w:rsid w:val="005A6DB1"/>
    <w:rsid w:val="005B0183"/>
    <w:rsid w:val="005B0401"/>
    <w:rsid w:val="005B0DC7"/>
    <w:rsid w:val="005B0E2F"/>
    <w:rsid w:val="005B142C"/>
    <w:rsid w:val="005B1922"/>
    <w:rsid w:val="005B2AFF"/>
    <w:rsid w:val="005B2D62"/>
    <w:rsid w:val="005B3D5A"/>
    <w:rsid w:val="005B4458"/>
    <w:rsid w:val="005B477F"/>
    <w:rsid w:val="005B4F7C"/>
    <w:rsid w:val="005B4F7F"/>
    <w:rsid w:val="005B535C"/>
    <w:rsid w:val="005B578E"/>
    <w:rsid w:val="005B5828"/>
    <w:rsid w:val="005B58F8"/>
    <w:rsid w:val="005B5CC5"/>
    <w:rsid w:val="005B603D"/>
    <w:rsid w:val="005B6889"/>
    <w:rsid w:val="005B7498"/>
    <w:rsid w:val="005B79C7"/>
    <w:rsid w:val="005B7A27"/>
    <w:rsid w:val="005C0042"/>
    <w:rsid w:val="005C03B3"/>
    <w:rsid w:val="005C13C3"/>
    <w:rsid w:val="005C14C8"/>
    <w:rsid w:val="005C15FA"/>
    <w:rsid w:val="005C1A08"/>
    <w:rsid w:val="005C1C60"/>
    <w:rsid w:val="005C2560"/>
    <w:rsid w:val="005C2E35"/>
    <w:rsid w:val="005C314B"/>
    <w:rsid w:val="005C3655"/>
    <w:rsid w:val="005C3C82"/>
    <w:rsid w:val="005C43CE"/>
    <w:rsid w:val="005C495D"/>
    <w:rsid w:val="005C53FB"/>
    <w:rsid w:val="005C54EB"/>
    <w:rsid w:val="005C6B46"/>
    <w:rsid w:val="005D0705"/>
    <w:rsid w:val="005D1793"/>
    <w:rsid w:val="005D1A90"/>
    <w:rsid w:val="005D3071"/>
    <w:rsid w:val="005D3097"/>
    <w:rsid w:val="005D3724"/>
    <w:rsid w:val="005D3E36"/>
    <w:rsid w:val="005D42CF"/>
    <w:rsid w:val="005D4F3F"/>
    <w:rsid w:val="005D5196"/>
    <w:rsid w:val="005D5567"/>
    <w:rsid w:val="005D560B"/>
    <w:rsid w:val="005D682D"/>
    <w:rsid w:val="005D6A27"/>
    <w:rsid w:val="005D6DC6"/>
    <w:rsid w:val="005D742A"/>
    <w:rsid w:val="005E0792"/>
    <w:rsid w:val="005E0A33"/>
    <w:rsid w:val="005E0D2C"/>
    <w:rsid w:val="005E3E88"/>
    <w:rsid w:val="005E6FDD"/>
    <w:rsid w:val="005E7A81"/>
    <w:rsid w:val="005F0B2C"/>
    <w:rsid w:val="005F0B9C"/>
    <w:rsid w:val="005F1A55"/>
    <w:rsid w:val="005F1C3B"/>
    <w:rsid w:val="005F1DAE"/>
    <w:rsid w:val="005F2B3F"/>
    <w:rsid w:val="005F61A9"/>
    <w:rsid w:val="005F7387"/>
    <w:rsid w:val="005F79C6"/>
    <w:rsid w:val="005F7F62"/>
    <w:rsid w:val="00600141"/>
    <w:rsid w:val="006002EA"/>
    <w:rsid w:val="00600A8A"/>
    <w:rsid w:val="00601D5C"/>
    <w:rsid w:val="00601EF0"/>
    <w:rsid w:val="0060309E"/>
    <w:rsid w:val="00603743"/>
    <w:rsid w:val="00604476"/>
    <w:rsid w:val="00604988"/>
    <w:rsid w:val="00604B36"/>
    <w:rsid w:val="006054D2"/>
    <w:rsid w:val="006056ED"/>
    <w:rsid w:val="00605967"/>
    <w:rsid w:val="00605C42"/>
    <w:rsid w:val="006064A9"/>
    <w:rsid w:val="006074B1"/>
    <w:rsid w:val="00610586"/>
    <w:rsid w:val="00610866"/>
    <w:rsid w:val="00611183"/>
    <w:rsid w:val="006115B1"/>
    <w:rsid w:val="00611FA6"/>
    <w:rsid w:val="006122B2"/>
    <w:rsid w:val="0061270C"/>
    <w:rsid w:val="0061363F"/>
    <w:rsid w:val="0061390E"/>
    <w:rsid w:val="00614414"/>
    <w:rsid w:val="006148F7"/>
    <w:rsid w:val="00614DE4"/>
    <w:rsid w:val="00614EBA"/>
    <w:rsid w:val="0061564E"/>
    <w:rsid w:val="006158E1"/>
    <w:rsid w:val="00615B33"/>
    <w:rsid w:val="00616173"/>
    <w:rsid w:val="006165B3"/>
    <w:rsid w:val="006178CB"/>
    <w:rsid w:val="0062183E"/>
    <w:rsid w:val="00621F7D"/>
    <w:rsid w:val="006222A5"/>
    <w:rsid w:val="006225B8"/>
    <w:rsid w:val="0062314F"/>
    <w:rsid w:val="00623A64"/>
    <w:rsid w:val="006241E5"/>
    <w:rsid w:val="0062513B"/>
    <w:rsid w:val="006253EB"/>
    <w:rsid w:val="0062546B"/>
    <w:rsid w:val="00625AC9"/>
    <w:rsid w:val="00626EB7"/>
    <w:rsid w:val="00627676"/>
    <w:rsid w:val="00627AE3"/>
    <w:rsid w:val="00627AE8"/>
    <w:rsid w:val="00627E78"/>
    <w:rsid w:val="00630B29"/>
    <w:rsid w:val="00630F83"/>
    <w:rsid w:val="00631A98"/>
    <w:rsid w:val="00632369"/>
    <w:rsid w:val="006325D5"/>
    <w:rsid w:val="0063276A"/>
    <w:rsid w:val="00632922"/>
    <w:rsid w:val="006331E2"/>
    <w:rsid w:val="00633F1A"/>
    <w:rsid w:val="006347FE"/>
    <w:rsid w:val="006348D9"/>
    <w:rsid w:val="00635325"/>
    <w:rsid w:val="0063557C"/>
    <w:rsid w:val="006358EC"/>
    <w:rsid w:val="0063676D"/>
    <w:rsid w:val="0063682E"/>
    <w:rsid w:val="00636E3C"/>
    <w:rsid w:val="00637178"/>
    <w:rsid w:val="00640242"/>
    <w:rsid w:val="00640417"/>
    <w:rsid w:val="00641036"/>
    <w:rsid w:val="006415BE"/>
    <w:rsid w:val="00641E21"/>
    <w:rsid w:val="0064237C"/>
    <w:rsid w:val="006429AC"/>
    <w:rsid w:val="006432A3"/>
    <w:rsid w:val="00643792"/>
    <w:rsid w:val="0064443F"/>
    <w:rsid w:val="00644A90"/>
    <w:rsid w:val="00644C29"/>
    <w:rsid w:val="006454D7"/>
    <w:rsid w:val="00645A83"/>
    <w:rsid w:val="00645EA3"/>
    <w:rsid w:val="00646385"/>
    <w:rsid w:val="00647156"/>
    <w:rsid w:val="006472BE"/>
    <w:rsid w:val="00647C4C"/>
    <w:rsid w:val="00650FB4"/>
    <w:rsid w:val="00651530"/>
    <w:rsid w:val="00651E46"/>
    <w:rsid w:val="00652E0F"/>
    <w:rsid w:val="00652E64"/>
    <w:rsid w:val="00653223"/>
    <w:rsid w:val="0065339D"/>
    <w:rsid w:val="00653A11"/>
    <w:rsid w:val="00653D6B"/>
    <w:rsid w:val="0065408E"/>
    <w:rsid w:val="0065484E"/>
    <w:rsid w:val="00655BE2"/>
    <w:rsid w:val="00657661"/>
    <w:rsid w:val="006604C2"/>
    <w:rsid w:val="00661735"/>
    <w:rsid w:val="00661EBB"/>
    <w:rsid w:val="00663622"/>
    <w:rsid w:val="00664D18"/>
    <w:rsid w:val="0066648D"/>
    <w:rsid w:val="006665A5"/>
    <w:rsid w:val="006669F9"/>
    <w:rsid w:val="00666DD4"/>
    <w:rsid w:val="00667A9B"/>
    <w:rsid w:val="006701F4"/>
    <w:rsid w:val="00670246"/>
    <w:rsid w:val="006704E6"/>
    <w:rsid w:val="00670600"/>
    <w:rsid w:val="00671204"/>
    <w:rsid w:val="006716CE"/>
    <w:rsid w:val="00671762"/>
    <w:rsid w:val="00672002"/>
    <w:rsid w:val="006723A8"/>
    <w:rsid w:val="0067267C"/>
    <w:rsid w:val="00672686"/>
    <w:rsid w:val="00672A67"/>
    <w:rsid w:val="00672D18"/>
    <w:rsid w:val="00673080"/>
    <w:rsid w:val="006744AB"/>
    <w:rsid w:val="00675118"/>
    <w:rsid w:val="00675C9C"/>
    <w:rsid w:val="00676A39"/>
    <w:rsid w:val="00676B10"/>
    <w:rsid w:val="00677449"/>
    <w:rsid w:val="00677F8E"/>
    <w:rsid w:val="006809AB"/>
    <w:rsid w:val="00680D94"/>
    <w:rsid w:val="00680EC7"/>
    <w:rsid w:val="00680EF7"/>
    <w:rsid w:val="00681513"/>
    <w:rsid w:val="00681DF6"/>
    <w:rsid w:val="00682B46"/>
    <w:rsid w:val="00683728"/>
    <w:rsid w:val="0068388B"/>
    <w:rsid w:val="00683E25"/>
    <w:rsid w:val="00683FFC"/>
    <w:rsid w:val="00684D6E"/>
    <w:rsid w:val="00684F80"/>
    <w:rsid w:val="00685522"/>
    <w:rsid w:val="00686131"/>
    <w:rsid w:val="0068696C"/>
    <w:rsid w:val="0068781F"/>
    <w:rsid w:val="00687894"/>
    <w:rsid w:val="006878BD"/>
    <w:rsid w:val="006901D0"/>
    <w:rsid w:val="00690451"/>
    <w:rsid w:val="006907D6"/>
    <w:rsid w:val="0069107B"/>
    <w:rsid w:val="006911EA"/>
    <w:rsid w:val="00691E47"/>
    <w:rsid w:val="00691EC6"/>
    <w:rsid w:val="00692359"/>
    <w:rsid w:val="00692BC2"/>
    <w:rsid w:val="006936CB"/>
    <w:rsid w:val="00693F2C"/>
    <w:rsid w:val="006968B0"/>
    <w:rsid w:val="00696A55"/>
    <w:rsid w:val="00696F42"/>
    <w:rsid w:val="00697883"/>
    <w:rsid w:val="00697A6F"/>
    <w:rsid w:val="00697FB6"/>
    <w:rsid w:val="006A14C1"/>
    <w:rsid w:val="006A2315"/>
    <w:rsid w:val="006A2318"/>
    <w:rsid w:val="006A3DA1"/>
    <w:rsid w:val="006A3E07"/>
    <w:rsid w:val="006A55BA"/>
    <w:rsid w:val="006A61E5"/>
    <w:rsid w:val="006A6D08"/>
    <w:rsid w:val="006A73A6"/>
    <w:rsid w:val="006A76F6"/>
    <w:rsid w:val="006B07CF"/>
    <w:rsid w:val="006B0C71"/>
    <w:rsid w:val="006B236E"/>
    <w:rsid w:val="006B2789"/>
    <w:rsid w:val="006B2B73"/>
    <w:rsid w:val="006B2E8B"/>
    <w:rsid w:val="006B4244"/>
    <w:rsid w:val="006B4323"/>
    <w:rsid w:val="006B43ED"/>
    <w:rsid w:val="006B4ABD"/>
    <w:rsid w:val="006B5F98"/>
    <w:rsid w:val="006B677B"/>
    <w:rsid w:val="006B6A9E"/>
    <w:rsid w:val="006B6BF4"/>
    <w:rsid w:val="006B6BF5"/>
    <w:rsid w:val="006B6C6E"/>
    <w:rsid w:val="006B79D2"/>
    <w:rsid w:val="006B7D8A"/>
    <w:rsid w:val="006C05CA"/>
    <w:rsid w:val="006C168C"/>
    <w:rsid w:val="006C23DD"/>
    <w:rsid w:val="006C2863"/>
    <w:rsid w:val="006C2D8C"/>
    <w:rsid w:val="006C3019"/>
    <w:rsid w:val="006C3114"/>
    <w:rsid w:val="006C3219"/>
    <w:rsid w:val="006C32C7"/>
    <w:rsid w:val="006C3308"/>
    <w:rsid w:val="006C4270"/>
    <w:rsid w:val="006C44F9"/>
    <w:rsid w:val="006C5467"/>
    <w:rsid w:val="006C5AC2"/>
    <w:rsid w:val="006C6C58"/>
    <w:rsid w:val="006C707D"/>
    <w:rsid w:val="006C7D21"/>
    <w:rsid w:val="006D1CE5"/>
    <w:rsid w:val="006D332C"/>
    <w:rsid w:val="006D3FF8"/>
    <w:rsid w:val="006D4E84"/>
    <w:rsid w:val="006D4EE1"/>
    <w:rsid w:val="006D51F1"/>
    <w:rsid w:val="006D55A3"/>
    <w:rsid w:val="006D57FB"/>
    <w:rsid w:val="006D5891"/>
    <w:rsid w:val="006D58D6"/>
    <w:rsid w:val="006D5C9C"/>
    <w:rsid w:val="006D6485"/>
    <w:rsid w:val="006D7079"/>
    <w:rsid w:val="006D7BF7"/>
    <w:rsid w:val="006E0D61"/>
    <w:rsid w:val="006E16FD"/>
    <w:rsid w:val="006E188F"/>
    <w:rsid w:val="006E1AE2"/>
    <w:rsid w:val="006E1EBE"/>
    <w:rsid w:val="006E2242"/>
    <w:rsid w:val="006E36AD"/>
    <w:rsid w:val="006E4B1E"/>
    <w:rsid w:val="006E4E9D"/>
    <w:rsid w:val="006E51EE"/>
    <w:rsid w:val="006E56D1"/>
    <w:rsid w:val="006E58B7"/>
    <w:rsid w:val="006E59B6"/>
    <w:rsid w:val="006E5A8E"/>
    <w:rsid w:val="006E5CF3"/>
    <w:rsid w:val="006E6AAD"/>
    <w:rsid w:val="006E6DD2"/>
    <w:rsid w:val="006E7056"/>
    <w:rsid w:val="006E7C34"/>
    <w:rsid w:val="006F0312"/>
    <w:rsid w:val="006F0699"/>
    <w:rsid w:val="006F1727"/>
    <w:rsid w:val="006F1BA3"/>
    <w:rsid w:val="006F1DC3"/>
    <w:rsid w:val="006F260B"/>
    <w:rsid w:val="006F27F0"/>
    <w:rsid w:val="006F2A49"/>
    <w:rsid w:val="006F3DA4"/>
    <w:rsid w:val="006F3F65"/>
    <w:rsid w:val="006F4721"/>
    <w:rsid w:val="006F4DF1"/>
    <w:rsid w:val="006F6055"/>
    <w:rsid w:val="006F63E2"/>
    <w:rsid w:val="006F6558"/>
    <w:rsid w:val="006F7B84"/>
    <w:rsid w:val="007001D2"/>
    <w:rsid w:val="0070038F"/>
    <w:rsid w:val="00700B09"/>
    <w:rsid w:val="00700E34"/>
    <w:rsid w:val="00701391"/>
    <w:rsid w:val="0070145E"/>
    <w:rsid w:val="007029FA"/>
    <w:rsid w:val="00702AFB"/>
    <w:rsid w:val="0070323F"/>
    <w:rsid w:val="0070336E"/>
    <w:rsid w:val="007035E3"/>
    <w:rsid w:val="0070412A"/>
    <w:rsid w:val="0070507C"/>
    <w:rsid w:val="007050B2"/>
    <w:rsid w:val="0070571F"/>
    <w:rsid w:val="00705CCB"/>
    <w:rsid w:val="00707861"/>
    <w:rsid w:val="00707ABB"/>
    <w:rsid w:val="00710127"/>
    <w:rsid w:val="00710DC4"/>
    <w:rsid w:val="00711222"/>
    <w:rsid w:val="00711D4E"/>
    <w:rsid w:val="007127E2"/>
    <w:rsid w:val="00713207"/>
    <w:rsid w:val="007134A6"/>
    <w:rsid w:val="007135FA"/>
    <w:rsid w:val="00713BF7"/>
    <w:rsid w:val="00714BA7"/>
    <w:rsid w:val="00714BC1"/>
    <w:rsid w:val="00715159"/>
    <w:rsid w:val="007155F2"/>
    <w:rsid w:val="007167C9"/>
    <w:rsid w:val="007172B2"/>
    <w:rsid w:val="0071753D"/>
    <w:rsid w:val="0072087C"/>
    <w:rsid w:val="0072285C"/>
    <w:rsid w:val="00722A05"/>
    <w:rsid w:val="00722EEF"/>
    <w:rsid w:val="00723C4A"/>
    <w:rsid w:val="007249FC"/>
    <w:rsid w:val="00724BE9"/>
    <w:rsid w:val="007250DE"/>
    <w:rsid w:val="007250E9"/>
    <w:rsid w:val="007253AE"/>
    <w:rsid w:val="00725624"/>
    <w:rsid w:val="007263D6"/>
    <w:rsid w:val="00726903"/>
    <w:rsid w:val="0072763C"/>
    <w:rsid w:val="007300E8"/>
    <w:rsid w:val="00732EDD"/>
    <w:rsid w:val="00733579"/>
    <w:rsid w:val="00733A31"/>
    <w:rsid w:val="00733C9E"/>
    <w:rsid w:val="007345BF"/>
    <w:rsid w:val="007347F6"/>
    <w:rsid w:val="007350DC"/>
    <w:rsid w:val="007352EA"/>
    <w:rsid w:val="00735A8E"/>
    <w:rsid w:val="00736647"/>
    <w:rsid w:val="0073696D"/>
    <w:rsid w:val="007369D9"/>
    <w:rsid w:val="00736D73"/>
    <w:rsid w:val="0073730B"/>
    <w:rsid w:val="007404A0"/>
    <w:rsid w:val="00740E25"/>
    <w:rsid w:val="00741462"/>
    <w:rsid w:val="00742AC2"/>
    <w:rsid w:val="00742E77"/>
    <w:rsid w:val="007434C7"/>
    <w:rsid w:val="007442F0"/>
    <w:rsid w:val="00744932"/>
    <w:rsid w:val="00744D0C"/>
    <w:rsid w:val="00744DD7"/>
    <w:rsid w:val="00744FA5"/>
    <w:rsid w:val="0074517D"/>
    <w:rsid w:val="00745722"/>
    <w:rsid w:val="00746285"/>
    <w:rsid w:val="0074631D"/>
    <w:rsid w:val="00746391"/>
    <w:rsid w:val="00746BDA"/>
    <w:rsid w:val="00746D40"/>
    <w:rsid w:val="007472F2"/>
    <w:rsid w:val="007473F5"/>
    <w:rsid w:val="007504FA"/>
    <w:rsid w:val="00752143"/>
    <w:rsid w:val="00752828"/>
    <w:rsid w:val="0075306B"/>
    <w:rsid w:val="007535A8"/>
    <w:rsid w:val="00753733"/>
    <w:rsid w:val="00754656"/>
    <w:rsid w:val="0075499F"/>
    <w:rsid w:val="00755335"/>
    <w:rsid w:val="00755B66"/>
    <w:rsid w:val="007560BF"/>
    <w:rsid w:val="007563C8"/>
    <w:rsid w:val="00756E03"/>
    <w:rsid w:val="00756FA5"/>
    <w:rsid w:val="0076077E"/>
    <w:rsid w:val="007609BC"/>
    <w:rsid w:val="00761A32"/>
    <w:rsid w:val="00761C3E"/>
    <w:rsid w:val="00761F08"/>
    <w:rsid w:val="0076312E"/>
    <w:rsid w:val="00764084"/>
    <w:rsid w:val="0076486D"/>
    <w:rsid w:val="00764C21"/>
    <w:rsid w:val="00764E64"/>
    <w:rsid w:val="00764FEE"/>
    <w:rsid w:val="00765B32"/>
    <w:rsid w:val="00765ECF"/>
    <w:rsid w:val="00765F09"/>
    <w:rsid w:val="00766691"/>
    <w:rsid w:val="00766D52"/>
    <w:rsid w:val="00767265"/>
    <w:rsid w:val="0076748D"/>
    <w:rsid w:val="00771503"/>
    <w:rsid w:val="00771527"/>
    <w:rsid w:val="00771876"/>
    <w:rsid w:val="0077200D"/>
    <w:rsid w:val="007722C2"/>
    <w:rsid w:val="007741C1"/>
    <w:rsid w:val="007749F4"/>
    <w:rsid w:val="00774E51"/>
    <w:rsid w:val="00775151"/>
    <w:rsid w:val="00775309"/>
    <w:rsid w:val="00775A97"/>
    <w:rsid w:val="00775F30"/>
    <w:rsid w:val="00775F7F"/>
    <w:rsid w:val="00776198"/>
    <w:rsid w:val="007762AD"/>
    <w:rsid w:val="00776FBE"/>
    <w:rsid w:val="00777388"/>
    <w:rsid w:val="00777B39"/>
    <w:rsid w:val="00777DC0"/>
    <w:rsid w:val="00780E74"/>
    <w:rsid w:val="0078106F"/>
    <w:rsid w:val="00782294"/>
    <w:rsid w:val="00782438"/>
    <w:rsid w:val="00782555"/>
    <w:rsid w:val="0078294C"/>
    <w:rsid w:val="00782D77"/>
    <w:rsid w:val="00783475"/>
    <w:rsid w:val="00783D3F"/>
    <w:rsid w:val="00784B01"/>
    <w:rsid w:val="00784BEE"/>
    <w:rsid w:val="00785186"/>
    <w:rsid w:val="00785458"/>
    <w:rsid w:val="00785B5F"/>
    <w:rsid w:val="00786AFC"/>
    <w:rsid w:val="00787137"/>
    <w:rsid w:val="00787974"/>
    <w:rsid w:val="007879D0"/>
    <w:rsid w:val="00787DE5"/>
    <w:rsid w:val="0079034A"/>
    <w:rsid w:val="007907E4"/>
    <w:rsid w:val="00790F79"/>
    <w:rsid w:val="00792B74"/>
    <w:rsid w:val="00792FF1"/>
    <w:rsid w:val="00793112"/>
    <w:rsid w:val="0079374C"/>
    <w:rsid w:val="00793964"/>
    <w:rsid w:val="007940BE"/>
    <w:rsid w:val="00794150"/>
    <w:rsid w:val="00794196"/>
    <w:rsid w:val="00794A3D"/>
    <w:rsid w:val="00794D16"/>
    <w:rsid w:val="00796C84"/>
    <w:rsid w:val="00796DDC"/>
    <w:rsid w:val="007972B5"/>
    <w:rsid w:val="00797F69"/>
    <w:rsid w:val="007A063B"/>
    <w:rsid w:val="007A0AFB"/>
    <w:rsid w:val="007A179B"/>
    <w:rsid w:val="007A1AF2"/>
    <w:rsid w:val="007A2D6E"/>
    <w:rsid w:val="007A4218"/>
    <w:rsid w:val="007A45AC"/>
    <w:rsid w:val="007A48AE"/>
    <w:rsid w:val="007A6A59"/>
    <w:rsid w:val="007A7012"/>
    <w:rsid w:val="007A70E7"/>
    <w:rsid w:val="007A7563"/>
    <w:rsid w:val="007B1041"/>
    <w:rsid w:val="007B1327"/>
    <w:rsid w:val="007B14FB"/>
    <w:rsid w:val="007B167F"/>
    <w:rsid w:val="007B1DAA"/>
    <w:rsid w:val="007B233C"/>
    <w:rsid w:val="007B2386"/>
    <w:rsid w:val="007B28CE"/>
    <w:rsid w:val="007B3352"/>
    <w:rsid w:val="007B3392"/>
    <w:rsid w:val="007B36A3"/>
    <w:rsid w:val="007B3B16"/>
    <w:rsid w:val="007B4174"/>
    <w:rsid w:val="007B519F"/>
    <w:rsid w:val="007B5212"/>
    <w:rsid w:val="007B59BF"/>
    <w:rsid w:val="007B5AF0"/>
    <w:rsid w:val="007B5CD7"/>
    <w:rsid w:val="007B6118"/>
    <w:rsid w:val="007B6263"/>
    <w:rsid w:val="007B6F8E"/>
    <w:rsid w:val="007B700E"/>
    <w:rsid w:val="007B7774"/>
    <w:rsid w:val="007C080E"/>
    <w:rsid w:val="007C12A5"/>
    <w:rsid w:val="007C2483"/>
    <w:rsid w:val="007C2628"/>
    <w:rsid w:val="007C283B"/>
    <w:rsid w:val="007C29C0"/>
    <w:rsid w:val="007C2C97"/>
    <w:rsid w:val="007C30AD"/>
    <w:rsid w:val="007C40CC"/>
    <w:rsid w:val="007C40D1"/>
    <w:rsid w:val="007C4CA5"/>
    <w:rsid w:val="007C5548"/>
    <w:rsid w:val="007C5B21"/>
    <w:rsid w:val="007C6112"/>
    <w:rsid w:val="007D0186"/>
    <w:rsid w:val="007D22D2"/>
    <w:rsid w:val="007D2358"/>
    <w:rsid w:val="007D2855"/>
    <w:rsid w:val="007D33A5"/>
    <w:rsid w:val="007D4764"/>
    <w:rsid w:val="007D48BC"/>
    <w:rsid w:val="007D49B2"/>
    <w:rsid w:val="007D55EF"/>
    <w:rsid w:val="007D58B7"/>
    <w:rsid w:val="007D7793"/>
    <w:rsid w:val="007D7B48"/>
    <w:rsid w:val="007D7BD2"/>
    <w:rsid w:val="007E02C6"/>
    <w:rsid w:val="007E2D3B"/>
    <w:rsid w:val="007E3924"/>
    <w:rsid w:val="007E4791"/>
    <w:rsid w:val="007E511D"/>
    <w:rsid w:val="007E58CD"/>
    <w:rsid w:val="007E7D16"/>
    <w:rsid w:val="007E7EF3"/>
    <w:rsid w:val="007E7F5D"/>
    <w:rsid w:val="007F175D"/>
    <w:rsid w:val="007F1B91"/>
    <w:rsid w:val="007F23B4"/>
    <w:rsid w:val="007F2449"/>
    <w:rsid w:val="007F2B25"/>
    <w:rsid w:val="007F3D02"/>
    <w:rsid w:val="007F4086"/>
    <w:rsid w:val="007F4FFE"/>
    <w:rsid w:val="007F6332"/>
    <w:rsid w:val="007F6A41"/>
    <w:rsid w:val="007F6A51"/>
    <w:rsid w:val="007F73C5"/>
    <w:rsid w:val="007F7F7A"/>
    <w:rsid w:val="0080004C"/>
    <w:rsid w:val="0080116A"/>
    <w:rsid w:val="008012F7"/>
    <w:rsid w:val="008016CB"/>
    <w:rsid w:val="008016D5"/>
    <w:rsid w:val="0080215C"/>
    <w:rsid w:val="008026B6"/>
    <w:rsid w:val="00803247"/>
    <w:rsid w:val="00804062"/>
    <w:rsid w:val="0080420C"/>
    <w:rsid w:val="008042CF"/>
    <w:rsid w:val="00804731"/>
    <w:rsid w:val="0080489F"/>
    <w:rsid w:val="00805CCE"/>
    <w:rsid w:val="00806004"/>
    <w:rsid w:val="00806148"/>
    <w:rsid w:val="008062E0"/>
    <w:rsid w:val="008067BC"/>
    <w:rsid w:val="008077AE"/>
    <w:rsid w:val="00807F96"/>
    <w:rsid w:val="00810E8D"/>
    <w:rsid w:val="00810ED6"/>
    <w:rsid w:val="008118AB"/>
    <w:rsid w:val="0081190F"/>
    <w:rsid w:val="0081192C"/>
    <w:rsid w:val="00811E97"/>
    <w:rsid w:val="00812000"/>
    <w:rsid w:val="008123DD"/>
    <w:rsid w:val="00813656"/>
    <w:rsid w:val="00813858"/>
    <w:rsid w:val="008149A9"/>
    <w:rsid w:val="008149FE"/>
    <w:rsid w:val="00814E15"/>
    <w:rsid w:val="008158CD"/>
    <w:rsid w:val="00815E60"/>
    <w:rsid w:val="00816008"/>
    <w:rsid w:val="0081646F"/>
    <w:rsid w:val="0081657C"/>
    <w:rsid w:val="00816F40"/>
    <w:rsid w:val="008173F5"/>
    <w:rsid w:val="008201F6"/>
    <w:rsid w:val="0082043F"/>
    <w:rsid w:val="00821253"/>
    <w:rsid w:val="00821924"/>
    <w:rsid w:val="00821A7E"/>
    <w:rsid w:val="00822607"/>
    <w:rsid w:val="008231B9"/>
    <w:rsid w:val="00824EDC"/>
    <w:rsid w:val="0082516C"/>
    <w:rsid w:val="00826687"/>
    <w:rsid w:val="008270B1"/>
    <w:rsid w:val="00827428"/>
    <w:rsid w:val="0082792F"/>
    <w:rsid w:val="00831CA8"/>
    <w:rsid w:val="008322C7"/>
    <w:rsid w:val="008324BE"/>
    <w:rsid w:val="00832F9D"/>
    <w:rsid w:val="008330B7"/>
    <w:rsid w:val="0083330B"/>
    <w:rsid w:val="00833538"/>
    <w:rsid w:val="00833F47"/>
    <w:rsid w:val="008342FB"/>
    <w:rsid w:val="008357E3"/>
    <w:rsid w:val="00836B6D"/>
    <w:rsid w:val="00837929"/>
    <w:rsid w:val="00837F89"/>
    <w:rsid w:val="00840B2A"/>
    <w:rsid w:val="00840CC9"/>
    <w:rsid w:val="00840D83"/>
    <w:rsid w:val="008424E3"/>
    <w:rsid w:val="00842A5A"/>
    <w:rsid w:val="00842DE8"/>
    <w:rsid w:val="00842E38"/>
    <w:rsid w:val="008431D0"/>
    <w:rsid w:val="008433A4"/>
    <w:rsid w:val="008433AF"/>
    <w:rsid w:val="008434CA"/>
    <w:rsid w:val="0084352E"/>
    <w:rsid w:val="00844E3F"/>
    <w:rsid w:val="00845506"/>
    <w:rsid w:val="00845AFB"/>
    <w:rsid w:val="008503DD"/>
    <w:rsid w:val="00850671"/>
    <w:rsid w:val="00850BF9"/>
    <w:rsid w:val="00850F77"/>
    <w:rsid w:val="008519A2"/>
    <w:rsid w:val="008526DB"/>
    <w:rsid w:val="00852920"/>
    <w:rsid w:val="0085296D"/>
    <w:rsid w:val="00852D8E"/>
    <w:rsid w:val="00852F18"/>
    <w:rsid w:val="008530A8"/>
    <w:rsid w:val="008550DC"/>
    <w:rsid w:val="0085534E"/>
    <w:rsid w:val="00855716"/>
    <w:rsid w:val="00855B59"/>
    <w:rsid w:val="008560DA"/>
    <w:rsid w:val="00856858"/>
    <w:rsid w:val="00856C79"/>
    <w:rsid w:val="00860964"/>
    <w:rsid w:val="0086108E"/>
    <w:rsid w:val="008612DC"/>
    <w:rsid w:val="00861338"/>
    <w:rsid w:val="0086168B"/>
    <w:rsid w:val="00862C4A"/>
    <w:rsid w:val="008630F4"/>
    <w:rsid w:val="00863487"/>
    <w:rsid w:val="0086435C"/>
    <w:rsid w:val="00864814"/>
    <w:rsid w:val="00864C72"/>
    <w:rsid w:val="00865B26"/>
    <w:rsid w:val="0086620C"/>
    <w:rsid w:val="00866581"/>
    <w:rsid w:val="00866817"/>
    <w:rsid w:val="0086692D"/>
    <w:rsid w:val="00867276"/>
    <w:rsid w:val="00867B13"/>
    <w:rsid w:val="00867DB5"/>
    <w:rsid w:val="00867E5D"/>
    <w:rsid w:val="008705E0"/>
    <w:rsid w:val="00871103"/>
    <w:rsid w:val="00872D70"/>
    <w:rsid w:val="00872FCA"/>
    <w:rsid w:val="00872FE9"/>
    <w:rsid w:val="0087307F"/>
    <w:rsid w:val="008734AC"/>
    <w:rsid w:val="0087353C"/>
    <w:rsid w:val="008741CE"/>
    <w:rsid w:val="0087670C"/>
    <w:rsid w:val="00876D67"/>
    <w:rsid w:val="008804D6"/>
    <w:rsid w:val="0088073D"/>
    <w:rsid w:val="00880B8A"/>
    <w:rsid w:val="00880C32"/>
    <w:rsid w:val="00881B1D"/>
    <w:rsid w:val="0088223E"/>
    <w:rsid w:val="0088298A"/>
    <w:rsid w:val="00883406"/>
    <w:rsid w:val="008834B4"/>
    <w:rsid w:val="008844B3"/>
    <w:rsid w:val="00884FA9"/>
    <w:rsid w:val="0088518E"/>
    <w:rsid w:val="008864A1"/>
    <w:rsid w:val="00886A2A"/>
    <w:rsid w:val="00886FB6"/>
    <w:rsid w:val="008873D0"/>
    <w:rsid w:val="00887C8A"/>
    <w:rsid w:val="00887D7C"/>
    <w:rsid w:val="00887E23"/>
    <w:rsid w:val="008905C7"/>
    <w:rsid w:val="00890870"/>
    <w:rsid w:val="00890B24"/>
    <w:rsid w:val="00890D5B"/>
    <w:rsid w:val="008912FC"/>
    <w:rsid w:val="00891579"/>
    <w:rsid w:val="00892F0D"/>
    <w:rsid w:val="0089311B"/>
    <w:rsid w:val="00893B57"/>
    <w:rsid w:val="00894739"/>
    <w:rsid w:val="0089589E"/>
    <w:rsid w:val="00895980"/>
    <w:rsid w:val="00895EFE"/>
    <w:rsid w:val="00896220"/>
    <w:rsid w:val="008963DA"/>
    <w:rsid w:val="00896614"/>
    <w:rsid w:val="00896B45"/>
    <w:rsid w:val="008974AD"/>
    <w:rsid w:val="008978C8"/>
    <w:rsid w:val="008A1194"/>
    <w:rsid w:val="008A2705"/>
    <w:rsid w:val="008A29F7"/>
    <w:rsid w:val="008A2FED"/>
    <w:rsid w:val="008A4DA0"/>
    <w:rsid w:val="008A5754"/>
    <w:rsid w:val="008A5887"/>
    <w:rsid w:val="008A75D4"/>
    <w:rsid w:val="008B24A4"/>
    <w:rsid w:val="008B2E3C"/>
    <w:rsid w:val="008B3DF6"/>
    <w:rsid w:val="008B4306"/>
    <w:rsid w:val="008B4BBC"/>
    <w:rsid w:val="008B5CC0"/>
    <w:rsid w:val="008B700D"/>
    <w:rsid w:val="008B7292"/>
    <w:rsid w:val="008B7AFA"/>
    <w:rsid w:val="008C1537"/>
    <w:rsid w:val="008C1748"/>
    <w:rsid w:val="008C2CF4"/>
    <w:rsid w:val="008C3510"/>
    <w:rsid w:val="008C3525"/>
    <w:rsid w:val="008C3E47"/>
    <w:rsid w:val="008C4346"/>
    <w:rsid w:val="008C4664"/>
    <w:rsid w:val="008C478E"/>
    <w:rsid w:val="008C47E3"/>
    <w:rsid w:val="008C531D"/>
    <w:rsid w:val="008C6036"/>
    <w:rsid w:val="008C6A98"/>
    <w:rsid w:val="008C705A"/>
    <w:rsid w:val="008C876D"/>
    <w:rsid w:val="008D1520"/>
    <w:rsid w:val="008D18EF"/>
    <w:rsid w:val="008D2452"/>
    <w:rsid w:val="008D24C4"/>
    <w:rsid w:val="008D287E"/>
    <w:rsid w:val="008D2B2B"/>
    <w:rsid w:val="008D2CF7"/>
    <w:rsid w:val="008D2E2F"/>
    <w:rsid w:val="008D3152"/>
    <w:rsid w:val="008D3AEE"/>
    <w:rsid w:val="008D4A9E"/>
    <w:rsid w:val="008D56C8"/>
    <w:rsid w:val="008D5BEB"/>
    <w:rsid w:val="008D6175"/>
    <w:rsid w:val="008D664F"/>
    <w:rsid w:val="008D676D"/>
    <w:rsid w:val="008D6B2A"/>
    <w:rsid w:val="008D6D69"/>
    <w:rsid w:val="008D6E69"/>
    <w:rsid w:val="008D716A"/>
    <w:rsid w:val="008D7712"/>
    <w:rsid w:val="008D7B1E"/>
    <w:rsid w:val="008E0159"/>
    <w:rsid w:val="008E0C70"/>
    <w:rsid w:val="008E0FB9"/>
    <w:rsid w:val="008E1233"/>
    <w:rsid w:val="008E128E"/>
    <w:rsid w:val="008E12C0"/>
    <w:rsid w:val="008E183D"/>
    <w:rsid w:val="008E1849"/>
    <w:rsid w:val="008E2D42"/>
    <w:rsid w:val="008E3344"/>
    <w:rsid w:val="008E37D4"/>
    <w:rsid w:val="008E3DC4"/>
    <w:rsid w:val="008E40D7"/>
    <w:rsid w:val="008E48F8"/>
    <w:rsid w:val="008E4CA6"/>
    <w:rsid w:val="008E584D"/>
    <w:rsid w:val="008E63B0"/>
    <w:rsid w:val="008E6C0E"/>
    <w:rsid w:val="008E7048"/>
    <w:rsid w:val="008E7281"/>
    <w:rsid w:val="008E7685"/>
    <w:rsid w:val="008E78B2"/>
    <w:rsid w:val="008F1BD7"/>
    <w:rsid w:val="008F1CE9"/>
    <w:rsid w:val="008F26C5"/>
    <w:rsid w:val="008F26DC"/>
    <w:rsid w:val="008F2F9B"/>
    <w:rsid w:val="008F30B6"/>
    <w:rsid w:val="008F4284"/>
    <w:rsid w:val="008F5227"/>
    <w:rsid w:val="008F53F1"/>
    <w:rsid w:val="008F55F4"/>
    <w:rsid w:val="008F5D96"/>
    <w:rsid w:val="008F6A43"/>
    <w:rsid w:val="008F6F4C"/>
    <w:rsid w:val="008F7326"/>
    <w:rsid w:val="008F73D5"/>
    <w:rsid w:val="008F77EA"/>
    <w:rsid w:val="008F79E5"/>
    <w:rsid w:val="008F7F3C"/>
    <w:rsid w:val="009006BD"/>
    <w:rsid w:val="00900ED3"/>
    <w:rsid w:val="00901157"/>
    <w:rsid w:val="009012BC"/>
    <w:rsid w:val="00902AE9"/>
    <w:rsid w:val="009031D4"/>
    <w:rsid w:val="0090366A"/>
    <w:rsid w:val="009047FB"/>
    <w:rsid w:val="00904AEE"/>
    <w:rsid w:val="0090559E"/>
    <w:rsid w:val="0090613F"/>
    <w:rsid w:val="009061B6"/>
    <w:rsid w:val="00906447"/>
    <w:rsid w:val="00906563"/>
    <w:rsid w:val="0090662A"/>
    <w:rsid w:val="00906AD7"/>
    <w:rsid w:val="00910258"/>
    <w:rsid w:val="00910DF4"/>
    <w:rsid w:val="0091175B"/>
    <w:rsid w:val="00911FE2"/>
    <w:rsid w:val="0091242B"/>
    <w:rsid w:val="00912D32"/>
    <w:rsid w:val="00913079"/>
    <w:rsid w:val="00913144"/>
    <w:rsid w:val="0091360F"/>
    <w:rsid w:val="00913DA9"/>
    <w:rsid w:val="00914EAA"/>
    <w:rsid w:val="00916513"/>
    <w:rsid w:val="009167FF"/>
    <w:rsid w:val="00920198"/>
    <w:rsid w:val="0092040B"/>
    <w:rsid w:val="00920745"/>
    <w:rsid w:val="009207DE"/>
    <w:rsid w:val="00921777"/>
    <w:rsid w:val="009218D3"/>
    <w:rsid w:val="00921A6F"/>
    <w:rsid w:val="0092200B"/>
    <w:rsid w:val="00922469"/>
    <w:rsid w:val="00922B19"/>
    <w:rsid w:val="00922C73"/>
    <w:rsid w:val="009230C2"/>
    <w:rsid w:val="00923180"/>
    <w:rsid w:val="00925260"/>
    <w:rsid w:val="0092537B"/>
    <w:rsid w:val="0092553D"/>
    <w:rsid w:val="00927395"/>
    <w:rsid w:val="00927FDD"/>
    <w:rsid w:val="00930B5D"/>
    <w:rsid w:val="00931A1A"/>
    <w:rsid w:val="00931B2B"/>
    <w:rsid w:val="00932778"/>
    <w:rsid w:val="00932FDE"/>
    <w:rsid w:val="0093355A"/>
    <w:rsid w:val="00934256"/>
    <w:rsid w:val="009344FB"/>
    <w:rsid w:val="00936F8E"/>
    <w:rsid w:val="009370DC"/>
    <w:rsid w:val="0093728F"/>
    <w:rsid w:val="00940C7F"/>
    <w:rsid w:val="00940FFE"/>
    <w:rsid w:val="00941374"/>
    <w:rsid w:val="009428D6"/>
    <w:rsid w:val="009429EB"/>
    <w:rsid w:val="00942DA7"/>
    <w:rsid w:val="00943B32"/>
    <w:rsid w:val="00944994"/>
    <w:rsid w:val="0094515E"/>
    <w:rsid w:val="0094526A"/>
    <w:rsid w:val="00945C02"/>
    <w:rsid w:val="00945E4A"/>
    <w:rsid w:val="00945FEF"/>
    <w:rsid w:val="0094644F"/>
    <w:rsid w:val="009464B5"/>
    <w:rsid w:val="00946A29"/>
    <w:rsid w:val="00946BB5"/>
    <w:rsid w:val="00950E6D"/>
    <w:rsid w:val="00952712"/>
    <w:rsid w:val="009527BB"/>
    <w:rsid w:val="00952851"/>
    <w:rsid w:val="0095331A"/>
    <w:rsid w:val="0095464A"/>
    <w:rsid w:val="00955189"/>
    <w:rsid w:val="00955CD8"/>
    <w:rsid w:val="00956B84"/>
    <w:rsid w:val="00956D6B"/>
    <w:rsid w:val="00957975"/>
    <w:rsid w:val="00957C71"/>
    <w:rsid w:val="00957CAD"/>
    <w:rsid w:val="00957D41"/>
    <w:rsid w:val="00957FDC"/>
    <w:rsid w:val="009610A8"/>
    <w:rsid w:val="0096361E"/>
    <w:rsid w:val="00964884"/>
    <w:rsid w:val="009648EA"/>
    <w:rsid w:val="00964C2F"/>
    <w:rsid w:val="00965297"/>
    <w:rsid w:val="00965608"/>
    <w:rsid w:val="00965BBA"/>
    <w:rsid w:val="00965FF3"/>
    <w:rsid w:val="00966939"/>
    <w:rsid w:val="00966A52"/>
    <w:rsid w:val="00966AE0"/>
    <w:rsid w:val="00970206"/>
    <w:rsid w:val="009715CC"/>
    <w:rsid w:val="00972354"/>
    <w:rsid w:val="00972404"/>
    <w:rsid w:val="00972A5C"/>
    <w:rsid w:val="00973ABA"/>
    <w:rsid w:val="009744B3"/>
    <w:rsid w:val="009752A4"/>
    <w:rsid w:val="00975879"/>
    <w:rsid w:val="00976A29"/>
    <w:rsid w:val="00976CEF"/>
    <w:rsid w:val="00977004"/>
    <w:rsid w:val="009802A5"/>
    <w:rsid w:val="00980684"/>
    <w:rsid w:val="0098104C"/>
    <w:rsid w:val="009817E0"/>
    <w:rsid w:val="00981CCC"/>
    <w:rsid w:val="00981D13"/>
    <w:rsid w:val="0098243A"/>
    <w:rsid w:val="00982477"/>
    <w:rsid w:val="00983086"/>
    <w:rsid w:val="009831BB"/>
    <w:rsid w:val="00983324"/>
    <w:rsid w:val="0098335C"/>
    <w:rsid w:val="00983671"/>
    <w:rsid w:val="009845CA"/>
    <w:rsid w:val="009846E3"/>
    <w:rsid w:val="00984EC5"/>
    <w:rsid w:val="00984F14"/>
    <w:rsid w:val="00985BA0"/>
    <w:rsid w:val="00986029"/>
    <w:rsid w:val="009865F2"/>
    <w:rsid w:val="00986D1D"/>
    <w:rsid w:val="00986D5C"/>
    <w:rsid w:val="00986DE1"/>
    <w:rsid w:val="009907AF"/>
    <w:rsid w:val="00992E1F"/>
    <w:rsid w:val="009930F6"/>
    <w:rsid w:val="00993A23"/>
    <w:rsid w:val="00993AB3"/>
    <w:rsid w:val="00993DE5"/>
    <w:rsid w:val="0099403F"/>
    <w:rsid w:val="009940BA"/>
    <w:rsid w:val="00994114"/>
    <w:rsid w:val="00994BFB"/>
    <w:rsid w:val="00995528"/>
    <w:rsid w:val="00995951"/>
    <w:rsid w:val="00995CC3"/>
    <w:rsid w:val="00995E7A"/>
    <w:rsid w:val="009968BA"/>
    <w:rsid w:val="009978A6"/>
    <w:rsid w:val="009A10B7"/>
    <w:rsid w:val="009A193D"/>
    <w:rsid w:val="009A253B"/>
    <w:rsid w:val="009A3943"/>
    <w:rsid w:val="009A444A"/>
    <w:rsid w:val="009A44DB"/>
    <w:rsid w:val="009A4827"/>
    <w:rsid w:val="009A5327"/>
    <w:rsid w:val="009A6389"/>
    <w:rsid w:val="009A77AB"/>
    <w:rsid w:val="009A77F1"/>
    <w:rsid w:val="009B03A9"/>
    <w:rsid w:val="009B074E"/>
    <w:rsid w:val="009B0EDF"/>
    <w:rsid w:val="009B1690"/>
    <w:rsid w:val="009B1B23"/>
    <w:rsid w:val="009B2600"/>
    <w:rsid w:val="009B2BB9"/>
    <w:rsid w:val="009B2C93"/>
    <w:rsid w:val="009B32B3"/>
    <w:rsid w:val="009B34E2"/>
    <w:rsid w:val="009B34E3"/>
    <w:rsid w:val="009B36AE"/>
    <w:rsid w:val="009B4632"/>
    <w:rsid w:val="009B46AF"/>
    <w:rsid w:val="009B5861"/>
    <w:rsid w:val="009B5B6B"/>
    <w:rsid w:val="009B683D"/>
    <w:rsid w:val="009B6D2F"/>
    <w:rsid w:val="009B7E6E"/>
    <w:rsid w:val="009C00C2"/>
    <w:rsid w:val="009C0349"/>
    <w:rsid w:val="009C0BAB"/>
    <w:rsid w:val="009C0D38"/>
    <w:rsid w:val="009C0DA1"/>
    <w:rsid w:val="009C1DB9"/>
    <w:rsid w:val="009C1DF2"/>
    <w:rsid w:val="009C297A"/>
    <w:rsid w:val="009C3810"/>
    <w:rsid w:val="009C38D6"/>
    <w:rsid w:val="009C4A83"/>
    <w:rsid w:val="009C4B62"/>
    <w:rsid w:val="009C668F"/>
    <w:rsid w:val="009C6DB5"/>
    <w:rsid w:val="009C71D3"/>
    <w:rsid w:val="009C76B6"/>
    <w:rsid w:val="009D03BA"/>
    <w:rsid w:val="009D04B4"/>
    <w:rsid w:val="009D05B5"/>
    <w:rsid w:val="009D138E"/>
    <w:rsid w:val="009D25E3"/>
    <w:rsid w:val="009D2996"/>
    <w:rsid w:val="009D299E"/>
    <w:rsid w:val="009D3C63"/>
    <w:rsid w:val="009D4EA4"/>
    <w:rsid w:val="009D5340"/>
    <w:rsid w:val="009D5A10"/>
    <w:rsid w:val="009D5A69"/>
    <w:rsid w:val="009D6258"/>
    <w:rsid w:val="009D7587"/>
    <w:rsid w:val="009D7BDD"/>
    <w:rsid w:val="009D7BE8"/>
    <w:rsid w:val="009D7F96"/>
    <w:rsid w:val="009E10CE"/>
    <w:rsid w:val="009E14A2"/>
    <w:rsid w:val="009E1649"/>
    <w:rsid w:val="009E1A40"/>
    <w:rsid w:val="009E23D8"/>
    <w:rsid w:val="009E2649"/>
    <w:rsid w:val="009E2E11"/>
    <w:rsid w:val="009E30E1"/>
    <w:rsid w:val="009E37FA"/>
    <w:rsid w:val="009E3986"/>
    <w:rsid w:val="009E3A9C"/>
    <w:rsid w:val="009E439B"/>
    <w:rsid w:val="009E4CC4"/>
    <w:rsid w:val="009E5122"/>
    <w:rsid w:val="009E569B"/>
    <w:rsid w:val="009E5AC4"/>
    <w:rsid w:val="009E6391"/>
    <w:rsid w:val="009E64AF"/>
    <w:rsid w:val="009E6C94"/>
    <w:rsid w:val="009E7061"/>
    <w:rsid w:val="009E7220"/>
    <w:rsid w:val="009F074D"/>
    <w:rsid w:val="009F10FB"/>
    <w:rsid w:val="009F19D0"/>
    <w:rsid w:val="009F1B26"/>
    <w:rsid w:val="009F1C69"/>
    <w:rsid w:val="009F27BC"/>
    <w:rsid w:val="009F2D91"/>
    <w:rsid w:val="009F34EE"/>
    <w:rsid w:val="009F3841"/>
    <w:rsid w:val="009F3C95"/>
    <w:rsid w:val="009F49B2"/>
    <w:rsid w:val="009F5FEC"/>
    <w:rsid w:val="009F65BB"/>
    <w:rsid w:val="009F671A"/>
    <w:rsid w:val="009F6797"/>
    <w:rsid w:val="00A002CC"/>
    <w:rsid w:val="00A0044F"/>
    <w:rsid w:val="00A01125"/>
    <w:rsid w:val="00A0120D"/>
    <w:rsid w:val="00A012F8"/>
    <w:rsid w:val="00A01960"/>
    <w:rsid w:val="00A023A5"/>
    <w:rsid w:val="00A042B6"/>
    <w:rsid w:val="00A043D8"/>
    <w:rsid w:val="00A04503"/>
    <w:rsid w:val="00A04D97"/>
    <w:rsid w:val="00A04FB1"/>
    <w:rsid w:val="00A05360"/>
    <w:rsid w:val="00A05445"/>
    <w:rsid w:val="00A05C29"/>
    <w:rsid w:val="00A07F06"/>
    <w:rsid w:val="00A108C4"/>
    <w:rsid w:val="00A11043"/>
    <w:rsid w:val="00A1135F"/>
    <w:rsid w:val="00A11884"/>
    <w:rsid w:val="00A11BFF"/>
    <w:rsid w:val="00A1213D"/>
    <w:rsid w:val="00A12696"/>
    <w:rsid w:val="00A12707"/>
    <w:rsid w:val="00A12E07"/>
    <w:rsid w:val="00A13075"/>
    <w:rsid w:val="00A136D0"/>
    <w:rsid w:val="00A13CA6"/>
    <w:rsid w:val="00A13D87"/>
    <w:rsid w:val="00A15234"/>
    <w:rsid w:val="00A15E96"/>
    <w:rsid w:val="00A16152"/>
    <w:rsid w:val="00A16E23"/>
    <w:rsid w:val="00A17141"/>
    <w:rsid w:val="00A17276"/>
    <w:rsid w:val="00A20064"/>
    <w:rsid w:val="00A20AF2"/>
    <w:rsid w:val="00A20E28"/>
    <w:rsid w:val="00A22167"/>
    <w:rsid w:val="00A2270E"/>
    <w:rsid w:val="00A230C9"/>
    <w:rsid w:val="00A236E0"/>
    <w:rsid w:val="00A237DF"/>
    <w:rsid w:val="00A23B74"/>
    <w:rsid w:val="00A24015"/>
    <w:rsid w:val="00A2404B"/>
    <w:rsid w:val="00A2445C"/>
    <w:rsid w:val="00A2487A"/>
    <w:rsid w:val="00A24E6E"/>
    <w:rsid w:val="00A2595C"/>
    <w:rsid w:val="00A25A52"/>
    <w:rsid w:val="00A25ADF"/>
    <w:rsid w:val="00A26C99"/>
    <w:rsid w:val="00A26F48"/>
    <w:rsid w:val="00A27F40"/>
    <w:rsid w:val="00A3074A"/>
    <w:rsid w:val="00A3174B"/>
    <w:rsid w:val="00A31B10"/>
    <w:rsid w:val="00A32501"/>
    <w:rsid w:val="00A3279D"/>
    <w:rsid w:val="00A32988"/>
    <w:rsid w:val="00A334E6"/>
    <w:rsid w:val="00A33C63"/>
    <w:rsid w:val="00A33E03"/>
    <w:rsid w:val="00A341B8"/>
    <w:rsid w:val="00A3428B"/>
    <w:rsid w:val="00A344A6"/>
    <w:rsid w:val="00A3477D"/>
    <w:rsid w:val="00A34890"/>
    <w:rsid w:val="00A35343"/>
    <w:rsid w:val="00A3700B"/>
    <w:rsid w:val="00A3704E"/>
    <w:rsid w:val="00A371E2"/>
    <w:rsid w:val="00A377CF"/>
    <w:rsid w:val="00A37902"/>
    <w:rsid w:val="00A3796A"/>
    <w:rsid w:val="00A40410"/>
    <w:rsid w:val="00A40DAD"/>
    <w:rsid w:val="00A4128F"/>
    <w:rsid w:val="00A41981"/>
    <w:rsid w:val="00A41B28"/>
    <w:rsid w:val="00A42FB3"/>
    <w:rsid w:val="00A436AA"/>
    <w:rsid w:val="00A4383F"/>
    <w:rsid w:val="00A440E6"/>
    <w:rsid w:val="00A44302"/>
    <w:rsid w:val="00A45725"/>
    <w:rsid w:val="00A45E05"/>
    <w:rsid w:val="00A45E69"/>
    <w:rsid w:val="00A46754"/>
    <w:rsid w:val="00A46B92"/>
    <w:rsid w:val="00A46D4D"/>
    <w:rsid w:val="00A46F4B"/>
    <w:rsid w:val="00A473BA"/>
    <w:rsid w:val="00A47AC8"/>
    <w:rsid w:val="00A500D5"/>
    <w:rsid w:val="00A52AC8"/>
    <w:rsid w:val="00A532F6"/>
    <w:rsid w:val="00A54A54"/>
    <w:rsid w:val="00A54E02"/>
    <w:rsid w:val="00A55D22"/>
    <w:rsid w:val="00A57646"/>
    <w:rsid w:val="00A607DD"/>
    <w:rsid w:val="00A608EC"/>
    <w:rsid w:val="00A61899"/>
    <w:rsid w:val="00A626EB"/>
    <w:rsid w:val="00A62A74"/>
    <w:rsid w:val="00A62C16"/>
    <w:rsid w:val="00A631F6"/>
    <w:rsid w:val="00A6321B"/>
    <w:rsid w:val="00A632F3"/>
    <w:rsid w:val="00A63301"/>
    <w:rsid w:val="00A6340E"/>
    <w:rsid w:val="00A6405F"/>
    <w:rsid w:val="00A64184"/>
    <w:rsid w:val="00A642E7"/>
    <w:rsid w:val="00A64A8F"/>
    <w:rsid w:val="00A64EC5"/>
    <w:rsid w:val="00A6777A"/>
    <w:rsid w:val="00A708CD"/>
    <w:rsid w:val="00A70BF3"/>
    <w:rsid w:val="00A70C16"/>
    <w:rsid w:val="00A733A9"/>
    <w:rsid w:val="00A73444"/>
    <w:rsid w:val="00A739CE"/>
    <w:rsid w:val="00A753A7"/>
    <w:rsid w:val="00A765FF"/>
    <w:rsid w:val="00A774D2"/>
    <w:rsid w:val="00A77B34"/>
    <w:rsid w:val="00A77C60"/>
    <w:rsid w:val="00A7B8E2"/>
    <w:rsid w:val="00A80316"/>
    <w:rsid w:val="00A80B36"/>
    <w:rsid w:val="00A80E4F"/>
    <w:rsid w:val="00A80F3D"/>
    <w:rsid w:val="00A82829"/>
    <w:rsid w:val="00A82C51"/>
    <w:rsid w:val="00A83462"/>
    <w:rsid w:val="00A83759"/>
    <w:rsid w:val="00A83C12"/>
    <w:rsid w:val="00A843A0"/>
    <w:rsid w:val="00A855DF"/>
    <w:rsid w:val="00A86C52"/>
    <w:rsid w:val="00A877F3"/>
    <w:rsid w:val="00A90E2F"/>
    <w:rsid w:val="00A90E75"/>
    <w:rsid w:val="00A91937"/>
    <w:rsid w:val="00A93893"/>
    <w:rsid w:val="00A93A45"/>
    <w:rsid w:val="00A93CD3"/>
    <w:rsid w:val="00A9450E"/>
    <w:rsid w:val="00A949CD"/>
    <w:rsid w:val="00A95105"/>
    <w:rsid w:val="00A96088"/>
    <w:rsid w:val="00A964FC"/>
    <w:rsid w:val="00A96E9C"/>
    <w:rsid w:val="00A9716D"/>
    <w:rsid w:val="00AA05B8"/>
    <w:rsid w:val="00AA0916"/>
    <w:rsid w:val="00AA09F8"/>
    <w:rsid w:val="00AA0BE5"/>
    <w:rsid w:val="00AA0EEC"/>
    <w:rsid w:val="00AA2693"/>
    <w:rsid w:val="00AA37A2"/>
    <w:rsid w:val="00AA4B82"/>
    <w:rsid w:val="00AA5303"/>
    <w:rsid w:val="00AA543F"/>
    <w:rsid w:val="00AA59D0"/>
    <w:rsid w:val="00AA5A8B"/>
    <w:rsid w:val="00AA5E29"/>
    <w:rsid w:val="00AA6D2B"/>
    <w:rsid w:val="00AA70CC"/>
    <w:rsid w:val="00AA7208"/>
    <w:rsid w:val="00AA7265"/>
    <w:rsid w:val="00AA77C3"/>
    <w:rsid w:val="00AA7A68"/>
    <w:rsid w:val="00AB058A"/>
    <w:rsid w:val="00AB0731"/>
    <w:rsid w:val="00AB0D40"/>
    <w:rsid w:val="00AB2261"/>
    <w:rsid w:val="00AB28D4"/>
    <w:rsid w:val="00AB2EE2"/>
    <w:rsid w:val="00AB3316"/>
    <w:rsid w:val="00AB48FF"/>
    <w:rsid w:val="00AB510D"/>
    <w:rsid w:val="00AB5591"/>
    <w:rsid w:val="00AB60ED"/>
    <w:rsid w:val="00AB682B"/>
    <w:rsid w:val="00AB6D33"/>
    <w:rsid w:val="00AB6DC1"/>
    <w:rsid w:val="00AB70A9"/>
    <w:rsid w:val="00AB745F"/>
    <w:rsid w:val="00AB7715"/>
    <w:rsid w:val="00AC09F6"/>
    <w:rsid w:val="00AC0A9A"/>
    <w:rsid w:val="00AC1F3D"/>
    <w:rsid w:val="00AC219E"/>
    <w:rsid w:val="00AC2283"/>
    <w:rsid w:val="00AC2C47"/>
    <w:rsid w:val="00AC33B2"/>
    <w:rsid w:val="00AC3FE1"/>
    <w:rsid w:val="00AC43E8"/>
    <w:rsid w:val="00AC4BAE"/>
    <w:rsid w:val="00AC4D33"/>
    <w:rsid w:val="00AC5183"/>
    <w:rsid w:val="00AC590D"/>
    <w:rsid w:val="00AC6090"/>
    <w:rsid w:val="00AC65F1"/>
    <w:rsid w:val="00AC6F59"/>
    <w:rsid w:val="00AC7109"/>
    <w:rsid w:val="00AC7C1D"/>
    <w:rsid w:val="00AD0282"/>
    <w:rsid w:val="00AD09FF"/>
    <w:rsid w:val="00AD1092"/>
    <w:rsid w:val="00AD17D7"/>
    <w:rsid w:val="00AD23AE"/>
    <w:rsid w:val="00AD2E3F"/>
    <w:rsid w:val="00AD3AD4"/>
    <w:rsid w:val="00AD3ADE"/>
    <w:rsid w:val="00AD4330"/>
    <w:rsid w:val="00AD6213"/>
    <w:rsid w:val="00AD622B"/>
    <w:rsid w:val="00AD6E79"/>
    <w:rsid w:val="00AD7172"/>
    <w:rsid w:val="00AD7511"/>
    <w:rsid w:val="00AD751C"/>
    <w:rsid w:val="00AD7A07"/>
    <w:rsid w:val="00AD7B7D"/>
    <w:rsid w:val="00AE016A"/>
    <w:rsid w:val="00AE0883"/>
    <w:rsid w:val="00AE148B"/>
    <w:rsid w:val="00AE2469"/>
    <w:rsid w:val="00AE2CA6"/>
    <w:rsid w:val="00AE3536"/>
    <w:rsid w:val="00AE3792"/>
    <w:rsid w:val="00AE4426"/>
    <w:rsid w:val="00AE47F5"/>
    <w:rsid w:val="00AE5F92"/>
    <w:rsid w:val="00AE6DE1"/>
    <w:rsid w:val="00AE7B37"/>
    <w:rsid w:val="00AE7CD2"/>
    <w:rsid w:val="00AF109C"/>
    <w:rsid w:val="00AF155B"/>
    <w:rsid w:val="00AF1E2D"/>
    <w:rsid w:val="00AF2802"/>
    <w:rsid w:val="00AF2B3F"/>
    <w:rsid w:val="00AF3E8E"/>
    <w:rsid w:val="00AF40DD"/>
    <w:rsid w:val="00AF423E"/>
    <w:rsid w:val="00AF49C3"/>
    <w:rsid w:val="00AF5622"/>
    <w:rsid w:val="00AF68F6"/>
    <w:rsid w:val="00AF6A75"/>
    <w:rsid w:val="00AF6A98"/>
    <w:rsid w:val="00AF6C0B"/>
    <w:rsid w:val="00AF72AF"/>
    <w:rsid w:val="00B001E2"/>
    <w:rsid w:val="00B0041A"/>
    <w:rsid w:val="00B00ABF"/>
    <w:rsid w:val="00B00D21"/>
    <w:rsid w:val="00B00DCC"/>
    <w:rsid w:val="00B01683"/>
    <w:rsid w:val="00B01DDF"/>
    <w:rsid w:val="00B020E0"/>
    <w:rsid w:val="00B032CA"/>
    <w:rsid w:val="00B0343A"/>
    <w:rsid w:val="00B03B51"/>
    <w:rsid w:val="00B042B2"/>
    <w:rsid w:val="00B04A12"/>
    <w:rsid w:val="00B0694F"/>
    <w:rsid w:val="00B06D1A"/>
    <w:rsid w:val="00B078F4"/>
    <w:rsid w:val="00B105E5"/>
    <w:rsid w:val="00B1084A"/>
    <w:rsid w:val="00B113DE"/>
    <w:rsid w:val="00B1143F"/>
    <w:rsid w:val="00B118F1"/>
    <w:rsid w:val="00B11B1C"/>
    <w:rsid w:val="00B1216D"/>
    <w:rsid w:val="00B126B0"/>
    <w:rsid w:val="00B12A74"/>
    <w:rsid w:val="00B132A0"/>
    <w:rsid w:val="00B14B58"/>
    <w:rsid w:val="00B156A8"/>
    <w:rsid w:val="00B15DF9"/>
    <w:rsid w:val="00B16067"/>
    <w:rsid w:val="00B162A6"/>
    <w:rsid w:val="00B169A5"/>
    <w:rsid w:val="00B17891"/>
    <w:rsid w:val="00B2020A"/>
    <w:rsid w:val="00B2094B"/>
    <w:rsid w:val="00B20CFF"/>
    <w:rsid w:val="00B214B6"/>
    <w:rsid w:val="00B2165D"/>
    <w:rsid w:val="00B21B1C"/>
    <w:rsid w:val="00B22349"/>
    <w:rsid w:val="00B22960"/>
    <w:rsid w:val="00B22DF7"/>
    <w:rsid w:val="00B2321C"/>
    <w:rsid w:val="00B235B0"/>
    <w:rsid w:val="00B23C35"/>
    <w:rsid w:val="00B244E3"/>
    <w:rsid w:val="00B2453D"/>
    <w:rsid w:val="00B24BD4"/>
    <w:rsid w:val="00B24ECA"/>
    <w:rsid w:val="00B254B2"/>
    <w:rsid w:val="00B25DC4"/>
    <w:rsid w:val="00B25E6A"/>
    <w:rsid w:val="00B25F14"/>
    <w:rsid w:val="00B26907"/>
    <w:rsid w:val="00B26E00"/>
    <w:rsid w:val="00B27377"/>
    <w:rsid w:val="00B2746F"/>
    <w:rsid w:val="00B27C33"/>
    <w:rsid w:val="00B2C595"/>
    <w:rsid w:val="00B302A9"/>
    <w:rsid w:val="00B305F5"/>
    <w:rsid w:val="00B31460"/>
    <w:rsid w:val="00B337D0"/>
    <w:rsid w:val="00B3418B"/>
    <w:rsid w:val="00B3438B"/>
    <w:rsid w:val="00B34503"/>
    <w:rsid w:val="00B34A4A"/>
    <w:rsid w:val="00B34FA6"/>
    <w:rsid w:val="00B35286"/>
    <w:rsid w:val="00B3668E"/>
    <w:rsid w:val="00B36854"/>
    <w:rsid w:val="00B375D5"/>
    <w:rsid w:val="00B41C0D"/>
    <w:rsid w:val="00B4210B"/>
    <w:rsid w:val="00B422D3"/>
    <w:rsid w:val="00B423F1"/>
    <w:rsid w:val="00B425C2"/>
    <w:rsid w:val="00B42881"/>
    <w:rsid w:val="00B4296E"/>
    <w:rsid w:val="00B4456A"/>
    <w:rsid w:val="00B4614A"/>
    <w:rsid w:val="00B4614B"/>
    <w:rsid w:val="00B46234"/>
    <w:rsid w:val="00B4675D"/>
    <w:rsid w:val="00B47A2D"/>
    <w:rsid w:val="00B50D44"/>
    <w:rsid w:val="00B50EAA"/>
    <w:rsid w:val="00B51449"/>
    <w:rsid w:val="00B51C9E"/>
    <w:rsid w:val="00B5206C"/>
    <w:rsid w:val="00B5216F"/>
    <w:rsid w:val="00B52973"/>
    <w:rsid w:val="00B52A4E"/>
    <w:rsid w:val="00B54035"/>
    <w:rsid w:val="00B54100"/>
    <w:rsid w:val="00B54597"/>
    <w:rsid w:val="00B549C2"/>
    <w:rsid w:val="00B54F5C"/>
    <w:rsid w:val="00B5576C"/>
    <w:rsid w:val="00B55AEB"/>
    <w:rsid w:val="00B55D0C"/>
    <w:rsid w:val="00B55F68"/>
    <w:rsid w:val="00B5665B"/>
    <w:rsid w:val="00B5693B"/>
    <w:rsid w:val="00B57217"/>
    <w:rsid w:val="00B57AF8"/>
    <w:rsid w:val="00B61D97"/>
    <w:rsid w:val="00B621DA"/>
    <w:rsid w:val="00B640AD"/>
    <w:rsid w:val="00B64919"/>
    <w:rsid w:val="00B64EE8"/>
    <w:rsid w:val="00B658CE"/>
    <w:rsid w:val="00B65AEA"/>
    <w:rsid w:val="00B65F9F"/>
    <w:rsid w:val="00B6731A"/>
    <w:rsid w:val="00B70012"/>
    <w:rsid w:val="00B700DB"/>
    <w:rsid w:val="00B70A86"/>
    <w:rsid w:val="00B723B8"/>
    <w:rsid w:val="00B72CF8"/>
    <w:rsid w:val="00B72FE8"/>
    <w:rsid w:val="00B734F3"/>
    <w:rsid w:val="00B7365D"/>
    <w:rsid w:val="00B73AD3"/>
    <w:rsid w:val="00B73E51"/>
    <w:rsid w:val="00B7520C"/>
    <w:rsid w:val="00B76AF7"/>
    <w:rsid w:val="00B76F1B"/>
    <w:rsid w:val="00B771B6"/>
    <w:rsid w:val="00B80360"/>
    <w:rsid w:val="00B803CD"/>
    <w:rsid w:val="00B80A3E"/>
    <w:rsid w:val="00B80DD2"/>
    <w:rsid w:val="00B815DB"/>
    <w:rsid w:val="00B82643"/>
    <w:rsid w:val="00B831E5"/>
    <w:rsid w:val="00B832B5"/>
    <w:rsid w:val="00B839A1"/>
    <w:rsid w:val="00B84D94"/>
    <w:rsid w:val="00B8603B"/>
    <w:rsid w:val="00B862AD"/>
    <w:rsid w:val="00B86B64"/>
    <w:rsid w:val="00B874E0"/>
    <w:rsid w:val="00B87656"/>
    <w:rsid w:val="00B87795"/>
    <w:rsid w:val="00B87ECC"/>
    <w:rsid w:val="00B910F7"/>
    <w:rsid w:val="00B91DE2"/>
    <w:rsid w:val="00B92258"/>
    <w:rsid w:val="00B92993"/>
    <w:rsid w:val="00B92C5F"/>
    <w:rsid w:val="00B92CA5"/>
    <w:rsid w:val="00B931EC"/>
    <w:rsid w:val="00B9322A"/>
    <w:rsid w:val="00B936B5"/>
    <w:rsid w:val="00B94162"/>
    <w:rsid w:val="00B94BE6"/>
    <w:rsid w:val="00B95095"/>
    <w:rsid w:val="00B95FCE"/>
    <w:rsid w:val="00B960DA"/>
    <w:rsid w:val="00B96118"/>
    <w:rsid w:val="00B9624A"/>
    <w:rsid w:val="00B967CF"/>
    <w:rsid w:val="00B96AF0"/>
    <w:rsid w:val="00B96E3C"/>
    <w:rsid w:val="00B970A6"/>
    <w:rsid w:val="00B9726A"/>
    <w:rsid w:val="00B979BA"/>
    <w:rsid w:val="00B97C45"/>
    <w:rsid w:val="00BA33F8"/>
    <w:rsid w:val="00BA3611"/>
    <w:rsid w:val="00BA3F7E"/>
    <w:rsid w:val="00BA529A"/>
    <w:rsid w:val="00BA69F0"/>
    <w:rsid w:val="00BA6B78"/>
    <w:rsid w:val="00BA6E53"/>
    <w:rsid w:val="00BA7268"/>
    <w:rsid w:val="00BA7323"/>
    <w:rsid w:val="00BA7385"/>
    <w:rsid w:val="00BB1D64"/>
    <w:rsid w:val="00BB2010"/>
    <w:rsid w:val="00BB28EB"/>
    <w:rsid w:val="00BB4084"/>
    <w:rsid w:val="00BB40C9"/>
    <w:rsid w:val="00BB422E"/>
    <w:rsid w:val="00BB4E5B"/>
    <w:rsid w:val="00BB51B8"/>
    <w:rsid w:val="00BB65C3"/>
    <w:rsid w:val="00BB7326"/>
    <w:rsid w:val="00BB7AB9"/>
    <w:rsid w:val="00BC0F52"/>
    <w:rsid w:val="00BC178E"/>
    <w:rsid w:val="00BC1A29"/>
    <w:rsid w:val="00BC1B78"/>
    <w:rsid w:val="00BC1BF0"/>
    <w:rsid w:val="00BC1EED"/>
    <w:rsid w:val="00BC20D6"/>
    <w:rsid w:val="00BC2EAB"/>
    <w:rsid w:val="00BC30A9"/>
    <w:rsid w:val="00BC3B98"/>
    <w:rsid w:val="00BC4151"/>
    <w:rsid w:val="00BC474E"/>
    <w:rsid w:val="00BC479F"/>
    <w:rsid w:val="00BC4B26"/>
    <w:rsid w:val="00BC5372"/>
    <w:rsid w:val="00BC57DF"/>
    <w:rsid w:val="00BC5ED9"/>
    <w:rsid w:val="00BC652B"/>
    <w:rsid w:val="00BC6F87"/>
    <w:rsid w:val="00BC7D6A"/>
    <w:rsid w:val="00BD0208"/>
    <w:rsid w:val="00BD08DC"/>
    <w:rsid w:val="00BD0A00"/>
    <w:rsid w:val="00BD1228"/>
    <w:rsid w:val="00BD1E4B"/>
    <w:rsid w:val="00BD28BE"/>
    <w:rsid w:val="00BD2B34"/>
    <w:rsid w:val="00BD2DEF"/>
    <w:rsid w:val="00BD2F75"/>
    <w:rsid w:val="00BD309B"/>
    <w:rsid w:val="00BD3604"/>
    <w:rsid w:val="00BD3610"/>
    <w:rsid w:val="00BD3A3B"/>
    <w:rsid w:val="00BD3B12"/>
    <w:rsid w:val="00BD4778"/>
    <w:rsid w:val="00BD47DF"/>
    <w:rsid w:val="00BD498B"/>
    <w:rsid w:val="00BD4A75"/>
    <w:rsid w:val="00BD4C75"/>
    <w:rsid w:val="00BD4E7A"/>
    <w:rsid w:val="00BD5C36"/>
    <w:rsid w:val="00BD5E64"/>
    <w:rsid w:val="00BD5E73"/>
    <w:rsid w:val="00BD70B6"/>
    <w:rsid w:val="00BD7DE7"/>
    <w:rsid w:val="00BE0FB7"/>
    <w:rsid w:val="00BE110E"/>
    <w:rsid w:val="00BE1938"/>
    <w:rsid w:val="00BE1AA3"/>
    <w:rsid w:val="00BE1CB4"/>
    <w:rsid w:val="00BE2041"/>
    <w:rsid w:val="00BE25E6"/>
    <w:rsid w:val="00BE2AB0"/>
    <w:rsid w:val="00BE2B70"/>
    <w:rsid w:val="00BE2E9E"/>
    <w:rsid w:val="00BE3027"/>
    <w:rsid w:val="00BE3135"/>
    <w:rsid w:val="00BE4ED0"/>
    <w:rsid w:val="00BE51C5"/>
    <w:rsid w:val="00BE614C"/>
    <w:rsid w:val="00BE6F7D"/>
    <w:rsid w:val="00BE726A"/>
    <w:rsid w:val="00BE7C43"/>
    <w:rsid w:val="00BF07FE"/>
    <w:rsid w:val="00BF0841"/>
    <w:rsid w:val="00BF1744"/>
    <w:rsid w:val="00BF2E37"/>
    <w:rsid w:val="00BF381F"/>
    <w:rsid w:val="00BF487C"/>
    <w:rsid w:val="00BF56ED"/>
    <w:rsid w:val="00BF5A1F"/>
    <w:rsid w:val="00BF65F0"/>
    <w:rsid w:val="00BF71A0"/>
    <w:rsid w:val="00C0005F"/>
    <w:rsid w:val="00C01128"/>
    <w:rsid w:val="00C0185D"/>
    <w:rsid w:val="00C01D5A"/>
    <w:rsid w:val="00C032C2"/>
    <w:rsid w:val="00C046A3"/>
    <w:rsid w:val="00C04D95"/>
    <w:rsid w:val="00C04EEA"/>
    <w:rsid w:val="00C0541C"/>
    <w:rsid w:val="00C05E60"/>
    <w:rsid w:val="00C067E6"/>
    <w:rsid w:val="00C06860"/>
    <w:rsid w:val="00C0729E"/>
    <w:rsid w:val="00C0744B"/>
    <w:rsid w:val="00C07586"/>
    <w:rsid w:val="00C07C95"/>
    <w:rsid w:val="00C10242"/>
    <w:rsid w:val="00C10A0E"/>
    <w:rsid w:val="00C115C4"/>
    <w:rsid w:val="00C11737"/>
    <w:rsid w:val="00C11A97"/>
    <w:rsid w:val="00C11BA3"/>
    <w:rsid w:val="00C11BF4"/>
    <w:rsid w:val="00C12037"/>
    <w:rsid w:val="00C12090"/>
    <w:rsid w:val="00C12300"/>
    <w:rsid w:val="00C12755"/>
    <w:rsid w:val="00C1316E"/>
    <w:rsid w:val="00C1360A"/>
    <w:rsid w:val="00C1380F"/>
    <w:rsid w:val="00C13E84"/>
    <w:rsid w:val="00C1464C"/>
    <w:rsid w:val="00C15965"/>
    <w:rsid w:val="00C160FF"/>
    <w:rsid w:val="00C16255"/>
    <w:rsid w:val="00C1627E"/>
    <w:rsid w:val="00C16DDF"/>
    <w:rsid w:val="00C2024F"/>
    <w:rsid w:val="00C2069E"/>
    <w:rsid w:val="00C207FF"/>
    <w:rsid w:val="00C20C3A"/>
    <w:rsid w:val="00C21A22"/>
    <w:rsid w:val="00C226A7"/>
    <w:rsid w:val="00C23017"/>
    <w:rsid w:val="00C238D9"/>
    <w:rsid w:val="00C24675"/>
    <w:rsid w:val="00C24881"/>
    <w:rsid w:val="00C25262"/>
    <w:rsid w:val="00C255B7"/>
    <w:rsid w:val="00C256BF"/>
    <w:rsid w:val="00C25A02"/>
    <w:rsid w:val="00C26714"/>
    <w:rsid w:val="00C267A7"/>
    <w:rsid w:val="00C270EB"/>
    <w:rsid w:val="00C27426"/>
    <w:rsid w:val="00C27C52"/>
    <w:rsid w:val="00C30B00"/>
    <w:rsid w:val="00C32299"/>
    <w:rsid w:val="00C3230C"/>
    <w:rsid w:val="00C32896"/>
    <w:rsid w:val="00C32BBC"/>
    <w:rsid w:val="00C32D2F"/>
    <w:rsid w:val="00C32D78"/>
    <w:rsid w:val="00C331FA"/>
    <w:rsid w:val="00C34C57"/>
    <w:rsid w:val="00C34EF9"/>
    <w:rsid w:val="00C354E7"/>
    <w:rsid w:val="00C3563A"/>
    <w:rsid w:val="00C35F54"/>
    <w:rsid w:val="00C363B5"/>
    <w:rsid w:val="00C36970"/>
    <w:rsid w:val="00C373D8"/>
    <w:rsid w:val="00C40AE5"/>
    <w:rsid w:val="00C414F5"/>
    <w:rsid w:val="00C419A0"/>
    <w:rsid w:val="00C41CDC"/>
    <w:rsid w:val="00C42A5F"/>
    <w:rsid w:val="00C442E8"/>
    <w:rsid w:val="00C445A2"/>
    <w:rsid w:val="00C44F19"/>
    <w:rsid w:val="00C44F74"/>
    <w:rsid w:val="00C44FBE"/>
    <w:rsid w:val="00C456A4"/>
    <w:rsid w:val="00C45829"/>
    <w:rsid w:val="00C458C2"/>
    <w:rsid w:val="00C4683B"/>
    <w:rsid w:val="00C4698C"/>
    <w:rsid w:val="00C46E67"/>
    <w:rsid w:val="00C4767C"/>
    <w:rsid w:val="00C50FF7"/>
    <w:rsid w:val="00C5134A"/>
    <w:rsid w:val="00C514F9"/>
    <w:rsid w:val="00C51C25"/>
    <w:rsid w:val="00C53051"/>
    <w:rsid w:val="00C531E4"/>
    <w:rsid w:val="00C53DEE"/>
    <w:rsid w:val="00C559A0"/>
    <w:rsid w:val="00C55DDD"/>
    <w:rsid w:val="00C55EF6"/>
    <w:rsid w:val="00C564A8"/>
    <w:rsid w:val="00C56708"/>
    <w:rsid w:val="00C56755"/>
    <w:rsid w:val="00C56DE6"/>
    <w:rsid w:val="00C571DB"/>
    <w:rsid w:val="00C573F5"/>
    <w:rsid w:val="00C5792B"/>
    <w:rsid w:val="00C60402"/>
    <w:rsid w:val="00C60E82"/>
    <w:rsid w:val="00C61275"/>
    <w:rsid w:val="00C6147F"/>
    <w:rsid w:val="00C61679"/>
    <w:rsid w:val="00C61F29"/>
    <w:rsid w:val="00C62974"/>
    <w:rsid w:val="00C6298A"/>
    <w:rsid w:val="00C63001"/>
    <w:rsid w:val="00C650B4"/>
    <w:rsid w:val="00C6608B"/>
    <w:rsid w:val="00C667F2"/>
    <w:rsid w:val="00C674A3"/>
    <w:rsid w:val="00C675B3"/>
    <w:rsid w:val="00C70A71"/>
    <w:rsid w:val="00C70CBE"/>
    <w:rsid w:val="00C70D38"/>
    <w:rsid w:val="00C71E14"/>
    <w:rsid w:val="00C722FE"/>
    <w:rsid w:val="00C72B8F"/>
    <w:rsid w:val="00C72E3C"/>
    <w:rsid w:val="00C73A99"/>
    <w:rsid w:val="00C73ACB"/>
    <w:rsid w:val="00C73ECC"/>
    <w:rsid w:val="00C748EC"/>
    <w:rsid w:val="00C75454"/>
    <w:rsid w:val="00C756D4"/>
    <w:rsid w:val="00C7588F"/>
    <w:rsid w:val="00C7648D"/>
    <w:rsid w:val="00C76647"/>
    <w:rsid w:val="00C777F4"/>
    <w:rsid w:val="00C8020E"/>
    <w:rsid w:val="00C80318"/>
    <w:rsid w:val="00C80DE5"/>
    <w:rsid w:val="00C812F1"/>
    <w:rsid w:val="00C82AAB"/>
    <w:rsid w:val="00C82B7C"/>
    <w:rsid w:val="00C838D9"/>
    <w:rsid w:val="00C841A7"/>
    <w:rsid w:val="00C84378"/>
    <w:rsid w:val="00C846A8"/>
    <w:rsid w:val="00C84F23"/>
    <w:rsid w:val="00C85013"/>
    <w:rsid w:val="00C8536D"/>
    <w:rsid w:val="00C85878"/>
    <w:rsid w:val="00C86B02"/>
    <w:rsid w:val="00C871D0"/>
    <w:rsid w:val="00C8756A"/>
    <w:rsid w:val="00C875B9"/>
    <w:rsid w:val="00C87671"/>
    <w:rsid w:val="00C9068E"/>
    <w:rsid w:val="00C9144A"/>
    <w:rsid w:val="00C91A68"/>
    <w:rsid w:val="00C91B8B"/>
    <w:rsid w:val="00C92080"/>
    <w:rsid w:val="00C92157"/>
    <w:rsid w:val="00C93094"/>
    <w:rsid w:val="00C9394A"/>
    <w:rsid w:val="00C94DE7"/>
    <w:rsid w:val="00C952BD"/>
    <w:rsid w:val="00C9653B"/>
    <w:rsid w:val="00C97216"/>
    <w:rsid w:val="00CA08C8"/>
    <w:rsid w:val="00CA156E"/>
    <w:rsid w:val="00CA1DF4"/>
    <w:rsid w:val="00CA34E2"/>
    <w:rsid w:val="00CA36AB"/>
    <w:rsid w:val="00CA3734"/>
    <w:rsid w:val="00CA4378"/>
    <w:rsid w:val="00CA44CB"/>
    <w:rsid w:val="00CA4947"/>
    <w:rsid w:val="00CA547B"/>
    <w:rsid w:val="00CA65A8"/>
    <w:rsid w:val="00CA7B13"/>
    <w:rsid w:val="00CAC503"/>
    <w:rsid w:val="00CB09D6"/>
    <w:rsid w:val="00CB0D64"/>
    <w:rsid w:val="00CB1362"/>
    <w:rsid w:val="00CB1DBF"/>
    <w:rsid w:val="00CB242A"/>
    <w:rsid w:val="00CB2BC3"/>
    <w:rsid w:val="00CB2C74"/>
    <w:rsid w:val="00CB484C"/>
    <w:rsid w:val="00CB6795"/>
    <w:rsid w:val="00CB6A52"/>
    <w:rsid w:val="00CB7226"/>
    <w:rsid w:val="00CB78D1"/>
    <w:rsid w:val="00CB79C9"/>
    <w:rsid w:val="00CBF553"/>
    <w:rsid w:val="00CC021E"/>
    <w:rsid w:val="00CC389B"/>
    <w:rsid w:val="00CC39CC"/>
    <w:rsid w:val="00CC3B5D"/>
    <w:rsid w:val="00CC3F63"/>
    <w:rsid w:val="00CC3F81"/>
    <w:rsid w:val="00CC45C0"/>
    <w:rsid w:val="00CC4B3C"/>
    <w:rsid w:val="00CC52A6"/>
    <w:rsid w:val="00CC5ED7"/>
    <w:rsid w:val="00CC61DA"/>
    <w:rsid w:val="00CC6B72"/>
    <w:rsid w:val="00CC6B81"/>
    <w:rsid w:val="00CC6F6B"/>
    <w:rsid w:val="00CC7BFF"/>
    <w:rsid w:val="00CC7D68"/>
    <w:rsid w:val="00CD0223"/>
    <w:rsid w:val="00CD073B"/>
    <w:rsid w:val="00CD0ACC"/>
    <w:rsid w:val="00CD2575"/>
    <w:rsid w:val="00CD26CD"/>
    <w:rsid w:val="00CD4193"/>
    <w:rsid w:val="00CD4DCF"/>
    <w:rsid w:val="00CD54DF"/>
    <w:rsid w:val="00CD6241"/>
    <w:rsid w:val="00CD69B1"/>
    <w:rsid w:val="00CD6BB4"/>
    <w:rsid w:val="00CD7EA9"/>
    <w:rsid w:val="00CE0063"/>
    <w:rsid w:val="00CE0B9D"/>
    <w:rsid w:val="00CE0CB9"/>
    <w:rsid w:val="00CE0F37"/>
    <w:rsid w:val="00CE10A7"/>
    <w:rsid w:val="00CE124A"/>
    <w:rsid w:val="00CE29BA"/>
    <w:rsid w:val="00CE306E"/>
    <w:rsid w:val="00CE3684"/>
    <w:rsid w:val="00CE46DC"/>
    <w:rsid w:val="00CE5C51"/>
    <w:rsid w:val="00CE6238"/>
    <w:rsid w:val="00CE6481"/>
    <w:rsid w:val="00CE6B97"/>
    <w:rsid w:val="00CE709F"/>
    <w:rsid w:val="00CF0AC1"/>
    <w:rsid w:val="00CF1001"/>
    <w:rsid w:val="00CF2DA6"/>
    <w:rsid w:val="00CF3202"/>
    <w:rsid w:val="00CF4325"/>
    <w:rsid w:val="00CF4565"/>
    <w:rsid w:val="00CF4BD1"/>
    <w:rsid w:val="00CF5F71"/>
    <w:rsid w:val="00CF6A2B"/>
    <w:rsid w:val="00CF716D"/>
    <w:rsid w:val="00CF76F0"/>
    <w:rsid w:val="00CF7818"/>
    <w:rsid w:val="00CF7E79"/>
    <w:rsid w:val="00D0035B"/>
    <w:rsid w:val="00D007A2"/>
    <w:rsid w:val="00D009FA"/>
    <w:rsid w:val="00D01992"/>
    <w:rsid w:val="00D0199E"/>
    <w:rsid w:val="00D0272A"/>
    <w:rsid w:val="00D02855"/>
    <w:rsid w:val="00D02A60"/>
    <w:rsid w:val="00D02B0E"/>
    <w:rsid w:val="00D02E06"/>
    <w:rsid w:val="00D03FB9"/>
    <w:rsid w:val="00D05127"/>
    <w:rsid w:val="00D060CA"/>
    <w:rsid w:val="00D07314"/>
    <w:rsid w:val="00D07834"/>
    <w:rsid w:val="00D07940"/>
    <w:rsid w:val="00D07969"/>
    <w:rsid w:val="00D07F60"/>
    <w:rsid w:val="00D108D8"/>
    <w:rsid w:val="00D11442"/>
    <w:rsid w:val="00D13335"/>
    <w:rsid w:val="00D13568"/>
    <w:rsid w:val="00D13A80"/>
    <w:rsid w:val="00D1433B"/>
    <w:rsid w:val="00D144F5"/>
    <w:rsid w:val="00D165F0"/>
    <w:rsid w:val="00D165F7"/>
    <w:rsid w:val="00D17B48"/>
    <w:rsid w:val="00D2001F"/>
    <w:rsid w:val="00D2087E"/>
    <w:rsid w:val="00D219BA"/>
    <w:rsid w:val="00D21E8C"/>
    <w:rsid w:val="00D223D1"/>
    <w:rsid w:val="00D22C6B"/>
    <w:rsid w:val="00D2387D"/>
    <w:rsid w:val="00D23A3D"/>
    <w:rsid w:val="00D2432C"/>
    <w:rsid w:val="00D246B6"/>
    <w:rsid w:val="00D256DD"/>
    <w:rsid w:val="00D259B3"/>
    <w:rsid w:val="00D25A59"/>
    <w:rsid w:val="00D25C23"/>
    <w:rsid w:val="00D263A8"/>
    <w:rsid w:val="00D26905"/>
    <w:rsid w:val="00D26C5F"/>
    <w:rsid w:val="00D275AA"/>
    <w:rsid w:val="00D27D69"/>
    <w:rsid w:val="00D30E78"/>
    <w:rsid w:val="00D30F86"/>
    <w:rsid w:val="00D3111D"/>
    <w:rsid w:val="00D31AD7"/>
    <w:rsid w:val="00D31E6D"/>
    <w:rsid w:val="00D3272F"/>
    <w:rsid w:val="00D32DBF"/>
    <w:rsid w:val="00D32DDE"/>
    <w:rsid w:val="00D32E52"/>
    <w:rsid w:val="00D33713"/>
    <w:rsid w:val="00D345B1"/>
    <w:rsid w:val="00D350ED"/>
    <w:rsid w:val="00D353F9"/>
    <w:rsid w:val="00D357A4"/>
    <w:rsid w:val="00D35CAD"/>
    <w:rsid w:val="00D35CBE"/>
    <w:rsid w:val="00D36429"/>
    <w:rsid w:val="00D3689E"/>
    <w:rsid w:val="00D369D4"/>
    <w:rsid w:val="00D36F51"/>
    <w:rsid w:val="00D402AD"/>
    <w:rsid w:val="00D40582"/>
    <w:rsid w:val="00D4105D"/>
    <w:rsid w:val="00D41F2B"/>
    <w:rsid w:val="00D41F4C"/>
    <w:rsid w:val="00D42336"/>
    <w:rsid w:val="00D4269E"/>
    <w:rsid w:val="00D426E3"/>
    <w:rsid w:val="00D42AC7"/>
    <w:rsid w:val="00D42DE3"/>
    <w:rsid w:val="00D430CC"/>
    <w:rsid w:val="00D43C2A"/>
    <w:rsid w:val="00D459EF"/>
    <w:rsid w:val="00D45FEE"/>
    <w:rsid w:val="00D46725"/>
    <w:rsid w:val="00D46AC4"/>
    <w:rsid w:val="00D46E75"/>
    <w:rsid w:val="00D47F1B"/>
    <w:rsid w:val="00D502E3"/>
    <w:rsid w:val="00D5043F"/>
    <w:rsid w:val="00D516D9"/>
    <w:rsid w:val="00D51AE0"/>
    <w:rsid w:val="00D5231E"/>
    <w:rsid w:val="00D52E67"/>
    <w:rsid w:val="00D5441F"/>
    <w:rsid w:val="00D55375"/>
    <w:rsid w:val="00D55AEF"/>
    <w:rsid w:val="00D56D3F"/>
    <w:rsid w:val="00D56E07"/>
    <w:rsid w:val="00D57203"/>
    <w:rsid w:val="00D57870"/>
    <w:rsid w:val="00D6126F"/>
    <w:rsid w:val="00D61E6D"/>
    <w:rsid w:val="00D6286D"/>
    <w:rsid w:val="00D62B61"/>
    <w:rsid w:val="00D632BC"/>
    <w:rsid w:val="00D632D0"/>
    <w:rsid w:val="00D63307"/>
    <w:rsid w:val="00D6368C"/>
    <w:rsid w:val="00D639A0"/>
    <w:rsid w:val="00D63FAB"/>
    <w:rsid w:val="00D64F18"/>
    <w:rsid w:val="00D64F38"/>
    <w:rsid w:val="00D656D1"/>
    <w:rsid w:val="00D65D5C"/>
    <w:rsid w:val="00D65EC8"/>
    <w:rsid w:val="00D6612A"/>
    <w:rsid w:val="00D66645"/>
    <w:rsid w:val="00D669EA"/>
    <w:rsid w:val="00D676D1"/>
    <w:rsid w:val="00D70087"/>
    <w:rsid w:val="00D70772"/>
    <w:rsid w:val="00D7077B"/>
    <w:rsid w:val="00D708F5"/>
    <w:rsid w:val="00D70A31"/>
    <w:rsid w:val="00D72004"/>
    <w:rsid w:val="00D73B29"/>
    <w:rsid w:val="00D73B93"/>
    <w:rsid w:val="00D73C7A"/>
    <w:rsid w:val="00D74737"/>
    <w:rsid w:val="00D74ED7"/>
    <w:rsid w:val="00D75325"/>
    <w:rsid w:val="00D75B5F"/>
    <w:rsid w:val="00D75EE1"/>
    <w:rsid w:val="00D764D7"/>
    <w:rsid w:val="00D770CE"/>
    <w:rsid w:val="00D771F7"/>
    <w:rsid w:val="00D773B2"/>
    <w:rsid w:val="00D77905"/>
    <w:rsid w:val="00D77B7A"/>
    <w:rsid w:val="00D81C3E"/>
    <w:rsid w:val="00D81CF0"/>
    <w:rsid w:val="00D821FA"/>
    <w:rsid w:val="00D82989"/>
    <w:rsid w:val="00D8311E"/>
    <w:rsid w:val="00D848D3"/>
    <w:rsid w:val="00D853B7"/>
    <w:rsid w:val="00D85A30"/>
    <w:rsid w:val="00D87A85"/>
    <w:rsid w:val="00D902F9"/>
    <w:rsid w:val="00D90F62"/>
    <w:rsid w:val="00D91099"/>
    <w:rsid w:val="00D91657"/>
    <w:rsid w:val="00D924C8"/>
    <w:rsid w:val="00D93080"/>
    <w:rsid w:val="00D936C5"/>
    <w:rsid w:val="00D9424D"/>
    <w:rsid w:val="00D94AEB"/>
    <w:rsid w:val="00D950A7"/>
    <w:rsid w:val="00D95217"/>
    <w:rsid w:val="00D952A2"/>
    <w:rsid w:val="00D96B09"/>
    <w:rsid w:val="00D970E6"/>
    <w:rsid w:val="00D9719D"/>
    <w:rsid w:val="00D97689"/>
    <w:rsid w:val="00D97697"/>
    <w:rsid w:val="00DA0244"/>
    <w:rsid w:val="00DA068C"/>
    <w:rsid w:val="00DA1D2A"/>
    <w:rsid w:val="00DA1D8B"/>
    <w:rsid w:val="00DA204E"/>
    <w:rsid w:val="00DA20A7"/>
    <w:rsid w:val="00DA2BD5"/>
    <w:rsid w:val="00DA3503"/>
    <w:rsid w:val="00DA3775"/>
    <w:rsid w:val="00DA4139"/>
    <w:rsid w:val="00DA4983"/>
    <w:rsid w:val="00DA5141"/>
    <w:rsid w:val="00DA5360"/>
    <w:rsid w:val="00DA6032"/>
    <w:rsid w:val="00DA6EB3"/>
    <w:rsid w:val="00DA749C"/>
    <w:rsid w:val="00DB023B"/>
    <w:rsid w:val="00DB0F68"/>
    <w:rsid w:val="00DB1335"/>
    <w:rsid w:val="00DB1DCE"/>
    <w:rsid w:val="00DB1F51"/>
    <w:rsid w:val="00DB200C"/>
    <w:rsid w:val="00DB234E"/>
    <w:rsid w:val="00DB2B0B"/>
    <w:rsid w:val="00DB31DF"/>
    <w:rsid w:val="00DB3636"/>
    <w:rsid w:val="00DB3C13"/>
    <w:rsid w:val="00DB3C65"/>
    <w:rsid w:val="00DB3F80"/>
    <w:rsid w:val="00DB41FC"/>
    <w:rsid w:val="00DB46E1"/>
    <w:rsid w:val="00DB4B0E"/>
    <w:rsid w:val="00DB4B49"/>
    <w:rsid w:val="00DB5D4A"/>
    <w:rsid w:val="00DB5ED3"/>
    <w:rsid w:val="00DB64BD"/>
    <w:rsid w:val="00DB6C6D"/>
    <w:rsid w:val="00DB707E"/>
    <w:rsid w:val="00DB7755"/>
    <w:rsid w:val="00DB7D4D"/>
    <w:rsid w:val="00DC041C"/>
    <w:rsid w:val="00DC06BD"/>
    <w:rsid w:val="00DC0FCB"/>
    <w:rsid w:val="00DC2C3A"/>
    <w:rsid w:val="00DC337D"/>
    <w:rsid w:val="00DC35DB"/>
    <w:rsid w:val="00DC4564"/>
    <w:rsid w:val="00DC4E38"/>
    <w:rsid w:val="00DC503E"/>
    <w:rsid w:val="00DC5738"/>
    <w:rsid w:val="00DC5BEE"/>
    <w:rsid w:val="00DC6D3E"/>
    <w:rsid w:val="00DC6DCB"/>
    <w:rsid w:val="00DC737B"/>
    <w:rsid w:val="00DC76EF"/>
    <w:rsid w:val="00DC790B"/>
    <w:rsid w:val="00DC7A77"/>
    <w:rsid w:val="00DC7B74"/>
    <w:rsid w:val="00DC7F80"/>
    <w:rsid w:val="00DD00FA"/>
    <w:rsid w:val="00DD03F1"/>
    <w:rsid w:val="00DD0C32"/>
    <w:rsid w:val="00DD1BEA"/>
    <w:rsid w:val="00DD2625"/>
    <w:rsid w:val="00DD29FC"/>
    <w:rsid w:val="00DD329B"/>
    <w:rsid w:val="00DD3B07"/>
    <w:rsid w:val="00DD4681"/>
    <w:rsid w:val="00DD4CE2"/>
    <w:rsid w:val="00DD5429"/>
    <w:rsid w:val="00DD56F9"/>
    <w:rsid w:val="00DD586A"/>
    <w:rsid w:val="00DD5A22"/>
    <w:rsid w:val="00DD5AC0"/>
    <w:rsid w:val="00DD67FD"/>
    <w:rsid w:val="00DD6EFE"/>
    <w:rsid w:val="00DE174D"/>
    <w:rsid w:val="00DE1776"/>
    <w:rsid w:val="00DE299B"/>
    <w:rsid w:val="00DE32AD"/>
    <w:rsid w:val="00DE3346"/>
    <w:rsid w:val="00DE376D"/>
    <w:rsid w:val="00DE3CAB"/>
    <w:rsid w:val="00DE4084"/>
    <w:rsid w:val="00DE452E"/>
    <w:rsid w:val="00DE472B"/>
    <w:rsid w:val="00DE512C"/>
    <w:rsid w:val="00DE571E"/>
    <w:rsid w:val="00DE5EF3"/>
    <w:rsid w:val="00DE60ED"/>
    <w:rsid w:val="00DE6205"/>
    <w:rsid w:val="00DE65E1"/>
    <w:rsid w:val="00DE6724"/>
    <w:rsid w:val="00DE682C"/>
    <w:rsid w:val="00DF007B"/>
    <w:rsid w:val="00DF03AD"/>
    <w:rsid w:val="00DF07F1"/>
    <w:rsid w:val="00DF2003"/>
    <w:rsid w:val="00DF31AD"/>
    <w:rsid w:val="00DF36BF"/>
    <w:rsid w:val="00DF3CAC"/>
    <w:rsid w:val="00DF446E"/>
    <w:rsid w:val="00DF4A51"/>
    <w:rsid w:val="00DF568E"/>
    <w:rsid w:val="00DF5C4D"/>
    <w:rsid w:val="00DF5EDC"/>
    <w:rsid w:val="00DF6CDB"/>
    <w:rsid w:val="00DF6F49"/>
    <w:rsid w:val="00DF77E7"/>
    <w:rsid w:val="00E00A3C"/>
    <w:rsid w:val="00E00BA1"/>
    <w:rsid w:val="00E00C89"/>
    <w:rsid w:val="00E00EFB"/>
    <w:rsid w:val="00E0111E"/>
    <w:rsid w:val="00E01169"/>
    <w:rsid w:val="00E02120"/>
    <w:rsid w:val="00E0284E"/>
    <w:rsid w:val="00E02BB1"/>
    <w:rsid w:val="00E03DE7"/>
    <w:rsid w:val="00E044C3"/>
    <w:rsid w:val="00E044DC"/>
    <w:rsid w:val="00E04934"/>
    <w:rsid w:val="00E05660"/>
    <w:rsid w:val="00E06479"/>
    <w:rsid w:val="00E067CC"/>
    <w:rsid w:val="00E071FD"/>
    <w:rsid w:val="00E072B8"/>
    <w:rsid w:val="00E07C98"/>
    <w:rsid w:val="00E07EBE"/>
    <w:rsid w:val="00E10D92"/>
    <w:rsid w:val="00E114FF"/>
    <w:rsid w:val="00E11CB1"/>
    <w:rsid w:val="00E13359"/>
    <w:rsid w:val="00E135C1"/>
    <w:rsid w:val="00E13A35"/>
    <w:rsid w:val="00E13A5B"/>
    <w:rsid w:val="00E13AA4"/>
    <w:rsid w:val="00E140A2"/>
    <w:rsid w:val="00E141F7"/>
    <w:rsid w:val="00E143B0"/>
    <w:rsid w:val="00E1475D"/>
    <w:rsid w:val="00E14B6E"/>
    <w:rsid w:val="00E14DF2"/>
    <w:rsid w:val="00E1557E"/>
    <w:rsid w:val="00E16215"/>
    <w:rsid w:val="00E1688B"/>
    <w:rsid w:val="00E1781D"/>
    <w:rsid w:val="00E17BC3"/>
    <w:rsid w:val="00E206E7"/>
    <w:rsid w:val="00E20FD5"/>
    <w:rsid w:val="00E21022"/>
    <w:rsid w:val="00E2176D"/>
    <w:rsid w:val="00E21801"/>
    <w:rsid w:val="00E219D5"/>
    <w:rsid w:val="00E21EE1"/>
    <w:rsid w:val="00E22789"/>
    <w:rsid w:val="00E22C30"/>
    <w:rsid w:val="00E246E6"/>
    <w:rsid w:val="00E24D98"/>
    <w:rsid w:val="00E24FD3"/>
    <w:rsid w:val="00E25351"/>
    <w:rsid w:val="00E2611D"/>
    <w:rsid w:val="00E2626F"/>
    <w:rsid w:val="00E26295"/>
    <w:rsid w:val="00E26C9D"/>
    <w:rsid w:val="00E2776C"/>
    <w:rsid w:val="00E278AF"/>
    <w:rsid w:val="00E30A69"/>
    <w:rsid w:val="00E30D4A"/>
    <w:rsid w:val="00E31862"/>
    <w:rsid w:val="00E31B70"/>
    <w:rsid w:val="00E31DDB"/>
    <w:rsid w:val="00E31E63"/>
    <w:rsid w:val="00E324B7"/>
    <w:rsid w:val="00E33D3F"/>
    <w:rsid w:val="00E34B65"/>
    <w:rsid w:val="00E356F7"/>
    <w:rsid w:val="00E35A2D"/>
    <w:rsid w:val="00E35B6E"/>
    <w:rsid w:val="00E36447"/>
    <w:rsid w:val="00E36708"/>
    <w:rsid w:val="00E3675E"/>
    <w:rsid w:val="00E36EB7"/>
    <w:rsid w:val="00E37298"/>
    <w:rsid w:val="00E37C73"/>
    <w:rsid w:val="00E37CE1"/>
    <w:rsid w:val="00E37F23"/>
    <w:rsid w:val="00E40943"/>
    <w:rsid w:val="00E40DA2"/>
    <w:rsid w:val="00E410F8"/>
    <w:rsid w:val="00E4201C"/>
    <w:rsid w:val="00E42BFC"/>
    <w:rsid w:val="00E43045"/>
    <w:rsid w:val="00E433A2"/>
    <w:rsid w:val="00E43541"/>
    <w:rsid w:val="00E435FE"/>
    <w:rsid w:val="00E4476F"/>
    <w:rsid w:val="00E455F1"/>
    <w:rsid w:val="00E46B7B"/>
    <w:rsid w:val="00E471ED"/>
    <w:rsid w:val="00E47335"/>
    <w:rsid w:val="00E47511"/>
    <w:rsid w:val="00E476F0"/>
    <w:rsid w:val="00E506F8"/>
    <w:rsid w:val="00E50B6F"/>
    <w:rsid w:val="00E510AE"/>
    <w:rsid w:val="00E51158"/>
    <w:rsid w:val="00E51E52"/>
    <w:rsid w:val="00E52395"/>
    <w:rsid w:val="00E535C8"/>
    <w:rsid w:val="00E53B0E"/>
    <w:rsid w:val="00E5492B"/>
    <w:rsid w:val="00E54F3D"/>
    <w:rsid w:val="00E55B06"/>
    <w:rsid w:val="00E55EC6"/>
    <w:rsid w:val="00E568D0"/>
    <w:rsid w:val="00E56D21"/>
    <w:rsid w:val="00E602C1"/>
    <w:rsid w:val="00E60741"/>
    <w:rsid w:val="00E6171A"/>
    <w:rsid w:val="00E61B33"/>
    <w:rsid w:val="00E62104"/>
    <w:rsid w:val="00E6355A"/>
    <w:rsid w:val="00E641D4"/>
    <w:rsid w:val="00E64481"/>
    <w:rsid w:val="00E64559"/>
    <w:rsid w:val="00E6463E"/>
    <w:rsid w:val="00E6464E"/>
    <w:rsid w:val="00E65CEA"/>
    <w:rsid w:val="00E65FBD"/>
    <w:rsid w:val="00E6631B"/>
    <w:rsid w:val="00E678B4"/>
    <w:rsid w:val="00E705A1"/>
    <w:rsid w:val="00E70A71"/>
    <w:rsid w:val="00E70BC4"/>
    <w:rsid w:val="00E7125B"/>
    <w:rsid w:val="00E719BE"/>
    <w:rsid w:val="00E71B2C"/>
    <w:rsid w:val="00E71B91"/>
    <w:rsid w:val="00E724EB"/>
    <w:rsid w:val="00E7251D"/>
    <w:rsid w:val="00E7259A"/>
    <w:rsid w:val="00E727D8"/>
    <w:rsid w:val="00E72BB7"/>
    <w:rsid w:val="00E72C1B"/>
    <w:rsid w:val="00E73C7C"/>
    <w:rsid w:val="00E73CB8"/>
    <w:rsid w:val="00E746F0"/>
    <w:rsid w:val="00E74B88"/>
    <w:rsid w:val="00E74D55"/>
    <w:rsid w:val="00E75BB2"/>
    <w:rsid w:val="00E76D51"/>
    <w:rsid w:val="00E771B6"/>
    <w:rsid w:val="00E774C2"/>
    <w:rsid w:val="00E807E9"/>
    <w:rsid w:val="00E81C06"/>
    <w:rsid w:val="00E81C8E"/>
    <w:rsid w:val="00E82246"/>
    <w:rsid w:val="00E82A4A"/>
    <w:rsid w:val="00E83C6B"/>
    <w:rsid w:val="00E845CD"/>
    <w:rsid w:val="00E84700"/>
    <w:rsid w:val="00E84831"/>
    <w:rsid w:val="00E848C3"/>
    <w:rsid w:val="00E85255"/>
    <w:rsid w:val="00E8620F"/>
    <w:rsid w:val="00E86416"/>
    <w:rsid w:val="00E869FD"/>
    <w:rsid w:val="00E86FE9"/>
    <w:rsid w:val="00E87864"/>
    <w:rsid w:val="00E9035C"/>
    <w:rsid w:val="00E9052B"/>
    <w:rsid w:val="00E9061E"/>
    <w:rsid w:val="00E90B48"/>
    <w:rsid w:val="00E90BDA"/>
    <w:rsid w:val="00E91406"/>
    <w:rsid w:val="00E91B70"/>
    <w:rsid w:val="00E91F45"/>
    <w:rsid w:val="00E91FB2"/>
    <w:rsid w:val="00E92F3C"/>
    <w:rsid w:val="00E934AF"/>
    <w:rsid w:val="00E94A5E"/>
    <w:rsid w:val="00E94AB8"/>
    <w:rsid w:val="00E94F48"/>
    <w:rsid w:val="00E95787"/>
    <w:rsid w:val="00E95788"/>
    <w:rsid w:val="00E95959"/>
    <w:rsid w:val="00E96A59"/>
    <w:rsid w:val="00E96C63"/>
    <w:rsid w:val="00EA06CF"/>
    <w:rsid w:val="00EA0797"/>
    <w:rsid w:val="00EA1D56"/>
    <w:rsid w:val="00EA2A98"/>
    <w:rsid w:val="00EA3646"/>
    <w:rsid w:val="00EA3CFD"/>
    <w:rsid w:val="00EA408F"/>
    <w:rsid w:val="00EA422E"/>
    <w:rsid w:val="00EA5597"/>
    <w:rsid w:val="00EA5B0A"/>
    <w:rsid w:val="00EA5EF6"/>
    <w:rsid w:val="00EA6655"/>
    <w:rsid w:val="00EA7337"/>
    <w:rsid w:val="00EB006B"/>
    <w:rsid w:val="00EB179E"/>
    <w:rsid w:val="00EB1D11"/>
    <w:rsid w:val="00EB1F34"/>
    <w:rsid w:val="00EB260F"/>
    <w:rsid w:val="00EB4859"/>
    <w:rsid w:val="00EB4D5E"/>
    <w:rsid w:val="00EB507F"/>
    <w:rsid w:val="00EB5752"/>
    <w:rsid w:val="00EB58A4"/>
    <w:rsid w:val="00EB6E15"/>
    <w:rsid w:val="00EB6F24"/>
    <w:rsid w:val="00EB748D"/>
    <w:rsid w:val="00EB7BA2"/>
    <w:rsid w:val="00EC1B14"/>
    <w:rsid w:val="00EC20D5"/>
    <w:rsid w:val="00EC2707"/>
    <w:rsid w:val="00EC2825"/>
    <w:rsid w:val="00EC282C"/>
    <w:rsid w:val="00EC3CD0"/>
    <w:rsid w:val="00EC4698"/>
    <w:rsid w:val="00EC4BFB"/>
    <w:rsid w:val="00EC6F4A"/>
    <w:rsid w:val="00EC7127"/>
    <w:rsid w:val="00EC7921"/>
    <w:rsid w:val="00ED0B5B"/>
    <w:rsid w:val="00ED2444"/>
    <w:rsid w:val="00ED27D4"/>
    <w:rsid w:val="00ED34A1"/>
    <w:rsid w:val="00ED3C39"/>
    <w:rsid w:val="00ED3E8D"/>
    <w:rsid w:val="00ED41C5"/>
    <w:rsid w:val="00ED4220"/>
    <w:rsid w:val="00ED4A0C"/>
    <w:rsid w:val="00ED4C7E"/>
    <w:rsid w:val="00ED5EE9"/>
    <w:rsid w:val="00ED5F0C"/>
    <w:rsid w:val="00ED5F9A"/>
    <w:rsid w:val="00ED63F9"/>
    <w:rsid w:val="00EDE738"/>
    <w:rsid w:val="00EE0740"/>
    <w:rsid w:val="00EE07F5"/>
    <w:rsid w:val="00EE080C"/>
    <w:rsid w:val="00EE0E44"/>
    <w:rsid w:val="00EE1350"/>
    <w:rsid w:val="00EE13D9"/>
    <w:rsid w:val="00EE15F4"/>
    <w:rsid w:val="00EE18C7"/>
    <w:rsid w:val="00EE19DB"/>
    <w:rsid w:val="00EE2C16"/>
    <w:rsid w:val="00EE2ED2"/>
    <w:rsid w:val="00EE3E91"/>
    <w:rsid w:val="00EE431C"/>
    <w:rsid w:val="00EE60D4"/>
    <w:rsid w:val="00EE681C"/>
    <w:rsid w:val="00EE68EA"/>
    <w:rsid w:val="00EF1261"/>
    <w:rsid w:val="00EF17AF"/>
    <w:rsid w:val="00EF1902"/>
    <w:rsid w:val="00EF1C29"/>
    <w:rsid w:val="00EF2FB4"/>
    <w:rsid w:val="00EF3083"/>
    <w:rsid w:val="00EF31CF"/>
    <w:rsid w:val="00EF324D"/>
    <w:rsid w:val="00EF589C"/>
    <w:rsid w:val="00EF663E"/>
    <w:rsid w:val="00EF77C2"/>
    <w:rsid w:val="00F00048"/>
    <w:rsid w:val="00F001AD"/>
    <w:rsid w:val="00F003CA"/>
    <w:rsid w:val="00F00BAA"/>
    <w:rsid w:val="00F016D0"/>
    <w:rsid w:val="00F019FC"/>
    <w:rsid w:val="00F01B15"/>
    <w:rsid w:val="00F0260F"/>
    <w:rsid w:val="00F0397D"/>
    <w:rsid w:val="00F03D74"/>
    <w:rsid w:val="00F044C1"/>
    <w:rsid w:val="00F04865"/>
    <w:rsid w:val="00F05630"/>
    <w:rsid w:val="00F060AA"/>
    <w:rsid w:val="00F06321"/>
    <w:rsid w:val="00F06601"/>
    <w:rsid w:val="00F112A6"/>
    <w:rsid w:val="00F11FD3"/>
    <w:rsid w:val="00F13094"/>
    <w:rsid w:val="00F13299"/>
    <w:rsid w:val="00F13DA1"/>
    <w:rsid w:val="00F13E7B"/>
    <w:rsid w:val="00F1431C"/>
    <w:rsid w:val="00F14349"/>
    <w:rsid w:val="00F14642"/>
    <w:rsid w:val="00F15A5B"/>
    <w:rsid w:val="00F15B21"/>
    <w:rsid w:val="00F16543"/>
    <w:rsid w:val="00F16630"/>
    <w:rsid w:val="00F17F0F"/>
    <w:rsid w:val="00F23B40"/>
    <w:rsid w:val="00F2407F"/>
    <w:rsid w:val="00F249C3"/>
    <w:rsid w:val="00F25867"/>
    <w:rsid w:val="00F25F07"/>
    <w:rsid w:val="00F26CE9"/>
    <w:rsid w:val="00F27610"/>
    <w:rsid w:val="00F30920"/>
    <w:rsid w:val="00F31373"/>
    <w:rsid w:val="00F313A1"/>
    <w:rsid w:val="00F31CB9"/>
    <w:rsid w:val="00F31FEC"/>
    <w:rsid w:val="00F32042"/>
    <w:rsid w:val="00F325C7"/>
    <w:rsid w:val="00F329A8"/>
    <w:rsid w:val="00F33403"/>
    <w:rsid w:val="00F336CD"/>
    <w:rsid w:val="00F343E5"/>
    <w:rsid w:val="00F34B9E"/>
    <w:rsid w:val="00F35857"/>
    <w:rsid w:val="00F3628F"/>
    <w:rsid w:val="00F3630E"/>
    <w:rsid w:val="00F36379"/>
    <w:rsid w:val="00F363C9"/>
    <w:rsid w:val="00F36ABA"/>
    <w:rsid w:val="00F36F7B"/>
    <w:rsid w:val="00F379F2"/>
    <w:rsid w:val="00F37CE8"/>
    <w:rsid w:val="00F37D6C"/>
    <w:rsid w:val="00F37F1B"/>
    <w:rsid w:val="00F40717"/>
    <w:rsid w:val="00F40EE3"/>
    <w:rsid w:val="00F41F5A"/>
    <w:rsid w:val="00F42194"/>
    <w:rsid w:val="00F425FE"/>
    <w:rsid w:val="00F42B1B"/>
    <w:rsid w:val="00F42F09"/>
    <w:rsid w:val="00F441DE"/>
    <w:rsid w:val="00F4582B"/>
    <w:rsid w:val="00F45EF3"/>
    <w:rsid w:val="00F4646A"/>
    <w:rsid w:val="00F47395"/>
    <w:rsid w:val="00F50A27"/>
    <w:rsid w:val="00F50D50"/>
    <w:rsid w:val="00F510BA"/>
    <w:rsid w:val="00F5291F"/>
    <w:rsid w:val="00F5318A"/>
    <w:rsid w:val="00F5341C"/>
    <w:rsid w:val="00F53D80"/>
    <w:rsid w:val="00F53E4E"/>
    <w:rsid w:val="00F548CB"/>
    <w:rsid w:val="00F548D9"/>
    <w:rsid w:val="00F551E4"/>
    <w:rsid w:val="00F56501"/>
    <w:rsid w:val="00F56724"/>
    <w:rsid w:val="00F56950"/>
    <w:rsid w:val="00F6065F"/>
    <w:rsid w:val="00F60735"/>
    <w:rsid w:val="00F60E15"/>
    <w:rsid w:val="00F61F97"/>
    <w:rsid w:val="00F6246A"/>
    <w:rsid w:val="00F6285F"/>
    <w:rsid w:val="00F630A3"/>
    <w:rsid w:val="00F63C81"/>
    <w:rsid w:val="00F63FE8"/>
    <w:rsid w:val="00F64683"/>
    <w:rsid w:val="00F6774B"/>
    <w:rsid w:val="00F7179D"/>
    <w:rsid w:val="00F71A2A"/>
    <w:rsid w:val="00F71C39"/>
    <w:rsid w:val="00F7206F"/>
    <w:rsid w:val="00F7215A"/>
    <w:rsid w:val="00F728FB"/>
    <w:rsid w:val="00F73C56"/>
    <w:rsid w:val="00F74E74"/>
    <w:rsid w:val="00F754A4"/>
    <w:rsid w:val="00F75BBD"/>
    <w:rsid w:val="00F75BE9"/>
    <w:rsid w:val="00F76025"/>
    <w:rsid w:val="00F77CAB"/>
    <w:rsid w:val="00F806B2"/>
    <w:rsid w:val="00F80A38"/>
    <w:rsid w:val="00F814A1"/>
    <w:rsid w:val="00F81D47"/>
    <w:rsid w:val="00F824EB"/>
    <w:rsid w:val="00F829E1"/>
    <w:rsid w:val="00F83D18"/>
    <w:rsid w:val="00F840DD"/>
    <w:rsid w:val="00F846D1"/>
    <w:rsid w:val="00F84B2B"/>
    <w:rsid w:val="00F84E14"/>
    <w:rsid w:val="00F850C5"/>
    <w:rsid w:val="00F85B57"/>
    <w:rsid w:val="00F85C06"/>
    <w:rsid w:val="00F870DE"/>
    <w:rsid w:val="00F876D7"/>
    <w:rsid w:val="00F877AE"/>
    <w:rsid w:val="00F90534"/>
    <w:rsid w:val="00F906A3"/>
    <w:rsid w:val="00F90FF2"/>
    <w:rsid w:val="00F919FD"/>
    <w:rsid w:val="00F91B08"/>
    <w:rsid w:val="00F9207F"/>
    <w:rsid w:val="00F92E85"/>
    <w:rsid w:val="00F92E97"/>
    <w:rsid w:val="00F9433C"/>
    <w:rsid w:val="00F946B8"/>
    <w:rsid w:val="00F9538F"/>
    <w:rsid w:val="00F954D7"/>
    <w:rsid w:val="00F963A5"/>
    <w:rsid w:val="00F96594"/>
    <w:rsid w:val="00F9665C"/>
    <w:rsid w:val="00F9710C"/>
    <w:rsid w:val="00F973BF"/>
    <w:rsid w:val="00F97A81"/>
    <w:rsid w:val="00FA09FA"/>
    <w:rsid w:val="00FA0EBC"/>
    <w:rsid w:val="00FA15E9"/>
    <w:rsid w:val="00FA1C65"/>
    <w:rsid w:val="00FA28A0"/>
    <w:rsid w:val="00FA325C"/>
    <w:rsid w:val="00FA3439"/>
    <w:rsid w:val="00FA35FD"/>
    <w:rsid w:val="00FA43A0"/>
    <w:rsid w:val="00FA4D7F"/>
    <w:rsid w:val="00FA55AD"/>
    <w:rsid w:val="00FA5870"/>
    <w:rsid w:val="00FA5AD5"/>
    <w:rsid w:val="00FA5BBB"/>
    <w:rsid w:val="00FA6D6B"/>
    <w:rsid w:val="00FA6EFC"/>
    <w:rsid w:val="00FA72B7"/>
    <w:rsid w:val="00FA771B"/>
    <w:rsid w:val="00FA7751"/>
    <w:rsid w:val="00FA7F1F"/>
    <w:rsid w:val="00FB0792"/>
    <w:rsid w:val="00FB1025"/>
    <w:rsid w:val="00FB1321"/>
    <w:rsid w:val="00FB2166"/>
    <w:rsid w:val="00FB31FB"/>
    <w:rsid w:val="00FB3689"/>
    <w:rsid w:val="00FB37E1"/>
    <w:rsid w:val="00FB425F"/>
    <w:rsid w:val="00FB4283"/>
    <w:rsid w:val="00FB4D7F"/>
    <w:rsid w:val="00FB4DF1"/>
    <w:rsid w:val="00FB597A"/>
    <w:rsid w:val="00FB5BF2"/>
    <w:rsid w:val="00FB5FDC"/>
    <w:rsid w:val="00FB652F"/>
    <w:rsid w:val="00FB707E"/>
    <w:rsid w:val="00FB72CB"/>
    <w:rsid w:val="00FB7564"/>
    <w:rsid w:val="00FC0440"/>
    <w:rsid w:val="00FC0DBD"/>
    <w:rsid w:val="00FC0F6F"/>
    <w:rsid w:val="00FC112A"/>
    <w:rsid w:val="00FC1DC6"/>
    <w:rsid w:val="00FC253F"/>
    <w:rsid w:val="00FC3EC0"/>
    <w:rsid w:val="00FC5359"/>
    <w:rsid w:val="00FC58EB"/>
    <w:rsid w:val="00FC5CB9"/>
    <w:rsid w:val="00FC70F4"/>
    <w:rsid w:val="00FC73DD"/>
    <w:rsid w:val="00FC7EE8"/>
    <w:rsid w:val="00FD16F0"/>
    <w:rsid w:val="00FD1C4C"/>
    <w:rsid w:val="00FD312C"/>
    <w:rsid w:val="00FD3656"/>
    <w:rsid w:val="00FD3CD9"/>
    <w:rsid w:val="00FD4951"/>
    <w:rsid w:val="00FD4D1C"/>
    <w:rsid w:val="00FD4EF1"/>
    <w:rsid w:val="00FD5018"/>
    <w:rsid w:val="00FD5763"/>
    <w:rsid w:val="00FD588D"/>
    <w:rsid w:val="00FD644B"/>
    <w:rsid w:val="00FD6C7B"/>
    <w:rsid w:val="00FD71BD"/>
    <w:rsid w:val="00FE0349"/>
    <w:rsid w:val="00FE0F6C"/>
    <w:rsid w:val="00FE128A"/>
    <w:rsid w:val="00FE1949"/>
    <w:rsid w:val="00FE1E2B"/>
    <w:rsid w:val="00FE1F66"/>
    <w:rsid w:val="00FE2140"/>
    <w:rsid w:val="00FE2421"/>
    <w:rsid w:val="00FE2E22"/>
    <w:rsid w:val="00FE30CE"/>
    <w:rsid w:val="00FE31C6"/>
    <w:rsid w:val="00FE354A"/>
    <w:rsid w:val="00FE3714"/>
    <w:rsid w:val="00FE49B3"/>
    <w:rsid w:val="00FE4D53"/>
    <w:rsid w:val="00FE6908"/>
    <w:rsid w:val="00FE7570"/>
    <w:rsid w:val="00FE78F7"/>
    <w:rsid w:val="00FE7C58"/>
    <w:rsid w:val="00FF0287"/>
    <w:rsid w:val="00FF0B02"/>
    <w:rsid w:val="00FF0D37"/>
    <w:rsid w:val="00FF11FC"/>
    <w:rsid w:val="00FF28E8"/>
    <w:rsid w:val="00FF38AD"/>
    <w:rsid w:val="00FF3A98"/>
    <w:rsid w:val="00FF46D7"/>
    <w:rsid w:val="00FF4750"/>
    <w:rsid w:val="00FF483F"/>
    <w:rsid w:val="00FF4966"/>
    <w:rsid w:val="00FF4A73"/>
    <w:rsid w:val="00FF4E32"/>
    <w:rsid w:val="00FF578E"/>
    <w:rsid w:val="00FF64FC"/>
    <w:rsid w:val="00FF65D3"/>
    <w:rsid w:val="00FF6C99"/>
    <w:rsid w:val="00FF72E1"/>
    <w:rsid w:val="01241D8E"/>
    <w:rsid w:val="012A28C3"/>
    <w:rsid w:val="01311BC2"/>
    <w:rsid w:val="0144F162"/>
    <w:rsid w:val="0179A65F"/>
    <w:rsid w:val="01A48672"/>
    <w:rsid w:val="01A767FB"/>
    <w:rsid w:val="01B2ACCE"/>
    <w:rsid w:val="01C139D4"/>
    <w:rsid w:val="01E6CCB8"/>
    <w:rsid w:val="01F8B2F9"/>
    <w:rsid w:val="02346064"/>
    <w:rsid w:val="02376A03"/>
    <w:rsid w:val="023EB910"/>
    <w:rsid w:val="025682BC"/>
    <w:rsid w:val="0256AA60"/>
    <w:rsid w:val="02617ECA"/>
    <w:rsid w:val="026E4FCD"/>
    <w:rsid w:val="028ADFE1"/>
    <w:rsid w:val="02BBD2DC"/>
    <w:rsid w:val="02CBF6C5"/>
    <w:rsid w:val="02FBD882"/>
    <w:rsid w:val="0314B8E2"/>
    <w:rsid w:val="031F07E3"/>
    <w:rsid w:val="0351026E"/>
    <w:rsid w:val="0393CF7D"/>
    <w:rsid w:val="04257EC1"/>
    <w:rsid w:val="0442B983"/>
    <w:rsid w:val="044B049F"/>
    <w:rsid w:val="0482015B"/>
    <w:rsid w:val="049E7BA0"/>
    <w:rsid w:val="058E87F5"/>
    <w:rsid w:val="0590008F"/>
    <w:rsid w:val="0597DB50"/>
    <w:rsid w:val="05B8518B"/>
    <w:rsid w:val="05CC7275"/>
    <w:rsid w:val="05CE2D5B"/>
    <w:rsid w:val="05D0A4A4"/>
    <w:rsid w:val="05FE9430"/>
    <w:rsid w:val="06324196"/>
    <w:rsid w:val="065F0038"/>
    <w:rsid w:val="067CCC3D"/>
    <w:rsid w:val="06EBA702"/>
    <w:rsid w:val="06FA91D8"/>
    <w:rsid w:val="07162CF1"/>
    <w:rsid w:val="0722ADA0"/>
    <w:rsid w:val="073FC56D"/>
    <w:rsid w:val="07460548"/>
    <w:rsid w:val="076B73CB"/>
    <w:rsid w:val="0775AF96"/>
    <w:rsid w:val="0780924E"/>
    <w:rsid w:val="07930438"/>
    <w:rsid w:val="0796D585"/>
    <w:rsid w:val="07AE3DA7"/>
    <w:rsid w:val="07B98DDF"/>
    <w:rsid w:val="07E05934"/>
    <w:rsid w:val="07F6E6AD"/>
    <w:rsid w:val="07FF057D"/>
    <w:rsid w:val="083AC302"/>
    <w:rsid w:val="08762FC8"/>
    <w:rsid w:val="08970941"/>
    <w:rsid w:val="08D181D0"/>
    <w:rsid w:val="08FF393D"/>
    <w:rsid w:val="09076269"/>
    <w:rsid w:val="091E8FC9"/>
    <w:rsid w:val="0930E2A9"/>
    <w:rsid w:val="0938D725"/>
    <w:rsid w:val="0946CFEC"/>
    <w:rsid w:val="09663393"/>
    <w:rsid w:val="09D623E7"/>
    <w:rsid w:val="09DE4C81"/>
    <w:rsid w:val="09E835F8"/>
    <w:rsid w:val="0A0197A7"/>
    <w:rsid w:val="0A15ADCE"/>
    <w:rsid w:val="0A33E327"/>
    <w:rsid w:val="0A707CA7"/>
    <w:rsid w:val="0A7E4388"/>
    <w:rsid w:val="0A86E683"/>
    <w:rsid w:val="0A8EBF1F"/>
    <w:rsid w:val="0A9D35D4"/>
    <w:rsid w:val="0AA46A02"/>
    <w:rsid w:val="0AB4D435"/>
    <w:rsid w:val="0AB74404"/>
    <w:rsid w:val="0AC43C8F"/>
    <w:rsid w:val="0AD237DB"/>
    <w:rsid w:val="0B0814F4"/>
    <w:rsid w:val="0B44AAA2"/>
    <w:rsid w:val="0B709D54"/>
    <w:rsid w:val="0BAAD261"/>
    <w:rsid w:val="0BD13094"/>
    <w:rsid w:val="0BDCDED3"/>
    <w:rsid w:val="0BEA4CF5"/>
    <w:rsid w:val="0C0EF223"/>
    <w:rsid w:val="0C5542ED"/>
    <w:rsid w:val="0C6C1A12"/>
    <w:rsid w:val="0C72DCEF"/>
    <w:rsid w:val="0C72F9EF"/>
    <w:rsid w:val="0C83A396"/>
    <w:rsid w:val="0C92AFB5"/>
    <w:rsid w:val="0CA53283"/>
    <w:rsid w:val="0CCEF2CA"/>
    <w:rsid w:val="0D1D8D38"/>
    <w:rsid w:val="0D2D4941"/>
    <w:rsid w:val="0D4FC078"/>
    <w:rsid w:val="0D6C7F82"/>
    <w:rsid w:val="0DC01B52"/>
    <w:rsid w:val="0DC74B5E"/>
    <w:rsid w:val="0E0C3189"/>
    <w:rsid w:val="0E204554"/>
    <w:rsid w:val="0E605036"/>
    <w:rsid w:val="0E761B4D"/>
    <w:rsid w:val="0E79DEB5"/>
    <w:rsid w:val="0EBAC998"/>
    <w:rsid w:val="0EE0A448"/>
    <w:rsid w:val="0EFF127B"/>
    <w:rsid w:val="0F38E1C5"/>
    <w:rsid w:val="0F594335"/>
    <w:rsid w:val="0F66ED27"/>
    <w:rsid w:val="0FB80316"/>
    <w:rsid w:val="0FF9B8A8"/>
    <w:rsid w:val="10233712"/>
    <w:rsid w:val="102E68CB"/>
    <w:rsid w:val="104C8B92"/>
    <w:rsid w:val="1053B5AD"/>
    <w:rsid w:val="10A88E66"/>
    <w:rsid w:val="10AFB239"/>
    <w:rsid w:val="10BA6448"/>
    <w:rsid w:val="10DBF50A"/>
    <w:rsid w:val="110EA552"/>
    <w:rsid w:val="1129DDB3"/>
    <w:rsid w:val="115D0895"/>
    <w:rsid w:val="118AF4AB"/>
    <w:rsid w:val="11C55599"/>
    <w:rsid w:val="11C70059"/>
    <w:rsid w:val="11D6FDDB"/>
    <w:rsid w:val="11F20F2C"/>
    <w:rsid w:val="12330503"/>
    <w:rsid w:val="123CA1C1"/>
    <w:rsid w:val="12563B44"/>
    <w:rsid w:val="1263FF6B"/>
    <w:rsid w:val="126D358A"/>
    <w:rsid w:val="12B4BFA9"/>
    <w:rsid w:val="12DEAB9C"/>
    <w:rsid w:val="12E30707"/>
    <w:rsid w:val="13159D2A"/>
    <w:rsid w:val="13648824"/>
    <w:rsid w:val="137C4A39"/>
    <w:rsid w:val="13A64D16"/>
    <w:rsid w:val="1408F3C7"/>
    <w:rsid w:val="1456A4FD"/>
    <w:rsid w:val="145E7F77"/>
    <w:rsid w:val="14629F35"/>
    <w:rsid w:val="146C43BA"/>
    <w:rsid w:val="14FCB32A"/>
    <w:rsid w:val="150F0D24"/>
    <w:rsid w:val="15501455"/>
    <w:rsid w:val="1564CED7"/>
    <w:rsid w:val="15A09062"/>
    <w:rsid w:val="15B5A4DE"/>
    <w:rsid w:val="160D8CE4"/>
    <w:rsid w:val="161C5401"/>
    <w:rsid w:val="161CC53E"/>
    <w:rsid w:val="16304E29"/>
    <w:rsid w:val="1636B779"/>
    <w:rsid w:val="163FD387"/>
    <w:rsid w:val="1652404D"/>
    <w:rsid w:val="1664FDEE"/>
    <w:rsid w:val="16917E76"/>
    <w:rsid w:val="16AD1671"/>
    <w:rsid w:val="16B492E5"/>
    <w:rsid w:val="16C7828D"/>
    <w:rsid w:val="16DE440B"/>
    <w:rsid w:val="16EC4AB8"/>
    <w:rsid w:val="16F660AC"/>
    <w:rsid w:val="16FEE4B8"/>
    <w:rsid w:val="1701445D"/>
    <w:rsid w:val="1741F956"/>
    <w:rsid w:val="1744B43C"/>
    <w:rsid w:val="174870F9"/>
    <w:rsid w:val="17717E4B"/>
    <w:rsid w:val="179FED28"/>
    <w:rsid w:val="17D96A4C"/>
    <w:rsid w:val="17F3BE67"/>
    <w:rsid w:val="1814B810"/>
    <w:rsid w:val="18164D9A"/>
    <w:rsid w:val="1887FE9C"/>
    <w:rsid w:val="189AD1BB"/>
    <w:rsid w:val="18EBCA20"/>
    <w:rsid w:val="1930F5F2"/>
    <w:rsid w:val="1931CB71"/>
    <w:rsid w:val="193FFA2D"/>
    <w:rsid w:val="19404CE9"/>
    <w:rsid w:val="1942357C"/>
    <w:rsid w:val="1946E926"/>
    <w:rsid w:val="19608A24"/>
    <w:rsid w:val="196E48A6"/>
    <w:rsid w:val="19A45540"/>
    <w:rsid w:val="19A80C0A"/>
    <w:rsid w:val="19ADE582"/>
    <w:rsid w:val="19D0AF79"/>
    <w:rsid w:val="19D371C2"/>
    <w:rsid w:val="19F2785C"/>
    <w:rsid w:val="19FB53F3"/>
    <w:rsid w:val="1A19F5F0"/>
    <w:rsid w:val="1A1CCC76"/>
    <w:rsid w:val="1A3BE6EF"/>
    <w:rsid w:val="1A7004F3"/>
    <w:rsid w:val="1AD6ED8E"/>
    <w:rsid w:val="1B04CA43"/>
    <w:rsid w:val="1B0D99C2"/>
    <w:rsid w:val="1B2254CA"/>
    <w:rsid w:val="1B53618B"/>
    <w:rsid w:val="1BB9D29E"/>
    <w:rsid w:val="1BBE9E67"/>
    <w:rsid w:val="1BC195B2"/>
    <w:rsid w:val="1BCBBDBE"/>
    <w:rsid w:val="1BD5A3BA"/>
    <w:rsid w:val="1BFDBB4E"/>
    <w:rsid w:val="1C2AC9A0"/>
    <w:rsid w:val="1C364E91"/>
    <w:rsid w:val="1C59384A"/>
    <w:rsid w:val="1C67BAC7"/>
    <w:rsid w:val="1C9D2E85"/>
    <w:rsid w:val="1CA3BCC1"/>
    <w:rsid w:val="1CB9916D"/>
    <w:rsid w:val="1CE9333E"/>
    <w:rsid w:val="1CEE2120"/>
    <w:rsid w:val="1D0758E1"/>
    <w:rsid w:val="1D1429B6"/>
    <w:rsid w:val="1D279654"/>
    <w:rsid w:val="1D3F35A9"/>
    <w:rsid w:val="1D428DED"/>
    <w:rsid w:val="1D540881"/>
    <w:rsid w:val="1D54B06E"/>
    <w:rsid w:val="1D5C4E82"/>
    <w:rsid w:val="1D60872F"/>
    <w:rsid w:val="1D98F5AC"/>
    <w:rsid w:val="1D9FCF0A"/>
    <w:rsid w:val="1DBDA9F8"/>
    <w:rsid w:val="1DF2F129"/>
    <w:rsid w:val="1DFE2510"/>
    <w:rsid w:val="1E1F55FF"/>
    <w:rsid w:val="1E455483"/>
    <w:rsid w:val="1E4F2F2A"/>
    <w:rsid w:val="1E5B91CD"/>
    <w:rsid w:val="1E6E66AA"/>
    <w:rsid w:val="1E6F6176"/>
    <w:rsid w:val="1E7181EB"/>
    <w:rsid w:val="1E8A0990"/>
    <w:rsid w:val="1EA8BBA1"/>
    <w:rsid w:val="1EC0948E"/>
    <w:rsid w:val="1EC2846D"/>
    <w:rsid w:val="1ED29504"/>
    <w:rsid w:val="1EF18DE3"/>
    <w:rsid w:val="1EFE6E9D"/>
    <w:rsid w:val="1F294084"/>
    <w:rsid w:val="1F60C88D"/>
    <w:rsid w:val="1F702CD0"/>
    <w:rsid w:val="1F87B936"/>
    <w:rsid w:val="1FA606C3"/>
    <w:rsid w:val="1FAF0158"/>
    <w:rsid w:val="1FB9F41D"/>
    <w:rsid w:val="1FC90FF2"/>
    <w:rsid w:val="1FCC53BB"/>
    <w:rsid w:val="200BBC0D"/>
    <w:rsid w:val="20516AB7"/>
    <w:rsid w:val="206B6091"/>
    <w:rsid w:val="20709F78"/>
    <w:rsid w:val="2071D0E8"/>
    <w:rsid w:val="207B0B00"/>
    <w:rsid w:val="20986339"/>
    <w:rsid w:val="20A70AF1"/>
    <w:rsid w:val="20C0245F"/>
    <w:rsid w:val="20EB600A"/>
    <w:rsid w:val="210666DC"/>
    <w:rsid w:val="21176EEA"/>
    <w:rsid w:val="21520D98"/>
    <w:rsid w:val="21639C23"/>
    <w:rsid w:val="218138FD"/>
    <w:rsid w:val="21B83FC6"/>
    <w:rsid w:val="21CF2696"/>
    <w:rsid w:val="21EEDEB8"/>
    <w:rsid w:val="2201839B"/>
    <w:rsid w:val="2214849D"/>
    <w:rsid w:val="222C3CA5"/>
    <w:rsid w:val="222E6E3B"/>
    <w:rsid w:val="22304E68"/>
    <w:rsid w:val="224626B6"/>
    <w:rsid w:val="2257715D"/>
    <w:rsid w:val="22A05539"/>
    <w:rsid w:val="22B0997C"/>
    <w:rsid w:val="22BC3C1D"/>
    <w:rsid w:val="22E5077E"/>
    <w:rsid w:val="22F64823"/>
    <w:rsid w:val="23217882"/>
    <w:rsid w:val="23262DAF"/>
    <w:rsid w:val="233A9C40"/>
    <w:rsid w:val="23608B3A"/>
    <w:rsid w:val="2362F8E8"/>
    <w:rsid w:val="237D3132"/>
    <w:rsid w:val="2467D654"/>
    <w:rsid w:val="2490A5E2"/>
    <w:rsid w:val="24A63F69"/>
    <w:rsid w:val="24CB9AB1"/>
    <w:rsid w:val="24DBAD0C"/>
    <w:rsid w:val="24DC29D1"/>
    <w:rsid w:val="24F84305"/>
    <w:rsid w:val="250DCBFA"/>
    <w:rsid w:val="254ECDE5"/>
    <w:rsid w:val="254FC33E"/>
    <w:rsid w:val="254FEF3F"/>
    <w:rsid w:val="257CDA6B"/>
    <w:rsid w:val="25A51F2B"/>
    <w:rsid w:val="25A78F6C"/>
    <w:rsid w:val="25BC76ED"/>
    <w:rsid w:val="25CFFF15"/>
    <w:rsid w:val="260BD9FE"/>
    <w:rsid w:val="2627014C"/>
    <w:rsid w:val="262BCD82"/>
    <w:rsid w:val="26ED3CDB"/>
    <w:rsid w:val="270E8A26"/>
    <w:rsid w:val="2717378C"/>
    <w:rsid w:val="274B9269"/>
    <w:rsid w:val="277F94DD"/>
    <w:rsid w:val="279919F9"/>
    <w:rsid w:val="2818159E"/>
    <w:rsid w:val="282FB8BF"/>
    <w:rsid w:val="283B79E0"/>
    <w:rsid w:val="28401F8B"/>
    <w:rsid w:val="28796A2A"/>
    <w:rsid w:val="2882FCEA"/>
    <w:rsid w:val="2891C402"/>
    <w:rsid w:val="2892E43C"/>
    <w:rsid w:val="28B64412"/>
    <w:rsid w:val="28CAFBDE"/>
    <w:rsid w:val="28D19C02"/>
    <w:rsid w:val="28ED1555"/>
    <w:rsid w:val="29023C2A"/>
    <w:rsid w:val="291E328A"/>
    <w:rsid w:val="29356F12"/>
    <w:rsid w:val="29701FC8"/>
    <w:rsid w:val="29850575"/>
    <w:rsid w:val="29ACA682"/>
    <w:rsid w:val="29AD3A28"/>
    <w:rsid w:val="29EA26C4"/>
    <w:rsid w:val="29FC86AE"/>
    <w:rsid w:val="2A03C1F3"/>
    <w:rsid w:val="2A27CFEC"/>
    <w:rsid w:val="2A3C0CBB"/>
    <w:rsid w:val="2A469225"/>
    <w:rsid w:val="2A5074DC"/>
    <w:rsid w:val="2A6A6F70"/>
    <w:rsid w:val="2A77AABA"/>
    <w:rsid w:val="2A9EBD7D"/>
    <w:rsid w:val="2AB5A1AC"/>
    <w:rsid w:val="2AB7F6A0"/>
    <w:rsid w:val="2AC67144"/>
    <w:rsid w:val="2AD0DE45"/>
    <w:rsid w:val="2ADEC857"/>
    <w:rsid w:val="2AE4B182"/>
    <w:rsid w:val="2B0F7B2D"/>
    <w:rsid w:val="2B29FAE9"/>
    <w:rsid w:val="2B6F2E77"/>
    <w:rsid w:val="2B846DFB"/>
    <w:rsid w:val="2B8A0898"/>
    <w:rsid w:val="2BDF382D"/>
    <w:rsid w:val="2BEAEFD1"/>
    <w:rsid w:val="2C09FBC5"/>
    <w:rsid w:val="2C106BFA"/>
    <w:rsid w:val="2C4349CA"/>
    <w:rsid w:val="2C5EE461"/>
    <w:rsid w:val="2C67443F"/>
    <w:rsid w:val="2C9BD0DB"/>
    <w:rsid w:val="2CE9FC23"/>
    <w:rsid w:val="2CF562B9"/>
    <w:rsid w:val="2D0D2004"/>
    <w:rsid w:val="2D110DC1"/>
    <w:rsid w:val="2D31D07F"/>
    <w:rsid w:val="2D4C9172"/>
    <w:rsid w:val="2D873AB5"/>
    <w:rsid w:val="2DB9199F"/>
    <w:rsid w:val="2DCD079D"/>
    <w:rsid w:val="2DFD4D58"/>
    <w:rsid w:val="2E05A987"/>
    <w:rsid w:val="2E559B16"/>
    <w:rsid w:val="2E623FE1"/>
    <w:rsid w:val="2E8D560D"/>
    <w:rsid w:val="2EA440DF"/>
    <w:rsid w:val="2EC20D92"/>
    <w:rsid w:val="2EEFA348"/>
    <w:rsid w:val="2EF20145"/>
    <w:rsid w:val="2EF8EF83"/>
    <w:rsid w:val="2F3A1E89"/>
    <w:rsid w:val="2F4366A3"/>
    <w:rsid w:val="2F87549B"/>
    <w:rsid w:val="2FA2C26B"/>
    <w:rsid w:val="2FAFD748"/>
    <w:rsid w:val="2FC055A3"/>
    <w:rsid w:val="2FCF5225"/>
    <w:rsid w:val="2FEA9409"/>
    <w:rsid w:val="2FECE1D5"/>
    <w:rsid w:val="2FFBA298"/>
    <w:rsid w:val="3002CC8E"/>
    <w:rsid w:val="30220A31"/>
    <w:rsid w:val="30286DEC"/>
    <w:rsid w:val="30371B64"/>
    <w:rsid w:val="306FF853"/>
    <w:rsid w:val="30863594"/>
    <w:rsid w:val="30D5653E"/>
    <w:rsid w:val="30E12E0E"/>
    <w:rsid w:val="312ADA3C"/>
    <w:rsid w:val="3168685C"/>
    <w:rsid w:val="31993BFC"/>
    <w:rsid w:val="31C85C9F"/>
    <w:rsid w:val="31E1F864"/>
    <w:rsid w:val="31E86A6B"/>
    <w:rsid w:val="31E9A3E5"/>
    <w:rsid w:val="31F69011"/>
    <w:rsid w:val="324D1141"/>
    <w:rsid w:val="32C1AFA1"/>
    <w:rsid w:val="32CD84A4"/>
    <w:rsid w:val="336C03F6"/>
    <w:rsid w:val="3386AC84"/>
    <w:rsid w:val="3393014A"/>
    <w:rsid w:val="33B93675"/>
    <w:rsid w:val="33BD83C8"/>
    <w:rsid w:val="33CA5DB6"/>
    <w:rsid w:val="33D819A0"/>
    <w:rsid w:val="33ECDEC8"/>
    <w:rsid w:val="33EFF1C2"/>
    <w:rsid w:val="33F9520B"/>
    <w:rsid w:val="34248C8E"/>
    <w:rsid w:val="343595AB"/>
    <w:rsid w:val="343AADB6"/>
    <w:rsid w:val="345915E8"/>
    <w:rsid w:val="347CAD3C"/>
    <w:rsid w:val="34A6D620"/>
    <w:rsid w:val="34B1C201"/>
    <w:rsid w:val="34EC8445"/>
    <w:rsid w:val="34FB277E"/>
    <w:rsid w:val="3535C1E4"/>
    <w:rsid w:val="353F0573"/>
    <w:rsid w:val="35476547"/>
    <w:rsid w:val="355C7E09"/>
    <w:rsid w:val="356958E4"/>
    <w:rsid w:val="35D6DA35"/>
    <w:rsid w:val="35EEC716"/>
    <w:rsid w:val="360CF163"/>
    <w:rsid w:val="3611EC05"/>
    <w:rsid w:val="3629CFFA"/>
    <w:rsid w:val="362A89A1"/>
    <w:rsid w:val="3643F648"/>
    <w:rsid w:val="364D620B"/>
    <w:rsid w:val="365AF024"/>
    <w:rsid w:val="36DE81CF"/>
    <w:rsid w:val="370050DD"/>
    <w:rsid w:val="370BCA9A"/>
    <w:rsid w:val="371D66E0"/>
    <w:rsid w:val="37309C1F"/>
    <w:rsid w:val="37383363"/>
    <w:rsid w:val="375FF4F3"/>
    <w:rsid w:val="376C7B41"/>
    <w:rsid w:val="376DE865"/>
    <w:rsid w:val="37751013"/>
    <w:rsid w:val="3798D113"/>
    <w:rsid w:val="37ECCF02"/>
    <w:rsid w:val="37FE291F"/>
    <w:rsid w:val="3833744C"/>
    <w:rsid w:val="383FF856"/>
    <w:rsid w:val="3848416D"/>
    <w:rsid w:val="38558204"/>
    <w:rsid w:val="3859F64B"/>
    <w:rsid w:val="385D5A0A"/>
    <w:rsid w:val="3874940B"/>
    <w:rsid w:val="3879824D"/>
    <w:rsid w:val="38862B88"/>
    <w:rsid w:val="3896F0FC"/>
    <w:rsid w:val="38ADDFBA"/>
    <w:rsid w:val="38B5C2E2"/>
    <w:rsid w:val="39113D12"/>
    <w:rsid w:val="393744E7"/>
    <w:rsid w:val="393A03C5"/>
    <w:rsid w:val="39D0593D"/>
    <w:rsid w:val="39F61DBE"/>
    <w:rsid w:val="3A17435E"/>
    <w:rsid w:val="3A1FE0E4"/>
    <w:rsid w:val="3A5FDC81"/>
    <w:rsid w:val="3A7ABB42"/>
    <w:rsid w:val="3AE297E1"/>
    <w:rsid w:val="3AEBE517"/>
    <w:rsid w:val="3B318453"/>
    <w:rsid w:val="3B64F384"/>
    <w:rsid w:val="3B6664C4"/>
    <w:rsid w:val="3BCDF7C3"/>
    <w:rsid w:val="3BE8FC26"/>
    <w:rsid w:val="3BEBECD5"/>
    <w:rsid w:val="3C03BCA3"/>
    <w:rsid w:val="3C2E92BF"/>
    <w:rsid w:val="3C5FF37A"/>
    <w:rsid w:val="3C848624"/>
    <w:rsid w:val="3C94B144"/>
    <w:rsid w:val="3C9C7712"/>
    <w:rsid w:val="3CEAA313"/>
    <w:rsid w:val="3D202E82"/>
    <w:rsid w:val="3D53E1FE"/>
    <w:rsid w:val="3D644ED1"/>
    <w:rsid w:val="3D971D39"/>
    <w:rsid w:val="3DAAAE24"/>
    <w:rsid w:val="3DB97B06"/>
    <w:rsid w:val="3DD221CD"/>
    <w:rsid w:val="3DEB70A1"/>
    <w:rsid w:val="3E0C0126"/>
    <w:rsid w:val="3E17817A"/>
    <w:rsid w:val="3E3570E3"/>
    <w:rsid w:val="3E3DEB96"/>
    <w:rsid w:val="3E8D6DE1"/>
    <w:rsid w:val="3E94DD01"/>
    <w:rsid w:val="3EBC0A24"/>
    <w:rsid w:val="3ECB43C3"/>
    <w:rsid w:val="3EF97E34"/>
    <w:rsid w:val="3EF999B6"/>
    <w:rsid w:val="3F12C919"/>
    <w:rsid w:val="3F19B1BA"/>
    <w:rsid w:val="3F1D21A0"/>
    <w:rsid w:val="3F27FB81"/>
    <w:rsid w:val="3F29F433"/>
    <w:rsid w:val="3F2BE396"/>
    <w:rsid w:val="3F351EE5"/>
    <w:rsid w:val="3F9BBEBB"/>
    <w:rsid w:val="401B67A7"/>
    <w:rsid w:val="402940EB"/>
    <w:rsid w:val="404021B0"/>
    <w:rsid w:val="4054BD6F"/>
    <w:rsid w:val="406ABBA5"/>
    <w:rsid w:val="408DA513"/>
    <w:rsid w:val="40D12E8A"/>
    <w:rsid w:val="40DC7D9D"/>
    <w:rsid w:val="40DE95EF"/>
    <w:rsid w:val="40EE5F37"/>
    <w:rsid w:val="41522272"/>
    <w:rsid w:val="419270FC"/>
    <w:rsid w:val="419690EF"/>
    <w:rsid w:val="4219A553"/>
    <w:rsid w:val="422F0F73"/>
    <w:rsid w:val="423A8F38"/>
    <w:rsid w:val="425213C3"/>
    <w:rsid w:val="428FA66E"/>
    <w:rsid w:val="42995D3B"/>
    <w:rsid w:val="429D287E"/>
    <w:rsid w:val="42C9A173"/>
    <w:rsid w:val="430874FC"/>
    <w:rsid w:val="43402132"/>
    <w:rsid w:val="436EFEC3"/>
    <w:rsid w:val="43815B68"/>
    <w:rsid w:val="43D10918"/>
    <w:rsid w:val="43E3E4CC"/>
    <w:rsid w:val="43EA55D1"/>
    <w:rsid w:val="43EE126A"/>
    <w:rsid w:val="43F3668F"/>
    <w:rsid w:val="4400A551"/>
    <w:rsid w:val="440ABAD8"/>
    <w:rsid w:val="440C594F"/>
    <w:rsid w:val="4420D3DB"/>
    <w:rsid w:val="4435F357"/>
    <w:rsid w:val="443A9F7D"/>
    <w:rsid w:val="444983EF"/>
    <w:rsid w:val="4454F7C8"/>
    <w:rsid w:val="446E40E9"/>
    <w:rsid w:val="44991958"/>
    <w:rsid w:val="44A9D4A8"/>
    <w:rsid w:val="44D44153"/>
    <w:rsid w:val="44E6E178"/>
    <w:rsid w:val="44F0911F"/>
    <w:rsid w:val="44FB62E6"/>
    <w:rsid w:val="4510DC2A"/>
    <w:rsid w:val="455E27D0"/>
    <w:rsid w:val="45CCA940"/>
    <w:rsid w:val="4601E496"/>
    <w:rsid w:val="462AA57E"/>
    <w:rsid w:val="463EBB29"/>
    <w:rsid w:val="467AF41A"/>
    <w:rsid w:val="46A13EA3"/>
    <w:rsid w:val="46BF1E0D"/>
    <w:rsid w:val="46F6576D"/>
    <w:rsid w:val="47120DF7"/>
    <w:rsid w:val="4774BEDF"/>
    <w:rsid w:val="47761A83"/>
    <w:rsid w:val="479AEA72"/>
    <w:rsid w:val="47A6FCF9"/>
    <w:rsid w:val="47CB0FEC"/>
    <w:rsid w:val="47D4569A"/>
    <w:rsid w:val="47D4DE8E"/>
    <w:rsid w:val="47F99FC1"/>
    <w:rsid w:val="4821F1A2"/>
    <w:rsid w:val="4861750E"/>
    <w:rsid w:val="48936EC3"/>
    <w:rsid w:val="48D8F866"/>
    <w:rsid w:val="4913BD72"/>
    <w:rsid w:val="492A284F"/>
    <w:rsid w:val="4936BE3A"/>
    <w:rsid w:val="493E8C94"/>
    <w:rsid w:val="494F6F4A"/>
    <w:rsid w:val="497052C1"/>
    <w:rsid w:val="49BE2C7B"/>
    <w:rsid w:val="49C91F51"/>
    <w:rsid w:val="49D9CFE3"/>
    <w:rsid w:val="4A11D987"/>
    <w:rsid w:val="4A286920"/>
    <w:rsid w:val="4A30EABD"/>
    <w:rsid w:val="4A477C7E"/>
    <w:rsid w:val="4A602FEE"/>
    <w:rsid w:val="4A67AA74"/>
    <w:rsid w:val="4A8F9E25"/>
    <w:rsid w:val="4B13F3E7"/>
    <w:rsid w:val="4B448FD9"/>
    <w:rsid w:val="4B54F704"/>
    <w:rsid w:val="4B6621CA"/>
    <w:rsid w:val="4B6E23E7"/>
    <w:rsid w:val="4BA1FF13"/>
    <w:rsid w:val="4BC402FB"/>
    <w:rsid w:val="4BCF26DC"/>
    <w:rsid w:val="4BE231BF"/>
    <w:rsid w:val="4BE782E6"/>
    <w:rsid w:val="4BE8C507"/>
    <w:rsid w:val="4BF45B83"/>
    <w:rsid w:val="4BF7AAE3"/>
    <w:rsid w:val="4C29AC41"/>
    <w:rsid w:val="4C47E51E"/>
    <w:rsid w:val="4C4A0E0D"/>
    <w:rsid w:val="4C7923A6"/>
    <w:rsid w:val="4CA93B66"/>
    <w:rsid w:val="4CD2502D"/>
    <w:rsid w:val="4CE8AA50"/>
    <w:rsid w:val="4CEBB94B"/>
    <w:rsid w:val="4D0A961D"/>
    <w:rsid w:val="4D381456"/>
    <w:rsid w:val="4D9EDC16"/>
    <w:rsid w:val="4DA4C7E6"/>
    <w:rsid w:val="4DBB3DF4"/>
    <w:rsid w:val="4DE81D2B"/>
    <w:rsid w:val="4DFFC4B7"/>
    <w:rsid w:val="4E18A500"/>
    <w:rsid w:val="4E24A023"/>
    <w:rsid w:val="4E2E9453"/>
    <w:rsid w:val="4E762B8D"/>
    <w:rsid w:val="4E78EBFF"/>
    <w:rsid w:val="4E993340"/>
    <w:rsid w:val="4EB89E0F"/>
    <w:rsid w:val="4ED72E2D"/>
    <w:rsid w:val="4F2877FE"/>
    <w:rsid w:val="4F495150"/>
    <w:rsid w:val="4FC715C2"/>
    <w:rsid w:val="4FD82E67"/>
    <w:rsid w:val="50267574"/>
    <w:rsid w:val="5026A0B9"/>
    <w:rsid w:val="503B2A86"/>
    <w:rsid w:val="50446431"/>
    <w:rsid w:val="5077B3DF"/>
    <w:rsid w:val="5094D9F9"/>
    <w:rsid w:val="50A07859"/>
    <w:rsid w:val="50B4DC9B"/>
    <w:rsid w:val="50C045F4"/>
    <w:rsid w:val="50CCB596"/>
    <w:rsid w:val="50DDD5F3"/>
    <w:rsid w:val="511E6877"/>
    <w:rsid w:val="51353342"/>
    <w:rsid w:val="515AD357"/>
    <w:rsid w:val="516128A2"/>
    <w:rsid w:val="517806CA"/>
    <w:rsid w:val="51B20870"/>
    <w:rsid w:val="51C92601"/>
    <w:rsid w:val="51FFA7AE"/>
    <w:rsid w:val="523F6C24"/>
    <w:rsid w:val="525C35C1"/>
    <w:rsid w:val="52631A1B"/>
    <w:rsid w:val="52695A66"/>
    <w:rsid w:val="527D9A1E"/>
    <w:rsid w:val="528B830E"/>
    <w:rsid w:val="528DDB01"/>
    <w:rsid w:val="52923BD5"/>
    <w:rsid w:val="52C1AD2A"/>
    <w:rsid w:val="52DCB1DD"/>
    <w:rsid w:val="52DF1A28"/>
    <w:rsid w:val="52E61B99"/>
    <w:rsid w:val="52EBA779"/>
    <w:rsid w:val="52F96DBC"/>
    <w:rsid w:val="53F07EC2"/>
    <w:rsid w:val="54082E16"/>
    <w:rsid w:val="541A4B18"/>
    <w:rsid w:val="543BC0D6"/>
    <w:rsid w:val="543CE3A4"/>
    <w:rsid w:val="544E6AD9"/>
    <w:rsid w:val="544F8CCD"/>
    <w:rsid w:val="546CABFF"/>
    <w:rsid w:val="54817726"/>
    <w:rsid w:val="549EAB12"/>
    <w:rsid w:val="54B5E454"/>
    <w:rsid w:val="54BB9797"/>
    <w:rsid w:val="551CE3DE"/>
    <w:rsid w:val="5541FCF3"/>
    <w:rsid w:val="554D899D"/>
    <w:rsid w:val="5565AF17"/>
    <w:rsid w:val="5572B555"/>
    <w:rsid w:val="559C17D3"/>
    <w:rsid w:val="55A3F0D1"/>
    <w:rsid w:val="55CE52BB"/>
    <w:rsid w:val="55D7041D"/>
    <w:rsid w:val="55FA621F"/>
    <w:rsid w:val="55FC00B9"/>
    <w:rsid w:val="56010DD8"/>
    <w:rsid w:val="561FD058"/>
    <w:rsid w:val="56376D8D"/>
    <w:rsid w:val="5644488A"/>
    <w:rsid w:val="564B2429"/>
    <w:rsid w:val="5650A912"/>
    <w:rsid w:val="5650FBD0"/>
    <w:rsid w:val="5658BA7B"/>
    <w:rsid w:val="565E355E"/>
    <w:rsid w:val="567D31AD"/>
    <w:rsid w:val="56810A9D"/>
    <w:rsid w:val="5688FA04"/>
    <w:rsid w:val="56C9DC3D"/>
    <w:rsid w:val="56EC925A"/>
    <w:rsid w:val="56ED1D2B"/>
    <w:rsid w:val="56F82312"/>
    <w:rsid w:val="57165BDE"/>
    <w:rsid w:val="57256687"/>
    <w:rsid w:val="5725CCF9"/>
    <w:rsid w:val="5737D7D5"/>
    <w:rsid w:val="57489AEE"/>
    <w:rsid w:val="5755D6C1"/>
    <w:rsid w:val="5774D895"/>
    <w:rsid w:val="57E73B32"/>
    <w:rsid w:val="57F94A3E"/>
    <w:rsid w:val="5815ABAF"/>
    <w:rsid w:val="5819A643"/>
    <w:rsid w:val="583E5D6C"/>
    <w:rsid w:val="587B592E"/>
    <w:rsid w:val="58A50D6D"/>
    <w:rsid w:val="58AEB41F"/>
    <w:rsid w:val="58E15413"/>
    <w:rsid w:val="59034E13"/>
    <w:rsid w:val="590EB058"/>
    <w:rsid w:val="59233CB8"/>
    <w:rsid w:val="593526B7"/>
    <w:rsid w:val="59564907"/>
    <w:rsid w:val="596DA9B3"/>
    <w:rsid w:val="596E67EF"/>
    <w:rsid w:val="5983E9C0"/>
    <w:rsid w:val="5A199F28"/>
    <w:rsid w:val="5A363E38"/>
    <w:rsid w:val="5A69D4BE"/>
    <w:rsid w:val="5A79E25B"/>
    <w:rsid w:val="5A854568"/>
    <w:rsid w:val="5AA04F26"/>
    <w:rsid w:val="5AA33A54"/>
    <w:rsid w:val="5ABA9527"/>
    <w:rsid w:val="5AC68C20"/>
    <w:rsid w:val="5AD479BD"/>
    <w:rsid w:val="5B1CD9B1"/>
    <w:rsid w:val="5B484021"/>
    <w:rsid w:val="5B9F8F75"/>
    <w:rsid w:val="5BA54047"/>
    <w:rsid w:val="5BAB95AB"/>
    <w:rsid w:val="5BD42E77"/>
    <w:rsid w:val="5C085B7C"/>
    <w:rsid w:val="5C1019CB"/>
    <w:rsid w:val="5C1BF83E"/>
    <w:rsid w:val="5C23B29C"/>
    <w:rsid w:val="5C4C5893"/>
    <w:rsid w:val="5C56D6B7"/>
    <w:rsid w:val="5C7491F9"/>
    <w:rsid w:val="5C828FCF"/>
    <w:rsid w:val="5C8839B3"/>
    <w:rsid w:val="5C9DCC18"/>
    <w:rsid w:val="5CA826A7"/>
    <w:rsid w:val="5CAA9FC7"/>
    <w:rsid w:val="5CCC7B47"/>
    <w:rsid w:val="5CD4DB58"/>
    <w:rsid w:val="5CD8F385"/>
    <w:rsid w:val="5CDF8AB3"/>
    <w:rsid w:val="5CFEE46E"/>
    <w:rsid w:val="5CFF92A7"/>
    <w:rsid w:val="5D475D32"/>
    <w:rsid w:val="5D745E70"/>
    <w:rsid w:val="5DAC53C4"/>
    <w:rsid w:val="5DC0CBCE"/>
    <w:rsid w:val="5DC60604"/>
    <w:rsid w:val="5DECEE78"/>
    <w:rsid w:val="5E02616D"/>
    <w:rsid w:val="5E0FC053"/>
    <w:rsid w:val="5E67B52C"/>
    <w:rsid w:val="5E79F17E"/>
    <w:rsid w:val="5EA818D2"/>
    <w:rsid w:val="5EC05844"/>
    <w:rsid w:val="5EF51B8E"/>
    <w:rsid w:val="5F0CD151"/>
    <w:rsid w:val="5F52AE37"/>
    <w:rsid w:val="5F5F995F"/>
    <w:rsid w:val="5F5FC545"/>
    <w:rsid w:val="5F77E323"/>
    <w:rsid w:val="5F8F728D"/>
    <w:rsid w:val="5FA4FCE0"/>
    <w:rsid w:val="5FDBE28F"/>
    <w:rsid w:val="5FDC4247"/>
    <w:rsid w:val="5FE6009E"/>
    <w:rsid w:val="6010AF83"/>
    <w:rsid w:val="601E21D1"/>
    <w:rsid w:val="605B415D"/>
    <w:rsid w:val="60854CA2"/>
    <w:rsid w:val="60FD0EE6"/>
    <w:rsid w:val="60FF3FB7"/>
    <w:rsid w:val="6118991A"/>
    <w:rsid w:val="612DBA2E"/>
    <w:rsid w:val="613E8E21"/>
    <w:rsid w:val="61421DFC"/>
    <w:rsid w:val="618C0921"/>
    <w:rsid w:val="61DA5D77"/>
    <w:rsid w:val="62229CAE"/>
    <w:rsid w:val="6231DAB6"/>
    <w:rsid w:val="6259E23D"/>
    <w:rsid w:val="629247AF"/>
    <w:rsid w:val="62A5FC18"/>
    <w:rsid w:val="62CAB5A3"/>
    <w:rsid w:val="62D7EA31"/>
    <w:rsid w:val="62D9FCA3"/>
    <w:rsid w:val="62E87525"/>
    <w:rsid w:val="62F68713"/>
    <w:rsid w:val="62FBB5B2"/>
    <w:rsid w:val="630BEFD9"/>
    <w:rsid w:val="630CFF0B"/>
    <w:rsid w:val="63176237"/>
    <w:rsid w:val="632954FF"/>
    <w:rsid w:val="6340E6A3"/>
    <w:rsid w:val="6377611F"/>
    <w:rsid w:val="63D0C211"/>
    <w:rsid w:val="63EEEE78"/>
    <w:rsid w:val="64306E64"/>
    <w:rsid w:val="644CF69B"/>
    <w:rsid w:val="64563716"/>
    <w:rsid w:val="647D50E0"/>
    <w:rsid w:val="64971F5C"/>
    <w:rsid w:val="64B24DF2"/>
    <w:rsid w:val="64D7C5C4"/>
    <w:rsid w:val="64EB3388"/>
    <w:rsid w:val="64F8498A"/>
    <w:rsid w:val="6501D541"/>
    <w:rsid w:val="65318DA2"/>
    <w:rsid w:val="65346457"/>
    <w:rsid w:val="6566B62E"/>
    <w:rsid w:val="656C9C27"/>
    <w:rsid w:val="65814E16"/>
    <w:rsid w:val="659C3E0D"/>
    <w:rsid w:val="65C238ED"/>
    <w:rsid w:val="65C97E86"/>
    <w:rsid w:val="663C224B"/>
    <w:rsid w:val="668668D5"/>
    <w:rsid w:val="668FCBB4"/>
    <w:rsid w:val="66A770ED"/>
    <w:rsid w:val="66ECFC62"/>
    <w:rsid w:val="6725B0E7"/>
    <w:rsid w:val="67371092"/>
    <w:rsid w:val="6751D732"/>
    <w:rsid w:val="67B15403"/>
    <w:rsid w:val="67EA0FEA"/>
    <w:rsid w:val="683D09C9"/>
    <w:rsid w:val="684C43F8"/>
    <w:rsid w:val="6855E02E"/>
    <w:rsid w:val="6880DAE2"/>
    <w:rsid w:val="6888FE59"/>
    <w:rsid w:val="68D4D9C0"/>
    <w:rsid w:val="68F1AFC4"/>
    <w:rsid w:val="6921F702"/>
    <w:rsid w:val="6942C4DB"/>
    <w:rsid w:val="69539CF5"/>
    <w:rsid w:val="69789D96"/>
    <w:rsid w:val="69862AF6"/>
    <w:rsid w:val="69885740"/>
    <w:rsid w:val="69A4A52B"/>
    <w:rsid w:val="69B6C20F"/>
    <w:rsid w:val="69DB9A67"/>
    <w:rsid w:val="69F8B529"/>
    <w:rsid w:val="6A1323A5"/>
    <w:rsid w:val="6A41D57E"/>
    <w:rsid w:val="6A5CABD1"/>
    <w:rsid w:val="6A972D43"/>
    <w:rsid w:val="6ABAC726"/>
    <w:rsid w:val="6AE499DD"/>
    <w:rsid w:val="6B3A34CB"/>
    <w:rsid w:val="6B50AC2C"/>
    <w:rsid w:val="6B557F39"/>
    <w:rsid w:val="6B58967E"/>
    <w:rsid w:val="6B78A5BA"/>
    <w:rsid w:val="6B9744D3"/>
    <w:rsid w:val="6B9E1930"/>
    <w:rsid w:val="6BA56561"/>
    <w:rsid w:val="6BFBE3D0"/>
    <w:rsid w:val="6C0E4A41"/>
    <w:rsid w:val="6C2F726C"/>
    <w:rsid w:val="6C3A9917"/>
    <w:rsid w:val="6C5051D6"/>
    <w:rsid w:val="6C57911C"/>
    <w:rsid w:val="6C640AE4"/>
    <w:rsid w:val="6C77207C"/>
    <w:rsid w:val="6C7C6EC9"/>
    <w:rsid w:val="6CCB6894"/>
    <w:rsid w:val="6CCCA7EC"/>
    <w:rsid w:val="6CEE0469"/>
    <w:rsid w:val="6CF480B9"/>
    <w:rsid w:val="6D1A453C"/>
    <w:rsid w:val="6D2413BB"/>
    <w:rsid w:val="6D27CFEE"/>
    <w:rsid w:val="6D4F50B6"/>
    <w:rsid w:val="6D820525"/>
    <w:rsid w:val="6D9026EA"/>
    <w:rsid w:val="6DB2750F"/>
    <w:rsid w:val="6DC43580"/>
    <w:rsid w:val="6DCB6101"/>
    <w:rsid w:val="6DCBCAE3"/>
    <w:rsid w:val="6DF58791"/>
    <w:rsid w:val="6E0FE814"/>
    <w:rsid w:val="6E3DC25C"/>
    <w:rsid w:val="6E5E184C"/>
    <w:rsid w:val="6E5F3D0D"/>
    <w:rsid w:val="6E6132D1"/>
    <w:rsid w:val="6E7066E8"/>
    <w:rsid w:val="6E706D28"/>
    <w:rsid w:val="6F62AD17"/>
    <w:rsid w:val="6F69EB57"/>
    <w:rsid w:val="6FD78A20"/>
    <w:rsid w:val="6FF1421C"/>
    <w:rsid w:val="70109C94"/>
    <w:rsid w:val="70413404"/>
    <w:rsid w:val="704D057F"/>
    <w:rsid w:val="70640AE7"/>
    <w:rsid w:val="707AD689"/>
    <w:rsid w:val="707D0D70"/>
    <w:rsid w:val="709A837D"/>
    <w:rsid w:val="70A4B117"/>
    <w:rsid w:val="70A51CDF"/>
    <w:rsid w:val="70E8444E"/>
    <w:rsid w:val="7108C09A"/>
    <w:rsid w:val="712862D1"/>
    <w:rsid w:val="713BF324"/>
    <w:rsid w:val="714DBBA5"/>
    <w:rsid w:val="714FCD11"/>
    <w:rsid w:val="7168DC7F"/>
    <w:rsid w:val="7181C3B7"/>
    <w:rsid w:val="71D2FB1B"/>
    <w:rsid w:val="71E4C85E"/>
    <w:rsid w:val="71F1E1E5"/>
    <w:rsid w:val="720E5804"/>
    <w:rsid w:val="720EE055"/>
    <w:rsid w:val="72135339"/>
    <w:rsid w:val="7246C2ED"/>
    <w:rsid w:val="724AE1B8"/>
    <w:rsid w:val="7251C0B5"/>
    <w:rsid w:val="72739528"/>
    <w:rsid w:val="72C9A03C"/>
    <w:rsid w:val="73062581"/>
    <w:rsid w:val="73292C0A"/>
    <w:rsid w:val="7337D176"/>
    <w:rsid w:val="733A66F2"/>
    <w:rsid w:val="7380159A"/>
    <w:rsid w:val="738410AC"/>
    <w:rsid w:val="73913ED2"/>
    <w:rsid w:val="7397AF6E"/>
    <w:rsid w:val="73A6F9E8"/>
    <w:rsid w:val="73B84AC9"/>
    <w:rsid w:val="73D56F65"/>
    <w:rsid w:val="73F3F4C2"/>
    <w:rsid w:val="74151B66"/>
    <w:rsid w:val="7436B6FA"/>
    <w:rsid w:val="7466D916"/>
    <w:rsid w:val="7486742E"/>
    <w:rsid w:val="749998BD"/>
    <w:rsid w:val="74A17140"/>
    <w:rsid w:val="74A55E17"/>
    <w:rsid w:val="74D38B38"/>
    <w:rsid w:val="74E32577"/>
    <w:rsid w:val="74F766A1"/>
    <w:rsid w:val="753867DF"/>
    <w:rsid w:val="75516510"/>
    <w:rsid w:val="755C4F4F"/>
    <w:rsid w:val="75785BF1"/>
    <w:rsid w:val="75A9426E"/>
    <w:rsid w:val="75BE5D00"/>
    <w:rsid w:val="75C276BB"/>
    <w:rsid w:val="75CA2FBD"/>
    <w:rsid w:val="7612A39A"/>
    <w:rsid w:val="76281DF2"/>
    <w:rsid w:val="7629E775"/>
    <w:rsid w:val="7645DD27"/>
    <w:rsid w:val="76487E31"/>
    <w:rsid w:val="764E79FF"/>
    <w:rsid w:val="76ADB866"/>
    <w:rsid w:val="76BA8E22"/>
    <w:rsid w:val="76D4D62B"/>
    <w:rsid w:val="76EC46D4"/>
    <w:rsid w:val="7731F687"/>
    <w:rsid w:val="774E1123"/>
    <w:rsid w:val="7752C71A"/>
    <w:rsid w:val="779F7C9D"/>
    <w:rsid w:val="77DD15F9"/>
    <w:rsid w:val="77ED99F5"/>
    <w:rsid w:val="7816EE4B"/>
    <w:rsid w:val="7820F973"/>
    <w:rsid w:val="7860A4B0"/>
    <w:rsid w:val="78792B82"/>
    <w:rsid w:val="788731EE"/>
    <w:rsid w:val="78F58C11"/>
    <w:rsid w:val="79095799"/>
    <w:rsid w:val="794F0F4F"/>
    <w:rsid w:val="795E5C4B"/>
    <w:rsid w:val="79BFDDB6"/>
    <w:rsid w:val="79CFA7EC"/>
    <w:rsid w:val="79D20DDD"/>
    <w:rsid w:val="79D56894"/>
    <w:rsid w:val="79D5C205"/>
    <w:rsid w:val="79DA861A"/>
    <w:rsid w:val="79FA4BC4"/>
    <w:rsid w:val="7A043744"/>
    <w:rsid w:val="7A04B978"/>
    <w:rsid w:val="7A2B310B"/>
    <w:rsid w:val="7A468196"/>
    <w:rsid w:val="7A4B6FA9"/>
    <w:rsid w:val="7A4E71B4"/>
    <w:rsid w:val="7A4F67EA"/>
    <w:rsid w:val="7A7A4C20"/>
    <w:rsid w:val="7AC69DA4"/>
    <w:rsid w:val="7B24522C"/>
    <w:rsid w:val="7B2F146D"/>
    <w:rsid w:val="7B52044B"/>
    <w:rsid w:val="7B54F25F"/>
    <w:rsid w:val="7B694F69"/>
    <w:rsid w:val="7B70787E"/>
    <w:rsid w:val="7B8EEB4B"/>
    <w:rsid w:val="7BA1F51E"/>
    <w:rsid w:val="7BD1637A"/>
    <w:rsid w:val="7BF67C0A"/>
    <w:rsid w:val="7C43CF08"/>
    <w:rsid w:val="7C66AC76"/>
    <w:rsid w:val="7C9E1684"/>
    <w:rsid w:val="7CC3950D"/>
    <w:rsid w:val="7CF7264D"/>
    <w:rsid w:val="7D03FD59"/>
    <w:rsid w:val="7D0F3C70"/>
    <w:rsid w:val="7D2258C3"/>
    <w:rsid w:val="7D7BAEBD"/>
    <w:rsid w:val="7DD4580D"/>
    <w:rsid w:val="7E019A66"/>
    <w:rsid w:val="7E132C1B"/>
    <w:rsid w:val="7E14D5BB"/>
    <w:rsid w:val="7E1B37CA"/>
    <w:rsid w:val="7E3EC17F"/>
    <w:rsid w:val="7E3FC6FD"/>
    <w:rsid w:val="7E5B307D"/>
    <w:rsid w:val="7E8980D2"/>
    <w:rsid w:val="7ECE4916"/>
    <w:rsid w:val="7F030AA8"/>
    <w:rsid w:val="7F3A1423"/>
    <w:rsid w:val="7F42A5C6"/>
    <w:rsid w:val="7F46B679"/>
    <w:rsid w:val="7F54C7CB"/>
    <w:rsid w:val="7F658B2A"/>
    <w:rsid w:val="7FB513AD"/>
    <w:rsid w:val="7FC29459"/>
    <w:rsid w:val="7FD923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0BAC7"/>
  <w15:docId w15:val="{9DB0355E-D49C-4359-B753-0496D1D2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455E27D0"/>
    <w:rPr>
      <w:rFonts w:ascii="Arial" w:hAnsi="Arial"/>
      <w:lang w:eastAsia="ja-JP"/>
    </w:rPr>
  </w:style>
  <w:style w:type="paragraph" w:styleId="Heading1">
    <w:name w:val="heading 1"/>
    <w:basedOn w:val="Normal"/>
    <w:next w:val="Normal"/>
    <w:link w:val="Heading1Char"/>
    <w:uiPriority w:val="1"/>
    <w:qFormat/>
    <w:rsid w:val="497052C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unhideWhenUsed/>
    <w:qFormat/>
    <w:rsid w:val="497052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1"/>
    <w:qFormat/>
    <w:rsid w:val="497052C1"/>
    <w:pPr>
      <w:keepNext/>
      <w:spacing w:before="240" w:after="60"/>
      <w:outlineLvl w:val="2"/>
    </w:pPr>
    <w:rPr>
      <w:rFonts w:eastAsia="Times New Roman" w:cs="Arial"/>
      <w:b/>
      <w:bCs/>
      <w:sz w:val="26"/>
      <w:szCs w:val="26"/>
      <w:lang w:eastAsia="en-US"/>
    </w:rPr>
  </w:style>
  <w:style w:type="paragraph" w:styleId="Heading4">
    <w:name w:val="heading 4"/>
    <w:basedOn w:val="Normal"/>
    <w:next w:val="Normal"/>
    <w:uiPriority w:val="1"/>
    <w:qFormat/>
    <w:rsid w:val="497052C1"/>
    <w:pPr>
      <w:keepNext/>
      <w:outlineLvl w:val="3"/>
    </w:pPr>
    <w:rPr>
      <w:rFonts w:eastAsia="Times New Roman"/>
      <w:b/>
      <w:bCs/>
      <w:lang w:eastAsia="en-US"/>
    </w:rPr>
  </w:style>
  <w:style w:type="paragraph" w:styleId="Heading5">
    <w:name w:val="heading 5"/>
    <w:basedOn w:val="Normal"/>
    <w:next w:val="Normal"/>
    <w:uiPriority w:val="1"/>
    <w:qFormat/>
    <w:rsid w:val="497052C1"/>
    <w:pPr>
      <w:keepNext/>
      <w:outlineLvl w:val="4"/>
    </w:pPr>
    <w:rPr>
      <w:rFonts w:eastAsia="Times New Roman"/>
      <w:b/>
      <w:bCs/>
      <w:lang w:eastAsia="en-US"/>
    </w:rPr>
  </w:style>
  <w:style w:type="paragraph" w:styleId="Heading6">
    <w:name w:val="heading 6"/>
    <w:basedOn w:val="Normal"/>
    <w:next w:val="Normal"/>
    <w:link w:val="Heading6Char"/>
    <w:uiPriority w:val="1"/>
    <w:semiHidden/>
    <w:unhideWhenUsed/>
    <w:qFormat/>
    <w:rsid w:val="497052C1"/>
    <w:pPr>
      <w:keepNext/>
      <w:keepLines/>
      <w:spacing w:before="40"/>
      <w:outlineLvl w:val="5"/>
    </w:pPr>
    <w:rPr>
      <w:rFonts w:asciiTheme="majorHAnsi" w:eastAsiaTheme="majorEastAsia" w:hAnsiTheme="majorHAnsi" w:cstheme="majorBid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1"/>
    <w:rsid w:val="497052C1"/>
    <w:pPr>
      <w:tabs>
        <w:tab w:val="center" w:pos="4153"/>
        <w:tab w:val="right" w:pos="8306"/>
      </w:tabs>
    </w:pPr>
  </w:style>
  <w:style w:type="paragraph" w:styleId="Footer">
    <w:name w:val="footer"/>
    <w:basedOn w:val="Normal"/>
    <w:link w:val="FooterChar"/>
    <w:uiPriority w:val="99"/>
    <w:rsid w:val="497052C1"/>
    <w:pPr>
      <w:tabs>
        <w:tab w:val="center" w:pos="4153"/>
        <w:tab w:val="right" w:pos="8306"/>
      </w:tabs>
    </w:pPr>
  </w:style>
  <w:style w:type="paragraph" w:styleId="BodyText">
    <w:name w:val="Body Text"/>
    <w:rsid w:val="002D246F"/>
    <w:pPr>
      <w:tabs>
        <w:tab w:val="left" w:pos="284"/>
        <w:tab w:val="left" w:pos="567"/>
      </w:tabs>
      <w:spacing w:after="120" w:line="260" w:lineRule="exact"/>
    </w:pPr>
    <w:rPr>
      <w:rFonts w:ascii="Arial" w:eastAsia="Times" w:hAnsi="Arial"/>
      <w:noProof/>
      <w:lang w:eastAsia="en-US"/>
    </w:rPr>
  </w:style>
  <w:style w:type="character" w:styleId="Hyperlink">
    <w:name w:val="Hyperlink"/>
    <w:uiPriority w:val="99"/>
    <w:rsid w:val="00C5457F"/>
    <w:rPr>
      <w:color w:val="0000FF"/>
      <w:u w:val="single"/>
    </w:rPr>
  </w:style>
  <w:style w:type="character" w:styleId="FollowedHyperlink">
    <w:name w:val="FollowedHyperlink"/>
    <w:rsid w:val="00752828"/>
    <w:rPr>
      <w:color w:val="606420"/>
      <w:u w:val="single"/>
    </w:rPr>
  </w:style>
  <w:style w:type="character" w:customStyle="1" w:styleId="FooterChar">
    <w:name w:val="Footer Char"/>
    <w:link w:val="Footer"/>
    <w:uiPriority w:val="99"/>
    <w:rsid w:val="000D794D"/>
    <w:rPr>
      <w:rFonts w:ascii="Arial" w:hAnsi="Arial"/>
      <w:szCs w:val="24"/>
      <w:lang w:eastAsia="ja-JP"/>
    </w:rPr>
  </w:style>
  <w:style w:type="table" w:styleId="TableWeb3">
    <w:name w:val="Table Web 3"/>
    <w:basedOn w:val="TableNormal"/>
    <w:rsid w:val="00AF1E2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F1E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856858"/>
    <w:rPr>
      <w:rFonts w:asciiTheme="majorHAnsi" w:eastAsiaTheme="majorEastAsia" w:hAnsiTheme="majorHAnsi" w:cstheme="majorBidi"/>
      <w:color w:val="365F91" w:themeColor="accent1" w:themeShade="BF"/>
      <w:sz w:val="32"/>
      <w:szCs w:val="32"/>
      <w:lang w:eastAsia="ja-JP"/>
    </w:rPr>
  </w:style>
  <w:style w:type="character" w:styleId="Emphasis">
    <w:name w:val="Emphasis"/>
    <w:basedOn w:val="DefaultParagraphFont"/>
    <w:qFormat/>
    <w:rsid w:val="008705E0"/>
    <w:rPr>
      <w:i/>
      <w:iCs/>
    </w:rPr>
  </w:style>
  <w:style w:type="paragraph" w:styleId="Title">
    <w:name w:val="Title"/>
    <w:basedOn w:val="Normal"/>
    <w:next w:val="Normal"/>
    <w:link w:val="TitleChar"/>
    <w:uiPriority w:val="1"/>
    <w:qFormat/>
    <w:rsid w:val="497052C1"/>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rsid w:val="008705E0"/>
    <w:rPr>
      <w:rFonts w:asciiTheme="majorHAnsi" w:eastAsiaTheme="majorEastAsia" w:hAnsiTheme="majorHAnsi" w:cstheme="majorBidi"/>
      <w:spacing w:val="-10"/>
      <w:kern w:val="28"/>
      <w:sz w:val="56"/>
      <w:szCs w:val="56"/>
      <w:lang w:eastAsia="ja-JP"/>
    </w:rPr>
  </w:style>
  <w:style w:type="character" w:customStyle="1" w:styleId="Heading6Char">
    <w:name w:val="Heading 6 Char"/>
    <w:basedOn w:val="DefaultParagraphFont"/>
    <w:link w:val="Heading6"/>
    <w:semiHidden/>
    <w:rsid w:val="009A4827"/>
    <w:rPr>
      <w:rFonts w:asciiTheme="majorHAnsi" w:eastAsiaTheme="majorEastAsia" w:hAnsiTheme="majorHAnsi" w:cstheme="majorBidi"/>
      <w:color w:val="243F60" w:themeColor="accent1" w:themeShade="7F"/>
      <w:szCs w:val="24"/>
      <w:lang w:eastAsia="ja-JP"/>
    </w:rPr>
  </w:style>
  <w:style w:type="character" w:styleId="UnresolvedMention">
    <w:name w:val="Unresolved Mention"/>
    <w:basedOn w:val="DefaultParagraphFont"/>
    <w:uiPriority w:val="99"/>
    <w:semiHidden/>
    <w:unhideWhenUsed/>
    <w:rsid w:val="009A4827"/>
    <w:rPr>
      <w:color w:val="605E5C"/>
      <w:shd w:val="clear" w:color="auto" w:fill="E1DFDD"/>
    </w:rPr>
  </w:style>
  <w:style w:type="paragraph" w:styleId="ListParagraph">
    <w:name w:val="List Paragraph"/>
    <w:basedOn w:val="Normal"/>
    <w:uiPriority w:val="34"/>
    <w:qFormat/>
    <w:rsid w:val="497052C1"/>
    <w:pPr>
      <w:spacing w:after="160" w:line="259" w:lineRule="auto"/>
      <w:ind w:left="720"/>
      <w:contextualSpacing/>
    </w:pPr>
    <w:rPr>
      <w:rFonts w:asciiTheme="minorHAnsi" w:eastAsiaTheme="minorEastAsia" w:hAnsiTheme="minorHAnsi" w:cstheme="minorBidi"/>
      <w:sz w:val="22"/>
      <w:szCs w:val="22"/>
      <w:lang w:val="en-US" w:eastAsia="en-US"/>
    </w:rPr>
  </w:style>
  <w:style w:type="character" w:customStyle="1" w:styleId="Heading2Char">
    <w:name w:val="Heading 2 Char"/>
    <w:basedOn w:val="DefaultParagraphFont"/>
    <w:link w:val="Heading2"/>
    <w:rsid w:val="00A26C99"/>
    <w:rPr>
      <w:rFonts w:asciiTheme="majorHAnsi" w:eastAsiaTheme="majorEastAsia" w:hAnsiTheme="majorHAnsi" w:cstheme="majorBidi"/>
      <w:color w:val="365F91" w:themeColor="accent1" w:themeShade="BF"/>
      <w:sz w:val="26"/>
      <w:szCs w:val="26"/>
      <w:lang w:eastAsia="ja-JP"/>
    </w:rPr>
  </w:style>
  <w:style w:type="paragraph" w:styleId="CommentText">
    <w:name w:val="annotation text"/>
    <w:basedOn w:val="Normal"/>
    <w:link w:val="CommentTextChar"/>
    <w:uiPriority w:val="1"/>
    <w:unhideWhenUsed/>
    <w:rsid w:val="497052C1"/>
  </w:style>
  <w:style w:type="character" w:customStyle="1" w:styleId="CommentTextChar">
    <w:name w:val="Comment Text Char"/>
    <w:basedOn w:val="DefaultParagraphFont"/>
    <w:link w:val="CommentText"/>
    <w:rsid w:val="004D06F1"/>
    <w:rPr>
      <w:rFonts w:ascii="Arial" w:hAnsi="Arial"/>
      <w:lang w:eastAsia="ja-JP"/>
    </w:rPr>
  </w:style>
  <w:style w:type="character" w:styleId="CommentReference">
    <w:name w:val="annotation reference"/>
    <w:basedOn w:val="DefaultParagraphFont"/>
    <w:semiHidden/>
    <w:unhideWhenUsed/>
    <w:rsid w:val="004D06F1"/>
    <w:rPr>
      <w:sz w:val="16"/>
      <w:szCs w:val="16"/>
    </w:rPr>
  </w:style>
  <w:style w:type="paragraph" w:styleId="TOCHeading">
    <w:name w:val="TOC Heading"/>
    <w:basedOn w:val="Heading1"/>
    <w:next w:val="Normal"/>
    <w:uiPriority w:val="39"/>
    <w:unhideWhenUsed/>
    <w:qFormat/>
    <w:rsid w:val="00E60741"/>
    <w:pPr>
      <w:spacing w:line="259" w:lineRule="auto"/>
      <w:outlineLvl w:val="9"/>
    </w:pPr>
    <w:rPr>
      <w:lang w:val="en-US" w:eastAsia="en-US"/>
    </w:rPr>
  </w:style>
  <w:style w:type="paragraph" w:styleId="TOC1">
    <w:name w:val="toc 1"/>
    <w:basedOn w:val="Normal"/>
    <w:next w:val="Normal"/>
    <w:uiPriority w:val="39"/>
    <w:unhideWhenUsed/>
    <w:rsid w:val="497052C1"/>
    <w:pPr>
      <w:spacing w:after="100"/>
    </w:pPr>
  </w:style>
  <w:style w:type="paragraph" w:styleId="TOC2">
    <w:name w:val="toc 2"/>
    <w:basedOn w:val="Normal"/>
    <w:next w:val="Normal"/>
    <w:uiPriority w:val="39"/>
    <w:unhideWhenUsed/>
    <w:rsid w:val="497052C1"/>
    <w:pPr>
      <w:spacing w:after="100"/>
      <w:ind w:left="200"/>
    </w:pPr>
  </w:style>
  <w:style w:type="paragraph" w:styleId="NoSpacing">
    <w:name w:val="No Spacing"/>
    <w:link w:val="NoSpacingChar"/>
    <w:uiPriority w:val="1"/>
    <w:qFormat/>
    <w:rsid w:val="004509B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509B8"/>
    <w:rPr>
      <w:rFonts w:asciiTheme="minorHAnsi" w:eastAsiaTheme="minorEastAsia" w:hAnsiTheme="minorHAnsi" w:cstheme="minorBidi"/>
      <w:sz w:val="22"/>
      <w:szCs w:val="22"/>
      <w:lang w:val="en-US" w:eastAsia="en-US"/>
    </w:rPr>
  </w:style>
  <w:style w:type="paragraph" w:styleId="TOC3">
    <w:name w:val="toc 3"/>
    <w:basedOn w:val="Normal"/>
    <w:next w:val="Normal"/>
    <w:uiPriority w:val="39"/>
    <w:unhideWhenUsed/>
    <w:rsid w:val="497052C1"/>
    <w:pPr>
      <w:spacing w:after="100"/>
      <w:ind w:left="400"/>
    </w:pPr>
  </w:style>
  <w:style w:type="paragraph" w:styleId="Caption">
    <w:name w:val="caption"/>
    <w:basedOn w:val="Normal"/>
    <w:next w:val="Normal"/>
    <w:unhideWhenUsed/>
    <w:qFormat/>
    <w:rsid w:val="00793112"/>
    <w:pPr>
      <w:spacing w:after="200"/>
    </w:pPr>
    <w:rPr>
      <w:i/>
      <w:iCs/>
      <w:color w:val="1F497D" w:themeColor="text2"/>
      <w:sz w:val="18"/>
      <w:szCs w:val="18"/>
    </w:rPr>
  </w:style>
  <w:style w:type="paragraph" w:styleId="CommentSubject">
    <w:name w:val="annotation subject"/>
    <w:basedOn w:val="CommentText"/>
    <w:next w:val="CommentText"/>
    <w:link w:val="CommentSubjectChar"/>
    <w:semiHidden/>
    <w:unhideWhenUsed/>
    <w:rsid w:val="001E2AAB"/>
    <w:rPr>
      <w:b/>
      <w:bCs/>
    </w:rPr>
  </w:style>
  <w:style w:type="character" w:customStyle="1" w:styleId="CommentSubjectChar">
    <w:name w:val="Comment Subject Char"/>
    <w:basedOn w:val="CommentTextChar"/>
    <w:link w:val="CommentSubject"/>
    <w:semiHidden/>
    <w:rsid w:val="001E2AAB"/>
    <w:rPr>
      <w:rFonts w:ascii="Arial" w:hAnsi="Arial"/>
      <w:b/>
      <w:bCs/>
      <w:lang w:eastAsia="ja-JP"/>
    </w:rPr>
  </w:style>
  <w:style w:type="paragraph" w:styleId="TableofFigures">
    <w:name w:val="table of figures"/>
    <w:basedOn w:val="Normal"/>
    <w:next w:val="Normal"/>
    <w:uiPriority w:val="99"/>
    <w:unhideWhenUsed/>
    <w:rsid w:val="00581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461">
      <w:bodyDiv w:val="1"/>
      <w:marLeft w:val="0"/>
      <w:marRight w:val="0"/>
      <w:marTop w:val="0"/>
      <w:marBottom w:val="0"/>
      <w:divBdr>
        <w:top w:val="none" w:sz="0" w:space="0" w:color="auto"/>
        <w:left w:val="none" w:sz="0" w:space="0" w:color="auto"/>
        <w:bottom w:val="none" w:sz="0" w:space="0" w:color="auto"/>
        <w:right w:val="none" w:sz="0" w:space="0" w:color="auto"/>
      </w:divBdr>
    </w:div>
    <w:div w:id="81342173">
      <w:bodyDiv w:val="1"/>
      <w:marLeft w:val="0"/>
      <w:marRight w:val="0"/>
      <w:marTop w:val="0"/>
      <w:marBottom w:val="0"/>
      <w:divBdr>
        <w:top w:val="none" w:sz="0" w:space="0" w:color="auto"/>
        <w:left w:val="none" w:sz="0" w:space="0" w:color="auto"/>
        <w:bottom w:val="none" w:sz="0" w:space="0" w:color="auto"/>
        <w:right w:val="none" w:sz="0" w:space="0" w:color="auto"/>
      </w:divBdr>
    </w:div>
    <w:div w:id="128398799">
      <w:bodyDiv w:val="1"/>
      <w:marLeft w:val="0"/>
      <w:marRight w:val="0"/>
      <w:marTop w:val="0"/>
      <w:marBottom w:val="0"/>
      <w:divBdr>
        <w:top w:val="none" w:sz="0" w:space="0" w:color="auto"/>
        <w:left w:val="none" w:sz="0" w:space="0" w:color="auto"/>
        <w:bottom w:val="none" w:sz="0" w:space="0" w:color="auto"/>
        <w:right w:val="none" w:sz="0" w:space="0" w:color="auto"/>
      </w:divBdr>
    </w:div>
    <w:div w:id="232544073">
      <w:bodyDiv w:val="1"/>
      <w:marLeft w:val="0"/>
      <w:marRight w:val="0"/>
      <w:marTop w:val="0"/>
      <w:marBottom w:val="0"/>
      <w:divBdr>
        <w:top w:val="none" w:sz="0" w:space="0" w:color="auto"/>
        <w:left w:val="none" w:sz="0" w:space="0" w:color="auto"/>
        <w:bottom w:val="none" w:sz="0" w:space="0" w:color="auto"/>
        <w:right w:val="none" w:sz="0" w:space="0" w:color="auto"/>
      </w:divBdr>
    </w:div>
    <w:div w:id="232929460">
      <w:bodyDiv w:val="1"/>
      <w:marLeft w:val="0"/>
      <w:marRight w:val="0"/>
      <w:marTop w:val="0"/>
      <w:marBottom w:val="0"/>
      <w:divBdr>
        <w:top w:val="none" w:sz="0" w:space="0" w:color="auto"/>
        <w:left w:val="none" w:sz="0" w:space="0" w:color="auto"/>
        <w:bottom w:val="none" w:sz="0" w:space="0" w:color="auto"/>
        <w:right w:val="none" w:sz="0" w:space="0" w:color="auto"/>
      </w:divBdr>
    </w:div>
    <w:div w:id="381095789">
      <w:bodyDiv w:val="1"/>
      <w:marLeft w:val="0"/>
      <w:marRight w:val="0"/>
      <w:marTop w:val="0"/>
      <w:marBottom w:val="0"/>
      <w:divBdr>
        <w:top w:val="none" w:sz="0" w:space="0" w:color="auto"/>
        <w:left w:val="none" w:sz="0" w:space="0" w:color="auto"/>
        <w:bottom w:val="none" w:sz="0" w:space="0" w:color="auto"/>
        <w:right w:val="none" w:sz="0" w:space="0" w:color="auto"/>
      </w:divBdr>
    </w:div>
    <w:div w:id="411658309">
      <w:bodyDiv w:val="1"/>
      <w:marLeft w:val="0"/>
      <w:marRight w:val="0"/>
      <w:marTop w:val="0"/>
      <w:marBottom w:val="0"/>
      <w:divBdr>
        <w:top w:val="none" w:sz="0" w:space="0" w:color="auto"/>
        <w:left w:val="none" w:sz="0" w:space="0" w:color="auto"/>
        <w:bottom w:val="none" w:sz="0" w:space="0" w:color="auto"/>
        <w:right w:val="none" w:sz="0" w:space="0" w:color="auto"/>
      </w:divBdr>
    </w:div>
    <w:div w:id="447093531">
      <w:bodyDiv w:val="1"/>
      <w:marLeft w:val="0"/>
      <w:marRight w:val="0"/>
      <w:marTop w:val="0"/>
      <w:marBottom w:val="0"/>
      <w:divBdr>
        <w:top w:val="none" w:sz="0" w:space="0" w:color="auto"/>
        <w:left w:val="none" w:sz="0" w:space="0" w:color="auto"/>
        <w:bottom w:val="none" w:sz="0" w:space="0" w:color="auto"/>
        <w:right w:val="none" w:sz="0" w:space="0" w:color="auto"/>
      </w:divBdr>
    </w:div>
    <w:div w:id="448085753">
      <w:bodyDiv w:val="1"/>
      <w:marLeft w:val="0"/>
      <w:marRight w:val="0"/>
      <w:marTop w:val="0"/>
      <w:marBottom w:val="0"/>
      <w:divBdr>
        <w:top w:val="none" w:sz="0" w:space="0" w:color="auto"/>
        <w:left w:val="none" w:sz="0" w:space="0" w:color="auto"/>
        <w:bottom w:val="none" w:sz="0" w:space="0" w:color="auto"/>
        <w:right w:val="none" w:sz="0" w:space="0" w:color="auto"/>
      </w:divBdr>
    </w:div>
    <w:div w:id="502627713">
      <w:bodyDiv w:val="1"/>
      <w:marLeft w:val="0"/>
      <w:marRight w:val="0"/>
      <w:marTop w:val="0"/>
      <w:marBottom w:val="0"/>
      <w:divBdr>
        <w:top w:val="none" w:sz="0" w:space="0" w:color="auto"/>
        <w:left w:val="none" w:sz="0" w:space="0" w:color="auto"/>
        <w:bottom w:val="none" w:sz="0" w:space="0" w:color="auto"/>
        <w:right w:val="none" w:sz="0" w:space="0" w:color="auto"/>
      </w:divBdr>
    </w:div>
    <w:div w:id="565530340">
      <w:bodyDiv w:val="1"/>
      <w:marLeft w:val="0"/>
      <w:marRight w:val="0"/>
      <w:marTop w:val="0"/>
      <w:marBottom w:val="0"/>
      <w:divBdr>
        <w:top w:val="none" w:sz="0" w:space="0" w:color="auto"/>
        <w:left w:val="none" w:sz="0" w:space="0" w:color="auto"/>
        <w:bottom w:val="none" w:sz="0" w:space="0" w:color="auto"/>
        <w:right w:val="none" w:sz="0" w:space="0" w:color="auto"/>
      </w:divBdr>
    </w:div>
    <w:div w:id="586579369">
      <w:bodyDiv w:val="1"/>
      <w:marLeft w:val="0"/>
      <w:marRight w:val="0"/>
      <w:marTop w:val="0"/>
      <w:marBottom w:val="0"/>
      <w:divBdr>
        <w:top w:val="none" w:sz="0" w:space="0" w:color="auto"/>
        <w:left w:val="none" w:sz="0" w:space="0" w:color="auto"/>
        <w:bottom w:val="none" w:sz="0" w:space="0" w:color="auto"/>
        <w:right w:val="none" w:sz="0" w:space="0" w:color="auto"/>
      </w:divBdr>
    </w:div>
    <w:div w:id="637152014">
      <w:bodyDiv w:val="1"/>
      <w:marLeft w:val="0"/>
      <w:marRight w:val="0"/>
      <w:marTop w:val="0"/>
      <w:marBottom w:val="0"/>
      <w:divBdr>
        <w:top w:val="none" w:sz="0" w:space="0" w:color="auto"/>
        <w:left w:val="none" w:sz="0" w:space="0" w:color="auto"/>
        <w:bottom w:val="none" w:sz="0" w:space="0" w:color="auto"/>
        <w:right w:val="none" w:sz="0" w:space="0" w:color="auto"/>
      </w:divBdr>
    </w:div>
    <w:div w:id="648942867">
      <w:bodyDiv w:val="1"/>
      <w:marLeft w:val="0"/>
      <w:marRight w:val="0"/>
      <w:marTop w:val="0"/>
      <w:marBottom w:val="0"/>
      <w:divBdr>
        <w:top w:val="none" w:sz="0" w:space="0" w:color="auto"/>
        <w:left w:val="none" w:sz="0" w:space="0" w:color="auto"/>
        <w:bottom w:val="none" w:sz="0" w:space="0" w:color="auto"/>
        <w:right w:val="none" w:sz="0" w:space="0" w:color="auto"/>
      </w:divBdr>
    </w:div>
    <w:div w:id="662045015">
      <w:bodyDiv w:val="1"/>
      <w:marLeft w:val="0"/>
      <w:marRight w:val="0"/>
      <w:marTop w:val="0"/>
      <w:marBottom w:val="0"/>
      <w:divBdr>
        <w:top w:val="none" w:sz="0" w:space="0" w:color="auto"/>
        <w:left w:val="none" w:sz="0" w:space="0" w:color="auto"/>
        <w:bottom w:val="none" w:sz="0" w:space="0" w:color="auto"/>
        <w:right w:val="none" w:sz="0" w:space="0" w:color="auto"/>
      </w:divBdr>
    </w:div>
    <w:div w:id="724644888">
      <w:bodyDiv w:val="1"/>
      <w:marLeft w:val="0"/>
      <w:marRight w:val="0"/>
      <w:marTop w:val="0"/>
      <w:marBottom w:val="0"/>
      <w:divBdr>
        <w:top w:val="none" w:sz="0" w:space="0" w:color="auto"/>
        <w:left w:val="none" w:sz="0" w:space="0" w:color="auto"/>
        <w:bottom w:val="none" w:sz="0" w:space="0" w:color="auto"/>
        <w:right w:val="none" w:sz="0" w:space="0" w:color="auto"/>
      </w:divBdr>
    </w:div>
    <w:div w:id="728261139">
      <w:bodyDiv w:val="1"/>
      <w:marLeft w:val="0"/>
      <w:marRight w:val="0"/>
      <w:marTop w:val="0"/>
      <w:marBottom w:val="0"/>
      <w:divBdr>
        <w:top w:val="none" w:sz="0" w:space="0" w:color="auto"/>
        <w:left w:val="none" w:sz="0" w:space="0" w:color="auto"/>
        <w:bottom w:val="none" w:sz="0" w:space="0" w:color="auto"/>
        <w:right w:val="none" w:sz="0" w:space="0" w:color="auto"/>
      </w:divBdr>
    </w:div>
    <w:div w:id="829635750">
      <w:bodyDiv w:val="1"/>
      <w:marLeft w:val="0"/>
      <w:marRight w:val="0"/>
      <w:marTop w:val="0"/>
      <w:marBottom w:val="0"/>
      <w:divBdr>
        <w:top w:val="none" w:sz="0" w:space="0" w:color="auto"/>
        <w:left w:val="none" w:sz="0" w:space="0" w:color="auto"/>
        <w:bottom w:val="none" w:sz="0" w:space="0" w:color="auto"/>
        <w:right w:val="none" w:sz="0" w:space="0" w:color="auto"/>
      </w:divBdr>
    </w:div>
    <w:div w:id="850413780">
      <w:bodyDiv w:val="1"/>
      <w:marLeft w:val="0"/>
      <w:marRight w:val="0"/>
      <w:marTop w:val="0"/>
      <w:marBottom w:val="0"/>
      <w:divBdr>
        <w:top w:val="none" w:sz="0" w:space="0" w:color="auto"/>
        <w:left w:val="none" w:sz="0" w:space="0" w:color="auto"/>
        <w:bottom w:val="none" w:sz="0" w:space="0" w:color="auto"/>
        <w:right w:val="none" w:sz="0" w:space="0" w:color="auto"/>
      </w:divBdr>
    </w:div>
    <w:div w:id="864713611">
      <w:bodyDiv w:val="1"/>
      <w:marLeft w:val="0"/>
      <w:marRight w:val="0"/>
      <w:marTop w:val="0"/>
      <w:marBottom w:val="0"/>
      <w:divBdr>
        <w:top w:val="none" w:sz="0" w:space="0" w:color="auto"/>
        <w:left w:val="none" w:sz="0" w:space="0" w:color="auto"/>
        <w:bottom w:val="none" w:sz="0" w:space="0" w:color="auto"/>
        <w:right w:val="none" w:sz="0" w:space="0" w:color="auto"/>
      </w:divBdr>
    </w:div>
    <w:div w:id="948389084">
      <w:bodyDiv w:val="1"/>
      <w:marLeft w:val="0"/>
      <w:marRight w:val="0"/>
      <w:marTop w:val="0"/>
      <w:marBottom w:val="0"/>
      <w:divBdr>
        <w:top w:val="none" w:sz="0" w:space="0" w:color="auto"/>
        <w:left w:val="none" w:sz="0" w:space="0" w:color="auto"/>
        <w:bottom w:val="none" w:sz="0" w:space="0" w:color="auto"/>
        <w:right w:val="none" w:sz="0" w:space="0" w:color="auto"/>
      </w:divBdr>
    </w:div>
    <w:div w:id="951286871">
      <w:bodyDiv w:val="1"/>
      <w:marLeft w:val="0"/>
      <w:marRight w:val="0"/>
      <w:marTop w:val="0"/>
      <w:marBottom w:val="0"/>
      <w:divBdr>
        <w:top w:val="none" w:sz="0" w:space="0" w:color="auto"/>
        <w:left w:val="none" w:sz="0" w:space="0" w:color="auto"/>
        <w:bottom w:val="none" w:sz="0" w:space="0" w:color="auto"/>
        <w:right w:val="none" w:sz="0" w:space="0" w:color="auto"/>
      </w:divBdr>
    </w:div>
    <w:div w:id="954017798">
      <w:bodyDiv w:val="1"/>
      <w:marLeft w:val="0"/>
      <w:marRight w:val="0"/>
      <w:marTop w:val="0"/>
      <w:marBottom w:val="0"/>
      <w:divBdr>
        <w:top w:val="none" w:sz="0" w:space="0" w:color="auto"/>
        <w:left w:val="none" w:sz="0" w:space="0" w:color="auto"/>
        <w:bottom w:val="none" w:sz="0" w:space="0" w:color="auto"/>
        <w:right w:val="none" w:sz="0" w:space="0" w:color="auto"/>
      </w:divBdr>
    </w:div>
    <w:div w:id="968128199">
      <w:bodyDiv w:val="1"/>
      <w:marLeft w:val="0"/>
      <w:marRight w:val="0"/>
      <w:marTop w:val="0"/>
      <w:marBottom w:val="0"/>
      <w:divBdr>
        <w:top w:val="none" w:sz="0" w:space="0" w:color="auto"/>
        <w:left w:val="none" w:sz="0" w:space="0" w:color="auto"/>
        <w:bottom w:val="none" w:sz="0" w:space="0" w:color="auto"/>
        <w:right w:val="none" w:sz="0" w:space="0" w:color="auto"/>
      </w:divBdr>
    </w:div>
    <w:div w:id="989406920">
      <w:bodyDiv w:val="1"/>
      <w:marLeft w:val="0"/>
      <w:marRight w:val="0"/>
      <w:marTop w:val="0"/>
      <w:marBottom w:val="0"/>
      <w:divBdr>
        <w:top w:val="none" w:sz="0" w:space="0" w:color="auto"/>
        <w:left w:val="none" w:sz="0" w:space="0" w:color="auto"/>
        <w:bottom w:val="none" w:sz="0" w:space="0" w:color="auto"/>
        <w:right w:val="none" w:sz="0" w:space="0" w:color="auto"/>
      </w:divBdr>
    </w:div>
    <w:div w:id="1015571598">
      <w:bodyDiv w:val="1"/>
      <w:marLeft w:val="0"/>
      <w:marRight w:val="0"/>
      <w:marTop w:val="0"/>
      <w:marBottom w:val="0"/>
      <w:divBdr>
        <w:top w:val="none" w:sz="0" w:space="0" w:color="auto"/>
        <w:left w:val="none" w:sz="0" w:space="0" w:color="auto"/>
        <w:bottom w:val="none" w:sz="0" w:space="0" w:color="auto"/>
        <w:right w:val="none" w:sz="0" w:space="0" w:color="auto"/>
      </w:divBdr>
    </w:div>
    <w:div w:id="1169365984">
      <w:bodyDiv w:val="1"/>
      <w:marLeft w:val="0"/>
      <w:marRight w:val="0"/>
      <w:marTop w:val="0"/>
      <w:marBottom w:val="0"/>
      <w:divBdr>
        <w:top w:val="none" w:sz="0" w:space="0" w:color="auto"/>
        <w:left w:val="none" w:sz="0" w:space="0" w:color="auto"/>
        <w:bottom w:val="none" w:sz="0" w:space="0" w:color="auto"/>
        <w:right w:val="none" w:sz="0" w:space="0" w:color="auto"/>
      </w:divBdr>
    </w:div>
    <w:div w:id="1189374750">
      <w:bodyDiv w:val="1"/>
      <w:marLeft w:val="0"/>
      <w:marRight w:val="0"/>
      <w:marTop w:val="0"/>
      <w:marBottom w:val="0"/>
      <w:divBdr>
        <w:top w:val="none" w:sz="0" w:space="0" w:color="auto"/>
        <w:left w:val="none" w:sz="0" w:space="0" w:color="auto"/>
        <w:bottom w:val="none" w:sz="0" w:space="0" w:color="auto"/>
        <w:right w:val="none" w:sz="0" w:space="0" w:color="auto"/>
      </w:divBdr>
    </w:div>
    <w:div w:id="1219903960">
      <w:bodyDiv w:val="1"/>
      <w:marLeft w:val="0"/>
      <w:marRight w:val="0"/>
      <w:marTop w:val="0"/>
      <w:marBottom w:val="0"/>
      <w:divBdr>
        <w:top w:val="none" w:sz="0" w:space="0" w:color="auto"/>
        <w:left w:val="none" w:sz="0" w:space="0" w:color="auto"/>
        <w:bottom w:val="none" w:sz="0" w:space="0" w:color="auto"/>
        <w:right w:val="none" w:sz="0" w:space="0" w:color="auto"/>
      </w:divBdr>
    </w:div>
    <w:div w:id="1234778201">
      <w:bodyDiv w:val="1"/>
      <w:marLeft w:val="0"/>
      <w:marRight w:val="0"/>
      <w:marTop w:val="0"/>
      <w:marBottom w:val="0"/>
      <w:divBdr>
        <w:top w:val="none" w:sz="0" w:space="0" w:color="auto"/>
        <w:left w:val="none" w:sz="0" w:space="0" w:color="auto"/>
        <w:bottom w:val="none" w:sz="0" w:space="0" w:color="auto"/>
        <w:right w:val="none" w:sz="0" w:space="0" w:color="auto"/>
      </w:divBdr>
    </w:div>
    <w:div w:id="1283463661">
      <w:bodyDiv w:val="1"/>
      <w:marLeft w:val="0"/>
      <w:marRight w:val="0"/>
      <w:marTop w:val="0"/>
      <w:marBottom w:val="0"/>
      <w:divBdr>
        <w:top w:val="none" w:sz="0" w:space="0" w:color="auto"/>
        <w:left w:val="none" w:sz="0" w:space="0" w:color="auto"/>
        <w:bottom w:val="none" w:sz="0" w:space="0" w:color="auto"/>
        <w:right w:val="none" w:sz="0" w:space="0" w:color="auto"/>
      </w:divBdr>
    </w:div>
    <w:div w:id="1323850953">
      <w:bodyDiv w:val="1"/>
      <w:marLeft w:val="0"/>
      <w:marRight w:val="0"/>
      <w:marTop w:val="0"/>
      <w:marBottom w:val="0"/>
      <w:divBdr>
        <w:top w:val="none" w:sz="0" w:space="0" w:color="auto"/>
        <w:left w:val="none" w:sz="0" w:space="0" w:color="auto"/>
        <w:bottom w:val="none" w:sz="0" w:space="0" w:color="auto"/>
        <w:right w:val="none" w:sz="0" w:space="0" w:color="auto"/>
      </w:divBdr>
    </w:div>
    <w:div w:id="1479878099">
      <w:bodyDiv w:val="1"/>
      <w:marLeft w:val="0"/>
      <w:marRight w:val="0"/>
      <w:marTop w:val="0"/>
      <w:marBottom w:val="0"/>
      <w:divBdr>
        <w:top w:val="none" w:sz="0" w:space="0" w:color="auto"/>
        <w:left w:val="none" w:sz="0" w:space="0" w:color="auto"/>
        <w:bottom w:val="none" w:sz="0" w:space="0" w:color="auto"/>
        <w:right w:val="none" w:sz="0" w:space="0" w:color="auto"/>
      </w:divBdr>
    </w:div>
    <w:div w:id="1527669451">
      <w:bodyDiv w:val="1"/>
      <w:marLeft w:val="0"/>
      <w:marRight w:val="0"/>
      <w:marTop w:val="0"/>
      <w:marBottom w:val="0"/>
      <w:divBdr>
        <w:top w:val="none" w:sz="0" w:space="0" w:color="auto"/>
        <w:left w:val="none" w:sz="0" w:space="0" w:color="auto"/>
        <w:bottom w:val="none" w:sz="0" w:space="0" w:color="auto"/>
        <w:right w:val="none" w:sz="0" w:space="0" w:color="auto"/>
      </w:divBdr>
    </w:div>
    <w:div w:id="1528980366">
      <w:bodyDiv w:val="1"/>
      <w:marLeft w:val="0"/>
      <w:marRight w:val="0"/>
      <w:marTop w:val="0"/>
      <w:marBottom w:val="0"/>
      <w:divBdr>
        <w:top w:val="none" w:sz="0" w:space="0" w:color="auto"/>
        <w:left w:val="none" w:sz="0" w:space="0" w:color="auto"/>
        <w:bottom w:val="none" w:sz="0" w:space="0" w:color="auto"/>
        <w:right w:val="none" w:sz="0" w:space="0" w:color="auto"/>
      </w:divBdr>
    </w:div>
    <w:div w:id="1590458521">
      <w:bodyDiv w:val="1"/>
      <w:marLeft w:val="0"/>
      <w:marRight w:val="0"/>
      <w:marTop w:val="0"/>
      <w:marBottom w:val="0"/>
      <w:divBdr>
        <w:top w:val="none" w:sz="0" w:space="0" w:color="auto"/>
        <w:left w:val="none" w:sz="0" w:space="0" w:color="auto"/>
        <w:bottom w:val="none" w:sz="0" w:space="0" w:color="auto"/>
        <w:right w:val="none" w:sz="0" w:space="0" w:color="auto"/>
      </w:divBdr>
    </w:div>
    <w:div w:id="1611890175">
      <w:bodyDiv w:val="1"/>
      <w:marLeft w:val="0"/>
      <w:marRight w:val="0"/>
      <w:marTop w:val="0"/>
      <w:marBottom w:val="0"/>
      <w:divBdr>
        <w:top w:val="none" w:sz="0" w:space="0" w:color="auto"/>
        <w:left w:val="none" w:sz="0" w:space="0" w:color="auto"/>
        <w:bottom w:val="none" w:sz="0" w:space="0" w:color="auto"/>
        <w:right w:val="none" w:sz="0" w:space="0" w:color="auto"/>
      </w:divBdr>
    </w:div>
    <w:div w:id="1622492409">
      <w:bodyDiv w:val="1"/>
      <w:marLeft w:val="0"/>
      <w:marRight w:val="0"/>
      <w:marTop w:val="0"/>
      <w:marBottom w:val="0"/>
      <w:divBdr>
        <w:top w:val="none" w:sz="0" w:space="0" w:color="auto"/>
        <w:left w:val="none" w:sz="0" w:space="0" w:color="auto"/>
        <w:bottom w:val="none" w:sz="0" w:space="0" w:color="auto"/>
        <w:right w:val="none" w:sz="0" w:space="0" w:color="auto"/>
      </w:divBdr>
    </w:div>
    <w:div w:id="1691640464">
      <w:bodyDiv w:val="1"/>
      <w:marLeft w:val="0"/>
      <w:marRight w:val="0"/>
      <w:marTop w:val="0"/>
      <w:marBottom w:val="0"/>
      <w:divBdr>
        <w:top w:val="none" w:sz="0" w:space="0" w:color="auto"/>
        <w:left w:val="none" w:sz="0" w:space="0" w:color="auto"/>
        <w:bottom w:val="none" w:sz="0" w:space="0" w:color="auto"/>
        <w:right w:val="none" w:sz="0" w:space="0" w:color="auto"/>
      </w:divBdr>
    </w:div>
    <w:div w:id="1772165780">
      <w:bodyDiv w:val="1"/>
      <w:marLeft w:val="0"/>
      <w:marRight w:val="0"/>
      <w:marTop w:val="0"/>
      <w:marBottom w:val="0"/>
      <w:divBdr>
        <w:top w:val="none" w:sz="0" w:space="0" w:color="auto"/>
        <w:left w:val="none" w:sz="0" w:space="0" w:color="auto"/>
        <w:bottom w:val="none" w:sz="0" w:space="0" w:color="auto"/>
        <w:right w:val="none" w:sz="0" w:space="0" w:color="auto"/>
      </w:divBdr>
    </w:div>
    <w:div w:id="1773745900">
      <w:bodyDiv w:val="1"/>
      <w:marLeft w:val="0"/>
      <w:marRight w:val="0"/>
      <w:marTop w:val="0"/>
      <w:marBottom w:val="0"/>
      <w:divBdr>
        <w:top w:val="none" w:sz="0" w:space="0" w:color="auto"/>
        <w:left w:val="none" w:sz="0" w:space="0" w:color="auto"/>
        <w:bottom w:val="none" w:sz="0" w:space="0" w:color="auto"/>
        <w:right w:val="none" w:sz="0" w:space="0" w:color="auto"/>
      </w:divBdr>
    </w:div>
    <w:div w:id="1781224607">
      <w:bodyDiv w:val="1"/>
      <w:marLeft w:val="0"/>
      <w:marRight w:val="0"/>
      <w:marTop w:val="0"/>
      <w:marBottom w:val="0"/>
      <w:divBdr>
        <w:top w:val="none" w:sz="0" w:space="0" w:color="auto"/>
        <w:left w:val="none" w:sz="0" w:space="0" w:color="auto"/>
        <w:bottom w:val="none" w:sz="0" w:space="0" w:color="auto"/>
        <w:right w:val="none" w:sz="0" w:space="0" w:color="auto"/>
      </w:divBdr>
    </w:div>
    <w:div w:id="1821382164">
      <w:bodyDiv w:val="1"/>
      <w:marLeft w:val="0"/>
      <w:marRight w:val="0"/>
      <w:marTop w:val="0"/>
      <w:marBottom w:val="0"/>
      <w:divBdr>
        <w:top w:val="none" w:sz="0" w:space="0" w:color="auto"/>
        <w:left w:val="none" w:sz="0" w:space="0" w:color="auto"/>
        <w:bottom w:val="none" w:sz="0" w:space="0" w:color="auto"/>
        <w:right w:val="none" w:sz="0" w:space="0" w:color="auto"/>
      </w:divBdr>
    </w:div>
    <w:div w:id="1834026159">
      <w:bodyDiv w:val="1"/>
      <w:marLeft w:val="0"/>
      <w:marRight w:val="0"/>
      <w:marTop w:val="0"/>
      <w:marBottom w:val="0"/>
      <w:divBdr>
        <w:top w:val="none" w:sz="0" w:space="0" w:color="auto"/>
        <w:left w:val="none" w:sz="0" w:space="0" w:color="auto"/>
        <w:bottom w:val="none" w:sz="0" w:space="0" w:color="auto"/>
        <w:right w:val="none" w:sz="0" w:space="0" w:color="auto"/>
      </w:divBdr>
    </w:div>
    <w:div w:id="1869874872">
      <w:bodyDiv w:val="1"/>
      <w:marLeft w:val="0"/>
      <w:marRight w:val="0"/>
      <w:marTop w:val="0"/>
      <w:marBottom w:val="0"/>
      <w:divBdr>
        <w:top w:val="none" w:sz="0" w:space="0" w:color="auto"/>
        <w:left w:val="none" w:sz="0" w:space="0" w:color="auto"/>
        <w:bottom w:val="none" w:sz="0" w:space="0" w:color="auto"/>
        <w:right w:val="none" w:sz="0" w:space="0" w:color="auto"/>
      </w:divBdr>
    </w:div>
    <w:div w:id="1872837686">
      <w:bodyDiv w:val="1"/>
      <w:marLeft w:val="0"/>
      <w:marRight w:val="0"/>
      <w:marTop w:val="0"/>
      <w:marBottom w:val="0"/>
      <w:divBdr>
        <w:top w:val="none" w:sz="0" w:space="0" w:color="auto"/>
        <w:left w:val="none" w:sz="0" w:space="0" w:color="auto"/>
        <w:bottom w:val="none" w:sz="0" w:space="0" w:color="auto"/>
        <w:right w:val="none" w:sz="0" w:space="0" w:color="auto"/>
      </w:divBdr>
    </w:div>
    <w:div w:id="1879975411">
      <w:bodyDiv w:val="1"/>
      <w:marLeft w:val="0"/>
      <w:marRight w:val="0"/>
      <w:marTop w:val="0"/>
      <w:marBottom w:val="0"/>
      <w:divBdr>
        <w:top w:val="none" w:sz="0" w:space="0" w:color="auto"/>
        <w:left w:val="none" w:sz="0" w:space="0" w:color="auto"/>
        <w:bottom w:val="none" w:sz="0" w:space="0" w:color="auto"/>
        <w:right w:val="none" w:sz="0" w:space="0" w:color="auto"/>
      </w:divBdr>
    </w:div>
    <w:div w:id="1915433128">
      <w:bodyDiv w:val="1"/>
      <w:marLeft w:val="0"/>
      <w:marRight w:val="0"/>
      <w:marTop w:val="0"/>
      <w:marBottom w:val="0"/>
      <w:divBdr>
        <w:top w:val="none" w:sz="0" w:space="0" w:color="auto"/>
        <w:left w:val="none" w:sz="0" w:space="0" w:color="auto"/>
        <w:bottom w:val="none" w:sz="0" w:space="0" w:color="auto"/>
        <w:right w:val="none" w:sz="0" w:space="0" w:color="auto"/>
      </w:divBdr>
    </w:div>
    <w:div w:id="1962034870">
      <w:bodyDiv w:val="1"/>
      <w:marLeft w:val="0"/>
      <w:marRight w:val="0"/>
      <w:marTop w:val="0"/>
      <w:marBottom w:val="0"/>
      <w:divBdr>
        <w:top w:val="none" w:sz="0" w:space="0" w:color="auto"/>
        <w:left w:val="none" w:sz="0" w:space="0" w:color="auto"/>
        <w:bottom w:val="none" w:sz="0" w:space="0" w:color="auto"/>
        <w:right w:val="none" w:sz="0" w:space="0" w:color="auto"/>
      </w:divBdr>
    </w:div>
    <w:div w:id="1977493060">
      <w:bodyDiv w:val="1"/>
      <w:marLeft w:val="0"/>
      <w:marRight w:val="0"/>
      <w:marTop w:val="0"/>
      <w:marBottom w:val="0"/>
      <w:divBdr>
        <w:top w:val="none" w:sz="0" w:space="0" w:color="auto"/>
        <w:left w:val="none" w:sz="0" w:space="0" w:color="auto"/>
        <w:bottom w:val="none" w:sz="0" w:space="0" w:color="auto"/>
        <w:right w:val="none" w:sz="0" w:space="0" w:color="auto"/>
      </w:divBdr>
    </w:div>
    <w:div w:id="2116820793">
      <w:bodyDiv w:val="1"/>
      <w:marLeft w:val="0"/>
      <w:marRight w:val="0"/>
      <w:marTop w:val="0"/>
      <w:marBottom w:val="0"/>
      <w:divBdr>
        <w:top w:val="none" w:sz="0" w:space="0" w:color="auto"/>
        <w:left w:val="none" w:sz="0" w:space="0" w:color="auto"/>
        <w:bottom w:val="none" w:sz="0" w:space="0" w:color="auto"/>
        <w:right w:val="none" w:sz="0" w:space="0" w:color="auto"/>
      </w:divBdr>
    </w:div>
    <w:div w:id="2118983835">
      <w:bodyDiv w:val="1"/>
      <w:marLeft w:val="0"/>
      <w:marRight w:val="0"/>
      <w:marTop w:val="0"/>
      <w:marBottom w:val="0"/>
      <w:divBdr>
        <w:top w:val="none" w:sz="0" w:space="0" w:color="auto"/>
        <w:left w:val="none" w:sz="0" w:space="0" w:color="auto"/>
        <w:bottom w:val="none" w:sz="0" w:space="0" w:color="auto"/>
        <w:right w:val="none" w:sz="0" w:space="0" w:color="auto"/>
      </w:divBdr>
    </w:div>
    <w:div w:id="214230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ata.nt.gov.au/dataset/current-nt-crime-statistics-november-2023" TargetMode="External"/><Relationship Id="rId18" Type="http://schemas.openxmlformats.org/officeDocument/2006/relationships/hyperlink" Target="https://github.com/HendrickDang/PRT661-DATA-SCIENCE-PRACTICE" TargetMode="External"/><Relationship Id="rId26" Type="http://schemas.openxmlformats.org/officeDocument/2006/relationships/hyperlink" Target="https://www.ntpa.com.au/knowledgebase/article/KA-01198/" TargetMode="External"/><Relationship Id="rId39" Type="http://schemas.openxmlformats.org/officeDocument/2006/relationships/image" Target="media/image8.png"/><Relationship Id="rId21" Type="http://schemas.openxmlformats.org/officeDocument/2006/relationships/hyperlink" Target="https://www.abs.gov.au/statistics/people/crime-and-justice/prisoners-australia/latest-release" TargetMode="External"/><Relationship Id="rId34" Type="http://schemas.openxmlformats.org/officeDocument/2006/relationships/image" Target="media/image3.png"/><Relationship Id="rId42" Type="http://schemas.openxmlformats.org/officeDocument/2006/relationships/hyperlink" Target="https://hendrickdang.atlassian.net/jira/software/projects/SCRUM/boards/1" TargetMode="External"/><Relationship Id="rId47" Type="http://schemas.openxmlformats.org/officeDocument/2006/relationships/hyperlink" Target="https://www.abc.net.au/news/2025-09-22/is-nt-crime-decreasing-since-clp-government-elected-police-data/105797920" TargetMode="External"/><Relationship Id="rId50" Type="http://schemas.openxmlformats.org/officeDocument/2006/relationships/hyperlink" Target="https://pfes.nt.gov.au/newsroom/2026/operation-ventura" TargetMode="External"/><Relationship Id="rId55" Type="http://schemas.openxmlformats.org/officeDocument/2006/relationships/image" Target="media/image1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ata.nt.gov.au/dataset/wholesale-alcohol-supply-by-quarter-2025" TargetMode="External"/><Relationship Id="rId29" Type="http://schemas.openxmlformats.org/officeDocument/2006/relationships/hyperlink" Target="https://data.nt.gov.au/dataset/nt-government-regions-1986-2025" TargetMode="External"/><Relationship Id="rId11" Type="http://schemas.openxmlformats.org/officeDocument/2006/relationships/image" Target="media/image1.jpg"/><Relationship Id="rId24" Type="http://schemas.openxmlformats.org/officeDocument/2006/relationships/hyperlink" Target="https://www.abc.net.au/news/2025-09-22/is-nt-crime-decreasing-since-clp-government-elected-police-data/105797920" TargetMode="External"/><Relationship Id="rId32" Type="http://schemas.openxmlformats.org/officeDocument/2006/relationships/hyperlink" Target="https://data.nt.gov.au/dataset/wholesale-alcohol-supply-by-quarter-2024"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yperlink" Target="https://aiatsis.gov.au/research/ethical-research/code-ethics" TargetMode="External"/><Relationship Id="rId53" Type="http://schemas.openxmlformats.org/officeDocument/2006/relationships/hyperlink" Target="https://github.com/HendrickDang/PRT661-DATA-SCIENCE-PRACTICE/commits?author=EmmaTran56" TargetMode="External"/><Relationship Id="rId58" Type="http://schemas.openxmlformats.org/officeDocument/2006/relationships/footer" Target="footer1.xml"/><Relationship Id="rId5" Type="http://schemas.openxmlformats.org/officeDocument/2006/relationships/numbering" Target="numbering.xml"/><Relationship Id="rId61" Type="http://schemas.microsoft.com/office/2020/10/relationships/intelligence" Target="intelligence2.xml"/><Relationship Id="rId19" Type="http://schemas.openxmlformats.org/officeDocument/2006/relationships/hyperlink" Target="https://hendrickdang.atlassian.net/jira/software/projects/SCRUM/boards/1" TargetMode="External"/><Relationship Id="rId14" Type="http://schemas.openxmlformats.org/officeDocument/2006/relationships/hyperlink" Target="https://data.nt.gov.au/dataset/wholesale-alcohol-supply-by-quarter-2023" TargetMode="External"/><Relationship Id="rId22" Type="http://schemas.openxmlformats.org/officeDocument/2006/relationships/hyperlink" Target="https://aiatsis.gov.au/research/ethical-research/code-ethics" TargetMode="External"/><Relationship Id="rId27" Type="http://schemas.openxmlformats.org/officeDocument/2006/relationships/hyperlink" Target="https://pfes.nt.gov.au/newsroom/2026/operation-ventura" TargetMode="External"/><Relationship Id="rId30" Type="http://schemas.openxmlformats.org/officeDocument/2006/relationships/hyperlink" Target="https://data.nt.gov.au/dataset/current-nt-crime-statistics-november-2023" TargetMode="External"/><Relationship Id="rId35" Type="http://schemas.openxmlformats.org/officeDocument/2006/relationships/image" Target="media/image4.png"/><Relationship Id="rId43" Type="http://schemas.openxmlformats.org/officeDocument/2006/relationships/hyperlink" Target="https://www.abs.gov.au/statistics/people/population/national-state-and-territory-population/latest-release" TargetMode="External"/><Relationship Id="rId48" Type="http://schemas.openxmlformats.org/officeDocument/2006/relationships/hyperlink" Target="https://data.nt.gov.au/dataset/current-nt-crime-statistics-march-2026" TargetMode="External"/><Relationship Id="rId56" Type="http://schemas.openxmlformats.org/officeDocument/2006/relationships/image" Target="media/image13.png"/><Relationship Id="rId8" Type="http://schemas.openxmlformats.org/officeDocument/2006/relationships/webSettings" Target="webSettings.xml"/><Relationship Id="rId51" Type="http://schemas.openxmlformats.org/officeDocument/2006/relationships/hyperlink" Target="https://hdl.handle.net/10070/1016397" TargetMode="External"/><Relationship Id="rId3" Type="http://schemas.openxmlformats.org/officeDocument/2006/relationships/customXml" Target="../customXml/item3.xml"/><Relationship Id="rId12" Type="http://schemas.openxmlformats.org/officeDocument/2006/relationships/hyperlink" Target="https://data.nt.gov.au/dataset/nt-government-regions-1986-2025" TargetMode="External"/><Relationship Id="rId17" Type="http://schemas.openxmlformats.org/officeDocument/2006/relationships/image" Target="media/image2.png"/><Relationship Id="rId25" Type="http://schemas.openxmlformats.org/officeDocument/2006/relationships/hyperlink" Target="https://data.nt.gov.au/dataset/current-nt-crime-statistics-march-2026" TargetMode="External"/><Relationship Id="rId33" Type="http://schemas.openxmlformats.org/officeDocument/2006/relationships/hyperlink" Target="https://data.nt.gov.au/dataset/wholesale-alcohol-supply-by-quarter-2025" TargetMode="External"/><Relationship Id="rId38" Type="http://schemas.openxmlformats.org/officeDocument/2006/relationships/image" Target="media/image7.png"/><Relationship Id="rId46" Type="http://schemas.openxmlformats.org/officeDocument/2006/relationships/hyperlink" Target="https://doi.org/10.5334/dsj-2020-043" TargetMode="External"/><Relationship Id="rId59" Type="http://schemas.openxmlformats.org/officeDocument/2006/relationships/fontTable" Target="fontTable.xml"/><Relationship Id="rId20" Type="http://schemas.openxmlformats.org/officeDocument/2006/relationships/hyperlink" Target="https://www.abs.gov.au/statistics/people/population/national-state-and-territory-population/latest-release" TargetMode="External"/><Relationship Id="rId41" Type="http://schemas.openxmlformats.org/officeDocument/2006/relationships/hyperlink" Target="https://github.com/HendrickDang/PRT661-DATA-SCIENCE-PRACTICE" TargetMode="External"/><Relationship Id="rId54"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ata.nt.gov.au/dataset/wholesale-alcohol-supply-by-quarter-2024" TargetMode="External"/><Relationship Id="rId23" Type="http://schemas.openxmlformats.org/officeDocument/2006/relationships/hyperlink" Target="https://doi.org/10.5334/dsj-2020-043" TargetMode="External"/><Relationship Id="rId28" Type="http://schemas.openxmlformats.org/officeDocument/2006/relationships/hyperlink" Target="https://hdl.handle.net/10070/1016397" TargetMode="External"/><Relationship Id="rId36" Type="http://schemas.openxmlformats.org/officeDocument/2006/relationships/image" Target="media/image5.png"/><Relationship Id="rId49" Type="http://schemas.openxmlformats.org/officeDocument/2006/relationships/hyperlink" Target="https://www.ntpa.com.au/knowledgebase/article/KA-01198/"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data.nt.gov.au/dataset/wholesale-alcohol-supply-by-quarter-2023" TargetMode="External"/><Relationship Id="rId44" Type="http://schemas.openxmlformats.org/officeDocument/2006/relationships/hyperlink" Target="https://www.abs.gov.au/statistics/people/crime-and-justice/prisoners-australia/latest-release" TargetMode="External"/><Relationship Id="rId52" Type="http://schemas.openxmlformats.org/officeDocument/2006/relationships/image" Target="media/image10.png"/><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2A3CA1EE6E4B44833A16005451862E" ma:contentTypeVersion="3" ma:contentTypeDescription="Create a new document." ma:contentTypeScope="" ma:versionID="b712dade4bf8bf57d4a0cdac4d020ae4">
  <xsd:schema xmlns:xsd="http://www.w3.org/2001/XMLSchema" xmlns:xs="http://www.w3.org/2001/XMLSchema" xmlns:p="http://schemas.microsoft.com/office/2006/metadata/properties" xmlns:ns2="92f6da62-8f25-40d3-824c-47c5f6f94bd6" targetNamespace="http://schemas.microsoft.com/office/2006/metadata/properties" ma:root="true" ma:fieldsID="f6f8642a0533a95cbf7fc7bbc8c1e153" ns2:_="">
    <xsd:import namespace="92f6da62-8f25-40d3-824c-47c5f6f94b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6da62-8f25-40d3-824c-47c5f6f94b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E31085-3E06-4A9F-9730-20A04C85DF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960CE0-24F5-4ADF-A12F-FE193FFA9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f6da62-8f25-40d3-824c-47c5f6f94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DA75CE-018A-4AF1-8B5C-BF0FBFE76924}">
  <ds:schemaRefs>
    <ds:schemaRef ds:uri="http://schemas.openxmlformats.org/officeDocument/2006/bibliography"/>
  </ds:schemaRefs>
</ds:datastoreItem>
</file>

<file path=customXml/itemProps4.xml><?xml version="1.0" encoding="utf-8"?>
<ds:datastoreItem xmlns:ds="http://schemas.openxmlformats.org/officeDocument/2006/customXml" ds:itemID="{82A9BB68-56B4-4822-B6B7-DB471576EB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37</Pages>
  <Words>9641</Words>
  <Characters>54958</Characters>
  <Application>Microsoft Office Word</Application>
  <DocSecurity>0</DocSecurity>
  <Lines>457</Lines>
  <Paragraphs>128</Paragraphs>
  <ScaleCrop>false</ScaleCrop>
  <Company>Charles Darwin University</Company>
  <LinksUpToDate>false</LinksUpToDate>
  <CharactersWithSpaces>64471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Contract; Team Charter</dc:title>
  <dc:subject/>
  <dc:creator>Charles Darwin University;Edited by Tony Allan;Yakub Sebastian</dc:creator>
  <cp:keywords>Group Contract</cp:keywords>
  <cp:lastModifiedBy>Emma Tran</cp:lastModifiedBy>
  <cp:revision>2</cp:revision>
  <cp:lastPrinted>2026-03-20T06:14:00Z</cp:lastPrinted>
  <dcterms:created xsi:type="dcterms:W3CDTF">2026-09-09T02:33:00Z</dcterms:created>
  <dcterms:modified xsi:type="dcterms:W3CDTF">2026-09-09T02:33:00Z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0x010100922A3CA1EE6E4B44833A16005451862E</vt:lpwstr>
  </property>
  <property fmtid="{D5CDD505-2E9C-101B-9397-08002B2CF9AE}" pid="3" name="GrammarlyDocumentId">
    <vt:lpwstr>bc150927f746ee957c1dd320f45c66b0da72b3207d22bc2b4a86d784b8de0d8b</vt:lpwstr>
  </property>
</Properties>
</file>