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236BE7A1" w14:textId="77777777" w:rsidR="004509B8" w:rsidRPr="005A7BB5" w:rsidRDefault="004509B8" w:rsidP="497052C1">
          <w:pPr>
            <w:pStyle w:val="NoSpacing"/>
            <w:ind w:hanging="284"/>
            <w:jc w:val="both"/>
            <w:rPr>
              <w:rFonts w:ascii="Arial" w:hAnsi="Arial" w:cs="Arial"/>
              <w:sz w:val="2"/>
              <w:szCs w:val="2"/>
              <w:lang w:val="en-AU"/>
            </w:rPr>
          </w:pPr>
        </w:p>
        <w:p w14:paraId="7DA1DB22"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4560AAC7" w14:textId="77777777" w:rsidR="4C7923A6" w:rsidRPr="005A7BB5" w:rsidRDefault="4C7923A6" w:rsidP="00D259B3">
          <w:pPr>
            <w:ind w:hanging="284"/>
            <w:jc w:val="both"/>
            <w:rPr>
              <w:rFonts w:cs="Arial"/>
              <w:b/>
              <w:bCs/>
              <w:sz w:val="40"/>
              <w:szCs w:val="40"/>
            </w:rPr>
          </w:pPr>
        </w:p>
        <w:p w14:paraId="28845ED9"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79377A67"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05FBDDF" w14:textId="77777777" w:rsidR="11F20F2C" w:rsidRPr="005A7BB5" w:rsidRDefault="11F20F2C" w:rsidP="11F20F2C">
          <w:pPr>
            <w:ind w:hanging="284"/>
            <w:jc w:val="center"/>
            <w:rPr>
              <w:rFonts w:ascii="Times New Roman" w:hAnsi="Times New Roman"/>
              <w:b/>
              <w:sz w:val="36"/>
              <w:szCs w:val="36"/>
            </w:rPr>
          </w:pPr>
        </w:p>
        <w:p w14:paraId="540408F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9D9270D"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BBFB75" w14:textId="77777777" w:rsidR="282FB8BF" w:rsidRPr="005A7BB5" w:rsidRDefault="282FB8BF" w:rsidP="282FB8BF">
          <w:pPr>
            <w:spacing w:before="240" w:after="240"/>
            <w:jc w:val="center"/>
            <w:rPr>
              <w:rFonts w:ascii="Times New Roman" w:hAnsi="Times New Roman"/>
              <w:b/>
              <w:bCs/>
              <w:sz w:val="36"/>
              <w:szCs w:val="36"/>
            </w:rPr>
          </w:pPr>
        </w:p>
        <w:p w14:paraId="78AA9A4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3ECBF40" w14:textId="77777777" w:rsidR="00DA20A7" w:rsidRPr="005A7BB5" w:rsidRDefault="00DA20A7" w:rsidP="00D259B3">
          <w:pPr>
            <w:jc w:val="both"/>
            <w:rPr>
              <w:rFonts w:ascii="Times New Roman" w:hAnsi="Times New Roman"/>
              <w:b/>
              <w:bCs/>
              <w:sz w:val="40"/>
              <w:szCs w:val="40"/>
            </w:rPr>
          </w:pPr>
        </w:p>
        <w:p w14:paraId="6C71DC0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6712FA51"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5E19E657" w14:textId="77777777" w:rsidR="282FB8BF" w:rsidRPr="005A7BB5" w:rsidRDefault="282FB8BF" w:rsidP="282FB8BF">
          <w:pPr>
            <w:spacing w:line="360" w:lineRule="auto"/>
            <w:jc w:val="center"/>
            <w:rPr>
              <w:rFonts w:ascii="Times New Roman" w:hAnsi="Times New Roman"/>
              <w:b/>
              <w:bCs/>
              <w:sz w:val="28"/>
              <w:szCs w:val="28"/>
            </w:rPr>
          </w:pPr>
        </w:p>
        <w:p w14:paraId="22A68D8B"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6A90E396"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377E661"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39CDFEDD"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2EB74625"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80AB575" w14:textId="77777777" w:rsidR="007472F2" w:rsidRPr="005A7BB5" w:rsidRDefault="007472F2" w:rsidP="62A5FC18">
          <w:pPr>
            <w:spacing w:line="360" w:lineRule="auto"/>
            <w:jc w:val="both"/>
            <w:rPr>
              <w:rFonts w:ascii="Times New Roman" w:eastAsia="Aptos" w:hAnsi="Times New Roman"/>
              <w:b/>
              <w:bCs/>
            </w:rPr>
          </w:pPr>
        </w:p>
        <w:p w14:paraId="5DE0364C" w14:textId="0C1A92B5"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D8FF7EB" w14:textId="77777777" w:rsidR="4E78EBFF" w:rsidRPr="005A7BB5" w:rsidRDefault="497052C1" w:rsidP="00513327">
          <w:r>
            <w:rPr>
              <w:rFonts w:cs="Arial"/>
              <w:sz w:val="2"/>
              <w:szCs w:val="2"/>
            </w:rPr>
            <w:lastRenderedPageBreak/>
            <w:t>￼</w:t>
          </w:r>
          <w:r>
            <w:rPr>
              <w:rStyle w:val="Emphasis"/>
              <w:rFonts w:cs="Arial"/>
              <w:sz w:val="22"/>
              <w:szCs w:val="22"/>
            </w:rPr>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726EB4F"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4B1DEFC5"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568429A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273E409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1A40835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7FACFE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2C06DF6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7</w:t>
                </w:r>
                <w:r>
                  <w:rPr>
                    <w:rFonts w:ascii="Times New Roman" w:hAnsi="Times New Roman"/>
                    <w:noProof/>
                    <w:webHidden/>
                    <w:sz w:val="24"/>
                    <w:szCs w:val="24"/>
                  </w:rPr>
                  <w:fldChar w:fldCharType="end"/>
                </w:r>
              </w:hyperlink>
            </w:p>
            <w:p w14:paraId="1EB66B3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73CA25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C2C5FE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D693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279C3DD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13</w:t>
                </w:r>
                <w:r>
                  <w:rPr>
                    <w:rFonts w:ascii="Times New Roman" w:hAnsi="Times New Roman"/>
                    <w:noProof/>
                    <w:webHidden/>
                    <w:sz w:val="24"/>
                    <w:szCs w:val="24"/>
                  </w:rPr>
                  <w:fldChar w:fldCharType="end"/>
                </w:r>
              </w:hyperlink>
            </w:p>
            <w:p w14:paraId="2FFD01C7"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839EA4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00DCE44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352F679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6A6E5B9"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BC7E0E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0CF04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16B1B0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F8B4B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439636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8A897C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D484B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1F33F6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4BD37E9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BAB9D6E"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3382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494D72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B3CE5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26</w:t>
                </w:r>
                <w:r>
                  <w:rPr>
                    <w:rFonts w:ascii="Times New Roman" w:hAnsi="Times New Roman"/>
                    <w:noProof/>
                    <w:webHidden/>
                    <w:sz w:val="24"/>
                    <w:szCs w:val="24"/>
                  </w:rPr>
                  <w:fldChar w:fldCharType="end"/>
                </w:r>
              </w:hyperlink>
            </w:p>
            <w:p w14:paraId="2A3394F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27</w:t>
                </w:r>
                <w:r>
                  <w:rPr>
                    <w:rFonts w:ascii="Times New Roman" w:hAnsi="Times New Roman"/>
                    <w:noProof/>
                    <w:webHidden/>
                    <w:sz w:val="24"/>
                    <w:szCs w:val="24"/>
                  </w:rPr>
                  <w:fldChar w:fldCharType="end"/>
                </w:r>
              </w:hyperlink>
            </w:p>
            <w:p w14:paraId="17E714A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1710691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6B9B8A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91FAAE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5EEC2BAB"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25543177"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29FA5CC0"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sz w:val="24"/>
              <w:szCs w:val="24"/>
            </w:rPr>
            <w:br w:type="page"/>
          </w:r>
          <w:r>
            <w:rPr>
              <w:rFonts w:ascii="Times New Roman" w:eastAsiaTheme="minorEastAsia" w:hAnsi="Times New Roman"/>
              <w:b/>
              <w:bCs/>
              <w:sz w:val="24"/>
              <w:szCs w:val="24"/>
            </w:rPr>
            <w:lastRenderedPageBreak/>
            <w:t>LIST OF TABLES</w:t>
          </w:r>
        </w:p>
        <w:p w14:paraId="04C50646"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158E5AB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13AC33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165F2F2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CA0CAC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F90057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732D8F0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5D4C44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79BAD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5F00CF85"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D261B3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9EF47D9"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BA4507B"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19B07A3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224E643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3467FEC1" w14:textId="77777777" w:rsidR="006C707D" w:rsidRPr="005A7BB5" w:rsidRDefault="006C707D" w:rsidP="006C707D">
          <w:pPr>
            <w:spacing w:line="360" w:lineRule="auto"/>
            <w:jc w:val="center"/>
            <w:rPr>
              <w:rFonts w:ascii="Times New Roman" w:eastAsiaTheme="minorEastAsia" w:hAnsi="Times New Roman"/>
              <w:sz w:val="24"/>
              <w:szCs w:val="24"/>
            </w:rPr>
          </w:pPr>
        </w:p>
        <w:p w14:paraId="14A50B5B"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1AB1625A" w14:textId="77777777" w:rsidR="00A60650" w:rsidRPr="00A60650" w:rsidRDefault="00086EB5"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39977153"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216C45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4"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E7695B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5"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65B81F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6"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F951EA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7"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6C571D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8"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FAD0D1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9"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1CDCDA5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60" w:history="1">
            <w:r>
              <w:rPr>
                <w:rStyle w:val="Hyperlink"/>
                <w:rFonts w:ascii="Times New Roman" w:hAnsi="Times New Roman"/>
                <w:noProof/>
                <w:sz w:val="24"/>
                <w:szCs w:val="24"/>
              </w:rPr>
              <w:t>Figure 8: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FB210E7" w14:textId="77777777" w:rsidR="00E60741" w:rsidRPr="005A7BB5" w:rsidRDefault="00086EB5" w:rsidP="00A60650">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4D3F5611" w14:textId="77777777" w:rsidR="00F343E5" w:rsidRPr="005A7BB5"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11D5B673" w14:textId="77777777" w:rsidR="00476D89" w:rsidRPr="005A7BB5"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EC51F4F" w14:textId="77777777" w:rsidR="00F74E74" w:rsidRPr="005A7BB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7B4F091D" w14:textId="77777777" w:rsidR="00516C3E"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21DA190" w14:textId="77777777" w:rsidR="00BB7AB9"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65CBC6E2" w14:textId="77777777" w:rsidR="7F54C7CB" w:rsidRPr="005A7BB5" w:rsidRDefault="282FB8BF" w:rsidP="006E6841">
      <w:pPr>
        <w:pStyle w:val="ListParagraph"/>
        <w:numPr>
          <w:ilvl w:val="0"/>
          <w:numId w:val="4"/>
        </w:numPr>
        <w:spacing w:before="120" w:after="120" w:line="276"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5599C76F"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784C66B"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0BBCA93A"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FB4CBF1"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3600CD6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7D4644C" w14:textId="77777777" w:rsidR="282FB8BF" w:rsidRPr="005A7BB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A1891D4"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6B9F19CD" w14:textId="77777777" w:rsidR="282FB8BF" w:rsidRPr="005A7BB5"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51ADB89F"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0907C03"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11F2472D"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6A132C9"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41260DA7"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6BE6A831" w14:textId="77777777" w:rsidR="497052C1" w:rsidRPr="005A7BB5" w:rsidRDefault="7F54C7CB"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ACF488E"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D1F20AA"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3E34F2A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104CA7F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67D3646C"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33C072F4" w14:textId="77777777" w:rsidR="497052C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7906CDCF" w14:textId="77777777" w:rsidR="00476D89" w:rsidRPr="005A7BB5"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5126FDE" w14:textId="77777777" w:rsidR="282FB8BF" w:rsidRPr="005A7BB5" w:rsidRDefault="7A468196" w:rsidP="00C777BC">
      <w:pPr>
        <w:spacing w:before="120" w:after="240" w:line="276" w:lineRule="auto"/>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F5A6040" w14:textId="77777777" w:rsidR="7A468196" w:rsidRPr="005A7BB5" w:rsidRDefault="7A468196" w:rsidP="00C777BC">
      <w:pPr>
        <w:spacing w:before="120" w:after="240" w:line="276" w:lineRule="auto"/>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92B77D4" w14:textId="77777777" w:rsidR="282FB8BF" w:rsidRPr="005A7BB5" w:rsidRDefault="282FB8BF" w:rsidP="00C777BC">
      <w:pPr>
        <w:spacing w:before="120" w:after="240" w:line="276" w:lineRule="auto"/>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3A0CE2B" w14:textId="77777777" w:rsidR="7F54C7CB" w:rsidRPr="005A7BB5" w:rsidRDefault="7A468196" w:rsidP="00C777BC">
      <w:pPr>
        <w:spacing w:before="120" w:after="240" w:line="276" w:lineRule="auto"/>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6B120C67" w14:textId="77777777" w:rsidR="00C777BC" w:rsidRPr="005A7BB5" w:rsidRDefault="00C777BC" w:rsidP="00C777BC">
      <w:pPr>
        <w:spacing w:before="120" w:after="240" w:line="276" w:lineRule="auto"/>
        <w:jc w:val="both"/>
      </w:pPr>
    </w:p>
    <w:p w14:paraId="2E72C1E2" w14:textId="77777777" w:rsidR="00444343" w:rsidRPr="005A7BB5" w:rsidRDefault="00444343" w:rsidP="00C777BC">
      <w:pPr>
        <w:spacing w:before="120" w:after="240" w:line="276" w:lineRule="auto"/>
        <w:jc w:val="both"/>
      </w:pPr>
    </w:p>
    <w:p w14:paraId="0384B553" w14:textId="77777777" w:rsidR="497052C1"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lastRenderedPageBreak/>
        <w:t>Initial architecture diagram</w:t>
      </w:r>
      <w:bookmarkEnd w:id="7"/>
    </w:p>
    <w:p w14:paraId="152CE9CD" w14:textId="77777777" w:rsidR="002A5A27" w:rsidRPr="005A7BB5" w:rsidRDefault="002A5A27" w:rsidP="00C777BC">
      <w:pPr>
        <w:pStyle w:val="Caption"/>
        <w:keepNext/>
        <w:spacing w:before="120" w:line="276" w:lineRule="auto"/>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3CFDDB9E" w14:textId="77777777" w:rsidTr="007472F2">
        <w:trPr>
          <w:trHeight w:val="300"/>
        </w:trPr>
        <w:tc>
          <w:tcPr>
            <w:tcW w:w="1257" w:type="dxa"/>
            <w:tcMar>
              <w:left w:w="108" w:type="dxa"/>
              <w:right w:w="108" w:type="dxa"/>
            </w:tcMar>
          </w:tcPr>
          <w:p w14:paraId="77121D3C"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0CF876BE"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32F018E3"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FF7895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65CB662"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DCD970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5327E80B"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35E0FF49" w14:textId="77777777" w:rsidTr="007472F2">
        <w:trPr>
          <w:trHeight w:val="300"/>
        </w:trPr>
        <w:tc>
          <w:tcPr>
            <w:tcW w:w="1257" w:type="dxa"/>
            <w:tcMar>
              <w:left w:w="108" w:type="dxa"/>
              <w:right w:w="108" w:type="dxa"/>
            </w:tcMar>
          </w:tcPr>
          <w:p w14:paraId="71DF0C45"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14E6A509"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F560862"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528C87B2" w14:textId="77777777" w:rsidR="008A29F7" w:rsidRPr="005A7BB5" w:rsidRDefault="008A29F7" w:rsidP="00C777BC">
            <w:pPr>
              <w:spacing w:before="120" w:line="276" w:lineRule="auto"/>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743E874F" w14:textId="77777777" w:rsidR="008A29F7" w:rsidRPr="005A7BB5" w:rsidRDefault="008A29F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1DD9E520"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4B37C72E"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0BEEC3CD" w14:textId="77777777" w:rsidTr="007472F2">
        <w:trPr>
          <w:trHeight w:val="300"/>
        </w:trPr>
        <w:tc>
          <w:tcPr>
            <w:tcW w:w="1257" w:type="dxa"/>
            <w:tcMar>
              <w:left w:w="108" w:type="dxa"/>
              <w:right w:w="108" w:type="dxa"/>
            </w:tcMar>
          </w:tcPr>
          <w:p w14:paraId="13AE699D"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25167A90"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68A793" w14:textId="77777777" w:rsidR="497052C1" w:rsidRPr="005A7BB5" w:rsidRDefault="601E21D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BF19442" w14:textId="77777777" w:rsidR="497052C1" w:rsidRPr="005A7BB5" w:rsidRDefault="601E21D1" w:rsidP="00C777BC">
            <w:pPr>
              <w:spacing w:before="120" w:line="276" w:lineRule="auto"/>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0DD18A5C"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3AB5B1DB"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774EE8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06C86A11" w14:textId="77777777" w:rsidTr="007472F2">
        <w:trPr>
          <w:trHeight w:val="300"/>
        </w:trPr>
        <w:tc>
          <w:tcPr>
            <w:tcW w:w="1257" w:type="dxa"/>
            <w:tcMar>
              <w:left w:w="108" w:type="dxa"/>
              <w:right w:w="108" w:type="dxa"/>
            </w:tcMar>
          </w:tcPr>
          <w:p w14:paraId="61DA496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0E3E6AD5" w14:textId="77777777" w:rsidR="7F54C7CB" w:rsidRPr="005A7BB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B95174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1AA53C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2E5D15D2"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41ADE00"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C36F21"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458B299E"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B048CE0" w14:textId="77777777" w:rsidTr="007472F2">
        <w:trPr>
          <w:trHeight w:val="300"/>
        </w:trPr>
        <w:tc>
          <w:tcPr>
            <w:tcW w:w="1257" w:type="dxa"/>
            <w:tcMar>
              <w:left w:w="108" w:type="dxa"/>
              <w:right w:w="108" w:type="dxa"/>
            </w:tcMar>
          </w:tcPr>
          <w:p w14:paraId="5199D595"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5A392F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3F48EAE9" w14:textId="77777777" w:rsidR="7F54C7CB" w:rsidRPr="005A7BB5" w:rsidRDefault="7F54C7CB" w:rsidP="00C777BC">
            <w:pPr>
              <w:spacing w:before="120" w:line="276" w:lineRule="auto"/>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B68D1CC" w14:textId="77777777" w:rsidR="497052C1" w:rsidRPr="005A7BB5" w:rsidRDefault="7F54C7CB" w:rsidP="00C777BC">
            <w:pPr>
              <w:spacing w:before="120" w:after="240" w:line="276" w:lineRule="auto"/>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F456131"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p w14:paraId="13AE65CD" w14:textId="77777777" w:rsidR="497052C1" w:rsidRPr="005A7BB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24842A83"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D5FB08A"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1031B76" w14:textId="77777777" w:rsidTr="007472F2">
        <w:trPr>
          <w:trHeight w:val="300"/>
        </w:trPr>
        <w:tc>
          <w:tcPr>
            <w:tcW w:w="1257" w:type="dxa"/>
            <w:tcMar>
              <w:left w:w="108" w:type="dxa"/>
              <w:right w:w="108" w:type="dxa"/>
            </w:tcMar>
          </w:tcPr>
          <w:p w14:paraId="589D593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773BB9E"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1DF157D2"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4EC2C856" w14:textId="77777777" w:rsidR="7F54C7CB" w:rsidRPr="005A7BB5" w:rsidRDefault="7F54C7CB" w:rsidP="00C777BC">
            <w:pPr>
              <w:spacing w:before="120" w:after="240" w:line="276" w:lineRule="auto"/>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18C7C29"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2584007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412D1A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A392434" w14:textId="77777777" w:rsidTr="007472F2">
        <w:trPr>
          <w:trHeight w:val="300"/>
        </w:trPr>
        <w:tc>
          <w:tcPr>
            <w:tcW w:w="1257" w:type="dxa"/>
            <w:tcMar>
              <w:left w:w="108" w:type="dxa"/>
              <w:right w:w="108" w:type="dxa"/>
            </w:tcMar>
          </w:tcPr>
          <w:p w14:paraId="1F41657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ADF74B5"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598D06BD"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12486957"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7EFDD890"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B6A01B9"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CD1085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5D2EC6BD"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668B376B" w14:textId="77777777" w:rsidR="0068388B" w:rsidRPr="005A7BB5" w:rsidRDefault="00E72BB7" w:rsidP="00C777BC">
      <w:pPr>
        <w:pStyle w:val="ListParagraph"/>
        <w:keepNext/>
        <w:spacing w:before="120" w:after="120" w:line="276"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5DA0042" w14:textId="77777777" w:rsidR="497052C1" w:rsidRPr="005A7BB5" w:rsidRDefault="0068388B" w:rsidP="00444343">
      <w:pPr>
        <w:pStyle w:val="Caption"/>
        <w:spacing w:before="120" w:line="276" w:lineRule="auto"/>
        <w:jc w:val="center"/>
        <w:rPr>
          <w:rFonts w:ascii="Times New Roman" w:eastAsia="Times New Roman" w:hAnsi="Times New Roman"/>
          <w:color w:val="auto"/>
          <w:sz w:val="24"/>
          <w:szCs w:val="24"/>
        </w:rPr>
      </w:pPr>
      <w:bookmarkStart w:id="9" w:name="_Toc237469403"/>
      <w:bookmarkStart w:id="10" w:name="_Toc237469468"/>
      <w:bookmarkStart w:id="11" w:name="_Toc23997715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1748852C" w14:textId="77777777" w:rsidR="001D2753" w:rsidRPr="005A7BB5" w:rsidRDefault="001D2753" w:rsidP="00444343">
      <w:pPr>
        <w:pStyle w:val="Caption"/>
        <w:keepNext/>
        <w:spacing w:before="120" w:line="276" w:lineRule="auto"/>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0EBA5A5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29AE5E" w14:textId="77777777" w:rsidR="00D350ED" w:rsidRPr="005A7BB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132DA1" w14:textId="77777777" w:rsidR="00D350ED" w:rsidRPr="005A7BB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CA5F65" w14:textId="77777777" w:rsidR="00D350ED" w:rsidRPr="005A7BB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4D44DDB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29963A"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74ECE3" w14:textId="77777777" w:rsidR="00D350ED" w:rsidRPr="005A7BB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CB094AF" w14:textId="77777777" w:rsidR="00D350ED" w:rsidRPr="005A7BB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A86CD70"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FA4464"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1E8FC9"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7EFB98" w14:textId="77777777" w:rsidR="00D350ED" w:rsidRPr="005A7BB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1F7CC20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8405A7"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9817B" w14:textId="77777777" w:rsidR="00D350ED" w:rsidRPr="005A7BB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490CCC" w14:textId="77777777" w:rsidR="00D350ED" w:rsidRPr="005A7BB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3DE3DAEF"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2C712B"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FE444F"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8F3B55" w14:textId="77777777" w:rsidR="00D350ED" w:rsidRPr="005A7BB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7009A23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52DF5C"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4FB2C7" w14:textId="77777777" w:rsidR="00D350ED" w:rsidRPr="005A7BB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8A346A" w14:textId="77777777" w:rsidR="00D350ED" w:rsidRPr="005A7BB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B4F787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A124C5"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0C7F19" w14:textId="77777777" w:rsidR="00D350ED" w:rsidRPr="005A7BB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749A48" w14:textId="77777777" w:rsidR="00D350ED" w:rsidRPr="005A7BB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657BE57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CD9C43" w14:textId="77777777" w:rsidR="00170632" w:rsidRPr="005A7BB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F09C2B" w14:textId="77777777" w:rsidR="00170632" w:rsidRPr="005A7BB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A3F1B2" w14:textId="77777777" w:rsidR="00170632" w:rsidRPr="005A7BB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954957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201CF1"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03214B"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21089E" w14:textId="77777777" w:rsidR="00D350ED" w:rsidRPr="005A7BB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CDE08E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F646F3" w14:textId="77777777" w:rsidR="544E6AD9" w:rsidRPr="005A7BB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F0CC0E1" w14:textId="77777777" w:rsidR="544E6AD9" w:rsidRPr="005A7BB5" w:rsidRDefault="544E6AD9" w:rsidP="00C777BC">
            <w:pPr>
              <w:pStyle w:val="ListParagraph"/>
              <w:spacing w:before="120" w:line="276"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504118" w14:textId="77777777" w:rsidR="544E6AD9" w:rsidRPr="005A7BB5" w:rsidRDefault="544E6AD9" w:rsidP="00C777BC">
            <w:pPr>
              <w:pStyle w:val="ListParagraph"/>
              <w:spacing w:before="120" w:line="276"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D07DE22" w14:textId="77777777" w:rsidR="002B429A" w:rsidRPr="005A7BB5" w:rsidRDefault="002B429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51E186F5" w14:textId="77777777" w:rsidR="7F54C7CB"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54033F37" w14:textId="77777777" w:rsidR="00B72CF8" w:rsidRPr="005A7BB5" w:rsidRDefault="544E6AD9"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B9D157F"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744E6DEB" w14:textId="77777777" w:rsidR="7F54C7CB"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7FDBC6D4" w14:textId="77777777" w:rsidR="00444343" w:rsidRPr="005A7BB5" w:rsidRDefault="00444343" w:rsidP="00C777BC">
      <w:pPr>
        <w:pStyle w:val="ListParagraph"/>
        <w:spacing w:before="120" w:after="120" w:line="276" w:lineRule="auto"/>
        <w:ind w:left="0"/>
        <w:contextualSpacing w:val="0"/>
        <w:jc w:val="both"/>
        <w:rPr>
          <w:lang w:val="en-AU"/>
        </w:rPr>
      </w:pPr>
    </w:p>
    <w:p w14:paraId="2D67B9F7" w14:textId="77777777" w:rsidR="00793112" w:rsidRPr="005A7BB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lastRenderedPageBreak/>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09E5CCD" w14:textId="77777777" w:rsidTr="2E8D560D">
        <w:tc>
          <w:tcPr>
            <w:tcW w:w="804" w:type="dxa"/>
            <w:shd w:val="clear" w:color="auto" w:fill="DBE5F1" w:themeFill="accent1" w:themeFillTint="33"/>
          </w:tcPr>
          <w:p w14:paraId="7F55F173"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F1CB5E0"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2B7A17D6"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05F12ED5"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48730BE8" w14:textId="77777777" w:rsidTr="2E8D560D">
        <w:tc>
          <w:tcPr>
            <w:tcW w:w="804" w:type="dxa"/>
          </w:tcPr>
          <w:p w14:paraId="265AD98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0657B43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6DAA315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4DF9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C8A535D" w14:textId="77777777" w:rsidTr="2E8D560D">
        <w:tc>
          <w:tcPr>
            <w:tcW w:w="804" w:type="dxa"/>
          </w:tcPr>
          <w:p w14:paraId="009CB1E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3591" w:type="dxa"/>
          </w:tcPr>
          <w:p w14:paraId="1660BC1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181D60E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A1C58E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0CEB8088" w14:textId="77777777" w:rsidTr="2E8D560D">
        <w:tc>
          <w:tcPr>
            <w:tcW w:w="804" w:type="dxa"/>
            <w:shd w:val="clear" w:color="auto" w:fill="DBE5F1" w:themeFill="accent1" w:themeFillTint="33"/>
          </w:tcPr>
          <w:p w14:paraId="11AD11F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797223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3C09ABD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5A1258F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83B9432" w14:textId="77777777" w:rsidTr="2E8D560D">
        <w:tc>
          <w:tcPr>
            <w:tcW w:w="804" w:type="dxa"/>
          </w:tcPr>
          <w:p w14:paraId="41AE867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5F6A8C9A" w14:textId="77777777" w:rsidR="00793112" w:rsidRPr="005A7BB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15A0E151" w14:textId="77777777" w:rsidR="00793112" w:rsidRPr="005A7BB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57F08D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4261425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B26AFD" w14:textId="77777777" w:rsidTr="2E8D560D">
        <w:tc>
          <w:tcPr>
            <w:tcW w:w="804" w:type="dxa"/>
          </w:tcPr>
          <w:p w14:paraId="10B114A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747270B5" w14:textId="77777777" w:rsidR="00793112" w:rsidRPr="005A7BB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655ABD5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51FDBD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24100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22BE75" w14:textId="77777777" w:rsidTr="2E8D560D">
        <w:tc>
          <w:tcPr>
            <w:tcW w:w="804" w:type="dxa"/>
            <w:shd w:val="clear" w:color="auto" w:fill="DBE5F1" w:themeFill="accent1" w:themeFillTint="33"/>
          </w:tcPr>
          <w:p w14:paraId="71BF556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43C6D6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2D3D83D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BF7F29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6AB4BF73" w14:textId="77777777" w:rsidTr="2E8D560D">
        <w:tc>
          <w:tcPr>
            <w:tcW w:w="804" w:type="dxa"/>
          </w:tcPr>
          <w:p w14:paraId="69F1776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F7E8FA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655995F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8DBFE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3062DB03" w14:textId="77777777" w:rsidTr="2E8D560D">
        <w:tc>
          <w:tcPr>
            <w:tcW w:w="804" w:type="dxa"/>
          </w:tcPr>
          <w:p w14:paraId="33218A7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8C9384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4A8158E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F3C96F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3277938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C687D1B" w14:textId="77777777" w:rsidTr="2E8D560D">
        <w:tc>
          <w:tcPr>
            <w:tcW w:w="804" w:type="dxa"/>
            <w:shd w:val="clear" w:color="auto" w:fill="DBE5F1" w:themeFill="accent1" w:themeFillTint="33"/>
          </w:tcPr>
          <w:p w14:paraId="5B78D46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457A981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B2893A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Assessment 3 submitted: Group Technical </w:t>
            </w:r>
            <w:r>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2EB622F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All</w:t>
            </w:r>
          </w:p>
        </w:tc>
      </w:tr>
      <w:tr w:rsidR="00793112" w:rsidRPr="005A7BB5" w14:paraId="0485F50C" w14:textId="77777777" w:rsidTr="2E8D560D">
        <w:tc>
          <w:tcPr>
            <w:tcW w:w="804" w:type="dxa"/>
          </w:tcPr>
          <w:p w14:paraId="6F9435B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3DCD30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69991DB1" w14:textId="77777777" w:rsidR="00793112" w:rsidRPr="005A7BB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215013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6ADB923C" w14:textId="77777777" w:rsidR="00793112" w:rsidRPr="005A7BB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6B82EC69" w14:textId="77777777" w:rsidTr="2E8D560D">
        <w:tc>
          <w:tcPr>
            <w:tcW w:w="804" w:type="dxa"/>
          </w:tcPr>
          <w:p w14:paraId="22167A8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367EE4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52CF4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9C9EC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1C5D5A4" w14:textId="77777777" w:rsidTr="2E8D560D">
        <w:tc>
          <w:tcPr>
            <w:tcW w:w="804" w:type="dxa"/>
            <w:shd w:val="clear" w:color="auto" w:fill="DBE5F1" w:themeFill="accent1" w:themeFillTint="33"/>
          </w:tcPr>
          <w:p w14:paraId="18B46EF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5D12705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76BCB2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6D5DC7C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5DA1BED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t>Task allocation and team structure</w:t>
      </w:r>
      <w:bookmarkEnd w:id="16"/>
      <w:r>
        <w:rPr>
          <w:rFonts w:ascii="Times New Roman" w:eastAsia="Times New Roman" w:hAnsi="Times New Roman" w:cs="Times New Roman"/>
          <w:b/>
          <w:bCs/>
          <w:sz w:val="24"/>
          <w:szCs w:val="24"/>
          <w:lang w:val="en-AU"/>
        </w:rPr>
        <w:t xml:space="preserve"> </w:t>
      </w:r>
    </w:p>
    <w:p w14:paraId="2122CB72"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EE394A1" w14:textId="77777777" w:rsidR="00484991" w:rsidRPr="005A7BB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9120091" w14:textId="77777777" w:rsidTr="00E6464E">
        <w:tc>
          <w:tcPr>
            <w:tcW w:w="2127" w:type="dxa"/>
            <w:shd w:val="clear" w:color="auto" w:fill="DBE5F1" w:themeFill="accent1" w:themeFillTint="33"/>
          </w:tcPr>
          <w:p w14:paraId="0BC9B185"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53ABE44D"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4624587"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0DC03473" w14:textId="77777777" w:rsidTr="00E6464E">
        <w:tc>
          <w:tcPr>
            <w:tcW w:w="2127" w:type="dxa"/>
          </w:tcPr>
          <w:p w14:paraId="52ACA12D"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3B027C5"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57F28409"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5746403D" w14:textId="77777777" w:rsidTr="00E6464E">
        <w:tc>
          <w:tcPr>
            <w:tcW w:w="2127" w:type="dxa"/>
          </w:tcPr>
          <w:p w14:paraId="21A8D7D3"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56C8E65"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109FA33E"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236C50D" w14:textId="77777777" w:rsidTr="00E6464E">
        <w:tc>
          <w:tcPr>
            <w:tcW w:w="2127" w:type="dxa"/>
          </w:tcPr>
          <w:p w14:paraId="3D1B3F46"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59573579"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1AB4305" w14:textId="77777777" w:rsidR="00484991"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7FC9BB87" w14:textId="77777777" w:rsidTr="00E6464E">
        <w:tc>
          <w:tcPr>
            <w:tcW w:w="2127" w:type="dxa"/>
          </w:tcPr>
          <w:p w14:paraId="2A3239F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3E6E36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2BAF512B" w14:textId="77777777" w:rsidR="00241719"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92C333C"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2FB6751E"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05B7BE2B"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 xml:space="preserve">The first risk is changes in the crime data. The transition from PROMIS to SerPro in November 2023 and the ANZSOC classification transition in April 2025 may pose challenges in </w:t>
      </w:r>
      <w:r>
        <w:rPr>
          <w:rFonts w:ascii="Times New Roman" w:eastAsia="Times New Roman" w:hAnsi="Times New Roman"/>
          <w:sz w:val="24"/>
          <w:szCs w:val="24"/>
        </w:rPr>
        <w:lastRenderedPageBreak/>
        <w:t>comparing old and new crime data. To minimise this risk, both transitions will be incorporated into the model.</w:t>
      </w:r>
    </w:p>
    <w:p w14:paraId="750728EC"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EB9D381"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29F3D9C0" w14:textId="77777777" w:rsidR="008149FE" w:rsidRPr="005A7BB5"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AF56515" w14:textId="77777777" w:rsidR="009031D4" w:rsidRPr="005A7BB5"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0333914D" w14:textId="77777777" w:rsidR="009031D4" w:rsidRPr="005A7BB5" w:rsidRDefault="009031D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C59F310"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t>Ethics, privacy and security considerations</w:t>
      </w:r>
      <w:bookmarkEnd w:id="19"/>
    </w:p>
    <w:p w14:paraId="51CEA09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EF33098"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29C2776"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BA2B79A"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C6A71B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A98C94D"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326F70AE"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784297A7"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Forecasts at region-and-month level only — no suburb, address, or community-level predictions.</w:t>
      </w:r>
    </w:p>
    <w:p w14:paraId="2DC0D6B5"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Every forecast displayed alongside an uncertainty range, so outputs read as probabilistic planning signals rather than guaranteed outcomes.</w:t>
      </w:r>
    </w:p>
    <w:p w14:paraId="59F9AD1A"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Assault counts below a suppression threshold masked to prevent identification of individuals in low-population areas.</w:t>
      </w:r>
    </w:p>
    <w:p w14:paraId="5A72A5F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7B570285"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5408B52E" w14:textId="77777777" w:rsidR="00444343" w:rsidRPr="005A7BB5" w:rsidRDefault="00444343" w:rsidP="00C777BC">
      <w:pPr>
        <w:spacing w:before="120" w:after="160" w:line="276" w:lineRule="auto"/>
        <w:jc w:val="both"/>
      </w:pPr>
    </w:p>
    <w:p w14:paraId="6D1B9221"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5C1F5D2"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0D00609E"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62875361" w14:textId="77777777" w:rsidR="000D6755" w:rsidRPr="005A7BB5" w:rsidRDefault="1A7004F3" w:rsidP="00C777BC">
      <w:pPr>
        <w:spacing w:before="120" w:line="276" w:lineRule="auto"/>
        <w:jc w:val="both"/>
      </w:pPr>
      <w:r>
        <w:rPr>
          <w:rFonts w:ascii="Times New Roman" w:eastAsia="Times New Roman" w:hAnsi="Times New Roman"/>
          <w:b/>
          <w:bCs/>
          <w:sz w:val="24"/>
          <w:szCs w:val="24"/>
        </w:rPr>
        <w:t xml:space="preserve">GitHub repository: </w:t>
      </w:r>
    </w:p>
    <w:p w14:paraId="7C96A31A" w14:textId="77777777" w:rsidR="1A7004F3" w:rsidRPr="005A7BB5" w:rsidRDefault="1A7004F3" w:rsidP="00C777BC">
      <w:pPr>
        <w:spacing w:before="120" w:line="276" w:lineRule="auto"/>
        <w:jc w:val="both"/>
      </w:pPr>
      <w:hyperlink r:id="rId18">
        <w:r>
          <w:rPr>
            <w:rStyle w:val="Hyperlink"/>
            <w:rFonts w:ascii="Times New Roman" w:eastAsia="Times New Roman" w:hAnsi="Times New Roman"/>
            <w:sz w:val="24"/>
            <w:szCs w:val="24"/>
          </w:rPr>
          <w:t>https://github.com/HendrickDang/PRT661-DATA-SCIENCE-PRACTICE</w:t>
        </w:r>
      </w:hyperlink>
    </w:p>
    <w:p w14:paraId="39FC07BE" w14:textId="77777777" w:rsidR="000D6755" w:rsidRPr="005A7BB5" w:rsidRDefault="7F54C7CB" w:rsidP="00444343">
      <w:pPr>
        <w:spacing w:before="120" w:line="276" w:lineRule="auto"/>
        <w:rPr>
          <w:rFonts w:ascii="Times New Roman" w:eastAsia="Times New Roman" w:hAnsi="Times New Roman"/>
          <w:sz w:val="24"/>
          <w:szCs w:val="24"/>
        </w:rPr>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p>
    <w:p w14:paraId="14C1E210" w14:textId="77777777" w:rsidR="774E1123"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t>References</w:t>
      </w:r>
      <w:bookmarkEnd w:id="12"/>
      <w:bookmarkEnd w:id="21"/>
    </w:p>
    <w:p w14:paraId="6D0A31B6"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B221245"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523C459"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3057A8"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19FB341" w14:textId="77777777" w:rsidR="3F19B1BA" w:rsidRPr="005A7BB5" w:rsidRDefault="282FB8BF"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06AC9BAF"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lastRenderedPageBreak/>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26DD3E99"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0B74C00"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62EB5C5D" w14:textId="77777777" w:rsidR="006E51EE" w:rsidRPr="005A7BB5" w:rsidRDefault="282FB8BF" w:rsidP="00444343">
      <w:pPr>
        <w:spacing w:before="120" w:after="120" w:line="276" w:lineRule="auto"/>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7A4336BF" w14:textId="77777777" w:rsidR="774E1123" w:rsidRPr="005A7BB5"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7F982ADA"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439AEC2" w14:textId="77777777" w:rsidTr="00B35C7C">
        <w:tc>
          <w:tcPr>
            <w:tcW w:w="0" w:type="auto"/>
            <w:hideMark/>
          </w:tcPr>
          <w:p w14:paraId="0BB0FBF0"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1FBDDAB7"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517C5E9E"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B46BFD2"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3B409D" w:rsidRPr="005A7BB5" w14:paraId="2B46A982" w14:textId="77777777" w:rsidTr="00B35C7C">
        <w:tc>
          <w:tcPr>
            <w:tcW w:w="0" w:type="auto"/>
            <w:hideMark/>
          </w:tcPr>
          <w:p w14:paraId="43F22FA7"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Architecture diagram</w:t>
            </w:r>
          </w:p>
        </w:tc>
        <w:tc>
          <w:tcPr>
            <w:tcW w:w="2063" w:type="dxa"/>
            <w:hideMark/>
          </w:tcPr>
          <w:p w14:paraId="3D1AF814"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Athena mapped to cleaning stage</w:t>
            </w:r>
          </w:p>
        </w:tc>
        <w:tc>
          <w:tcPr>
            <w:tcW w:w="2547" w:type="dxa"/>
            <w:hideMark/>
          </w:tcPr>
          <w:p w14:paraId="4EABEC02"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Corrected to AWS Glue ETL</w:t>
            </w:r>
          </w:p>
        </w:tc>
        <w:tc>
          <w:tcPr>
            <w:tcW w:w="2925" w:type="dxa"/>
            <w:hideMark/>
          </w:tcPr>
          <w:p w14:paraId="3489F347"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Athena is a query/catalog tool, not an ETL engine</w:t>
            </w:r>
          </w:p>
        </w:tc>
      </w:tr>
      <w:tr w:rsidR="00B35C7C" w:rsidRPr="005A7BB5" w14:paraId="4DCE1AAA" w14:textId="77777777" w:rsidTr="00B35C7C">
        <w:tc>
          <w:tcPr>
            <w:tcW w:w="0" w:type="auto"/>
          </w:tcPr>
          <w:p w14:paraId="50E1BB57" w14:textId="77777777" w:rsidR="00B35C7C" w:rsidRPr="00B35C7C" w:rsidRDefault="00B35C7C"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7EDCCDA5" w14:textId="77777777" w:rsidR="00B35C7C"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7CA395C"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24077988"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5BA082B" w14:textId="77777777" w:rsidTr="00B35C7C">
        <w:tc>
          <w:tcPr>
            <w:tcW w:w="0" w:type="auto"/>
            <w:hideMark/>
          </w:tcPr>
          <w:p w14:paraId="76E1D7CD"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120D0D4" w14:textId="77777777" w:rsidR="003B409D" w:rsidRPr="002C565D" w:rsidRDefault="003B409D"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72F82A82"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3583A0BB"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DB46CD4" w14:textId="77777777" w:rsidTr="00B35C7C">
        <w:tc>
          <w:tcPr>
            <w:tcW w:w="0" w:type="auto"/>
          </w:tcPr>
          <w:p w14:paraId="1CD8121F"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283BE117"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1C37012E"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053502AD"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1BFF59B" w14:textId="77777777" w:rsidTr="00B35C7C">
        <w:tc>
          <w:tcPr>
            <w:tcW w:w="0" w:type="auto"/>
          </w:tcPr>
          <w:p w14:paraId="6DBFF3E1"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7FBEA08"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164E394F" w14:textId="77777777" w:rsidR="00476829" w:rsidRPr="008D74F8"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1F93DAD" w14:textId="77777777" w:rsidR="00476829" w:rsidRPr="005A7BB5"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3E1A65" w14:textId="77777777" w:rsidR="00F05630" w:rsidRPr="005A7BB5" w:rsidRDefault="00F05630" w:rsidP="003A38E3">
      <w:pPr>
        <w:spacing w:before="240" w:line="276" w:lineRule="auto"/>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119438A" w14:textId="77777777" w:rsidTr="00561742">
        <w:tc>
          <w:tcPr>
            <w:tcW w:w="3114" w:type="dxa"/>
          </w:tcPr>
          <w:p w14:paraId="15875B6D"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04CB2A0F"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4B7C8F3B" w14:textId="77777777" w:rsidTr="00561742">
        <w:tc>
          <w:tcPr>
            <w:tcW w:w="3114" w:type="dxa"/>
            <w:vAlign w:val="center"/>
          </w:tcPr>
          <w:p w14:paraId="4140C08D" w14:textId="77777777" w:rsidR="009D138E" w:rsidRPr="005A7BB5" w:rsidRDefault="009D138E" w:rsidP="003A38E3">
            <w:pPr>
              <w:tabs>
                <w:tab w:val="left" w:pos="4962"/>
              </w:tabs>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6C27BCA2" w14:textId="77777777" w:rsidR="009D138E" w:rsidRPr="005A7BB5" w:rsidRDefault="00561742" w:rsidP="003A38E3">
            <w:pPr>
              <w:spacing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6D51088" w14:textId="77777777" w:rsidTr="00561742">
        <w:tc>
          <w:tcPr>
            <w:tcW w:w="3114" w:type="dxa"/>
          </w:tcPr>
          <w:p w14:paraId="048FB85B"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8A04072" w14:textId="77777777" w:rsidR="009D138E" w:rsidRPr="005A7BB5" w:rsidRDefault="00454638" w:rsidP="003A38E3">
            <w:pPr>
              <w:spacing w:line="276" w:lineRule="auto"/>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4B9C7CBC" w14:textId="77777777" w:rsidTr="00561742">
        <w:tc>
          <w:tcPr>
            <w:tcW w:w="3114" w:type="dxa"/>
          </w:tcPr>
          <w:p w14:paraId="46E8174F"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50D30CBD" w14:textId="64DD3A98" w:rsidR="009D138E" w:rsidRPr="00BD511E" w:rsidRDefault="00BD511E" w:rsidP="003A38E3">
            <w:pPr>
              <w:spacing w:line="276" w:lineRule="auto"/>
              <w:jc w:val="both"/>
              <w:rPr>
                <w:rFonts w:ascii="Times New Roman" w:eastAsiaTheme="minorEastAsia" w:hAnsi="Times New Roman"/>
                <w:sz w:val="24"/>
                <w:szCs w:val="24"/>
              </w:rPr>
            </w:pPr>
            <w:r w:rsidRPr="00BD511E">
              <w:rPr>
                <w:rFonts w:ascii="Times New Roman" w:eastAsiaTheme="minorEastAsia" w:hAnsi="Times New Roman"/>
                <w:sz w:val="24"/>
                <w:szCs w:val="24"/>
              </w:rPr>
              <w:t xml:space="preserve">Analytics and Machine Learning stage: </w:t>
            </w:r>
            <w:r w:rsidR="00AC0918" w:rsidRPr="00AC0918">
              <w:rPr>
                <w:rFonts w:ascii="Times New Roman" w:eastAsiaTheme="minorEastAsia" w:hAnsi="Times New Roman"/>
                <w:sz w:val="24"/>
                <w:szCs w:val="24"/>
              </w:rPr>
              <w:t>Forecast evaluation and benchmarking</w:t>
            </w:r>
            <w:r w:rsidR="00493729">
              <w:rPr>
                <w:rFonts w:ascii="Times New Roman" w:eastAsiaTheme="minorEastAsia" w:hAnsi="Times New Roman"/>
                <w:sz w:val="24"/>
                <w:szCs w:val="24"/>
              </w:rPr>
              <w:t xml:space="preserve">, </w:t>
            </w:r>
            <w:r w:rsidR="00AC0918" w:rsidRPr="00AC0918">
              <w:rPr>
                <w:rFonts w:ascii="Times New Roman" w:eastAsiaTheme="minorEastAsia" w:hAnsi="Times New Roman"/>
                <w:sz w:val="24"/>
                <w:szCs w:val="24"/>
              </w:rPr>
              <w:t>defined the forecast task specification, validation design and leakage controls; built evaluation.py adding naive baselines, rolling-origin backtesting at four horizons and empirical prediction intervals; specified drift thresholds and retraining rules.</w:t>
            </w:r>
          </w:p>
        </w:tc>
      </w:tr>
      <w:tr w:rsidR="009D138E" w:rsidRPr="005A7BB5" w14:paraId="1692B645" w14:textId="77777777" w:rsidTr="00561742">
        <w:tc>
          <w:tcPr>
            <w:tcW w:w="3114" w:type="dxa"/>
          </w:tcPr>
          <w:p w14:paraId="4D6A1C7A"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7AD34889" w14:textId="77777777" w:rsidR="007B7686" w:rsidRPr="005A7BB5" w:rsidRDefault="08D181D0" w:rsidP="003A38E3">
            <w:pPr>
              <w:spacing w:line="276" w:lineRule="auto"/>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15672A58" w14:textId="77777777" w:rsidR="00F05630" w:rsidRPr="005A7BB5" w:rsidRDefault="00F05630" w:rsidP="003A38E3">
      <w:pPr>
        <w:spacing w:before="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5A7BB5" w14:paraId="1696232F" w14:textId="77777777" w:rsidTr="00680498">
        <w:tc>
          <w:tcPr>
            <w:tcW w:w="1150" w:type="dxa"/>
          </w:tcPr>
          <w:p w14:paraId="31D02B11"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866" w:type="dxa"/>
          </w:tcPr>
          <w:p w14:paraId="1A10EE64"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71FFF186" w14:textId="77777777" w:rsidTr="00680498">
        <w:tc>
          <w:tcPr>
            <w:tcW w:w="1150" w:type="dxa"/>
          </w:tcPr>
          <w:p w14:paraId="18D08609" w14:textId="77777777" w:rsidR="009D138E" w:rsidRPr="005A7BB5" w:rsidRDefault="00B6596A"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66" w:type="dxa"/>
          </w:tcPr>
          <w:p w14:paraId="12B2D772" w14:textId="77777777" w:rsidR="009D138E" w:rsidRPr="005A7BB5" w:rsidRDefault="00B6596A" w:rsidP="003A38E3">
            <w:pPr>
              <w:spacing w:line="276" w:lineRule="auto"/>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5763D3F5" w14:textId="77777777" w:rsidTr="00680498">
        <w:tc>
          <w:tcPr>
            <w:tcW w:w="1150" w:type="dxa"/>
          </w:tcPr>
          <w:p w14:paraId="02E19BF7" w14:textId="77777777" w:rsidR="009D138E" w:rsidRPr="005A7BB5" w:rsidRDefault="0033355F"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66" w:type="dxa"/>
          </w:tcPr>
          <w:p w14:paraId="242916FE" w14:textId="77777777" w:rsidR="009D138E" w:rsidRPr="005A7BB5" w:rsidRDefault="0033355F" w:rsidP="003A38E3">
            <w:pPr>
              <w:spacing w:line="276" w:lineRule="auto"/>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w:t>
              </w:r>
            </w:hyperlink>
          </w:p>
        </w:tc>
      </w:tr>
    </w:tbl>
    <w:p w14:paraId="2BC74C00" w14:textId="77777777" w:rsidR="001A26A7" w:rsidRPr="005A7BB5" w:rsidRDefault="001A26A7"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br w:type="page"/>
      </w:r>
    </w:p>
    <w:p w14:paraId="17BB685B" w14:textId="77777777" w:rsidR="001A26A7" w:rsidRPr="005A7BB5"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lastRenderedPageBreak/>
        <w:t>SECTION 3 – Assessment 2 Technical Development</w:t>
      </w:r>
      <w:bookmarkEnd w:id="24"/>
    </w:p>
    <w:p w14:paraId="0B9F220F" w14:textId="77777777" w:rsidR="00A74318" w:rsidRPr="005A7BB5"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2EA595C"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3731C4E"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21195CF"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47ACE5E3"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4EFC1E70"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39289AE2"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65CAB507"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2C8FC115"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1EF1FEB"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6DA83350"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68C58610"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CB4F358" w14:textId="77777777" w:rsidR="001D39FD" w:rsidRPr="005A7BB5" w:rsidRDefault="001D39FD" w:rsidP="005A7BB5">
      <w:pPr>
        <w:spacing w:before="120" w:after="100" w:afterAutospacing="1" w:line="276" w:lineRule="auto"/>
        <w:jc w:val="both"/>
        <w:rPr>
          <w:rFonts w:ascii="Times New Roman" w:eastAsia="Times New Roman" w:hAnsi="Times New Roman"/>
          <w:sz w:val="24"/>
          <w:szCs w:val="24"/>
          <w:lang w:eastAsia="en-US"/>
        </w:rPr>
      </w:pPr>
    </w:p>
    <w:p w14:paraId="44E86783" w14:textId="77777777" w:rsidR="001D39FD" w:rsidRPr="005A7BB5"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2D7DFD6" w14:textId="77777777" w:rsidR="00EE2AB2" w:rsidRPr="005A7BB5" w:rsidRDefault="00EE2AB2" w:rsidP="00880B76">
      <w:pPr>
        <w:spacing w:before="100" w:beforeAutospacing="1" w:after="100" w:afterAutospacing="1" w:line="276" w:lineRule="auto"/>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lastRenderedPageBreak/>
        <w:t>5 Vs characterisation:</w:t>
      </w:r>
    </w:p>
    <w:p w14:paraId="4EB2E703" w14:textId="77777777" w:rsidR="001D39FD" w:rsidRPr="005A7BB5" w:rsidRDefault="001D39FD" w:rsidP="001D39FD">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7DC3A807"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05548DD"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22D919E8"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5D6454F0"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56121113"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0E25DB8C"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1DD64E27"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6D1B552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4C9F7EF5"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14A9564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180FD25"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0C7C392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521F16C"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F60863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750AA9D3" w14:textId="77777777" w:rsidR="00EE2AB2" w:rsidRPr="005A7BB5" w:rsidRDefault="00291CFC"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274CBEE4"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2379A1E"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A20619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4643ECEC" w14:textId="77777777" w:rsidR="00DC6DCB" w:rsidRPr="005A7BB5"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36E4E723" w14:textId="77777777" w:rsidR="004337A1" w:rsidRPr="005A7BB5"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683F58C" w14:textId="77777777" w:rsidR="00A86C52" w:rsidRPr="005A7BB5"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6FA872" w14:textId="77777777" w:rsidR="00B337D0" w:rsidRPr="005A7BB5"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499DD3D0" w14:textId="77777777" w:rsidR="000E2468" w:rsidRPr="005A7BB5"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46D3A775" w14:textId="77777777" w:rsidR="00700E34" w:rsidRPr="005A7BB5" w:rsidRDefault="00986DE1"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40CC05A0" w14:textId="77777777" w:rsidR="00E84700" w:rsidRPr="005A7BB5"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6E00A7F5" w14:textId="77777777" w:rsidR="00C83712" w:rsidRPr="005A7BB5" w:rsidRDefault="00C83712" w:rsidP="00C83712">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5948D7E4" w14:textId="77777777" w:rsidTr="00A54E02">
        <w:tc>
          <w:tcPr>
            <w:tcW w:w="4390" w:type="dxa"/>
          </w:tcPr>
          <w:p w14:paraId="2A38643B" w14:textId="77777777" w:rsidR="007A7563" w:rsidRPr="005A7BB5" w:rsidRDefault="00A54E02"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5069F995" w14:textId="77777777" w:rsidR="007A7563" w:rsidRPr="005A7BB5" w:rsidRDefault="00EA2A98" w:rsidP="00C777BC">
            <w:pPr>
              <w:spacing w:before="120" w:after="120" w:line="276" w:lineRule="auto"/>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0C98B448" w14:textId="77777777" w:rsidR="007A7563" w:rsidRPr="005A7BB5" w:rsidRDefault="00A54E02" w:rsidP="004455D2">
            <w:pPr>
              <w:spacing w:before="120" w:after="120" w:line="276" w:lineRule="auto"/>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2F2F53FD" w14:textId="77777777" w:rsidTr="00A54E02">
        <w:tc>
          <w:tcPr>
            <w:tcW w:w="4390" w:type="dxa"/>
          </w:tcPr>
          <w:p w14:paraId="5A8F2656" w14:textId="77777777" w:rsidR="007A7563" w:rsidRPr="005A7BB5" w:rsidRDefault="00336CD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40BE8949"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8A57967"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4366A9BD" w14:textId="77777777" w:rsidTr="00A54E02">
        <w:tc>
          <w:tcPr>
            <w:tcW w:w="4390" w:type="dxa"/>
          </w:tcPr>
          <w:p w14:paraId="45B5D625"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6BE51CFC"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95DDB1"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40B89C0A" w14:textId="77777777" w:rsidTr="00A54E02">
        <w:tc>
          <w:tcPr>
            <w:tcW w:w="4390" w:type="dxa"/>
          </w:tcPr>
          <w:p w14:paraId="548A9AB7" w14:textId="77777777" w:rsidR="007A7563" w:rsidRPr="005A7BB5" w:rsidRDefault="00D009F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Abduction - harassment and other offences against the person</w:t>
            </w:r>
          </w:p>
        </w:tc>
        <w:tc>
          <w:tcPr>
            <w:tcW w:w="567" w:type="dxa"/>
          </w:tcPr>
          <w:p w14:paraId="645E3D43"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E612AEE"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CBCB272" w14:textId="77777777" w:rsidTr="00A54E02">
        <w:tc>
          <w:tcPr>
            <w:tcW w:w="4390" w:type="dxa"/>
          </w:tcPr>
          <w:p w14:paraId="05471297" w14:textId="77777777" w:rsidR="007A7563" w:rsidRPr="005A7BB5" w:rsidRDefault="00E372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12A0CE00"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E0B90BF"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20AB2CE0" w14:textId="77777777" w:rsidTr="00A54E02">
        <w:tc>
          <w:tcPr>
            <w:tcW w:w="4390" w:type="dxa"/>
          </w:tcPr>
          <w:p w14:paraId="4E16AF0F" w14:textId="77777777" w:rsidR="007A7563" w:rsidRPr="005A7BB5" w:rsidRDefault="0082260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7469EA6"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B413C17" w14:textId="77777777" w:rsidR="007A7563" w:rsidRPr="005A7BB5" w:rsidRDefault="0081600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7675F5D" w14:textId="77777777" w:rsidTr="00A54E02">
        <w:tc>
          <w:tcPr>
            <w:tcW w:w="4390" w:type="dxa"/>
          </w:tcPr>
          <w:p w14:paraId="61E56424" w14:textId="77777777" w:rsidR="00EA2A98" w:rsidRPr="005A7BB5" w:rsidRDefault="000E0CC3"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383F9FF5"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BE83C89"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14EAFC18" w14:textId="77777777" w:rsidTr="00A54E02">
        <w:tc>
          <w:tcPr>
            <w:tcW w:w="4390" w:type="dxa"/>
          </w:tcPr>
          <w:p w14:paraId="73C2358B"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C8D0FA0"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9D7053"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7172767" w14:textId="77777777" w:rsidTr="002207AF">
        <w:tc>
          <w:tcPr>
            <w:tcW w:w="4390" w:type="dxa"/>
          </w:tcPr>
          <w:p w14:paraId="15D5D354" w14:textId="77777777" w:rsidR="00C25A02" w:rsidRPr="005A7BB5" w:rsidRDefault="003F172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Motor vehicle theft and related offences</w:t>
            </w:r>
          </w:p>
        </w:tc>
        <w:tc>
          <w:tcPr>
            <w:tcW w:w="567" w:type="dxa"/>
          </w:tcPr>
          <w:p w14:paraId="4718F03E"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2C5533E"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2E376F82" w14:textId="77777777" w:rsidTr="002207AF">
        <w:tc>
          <w:tcPr>
            <w:tcW w:w="4390" w:type="dxa"/>
          </w:tcPr>
          <w:p w14:paraId="1E4F3E89"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611ED660"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712FB16"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56BA1328" w14:textId="77777777" w:rsidTr="00A54E02">
        <w:tc>
          <w:tcPr>
            <w:tcW w:w="4390" w:type="dxa"/>
          </w:tcPr>
          <w:p w14:paraId="1FBD9317"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6C08A0F"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37D3DD5"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B7DCC42" w14:textId="77777777" w:rsidR="007A7563" w:rsidRPr="005A7BB5" w:rsidRDefault="0029282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6411DAF0" w14:textId="77777777" w:rsidR="00BC474E" w:rsidRPr="005A7BB5" w:rsidRDefault="009E569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1C0916A9" w14:textId="77777777" w:rsidR="00ED47C9" w:rsidRPr="005A7BB5" w:rsidRDefault="006F0D48"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23B71355" w14:textId="77777777" w:rsidR="006F0D48" w:rsidRPr="005A7BB5" w:rsidRDefault="00ED47C9" w:rsidP="00ED47C9">
      <w:pPr>
        <w:pStyle w:val="Caption"/>
        <w:jc w:val="center"/>
        <w:rPr>
          <w:rFonts w:ascii="Times New Roman" w:eastAsia="Times New Roman" w:hAnsi="Times New Roman"/>
          <w:color w:val="auto"/>
          <w:sz w:val="24"/>
          <w:szCs w:val="24"/>
        </w:rPr>
      </w:pPr>
      <w:bookmarkStart w:id="30" w:name="_Toc23997715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16D77B9" w14:textId="77777777" w:rsidR="005D6DC6" w:rsidRPr="005A7BB5" w:rsidRDefault="005D6DC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1F96D7DD" w14:textId="77777777" w:rsidR="00217B52" w:rsidRPr="005A7BB5"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78E40316" w14:textId="77777777" w:rsidR="007972B5" w:rsidRPr="005A7BB5"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5E575FF9"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909AC6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63278FD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7FC5C2DB"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60D13BA6"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55EA4551"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1772117D" w14:textId="77777777" w:rsidR="00445ECF" w:rsidRPr="005A7BB5"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E15B2D1" w14:textId="77777777" w:rsidR="00445ECF" w:rsidRPr="005A7BB5"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179BD8F" w14:textId="77777777" w:rsidR="00AC2283"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66A1BA5"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0FB37D29"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3D536CD" w14:textId="77777777" w:rsidR="00F17F0F" w:rsidRPr="005A7BB5"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5A45D6B" w14:textId="77777777" w:rsidR="005D6DC6" w:rsidRPr="005A7BB5" w:rsidRDefault="005068D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DA0B0F5" w14:textId="77777777" w:rsidR="005068D6" w:rsidRPr="005A7BB5" w:rsidRDefault="001918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aggregation:</w:t>
      </w:r>
    </w:p>
    <w:p w14:paraId="38B16DBD" w14:textId="77777777" w:rsidR="00ED47C9" w:rsidRPr="005A7BB5" w:rsidRDefault="008E739D"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9CBB11F" w14:textId="77777777" w:rsidR="008E739D" w:rsidRPr="005A7BB5" w:rsidRDefault="00ED47C9" w:rsidP="00ED47C9">
      <w:pPr>
        <w:pStyle w:val="Caption"/>
        <w:jc w:val="center"/>
        <w:rPr>
          <w:rFonts w:ascii="Times New Roman" w:eastAsia="Times New Roman" w:hAnsi="Times New Roman"/>
          <w:color w:val="auto"/>
          <w:sz w:val="24"/>
          <w:szCs w:val="24"/>
        </w:rPr>
      </w:pPr>
      <w:bookmarkStart w:id="31" w:name="_Toc23997715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6656B459" w14:textId="77777777" w:rsidR="00986DE1" w:rsidRPr="005A7BB5" w:rsidRDefault="00E367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27519C1E" w14:textId="77777777" w:rsidR="0088518E" w:rsidRPr="005A7BB5"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0DEDFF4" w14:textId="77777777" w:rsidR="00D46AC4" w:rsidRPr="005A7BB5"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014237D6" w14:textId="77777777" w:rsidR="00B64EE8" w:rsidRPr="005A7BB5"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6464B5F4" w14:textId="77777777" w:rsidR="00E7259A" w:rsidRPr="005A7BB5"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6A5333C"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AAB4B02" w14:textId="77777777" w:rsidR="00F10282" w:rsidRPr="005A7BB5" w:rsidRDefault="007B132B" w:rsidP="00F10282">
      <w:pPr>
        <w:pStyle w:val="ListParagraph"/>
        <w:keepNext/>
        <w:spacing w:before="120" w:after="0" w:line="276"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686946C5" w14:textId="77777777" w:rsidR="007B132B" w:rsidRPr="005A7BB5" w:rsidRDefault="00F10282" w:rsidP="00F10282">
      <w:pPr>
        <w:pStyle w:val="Caption"/>
        <w:jc w:val="center"/>
        <w:rPr>
          <w:rFonts w:ascii="Times New Roman" w:eastAsia="Times New Roman" w:hAnsi="Times New Roman"/>
          <w:color w:val="auto"/>
          <w:sz w:val="24"/>
          <w:szCs w:val="24"/>
        </w:rPr>
      </w:pPr>
      <w:bookmarkStart w:id="34" w:name="_Toc23997715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9CCD281"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31B457A9"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6E93BC18" w14:textId="77777777" w:rsidR="00297A7E" w:rsidRPr="005A7BB5" w:rsidRDefault="00297A7E" w:rsidP="00297A7E">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6A843ED" w14:textId="77777777" w:rsidTr="00BC2EC2">
        <w:tc>
          <w:tcPr>
            <w:tcW w:w="1838" w:type="dxa"/>
            <w:vAlign w:val="center"/>
          </w:tcPr>
          <w:p w14:paraId="34A3CC6C"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AE60DB3"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7EFCBD14" w14:textId="77777777" w:rsidTr="00BC2EC2">
        <w:tc>
          <w:tcPr>
            <w:tcW w:w="1838" w:type="dxa"/>
            <w:vAlign w:val="center"/>
          </w:tcPr>
          <w:p w14:paraId="7042A1E7"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474A0DB5"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5DAD14B2" w14:textId="77777777" w:rsidTr="00BC2EC2">
        <w:tc>
          <w:tcPr>
            <w:tcW w:w="1838" w:type="dxa"/>
            <w:vAlign w:val="center"/>
          </w:tcPr>
          <w:p w14:paraId="40EEB0C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2000E710"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92EBD74" w14:textId="77777777" w:rsidTr="00BC2EC2">
        <w:tc>
          <w:tcPr>
            <w:tcW w:w="1838" w:type="dxa"/>
            <w:vAlign w:val="center"/>
          </w:tcPr>
          <w:p w14:paraId="53FFE03B"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1A4A230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0126D2ED" w14:textId="77777777" w:rsidR="00B47A2D" w:rsidRPr="005A7BB5"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49768206" w14:textId="77777777" w:rsidR="000C0621" w:rsidRPr="005A7BB5"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6266F54C" w14:textId="77777777" w:rsidR="00B8432D" w:rsidRPr="005A7BB5" w:rsidRDefault="00B8432D" w:rsidP="00B8432D">
      <w:pPr>
        <w:pStyle w:val="Caption"/>
        <w:keepNext/>
        <w:spacing w:before="120" w:line="276" w:lineRule="auto"/>
        <w:jc w:val="center"/>
        <w:rPr>
          <w:rFonts w:ascii="Times New Roman" w:hAnsi="Times New Roman"/>
          <w:color w:val="auto"/>
          <w:sz w:val="24"/>
          <w:szCs w:val="24"/>
        </w:rPr>
      </w:pPr>
      <w:bookmarkStart w:id="37" w:name="_Toc23997713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FA957FB" w14:textId="77777777" w:rsidTr="00BC2EC2">
        <w:tc>
          <w:tcPr>
            <w:tcW w:w="2254" w:type="dxa"/>
            <w:vAlign w:val="center"/>
          </w:tcPr>
          <w:p w14:paraId="22DD571A"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206348E7"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1BF09233"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77255E8E"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4A313371" w14:textId="77777777" w:rsidTr="00BC2EC2">
        <w:tc>
          <w:tcPr>
            <w:tcW w:w="2254" w:type="dxa"/>
            <w:vAlign w:val="center"/>
          </w:tcPr>
          <w:p w14:paraId="4EA135B0"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995845F" w14:textId="77777777" w:rsidR="000C0621" w:rsidRPr="005A7BB5" w:rsidRDefault="000C0621" w:rsidP="004455D2">
            <w:pPr>
              <w:spacing w:before="120" w:line="276" w:lineRule="auto"/>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1803E56A"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6884D01F"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1B46D814" w14:textId="77777777" w:rsidTr="00BC2EC2">
        <w:tc>
          <w:tcPr>
            <w:tcW w:w="2254" w:type="dxa"/>
            <w:vAlign w:val="center"/>
          </w:tcPr>
          <w:p w14:paraId="5C8F4B65"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004C3744" w14:textId="77777777" w:rsidR="000C0621" w:rsidRPr="005A7BB5" w:rsidRDefault="000C0621" w:rsidP="004455D2">
            <w:pPr>
              <w:spacing w:before="120" w:line="276" w:lineRule="auto"/>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06F0C974"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E6D1EE3"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07DC37DC" w14:textId="77777777" w:rsidR="00AD7B7D" w:rsidRPr="005A7BB5"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6579611"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0924C4EC"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t>Log_assault_rate:</w:t>
      </w:r>
    </w:p>
    <w:p w14:paraId="62A354CB"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2EF8DF64"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t>Sin_month and cos_month:</w:t>
      </w:r>
    </w:p>
    <w:p w14:paraId="1C9ECB88"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2F2EFD5"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lastRenderedPageBreak/>
        <w:t>Season:</w:t>
      </w:r>
    </w:p>
    <w:p w14:paraId="0CE7868A"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29210C8A" w14:textId="77777777" w:rsidR="00E7469B" w:rsidRPr="005A7BB5" w:rsidRDefault="00E7469B" w:rsidP="00C329A4">
      <w:pPr>
        <w:pStyle w:val="NormalWeb"/>
        <w:jc w:val="both"/>
        <w:rPr>
          <w:lang w:val="en-AU"/>
        </w:rPr>
      </w:pPr>
      <w:r>
        <w:rPr>
          <w:rStyle w:val="Strong"/>
          <w:lang w:val="en-AU"/>
        </w:rPr>
        <w:t>Assault_rate_lag1, lag3, lag12:</w:t>
      </w:r>
    </w:p>
    <w:p w14:paraId="73EACAA5" w14:textId="77777777" w:rsidR="00E7469B" w:rsidRPr="005A7BB5" w:rsidRDefault="00E7469B" w:rsidP="00C329A4">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16D04D8" w14:textId="77777777" w:rsidR="00DD4681" w:rsidRPr="005A7BB5"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1E5F9156"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35752ED" w14:textId="77777777" w:rsidR="00F10282" w:rsidRPr="005A7BB5" w:rsidRDefault="00BD07C3"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58154143" w14:textId="77777777" w:rsidR="007F6443" w:rsidRPr="005A7BB5" w:rsidRDefault="00F10282" w:rsidP="00F10282">
      <w:pPr>
        <w:pStyle w:val="Caption"/>
        <w:jc w:val="center"/>
        <w:rPr>
          <w:rFonts w:ascii="Times New Roman" w:hAnsi="Times New Roman"/>
          <w:color w:val="auto"/>
          <w:sz w:val="24"/>
          <w:szCs w:val="24"/>
        </w:rPr>
      </w:pPr>
      <w:bookmarkStart w:id="40" w:name="_Toc23997715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42758826" w14:textId="77777777" w:rsidR="0046418A" w:rsidRPr="005A7BB5"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1F4E75B" w14:textId="77777777" w:rsidR="007F2B25" w:rsidRPr="005A7BB5"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1B5C67D3" w14:textId="77777777" w:rsidR="000A7469" w:rsidRPr="005A7BB5" w:rsidRDefault="00571B6D"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4307D45B" w14:textId="77777777" w:rsidR="00F10282" w:rsidRPr="005A7BB5" w:rsidRDefault="00CC7D8B"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E6A8492" w14:textId="77777777" w:rsidR="00CC7D8B" w:rsidRPr="005A7BB5" w:rsidRDefault="00F10282" w:rsidP="00F10282">
      <w:pPr>
        <w:pStyle w:val="Caption"/>
        <w:jc w:val="center"/>
        <w:rPr>
          <w:rFonts w:ascii="Times New Roman" w:hAnsi="Times New Roman"/>
          <w:color w:val="auto"/>
          <w:sz w:val="24"/>
          <w:szCs w:val="24"/>
        </w:rPr>
      </w:pPr>
      <w:bookmarkStart w:id="44" w:name="_Toc23997715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776CA2E3"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1DB1D41B" w14:textId="77777777" w:rsidR="00D65673" w:rsidRPr="005A7BB5" w:rsidRDefault="00D65673" w:rsidP="00C329A4">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X) </w:t>
      </w:r>
      <w:r>
        <w:rPr>
          <w:lang w:val="vi-VN"/>
        </w:rPr>
        <w:t>-</w:t>
      </w:r>
      <w:r>
        <w:rPr>
          <w:lang w:val="en-AU"/>
        </w:rPr>
        <w:t xml:space="preserve"> indicating the 18 age groups are highly correlated rather than independent signals.</w:t>
      </w:r>
    </w:p>
    <w:p w14:paraId="4A22CA2D" w14:textId="77777777" w:rsidR="00D65673" w:rsidRPr="005A7BB5" w:rsidRDefault="00D65673" w:rsidP="00C329A4">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33B30D4B" w14:textId="77777777" w:rsidR="00D65673" w:rsidRPr="005A7BB5" w:rsidRDefault="00D65673" w:rsidP="00C329A4">
      <w:pPr>
        <w:pStyle w:val="NormalWeb"/>
        <w:jc w:val="both"/>
        <w:rPr>
          <w:lang w:val="en-AU"/>
        </w:rPr>
      </w:pPr>
      <w:r>
        <w:rPr>
          <w:lang w:val="en-AU"/>
        </w:rPr>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xml:space="preserve"> (Section 3.4.4). Incorporating PC1</w:t>
      </w:r>
      <w:r>
        <w:rPr>
          <w:lang w:val="vi-VN"/>
        </w:rPr>
        <w:t>-</w:t>
      </w:r>
      <w:r>
        <w:rPr>
          <w:lang w:val="en-AU"/>
        </w:rPr>
        <w:t>PC2 remains a candidate for future model iterations.</w:t>
      </w:r>
    </w:p>
    <w:p w14:paraId="7711D421" w14:textId="77777777" w:rsidR="00E7469B" w:rsidRPr="008350BB" w:rsidRDefault="00E7469B" w:rsidP="00E7469B">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Look w:val="04A0" w:firstRow="1" w:lastRow="0" w:firstColumn="1" w:lastColumn="0" w:noHBand="0" w:noVBand="1"/>
      </w:tblPr>
      <w:tblGrid>
        <w:gridCol w:w="964"/>
        <w:gridCol w:w="1821"/>
        <w:gridCol w:w="2006"/>
      </w:tblGrid>
      <w:tr w:rsidR="00D65673" w:rsidRPr="005A7BB5" w14:paraId="04458F97" w14:textId="77777777" w:rsidTr="00D65673">
        <w:trPr>
          <w:trHeight w:val="569"/>
          <w:jc w:val="center"/>
        </w:trPr>
        <w:tc>
          <w:tcPr>
            <w:tcW w:w="964" w:type="dxa"/>
            <w:tcBorders>
              <w:top w:val="single" w:sz="4" w:space="0" w:color="auto"/>
              <w:left w:val="single" w:sz="4" w:space="0" w:color="auto"/>
              <w:bottom w:val="single" w:sz="4" w:space="0" w:color="auto"/>
              <w:right w:val="single" w:sz="4" w:space="0" w:color="auto"/>
            </w:tcBorders>
            <w:vAlign w:val="center"/>
            <w:hideMark/>
          </w:tcPr>
          <w:p w14:paraId="0203E6AF"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tcBorders>
              <w:top w:val="single" w:sz="4" w:space="0" w:color="auto"/>
              <w:left w:val="nil"/>
              <w:bottom w:val="single" w:sz="4" w:space="0" w:color="auto"/>
              <w:right w:val="single" w:sz="4" w:space="0" w:color="auto"/>
            </w:tcBorders>
            <w:vAlign w:val="center"/>
            <w:hideMark/>
          </w:tcPr>
          <w:p w14:paraId="6AB5823E"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tcBorders>
              <w:top w:val="single" w:sz="4" w:space="0" w:color="auto"/>
              <w:left w:val="nil"/>
              <w:bottom w:val="single" w:sz="4" w:space="0" w:color="auto"/>
              <w:right w:val="single" w:sz="4" w:space="0" w:color="auto"/>
            </w:tcBorders>
            <w:vAlign w:val="center"/>
            <w:hideMark/>
          </w:tcPr>
          <w:p w14:paraId="505266FB"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FF7B15D"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7BA2569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tcBorders>
              <w:top w:val="nil"/>
              <w:left w:val="nil"/>
              <w:bottom w:val="single" w:sz="4" w:space="0" w:color="auto"/>
              <w:right w:val="single" w:sz="4" w:space="0" w:color="auto"/>
            </w:tcBorders>
            <w:vAlign w:val="center"/>
            <w:hideMark/>
          </w:tcPr>
          <w:p w14:paraId="1DE1BF2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tcBorders>
              <w:top w:val="nil"/>
              <w:left w:val="nil"/>
              <w:bottom w:val="single" w:sz="4" w:space="0" w:color="auto"/>
              <w:right w:val="single" w:sz="4" w:space="0" w:color="auto"/>
            </w:tcBorders>
            <w:vAlign w:val="center"/>
            <w:hideMark/>
          </w:tcPr>
          <w:p w14:paraId="786FB174"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2FEC9ECD"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0C5C314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tcBorders>
              <w:top w:val="nil"/>
              <w:left w:val="nil"/>
              <w:bottom w:val="single" w:sz="4" w:space="0" w:color="auto"/>
              <w:right w:val="single" w:sz="4" w:space="0" w:color="auto"/>
            </w:tcBorders>
            <w:vAlign w:val="center"/>
            <w:hideMark/>
          </w:tcPr>
          <w:p w14:paraId="47DC1BD5"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tcBorders>
              <w:top w:val="nil"/>
              <w:left w:val="nil"/>
              <w:bottom w:val="single" w:sz="4" w:space="0" w:color="auto"/>
              <w:right w:val="single" w:sz="4" w:space="0" w:color="auto"/>
            </w:tcBorders>
            <w:vAlign w:val="center"/>
            <w:hideMark/>
          </w:tcPr>
          <w:p w14:paraId="6224917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155AA150"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2394F6E4"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tcBorders>
              <w:top w:val="nil"/>
              <w:left w:val="nil"/>
              <w:bottom w:val="single" w:sz="4" w:space="0" w:color="auto"/>
              <w:right w:val="single" w:sz="4" w:space="0" w:color="auto"/>
            </w:tcBorders>
            <w:vAlign w:val="center"/>
            <w:hideMark/>
          </w:tcPr>
          <w:p w14:paraId="24D0493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tcBorders>
              <w:top w:val="nil"/>
              <w:left w:val="nil"/>
              <w:bottom w:val="single" w:sz="4" w:space="0" w:color="auto"/>
              <w:right w:val="single" w:sz="4" w:space="0" w:color="auto"/>
            </w:tcBorders>
            <w:vAlign w:val="center"/>
            <w:hideMark/>
          </w:tcPr>
          <w:p w14:paraId="6594B7C3"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239F6695"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50EB3C00"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tcBorders>
              <w:top w:val="nil"/>
              <w:left w:val="nil"/>
              <w:bottom w:val="single" w:sz="4" w:space="0" w:color="auto"/>
              <w:right w:val="single" w:sz="4" w:space="0" w:color="auto"/>
            </w:tcBorders>
            <w:vAlign w:val="center"/>
            <w:hideMark/>
          </w:tcPr>
          <w:p w14:paraId="6B699FD8"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tcBorders>
              <w:top w:val="nil"/>
              <w:left w:val="nil"/>
              <w:bottom w:val="single" w:sz="4" w:space="0" w:color="auto"/>
              <w:right w:val="single" w:sz="4" w:space="0" w:color="auto"/>
            </w:tcBorders>
            <w:vAlign w:val="center"/>
            <w:hideMark/>
          </w:tcPr>
          <w:p w14:paraId="4E26051F"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135B8CA0"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352F2052"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tcBorders>
              <w:top w:val="nil"/>
              <w:left w:val="nil"/>
              <w:bottom w:val="single" w:sz="4" w:space="0" w:color="auto"/>
              <w:right w:val="single" w:sz="4" w:space="0" w:color="auto"/>
            </w:tcBorders>
            <w:vAlign w:val="center"/>
            <w:hideMark/>
          </w:tcPr>
          <w:p w14:paraId="6BF7BA7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tcBorders>
              <w:top w:val="nil"/>
              <w:left w:val="nil"/>
              <w:bottom w:val="single" w:sz="4" w:space="0" w:color="auto"/>
              <w:right w:val="single" w:sz="4" w:space="0" w:color="auto"/>
            </w:tcBorders>
            <w:vAlign w:val="center"/>
            <w:hideMark/>
          </w:tcPr>
          <w:p w14:paraId="19BA18F1"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bl>
    <w:p w14:paraId="3A2E9D02"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294A2920" w14:textId="77777777" w:rsidR="001D356B" w:rsidRPr="005A7BB5" w:rsidRDefault="001D356B" w:rsidP="008350BB">
      <w:pPr>
        <w:pStyle w:val="paragraph"/>
        <w:keepNext/>
        <w:spacing w:before="120" w:beforeAutospacing="0" w:after="0" w:afterAutospacing="0" w:line="276" w:lineRule="auto"/>
        <w:jc w:val="both"/>
        <w:textAlignment w:val="baseline"/>
        <w:rPr>
          <w:lang w:val="en-AU"/>
        </w:rPr>
      </w:pPr>
      <w:r>
        <w:rPr>
          <w:lang w:val="en-AU"/>
        </w:rPr>
        <w:t>Four feature variants were compared using a baseline Linear Regression model, trained on 2015</w:t>
      </w:r>
      <w:r>
        <w:rPr>
          <w:lang w:val="vi-VN"/>
        </w:rPr>
        <w:t>-</w:t>
      </w:r>
      <w:r>
        <w:rPr>
          <w:lang w:val="en-AU"/>
        </w:rPr>
        <w:t>2022 (504 rows) and tested on 2023</w:t>
      </w:r>
      <w:r>
        <w:rPr>
          <w:lang w:val="vi-VN"/>
        </w:rPr>
        <w:t>-</w:t>
      </w:r>
      <w:r>
        <w:rPr>
          <w:lang w:val="en-AU"/>
        </w:rPr>
        <w:t xml:space="preserve">2025 (192 rows) after lag warm-up. Each feature combination was standardised and trained under identical conditions, allowing a controlled comparison of predictive performance. RMSE was used as the primary selection criterion, </w:t>
      </w:r>
      <w:r>
        <w:rPr>
          <w:lang w:val="en-AU"/>
        </w:rPr>
        <w:lastRenderedPageBreak/>
        <w:t>supported by MAE, due to its sensitivity to larger errors and its suitability for the log-transformed assault-rate target.</w:t>
      </w:r>
    </w:p>
    <w:p w14:paraId="1D186A79" w14:textId="77777777" w:rsidR="00E7469B" w:rsidRPr="008350BB" w:rsidRDefault="00E7469B" w:rsidP="008350BB">
      <w:pPr>
        <w:pStyle w:val="Caption"/>
        <w:keepNext/>
        <w:spacing w:before="120" w:line="276" w:lineRule="auto"/>
        <w:jc w:val="center"/>
        <w:rPr>
          <w:rFonts w:ascii="Times New Roman" w:hAnsi="Times New Roman"/>
          <w:color w:val="auto"/>
          <w:sz w:val="24"/>
          <w:szCs w:val="24"/>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7814" w:type="dxa"/>
        <w:jc w:val="center"/>
        <w:tblLook w:val="04A0" w:firstRow="1" w:lastRow="0" w:firstColumn="1" w:lastColumn="0" w:noHBand="0" w:noVBand="1"/>
      </w:tblPr>
      <w:tblGrid>
        <w:gridCol w:w="2122"/>
        <w:gridCol w:w="3772"/>
        <w:gridCol w:w="960"/>
        <w:gridCol w:w="960"/>
      </w:tblGrid>
      <w:tr w:rsidR="001D356B" w:rsidRPr="005A7BB5" w14:paraId="6416CFFE" w14:textId="77777777" w:rsidTr="008350BB">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4CB96020"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A97FFE"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47A02158"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960" w:type="dxa"/>
            <w:tcBorders>
              <w:top w:val="single" w:sz="4" w:space="0" w:color="auto"/>
              <w:left w:val="nil"/>
              <w:bottom w:val="single" w:sz="4" w:space="0" w:color="auto"/>
              <w:right w:val="single" w:sz="4" w:space="0" w:color="auto"/>
            </w:tcBorders>
            <w:vAlign w:val="center"/>
            <w:hideMark/>
          </w:tcPr>
          <w:p w14:paraId="652C005D"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w:t>
            </w:r>
          </w:p>
        </w:tc>
      </w:tr>
      <w:tr w:rsidR="001D356B" w:rsidRPr="005A7BB5" w14:paraId="773A552D"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A3625CE"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6A552434"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5F5ACCF5"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0.2848</w:t>
            </w:r>
          </w:p>
        </w:tc>
        <w:tc>
          <w:tcPr>
            <w:tcW w:w="960" w:type="dxa"/>
            <w:tcBorders>
              <w:top w:val="nil"/>
              <w:left w:val="nil"/>
              <w:bottom w:val="single" w:sz="4" w:space="0" w:color="auto"/>
              <w:right w:val="single" w:sz="4" w:space="0" w:color="auto"/>
            </w:tcBorders>
            <w:vAlign w:val="center"/>
            <w:hideMark/>
          </w:tcPr>
          <w:p w14:paraId="3975CCB0"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0.2057</w:t>
            </w:r>
          </w:p>
        </w:tc>
      </w:tr>
      <w:tr w:rsidR="001D356B" w:rsidRPr="005A7BB5" w14:paraId="2D09CB22"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3E2860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743B8224"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29FC9E9C"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0.2253</w:t>
            </w:r>
          </w:p>
        </w:tc>
        <w:tc>
          <w:tcPr>
            <w:tcW w:w="960" w:type="dxa"/>
            <w:tcBorders>
              <w:top w:val="nil"/>
              <w:left w:val="nil"/>
              <w:bottom w:val="single" w:sz="4" w:space="0" w:color="auto"/>
              <w:right w:val="single" w:sz="4" w:space="0" w:color="auto"/>
            </w:tcBorders>
            <w:vAlign w:val="center"/>
            <w:hideMark/>
          </w:tcPr>
          <w:p w14:paraId="5B5D8024"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0.1888</w:t>
            </w:r>
          </w:p>
        </w:tc>
      </w:tr>
      <w:tr w:rsidR="001D356B" w:rsidRPr="005A7BB5" w14:paraId="3F6CE250"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6BC299F6"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23995E9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D9F3E"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0.3183</w:t>
            </w:r>
          </w:p>
        </w:tc>
        <w:tc>
          <w:tcPr>
            <w:tcW w:w="960" w:type="dxa"/>
            <w:tcBorders>
              <w:top w:val="nil"/>
              <w:left w:val="nil"/>
              <w:bottom w:val="single" w:sz="4" w:space="0" w:color="auto"/>
              <w:right w:val="single" w:sz="4" w:space="0" w:color="auto"/>
            </w:tcBorders>
            <w:vAlign w:val="center"/>
            <w:hideMark/>
          </w:tcPr>
          <w:p w14:paraId="6462DAB3"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0.2509</w:t>
            </w:r>
          </w:p>
        </w:tc>
      </w:tr>
      <w:tr w:rsidR="001D356B" w:rsidRPr="005A7BB5" w14:paraId="641B15F7" w14:textId="77777777" w:rsidTr="008350BB">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4F32F65F" w14:textId="77777777" w:rsidR="001D356B" w:rsidRPr="005A7BB5" w:rsidRDefault="001D356B" w:rsidP="008350BB">
            <w:pPr>
              <w:spacing w:line="276" w:lineRule="auto"/>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71227625"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521B6F43"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0.197</w:t>
            </w:r>
          </w:p>
        </w:tc>
        <w:tc>
          <w:tcPr>
            <w:tcW w:w="960" w:type="dxa"/>
            <w:tcBorders>
              <w:top w:val="nil"/>
              <w:left w:val="nil"/>
              <w:bottom w:val="single" w:sz="4" w:space="0" w:color="auto"/>
              <w:right w:val="single" w:sz="4" w:space="0" w:color="auto"/>
            </w:tcBorders>
            <w:vAlign w:val="center"/>
            <w:hideMark/>
          </w:tcPr>
          <w:p w14:paraId="01884711"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0.1652</w:t>
            </w:r>
          </w:p>
        </w:tc>
      </w:tr>
    </w:tbl>
    <w:p w14:paraId="7E2686CF" w14:textId="77777777" w:rsidR="001D356B" w:rsidRPr="005A7BB5" w:rsidRDefault="001D356B" w:rsidP="001D356B">
      <w:pPr>
        <w:pStyle w:val="paragraph"/>
        <w:keepNext/>
        <w:spacing w:before="120" w:beforeAutospacing="0" w:after="0" w:afterAutospacing="0" w:line="276" w:lineRule="auto"/>
        <w:textAlignment w:val="baseline"/>
        <w:rPr>
          <w:lang w:val="en-AU"/>
        </w:rPr>
      </w:pPr>
    </w:p>
    <w:p w14:paraId="270EB5F3" w14:textId="77777777" w:rsidR="00F10282" w:rsidRPr="005A7BB5" w:rsidRDefault="001D356B" w:rsidP="001D356B">
      <w:pPr>
        <w:pStyle w:val="paragraph"/>
        <w:keepNext/>
        <w:spacing w:before="120" w:beforeAutospacing="0" w:after="0" w:afterAutospacing="0" w:line="276" w:lineRule="auto"/>
        <w:textAlignment w:val="baseline"/>
        <w:rPr>
          <w:lang w:val="en-AU"/>
        </w:rPr>
      </w:pPr>
      <w:r>
        <w:rPr>
          <w:noProof/>
          <w:lang w:val="en-AU"/>
        </w:rPr>
        <w:drawing>
          <wp:inline distT="0" distB="0" distL="0" distR="0" wp14:anchorId="5ECCF707" wp14:editId="6BD31FED">
            <wp:extent cx="5731510" cy="2489835"/>
            <wp:effectExtent l="0" t="0" r="2540" b="5715"/>
            <wp:docPr id="671329168" name="Picture 2" descr="A graph with blue bar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168" name="Picture 2" descr="A graph with blue bars  AI-generated content may be incorrect."/>
                    <pic:cNvPicPr/>
                  </pic:nvPicPr>
                  <pic:blipFill>
                    <a:blip r:embed="rId36"/>
                    <a:stretch>
                      <a:fillRect/>
                    </a:stretch>
                  </pic:blipFill>
                  <pic:spPr>
                    <a:xfrm>
                      <a:off x="0" y="0"/>
                      <a:ext cx="5731510" cy="2489835"/>
                    </a:xfrm>
                    <a:prstGeom prst="rect">
                      <a:avLst/>
                    </a:prstGeom>
                  </pic:spPr>
                </pic:pic>
              </a:graphicData>
            </a:graphic>
          </wp:inline>
        </w:drawing>
      </w:r>
    </w:p>
    <w:p w14:paraId="7A6703C4" w14:textId="77777777" w:rsidR="0F594335" w:rsidRPr="005A7BB5" w:rsidRDefault="00F10282" w:rsidP="00F10282">
      <w:pPr>
        <w:pStyle w:val="Caption"/>
        <w:jc w:val="center"/>
        <w:rPr>
          <w:rFonts w:ascii="Times New Roman" w:hAnsi="Times New Roman"/>
          <w:color w:val="auto"/>
          <w:sz w:val="24"/>
          <w:szCs w:val="24"/>
        </w:rPr>
      </w:pPr>
      <w:bookmarkStart w:id="51" w:name="_Toc23997715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5D0863E6" w14:textId="77777777" w:rsidR="001D356B" w:rsidRPr="005A7BB5" w:rsidRDefault="001D356B" w:rsidP="008350BB">
      <w:pPr>
        <w:jc w:val="both"/>
        <w:rPr>
          <w:rFonts w:ascii="Times New Roman" w:hAnsi="Times New Roman"/>
          <w:sz w:val="24"/>
          <w:szCs w:val="24"/>
        </w:rPr>
      </w:pPr>
      <w:r>
        <w:rPr>
          <w:rFonts w:ascii="Times New Roman" w:hAnsi="Times New Roman"/>
          <w:sz w:val="24"/>
          <w:szCs w:val="24"/>
        </w:rPr>
        <w:t xml:space="preserve">V4 was selected as it achieved the lowest RMSE. Notably, V3 alone performed </w:t>
      </w:r>
      <w:r>
        <w:rPr>
          <w:rFonts w:ascii="Times New Roman" w:hAnsi="Times New Roman"/>
          <w:i/>
          <w:iCs/>
          <w:sz w:val="24"/>
          <w:szCs w:val="24"/>
        </w:rPr>
        <w:t>worse</w:t>
      </w:r>
      <w:r>
        <w:rPr>
          <w:rFonts w:ascii="Times New Roman" w:hAnsi="Times New Roman"/>
          <w:sz w:val="24"/>
          <w:szCs w:val="24"/>
        </w:rPr>
        <w:t xml:space="preserve"> than the temporal-only baseline (V1) </w:t>
      </w:r>
      <w:r>
        <w:rPr>
          <w:rFonts w:ascii="Times New Roman" w:hAnsi="Times New Roman"/>
          <w:sz w:val="24"/>
          <w:szCs w:val="24"/>
          <w:lang w:val="vi-VN"/>
        </w:rPr>
        <w:t>-</w:t>
      </w:r>
      <w:r>
        <w:rPr>
          <w:rFonts w:ascii="Times New Roman" w:hAnsi="Times New Roman"/>
          <w:sz w:val="24"/>
          <w:szCs w:val="24"/>
        </w:rPr>
        <w:t xml:space="preserve"> adding crime-context features without controlling for region-level baseline differences introduces noise rather than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 (Section 3.1).</w:t>
      </w:r>
    </w:p>
    <w:p w14:paraId="25ED456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1A8C218A" w14:textId="77777777" w:rsidR="00CC7D8B"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p>
    <w:p w14:paraId="0CEF698D" w14:textId="77777777" w:rsidR="007F6443"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lastRenderedPageBreak/>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57B1057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3" w:name="_Toc239977752"/>
      <w:r>
        <w:rPr>
          <w:rFonts w:ascii="Times New Roman" w:eastAsia="Times New Roman" w:hAnsi="Times New Roman" w:cs="Times New Roman"/>
          <w:b/>
          <w:bCs/>
          <w:sz w:val="24"/>
          <w:szCs w:val="24"/>
          <w:lang w:val="en-AU"/>
        </w:rPr>
        <w:t>Model Results and Evaluation</w:t>
      </w:r>
      <w:bookmarkEnd w:id="53"/>
    </w:p>
    <w:p w14:paraId="3D2B6565" w14:textId="77777777" w:rsidR="00654FDD" w:rsidRPr="008350BB" w:rsidRDefault="00C324E7" w:rsidP="008350BB">
      <w:pPr>
        <w:spacing w:before="120" w:line="276" w:lineRule="auto"/>
        <w:jc w:val="both"/>
        <w:rPr>
          <w:rFonts w:ascii="Times New Roman" w:eastAsia="Times New Roman" w:hAnsi="Times New Roman"/>
          <w:sz w:val="24"/>
          <w:szCs w:val="24"/>
          <w:lang w:val="vi-VN"/>
        </w:rPr>
      </w:pPr>
      <w:bookmarkStart w:id="54" w:name="OLE_LINK21"/>
      <w:r>
        <w:rPr>
          <w:rFonts w:ascii="Times New Roman" w:eastAsia="Times New Roman" w:hAnsi="Times New Roman"/>
          <w:sz w:val="24"/>
          <w:szCs w:val="24"/>
        </w:rPr>
        <w:t>Table below compares four candidate models trained on Model A's feature set (Section 4.3–4.4), evaluated on the held-out 2023–2025 test period.</w:t>
      </w:r>
    </w:p>
    <w:p w14:paraId="44DDB240" w14:textId="77777777" w:rsidR="00654FDD" w:rsidRPr="008350BB" w:rsidRDefault="00654FDD" w:rsidP="008350BB">
      <w:pPr>
        <w:pStyle w:val="Caption"/>
        <w:keepNext/>
        <w:spacing w:before="120" w:line="276" w:lineRule="auto"/>
        <w:jc w:val="center"/>
        <w:rPr>
          <w:rFonts w:ascii="Times New Roman" w:hAnsi="Times New Roman"/>
          <w:color w:val="auto"/>
          <w:sz w:val="24"/>
          <w:szCs w:val="24"/>
        </w:rPr>
      </w:pPr>
      <w:bookmarkStart w:id="55"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5"/>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43AC4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80C23EF"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4CB43C4"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4F39C09"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60B5B2F9"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59FF305"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2439E9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87EFB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1304343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0.197</w:t>
            </w:r>
          </w:p>
        </w:tc>
        <w:tc>
          <w:tcPr>
            <w:tcW w:w="1243" w:type="dxa"/>
            <w:tcBorders>
              <w:top w:val="nil"/>
              <w:left w:val="nil"/>
              <w:bottom w:val="single" w:sz="4" w:space="0" w:color="auto"/>
              <w:right w:val="single" w:sz="4" w:space="0" w:color="auto"/>
            </w:tcBorders>
            <w:vAlign w:val="center"/>
            <w:hideMark/>
          </w:tcPr>
          <w:p w14:paraId="2354222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0.1652</w:t>
            </w:r>
          </w:p>
        </w:tc>
        <w:tc>
          <w:tcPr>
            <w:tcW w:w="1630" w:type="dxa"/>
            <w:tcBorders>
              <w:top w:val="nil"/>
              <w:left w:val="nil"/>
              <w:bottom w:val="single" w:sz="4" w:space="0" w:color="auto"/>
              <w:right w:val="single" w:sz="4" w:space="0" w:color="auto"/>
            </w:tcBorders>
            <w:vAlign w:val="center"/>
            <w:hideMark/>
          </w:tcPr>
          <w:p w14:paraId="6DB036BE"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103.2</w:t>
            </w:r>
          </w:p>
        </w:tc>
        <w:tc>
          <w:tcPr>
            <w:tcW w:w="1497" w:type="dxa"/>
            <w:tcBorders>
              <w:top w:val="nil"/>
              <w:left w:val="nil"/>
              <w:bottom w:val="single" w:sz="4" w:space="0" w:color="auto"/>
              <w:right w:val="single" w:sz="4" w:space="0" w:color="auto"/>
            </w:tcBorders>
            <w:vAlign w:val="center"/>
            <w:hideMark/>
          </w:tcPr>
          <w:p w14:paraId="1C3116C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0.1834</w:t>
            </w:r>
          </w:p>
        </w:tc>
      </w:tr>
      <w:tr w:rsidR="00654FDD" w:rsidRPr="005A7BB5" w14:paraId="4C65818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727FF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7492886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0.1912</w:t>
            </w:r>
          </w:p>
        </w:tc>
        <w:tc>
          <w:tcPr>
            <w:tcW w:w="1243" w:type="dxa"/>
            <w:tcBorders>
              <w:top w:val="nil"/>
              <w:left w:val="nil"/>
              <w:bottom w:val="single" w:sz="4" w:space="0" w:color="auto"/>
              <w:right w:val="single" w:sz="4" w:space="0" w:color="auto"/>
            </w:tcBorders>
            <w:vAlign w:val="center"/>
            <w:hideMark/>
          </w:tcPr>
          <w:p w14:paraId="3487DF0A"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0.161</w:t>
            </w:r>
          </w:p>
        </w:tc>
        <w:tc>
          <w:tcPr>
            <w:tcW w:w="1630" w:type="dxa"/>
            <w:tcBorders>
              <w:top w:val="nil"/>
              <w:left w:val="nil"/>
              <w:bottom w:val="single" w:sz="4" w:space="0" w:color="auto"/>
              <w:right w:val="single" w:sz="4" w:space="0" w:color="auto"/>
            </w:tcBorders>
            <w:vAlign w:val="center"/>
            <w:hideMark/>
          </w:tcPr>
          <w:p w14:paraId="5B8453C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99.8</w:t>
            </w:r>
          </w:p>
        </w:tc>
        <w:tc>
          <w:tcPr>
            <w:tcW w:w="1497" w:type="dxa"/>
            <w:tcBorders>
              <w:top w:val="nil"/>
              <w:left w:val="nil"/>
              <w:bottom w:val="single" w:sz="4" w:space="0" w:color="auto"/>
              <w:right w:val="single" w:sz="4" w:space="0" w:color="auto"/>
            </w:tcBorders>
            <w:vAlign w:val="center"/>
            <w:hideMark/>
          </w:tcPr>
          <w:p w14:paraId="7E8EEEA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0.1797</w:t>
            </w:r>
          </w:p>
        </w:tc>
      </w:tr>
      <w:tr w:rsidR="00654FDD" w:rsidRPr="005A7BB5" w14:paraId="35B3E69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283A8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59C5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0.2297</w:t>
            </w:r>
          </w:p>
        </w:tc>
        <w:tc>
          <w:tcPr>
            <w:tcW w:w="1243" w:type="dxa"/>
            <w:tcBorders>
              <w:top w:val="nil"/>
              <w:left w:val="nil"/>
              <w:bottom w:val="single" w:sz="4" w:space="0" w:color="auto"/>
              <w:right w:val="single" w:sz="4" w:space="0" w:color="auto"/>
            </w:tcBorders>
            <w:vAlign w:val="center"/>
            <w:hideMark/>
          </w:tcPr>
          <w:p w14:paraId="7DFC85C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0.1766</w:t>
            </w:r>
          </w:p>
        </w:tc>
        <w:tc>
          <w:tcPr>
            <w:tcW w:w="1630" w:type="dxa"/>
            <w:tcBorders>
              <w:top w:val="nil"/>
              <w:left w:val="nil"/>
              <w:bottom w:val="single" w:sz="4" w:space="0" w:color="auto"/>
              <w:right w:val="single" w:sz="4" w:space="0" w:color="auto"/>
            </w:tcBorders>
            <w:vAlign w:val="center"/>
            <w:hideMark/>
          </w:tcPr>
          <w:p w14:paraId="5BA49E5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166.8</w:t>
            </w:r>
          </w:p>
        </w:tc>
        <w:tc>
          <w:tcPr>
            <w:tcW w:w="1497" w:type="dxa"/>
            <w:tcBorders>
              <w:top w:val="nil"/>
              <w:left w:val="nil"/>
              <w:bottom w:val="single" w:sz="4" w:space="0" w:color="auto"/>
              <w:right w:val="single" w:sz="4" w:space="0" w:color="auto"/>
            </w:tcBorders>
            <w:vAlign w:val="center"/>
            <w:hideMark/>
          </w:tcPr>
          <w:p w14:paraId="555B96C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0.2166</w:t>
            </w:r>
          </w:p>
        </w:tc>
      </w:tr>
      <w:tr w:rsidR="00654FDD" w:rsidRPr="005A7BB5" w14:paraId="068EE44B"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A3408C"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7EF00C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0.1429</w:t>
            </w:r>
          </w:p>
        </w:tc>
        <w:tc>
          <w:tcPr>
            <w:tcW w:w="1243" w:type="dxa"/>
            <w:tcBorders>
              <w:top w:val="nil"/>
              <w:left w:val="nil"/>
              <w:bottom w:val="single" w:sz="4" w:space="0" w:color="auto"/>
              <w:right w:val="single" w:sz="4" w:space="0" w:color="auto"/>
            </w:tcBorders>
            <w:vAlign w:val="center"/>
            <w:hideMark/>
          </w:tcPr>
          <w:p w14:paraId="5A0C5792"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0.1143</w:t>
            </w:r>
          </w:p>
        </w:tc>
        <w:tc>
          <w:tcPr>
            <w:tcW w:w="1630" w:type="dxa"/>
            <w:tcBorders>
              <w:top w:val="nil"/>
              <w:left w:val="nil"/>
              <w:bottom w:val="single" w:sz="4" w:space="0" w:color="auto"/>
              <w:right w:val="single" w:sz="4" w:space="0" w:color="auto"/>
            </w:tcBorders>
            <w:vAlign w:val="center"/>
            <w:hideMark/>
          </w:tcPr>
          <w:p w14:paraId="26886311"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78.9</w:t>
            </w:r>
          </w:p>
        </w:tc>
        <w:tc>
          <w:tcPr>
            <w:tcW w:w="1497" w:type="dxa"/>
            <w:tcBorders>
              <w:top w:val="nil"/>
              <w:left w:val="nil"/>
              <w:bottom w:val="single" w:sz="4" w:space="0" w:color="auto"/>
              <w:right w:val="single" w:sz="4" w:space="0" w:color="auto"/>
            </w:tcBorders>
            <w:vAlign w:val="center"/>
            <w:hideMark/>
          </w:tcPr>
          <w:p w14:paraId="594D53A6" w14:textId="77777777" w:rsidR="00654FDD" w:rsidRPr="005A7BB5" w:rsidRDefault="00654FDD" w:rsidP="00654FDD">
            <w:pPr>
              <w:keepNext/>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0.1663</w:t>
            </w:r>
          </w:p>
        </w:tc>
      </w:tr>
    </w:tbl>
    <w:p w14:paraId="32D8D4AF" w14:textId="77777777" w:rsidR="00654FDD" w:rsidRPr="005A7BB5" w:rsidRDefault="00654FDD" w:rsidP="00C324E7">
      <w:pPr>
        <w:spacing w:before="120" w:line="276" w:lineRule="auto"/>
        <w:jc w:val="both"/>
        <w:rPr>
          <w:rFonts w:ascii="Times New Roman" w:eastAsia="Times New Roman" w:hAnsi="Times New Roman"/>
          <w:b/>
          <w:bCs/>
          <w:sz w:val="24"/>
          <w:szCs w:val="24"/>
        </w:rPr>
      </w:pPr>
    </w:p>
    <w:p w14:paraId="43640355"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XGBoost performed best across every metric (RMSE 0.1429 log / 78.9 per 100k, lowest MAE and CV RMSE), indicating the predictors </w:t>
      </w:r>
      <w:r>
        <w:rPr>
          <w:rFonts w:ascii="Times New Roman" w:eastAsia="Times New Roman" w:hAnsi="Times New Roman"/>
          <w:sz w:val="24"/>
          <w:szCs w:val="24"/>
          <w:lang w:val="vi-VN"/>
        </w:rPr>
        <w:t>-</w:t>
      </w:r>
      <w:r>
        <w:rPr>
          <w:rFonts w:ascii="Times New Roman" w:eastAsia="Times New Roman" w:hAnsi="Times New Roman"/>
          <w:sz w:val="24"/>
          <w:szCs w:val="24"/>
        </w:rPr>
        <w:t xml:space="preserve"> particularly the lag features (Section 3.3) </w:t>
      </w:r>
      <w:r>
        <w:rPr>
          <w:rFonts w:ascii="Times New Roman" w:eastAsia="Times New Roman" w:hAnsi="Times New Roman"/>
          <w:sz w:val="24"/>
          <w:szCs w:val="24"/>
          <w:lang w:val="vi-VN"/>
        </w:rPr>
        <w:t>-</w:t>
      </w:r>
      <w:r>
        <w:rPr>
          <w:rFonts w:ascii="Times New Roman" w:eastAsia="Times New Roman" w:hAnsi="Times New Roman"/>
          <w:sz w:val="24"/>
          <w:szCs w:val="24"/>
        </w:rPr>
        <w:t xml:space="preserve"> contain non-linear structure a tree-based model captures better than a linear one.</w:t>
      </w:r>
    </w:p>
    <w:p w14:paraId="6EE0B1D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3D135667"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Per-region accuracy (Table 12) is best in Big Rivers (RMSE 72.3, 0.2% error) and worst in Barkly and Top End (RMSE 124.7 and 103.4), with Top End under-predicted by 15% </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the pooled model misses region-specific dynamics, a candidate improvement for future iterations.</w:t>
      </w:r>
    </w:p>
    <w:p w14:paraId="29E68A68" w14:textId="77777777" w:rsidR="00654FDD" w:rsidRPr="008E151C" w:rsidRDefault="00654FDD" w:rsidP="00654FDD">
      <w:pPr>
        <w:pStyle w:val="Caption"/>
        <w:keepNext/>
        <w:jc w:val="center"/>
        <w:rPr>
          <w:rFonts w:ascii="Times New Roman" w:hAnsi="Times New Roman"/>
          <w:color w:val="auto"/>
          <w:sz w:val="24"/>
          <w:szCs w:val="24"/>
        </w:rPr>
      </w:pPr>
      <w:bookmarkStart w:id="56"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6"/>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1FED642E"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C587B38"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397BD91A"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F449867"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5979F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04BE9F2E"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790E52AB"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129029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D55387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59631B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226.1</w:t>
            </w:r>
          </w:p>
        </w:tc>
        <w:tc>
          <w:tcPr>
            <w:tcW w:w="1281" w:type="dxa"/>
            <w:tcBorders>
              <w:top w:val="nil"/>
              <w:left w:val="nil"/>
              <w:bottom w:val="single" w:sz="4" w:space="0" w:color="auto"/>
              <w:right w:val="single" w:sz="4" w:space="0" w:color="auto"/>
            </w:tcBorders>
            <w:vAlign w:val="center"/>
            <w:hideMark/>
          </w:tcPr>
          <w:p w14:paraId="4A33E509"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27.9</w:t>
            </w:r>
          </w:p>
        </w:tc>
        <w:tc>
          <w:tcPr>
            <w:tcW w:w="1129" w:type="dxa"/>
            <w:tcBorders>
              <w:top w:val="nil"/>
              <w:left w:val="nil"/>
              <w:bottom w:val="single" w:sz="4" w:space="0" w:color="auto"/>
              <w:right w:val="single" w:sz="4" w:space="0" w:color="auto"/>
            </w:tcBorders>
            <w:vAlign w:val="center"/>
            <w:hideMark/>
          </w:tcPr>
          <w:p w14:paraId="43E6671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7.10%</w:t>
            </w:r>
          </w:p>
        </w:tc>
      </w:tr>
      <w:tr w:rsidR="00654FDD" w:rsidRPr="005A7BB5" w14:paraId="4FD1C3DE"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5865E7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7EE3985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7C57D42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591.8</w:t>
            </w:r>
          </w:p>
        </w:tc>
        <w:tc>
          <w:tcPr>
            <w:tcW w:w="1281" w:type="dxa"/>
            <w:tcBorders>
              <w:top w:val="nil"/>
              <w:left w:val="nil"/>
              <w:bottom w:val="single" w:sz="4" w:space="0" w:color="auto"/>
              <w:right w:val="single" w:sz="4" w:space="0" w:color="auto"/>
            </w:tcBorders>
            <w:vAlign w:val="center"/>
            <w:hideMark/>
          </w:tcPr>
          <w:p w14:paraId="5074111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61.2</w:t>
            </w:r>
          </w:p>
        </w:tc>
        <w:tc>
          <w:tcPr>
            <w:tcW w:w="1129" w:type="dxa"/>
            <w:tcBorders>
              <w:top w:val="nil"/>
              <w:left w:val="nil"/>
              <w:bottom w:val="single" w:sz="4" w:space="0" w:color="auto"/>
              <w:right w:val="single" w:sz="4" w:space="0" w:color="auto"/>
            </w:tcBorders>
            <w:vAlign w:val="center"/>
            <w:hideMark/>
          </w:tcPr>
          <w:p w14:paraId="0FBFE57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8.90%</w:t>
            </w:r>
          </w:p>
        </w:tc>
      </w:tr>
      <w:tr w:rsidR="00654FDD" w:rsidRPr="005A7BB5" w14:paraId="7060802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53EEB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7FAD9B8"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624</w:t>
            </w:r>
          </w:p>
        </w:tc>
        <w:tc>
          <w:tcPr>
            <w:tcW w:w="1843" w:type="dxa"/>
            <w:tcBorders>
              <w:top w:val="nil"/>
              <w:left w:val="nil"/>
              <w:bottom w:val="single" w:sz="4" w:space="0" w:color="auto"/>
              <w:right w:val="single" w:sz="4" w:space="0" w:color="auto"/>
            </w:tcBorders>
            <w:vAlign w:val="center"/>
            <w:hideMark/>
          </w:tcPr>
          <w:p w14:paraId="4D7F5AD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617.3</w:t>
            </w:r>
          </w:p>
        </w:tc>
        <w:tc>
          <w:tcPr>
            <w:tcW w:w="1281" w:type="dxa"/>
            <w:tcBorders>
              <w:top w:val="nil"/>
              <w:left w:val="nil"/>
              <w:bottom w:val="single" w:sz="4" w:space="0" w:color="auto"/>
              <w:right w:val="single" w:sz="4" w:space="0" w:color="auto"/>
            </w:tcBorders>
            <w:vAlign w:val="center"/>
            <w:hideMark/>
          </w:tcPr>
          <w:p w14:paraId="29CD7CC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72.3</w:t>
            </w:r>
          </w:p>
        </w:tc>
        <w:tc>
          <w:tcPr>
            <w:tcW w:w="1129" w:type="dxa"/>
            <w:tcBorders>
              <w:top w:val="nil"/>
              <w:left w:val="nil"/>
              <w:bottom w:val="single" w:sz="4" w:space="0" w:color="auto"/>
              <w:right w:val="single" w:sz="4" w:space="0" w:color="auto"/>
            </w:tcBorders>
            <w:vAlign w:val="center"/>
            <w:hideMark/>
          </w:tcPr>
          <w:p w14:paraId="4B394D8A"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0.20%</w:t>
            </w:r>
          </w:p>
        </w:tc>
      </w:tr>
      <w:tr w:rsidR="00654FDD" w:rsidRPr="005A7BB5" w14:paraId="3823863C"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12103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A9218A8"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41C8B61B"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261.8</w:t>
            </w:r>
          </w:p>
        </w:tc>
        <w:tc>
          <w:tcPr>
            <w:tcW w:w="1281" w:type="dxa"/>
            <w:tcBorders>
              <w:top w:val="nil"/>
              <w:left w:val="nil"/>
              <w:bottom w:val="single" w:sz="4" w:space="0" w:color="auto"/>
              <w:right w:val="single" w:sz="4" w:space="0" w:color="auto"/>
            </w:tcBorders>
            <w:vAlign w:val="center"/>
            <w:hideMark/>
          </w:tcPr>
          <w:p w14:paraId="4BFEF1D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36.2</w:t>
            </w:r>
          </w:p>
        </w:tc>
        <w:tc>
          <w:tcPr>
            <w:tcW w:w="1129" w:type="dxa"/>
            <w:tcBorders>
              <w:top w:val="nil"/>
              <w:left w:val="nil"/>
              <w:bottom w:val="single" w:sz="4" w:space="0" w:color="auto"/>
              <w:right w:val="single" w:sz="4" w:space="0" w:color="auto"/>
            </w:tcBorders>
            <w:vAlign w:val="center"/>
            <w:hideMark/>
          </w:tcPr>
          <w:p w14:paraId="0E8FA7C2"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−2.4%</w:t>
            </w:r>
          </w:p>
        </w:tc>
      </w:tr>
      <w:tr w:rsidR="00654FDD" w:rsidRPr="005A7BB5" w14:paraId="1CD87BF1"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5E16D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435D96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0E209F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779.9</w:t>
            </w:r>
          </w:p>
        </w:tc>
        <w:tc>
          <w:tcPr>
            <w:tcW w:w="1281" w:type="dxa"/>
            <w:tcBorders>
              <w:top w:val="nil"/>
              <w:left w:val="nil"/>
              <w:bottom w:val="single" w:sz="4" w:space="0" w:color="auto"/>
              <w:right w:val="single" w:sz="4" w:space="0" w:color="auto"/>
            </w:tcBorders>
            <w:vAlign w:val="center"/>
            <w:hideMark/>
          </w:tcPr>
          <w:p w14:paraId="0AA49EB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hideMark/>
          </w:tcPr>
          <w:p w14:paraId="6868F053"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w:t>
            </w:r>
          </w:p>
        </w:tc>
      </w:tr>
      <w:tr w:rsidR="00654FDD" w:rsidRPr="005A7BB5" w14:paraId="05B3A9DA"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81793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7B859C7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4FD032D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483</w:t>
            </w:r>
          </w:p>
        </w:tc>
        <w:tc>
          <w:tcPr>
            <w:tcW w:w="1281" w:type="dxa"/>
            <w:tcBorders>
              <w:top w:val="nil"/>
              <w:left w:val="nil"/>
              <w:bottom w:val="single" w:sz="4" w:space="0" w:color="auto"/>
              <w:right w:val="single" w:sz="4" w:space="0" w:color="auto"/>
            </w:tcBorders>
            <w:vAlign w:val="center"/>
            <w:hideMark/>
          </w:tcPr>
          <w:p w14:paraId="013AF8D0"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103.4</w:t>
            </w:r>
          </w:p>
        </w:tc>
        <w:tc>
          <w:tcPr>
            <w:tcW w:w="1129" w:type="dxa"/>
            <w:tcBorders>
              <w:top w:val="nil"/>
              <w:left w:val="nil"/>
              <w:bottom w:val="single" w:sz="4" w:space="0" w:color="auto"/>
              <w:right w:val="single" w:sz="4" w:space="0" w:color="auto"/>
            </w:tcBorders>
            <w:vAlign w:val="center"/>
            <w:hideMark/>
          </w:tcPr>
          <w:p w14:paraId="4E67F87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−15.0%</w:t>
            </w:r>
          </w:p>
        </w:tc>
      </w:tr>
    </w:tbl>
    <w:p w14:paraId="5887CD1C" w14:textId="77777777" w:rsidR="00EF00D0" w:rsidRPr="005A7BB5" w:rsidRDefault="00EF00D0" w:rsidP="00C324E7">
      <w:pPr>
        <w:spacing w:before="120" w:line="276" w:lineRule="auto"/>
        <w:jc w:val="both"/>
        <w:rPr>
          <w:rFonts w:ascii="Times New Roman" w:eastAsia="Times New Roman" w:hAnsi="Times New Roman"/>
          <w:sz w:val="24"/>
          <w:szCs w:val="24"/>
        </w:rPr>
      </w:pPr>
    </w:p>
    <w:p w14:paraId="6CD49EDC"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alcohol_per_capita (Section 3.2), trained on a much shorter window (2023–2024,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3DF4925"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805E79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Figure 9 shows Model B's results. Unlike Model A, Linear Regression performs best here, with a small, consistent positive alcohol_per_capita coefficient (+0.10)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3592227C" w14:textId="77777777" w:rsidR="00F10282" w:rsidRPr="005A7BB5" w:rsidRDefault="000A7469" w:rsidP="00F10282">
      <w:pPr>
        <w:keepNext/>
        <w:spacing w:before="120" w:line="276" w:lineRule="auto"/>
        <w:jc w:val="both"/>
      </w:pPr>
      <w:r>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7"/>
                    <a:stretch>
                      <a:fillRect/>
                    </a:stretch>
                  </pic:blipFill>
                  <pic:spPr>
                    <a:xfrm>
                      <a:off x="0" y="0"/>
                      <a:ext cx="5731510" cy="2270760"/>
                    </a:xfrm>
                    <a:prstGeom prst="rect">
                      <a:avLst/>
                    </a:prstGeom>
                  </pic:spPr>
                </pic:pic>
              </a:graphicData>
            </a:graphic>
          </wp:inline>
        </w:drawing>
      </w:r>
    </w:p>
    <w:p w14:paraId="4241C357" w14:textId="77777777" w:rsidR="52C1AD2A" w:rsidRDefault="00F10282" w:rsidP="00F10282">
      <w:pPr>
        <w:pStyle w:val="Caption"/>
        <w:jc w:val="center"/>
        <w:rPr>
          <w:rFonts w:ascii="Times New Roman" w:hAnsi="Times New Roman"/>
          <w:color w:val="auto"/>
          <w:sz w:val="24"/>
          <w:szCs w:val="24"/>
        </w:rPr>
      </w:pPr>
      <w:bookmarkStart w:id="57" w:name="_Toc239977160"/>
      <w:bookmarkStart w:id="58"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7"/>
    </w:p>
    <w:p w14:paraId="6FEFC7B4" w14:textId="77777777" w:rsidR="00FA1FA6" w:rsidRDefault="00000000">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9" w:name="_Toc239977790"/>
      <w:r>
        <w:rPr>
          <w:rFonts w:ascii="Times New Roman" w:eastAsia="Times New Roman" w:hAnsi="Times New Roman" w:cs="Times New Roman"/>
          <w:b/>
          <w:bCs/>
          <w:sz w:val="24"/>
          <w:szCs w:val="24"/>
          <w:lang w:val="en-AU"/>
        </w:rPr>
        <w:t>Forecast Evaluation and Benchmarking</w:t>
      </w:r>
      <w:bookmarkEnd w:id="59"/>
    </w:p>
    <w:p w14:paraId="5CCD4232" w14:textId="77777777" w:rsidR="00605884" w:rsidRPr="00571B6D" w:rsidRDefault="00605884" w:rsidP="00571B6D">
      <w:pPr>
        <w:rPr>
          <w:rFonts w:ascii="Times New Roman" w:hAnsi="Times New Roman"/>
          <w:sz w:val="24"/>
          <w:szCs w:val="24"/>
          <w:lang w:val="en-US"/>
        </w:rPr>
      </w:pPr>
    </w:p>
    <w:p w14:paraId="4971511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B41439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Forecast task definition</w:t>
      </w:r>
    </w:p>
    <w:p w14:paraId="31CAB5F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8B3DB30"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36EC9016"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2C60790E" w14:textId="77777777" w:rsidR="00571B6D" w:rsidRP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0C10D87E" w14:textId="77777777" w:rsidR="00571B6D" w:rsidRDefault="00571B6D" w:rsidP="00571B6D">
      <w:pPr>
        <w:numPr>
          <w:ilvl w:val="0"/>
          <w:numId w:val="20"/>
        </w:numPr>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7D4E1B68" w14:textId="77777777" w:rsidR="00605884" w:rsidRDefault="00605884">
      <w:pPr>
        <w:rPr>
          <w:rFonts w:ascii="Times New Roman" w:hAnsi="Times New Roman"/>
          <w:sz w:val="24"/>
          <w:szCs w:val="24"/>
          <w:lang w:val="en-US"/>
        </w:rPr>
      </w:pPr>
      <w:r>
        <w:rPr>
          <w:rFonts w:ascii="Times New Roman" w:hAnsi="Times New Roman"/>
          <w:sz w:val="24"/>
          <w:szCs w:val="24"/>
          <w:lang w:val="en-US"/>
        </w:rPr>
        <w:br w:type="page"/>
      </w:r>
    </w:p>
    <w:p w14:paraId="387E697B"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lastRenderedPageBreak/>
        <w:t>Model selection and justification</w:t>
      </w:r>
    </w:p>
    <w:p w14:paraId="64A16188" w14:textId="77777777" w:rsidR="00605884" w:rsidRPr="00571B6D" w:rsidRDefault="00605884" w:rsidP="00571B6D">
      <w:pPr>
        <w:rPr>
          <w:rFonts w:ascii="Times New Roman" w:hAnsi="Times New Roman"/>
          <w:sz w:val="24"/>
          <w:szCs w:val="24"/>
          <w:lang w:val="en-US"/>
        </w:rPr>
      </w:pPr>
    </w:p>
    <w:p w14:paraId="1E27940C"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6F674A93" w14:textId="77777777" w:rsidR="00605884" w:rsidRPr="00571B6D" w:rsidRDefault="00605884" w:rsidP="00571B6D">
      <w:pPr>
        <w:rPr>
          <w:rFonts w:ascii="Times New Roman" w:hAnsi="Times New Roman"/>
          <w:sz w:val="24"/>
          <w:szCs w:val="24"/>
          <w:lang w:val="en-US"/>
        </w:rPr>
      </w:pPr>
    </w:p>
    <w:p w14:paraId="68A4EEC6"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1A69080F" w14:textId="77777777" w:rsidR="00605884" w:rsidRPr="00571B6D" w:rsidRDefault="00605884" w:rsidP="00571B6D">
      <w:pPr>
        <w:rPr>
          <w:rFonts w:ascii="Times New Roman" w:hAnsi="Times New Roman"/>
          <w:sz w:val="24"/>
          <w:szCs w:val="24"/>
          <w:lang w:val="en-US"/>
        </w:rPr>
      </w:pPr>
    </w:p>
    <w:p w14:paraId="4A66F10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A39819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3B2E6FB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Baseline comparison</w:t>
      </w:r>
    </w:p>
    <w:p w14:paraId="7F80160B"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6FDA930A" w14:textId="77777777" w:rsidR="00605884" w:rsidRPr="00571B6D" w:rsidRDefault="00605884" w:rsidP="00571B6D">
      <w:pPr>
        <w:rPr>
          <w:rFonts w:ascii="Times New Roman" w:hAnsi="Times New Roman"/>
          <w:sz w:val="24"/>
          <w:szCs w:val="24"/>
          <w:lang w:val="en-US"/>
        </w:rPr>
      </w:pPr>
    </w:p>
    <w:p w14:paraId="2F47C7F7" w14:textId="77777777" w:rsidR="00FA1FA6" w:rsidRDefault="00000000">
      <w:pPr>
        <w:pStyle w:val="Caption"/>
        <w:keepNext/>
        <w:spacing w:before="120" w:line="276" w:lineRule="auto"/>
        <w:jc w:val="center"/>
        <w:rPr>
          <w:rFonts w:ascii="Times New Roman" w:hAnsi="Times New Roman"/>
          <w:color w:val="auto"/>
          <w:sz w:val="24"/>
          <w:szCs w:val="24"/>
        </w:rPr>
      </w:pPr>
      <w:bookmarkStart w:id="60"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5A7A99BC" w14:textId="77777777" w:rsidTr="00A9506A">
        <w:trPr>
          <w:tblHeader/>
        </w:trPr>
        <w:tc>
          <w:tcPr>
            <w:tcW w:w="2400" w:type="dxa"/>
            <w:shd w:val="clear" w:color="auto" w:fill="D9E2F3"/>
            <w:tcMar>
              <w:top w:w="60" w:type="dxa"/>
              <w:left w:w="90" w:type="dxa"/>
              <w:bottom w:w="60" w:type="dxa"/>
              <w:right w:w="90" w:type="dxa"/>
            </w:tcMar>
          </w:tcPr>
          <w:p w14:paraId="6FCF26C5"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90F3D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58C3444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561F51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0A82AEB1"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527480B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Skill (%)</w:t>
            </w:r>
          </w:p>
        </w:tc>
      </w:tr>
      <w:tr w:rsidR="00571B6D" w:rsidRPr="00571B6D" w14:paraId="7EC6D6E2" w14:textId="77777777" w:rsidTr="00A9506A">
        <w:tc>
          <w:tcPr>
            <w:tcW w:w="2400" w:type="dxa"/>
            <w:shd w:val="clear" w:color="auto" w:fill="F2F2F2"/>
            <w:tcMar>
              <w:top w:w="60" w:type="dxa"/>
              <w:left w:w="90" w:type="dxa"/>
              <w:bottom w:w="60" w:type="dxa"/>
              <w:right w:w="90" w:type="dxa"/>
            </w:tcMar>
          </w:tcPr>
          <w:p w14:paraId="2C68B66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70.7</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96.6</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14.5</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25.2</w:t>
            </w:r>
          </w:p>
        </w:tc>
      </w:tr>
      <w:tr w:rsidR="00571B6D" w:rsidRPr="00571B6D" w14:paraId="65D1FBD0" w14:textId="77777777" w:rsidTr="00A9506A">
        <w:tc>
          <w:tcPr>
            <w:tcW w:w="2400" w:type="dxa"/>
            <w:tcMar>
              <w:top w:w="60" w:type="dxa"/>
              <w:left w:w="90" w:type="dxa"/>
              <w:bottom w:w="60" w:type="dxa"/>
              <w:right w:w="90" w:type="dxa"/>
            </w:tcMar>
          </w:tcPr>
          <w:p w14:paraId="2D2E944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6EFB9BD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D97B3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FD107A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11ECE0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13FDE326" w14:textId="77777777" w:rsidTr="00A9506A">
        <w:tc>
          <w:tcPr>
            <w:tcW w:w="2400" w:type="dxa"/>
            <w:tcMar>
              <w:top w:w="60" w:type="dxa"/>
              <w:left w:w="90" w:type="dxa"/>
              <w:bottom w:w="60" w:type="dxa"/>
              <w:right w:w="90" w:type="dxa"/>
            </w:tcMar>
          </w:tcPr>
          <w:p w14:paraId="43B659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599C4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3720506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6DB96E6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DCCA62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F1000D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74380560" w14:textId="77777777" w:rsidTr="00A9506A">
        <w:tc>
          <w:tcPr>
            <w:tcW w:w="2400" w:type="dxa"/>
            <w:tcMar>
              <w:top w:w="60" w:type="dxa"/>
              <w:left w:w="90" w:type="dxa"/>
              <w:bottom w:w="60" w:type="dxa"/>
              <w:right w:w="90" w:type="dxa"/>
            </w:tcMar>
          </w:tcPr>
          <w:p w14:paraId="0DFFD98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B482C9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E45B7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7595318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7798FCD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32818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6.6</w:t>
            </w:r>
          </w:p>
        </w:tc>
      </w:tr>
      <w:tr w:rsidR="00571B6D" w:rsidRPr="00571B6D" w14:paraId="3B771508" w14:textId="77777777" w:rsidTr="00A9506A">
        <w:tc>
          <w:tcPr>
            <w:tcW w:w="2400" w:type="dxa"/>
            <w:tcMar>
              <w:top w:w="60" w:type="dxa"/>
              <w:left w:w="90" w:type="dxa"/>
              <w:bottom w:w="60" w:type="dxa"/>
              <w:right w:w="90" w:type="dxa"/>
            </w:tcMar>
          </w:tcPr>
          <w:p w14:paraId="24332CD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5A4AE1A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5BED4E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04FB501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383CE4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31C305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4A7B66AF" w14:textId="77777777" w:rsidTr="00A9506A">
        <w:tc>
          <w:tcPr>
            <w:tcW w:w="2400" w:type="dxa"/>
            <w:shd w:val="clear" w:color="auto" w:fill="F2F2F2"/>
            <w:tcMar>
              <w:top w:w="60" w:type="dxa"/>
              <w:left w:w="90" w:type="dxa"/>
              <w:bottom w:w="60" w:type="dxa"/>
              <w:right w:w="90" w:type="dxa"/>
            </w:tcMar>
          </w:tcPr>
          <w:p w14:paraId="626E99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lastRenderedPageBreak/>
              <w:t>Moving average (12m)</w:t>
            </w:r>
          </w:p>
        </w:tc>
        <w:tc>
          <w:tcPr>
            <w:tcW w:w="1500" w:type="dxa"/>
            <w:shd w:val="clear" w:color="auto" w:fill="F2F2F2"/>
            <w:tcMar>
              <w:top w:w="60" w:type="dxa"/>
              <w:left w:w="90" w:type="dxa"/>
              <w:bottom w:w="60" w:type="dxa"/>
              <w:right w:w="90" w:type="dxa"/>
            </w:tcMar>
          </w:tcPr>
          <w:p w14:paraId="480FAC7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1C57F3ED"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7535826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0D8387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21FB8DC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24.4</w:t>
            </w:r>
          </w:p>
        </w:tc>
      </w:tr>
      <w:tr w:rsidR="00571B6D" w:rsidRPr="00571B6D" w14:paraId="6B275E2E" w14:textId="77777777" w:rsidTr="00A9506A">
        <w:tc>
          <w:tcPr>
            <w:tcW w:w="2400" w:type="dxa"/>
            <w:tcMar>
              <w:top w:w="60" w:type="dxa"/>
              <w:left w:w="90" w:type="dxa"/>
              <w:bottom w:w="60" w:type="dxa"/>
              <w:right w:w="90" w:type="dxa"/>
            </w:tcMar>
          </w:tcPr>
          <w:p w14:paraId="7B1F1B6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736BBB8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705F40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0A6E624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122.6</w:t>
            </w:r>
          </w:p>
        </w:tc>
        <w:tc>
          <w:tcPr>
            <w:tcW w:w="1500" w:type="dxa"/>
            <w:tcMar>
              <w:top w:w="60" w:type="dxa"/>
              <w:left w:w="90" w:type="dxa"/>
              <w:bottom w:w="60" w:type="dxa"/>
              <w:right w:w="90" w:type="dxa"/>
            </w:tcMar>
          </w:tcPr>
          <w:p w14:paraId="47BCA2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AADDDE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11.4</w:t>
            </w:r>
          </w:p>
        </w:tc>
      </w:tr>
      <w:tr w:rsidR="00571B6D" w:rsidRPr="00571B6D" w14:paraId="5CA64DBD" w14:textId="77777777" w:rsidTr="00A9506A">
        <w:tc>
          <w:tcPr>
            <w:tcW w:w="2400" w:type="dxa"/>
            <w:tcMar>
              <w:top w:w="60" w:type="dxa"/>
              <w:left w:w="90" w:type="dxa"/>
              <w:bottom w:w="60" w:type="dxa"/>
              <w:right w:w="90" w:type="dxa"/>
            </w:tcMar>
          </w:tcPr>
          <w:p w14:paraId="6054F46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36322B8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DBDA9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3013AF3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7E364B3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03F1571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5.0</w:t>
            </w:r>
          </w:p>
        </w:tc>
      </w:tr>
      <w:tr w:rsidR="00571B6D" w:rsidRPr="00571B6D" w14:paraId="1933075D" w14:textId="77777777" w:rsidTr="00A9506A">
        <w:tc>
          <w:tcPr>
            <w:tcW w:w="2400" w:type="dxa"/>
            <w:tcMar>
              <w:top w:w="60" w:type="dxa"/>
              <w:left w:w="90" w:type="dxa"/>
              <w:bottom w:w="60" w:type="dxa"/>
              <w:right w:w="90" w:type="dxa"/>
            </w:tcMar>
          </w:tcPr>
          <w:p w14:paraId="730143B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128EDD0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DC3306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142418B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47D3DFC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3D500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02D42A2" w14:textId="77777777" w:rsidTr="00A9506A">
        <w:tc>
          <w:tcPr>
            <w:tcW w:w="2400" w:type="dxa"/>
            <w:shd w:val="clear" w:color="auto" w:fill="F2F2F2"/>
            <w:tcMar>
              <w:top w:w="60" w:type="dxa"/>
              <w:left w:w="90" w:type="dxa"/>
              <w:bottom w:w="60" w:type="dxa"/>
              <w:right w:w="90" w:type="dxa"/>
            </w:tcMar>
          </w:tcPr>
          <w:p w14:paraId="55AE3BD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1839DA9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7E8434B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30E62F9C"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9BD4E4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E702AF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25.0</w:t>
            </w:r>
          </w:p>
        </w:tc>
      </w:tr>
      <w:tr w:rsidR="00571B6D" w:rsidRPr="00571B6D" w14:paraId="6ED67835" w14:textId="77777777" w:rsidTr="00A9506A">
        <w:tc>
          <w:tcPr>
            <w:tcW w:w="2400" w:type="dxa"/>
            <w:tcMar>
              <w:top w:w="60" w:type="dxa"/>
              <w:left w:w="90" w:type="dxa"/>
              <w:bottom w:w="60" w:type="dxa"/>
              <w:right w:w="90" w:type="dxa"/>
            </w:tcMar>
          </w:tcPr>
          <w:p w14:paraId="1362393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3A38B57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C97481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42B55F5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123.4</w:t>
            </w:r>
          </w:p>
        </w:tc>
        <w:tc>
          <w:tcPr>
            <w:tcW w:w="1500" w:type="dxa"/>
            <w:tcMar>
              <w:top w:w="60" w:type="dxa"/>
              <w:left w:w="90" w:type="dxa"/>
              <w:bottom w:w="60" w:type="dxa"/>
              <w:right w:w="90" w:type="dxa"/>
            </w:tcMar>
          </w:tcPr>
          <w:p w14:paraId="431857C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18.0</w:t>
            </w:r>
          </w:p>
        </w:tc>
        <w:tc>
          <w:tcPr>
            <w:tcW w:w="1760" w:type="dxa"/>
            <w:tcMar>
              <w:top w:w="60" w:type="dxa"/>
              <w:left w:w="90" w:type="dxa"/>
              <w:bottom w:w="60" w:type="dxa"/>
              <w:right w:w="90" w:type="dxa"/>
            </w:tcMar>
          </w:tcPr>
          <w:p w14:paraId="17ECB48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12.5</w:t>
            </w:r>
          </w:p>
        </w:tc>
      </w:tr>
      <w:tr w:rsidR="00571B6D" w:rsidRPr="00571B6D" w14:paraId="68AF049E" w14:textId="77777777" w:rsidTr="00A9506A">
        <w:tc>
          <w:tcPr>
            <w:tcW w:w="2400" w:type="dxa"/>
            <w:tcMar>
              <w:top w:w="60" w:type="dxa"/>
              <w:left w:w="90" w:type="dxa"/>
              <w:bottom w:w="60" w:type="dxa"/>
              <w:right w:w="90" w:type="dxa"/>
            </w:tcMar>
          </w:tcPr>
          <w:p w14:paraId="34CE68F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6D9C976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B68361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7EEC4C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DFFCC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94C8C4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08E8621C" w14:textId="77777777" w:rsidTr="00A9506A">
        <w:tc>
          <w:tcPr>
            <w:tcW w:w="2400" w:type="dxa"/>
            <w:shd w:val="clear" w:color="auto" w:fill="F2F2F2"/>
            <w:tcMar>
              <w:top w:w="60" w:type="dxa"/>
              <w:left w:w="90" w:type="dxa"/>
              <w:bottom w:w="60" w:type="dxa"/>
              <w:right w:w="90" w:type="dxa"/>
            </w:tcMar>
          </w:tcPr>
          <w:p w14:paraId="1D5106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6F719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76647A7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07BB7A0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3E44508E"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5DD3296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21.0</w:t>
            </w:r>
          </w:p>
        </w:tc>
      </w:tr>
      <w:tr w:rsidR="00571B6D" w:rsidRPr="00571B6D" w14:paraId="54A1C59B" w14:textId="77777777" w:rsidTr="00A9506A">
        <w:tc>
          <w:tcPr>
            <w:tcW w:w="2400" w:type="dxa"/>
            <w:tcMar>
              <w:top w:w="60" w:type="dxa"/>
              <w:left w:w="90" w:type="dxa"/>
              <w:bottom w:w="60" w:type="dxa"/>
              <w:right w:w="90" w:type="dxa"/>
            </w:tcMar>
          </w:tcPr>
          <w:p w14:paraId="5608922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21DBD5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9887F3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484CBE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132.6</w:t>
            </w:r>
          </w:p>
        </w:tc>
        <w:tc>
          <w:tcPr>
            <w:tcW w:w="1500" w:type="dxa"/>
            <w:tcMar>
              <w:top w:w="60" w:type="dxa"/>
              <w:left w:w="90" w:type="dxa"/>
              <w:bottom w:w="60" w:type="dxa"/>
              <w:right w:w="90" w:type="dxa"/>
            </w:tcMar>
          </w:tcPr>
          <w:p w14:paraId="05901B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047697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5.1</w:t>
            </w:r>
          </w:p>
        </w:tc>
      </w:tr>
      <w:tr w:rsidR="00571B6D" w:rsidRPr="00571B6D" w14:paraId="67F60FC0" w14:textId="77777777" w:rsidTr="00A9506A">
        <w:tc>
          <w:tcPr>
            <w:tcW w:w="2400" w:type="dxa"/>
            <w:tcMar>
              <w:top w:w="60" w:type="dxa"/>
              <w:left w:w="90" w:type="dxa"/>
              <w:bottom w:w="60" w:type="dxa"/>
              <w:right w:w="90" w:type="dxa"/>
            </w:tcMar>
          </w:tcPr>
          <w:p w14:paraId="5D26B80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316ED3E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3C3822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E65187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07676DB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5E89DA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58C1018" w14:textId="77777777" w:rsidTr="00A9506A">
        <w:tc>
          <w:tcPr>
            <w:tcW w:w="2400" w:type="dxa"/>
            <w:tcMar>
              <w:top w:w="60" w:type="dxa"/>
              <w:left w:w="90" w:type="dxa"/>
              <w:bottom w:w="60" w:type="dxa"/>
              <w:right w:w="90" w:type="dxa"/>
            </w:tcMar>
          </w:tcPr>
          <w:p w14:paraId="65C716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1A5369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A2BA76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57C1F9E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479BEFF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4451147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w:t>
            </w:r>
          </w:p>
        </w:tc>
      </w:tr>
    </w:tbl>
    <w:p w14:paraId="19525F42" w14:textId="77777777" w:rsidR="00571B6D" w:rsidRDefault="00571B6D" w:rsidP="00571B6D">
      <w:pPr>
        <w:rPr>
          <w:rFonts w:ascii="Times New Roman" w:hAnsi="Times New Roman"/>
          <w:i/>
          <w:iCs/>
          <w:sz w:val="24"/>
          <w:szCs w:val="24"/>
          <w:lang w:val="en-US"/>
        </w:rPr>
      </w:pPr>
      <w:r>
        <w:rPr>
          <w:rFonts w:ascii="Times New Roman" w:hAnsi="Times New Roman"/>
          <w:i/>
          <w:iCs/>
          <w:sz w:val="24"/>
          <w:szCs w:val="24"/>
          <w:lang w:val="en-US"/>
        </w:rPr>
        <w:t>Skill (%) is the RMSE reduction relative to the seasonal naive benchmark. Best model at each horizon shown in bold.</w:t>
      </w:r>
    </w:p>
    <w:p w14:paraId="081D283E" w14:textId="77777777" w:rsidR="00406DE7" w:rsidRPr="00571B6D" w:rsidRDefault="00406DE7" w:rsidP="00571B6D">
      <w:pPr>
        <w:rPr>
          <w:rFonts w:ascii="Times New Roman" w:hAnsi="Times New Roman"/>
          <w:sz w:val="24"/>
          <w:szCs w:val="24"/>
          <w:lang w:val="en-US"/>
        </w:rPr>
      </w:pPr>
    </w:p>
    <w:p w14:paraId="619D8E04"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745E11D5" w14:textId="77777777" w:rsidR="00406DE7" w:rsidRPr="00571B6D" w:rsidRDefault="00406DE7" w:rsidP="00571B6D">
      <w:pPr>
        <w:rPr>
          <w:rFonts w:ascii="Times New Roman" w:hAnsi="Times New Roman"/>
          <w:sz w:val="24"/>
          <w:szCs w:val="24"/>
          <w:lang w:val="en-US"/>
        </w:rPr>
      </w:pPr>
    </w:p>
    <w:p w14:paraId="57DF052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The twelve-month moving average outperforms every fitted model at every horizon tested. It achieves a 25.2 per cent RMSE improvement over the seasonal naive benchmark at one month and retains 21.0 per cent at twelve months, while the best regression model, Ridge, reaches 23.0 per cent at one month but falls to 5.1 per cent at twelve. Lasso performs worse than the seasonal naive benchmark at the twelve-month horizon, with a skill score of -9.6 per cent.</w:t>
      </w:r>
    </w:p>
    <w:p w14:paraId="21D65F4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These results are not directly comparable with the single-split comparison reported above. That comparison selects features and ranks models on a single held-out period, whereas the figures here come from repeated out-of-sample forecasts at a fixed horizon with leakage controls applied. Where the two disagree, the backtest is the more conservative estimate of operational performance and is the basis for the recommendation below.</w:t>
      </w:r>
    </w:p>
    <w:p w14:paraId="3812B92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This is reported as a finding rather than a failure. It indicates that regional assault rates in the Northern Territory are dominated by a slow-moving local level, and that the month-to-month and seasonal structure the regression models attempt to capture contributes little additional predictive information at this level of aggregation. Three factors plausibly contribute: the panel is short relative to the number of parameters; the series contains two documented administrative breaks; and aggregating to six large regions smooths much of the local variation a richer model could exploit.</w:t>
      </w:r>
    </w:p>
    <w:p w14:paraId="4156F9FE"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The practical implication is that the moving average should be adopted as the operational reference forecast, and that any model retained in the final system must demonstrate skill against it rather than against the seasonal naive benchmark alone. This is a stricter and more honest standard than the one applied in Assessment 1.</w:t>
      </w:r>
    </w:p>
    <w:p w14:paraId="40C16EC6" w14:textId="77777777" w:rsidR="00406DE7" w:rsidRPr="00571B6D" w:rsidRDefault="00406DE7" w:rsidP="00571B6D">
      <w:pPr>
        <w:rPr>
          <w:rFonts w:ascii="Times New Roman" w:hAnsi="Times New Roman"/>
          <w:sz w:val="24"/>
          <w:szCs w:val="24"/>
          <w:lang w:val="en-US"/>
        </w:rPr>
      </w:pPr>
    </w:p>
    <w:p w14:paraId="57C3722D"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lastRenderedPageBreak/>
        <w:t>Uncertainty quantification</w:t>
      </w:r>
    </w:p>
    <w:p w14:paraId="000016CC" w14:textId="77777777" w:rsidR="00406DE7" w:rsidRPr="00571B6D" w:rsidRDefault="00406DE7" w:rsidP="00571B6D">
      <w:pPr>
        <w:rPr>
          <w:rFonts w:ascii="Times New Roman" w:hAnsi="Times New Roman"/>
          <w:sz w:val="24"/>
          <w:szCs w:val="24"/>
          <w:lang w:val="en-US"/>
        </w:rPr>
      </w:pPr>
    </w:p>
    <w:p w14:paraId="1E77398C"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5EE7747E" w14:textId="77777777" w:rsidR="00406DE7" w:rsidRPr="00571B6D" w:rsidRDefault="00406DE7" w:rsidP="00571B6D">
      <w:pPr>
        <w:rPr>
          <w:rFonts w:ascii="Times New Roman" w:hAnsi="Times New Roman"/>
          <w:sz w:val="24"/>
          <w:szCs w:val="24"/>
          <w:lang w:val="en-US"/>
        </w:rPr>
      </w:pPr>
    </w:p>
    <w:p w14:paraId="706CFC15"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Structural breaks</w:t>
      </w:r>
    </w:p>
    <w:p w14:paraId="200FAA91" w14:textId="77777777" w:rsidR="00406DE7" w:rsidRPr="00571B6D" w:rsidRDefault="00406DE7" w:rsidP="00571B6D">
      <w:pPr>
        <w:rPr>
          <w:rFonts w:ascii="Times New Roman" w:hAnsi="Times New Roman"/>
          <w:sz w:val="24"/>
          <w:szCs w:val="24"/>
          <w:lang w:val="en-US"/>
        </w:rPr>
      </w:pPr>
    </w:p>
    <w:p w14:paraId="140F36C0"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26B40E76" w14:textId="77777777" w:rsidR="00406DE7" w:rsidRPr="00571B6D" w:rsidRDefault="00406DE7" w:rsidP="00571B6D">
      <w:pPr>
        <w:rPr>
          <w:rFonts w:ascii="Times New Roman" w:hAnsi="Times New Roman"/>
          <w:sz w:val="24"/>
          <w:szCs w:val="24"/>
          <w:lang w:val="en-US"/>
        </w:rPr>
      </w:pPr>
    </w:p>
    <w:p w14:paraId="649B8CDF"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3E783635" w14:textId="77777777" w:rsidR="00406DE7" w:rsidRPr="00571B6D" w:rsidRDefault="00406DE7" w:rsidP="00571B6D">
      <w:pPr>
        <w:rPr>
          <w:rFonts w:ascii="Times New Roman" w:hAnsi="Times New Roman"/>
          <w:sz w:val="24"/>
          <w:szCs w:val="24"/>
          <w:lang w:val="en-US"/>
        </w:rPr>
      </w:pPr>
    </w:p>
    <w:p w14:paraId="24C4580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B712CE1" w14:textId="77777777" w:rsidR="00571B6D" w:rsidRDefault="00571B6D" w:rsidP="00571B6D">
      <w:pPr>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5FD379A5" w14:textId="77777777" w:rsidR="00406DE7" w:rsidRPr="00571B6D" w:rsidRDefault="00406DE7" w:rsidP="00571B6D">
      <w:pPr>
        <w:rPr>
          <w:rFonts w:ascii="Times New Roman" w:hAnsi="Times New Roman"/>
          <w:sz w:val="24"/>
          <w:szCs w:val="24"/>
          <w:lang w:val="en-US"/>
        </w:rPr>
      </w:pPr>
    </w:p>
    <w:p w14:paraId="4EEE9AD6"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Limitations and next steps</w:t>
      </w:r>
    </w:p>
    <w:p w14:paraId="32B6F329" w14:textId="77777777" w:rsidR="00406DE7" w:rsidRPr="00571B6D" w:rsidRDefault="00406DE7" w:rsidP="00571B6D">
      <w:pPr>
        <w:rPr>
          <w:rFonts w:ascii="Times New Roman" w:hAnsi="Times New Roman"/>
          <w:sz w:val="24"/>
          <w:szCs w:val="24"/>
          <w:lang w:val="en-US"/>
        </w:rPr>
      </w:pPr>
    </w:p>
    <w:p w14:paraId="2F9B498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361A85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048531E9" w14:textId="77777777" w:rsidR="00E9659F" w:rsidRPr="005A7BB5"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1" w:name="_Toc239977753"/>
      <w:bookmarkStart w:id="62" w:name="OLE_LINK7"/>
      <w:bookmarkEnd w:id="54"/>
      <w:bookmarkEnd w:id="58"/>
      <w:r>
        <w:rPr>
          <w:rFonts w:ascii="Times New Roman" w:eastAsia="Times New Roman" w:hAnsi="Times New Roman" w:cs="Times New Roman"/>
          <w:b/>
          <w:bCs/>
          <w:sz w:val="24"/>
          <w:szCs w:val="24"/>
          <w:lang w:val="en-AU"/>
        </w:rPr>
        <w:t>Implementation progress</w:t>
      </w:r>
      <w:bookmarkEnd w:id="61"/>
    </w:p>
    <w:bookmarkEnd w:id="62"/>
    <w:p w14:paraId="04D8729E" w14:textId="77777777" w:rsidR="000A3F5B"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Since Assessment 1, progress has been made across five of the eight pipeline stages in Table 2:</w:t>
      </w:r>
    </w:p>
    <w:p w14:paraId="7EB1C8FF"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578E849"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0A73DF90"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1A543CC7"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2CAC713D"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E810DEB" w14:textId="77777777" w:rsidR="00E9659F"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7FFEBA0" w14:textId="77777777" w:rsidR="00AA2B93" w:rsidRPr="005A7BB5"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4"/>
      <w:r>
        <w:rPr>
          <w:rFonts w:ascii="Times New Roman" w:eastAsia="Times New Roman" w:hAnsi="Times New Roman" w:cs="Times New Roman"/>
          <w:b/>
          <w:bCs/>
          <w:sz w:val="24"/>
          <w:szCs w:val="24"/>
          <w:lang w:val="en-AU"/>
        </w:rPr>
        <w:t>Updated Workflow</w:t>
      </w:r>
      <w:bookmarkEnd w:id="63"/>
      <w:r>
        <w:rPr>
          <w:rFonts w:ascii="Times New Roman" w:eastAsia="Times New Roman" w:hAnsi="Times New Roman" w:cs="Times New Roman"/>
          <w:b/>
          <w:bCs/>
          <w:sz w:val="24"/>
          <w:szCs w:val="24"/>
          <w:lang w:val="en-AU"/>
        </w:rPr>
        <w:t xml:space="preserve"> </w:t>
      </w:r>
    </w:p>
    <w:p w14:paraId="5FFF51AF" w14:textId="77777777" w:rsidR="00F10282" w:rsidRPr="006E3566"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0ED8A61" w14:textId="77777777" w:rsidR="00426331" w:rsidRPr="005A7BB5"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64"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4"/>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2A7AF108" w14:textId="77777777" w:rsidTr="00A3477D">
        <w:tc>
          <w:tcPr>
            <w:tcW w:w="804" w:type="dxa"/>
            <w:shd w:val="clear" w:color="auto" w:fill="DBE5F1" w:themeFill="accent1" w:themeFillTint="33"/>
          </w:tcPr>
          <w:p w14:paraId="13E282FB"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73C7A58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4D2738A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74B4AF6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2B95190"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6D04C4D" w14:textId="77777777" w:rsidTr="00A3477D">
        <w:tc>
          <w:tcPr>
            <w:tcW w:w="804" w:type="dxa"/>
          </w:tcPr>
          <w:p w14:paraId="497D931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718031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5DFA76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CA3924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5A2FCCCA"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A0F2C4" w14:textId="77777777" w:rsidTr="00A3477D">
        <w:tc>
          <w:tcPr>
            <w:tcW w:w="804" w:type="dxa"/>
          </w:tcPr>
          <w:p w14:paraId="300C2DE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5E4970D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427B19B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07953B2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30ADBDA"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BADB8B9" w14:textId="77777777" w:rsidTr="00A3477D">
        <w:tc>
          <w:tcPr>
            <w:tcW w:w="804" w:type="dxa"/>
            <w:shd w:val="clear" w:color="auto" w:fill="DBE5F1" w:themeFill="accent1" w:themeFillTint="33"/>
          </w:tcPr>
          <w:p w14:paraId="038E285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3</w:t>
            </w:r>
          </w:p>
        </w:tc>
        <w:tc>
          <w:tcPr>
            <w:tcW w:w="2598" w:type="dxa"/>
            <w:shd w:val="clear" w:color="auto" w:fill="DBE5F1" w:themeFill="accent1" w:themeFillTint="33"/>
          </w:tcPr>
          <w:p w14:paraId="7FAF5C7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057C060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0200BDB9"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17B20FF"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6785B91C" w14:textId="77777777" w:rsidTr="00A3477D">
        <w:tc>
          <w:tcPr>
            <w:tcW w:w="804" w:type="dxa"/>
          </w:tcPr>
          <w:p w14:paraId="729452C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3F3826E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683A70D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508F0E2"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630DC7B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22B3D1D6" w14:textId="77777777" w:rsidR="00A3477D" w:rsidRPr="005A7BB5"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AFE9118" w14:textId="77777777" w:rsidTr="00A3477D">
        <w:tc>
          <w:tcPr>
            <w:tcW w:w="804" w:type="dxa"/>
          </w:tcPr>
          <w:p w14:paraId="101B541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376E0C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029A495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73FCBC5C"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41D31E3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5B3C1500" w14:textId="77777777" w:rsidR="00A3477D" w:rsidRPr="005A7BB5"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51B2A18C" w14:textId="77777777" w:rsidTr="006E3566">
        <w:tc>
          <w:tcPr>
            <w:tcW w:w="804" w:type="dxa"/>
            <w:shd w:val="clear" w:color="auto" w:fill="FFFFFF" w:themeFill="background1"/>
          </w:tcPr>
          <w:p w14:paraId="0311155F"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FFFFFF" w:themeFill="background1"/>
          </w:tcPr>
          <w:p w14:paraId="416D943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23DBA60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3C7D0CD2"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461A98F"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717650AC" w14:textId="77777777" w:rsidTr="006E3566">
        <w:tc>
          <w:tcPr>
            <w:tcW w:w="804" w:type="dxa"/>
            <w:shd w:val="clear" w:color="auto" w:fill="DBE5F1" w:themeFill="accent1" w:themeFillTint="33"/>
          </w:tcPr>
          <w:p w14:paraId="4CEC6674"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4234DE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96F6D2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2BA7443"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60B1020"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BD22D4" w14:textId="77777777" w:rsidTr="00A3477D">
        <w:tc>
          <w:tcPr>
            <w:tcW w:w="804" w:type="dxa"/>
          </w:tcPr>
          <w:p w14:paraId="6301C76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64B8A1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2AFC8B3D"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35766D9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B5615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07C7C66" w14:textId="77777777" w:rsidR="00A3477D" w:rsidRPr="005A7BB5"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752D3BD" w14:textId="77777777" w:rsidTr="00A3477D">
        <w:tc>
          <w:tcPr>
            <w:tcW w:w="804" w:type="dxa"/>
            <w:shd w:val="clear" w:color="auto" w:fill="DBE5F1" w:themeFill="accent1" w:themeFillTint="33"/>
          </w:tcPr>
          <w:p w14:paraId="3CEE0DA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38FD74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10429D6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69E483F"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467712"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071D9A6B" w14:textId="77777777" w:rsidTr="00A3477D">
        <w:tc>
          <w:tcPr>
            <w:tcW w:w="804" w:type="dxa"/>
          </w:tcPr>
          <w:p w14:paraId="6F91F09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4CC6F4F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Streamlit </w:t>
            </w:r>
            <w:r>
              <w:rPr>
                <w:rFonts w:ascii="Times New Roman" w:eastAsia="Times New Roman" w:hAnsi="Times New Roman" w:cs="Times New Roman"/>
                <w:sz w:val="24"/>
                <w:szCs w:val="24"/>
                <w:lang w:val="en-AU"/>
              </w:rPr>
              <w:lastRenderedPageBreak/>
              <w:t>Community Cloud; implement monitoring and retraining logic</w:t>
            </w:r>
          </w:p>
        </w:tc>
        <w:tc>
          <w:tcPr>
            <w:tcW w:w="2268" w:type="dxa"/>
          </w:tcPr>
          <w:p w14:paraId="07B19A1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Deployed dashboard; monitoring stage implemented</w:t>
            </w:r>
          </w:p>
        </w:tc>
        <w:tc>
          <w:tcPr>
            <w:tcW w:w="1788" w:type="dxa"/>
          </w:tcPr>
          <w:p w14:paraId="4371AB84"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ACDB92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Emma (Monitor)</w:t>
            </w:r>
          </w:p>
        </w:tc>
        <w:tc>
          <w:tcPr>
            <w:tcW w:w="1788" w:type="dxa"/>
          </w:tcPr>
          <w:p w14:paraId="4144CA9C"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2AABBCB7" w14:textId="77777777" w:rsidTr="00A3477D">
        <w:tc>
          <w:tcPr>
            <w:tcW w:w="804" w:type="dxa"/>
          </w:tcPr>
          <w:p w14:paraId="15B9A2E3"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DAA91C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63A7DC7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9C23C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B90BCE6"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4A5FD7C4" w14:textId="77777777" w:rsidTr="00A3477D">
        <w:tc>
          <w:tcPr>
            <w:tcW w:w="804" w:type="dxa"/>
            <w:shd w:val="clear" w:color="auto" w:fill="DBE5F1" w:themeFill="accent1" w:themeFillTint="33"/>
          </w:tcPr>
          <w:p w14:paraId="1973876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01D785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59E953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FCF699A"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312FC24"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59E564E6" w14:textId="77777777" w:rsidR="00E435FE"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5"/>
      <w:r>
        <w:rPr>
          <w:rFonts w:ascii="Times New Roman" w:eastAsia="Times New Roman" w:hAnsi="Times New Roman" w:cs="Times New Roman"/>
          <w:b/>
          <w:bCs/>
          <w:sz w:val="24"/>
          <w:szCs w:val="24"/>
          <w:lang w:val="en-AU"/>
        </w:rPr>
        <w:t>Project governance</w:t>
      </w:r>
      <w:bookmarkEnd w:id="65"/>
    </w:p>
    <w:p w14:paraId="505CBE92"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1107B9EA"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7073F56F"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Compliance</w:t>
      </w:r>
      <w:r>
        <w:rPr>
          <w:rStyle w:val="eop"/>
          <w:bdr w:val="none" w:sz="0" w:space="0" w:color="auto" w:frame="1"/>
          <w:shd w:val="clear" w:color="auto" w:fill="C6C6C6"/>
          <w:lang w:val="en-AU"/>
        </w:rPr>
        <w:t> </w:t>
      </w:r>
    </w:p>
    <w:p w14:paraId="2B9BA2B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0CBDA52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62751012" w14:textId="77777777" w:rsidR="00A965CA" w:rsidRPr="006E3566" w:rsidRDefault="000A7469" w:rsidP="006E3566">
      <w:pPr>
        <w:pStyle w:val="paragraph"/>
        <w:spacing w:before="120" w:beforeAutospacing="0" w:after="0" w:afterAutospacing="0" w:line="276" w:lineRule="auto"/>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3FF67302" w14:textId="77777777" w:rsidR="00A965CA" w:rsidRPr="006E3566" w:rsidRDefault="00A965CA" w:rsidP="006E3566">
      <w:pPr>
        <w:spacing w:before="120" w:line="276" w:lineRule="auto"/>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6CA6DFDA" w14:textId="77777777" w:rsidR="00426331"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6" w:name="_Toc239977756"/>
      <w:r>
        <w:rPr>
          <w:rFonts w:ascii="Times New Roman" w:eastAsia="Times New Roman" w:hAnsi="Times New Roman" w:cs="Times New Roman"/>
          <w:b/>
          <w:bCs/>
          <w:sz w:val="24"/>
          <w:szCs w:val="24"/>
          <w:lang w:val="en-AU"/>
        </w:rPr>
        <w:t>Risk analysis</w:t>
      </w:r>
      <w:bookmarkEnd w:id="66"/>
      <w:r>
        <w:rPr>
          <w:rFonts w:ascii="Times New Roman" w:eastAsia="Times New Roman" w:hAnsi="Times New Roman" w:cs="Times New Roman"/>
          <w:b/>
          <w:bCs/>
          <w:sz w:val="24"/>
          <w:szCs w:val="24"/>
          <w:lang w:val="en-AU"/>
        </w:rPr>
        <w:t xml:space="preserve"> </w:t>
      </w:r>
    </w:p>
    <w:p w14:paraId="58E69D0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22226ECF" w14:textId="77777777" w:rsidR="00426331" w:rsidRPr="005A7BB5" w:rsidRDefault="00426331" w:rsidP="00C777BC">
      <w:pPr>
        <w:spacing w:before="120" w:after="120" w:line="276" w:lineRule="auto"/>
        <w:jc w:val="both"/>
      </w:pPr>
      <w:r>
        <w:rPr>
          <w:rFonts w:ascii="Times New Roman" w:eastAsia="Times New Roman" w:hAnsi="Times New Roman"/>
          <w:sz w:val="24"/>
          <w:szCs w:val="24"/>
        </w:rPr>
        <w:lastRenderedPageBreak/>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1E01B23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421E0E71"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161CDC9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C46868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68A30F47" w14:textId="77777777" w:rsidR="00426331" w:rsidRDefault="00426331"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28DFFEB" w14:textId="77777777" w:rsidR="0039079F" w:rsidRPr="00E46EDA" w:rsidRDefault="00E46EDA"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C9FAE24"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7"/>
      <w:r>
        <w:rPr>
          <w:rFonts w:ascii="Times New Roman" w:eastAsia="Times New Roman" w:hAnsi="Times New Roman" w:cs="Times New Roman"/>
          <w:b/>
          <w:bCs/>
          <w:sz w:val="24"/>
          <w:szCs w:val="24"/>
          <w:lang w:val="en-AU"/>
        </w:rPr>
        <w:t>Ethics, privacy and security considerations</w:t>
      </w:r>
      <w:bookmarkEnd w:id="67"/>
    </w:p>
    <w:p w14:paraId="04E877C5"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65476820"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7F72903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91403E5"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FE647B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lastRenderedPageBreak/>
        <w:t>Responsible use</w:t>
      </w:r>
    </w:p>
    <w:p w14:paraId="005A74C1"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93DBCD9" w14:textId="77777777" w:rsidR="00426331" w:rsidRDefault="00426331" w:rsidP="00C777BC">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4082952B" w14:textId="77777777" w:rsidR="001032DD" w:rsidRPr="001032DD" w:rsidRDefault="001032DD" w:rsidP="00C777BC">
      <w:pPr>
        <w:spacing w:before="120" w:after="160" w:line="276" w:lineRule="auto"/>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6CA16DA8"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7F8BA79"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C1671EC" w14:textId="77777777" w:rsidR="00426331" w:rsidRPr="005A7BB5" w:rsidRDefault="00426331" w:rsidP="00C777BC">
      <w:pPr>
        <w:spacing w:before="120" w:after="160" w:line="276" w:lineRule="auto"/>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341D4CE4"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8" w:name="_Toc239977758"/>
      <w:bookmarkStart w:id="69" w:name="OLE_LINK8"/>
      <w:r>
        <w:rPr>
          <w:rFonts w:ascii="Times New Roman" w:hAnsi="Times New Roman" w:cs="Times New Roman"/>
          <w:b/>
          <w:bCs/>
          <w:sz w:val="24"/>
          <w:szCs w:val="24"/>
          <w:lang w:val="en-AU"/>
        </w:rPr>
        <w:t>Evaluation of progress</w:t>
      </w:r>
      <w:bookmarkEnd w:id="68"/>
    </w:p>
    <w:p w14:paraId="631B9EDE" w14:textId="77777777" w:rsidR="00A60650" w:rsidRPr="002A290E" w:rsidRDefault="003954D0" w:rsidP="00FD12C9">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5AA94E6"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70" w:name="_Toc239977759"/>
      <w:r>
        <w:rPr>
          <w:rFonts w:ascii="Times New Roman" w:hAnsi="Times New Roman" w:cs="Times New Roman"/>
          <w:b/>
          <w:bCs/>
          <w:sz w:val="24"/>
          <w:szCs w:val="24"/>
          <w:lang w:val="en-AU"/>
        </w:rPr>
        <w:t xml:space="preserve">Any </w:t>
      </w:r>
      <w:bookmarkStart w:id="71" w:name="OLE_LINK9"/>
      <w:r>
        <w:rPr>
          <w:rFonts w:ascii="Times New Roman" w:hAnsi="Times New Roman" w:cs="Times New Roman"/>
          <w:b/>
          <w:bCs/>
          <w:sz w:val="24"/>
          <w:szCs w:val="24"/>
          <w:lang w:val="en-AU"/>
        </w:rPr>
        <w:t>other relevant technical developments</w:t>
      </w:r>
      <w:bookmarkEnd w:id="70"/>
      <w:bookmarkEnd w:id="71"/>
    </w:p>
    <w:bookmarkEnd w:id="69"/>
    <w:p w14:paraId="6C1F04C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D06721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B53167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3D9101A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7EF8852E"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1A340B"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4B4B4710"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21F20C14"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5DC617E2"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2" w:name="_Toc239977760"/>
      <w:r>
        <w:rPr>
          <w:rFonts w:ascii="Times New Roman" w:eastAsia="Times New Roman" w:hAnsi="Times New Roman" w:cs="Times New Roman"/>
          <w:b/>
          <w:bCs/>
          <w:sz w:val="24"/>
          <w:szCs w:val="24"/>
          <w:lang w:val="en-AU"/>
        </w:rPr>
        <w:t>References</w:t>
      </w:r>
      <w:bookmarkEnd w:id="72"/>
    </w:p>
    <w:p w14:paraId="138F10E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38">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7288DCB6"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39">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07882E0D"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0">
        <w:r>
          <w:rPr>
            <w:rStyle w:val="Hyperlink"/>
            <w:rFonts w:ascii="Times New Roman" w:eastAsia="Times New Roman" w:hAnsi="Times New Roman"/>
            <w:sz w:val="24"/>
            <w:szCs w:val="24"/>
          </w:rPr>
          <w:t>https://aiatsis.gov.au/research/ethical-research/code-ethics</w:t>
        </w:r>
      </w:hyperlink>
    </w:p>
    <w:p w14:paraId="0E5B6CF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1">
        <w:r>
          <w:rPr>
            <w:rStyle w:val="Hyperlink"/>
            <w:rFonts w:ascii="Times New Roman" w:eastAsia="Times New Roman" w:hAnsi="Times New Roman"/>
            <w:sz w:val="24"/>
            <w:szCs w:val="24"/>
          </w:rPr>
          <w:t>https://doi.org/10.5334/dsj-2020-043</w:t>
        </w:r>
      </w:hyperlink>
    </w:p>
    <w:p w14:paraId="6470C53A"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2">
        <w:r>
          <w:rPr>
            <w:rStyle w:val="Hyperlink"/>
            <w:rFonts w:ascii="Times New Roman" w:eastAsia="Times New Roman" w:hAnsi="Times New Roman"/>
            <w:sz w:val="24"/>
            <w:szCs w:val="24"/>
          </w:rPr>
          <w:t>https://www.abc.net.au/news/2025-09-22/is-nt-crime-decreasing-since-clp-government-elected-police-data/105797920</w:t>
        </w:r>
      </w:hyperlink>
    </w:p>
    <w:p w14:paraId="554B3F6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3"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2CD0E04"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4">
        <w:r>
          <w:rPr>
            <w:rStyle w:val="Hyperlink"/>
            <w:rFonts w:ascii="Times New Roman" w:eastAsia="Times New Roman" w:hAnsi="Times New Roman"/>
            <w:sz w:val="24"/>
            <w:szCs w:val="24"/>
          </w:rPr>
          <w:t>https://www.ntpa.com.au/knowledgebase/article/KA-01198/</w:t>
        </w:r>
      </w:hyperlink>
    </w:p>
    <w:p w14:paraId="4F9F8BF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45">
        <w:r>
          <w:rPr>
            <w:rStyle w:val="Hyperlink"/>
            <w:rFonts w:ascii="Times New Roman" w:eastAsia="Times New Roman" w:hAnsi="Times New Roman"/>
            <w:sz w:val="24"/>
            <w:szCs w:val="24"/>
          </w:rPr>
          <w:t>https://pfes.nt.gov.au/newsroom/2026/operation-ventura</w:t>
        </w:r>
      </w:hyperlink>
    </w:p>
    <w:p w14:paraId="36CA4F43"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46">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A4F9BD4" w14:textId="77777777" w:rsidR="00FF483F" w:rsidRPr="005A7BB5"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B19C95E"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3" w:name="_Toc239977761"/>
      <w:r>
        <w:rPr>
          <w:rFonts w:ascii="Times New Roman" w:eastAsiaTheme="minorEastAsia" w:hAnsi="Times New Roman"/>
          <w:b/>
          <w:bCs/>
          <w:sz w:val="24"/>
          <w:szCs w:val="24"/>
        </w:rPr>
        <w:lastRenderedPageBreak/>
        <w:t>SECTION 4 – Individual Work and Contribution Summary</w:t>
      </w:r>
      <w:bookmarkEnd w:id="73"/>
    </w:p>
    <w:p w14:paraId="174EDB37"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73C8C12"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8D66621"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5418E6CA"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5AB550"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4EAA769"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7"/>
                    <a:stretch>
                      <a:fillRect/>
                    </a:stretch>
                  </pic:blipFill>
                  <pic:spPr>
                    <a:xfrm>
                      <a:off x="0" y="0"/>
                      <a:ext cx="5669929" cy="2707311"/>
                    </a:xfrm>
                    <a:prstGeom prst="rect">
                      <a:avLst/>
                    </a:prstGeom>
                  </pic:spPr>
                </pic:pic>
              </a:graphicData>
            </a:graphic>
          </wp:inline>
        </w:drawing>
      </w:r>
    </w:p>
    <w:p w14:paraId="19254FD2"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773FB9D"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4" w:name="OLE_LINK10"/>
    <w:p w14:paraId="4788851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4"/>
    <w:p w14:paraId="5B6668AB"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5"/>
    </w:p>
    <w:p w14:paraId="02CA537F"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6" w:name="OLE_LINK12"/>
      <w:r>
        <w:rPr>
          <w:rFonts w:ascii="Times New Roman" w:eastAsia="Times New Roman" w:hAnsi="Times New Roman"/>
          <w:sz w:val="24"/>
          <w:szCs w:val="24"/>
          <w:lang w:val="en-AU"/>
        </w:rPr>
        <w:t>Documentation:</w:t>
      </w:r>
      <w:hyperlink r:id="rId48"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6"/>
    <w:p w14:paraId="26F1EDC7"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49"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A3BBF71"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12C1BDB"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243577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229D24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9752BA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6F18D6DF"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6F8191B"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6E7F076"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0"/>
                    <a:stretch>
                      <a:fillRect/>
                    </a:stretch>
                  </pic:blipFill>
                  <pic:spPr>
                    <a:xfrm>
                      <a:off x="0" y="0"/>
                      <a:ext cx="5731510" cy="3223895"/>
                    </a:xfrm>
                    <a:prstGeom prst="rect">
                      <a:avLst/>
                    </a:prstGeom>
                  </pic:spPr>
                </pic:pic>
              </a:graphicData>
            </a:graphic>
          </wp:inline>
        </w:drawing>
      </w:r>
    </w:p>
    <w:p w14:paraId="5B009590"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076A614"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22CE3545"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1" w:history="1">
        <w:r>
          <w:rPr>
            <w:rStyle w:val="Hyperlink"/>
            <w:rFonts w:ascii="Times New Roman" w:eastAsia="Times New Roman" w:hAnsi="Times New Roman"/>
            <w:sz w:val="24"/>
            <w:szCs w:val="24"/>
            <w:lang w:val="en-AU"/>
          </w:rPr>
          <w:t>https://github.com/HendrickDang/PRT661-DATA-SCIENCE-PRACTICE/commits?author=ngocanh8585</w:t>
        </w:r>
      </w:hyperlink>
    </w:p>
    <w:p w14:paraId="5BDE5009"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2"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AB15D68"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1594D74"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59FD198E"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DCA4230"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335A1C6E"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23017E81"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B5EECD7"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3B09CA4"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397623A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443BDD4"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D62BE8" w14:textId="77777777" w:rsidR="0037523D" w:rsidRPr="005A7BB5" w:rsidRDefault="0037523D" w:rsidP="0037523D">
      <w:pPr>
        <w:spacing w:line="276" w:lineRule="auto"/>
        <w:jc w:val="both"/>
      </w:pPr>
      <w:r>
        <w:t>Github:</w:t>
      </w:r>
      <w:hyperlink r:id="rId54" w:history="1">
        <w:r>
          <w:rPr>
            <w:rStyle w:val="Hyperlink"/>
            <w:rFonts w:ascii="Times New Roman" w:eastAsia="Times New Roman" w:hAnsi="Times New Roman"/>
            <w:sz w:val="24"/>
            <w:szCs w:val="24"/>
          </w:rPr>
          <w:t>https://github.com/HendrickDang/PRT661-DATA-SCIENCE-PRACTICE/commits?author=HendrickDang</w:t>
        </w:r>
      </w:hyperlink>
    </w:p>
    <w:p w14:paraId="767DF1A8" w14:textId="2A8897C5"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5"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r w:rsidR="00B2042F">
        <w:rPr>
          <w:rFonts w:ascii="Times New Roman" w:eastAsia="Times New Roman" w:hAnsi="Times New Roman"/>
          <w:sz w:val="24"/>
          <w:szCs w:val="24"/>
          <w:lang w:val="en-AU"/>
        </w:rPr>
        <w:t xml:space="preserve"> </w:t>
      </w:r>
    </w:p>
    <w:p w14:paraId="71DE4159" w14:textId="07FE37F5"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sidRPr="00975212">
        <w:rPr>
          <w:rFonts w:ascii="Times New Roman" w:eastAsia="Times New Roman" w:hAnsi="Times New Roman"/>
          <w:sz w:val="24"/>
          <w:szCs w:val="24"/>
          <w:lang w:val="en-AU"/>
        </w:rPr>
        <w:t>Evaluation</w:t>
      </w:r>
      <w:r w:rsidR="00B2042F">
        <w:rPr>
          <w:rFonts w:ascii="Times New Roman" w:eastAsia="Times New Roman" w:hAnsi="Times New Roman"/>
          <w:sz w:val="24"/>
          <w:szCs w:val="24"/>
          <w:lang w:val="en-AU"/>
        </w:rPr>
        <w:t>:</w:t>
      </w:r>
      <w:hyperlink r:id="rId56" w:history="1">
        <w:r w:rsidR="00B2042F" w:rsidRPr="0065082F">
          <w:rPr>
            <w:rStyle w:val="Hyperlink"/>
            <w:rFonts w:ascii="Times New Roman" w:eastAsia="Times New Roman" w:hAnsi="Times New Roman"/>
            <w:sz w:val="24"/>
            <w:szCs w:val="24"/>
            <w:lang w:val="en-AU"/>
          </w:rPr>
          <w:t>https://github.com/HendrickDang/PRT661-DATA-SCIENCE-PRACTICE/commits/main/</w:t>
        </w:r>
        <w:r w:rsidRPr="0065082F">
          <w:rPr>
            <w:rStyle w:val="Hyperlink"/>
            <w:rFonts w:ascii="Times New Roman" w:eastAsia="Times New Roman" w:hAnsi="Times New Roman"/>
            <w:sz w:val="24"/>
            <w:szCs w:val="24"/>
            <w:lang w:val="en-AU"/>
          </w:rPr>
          <w:t>evaluation.py</w:t>
        </w:r>
      </w:hyperlink>
      <w:r w:rsidR="00B2042F">
        <w:rPr>
          <w:rFonts w:ascii="Times New Roman" w:eastAsia="Times New Roman" w:hAnsi="Times New Roman"/>
          <w:sz w:val="24"/>
          <w:szCs w:val="24"/>
          <w:lang w:val="en-AU"/>
        </w:rPr>
        <w:t xml:space="preserve"> </w:t>
      </w:r>
    </w:p>
    <w:p w14:paraId="24247534" w14:textId="1566BE5C"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57" w:history="1">
        <w:r w:rsidRPr="00975212">
          <w:rPr>
            <w:rStyle w:val="Hyperlink"/>
            <w:rFonts w:ascii="Times New Roman" w:eastAsia="Times New Roman" w:hAnsi="Times New Roman"/>
            <w:sz w:val="24"/>
            <w:szCs w:val="24"/>
            <w:lang w:val="en-AU"/>
          </w:rPr>
          <w:t>https://github.com/HendrickDang/PRT661-DATA-SCIENCE-PRACTICE/commits/main/Outputs</w:t>
        </w:r>
      </w:hyperlink>
    </w:p>
    <w:p w14:paraId="13B448DC"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0E7D19F" w14:textId="0CF5F5E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r w:rsidR="00C821EF">
        <w:rPr>
          <w:rFonts w:ascii="Times New Roman" w:hAnsi="Times New Roman"/>
          <w:sz w:val="24"/>
          <w:szCs w:val="24"/>
        </w:rPr>
        <w:br w:type="page"/>
      </w:r>
    </w:p>
    <w:p w14:paraId="63E686D5"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CF8A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3E13340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1BF7B30"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58B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637976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8"/>
                    <a:stretch>
                      <a:fillRect/>
                    </a:stretch>
                  </pic:blipFill>
                  <pic:spPr>
                    <a:xfrm>
                      <a:off x="0" y="0"/>
                      <a:ext cx="4992501" cy="2808766"/>
                    </a:xfrm>
                    <a:prstGeom prst="rect">
                      <a:avLst/>
                    </a:prstGeom>
                  </pic:spPr>
                </pic:pic>
              </a:graphicData>
            </a:graphic>
          </wp:inline>
        </w:drawing>
      </w:r>
    </w:p>
    <w:p w14:paraId="7DB7B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AEF31FA"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155D0623"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59" w:history="1">
        <w:r>
          <w:rPr>
            <w:rStyle w:val="Hyperlink"/>
            <w:rFonts w:ascii="Times New Roman" w:eastAsia="Times New Roman" w:hAnsi="Times New Roman"/>
            <w:sz w:val="24"/>
            <w:szCs w:val="24"/>
            <w:lang w:val="en-AU"/>
          </w:rPr>
          <w:t>Commits · HendrickDang/PRT661-DATA-SCIENCE-PRACTICE</w:t>
        </w:r>
      </w:hyperlink>
    </w:p>
    <w:p w14:paraId="2CC116AD"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0" w:history="1">
        <w:r>
          <w:rPr>
            <w:rStyle w:val="Hyperlink"/>
            <w:rFonts w:ascii="Times New Roman" w:eastAsia="Times New Roman" w:hAnsi="Times New Roman"/>
            <w:sz w:val="24"/>
            <w:szCs w:val="24"/>
            <w:lang w:val="en-AU"/>
          </w:rPr>
          <w:t>PRT661-DATA-SCIENCE-PRACTICE/documents at main · HendrickDang/PRT661-DATA-SCIENCE-PRACTICE</w:t>
        </w:r>
      </w:hyperlink>
    </w:p>
    <w:p w14:paraId="068FB9E7"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2DB783B"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p>
    <w:sectPr w:rsidR="00744932" w:rsidRPr="0005656D" w:rsidSect="0059615A">
      <w:headerReference w:type="default" r:id="rId61"/>
      <w:footerReference w:type="default" r:id="rId62"/>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55939" w14:textId="77777777" w:rsidR="007142EE" w:rsidRPr="005A7BB5" w:rsidRDefault="007142EE">
      <w:r w:rsidRPr="005A7BB5">
        <w:separator/>
      </w:r>
    </w:p>
  </w:endnote>
  <w:endnote w:type="continuationSeparator" w:id="0">
    <w:p w14:paraId="3E22D855" w14:textId="77777777" w:rsidR="007142EE" w:rsidRPr="005A7BB5" w:rsidRDefault="007142EE">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D9A1"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2F36C2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1579A" w14:textId="77777777" w:rsidR="007142EE" w:rsidRPr="005A7BB5" w:rsidRDefault="007142EE">
      <w:r w:rsidRPr="005A7BB5">
        <w:separator/>
      </w:r>
    </w:p>
  </w:footnote>
  <w:footnote w:type="continuationSeparator" w:id="0">
    <w:p w14:paraId="0A47E0A9" w14:textId="77777777" w:rsidR="007142EE" w:rsidRPr="005A7BB5" w:rsidRDefault="007142EE">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931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2C6E25FC"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54D0"/>
    <w:rsid w:val="003959FF"/>
    <w:rsid w:val="00395B20"/>
    <w:rsid w:val="00395B47"/>
    <w:rsid w:val="00396841"/>
    <w:rsid w:val="00396FE8"/>
    <w:rsid w:val="00397AF3"/>
    <w:rsid w:val="003A164E"/>
    <w:rsid w:val="003A1C0C"/>
    <w:rsid w:val="003A204F"/>
    <w:rsid w:val="003A20FE"/>
    <w:rsid w:val="003A2DFE"/>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62C6B"/>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www.abc.net.au/news/2025-09-22/is-nt-crime-decreasing-since-clp-government-elected-police-data/105797920" TargetMode="External"/><Relationship Id="rId47" Type="http://schemas.openxmlformats.org/officeDocument/2006/relationships/image" Target="media/image10.png"/><Relationship Id="rId50" Type="http://schemas.openxmlformats.org/officeDocument/2006/relationships/image" Target="media/image11.png"/><Relationship Id="rId55" Type="http://schemas.openxmlformats.org/officeDocument/2006/relationships/hyperlink" Target="https://github.com/HendrickDang/PRT661-DATA-SCIENCE-PRACTICE/commits/main/documents" TargetMode="External"/><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aiatsis.gov.au/research/ethical-research/code-ethics" TargetMode="External"/><Relationship Id="rId45" Type="http://schemas.openxmlformats.org/officeDocument/2006/relationships/hyperlink" Target="https://pfes.nt.gov.au/newsroom/2026/operation-ventura" TargetMode="External"/><Relationship Id="rId53" Type="http://schemas.openxmlformats.org/officeDocument/2006/relationships/image" Target="media/image12.png"/><Relationship Id="rId58" Type="http://schemas.openxmlformats.org/officeDocument/2006/relationships/image" Target="media/image13.png"/><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data.nt.gov.au/dataset/current-nt-crime-statistics-march-2026" TargetMode="External"/><Relationship Id="rId48" Type="http://schemas.openxmlformats.org/officeDocument/2006/relationships/hyperlink" Target="https://github.com/HendrickDang/PRT661-DATA-SCIENCE-PRACTICE/commits/main/documents" TargetMode="External"/><Relationship Id="rId56" Type="http://schemas.openxmlformats.org/officeDocument/2006/relationships/hyperlink" Target="https://github.com/HendrickDang/PRT661-DATA-SCIENCE-PRACTICE/commits/main/evaluation.py"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hyperlink" Target="https://www.abs.gov.au/statistics/people/population/national-state-and-territory-population/latest-release" TargetMode="External"/><Relationship Id="rId46" Type="http://schemas.openxmlformats.org/officeDocument/2006/relationships/hyperlink" Target="https://hdl.handle.net/10070/1016397" TargetMode="External"/><Relationship Id="rId59" Type="http://schemas.openxmlformats.org/officeDocument/2006/relationships/hyperlink" Target="https://github.com/HendrickDang/PRT661-DATA-SCIENCE-PRACTICE/commits?author=thomastran2k2"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doi.org/10.5334/dsj-2020-043" TargetMode="External"/><Relationship Id="rId54" Type="http://schemas.openxmlformats.org/officeDocument/2006/relationships/hyperlink" Target="https://github.com/HendrickDang/PRT661-DATA-SCIENCE-PRACTICE/commits?author=EmmaTran56"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End%20to%20End%20pipeline.py" TargetMode="External"/><Relationship Id="rId57" Type="http://schemas.openxmlformats.org/officeDocument/2006/relationships/hyperlink" Target="https://github.com/HendrickDang/PRT661-DATA-SCIENCE-PRACTICE/commits/main/Outputs" TargetMode="Externa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www.ntpa.com.au/knowledgebase/article/KA-01198/"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hyperlink" Target="https://github.com/HendrickDang/PRT661-DATA-SCIENCE-PRACTICE/tree/main/documents" TargetMode="External"/><Relationship Id="rId65"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hyperlink" Target="https://www.abs.gov.au/statistics/people/crime-and-justice/prisoners-australia/latest-rel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38</Pages>
  <Words>11769</Words>
  <Characters>67089</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78701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150</cp:revision>
  <cp:lastPrinted>2026-03-20T06:14:00Z</cp:lastPrinted>
  <dcterms:created xsi:type="dcterms:W3CDTF">2026-09-09T02:33:00Z</dcterms:created>
  <dcterms:modified xsi:type="dcterms:W3CDTF">2026-09-11T03:08:00Z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