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Daftar IP Address 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Komputer Kantor UPFK Palembang beserta pembagiannya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Desktop Pegawai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-US"/>
        </w:rPr>
        <w:t>192.168.1.0/2</w:t>
      </w:r>
      <w:r>
        <w:rPr>
          <w:rFonts w:hint="default" w:ascii="Arial" w:hAnsi="Arial" w:cs="Arial"/>
          <w:sz w:val="24"/>
          <w:szCs w:val="24"/>
          <w:lang w:val="en"/>
        </w:rPr>
        <w:t>7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DHCP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192.168.1.160/27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SERVER DAN MESIN ABSENSI 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 w:ascii="Arial" w:hAnsi="Arial" w:cs="Arial"/>
          <w:b/>
          <w:bCs/>
          <w:i w:val="0"/>
          <w:iCs w:val="0"/>
          <w:caps w:val="0"/>
          <w:color w:val="003366"/>
          <w:spacing w:val="0"/>
          <w:sz w:val="33"/>
          <w:szCs w:val="33"/>
          <w:shd w:val="clear" w:fill="FFFFFF"/>
        </w:rPr>
      </w:pPr>
      <w:r>
        <w:rPr>
          <w:rFonts w:hint="default" w:ascii="Arial" w:hAnsi="Arial" w:cs="Arial"/>
          <w:sz w:val="24"/>
          <w:szCs w:val="24"/>
          <w:lang w:val="en-US"/>
        </w:rPr>
        <w:t>192.168.11.224/27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" w:afterAutospacing="0"/>
        <w:ind w:lef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3366"/>
          <w:spacing w:val="0"/>
          <w:sz w:val="33"/>
          <w:szCs w:val="3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3366"/>
          <w:spacing w:val="0"/>
          <w:sz w:val="33"/>
          <w:szCs w:val="33"/>
          <w:shd w:val="clear" w:fill="FFFFFF"/>
        </w:rPr>
        <w:t>IPv4 Subnet Calculator</w:t>
      </w:r>
    </w:p>
    <w:p>
      <w:pPr>
        <w:pStyle w:val="3"/>
        <w:keepNext w:val="0"/>
        <w:keepLines w:val="0"/>
        <w:widowControl/>
        <w:suppressLineNumbers w:val="0"/>
        <w:pBdr>
          <w:top w:val="single" w:color="518428" w:sz="6" w:space="3"/>
          <w:left w:val="single" w:color="518428" w:sz="6" w:space="3"/>
          <w:bottom w:val="single" w:color="518428" w:sz="6" w:space="3"/>
          <w:right w:val="single" w:color="518428" w:sz="6" w:space="3"/>
        </w:pBdr>
        <w:shd w:val="clear" w:fill="518428"/>
        <w:spacing w:before="45" w:beforeAutospacing="0" w:after="30" w:afterAutospacing="0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FFFFFF"/>
          <w:spacing w:val="0"/>
          <w:sz w:val="33"/>
          <w:szCs w:val="33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FFFFFF"/>
          <w:spacing w:val="0"/>
          <w:sz w:val="33"/>
          <w:szCs w:val="33"/>
          <w:bdr w:val="single" w:color="518428" w:sz="6" w:space="0"/>
          <w:shd w:val="clear" w:fill="518428"/>
        </w:rPr>
        <w:t>Result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0" w:type="auto"/>
        <w:tblInd w:w="0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2"/>
        <w:gridCol w:w="456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IP Address: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Network Address: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Usable Host IP Range: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192.168.1.1 - 192.168.1.30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Broadcast Address: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192.168.1.31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Total Number of Hosts: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Number of Usable Hosts: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Subnet Mask: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255.255.255.224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Wildcard Mask: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0.0.0.31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 Subnet Mask: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11111111.11111111.11111111.11100000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IP Class: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CIDR Notation: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/27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IP Type: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Short: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192.168.1.0 /27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 ID: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11000000101010000000000100000000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Integer ID: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3232235776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Hex ID: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0xc0a80100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in-addr.arpa: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0.1.168.192.in-addr.arpa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IPv4 Mapped Address: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::ffff:c0a8.0100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6to4 Prefix: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2002:c0a8.0100::/48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All 8 of the Possible /27 Networks for 192.168.1.*</w:t>
      </w:r>
    </w:p>
    <w:tbl>
      <w:tblPr>
        <w:tblStyle w:val="6"/>
        <w:tblW w:w="0" w:type="auto"/>
        <w:tblInd w:w="0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4"/>
        <w:gridCol w:w="3373"/>
        <w:gridCol w:w="237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18" w:space="0"/>
              <w:right w:val="single" w:color="666666" w:sz="6" w:space="0"/>
            </w:tcBorders>
            <w:shd w:val="clear" w:color="auto" w:fill="E0F0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Network Address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18" w:space="0"/>
              <w:right w:val="single" w:color="666666" w:sz="6" w:space="0"/>
            </w:tcBorders>
            <w:shd w:val="clear" w:color="auto" w:fill="E0F0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Usable Host Range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18" w:space="0"/>
              <w:right w:val="single" w:color="666666" w:sz="6" w:space="0"/>
            </w:tcBorders>
            <w:shd w:val="clear" w:color="auto" w:fill="E0F0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b/>
                <w:bCs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Broadcast Address: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192.168.1.1 - 192.168.1.30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192.168.1.31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192.168.1.33 - 192.168.1.62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192.168.1.63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192.168.1.64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192.168.1.65 - 192.168.1.94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192.168.1.95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192.168.1.96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192.168.1.97 - 192.168.1.126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192.168.1.127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192.168.1.129 - 192.168.1.158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192.168.1.159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192.168.1.161 - 192.168.1.190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192.168.1.191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192.168.1.192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192.168.1.193 - 192.168.1.222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192.168.1.223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192.168.1.224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192.168.1.225 - 192.168.1.254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666666" w:sz="6" w:space="0"/>
              <w:right w:val="single" w:color="666666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192.168.1.255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A72A4"/>
    <w:multiLevelType w:val="singleLevel"/>
    <w:tmpl w:val="5E7A72A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B2739"/>
    <w:rsid w:val="30D36278"/>
    <w:rsid w:val="3DBFD544"/>
    <w:rsid w:val="44A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2021-08-24T13:21:00Z</dcterms:created>
  <dc:creator>Hendrow</dc:creator>
  <cp:lastModifiedBy>hendro</cp:lastModifiedBy>
  <dcterms:modified xsi:type="dcterms:W3CDTF">2021-09-15T14:02:41Z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ICV">
    <vt:lpwstr>2D308AE80276426FB986DF0F7882C42C</vt:lpwstr>
  </property>
</Properties>
</file>