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Leed’s Recipe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0 500 mL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Casein 7.5 g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Peptone (soy) 2.5 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NaCl 2.5 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Fructose 2.5 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Sucrose 2.5 g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Mannitol 2.5 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Phenylalanine 0.5 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Ferric Ammonium Chloride 0.2 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Phenol Red 0.01 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Agar 6 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Autoclave for 30 mins on sterilize (liquid setting)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