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CB8DA" w14:textId="77777777" w:rsidR="000E4B67" w:rsidRDefault="000E4B67" w:rsidP="00201B5E">
      <w:pPr>
        <w:jc w:val="center"/>
      </w:pPr>
    </w:p>
    <w:p w14:paraId="716C43DB" w14:textId="77777777" w:rsidR="007E30B6" w:rsidRPr="008A2057" w:rsidRDefault="007F134E" w:rsidP="007E30B6">
      <w:pPr>
        <w:pStyle w:val="Capalera"/>
        <w:pBdr>
          <w:bottom w:val="single" w:sz="4" w:space="1" w:color="auto"/>
        </w:pBdr>
        <w:tabs>
          <w:tab w:val="clear" w:pos="4252"/>
          <w:tab w:val="clear" w:pos="8504"/>
        </w:tabs>
        <w:rPr>
          <w:rFonts w:ascii="UOC Sans" w:hAnsi="UOC Sans"/>
          <w:b/>
          <w:sz w:val="28"/>
          <w:szCs w:val="28"/>
        </w:rPr>
      </w:pPr>
      <w:r w:rsidRPr="007F134E">
        <w:rPr>
          <w:rFonts w:ascii="UOC Sans" w:hAnsi="UOC Sans"/>
          <w:b/>
          <w:sz w:val="28"/>
          <w:szCs w:val="28"/>
        </w:rPr>
        <w:t>Este enunciado también corresponde a las siguientes asignaturas:</w:t>
      </w:r>
    </w:p>
    <w:p w14:paraId="61741F65" w14:textId="77777777" w:rsidR="000E4B67" w:rsidRDefault="000E4B67">
      <w:pPr>
        <w:pStyle w:val="Capalera"/>
        <w:tabs>
          <w:tab w:val="clear" w:pos="4252"/>
          <w:tab w:val="clear" w:pos="8504"/>
        </w:tabs>
      </w:pPr>
    </w:p>
    <w:p w14:paraId="3EE542D4" w14:textId="77777777" w:rsidR="00000032" w:rsidRDefault="00000032">
      <w:pPr>
        <w:pStyle w:val="Capalera"/>
        <w:tabs>
          <w:tab w:val="clear" w:pos="4252"/>
          <w:tab w:val="clear" w:pos="8504"/>
        </w:tabs>
      </w:pPr>
    </w:p>
    <w:p w14:paraId="7C419062" w14:textId="77777777" w:rsidR="00000032" w:rsidRDefault="00000032">
      <w:pPr>
        <w:pStyle w:val="Capalera"/>
        <w:tabs>
          <w:tab w:val="clear" w:pos="4252"/>
          <w:tab w:val="clear" w:pos="8504"/>
        </w:tabs>
      </w:pPr>
    </w:p>
    <w:p w14:paraId="7A4D09D7" w14:textId="77777777" w:rsidR="00000032" w:rsidRDefault="00000032">
      <w:pPr>
        <w:pStyle w:val="Capalera"/>
        <w:tabs>
          <w:tab w:val="clear" w:pos="4252"/>
          <w:tab w:val="clear" w:pos="8504"/>
        </w:tabs>
      </w:pPr>
    </w:p>
    <w:p w14:paraId="787F8240" w14:textId="77777777" w:rsidR="00000032" w:rsidRDefault="00972D0D" w:rsidP="00F47D80">
      <w:pPr>
        <w:pStyle w:val="Capalera"/>
        <w:numPr>
          <w:ilvl w:val="0"/>
          <w:numId w:val="2"/>
        </w:numPr>
        <w:tabs>
          <w:tab w:val="clear" w:pos="720"/>
          <w:tab w:val="clear" w:pos="4252"/>
          <w:tab w:val="clear" w:pos="8504"/>
          <w:tab w:val="num" w:pos="363"/>
        </w:tabs>
        <w:ind w:left="363"/>
      </w:pPr>
      <w:r>
        <w:rPr>
          <w:rFonts w:ascii="UOC Sans" w:hAnsi="UOC Sans"/>
        </w:rPr>
        <w:t>76.504 - Administración y gestión de organizaciones</w:t>
      </w:r>
    </w:p>
    <w:p w14:paraId="4EB4C8E9" w14:textId="77777777" w:rsidR="00000032" w:rsidRDefault="00972D0D" w:rsidP="00F47D80">
      <w:pPr>
        <w:pStyle w:val="Capalera"/>
        <w:numPr>
          <w:ilvl w:val="0"/>
          <w:numId w:val="3"/>
        </w:numPr>
        <w:tabs>
          <w:tab w:val="clear" w:pos="720"/>
          <w:tab w:val="clear" w:pos="4252"/>
          <w:tab w:val="clear" w:pos="8504"/>
          <w:tab w:val="num" w:pos="363"/>
        </w:tabs>
        <w:ind w:left="363"/>
      </w:pPr>
      <w:r>
        <w:rPr>
          <w:rFonts w:ascii="UOC Sans" w:hAnsi="UOC Sans"/>
        </w:rPr>
        <w:t>81.500 - Administración y gestión de organizaciones</w:t>
      </w:r>
    </w:p>
    <w:p w14:paraId="088C6FA2" w14:textId="77777777" w:rsidR="00040804" w:rsidRDefault="00040804">
      <w:pPr>
        <w:pStyle w:val="Capalera"/>
        <w:tabs>
          <w:tab w:val="clear" w:pos="4252"/>
          <w:tab w:val="clear" w:pos="8504"/>
        </w:tabs>
      </w:pPr>
    </w:p>
    <w:p w14:paraId="0EA35D4A" w14:textId="77777777" w:rsidR="00040804" w:rsidRDefault="00040804">
      <w:pPr>
        <w:pStyle w:val="Capalera"/>
        <w:tabs>
          <w:tab w:val="clear" w:pos="4252"/>
          <w:tab w:val="clear" w:pos="8504"/>
        </w:tabs>
      </w:pPr>
    </w:p>
    <w:p w14:paraId="2C3EA5A5" w14:textId="77777777" w:rsidR="00040804" w:rsidRDefault="00040804">
      <w:pPr>
        <w:pStyle w:val="Capalera"/>
        <w:tabs>
          <w:tab w:val="clear" w:pos="4252"/>
          <w:tab w:val="clear" w:pos="8504"/>
        </w:tabs>
      </w:pPr>
    </w:p>
    <w:p w14:paraId="7A656289" w14:textId="77777777" w:rsidR="00040804" w:rsidRDefault="00040804" w:rsidP="0029708D">
      <w:pPr>
        <w:pStyle w:val="Capalera"/>
        <w:tabs>
          <w:tab w:val="clear" w:pos="4252"/>
          <w:tab w:val="clear" w:pos="8504"/>
        </w:tabs>
        <w:jc w:val="center"/>
      </w:pPr>
    </w:p>
    <w:p w14:paraId="1E82196F" w14:textId="77777777" w:rsidR="00000032" w:rsidRDefault="00000032">
      <w:pPr>
        <w:pStyle w:val="Capalera"/>
        <w:tabs>
          <w:tab w:val="clear" w:pos="4252"/>
          <w:tab w:val="clear" w:pos="8504"/>
        </w:tabs>
      </w:pPr>
    </w:p>
    <w:p w14:paraId="00166DF4" w14:textId="77777777" w:rsidR="00000032" w:rsidRDefault="00000032">
      <w:pPr>
        <w:pStyle w:val="Capalera"/>
        <w:tabs>
          <w:tab w:val="clear" w:pos="4252"/>
          <w:tab w:val="clear" w:pos="8504"/>
        </w:tabs>
      </w:pPr>
    </w:p>
    <w:p w14:paraId="7784C6B6" w14:textId="77777777" w:rsidR="00000032" w:rsidRPr="007E30B6" w:rsidRDefault="00000032">
      <w:pPr>
        <w:pStyle w:val="Capalera"/>
        <w:tabs>
          <w:tab w:val="clear" w:pos="4252"/>
          <w:tab w:val="clear" w:pos="8504"/>
        </w:tabs>
      </w:pPr>
    </w:p>
    <w:p w14:paraId="3BC8203E" w14:textId="77777777" w:rsidR="00896EB3" w:rsidRPr="008A2057" w:rsidRDefault="00896EB3" w:rsidP="00896EB3">
      <w:pPr>
        <w:pStyle w:val="Capalera"/>
        <w:pBdr>
          <w:bottom w:val="single" w:sz="4" w:space="1" w:color="auto"/>
        </w:pBdr>
        <w:tabs>
          <w:tab w:val="clear" w:pos="4252"/>
          <w:tab w:val="clear" w:pos="8504"/>
        </w:tabs>
        <w:rPr>
          <w:rFonts w:ascii="UOC Sans" w:hAnsi="UOC Sans"/>
          <w:b/>
          <w:sz w:val="28"/>
          <w:szCs w:val="28"/>
        </w:rPr>
      </w:pPr>
      <w:r w:rsidRPr="008A2057">
        <w:rPr>
          <w:rFonts w:ascii="UOC Sans" w:hAnsi="UOC Sans" w:cs="Arial"/>
          <w:b/>
          <w:bCs/>
          <w:sz w:val="28"/>
          <w:szCs w:val="28"/>
        </w:rPr>
        <w:t>Ficha técnica del examen</w:t>
      </w:r>
    </w:p>
    <w:p w14:paraId="0789AFD6" w14:textId="77777777" w:rsidR="00896EB3" w:rsidRDefault="00896EB3" w:rsidP="00896EB3">
      <w:pPr>
        <w:jc w:val="both"/>
        <w:rPr>
          <w:rFonts w:ascii="Verdana" w:hAnsi="Verdana"/>
          <w:b/>
          <w:bCs/>
          <w:sz w:val="24"/>
          <w:szCs w:val="24"/>
        </w:rPr>
      </w:pPr>
    </w:p>
    <w:p w14:paraId="482B58E4" w14:textId="77777777" w:rsidR="00A90B94" w:rsidRDefault="00A90B94" w:rsidP="00F47D80">
      <w:pPr>
        <w:numPr>
          <w:ilvl w:val="0"/>
          <w:numId w:val="1"/>
        </w:numPr>
        <w:spacing w:line="360" w:lineRule="auto"/>
        <w:rPr>
          <w:rFonts w:ascii="UOC Sans" w:hAnsi="UOC Sans"/>
          <w:sz w:val="22"/>
          <w:szCs w:val="22"/>
        </w:rPr>
      </w:pPr>
      <w:r w:rsidRPr="00A90B94">
        <w:rPr>
          <w:rFonts w:ascii="UOC Sans" w:hAnsi="UOC Sans"/>
          <w:sz w:val="22"/>
          <w:szCs w:val="22"/>
        </w:rPr>
        <w:t>No es necesario que escribas tu nombre. Una vez resuelta la prueba final, solo se aceptan documentos en formato .doc, .docx (Word) y .pdf.</w:t>
      </w:r>
    </w:p>
    <w:p w14:paraId="41FE0CDA" w14:textId="77777777" w:rsidR="007F134E" w:rsidRPr="00356007" w:rsidRDefault="007F134E" w:rsidP="00F47D80">
      <w:pPr>
        <w:numPr>
          <w:ilvl w:val="0"/>
          <w:numId w:val="1"/>
        </w:numPr>
        <w:spacing w:line="360" w:lineRule="auto"/>
        <w:rPr>
          <w:rFonts w:ascii="UOC Sans" w:hAnsi="UOC Sans"/>
          <w:sz w:val="22"/>
          <w:szCs w:val="22"/>
        </w:rPr>
      </w:pPr>
      <w:r w:rsidRPr="00942293">
        <w:rPr>
          <w:rFonts w:ascii="UOC Sans" w:hAnsi="UOC Sans"/>
          <w:sz w:val="22"/>
          <w:szCs w:val="22"/>
        </w:rPr>
        <w:t xml:space="preserve">Comprueba que el código y el nombre de la asignatura corresponden a la asignatura de la que te has </w:t>
      </w:r>
      <w:r>
        <w:rPr>
          <w:rFonts w:ascii="UOC Sans" w:hAnsi="UOC Sans"/>
          <w:sz w:val="22"/>
          <w:szCs w:val="22"/>
        </w:rPr>
        <w:t>m</w:t>
      </w:r>
      <w:r w:rsidRPr="00942293">
        <w:rPr>
          <w:rFonts w:ascii="UOC Sans" w:hAnsi="UOC Sans"/>
          <w:sz w:val="22"/>
          <w:szCs w:val="22"/>
        </w:rPr>
        <w:t>atriculado</w:t>
      </w:r>
      <w:r w:rsidRPr="00356007">
        <w:rPr>
          <w:rFonts w:ascii="UOC Sans" w:hAnsi="UOC Sans"/>
          <w:sz w:val="22"/>
          <w:szCs w:val="22"/>
        </w:rPr>
        <w:t>.</w:t>
      </w:r>
    </w:p>
    <w:p w14:paraId="4A3FE1DC" w14:textId="732A2754" w:rsidR="007F134E" w:rsidRPr="00356007" w:rsidRDefault="007F134E" w:rsidP="00F47D80">
      <w:pPr>
        <w:numPr>
          <w:ilvl w:val="0"/>
          <w:numId w:val="1"/>
        </w:numPr>
        <w:spacing w:line="360" w:lineRule="auto"/>
        <w:rPr>
          <w:rFonts w:ascii="UOC Sans" w:hAnsi="UOC Sans"/>
          <w:sz w:val="22"/>
          <w:szCs w:val="22"/>
        </w:rPr>
      </w:pPr>
      <w:r w:rsidRPr="00356007">
        <w:rPr>
          <w:rFonts w:ascii="UOC Sans" w:hAnsi="UOC Sans"/>
          <w:sz w:val="22"/>
          <w:szCs w:val="22"/>
        </w:rPr>
        <w:t xml:space="preserve">Tiempo total:  </w:t>
      </w:r>
      <w:r w:rsidRPr="00350A64">
        <w:rPr>
          <w:rFonts w:ascii="UOC Sans" w:hAnsi="UOC Sans"/>
          <w:b/>
          <w:sz w:val="22"/>
          <w:szCs w:val="22"/>
        </w:rPr>
        <w:t>2  horas</w:t>
      </w:r>
      <w:r w:rsidRPr="00356007">
        <w:rPr>
          <w:rFonts w:ascii="UOC Sans" w:hAnsi="UOC Sans"/>
          <w:sz w:val="22"/>
          <w:szCs w:val="22"/>
        </w:rPr>
        <w:tab/>
      </w:r>
      <w:r w:rsidRPr="00356007">
        <w:rPr>
          <w:rFonts w:ascii="UOC Sans" w:hAnsi="UOC Sans"/>
          <w:sz w:val="22"/>
          <w:szCs w:val="22"/>
        </w:rPr>
        <w:tab/>
        <w:t xml:space="preserve">Valor de cada pregunta: </w:t>
      </w:r>
      <w:r w:rsidRPr="00356007">
        <w:rPr>
          <w:rFonts w:ascii="UOC Sans" w:hAnsi="UOC Sans"/>
          <w:b/>
          <w:sz w:val="22"/>
          <w:szCs w:val="22"/>
        </w:rPr>
        <w:fldChar w:fldCharType="begin">
          <w:ffData>
            <w:name w:val="criterios"/>
            <w:enabled/>
            <w:calcOnExit w:val="0"/>
            <w:textInput>
              <w:maxLength w:val="500"/>
            </w:textInput>
          </w:ffData>
        </w:fldChar>
      </w:r>
      <w:r w:rsidRPr="00356007">
        <w:rPr>
          <w:rFonts w:ascii="UOC Sans" w:hAnsi="UOC Sans"/>
          <w:b/>
          <w:sz w:val="22"/>
          <w:szCs w:val="22"/>
        </w:rPr>
        <w:instrText xml:space="preserve"> FORMTEXT </w:instrText>
      </w:r>
      <w:r w:rsidRPr="00356007">
        <w:rPr>
          <w:rFonts w:ascii="UOC Sans" w:hAnsi="UOC Sans"/>
          <w:b/>
          <w:sz w:val="22"/>
          <w:szCs w:val="22"/>
        </w:rPr>
      </w:r>
      <w:r w:rsidRPr="00356007">
        <w:rPr>
          <w:rFonts w:ascii="UOC Sans" w:hAnsi="UOC Sans"/>
          <w:b/>
          <w:sz w:val="22"/>
          <w:szCs w:val="22"/>
        </w:rPr>
        <w:fldChar w:fldCharType="separate"/>
      </w:r>
      <w:r w:rsidR="00944BBC">
        <w:rPr>
          <w:rFonts w:ascii="UOC Sans" w:hAnsi="UOC Sans"/>
          <w:b/>
          <w:sz w:val="22"/>
          <w:szCs w:val="22"/>
        </w:rPr>
        <w:t>Indicado en el enunciado de cada pregunta</w:t>
      </w:r>
      <w:r w:rsidRPr="00356007">
        <w:rPr>
          <w:rFonts w:ascii="UOC Sans" w:hAnsi="UOC Sans"/>
          <w:b/>
          <w:sz w:val="22"/>
          <w:szCs w:val="22"/>
        </w:rPr>
        <w:fldChar w:fldCharType="end"/>
      </w:r>
    </w:p>
    <w:p w14:paraId="0FC88686" w14:textId="1687E0F3" w:rsidR="003106BF" w:rsidRDefault="003D01C8" w:rsidP="00F47D80">
      <w:pPr>
        <w:numPr>
          <w:ilvl w:val="0"/>
          <w:numId w:val="1"/>
        </w:numPr>
        <w:spacing w:line="360" w:lineRule="auto"/>
        <w:rPr>
          <w:rFonts w:ascii="UOC Sans" w:hAnsi="UOC Sans"/>
          <w:sz w:val="22"/>
          <w:szCs w:val="22"/>
        </w:rPr>
      </w:pPr>
      <w:r>
        <w:rPr>
          <w:rFonts w:ascii="UOC Sans" w:hAnsi="UOC Sans"/>
          <w:sz w:val="22"/>
          <w:szCs w:val="22"/>
        </w:rPr>
        <w:t>¿</w:t>
      </w:r>
      <w:r w:rsidR="003106BF">
        <w:rPr>
          <w:rFonts w:ascii="UOC Sans" w:hAnsi="UOC Sans"/>
          <w:sz w:val="22"/>
          <w:szCs w:val="22"/>
        </w:rPr>
        <w:t xml:space="preserve">Se puede consultar material durante la prueba? </w:t>
      </w:r>
      <w:r w:rsidR="003106BF">
        <w:rPr>
          <w:rFonts w:ascii="UOC Sans" w:hAnsi="UOC Sans"/>
          <w:b/>
          <w:sz w:val="22"/>
          <w:szCs w:val="22"/>
        </w:rPr>
        <w:fldChar w:fldCharType="begin">
          <w:ffData>
            <w:name w:val=""/>
            <w:enabled/>
            <w:calcOnExit w:val="0"/>
            <w:ddList>
              <w:listEntry w:val="  SÍ  "/>
              <w:listEntry w:val="  NO  "/>
            </w:ddList>
          </w:ffData>
        </w:fldChar>
      </w:r>
      <w:r w:rsidR="003106BF">
        <w:rPr>
          <w:rFonts w:ascii="UOC Sans" w:hAnsi="UOC Sans"/>
          <w:b/>
          <w:sz w:val="22"/>
          <w:szCs w:val="22"/>
        </w:rPr>
        <w:instrText xml:space="preserve"> FORMDROPDOWN </w:instrText>
      </w:r>
      <w:r w:rsidR="00465837">
        <w:rPr>
          <w:rFonts w:ascii="UOC Sans" w:hAnsi="UOC Sans"/>
          <w:b/>
          <w:sz w:val="22"/>
          <w:szCs w:val="22"/>
        </w:rPr>
      </w:r>
      <w:r w:rsidR="00465837">
        <w:rPr>
          <w:rFonts w:ascii="UOC Sans" w:hAnsi="UOC Sans"/>
          <w:b/>
          <w:sz w:val="22"/>
          <w:szCs w:val="22"/>
        </w:rPr>
        <w:fldChar w:fldCharType="separate"/>
      </w:r>
      <w:r w:rsidR="003106BF">
        <w:rPr>
          <w:rFonts w:ascii="UOC Sans" w:hAnsi="UOC Sans"/>
          <w:b/>
          <w:sz w:val="22"/>
          <w:szCs w:val="22"/>
        </w:rPr>
        <w:fldChar w:fldCharType="end"/>
      </w:r>
      <w:r w:rsidR="003106BF">
        <w:rPr>
          <w:rFonts w:ascii="UOC Sans" w:hAnsi="UOC Sans"/>
          <w:b/>
          <w:sz w:val="22"/>
          <w:szCs w:val="22"/>
        </w:rPr>
        <w:t xml:space="preserve">  </w:t>
      </w:r>
      <w:r w:rsidR="003106BF">
        <w:rPr>
          <w:rFonts w:ascii="UOC Sans" w:hAnsi="UOC Sans"/>
          <w:sz w:val="22"/>
          <w:szCs w:val="22"/>
        </w:rPr>
        <w:t xml:space="preserve">  ¿Qué materiales están permitidos? </w:t>
      </w:r>
      <w:r w:rsidR="003106BF">
        <w:rPr>
          <w:rFonts w:ascii="UOC Sans" w:hAnsi="UOC Sans"/>
          <w:b/>
          <w:sz w:val="22"/>
          <w:szCs w:val="22"/>
        </w:rPr>
        <w:fldChar w:fldCharType="begin">
          <w:ffData>
            <w:name w:val="criterios"/>
            <w:enabled/>
            <w:calcOnExit w:val="0"/>
            <w:textInput>
              <w:default w:val="Todos"/>
              <w:maxLength w:val="500"/>
            </w:textInput>
          </w:ffData>
        </w:fldChar>
      </w:r>
      <w:bookmarkStart w:id="0" w:name="criterios"/>
      <w:r w:rsidR="003106BF">
        <w:rPr>
          <w:rFonts w:ascii="UOC Sans" w:hAnsi="UOC Sans"/>
          <w:b/>
          <w:sz w:val="22"/>
          <w:szCs w:val="22"/>
        </w:rPr>
        <w:instrText xml:space="preserve"> FORMTEXT </w:instrText>
      </w:r>
      <w:r w:rsidR="003106BF">
        <w:rPr>
          <w:rFonts w:ascii="UOC Sans" w:hAnsi="UOC Sans"/>
          <w:b/>
          <w:sz w:val="22"/>
          <w:szCs w:val="22"/>
        </w:rPr>
      </w:r>
      <w:r w:rsidR="003106BF">
        <w:rPr>
          <w:rFonts w:ascii="UOC Sans" w:hAnsi="UOC Sans"/>
          <w:b/>
          <w:sz w:val="22"/>
          <w:szCs w:val="22"/>
        </w:rPr>
        <w:fldChar w:fldCharType="separate"/>
      </w:r>
      <w:r w:rsidR="00320C98">
        <w:rPr>
          <w:rFonts w:ascii="UOC Sans" w:hAnsi="UOC Sans"/>
          <w:b/>
          <w:sz w:val="22"/>
          <w:szCs w:val="22"/>
        </w:rPr>
        <w:t>Los materiales de la asignatura y también se puede consultar Internet</w:t>
      </w:r>
      <w:r w:rsidR="003106BF">
        <w:fldChar w:fldCharType="end"/>
      </w:r>
      <w:bookmarkEnd w:id="0"/>
    </w:p>
    <w:p w14:paraId="1ADD6EBD" w14:textId="64354A82" w:rsidR="007F134E" w:rsidRPr="001A01F9" w:rsidRDefault="007F134E" w:rsidP="00F47D80">
      <w:pPr>
        <w:numPr>
          <w:ilvl w:val="0"/>
          <w:numId w:val="1"/>
        </w:numPr>
        <w:spacing w:line="360" w:lineRule="auto"/>
        <w:rPr>
          <w:rFonts w:ascii="UOC Sans" w:hAnsi="UOC Sans"/>
          <w:sz w:val="22"/>
          <w:szCs w:val="22"/>
        </w:rPr>
      </w:pPr>
      <w:r w:rsidRPr="00942293">
        <w:rPr>
          <w:rFonts w:ascii="UOC Sans" w:hAnsi="UOC Sans"/>
          <w:sz w:val="22"/>
          <w:szCs w:val="22"/>
        </w:rPr>
        <w:t xml:space="preserve">¿Puede utilizarse calculadora? </w:t>
      </w:r>
      <w:r w:rsidRPr="001A01F9">
        <w:rPr>
          <w:rFonts w:ascii="UOC Sans" w:hAnsi="UOC Sans"/>
          <w:b/>
          <w:sz w:val="22"/>
          <w:szCs w:val="22"/>
        </w:rPr>
        <w:fldChar w:fldCharType="begin">
          <w:ffData>
            <w:name w:val=""/>
            <w:enabled/>
            <w:calcOnExit w:val="0"/>
            <w:ddList>
              <w:result w:val="1"/>
              <w:listEntry w:val="  NO  "/>
              <w:listEntry w:val="  SÍ  "/>
            </w:ddList>
          </w:ffData>
        </w:fldChar>
      </w:r>
      <w:r w:rsidRPr="001A01F9">
        <w:rPr>
          <w:rFonts w:ascii="UOC Sans" w:hAnsi="UOC Sans"/>
          <w:b/>
          <w:sz w:val="22"/>
          <w:szCs w:val="22"/>
        </w:rPr>
        <w:instrText xml:space="preserve"> FORMDROPDOWN </w:instrText>
      </w:r>
      <w:r w:rsidR="00465837">
        <w:rPr>
          <w:rFonts w:ascii="UOC Sans" w:hAnsi="UOC Sans"/>
          <w:b/>
          <w:sz w:val="22"/>
          <w:szCs w:val="22"/>
        </w:rPr>
      </w:r>
      <w:r w:rsidR="00465837">
        <w:rPr>
          <w:rFonts w:ascii="UOC Sans" w:hAnsi="UOC Sans"/>
          <w:b/>
          <w:sz w:val="22"/>
          <w:szCs w:val="22"/>
        </w:rPr>
        <w:fldChar w:fldCharType="separate"/>
      </w:r>
      <w:r w:rsidRPr="001A01F9">
        <w:rPr>
          <w:rFonts w:ascii="UOC Sans" w:hAnsi="UOC Sans"/>
          <w:b/>
          <w:sz w:val="22"/>
          <w:szCs w:val="22"/>
        </w:rPr>
        <w:fldChar w:fldCharType="end"/>
      </w:r>
      <w:r w:rsidRPr="001A01F9">
        <w:rPr>
          <w:rFonts w:ascii="UOC Sans" w:hAnsi="UOC Sans"/>
          <w:sz w:val="22"/>
          <w:szCs w:val="22"/>
        </w:rPr>
        <w:t xml:space="preserve">    </w:t>
      </w:r>
      <w:r>
        <w:rPr>
          <w:rFonts w:ascii="UOC Sans" w:hAnsi="UOC Sans"/>
          <w:sz w:val="22"/>
          <w:szCs w:val="22"/>
        </w:rPr>
        <w:t>¿</w:t>
      </w:r>
      <w:r w:rsidRPr="001A01F9">
        <w:rPr>
          <w:rFonts w:ascii="UOC Sans" w:hAnsi="UOC Sans"/>
          <w:sz w:val="22"/>
          <w:szCs w:val="22"/>
        </w:rPr>
        <w:t>De q</w:t>
      </w:r>
      <w:r>
        <w:rPr>
          <w:rFonts w:ascii="UOC Sans" w:hAnsi="UOC Sans"/>
          <w:sz w:val="22"/>
          <w:szCs w:val="22"/>
        </w:rPr>
        <w:t>ué tipo</w:t>
      </w:r>
      <w:r w:rsidRPr="001A01F9">
        <w:rPr>
          <w:rFonts w:ascii="UOC Sans" w:hAnsi="UOC Sans"/>
          <w:sz w:val="22"/>
          <w:szCs w:val="22"/>
        </w:rPr>
        <w:t xml:space="preserve">? </w:t>
      </w:r>
      <w:bookmarkStart w:id="1" w:name="_GoBack"/>
      <w:r>
        <w:rPr>
          <w:rFonts w:ascii="UOC Sans" w:hAnsi="UOC Sans"/>
          <w:b/>
          <w:sz w:val="22"/>
          <w:szCs w:val="22"/>
        </w:rPr>
        <w:fldChar w:fldCharType="begin">
          <w:ffData>
            <w:name w:val=""/>
            <w:enabled/>
            <w:calcOnExit w:val="0"/>
            <w:ddList>
              <w:result w:val="2"/>
              <w:listEntry w:val="NINGUNO"/>
              <w:listEntry w:val="PROGRAMABLE"/>
              <w:listEntry w:val="NO PROGRAMABLE"/>
            </w:ddList>
          </w:ffData>
        </w:fldChar>
      </w:r>
      <w:r>
        <w:rPr>
          <w:rFonts w:ascii="UOC Sans" w:hAnsi="UOC Sans"/>
          <w:b/>
          <w:sz w:val="22"/>
          <w:szCs w:val="22"/>
        </w:rPr>
        <w:instrText xml:space="preserve"> FORMDROPDOWN </w:instrText>
      </w:r>
      <w:r w:rsidR="00743D04">
        <w:rPr>
          <w:rFonts w:ascii="UOC Sans" w:hAnsi="UOC Sans"/>
          <w:b/>
          <w:sz w:val="22"/>
          <w:szCs w:val="22"/>
        </w:rPr>
      </w:r>
      <w:r w:rsidR="00465837">
        <w:rPr>
          <w:rFonts w:ascii="UOC Sans" w:hAnsi="UOC Sans"/>
          <w:b/>
          <w:sz w:val="22"/>
          <w:szCs w:val="22"/>
        </w:rPr>
        <w:fldChar w:fldCharType="separate"/>
      </w:r>
      <w:r>
        <w:rPr>
          <w:rFonts w:ascii="UOC Sans" w:hAnsi="UOC Sans"/>
          <w:b/>
          <w:sz w:val="22"/>
          <w:szCs w:val="22"/>
        </w:rPr>
        <w:fldChar w:fldCharType="end"/>
      </w:r>
      <w:bookmarkEnd w:id="1"/>
    </w:p>
    <w:p w14:paraId="3BEE1B02" w14:textId="77777777" w:rsidR="007F134E" w:rsidRPr="00356007" w:rsidRDefault="007F134E" w:rsidP="00F47D80">
      <w:pPr>
        <w:numPr>
          <w:ilvl w:val="0"/>
          <w:numId w:val="1"/>
        </w:numPr>
        <w:spacing w:line="360" w:lineRule="auto"/>
        <w:rPr>
          <w:rFonts w:ascii="UOC Sans" w:hAnsi="UOC Sans"/>
          <w:sz w:val="22"/>
          <w:szCs w:val="22"/>
        </w:rPr>
      </w:pPr>
      <w:r w:rsidRPr="001A15EE">
        <w:rPr>
          <w:rFonts w:ascii="UOC Sans" w:hAnsi="UOC Sans"/>
          <w:sz w:val="22"/>
          <w:szCs w:val="22"/>
        </w:rPr>
        <w:t>Si hay preguntas tipo test, ¿descuentan las respuestas erróneas?</w:t>
      </w:r>
      <w:r>
        <w:rPr>
          <w:rFonts w:ascii="UOC Sans" w:hAnsi="UOC Sans"/>
          <w:sz w:val="22"/>
          <w:szCs w:val="22"/>
        </w:rPr>
        <w:t xml:space="preserve"> </w:t>
      </w:r>
      <w:r w:rsidRPr="00303987">
        <w:rPr>
          <w:rFonts w:ascii="UOC Sans" w:hAnsi="UOC Sans"/>
          <w:b/>
          <w:sz w:val="22"/>
          <w:szCs w:val="22"/>
        </w:rPr>
        <w:fldChar w:fldCharType="begin">
          <w:ffData>
            <w:name w:val="descompten"/>
            <w:enabled/>
            <w:calcOnExit w:val="0"/>
            <w:ddList>
              <w:listEntry w:val="  NO  "/>
              <w:listEntry w:val="  SÍ  "/>
            </w:ddList>
          </w:ffData>
        </w:fldChar>
      </w:r>
      <w:r w:rsidRPr="00303987">
        <w:rPr>
          <w:rFonts w:ascii="UOC Sans" w:hAnsi="UOC Sans"/>
          <w:b/>
          <w:sz w:val="22"/>
          <w:szCs w:val="22"/>
        </w:rPr>
        <w:instrText xml:space="preserve"> FORMDROPDOWN </w:instrText>
      </w:r>
      <w:r w:rsidR="00465837">
        <w:rPr>
          <w:rFonts w:ascii="UOC Sans" w:hAnsi="UOC Sans"/>
          <w:b/>
          <w:sz w:val="22"/>
          <w:szCs w:val="22"/>
        </w:rPr>
      </w:r>
      <w:r w:rsidR="00465837">
        <w:rPr>
          <w:rFonts w:ascii="UOC Sans" w:hAnsi="UOC Sans"/>
          <w:b/>
          <w:sz w:val="22"/>
          <w:szCs w:val="22"/>
        </w:rPr>
        <w:fldChar w:fldCharType="separate"/>
      </w:r>
      <w:r w:rsidRPr="00303987">
        <w:rPr>
          <w:rFonts w:ascii="UOC Sans" w:hAnsi="UOC Sans"/>
          <w:b/>
          <w:sz w:val="22"/>
          <w:szCs w:val="22"/>
        </w:rPr>
        <w:fldChar w:fldCharType="end"/>
      </w:r>
      <w:r w:rsidRPr="00303987">
        <w:rPr>
          <w:rFonts w:ascii="UOC Sans" w:hAnsi="UOC Sans"/>
          <w:b/>
          <w:sz w:val="22"/>
          <w:szCs w:val="22"/>
        </w:rPr>
        <w:t xml:space="preserve">  </w:t>
      </w:r>
      <w:r w:rsidRPr="00356007">
        <w:rPr>
          <w:rFonts w:ascii="UOC Sans" w:hAnsi="UOC Sans"/>
          <w:sz w:val="22"/>
          <w:szCs w:val="22"/>
        </w:rPr>
        <w:t xml:space="preserve">  ¿Cuánto? </w:t>
      </w:r>
      <w:r w:rsidRPr="00356007">
        <w:rPr>
          <w:rFonts w:ascii="UOC Sans" w:hAnsi="UOC Sans"/>
          <w:b/>
          <w:sz w:val="22"/>
          <w:szCs w:val="22"/>
        </w:rPr>
        <w:fldChar w:fldCharType="begin">
          <w:ffData>
            <w:name w:val="quant_descompten"/>
            <w:enabled/>
            <w:calcOnExit w:val="0"/>
            <w:textInput/>
          </w:ffData>
        </w:fldChar>
      </w:r>
      <w:r w:rsidRPr="00356007">
        <w:rPr>
          <w:rFonts w:ascii="UOC Sans" w:hAnsi="UOC Sans"/>
          <w:b/>
          <w:sz w:val="22"/>
          <w:szCs w:val="22"/>
        </w:rPr>
        <w:instrText xml:space="preserve"> FORMTEXT </w:instrText>
      </w:r>
      <w:r w:rsidRPr="00356007">
        <w:rPr>
          <w:rFonts w:ascii="UOC Sans" w:hAnsi="UOC Sans"/>
          <w:b/>
          <w:sz w:val="22"/>
          <w:szCs w:val="22"/>
        </w:rPr>
      </w:r>
      <w:r w:rsidRPr="00356007">
        <w:rPr>
          <w:rFonts w:ascii="UOC Sans" w:hAnsi="UOC Sans"/>
          <w:b/>
          <w:sz w:val="22"/>
          <w:szCs w:val="22"/>
        </w:rPr>
        <w:fldChar w:fldCharType="separate"/>
      </w:r>
      <w:r w:rsidR="00972D0D">
        <w:rPr>
          <w:rFonts w:ascii="UOC Sans" w:hAnsi="UOC Sans"/>
          <w:b/>
          <w:sz w:val="22"/>
          <w:szCs w:val="22"/>
        </w:rPr>
        <w:t> </w:t>
      </w:r>
      <w:r w:rsidR="00972D0D">
        <w:rPr>
          <w:rFonts w:ascii="UOC Sans" w:hAnsi="UOC Sans"/>
          <w:b/>
          <w:sz w:val="22"/>
          <w:szCs w:val="22"/>
        </w:rPr>
        <w:t> </w:t>
      </w:r>
      <w:r w:rsidR="00972D0D">
        <w:rPr>
          <w:rFonts w:ascii="UOC Sans" w:hAnsi="UOC Sans"/>
          <w:b/>
          <w:sz w:val="22"/>
          <w:szCs w:val="22"/>
        </w:rPr>
        <w:t> </w:t>
      </w:r>
      <w:r w:rsidR="00972D0D">
        <w:rPr>
          <w:rFonts w:ascii="UOC Sans" w:hAnsi="UOC Sans"/>
          <w:b/>
          <w:sz w:val="22"/>
          <w:szCs w:val="22"/>
        </w:rPr>
        <w:t> </w:t>
      </w:r>
      <w:r w:rsidR="00972D0D">
        <w:rPr>
          <w:rFonts w:ascii="UOC Sans" w:hAnsi="UOC Sans"/>
          <w:b/>
          <w:sz w:val="22"/>
          <w:szCs w:val="22"/>
        </w:rPr>
        <w:t> </w:t>
      </w:r>
      <w:r w:rsidRPr="00356007">
        <w:rPr>
          <w:rFonts w:ascii="UOC Sans" w:hAnsi="UOC Sans"/>
          <w:b/>
          <w:sz w:val="22"/>
          <w:szCs w:val="22"/>
        </w:rPr>
        <w:fldChar w:fldCharType="end"/>
      </w:r>
      <w:r w:rsidRPr="00356007">
        <w:rPr>
          <w:rFonts w:ascii="UOC Sans" w:hAnsi="UOC Sans"/>
          <w:sz w:val="22"/>
          <w:szCs w:val="22"/>
        </w:rPr>
        <w:t xml:space="preserve"> </w:t>
      </w:r>
    </w:p>
    <w:p w14:paraId="388EE71B" w14:textId="007D9A67" w:rsidR="007F134E" w:rsidRPr="001A15EE" w:rsidRDefault="007F134E" w:rsidP="00F47D80">
      <w:pPr>
        <w:numPr>
          <w:ilvl w:val="0"/>
          <w:numId w:val="1"/>
        </w:numPr>
        <w:pBdr>
          <w:bottom w:val="single" w:sz="4" w:space="1" w:color="auto"/>
        </w:pBdr>
        <w:spacing w:line="360" w:lineRule="auto"/>
        <w:rPr>
          <w:rFonts w:ascii="UOC Sans" w:hAnsi="UOC Sans"/>
          <w:b/>
          <w:sz w:val="22"/>
          <w:szCs w:val="22"/>
        </w:rPr>
      </w:pPr>
      <w:r w:rsidRPr="001A15EE">
        <w:rPr>
          <w:rFonts w:ascii="UOC Sans" w:hAnsi="UOC Sans"/>
          <w:sz w:val="22"/>
          <w:szCs w:val="22"/>
        </w:rPr>
        <w:t xml:space="preserve">Indicaciones específicas para la realización de este examen: </w:t>
      </w:r>
      <w:r w:rsidRPr="001A15EE">
        <w:rPr>
          <w:rFonts w:ascii="UOC Sans" w:hAnsi="UOC Sans"/>
          <w:b/>
          <w:sz w:val="22"/>
          <w:szCs w:val="22"/>
        </w:rPr>
        <w:fldChar w:fldCharType="begin">
          <w:ffData>
            <w:name w:val="indicaciones"/>
            <w:enabled/>
            <w:calcOnExit w:val="0"/>
            <w:textInput/>
          </w:ffData>
        </w:fldChar>
      </w:r>
      <w:bookmarkStart w:id="2" w:name="indicaciones"/>
      <w:r w:rsidRPr="001A15EE">
        <w:rPr>
          <w:rFonts w:ascii="UOC Sans" w:hAnsi="UOC Sans"/>
          <w:b/>
          <w:sz w:val="22"/>
          <w:szCs w:val="22"/>
        </w:rPr>
        <w:instrText xml:space="preserve"> FORMTEXT </w:instrText>
      </w:r>
      <w:r w:rsidRPr="001A15EE">
        <w:rPr>
          <w:rFonts w:ascii="UOC Sans" w:hAnsi="UOC Sans"/>
          <w:b/>
          <w:sz w:val="22"/>
          <w:szCs w:val="22"/>
        </w:rPr>
      </w:r>
      <w:r w:rsidRPr="001A15EE">
        <w:rPr>
          <w:rFonts w:ascii="UOC Sans" w:hAnsi="UOC Sans"/>
          <w:b/>
          <w:sz w:val="22"/>
          <w:szCs w:val="22"/>
        </w:rPr>
        <w:fldChar w:fldCharType="separate"/>
      </w:r>
      <w:r w:rsidR="00320C98">
        <w:rPr>
          <w:rFonts w:ascii="UOC Sans" w:hAnsi="UOC Sans"/>
          <w:b/>
          <w:sz w:val="22"/>
          <w:szCs w:val="22"/>
        </w:rPr>
        <w:t>Ver a continuación</w:t>
      </w:r>
      <w:r w:rsidRPr="001A15EE">
        <w:rPr>
          <w:rFonts w:ascii="UOC Sans" w:hAnsi="UOC Sans"/>
          <w:b/>
          <w:sz w:val="22"/>
          <w:szCs w:val="22"/>
        </w:rPr>
        <w:fldChar w:fldCharType="end"/>
      </w:r>
      <w:bookmarkEnd w:id="2"/>
    </w:p>
    <w:p w14:paraId="5D44C64E" w14:textId="77777777" w:rsidR="000E4B67" w:rsidRDefault="000E4B67">
      <w:pPr>
        <w:rPr>
          <w:b/>
          <w:sz w:val="24"/>
        </w:rPr>
      </w:pPr>
    </w:p>
    <w:p w14:paraId="327893D3" w14:textId="77777777" w:rsidR="000E4B67" w:rsidRDefault="000E4B67">
      <w:pPr>
        <w:sectPr w:rsidR="000E4B67">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53F329D0" w14:textId="77777777" w:rsidR="00E3226D" w:rsidRDefault="00E3226D" w:rsidP="00F47D80">
      <w:pPr>
        <w:numPr>
          <w:ilvl w:val="0"/>
          <w:numId w:val="9"/>
        </w:numPr>
        <w:pBdr>
          <w:top w:val="nil"/>
          <w:left w:val="nil"/>
          <w:bottom w:val="nil"/>
          <w:right w:val="nil"/>
          <w:between w:val="nil"/>
        </w:pBdr>
        <w:spacing w:line="278" w:lineRule="auto"/>
        <w:jc w:val="both"/>
        <w:rPr>
          <w:rFonts w:eastAsia="Arial" w:cs="Arial"/>
          <w:color w:val="000000"/>
          <w:sz w:val="22"/>
          <w:szCs w:val="22"/>
        </w:rPr>
      </w:pPr>
      <w:r w:rsidRPr="00944BBC">
        <w:rPr>
          <w:rFonts w:eastAsia="Arial" w:cs="Arial"/>
          <w:color w:val="000000"/>
          <w:sz w:val="22"/>
          <w:szCs w:val="22"/>
        </w:rPr>
        <w:t>Escribe tus respuestas en este mismo documento, preferiblemente bajo las preguntas respectivas, añadiendo las líneas y el espacio que necesites. Se piden respuestas de texto o de números, no dibujos ni gráficos.</w:t>
      </w:r>
    </w:p>
    <w:p w14:paraId="6917A233" w14:textId="77777777" w:rsidR="00866FEE" w:rsidRPr="00944BBC" w:rsidRDefault="00866FEE" w:rsidP="00866FEE">
      <w:pPr>
        <w:pBdr>
          <w:top w:val="nil"/>
          <w:left w:val="nil"/>
          <w:bottom w:val="nil"/>
          <w:right w:val="nil"/>
          <w:between w:val="nil"/>
        </w:pBdr>
        <w:spacing w:line="278" w:lineRule="auto"/>
        <w:jc w:val="both"/>
        <w:rPr>
          <w:rFonts w:eastAsia="Arial" w:cs="Arial"/>
          <w:color w:val="000000"/>
          <w:sz w:val="22"/>
          <w:szCs w:val="22"/>
        </w:rPr>
      </w:pPr>
    </w:p>
    <w:p w14:paraId="3297F438" w14:textId="63BAF1D4" w:rsidR="00E3226D" w:rsidRDefault="00E3226D" w:rsidP="00F47D80">
      <w:pPr>
        <w:numPr>
          <w:ilvl w:val="0"/>
          <w:numId w:val="9"/>
        </w:numPr>
        <w:pBdr>
          <w:top w:val="nil"/>
          <w:left w:val="nil"/>
          <w:bottom w:val="nil"/>
          <w:right w:val="nil"/>
          <w:between w:val="nil"/>
        </w:pBdr>
        <w:spacing w:line="278" w:lineRule="auto"/>
        <w:jc w:val="both"/>
        <w:rPr>
          <w:rFonts w:eastAsia="Arial" w:cs="Arial"/>
          <w:color w:val="000000"/>
          <w:sz w:val="22"/>
          <w:szCs w:val="22"/>
        </w:rPr>
      </w:pPr>
      <w:r w:rsidRPr="00944BBC">
        <w:rPr>
          <w:rFonts w:eastAsia="Arial" w:cs="Arial"/>
          <w:color w:val="000000"/>
          <w:sz w:val="22"/>
          <w:szCs w:val="22"/>
        </w:rPr>
        <w:t>En caso de copiar total o parcialmente cualquier texto de alguna fuente externa (Internet, materiales de la asignatura, etc.) referencia explícitamente la fuente utilizada y haz la citación adecuada del texto.</w:t>
      </w:r>
    </w:p>
    <w:p w14:paraId="2325797D" w14:textId="77777777" w:rsidR="00320C98" w:rsidRDefault="00320C98" w:rsidP="00320C98">
      <w:pPr>
        <w:pStyle w:val="Pargrafdellista"/>
        <w:rPr>
          <w:rFonts w:eastAsia="Arial" w:cs="Arial"/>
          <w:color w:val="000000"/>
        </w:rPr>
      </w:pPr>
    </w:p>
    <w:p w14:paraId="6D990A1A" w14:textId="1FA55611" w:rsidR="00320C98" w:rsidRDefault="00320C98" w:rsidP="00F47D80">
      <w:pPr>
        <w:numPr>
          <w:ilvl w:val="0"/>
          <w:numId w:val="9"/>
        </w:numPr>
        <w:pBdr>
          <w:top w:val="nil"/>
          <w:left w:val="nil"/>
          <w:bottom w:val="nil"/>
          <w:right w:val="nil"/>
          <w:between w:val="nil"/>
        </w:pBdr>
        <w:spacing w:line="278" w:lineRule="auto"/>
        <w:jc w:val="both"/>
        <w:rPr>
          <w:rFonts w:eastAsia="Arial" w:cs="Arial"/>
          <w:color w:val="000000"/>
          <w:sz w:val="22"/>
          <w:szCs w:val="22"/>
        </w:rPr>
      </w:pPr>
      <w:r>
        <w:rPr>
          <w:rFonts w:eastAsia="Arial" w:cs="Arial"/>
          <w:color w:val="000000"/>
          <w:sz w:val="22"/>
          <w:szCs w:val="22"/>
        </w:rPr>
        <w:t>NO se puede usar Inteligencia Artificial generativa para responder a las preguntas.</w:t>
      </w:r>
    </w:p>
    <w:p w14:paraId="6C200336" w14:textId="77777777" w:rsidR="00866FEE" w:rsidRDefault="00866FEE" w:rsidP="00866FEE">
      <w:pPr>
        <w:pStyle w:val="Pargrafdellista"/>
        <w:rPr>
          <w:rFonts w:eastAsia="Arial" w:cs="Arial"/>
          <w:color w:val="000000"/>
        </w:rPr>
      </w:pPr>
    </w:p>
    <w:p w14:paraId="0A80D227" w14:textId="3F22ED56" w:rsidR="00E3226D" w:rsidRDefault="00E3226D" w:rsidP="00F47D80">
      <w:pPr>
        <w:numPr>
          <w:ilvl w:val="0"/>
          <w:numId w:val="9"/>
        </w:numPr>
        <w:pBdr>
          <w:top w:val="nil"/>
          <w:left w:val="nil"/>
          <w:bottom w:val="nil"/>
          <w:right w:val="nil"/>
          <w:between w:val="nil"/>
        </w:pBdr>
        <w:spacing w:line="278" w:lineRule="auto"/>
        <w:jc w:val="both"/>
        <w:rPr>
          <w:rFonts w:eastAsia="Arial" w:cs="Arial"/>
          <w:color w:val="000000"/>
          <w:sz w:val="22"/>
          <w:szCs w:val="22"/>
        </w:rPr>
      </w:pPr>
      <w:r w:rsidRPr="00944BBC">
        <w:rPr>
          <w:rFonts w:eastAsia="Arial" w:cs="Arial"/>
          <w:color w:val="000000"/>
          <w:sz w:val="22"/>
          <w:szCs w:val="22"/>
        </w:rPr>
        <w:t>En caso de aplicar un procedimiento para resolver alguna pregunta, muestra claramente y argumenta el procedimiento aplicado, no sólo el resultado.</w:t>
      </w:r>
    </w:p>
    <w:p w14:paraId="4D8FAC70" w14:textId="77777777" w:rsidR="00866FEE" w:rsidRDefault="00866FEE" w:rsidP="00866FEE">
      <w:pPr>
        <w:pStyle w:val="Pargrafdellista"/>
        <w:rPr>
          <w:rFonts w:eastAsia="Arial" w:cs="Arial"/>
          <w:color w:val="000000"/>
        </w:rPr>
      </w:pPr>
    </w:p>
    <w:p w14:paraId="0B0AD26D" w14:textId="742A51CE" w:rsidR="00E3226D" w:rsidRDefault="00E3226D" w:rsidP="00F47D80">
      <w:pPr>
        <w:numPr>
          <w:ilvl w:val="0"/>
          <w:numId w:val="9"/>
        </w:numPr>
        <w:pBdr>
          <w:top w:val="nil"/>
          <w:left w:val="nil"/>
          <w:bottom w:val="nil"/>
          <w:right w:val="nil"/>
          <w:between w:val="nil"/>
        </w:pBdr>
        <w:spacing w:line="278" w:lineRule="auto"/>
        <w:jc w:val="both"/>
        <w:rPr>
          <w:rFonts w:eastAsia="Arial" w:cs="Arial"/>
          <w:color w:val="000000"/>
          <w:sz w:val="22"/>
          <w:szCs w:val="22"/>
        </w:rPr>
      </w:pPr>
      <w:r w:rsidRPr="00944BBC">
        <w:rPr>
          <w:rFonts w:eastAsia="Arial" w:cs="Arial"/>
          <w:color w:val="000000"/>
          <w:sz w:val="22"/>
          <w:szCs w:val="22"/>
        </w:rPr>
        <w:t>En caso de duda, haz los supuestos que consideres oportunos y arguméntalos.</w:t>
      </w:r>
    </w:p>
    <w:p w14:paraId="266A7656" w14:textId="77777777" w:rsidR="00866FEE" w:rsidRPr="00944BBC" w:rsidRDefault="00866FEE" w:rsidP="00866FEE">
      <w:pPr>
        <w:pBdr>
          <w:top w:val="nil"/>
          <w:left w:val="nil"/>
          <w:bottom w:val="nil"/>
          <w:right w:val="nil"/>
          <w:between w:val="nil"/>
        </w:pBdr>
        <w:spacing w:line="278" w:lineRule="auto"/>
        <w:ind w:left="360"/>
        <w:jc w:val="both"/>
        <w:rPr>
          <w:rFonts w:eastAsia="Arial" w:cs="Arial"/>
          <w:color w:val="000000"/>
          <w:sz w:val="22"/>
          <w:szCs w:val="22"/>
        </w:rPr>
      </w:pPr>
    </w:p>
    <w:p w14:paraId="3D9F9366" w14:textId="5FA0477C" w:rsidR="00E3226D" w:rsidRDefault="00E3226D" w:rsidP="00F47D80">
      <w:pPr>
        <w:numPr>
          <w:ilvl w:val="0"/>
          <w:numId w:val="9"/>
        </w:numPr>
        <w:pBdr>
          <w:top w:val="nil"/>
          <w:left w:val="nil"/>
          <w:bottom w:val="nil"/>
          <w:right w:val="nil"/>
          <w:between w:val="nil"/>
        </w:pBdr>
        <w:spacing w:line="278" w:lineRule="auto"/>
        <w:jc w:val="both"/>
        <w:rPr>
          <w:rFonts w:eastAsia="Arial" w:cs="Arial"/>
          <w:color w:val="000000"/>
          <w:sz w:val="22"/>
          <w:szCs w:val="22"/>
        </w:rPr>
      </w:pPr>
      <w:r w:rsidRPr="00944BBC">
        <w:rPr>
          <w:rFonts w:eastAsia="Arial" w:cs="Arial"/>
          <w:color w:val="000000"/>
          <w:sz w:val="22"/>
          <w:szCs w:val="22"/>
        </w:rPr>
        <w:t>Esta prueba se debe resolver de manera personal e individual bajo tu responsabilidad. En caso de que no sea así, se evaluará con un cero. Por otra parte, y siempre a criterio de los Estudios, el incumplimiento de este compromiso puede suponer la apertura de un expediente disciplinario con posibles sanciones.</w:t>
      </w:r>
    </w:p>
    <w:p w14:paraId="60631654" w14:textId="77777777" w:rsidR="00866FEE" w:rsidRPr="00944BBC" w:rsidRDefault="00866FEE" w:rsidP="00866FEE">
      <w:pPr>
        <w:pBdr>
          <w:top w:val="nil"/>
          <w:left w:val="nil"/>
          <w:bottom w:val="nil"/>
          <w:right w:val="nil"/>
          <w:between w:val="nil"/>
        </w:pBdr>
        <w:spacing w:line="278" w:lineRule="auto"/>
        <w:ind w:left="360"/>
        <w:jc w:val="both"/>
        <w:rPr>
          <w:rFonts w:eastAsia="Arial" w:cs="Arial"/>
          <w:color w:val="000000"/>
          <w:sz w:val="22"/>
          <w:szCs w:val="22"/>
        </w:rPr>
      </w:pPr>
    </w:p>
    <w:p w14:paraId="6AD137A7" w14:textId="0313A0ED" w:rsidR="00E3226D" w:rsidRPr="00944BBC" w:rsidRDefault="00E3226D" w:rsidP="00F47D80">
      <w:pPr>
        <w:numPr>
          <w:ilvl w:val="0"/>
          <w:numId w:val="9"/>
        </w:numPr>
        <w:pBdr>
          <w:top w:val="nil"/>
          <w:left w:val="nil"/>
          <w:bottom w:val="nil"/>
          <w:right w:val="nil"/>
          <w:between w:val="nil"/>
        </w:pBdr>
        <w:spacing w:line="278" w:lineRule="auto"/>
        <w:jc w:val="both"/>
        <w:rPr>
          <w:rFonts w:eastAsia="Arial" w:cs="Arial"/>
          <w:color w:val="000000"/>
          <w:sz w:val="22"/>
          <w:szCs w:val="22"/>
        </w:rPr>
      </w:pPr>
      <w:r w:rsidRPr="00944BBC">
        <w:rPr>
          <w:rFonts w:eastAsia="Arial" w:cs="Arial"/>
          <w:color w:val="000000"/>
          <w:sz w:val="22"/>
          <w:szCs w:val="22"/>
        </w:rPr>
        <w:t>NO se permite el uso de auriculares durante la realización del examen, a no ser que el estudiante haya obtenido un permiso específico. Su utilización sin permiso específico se penalizará con un cero.</w:t>
      </w:r>
    </w:p>
    <w:p w14:paraId="7612C42D" w14:textId="77777777" w:rsidR="00E3226D" w:rsidRPr="00944BBC" w:rsidRDefault="00E3226D" w:rsidP="00944BBC">
      <w:pPr>
        <w:jc w:val="both"/>
        <w:rPr>
          <w:rFonts w:eastAsia="Arial" w:cs="Arial"/>
        </w:rPr>
      </w:pPr>
    </w:p>
    <w:p w14:paraId="56CBD84C" w14:textId="2AACA821" w:rsidR="00E111C2" w:rsidRPr="00944BBC" w:rsidRDefault="00E111C2" w:rsidP="00944BBC">
      <w:pPr>
        <w:jc w:val="both"/>
        <w:rPr>
          <w:rFonts w:eastAsia="Arial" w:cs="Arial"/>
        </w:rPr>
      </w:pPr>
    </w:p>
    <w:p w14:paraId="7F40CED2" w14:textId="2F4D5F8A" w:rsidR="00944BBC" w:rsidRPr="00E111C2" w:rsidRDefault="00E111C2" w:rsidP="00E111C2">
      <w:pPr>
        <w:pBdr>
          <w:bottom w:val="single" w:sz="4" w:space="1" w:color="auto"/>
        </w:pBdr>
        <w:rPr>
          <w:b/>
        </w:rPr>
      </w:pPr>
      <w:r w:rsidRPr="00E111C2">
        <w:rPr>
          <w:rFonts w:ascii="UOC Sans" w:hAnsi="UOC Sans"/>
          <w:b/>
          <w:sz w:val="28"/>
          <w:szCs w:val="28"/>
        </w:rPr>
        <w:t>Enunciados</w:t>
      </w:r>
      <w:r w:rsidRPr="00E111C2">
        <w:rPr>
          <w:b/>
        </w:rPr>
        <w:t xml:space="preserve"> </w:t>
      </w:r>
    </w:p>
    <w:p w14:paraId="1D0D723D" w14:textId="77777777" w:rsidR="00944BBC" w:rsidRDefault="00944BBC" w:rsidP="00944BBC">
      <w:pPr>
        <w:jc w:val="both"/>
        <w:rPr>
          <w:rFonts w:eastAsia="Arial" w:cs="Arial"/>
          <w:b/>
          <w:color w:val="000000"/>
          <w:u w:val="single"/>
        </w:rPr>
      </w:pPr>
    </w:p>
    <w:p w14:paraId="7BC22FDB" w14:textId="77777777" w:rsidR="00944BBC" w:rsidRDefault="00944BBC" w:rsidP="00944BBC">
      <w:pPr>
        <w:jc w:val="both"/>
        <w:rPr>
          <w:rFonts w:eastAsia="Arial" w:cs="Arial"/>
          <w:b/>
          <w:color w:val="000000"/>
          <w:u w:val="single"/>
        </w:rPr>
      </w:pPr>
    </w:p>
    <w:p w14:paraId="3BE84C6C" w14:textId="0801C907" w:rsidR="00944BBC" w:rsidRDefault="00944BBC" w:rsidP="00944BBC">
      <w:pPr>
        <w:jc w:val="both"/>
        <w:rPr>
          <w:rFonts w:eastAsia="Arial" w:cs="Arial"/>
          <w:b/>
          <w:color w:val="000000"/>
          <w:sz w:val="22"/>
          <w:szCs w:val="22"/>
          <w:u w:val="single"/>
        </w:rPr>
      </w:pPr>
      <w:r w:rsidRPr="00944BBC">
        <w:rPr>
          <w:rFonts w:eastAsia="Arial" w:cs="Arial"/>
          <w:b/>
          <w:color w:val="000000"/>
          <w:sz w:val="22"/>
          <w:szCs w:val="22"/>
          <w:u w:val="single"/>
        </w:rPr>
        <w:t>PREGUNTA 1. PAC1 – 3 PUNTOS– TIEMPO ESTIMADO: 2</w:t>
      </w:r>
      <w:r w:rsidR="00686881">
        <w:rPr>
          <w:rFonts w:eastAsia="Arial" w:cs="Arial"/>
          <w:b/>
          <w:color w:val="000000"/>
          <w:sz w:val="22"/>
          <w:szCs w:val="22"/>
          <w:u w:val="single"/>
        </w:rPr>
        <w:t>5</w:t>
      </w:r>
      <w:r w:rsidRPr="00944BBC">
        <w:rPr>
          <w:rFonts w:eastAsia="Arial" w:cs="Arial"/>
          <w:b/>
          <w:color w:val="000000"/>
          <w:sz w:val="22"/>
          <w:szCs w:val="22"/>
          <w:u w:val="single"/>
        </w:rPr>
        <w:t xml:space="preserve"> MINUTOS</w:t>
      </w:r>
    </w:p>
    <w:p w14:paraId="5E863C38" w14:textId="77777777" w:rsidR="00944BBC" w:rsidRPr="00944BBC" w:rsidRDefault="00944BBC" w:rsidP="00944BBC">
      <w:pPr>
        <w:jc w:val="both"/>
        <w:rPr>
          <w:rFonts w:eastAsia="Arial" w:cs="Arial"/>
          <w:b/>
          <w:color w:val="000000"/>
          <w:sz w:val="22"/>
          <w:szCs w:val="22"/>
          <w:u w:val="single"/>
        </w:rPr>
      </w:pPr>
    </w:p>
    <w:p w14:paraId="59C8A7EB" w14:textId="77777777" w:rsidR="00944BBC" w:rsidRPr="00944BBC" w:rsidRDefault="00944BBC" w:rsidP="00944BBC">
      <w:pPr>
        <w:jc w:val="both"/>
        <w:rPr>
          <w:rFonts w:eastAsia="Arial" w:cs="Arial"/>
          <w:sz w:val="22"/>
          <w:szCs w:val="22"/>
        </w:rPr>
      </w:pPr>
      <w:r w:rsidRPr="00944BBC">
        <w:rPr>
          <w:rFonts w:eastAsia="Arial" w:cs="Arial"/>
          <w:sz w:val="22"/>
          <w:szCs w:val="22"/>
        </w:rPr>
        <w:t>La empresa MADERAS S.A. es una empresa familiar, ubicada en el centro de Cataluña, con dos socios al 50%, 37 trabajadores y una facturación de 9M€. Se dedica a la explotación forestal y la venta de maderas de todo tipo en los mercados locales principalmente, pero también a otros mercados internacionales.</w:t>
      </w:r>
    </w:p>
    <w:p w14:paraId="634B0536" w14:textId="77777777" w:rsidR="00944BBC" w:rsidRDefault="00944BBC" w:rsidP="00944BBC">
      <w:pPr>
        <w:jc w:val="both"/>
        <w:rPr>
          <w:rFonts w:eastAsia="Arial" w:cs="Arial"/>
          <w:sz w:val="22"/>
          <w:szCs w:val="22"/>
        </w:rPr>
      </w:pPr>
    </w:p>
    <w:p w14:paraId="01DED6AA" w14:textId="3333BF9F" w:rsidR="00944BBC" w:rsidRPr="00944BBC" w:rsidRDefault="00944BBC" w:rsidP="00944BBC">
      <w:pPr>
        <w:jc w:val="both"/>
        <w:rPr>
          <w:rFonts w:eastAsia="Arial" w:cs="Arial"/>
          <w:sz w:val="22"/>
          <w:szCs w:val="22"/>
        </w:rPr>
      </w:pPr>
      <w:r w:rsidRPr="00944BBC">
        <w:rPr>
          <w:rFonts w:eastAsia="Arial" w:cs="Arial"/>
          <w:sz w:val="22"/>
          <w:szCs w:val="22"/>
        </w:rPr>
        <w:t>Recientemente ha abierto una nueva línea de negocio con el diseño y fabricación de mobiliario y productos para la decoración.</w:t>
      </w:r>
    </w:p>
    <w:p w14:paraId="221D6869" w14:textId="77777777" w:rsidR="00944BBC" w:rsidRDefault="00944BBC" w:rsidP="00944BBC">
      <w:pPr>
        <w:jc w:val="both"/>
        <w:rPr>
          <w:rFonts w:eastAsia="Arial" w:cs="Arial"/>
          <w:sz w:val="22"/>
          <w:szCs w:val="22"/>
        </w:rPr>
      </w:pPr>
    </w:p>
    <w:p w14:paraId="5CDDE7A3" w14:textId="5013C946" w:rsidR="00944BBC" w:rsidRPr="00944BBC" w:rsidRDefault="00944BBC" w:rsidP="00944BBC">
      <w:pPr>
        <w:jc w:val="both"/>
        <w:rPr>
          <w:rFonts w:eastAsia="Arial" w:cs="Arial"/>
          <w:sz w:val="22"/>
          <w:szCs w:val="22"/>
        </w:rPr>
      </w:pPr>
      <w:r w:rsidRPr="00944BBC">
        <w:rPr>
          <w:rFonts w:eastAsia="Arial" w:cs="Arial"/>
          <w:sz w:val="22"/>
          <w:szCs w:val="22"/>
        </w:rPr>
        <w:t>Responde a las siguientes preguntas, razonando siempre tu respuesta (0,5 puntos cada una):</w:t>
      </w:r>
    </w:p>
    <w:p w14:paraId="2F34B8CC" w14:textId="77777777" w:rsidR="00944BBC" w:rsidRPr="00F47D80" w:rsidRDefault="00944BBC" w:rsidP="00F47D80">
      <w:pPr>
        <w:numPr>
          <w:ilvl w:val="0"/>
          <w:numId w:val="4"/>
        </w:numPr>
        <w:pBdr>
          <w:top w:val="nil"/>
          <w:left w:val="nil"/>
          <w:bottom w:val="nil"/>
          <w:right w:val="nil"/>
          <w:between w:val="nil"/>
        </w:pBdr>
        <w:spacing w:line="278" w:lineRule="auto"/>
        <w:jc w:val="both"/>
        <w:rPr>
          <w:rFonts w:eastAsia="Arial" w:cs="Arial"/>
          <w:sz w:val="22"/>
          <w:szCs w:val="22"/>
        </w:rPr>
      </w:pPr>
      <w:r w:rsidRPr="00F47D80">
        <w:rPr>
          <w:rFonts w:eastAsia="Arial" w:cs="Arial"/>
          <w:sz w:val="22"/>
          <w:szCs w:val="22"/>
        </w:rPr>
        <w:t xml:space="preserve">Identifica la titularidad de la empresa, el tamaño, la naturaleza de su actividad y en qué sector se ubica. </w:t>
      </w:r>
    </w:p>
    <w:p w14:paraId="6D6DCD4B" w14:textId="77777777" w:rsidR="00944BBC" w:rsidRPr="00F47D80" w:rsidRDefault="00944BBC" w:rsidP="00944BBC">
      <w:pPr>
        <w:pBdr>
          <w:top w:val="nil"/>
          <w:left w:val="nil"/>
          <w:bottom w:val="nil"/>
          <w:right w:val="nil"/>
          <w:between w:val="nil"/>
        </w:pBdr>
        <w:ind w:left="720"/>
        <w:jc w:val="both"/>
        <w:rPr>
          <w:rFonts w:eastAsia="Arial" w:cs="Arial"/>
          <w:sz w:val="22"/>
          <w:szCs w:val="22"/>
        </w:rPr>
      </w:pPr>
    </w:p>
    <w:p w14:paraId="1860BB38" w14:textId="77777777" w:rsidR="00944BBC" w:rsidRPr="00F47D80" w:rsidRDefault="00944BBC" w:rsidP="00F47D80">
      <w:pPr>
        <w:numPr>
          <w:ilvl w:val="0"/>
          <w:numId w:val="4"/>
        </w:numPr>
        <w:pBdr>
          <w:top w:val="nil"/>
          <w:left w:val="nil"/>
          <w:bottom w:val="nil"/>
          <w:right w:val="nil"/>
          <w:between w:val="nil"/>
        </w:pBdr>
        <w:spacing w:line="278" w:lineRule="auto"/>
        <w:jc w:val="both"/>
        <w:rPr>
          <w:rFonts w:eastAsia="Arial" w:cs="Arial"/>
          <w:sz w:val="22"/>
          <w:szCs w:val="22"/>
        </w:rPr>
      </w:pPr>
      <w:r w:rsidRPr="00F47D80">
        <w:rPr>
          <w:rFonts w:eastAsia="Arial" w:cs="Arial"/>
          <w:sz w:val="22"/>
          <w:szCs w:val="22"/>
        </w:rPr>
        <w:t xml:space="preserve">¿Crees que la sociedad anónima es una forma jurídica adecuada para esta empresa? ¿Qué características tiene la S.A. en cuanto a socios, capital, responsabilidad, tributación fiscal y órganos de gestión? Si tuviéramos que recomendar otra, ¿qué recomendarías? </w:t>
      </w:r>
    </w:p>
    <w:p w14:paraId="143D1AA0" w14:textId="77777777" w:rsidR="00944BBC" w:rsidRPr="00F47D80" w:rsidRDefault="00944BBC" w:rsidP="00944BBC">
      <w:pPr>
        <w:pBdr>
          <w:top w:val="nil"/>
          <w:left w:val="nil"/>
          <w:bottom w:val="nil"/>
          <w:right w:val="nil"/>
          <w:between w:val="nil"/>
        </w:pBdr>
        <w:ind w:left="720"/>
        <w:jc w:val="both"/>
        <w:rPr>
          <w:rFonts w:eastAsia="Arial" w:cs="Arial"/>
          <w:sz w:val="22"/>
          <w:szCs w:val="22"/>
        </w:rPr>
      </w:pPr>
    </w:p>
    <w:p w14:paraId="5C7AA544" w14:textId="77777777" w:rsidR="00944BBC" w:rsidRPr="00F47D80" w:rsidRDefault="00944BBC" w:rsidP="00F47D80">
      <w:pPr>
        <w:numPr>
          <w:ilvl w:val="0"/>
          <w:numId w:val="4"/>
        </w:numPr>
        <w:pBdr>
          <w:top w:val="nil"/>
          <w:left w:val="nil"/>
          <w:bottom w:val="nil"/>
          <w:right w:val="nil"/>
          <w:between w:val="nil"/>
        </w:pBdr>
        <w:spacing w:line="278" w:lineRule="auto"/>
        <w:jc w:val="both"/>
        <w:rPr>
          <w:rFonts w:eastAsia="Arial" w:cs="Arial"/>
          <w:sz w:val="22"/>
          <w:szCs w:val="22"/>
        </w:rPr>
      </w:pPr>
      <w:r w:rsidRPr="00F47D80">
        <w:rPr>
          <w:rFonts w:eastAsia="Arial" w:cs="Arial"/>
          <w:sz w:val="22"/>
          <w:szCs w:val="22"/>
        </w:rPr>
        <w:t xml:space="preserve">De esta empresa, identifica cinco áreas funcionales que consideres imprescindibles y explica brevemente la función de cada una. </w:t>
      </w:r>
    </w:p>
    <w:p w14:paraId="4EF6FBB1" w14:textId="77777777" w:rsidR="00944BBC" w:rsidRPr="00F47D80" w:rsidRDefault="00944BBC" w:rsidP="00944BBC">
      <w:pPr>
        <w:pBdr>
          <w:top w:val="nil"/>
          <w:left w:val="nil"/>
          <w:bottom w:val="nil"/>
          <w:right w:val="nil"/>
          <w:between w:val="nil"/>
        </w:pBdr>
        <w:ind w:left="720"/>
        <w:jc w:val="both"/>
        <w:rPr>
          <w:rFonts w:eastAsia="Arial" w:cs="Arial"/>
          <w:sz w:val="22"/>
          <w:szCs w:val="22"/>
        </w:rPr>
      </w:pPr>
    </w:p>
    <w:p w14:paraId="2104C2E5" w14:textId="6E574579" w:rsidR="00944BBC" w:rsidRPr="00F47D80" w:rsidRDefault="00944BBC" w:rsidP="00F47D80">
      <w:pPr>
        <w:numPr>
          <w:ilvl w:val="0"/>
          <w:numId w:val="4"/>
        </w:numPr>
        <w:pBdr>
          <w:top w:val="nil"/>
          <w:left w:val="nil"/>
          <w:bottom w:val="nil"/>
          <w:right w:val="nil"/>
          <w:between w:val="nil"/>
        </w:pBdr>
        <w:spacing w:line="278" w:lineRule="auto"/>
        <w:jc w:val="both"/>
        <w:rPr>
          <w:rFonts w:eastAsia="Arial" w:cs="Arial"/>
          <w:sz w:val="22"/>
          <w:szCs w:val="22"/>
        </w:rPr>
      </w:pPr>
      <w:r w:rsidRPr="00F47D80">
        <w:rPr>
          <w:rFonts w:eastAsia="Arial" w:cs="Arial"/>
          <w:sz w:val="22"/>
          <w:szCs w:val="22"/>
        </w:rPr>
        <w:t xml:space="preserve">Define una posible misión de esta empresa y también su visión. </w:t>
      </w:r>
    </w:p>
    <w:p w14:paraId="23275F39" w14:textId="77777777" w:rsidR="00F47D80" w:rsidRPr="00F47D80" w:rsidRDefault="00F47D80" w:rsidP="00F47D80">
      <w:pPr>
        <w:pStyle w:val="Pargrafdellista"/>
        <w:rPr>
          <w:rFonts w:eastAsia="Arial" w:cs="Arial"/>
        </w:rPr>
      </w:pPr>
    </w:p>
    <w:p w14:paraId="50BEA866" w14:textId="77777777" w:rsidR="00944BBC" w:rsidRDefault="00944BBC" w:rsidP="00F47D80">
      <w:pPr>
        <w:numPr>
          <w:ilvl w:val="0"/>
          <w:numId w:val="4"/>
        </w:numPr>
        <w:pBdr>
          <w:top w:val="nil"/>
          <w:left w:val="nil"/>
          <w:bottom w:val="nil"/>
          <w:right w:val="nil"/>
          <w:between w:val="nil"/>
        </w:pBdr>
        <w:spacing w:line="278" w:lineRule="auto"/>
        <w:jc w:val="both"/>
        <w:rPr>
          <w:rFonts w:eastAsia="Arial" w:cs="Arial"/>
          <w:sz w:val="22"/>
          <w:szCs w:val="22"/>
        </w:rPr>
      </w:pPr>
      <w:r w:rsidRPr="00F47D80">
        <w:rPr>
          <w:rFonts w:eastAsia="Arial" w:cs="Arial"/>
          <w:sz w:val="22"/>
          <w:szCs w:val="22"/>
        </w:rPr>
        <w:t xml:space="preserve">La empresa siempre ha tenido una estructura vertical. ¿Recomendarías pasar a una estructura matricial, especialmente ahora que abre una nueva línea de negocio? Explica tus motivos y qué estructura propondrías. </w:t>
      </w:r>
    </w:p>
    <w:p w14:paraId="4FA4292E" w14:textId="77777777" w:rsidR="00F47D80" w:rsidRPr="00F47D80" w:rsidRDefault="00F47D80" w:rsidP="00F47D80">
      <w:pPr>
        <w:pBdr>
          <w:top w:val="nil"/>
          <w:left w:val="nil"/>
          <w:bottom w:val="nil"/>
          <w:right w:val="nil"/>
          <w:between w:val="nil"/>
        </w:pBdr>
        <w:spacing w:line="278" w:lineRule="auto"/>
        <w:ind w:left="360"/>
        <w:jc w:val="both"/>
        <w:rPr>
          <w:rFonts w:eastAsia="Arial" w:cs="Arial"/>
          <w:sz w:val="22"/>
          <w:szCs w:val="22"/>
        </w:rPr>
      </w:pPr>
    </w:p>
    <w:p w14:paraId="2B4C4335" w14:textId="77777777" w:rsidR="00944BBC" w:rsidRDefault="00944BBC" w:rsidP="00F47D80">
      <w:pPr>
        <w:numPr>
          <w:ilvl w:val="0"/>
          <w:numId w:val="4"/>
        </w:numPr>
        <w:pBdr>
          <w:top w:val="nil"/>
          <w:left w:val="nil"/>
          <w:bottom w:val="nil"/>
          <w:right w:val="nil"/>
          <w:between w:val="nil"/>
        </w:pBdr>
        <w:spacing w:line="278" w:lineRule="auto"/>
        <w:jc w:val="both"/>
        <w:rPr>
          <w:rFonts w:eastAsia="Arial" w:cs="Arial"/>
          <w:color w:val="000000"/>
          <w:sz w:val="22"/>
          <w:szCs w:val="22"/>
        </w:rPr>
      </w:pPr>
      <w:r w:rsidRPr="00944BBC">
        <w:rPr>
          <w:rFonts w:eastAsia="Arial" w:cs="Arial"/>
          <w:color w:val="000000"/>
          <w:sz w:val="22"/>
          <w:szCs w:val="22"/>
        </w:rPr>
        <w:lastRenderedPageBreak/>
        <w:t>Identifica cinco partes interesadas (</w:t>
      </w:r>
      <w:r w:rsidRPr="00944BBC">
        <w:rPr>
          <w:rFonts w:eastAsia="Arial" w:cs="Arial"/>
          <w:i/>
          <w:color w:val="000000"/>
          <w:sz w:val="22"/>
          <w:szCs w:val="22"/>
        </w:rPr>
        <w:t>stakeholders</w:t>
      </w:r>
      <w:r w:rsidRPr="00944BBC">
        <w:rPr>
          <w:rFonts w:eastAsia="Arial" w:cs="Arial"/>
          <w:color w:val="000000"/>
          <w:sz w:val="22"/>
          <w:szCs w:val="22"/>
        </w:rPr>
        <w:t>) implicados con la apertura de la nueva línea de negocio, clasific</w:t>
      </w:r>
      <w:r w:rsidRPr="00944BBC">
        <w:rPr>
          <w:rFonts w:eastAsia="Arial" w:cs="Arial"/>
          <w:sz w:val="22"/>
          <w:szCs w:val="22"/>
        </w:rPr>
        <w:t>ando</w:t>
      </w:r>
      <w:r w:rsidRPr="00944BBC">
        <w:rPr>
          <w:rFonts w:eastAsia="Arial" w:cs="Arial"/>
          <w:color w:val="000000"/>
          <w:sz w:val="22"/>
          <w:szCs w:val="22"/>
        </w:rPr>
        <w:t xml:space="preserve"> por importancia en el proyecto y explicando el razonamiento de este orden. </w:t>
      </w:r>
    </w:p>
    <w:p w14:paraId="6DDF93BF" w14:textId="77777777" w:rsidR="00866FEE" w:rsidRDefault="00866FEE" w:rsidP="00866FEE">
      <w:pPr>
        <w:pStyle w:val="Pargrafdellista"/>
        <w:rPr>
          <w:rFonts w:eastAsia="Arial" w:cs="Arial"/>
          <w:color w:val="000000"/>
        </w:rPr>
      </w:pPr>
    </w:p>
    <w:p w14:paraId="7AC14FD4" w14:textId="2AA3B402" w:rsidR="00944BBC" w:rsidRDefault="00944BBC" w:rsidP="00944BBC">
      <w:pPr>
        <w:jc w:val="both"/>
        <w:rPr>
          <w:rFonts w:cs="Arial"/>
          <w:b/>
          <w:color w:val="000000"/>
          <w:sz w:val="22"/>
          <w:szCs w:val="22"/>
          <w:u w:val="single"/>
        </w:rPr>
      </w:pPr>
      <w:bookmarkStart w:id="3" w:name="_Hlk184057238"/>
      <w:r w:rsidRPr="00944BBC">
        <w:rPr>
          <w:rFonts w:cs="Arial"/>
          <w:b/>
          <w:color w:val="000000"/>
          <w:sz w:val="22"/>
          <w:szCs w:val="22"/>
          <w:u w:val="single"/>
        </w:rPr>
        <w:t xml:space="preserve">PREGUNTA </w:t>
      </w:r>
      <w:r>
        <w:rPr>
          <w:rFonts w:cs="Arial"/>
          <w:b/>
          <w:color w:val="000000"/>
          <w:sz w:val="22"/>
          <w:szCs w:val="22"/>
          <w:u w:val="single"/>
        </w:rPr>
        <w:t>2</w:t>
      </w:r>
      <w:r w:rsidRPr="00944BBC">
        <w:rPr>
          <w:rFonts w:cs="Arial"/>
          <w:b/>
          <w:color w:val="000000"/>
          <w:sz w:val="22"/>
          <w:szCs w:val="22"/>
          <w:u w:val="single"/>
        </w:rPr>
        <w:t>. PEC2 – 2,25 PUNTOS– TIEMPO ESTIMADO: 20 MINUTOS</w:t>
      </w:r>
      <w:bookmarkStart w:id="4" w:name="_heading=h.30j0zll" w:colFirst="0" w:colLast="0"/>
      <w:bookmarkEnd w:id="4"/>
    </w:p>
    <w:bookmarkEnd w:id="3"/>
    <w:p w14:paraId="25316B23" w14:textId="77777777" w:rsidR="00D416A6" w:rsidRPr="00944BBC" w:rsidRDefault="00D416A6" w:rsidP="00944BBC">
      <w:pPr>
        <w:jc w:val="both"/>
        <w:rPr>
          <w:rFonts w:cs="Arial"/>
          <w:b/>
          <w:color w:val="000000"/>
          <w:sz w:val="22"/>
          <w:szCs w:val="22"/>
          <w:u w:val="single"/>
        </w:rPr>
      </w:pPr>
    </w:p>
    <w:p w14:paraId="6520725F" w14:textId="77777777" w:rsidR="00944BBC" w:rsidRPr="00944BBC" w:rsidRDefault="00944BBC" w:rsidP="00944BBC">
      <w:pPr>
        <w:rPr>
          <w:rFonts w:cs="Arial"/>
          <w:color w:val="000000"/>
          <w:sz w:val="22"/>
          <w:szCs w:val="22"/>
        </w:rPr>
      </w:pPr>
      <w:r w:rsidRPr="00944BBC">
        <w:rPr>
          <w:rFonts w:cs="Arial"/>
          <w:color w:val="000000"/>
          <w:sz w:val="22"/>
          <w:szCs w:val="22"/>
        </w:rPr>
        <w:t xml:space="preserve">La empresa </w:t>
      </w:r>
      <w:r w:rsidRPr="00944BBC">
        <w:rPr>
          <w:rFonts w:cs="Arial"/>
          <w:b/>
          <w:bCs/>
          <w:color w:val="000000"/>
          <w:sz w:val="22"/>
          <w:szCs w:val="22"/>
        </w:rPr>
        <w:t xml:space="preserve">TECH SUPPLIES, SL </w:t>
      </w:r>
      <w:r w:rsidRPr="00944BBC">
        <w:rPr>
          <w:rFonts w:cs="Arial"/>
          <w:color w:val="000000"/>
          <w:sz w:val="22"/>
          <w:szCs w:val="22"/>
        </w:rPr>
        <w:t>es una empresa cuya actividad principal es la venta de material electrónico. A 31 de diciembre de 2024 la situación de cierre del balance contable es la siguiente:</w:t>
      </w:r>
    </w:p>
    <w:p w14:paraId="28D0982E"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La empresa tiene en propiedad una oficina por valor de </w:t>
      </w:r>
      <w:r w:rsidRPr="00944BBC">
        <w:rPr>
          <w:rFonts w:cs="Arial"/>
          <w:b/>
          <w:bCs/>
          <w:color w:val="000000"/>
          <w:sz w:val="22"/>
          <w:szCs w:val="22"/>
        </w:rPr>
        <w:t>60.000 euros</w:t>
      </w:r>
    </w:p>
    <w:p w14:paraId="656AE53D"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Los equipos informáticos (de trabajo, no destinados a la venta) están valorados en </w:t>
      </w:r>
      <w:r w:rsidRPr="00944BBC">
        <w:rPr>
          <w:rFonts w:cs="Arial"/>
          <w:b/>
          <w:bCs/>
          <w:color w:val="000000"/>
          <w:sz w:val="22"/>
          <w:szCs w:val="22"/>
        </w:rPr>
        <w:t>20.000 euros</w:t>
      </w:r>
    </w:p>
    <w:p w14:paraId="50E94EC5"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Tiene pendiente de pago a la Seguridad Social </w:t>
      </w:r>
      <w:r w:rsidRPr="00944BBC">
        <w:rPr>
          <w:rFonts w:cs="Arial"/>
          <w:b/>
          <w:bCs/>
          <w:color w:val="000000"/>
          <w:sz w:val="22"/>
          <w:szCs w:val="22"/>
        </w:rPr>
        <w:t>3.000 euros</w:t>
      </w:r>
    </w:p>
    <w:p w14:paraId="217FADD7"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En la caja hay </w:t>
      </w:r>
      <w:r w:rsidRPr="00944BBC">
        <w:rPr>
          <w:rFonts w:cs="Arial"/>
          <w:b/>
          <w:bCs/>
          <w:color w:val="000000"/>
          <w:sz w:val="22"/>
          <w:szCs w:val="22"/>
        </w:rPr>
        <w:t>1.500 euros</w:t>
      </w:r>
    </w:p>
    <w:p w14:paraId="3A3CD584"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Sus mercancías están valoradas en </w:t>
      </w:r>
      <w:r w:rsidRPr="00944BBC">
        <w:rPr>
          <w:rFonts w:cs="Arial"/>
          <w:b/>
          <w:bCs/>
          <w:color w:val="000000"/>
          <w:sz w:val="22"/>
          <w:szCs w:val="22"/>
        </w:rPr>
        <w:t>12.000 euros</w:t>
      </w:r>
    </w:p>
    <w:p w14:paraId="4AD7FC93"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El mobiliario de la empresa está valorado en </w:t>
      </w:r>
      <w:r w:rsidRPr="00944BBC">
        <w:rPr>
          <w:rFonts w:cs="Arial"/>
          <w:b/>
          <w:bCs/>
          <w:color w:val="000000"/>
          <w:sz w:val="22"/>
          <w:szCs w:val="22"/>
        </w:rPr>
        <w:t>4.000 euros</w:t>
      </w:r>
    </w:p>
    <w:p w14:paraId="5B016227"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Las aplicaciones informáticas de la empresa (de trabajo, no destinadas a la venta) tienen un valor de </w:t>
      </w:r>
      <w:r w:rsidRPr="00944BBC">
        <w:rPr>
          <w:rFonts w:cs="Arial"/>
          <w:b/>
          <w:bCs/>
          <w:color w:val="000000"/>
          <w:sz w:val="22"/>
          <w:szCs w:val="22"/>
        </w:rPr>
        <w:t>2.500 euros</w:t>
      </w:r>
    </w:p>
    <w:p w14:paraId="5F1F4855"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Las facturas pendientes de cobrar de varios clientes ascienden a un importe de </w:t>
      </w:r>
      <w:r w:rsidRPr="00944BBC">
        <w:rPr>
          <w:rFonts w:cs="Arial"/>
          <w:b/>
          <w:bCs/>
          <w:color w:val="000000"/>
          <w:sz w:val="22"/>
          <w:szCs w:val="22"/>
        </w:rPr>
        <w:t>8.000 euros</w:t>
      </w:r>
    </w:p>
    <w:p w14:paraId="4E26E0BC"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Las facturas pendientes de pagar a proveedores resultan en </w:t>
      </w:r>
      <w:r w:rsidRPr="00944BBC">
        <w:rPr>
          <w:rFonts w:cs="Arial"/>
          <w:b/>
          <w:bCs/>
          <w:color w:val="000000"/>
          <w:sz w:val="22"/>
          <w:szCs w:val="22"/>
        </w:rPr>
        <w:t>14.000 euros</w:t>
      </w:r>
    </w:p>
    <w:p w14:paraId="44886FCD"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El material de oficina está valorado en </w:t>
      </w:r>
      <w:r w:rsidRPr="00944BBC">
        <w:rPr>
          <w:rFonts w:cs="Arial"/>
          <w:b/>
          <w:bCs/>
          <w:color w:val="000000"/>
          <w:sz w:val="22"/>
          <w:szCs w:val="22"/>
        </w:rPr>
        <w:t>700 euros</w:t>
      </w:r>
    </w:p>
    <w:p w14:paraId="4135EDB4"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Las deudas a cinco años de la empresa con entidades de crédito ascienden a </w:t>
      </w:r>
      <w:r w:rsidRPr="00944BBC">
        <w:rPr>
          <w:rFonts w:cs="Arial"/>
          <w:b/>
          <w:bCs/>
          <w:color w:val="000000"/>
          <w:sz w:val="22"/>
          <w:szCs w:val="22"/>
        </w:rPr>
        <w:t>25.000 euros</w:t>
      </w:r>
    </w:p>
    <w:p w14:paraId="4CECF140"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En las cuentas corrientes de los bancos hay </w:t>
      </w:r>
      <w:r w:rsidRPr="00944BBC">
        <w:rPr>
          <w:rFonts w:cs="Arial"/>
          <w:b/>
          <w:bCs/>
          <w:color w:val="000000"/>
          <w:sz w:val="22"/>
          <w:szCs w:val="22"/>
        </w:rPr>
        <w:t>9.000 euros</w:t>
      </w:r>
    </w:p>
    <w:p w14:paraId="38EFFC71"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La maquinaria está valorada en </w:t>
      </w:r>
      <w:r w:rsidRPr="00944BBC">
        <w:rPr>
          <w:rFonts w:cs="Arial"/>
          <w:b/>
          <w:bCs/>
          <w:color w:val="000000"/>
          <w:sz w:val="22"/>
          <w:szCs w:val="22"/>
        </w:rPr>
        <w:t>15.000 euros</w:t>
      </w:r>
    </w:p>
    <w:p w14:paraId="69B44CDF"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Cada uno de los tres socios de la empresa aportó </w:t>
      </w:r>
      <w:r w:rsidRPr="00944BBC">
        <w:rPr>
          <w:rFonts w:cs="Arial"/>
          <w:b/>
          <w:bCs/>
          <w:color w:val="000000"/>
          <w:sz w:val="22"/>
          <w:szCs w:val="22"/>
        </w:rPr>
        <w:t xml:space="preserve">25.000 euros </w:t>
      </w:r>
      <w:r w:rsidRPr="00944BBC">
        <w:rPr>
          <w:rFonts w:cs="Arial"/>
          <w:color w:val="000000"/>
          <w:sz w:val="22"/>
          <w:szCs w:val="22"/>
        </w:rPr>
        <w:t xml:space="preserve">por constituir el capital social de la empresa, que es de </w:t>
      </w:r>
      <w:r w:rsidRPr="00944BBC">
        <w:rPr>
          <w:rFonts w:cs="Arial"/>
          <w:b/>
          <w:bCs/>
          <w:color w:val="000000"/>
          <w:sz w:val="22"/>
          <w:szCs w:val="22"/>
        </w:rPr>
        <w:t>75.000 euros</w:t>
      </w:r>
    </w:p>
    <w:p w14:paraId="44F5EE56" w14:textId="77777777" w:rsidR="00944BBC" w:rsidRPr="00944BBC" w:rsidRDefault="00944BBC" w:rsidP="00F47D80">
      <w:pPr>
        <w:numPr>
          <w:ilvl w:val="0"/>
          <w:numId w:val="7"/>
        </w:numPr>
        <w:spacing w:after="160" w:line="259" w:lineRule="auto"/>
        <w:rPr>
          <w:rFonts w:cs="Arial"/>
          <w:color w:val="000000"/>
          <w:sz w:val="22"/>
          <w:szCs w:val="22"/>
        </w:rPr>
      </w:pPr>
      <w:r w:rsidRPr="00944BBC">
        <w:rPr>
          <w:rFonts w:cs="Arial"/>
          <w:color w:val="000000"/>
          <w:sz w:val="22"/>
          <w:szCs w:val="22"/>
        </w:rPr>
        <w:t xml:space="preserve">El resultado de la empresa es </w:t>
      </w:r>
      <w:r w:rsidRPr="00944BBC">
        <w:rPr>
          <w:rFonts w:cs="Arial"/>
          <w:b/>
          <w:bCs/>
          <w:color w:val="000000"/>
          <w:sz w:val="22"/>
          <w:szCs w:val="22"/>
        </w:rPr>
        <w:t xml:space="preserve">X </w:t>
      </w:r>
      <w:r w:rsidRPr="00944BBC">
        <w:rPr>
          <w:rFonts w:cs="Arial"/>
          <w:color w:val="000000"/>
          <w:sz w:val="22"/>
          <w:szCs w:val="22"/>
        </w:rPr>
        <w:t>(hay que calcular)</w:t>
      </w:r>
    </w:p>
    <w:p w14:paraId="29C54597" w14:textId="77777777" w:rsidR="00944BBC" w:rsidRPr="00944BBC" w:rsidRDefault="00944BBC" w:rsidP="00944BBC">
      <w:pPr>
        <w:rPr>
          <w:rFonts w:cs="Arial"/>
          <w:color w:val="000000"/>
          <w:sz w:val="22"/>
          <w:szCs w:val="22"/>
        </w:rPr>
      </w:pPr>
    </w:p>
    <w:p w14:paraId="100B7E5C" w14:textId="77777777" w:rsidR="00944BBC" w:rsidRPr="00944BBC" w:rsidRDefault="00944BBC" w:rsidP="00F47D80">
      <w:pPr>
        <w:pStyle w:val="Pargrafdellista"/>
        <w:numPr>
          <w:ilvl w:val="0"/>
          <w:numId w:val="5"/>
        </w:numPr>
        <w:spacing w:before="280" w:after="278" w:line="240" w:lineRule="auto"/>
        <w:jc w:val="both"/>
        <w:rPr>
          <w:rFonts w:ascii="Arial" w:eastAsia="Arial" w:hAnsi="Arial" w:cs="Arial"/>
          <w:color w:val="000000"/>
        </w:rPr>
      </w:pPr>
      <w:bookmarkStart w:id="5" w:name="_heading=h.1fob9te" w:colFirst="0" w:colLast="0"/>
      <w:bookmarkStart w:id="6" w:name="_heading=h.2et92p0" w:colFirst="0" w:colLast="0"/>
      <w:bookmarkEnd w:id="5"/>
      <w:bookmarkEnd w:id="6"/>
      <w:r w:rsidRPr="00944BBC">
        <w:rPr>
          <w:rFonts w:ascii="Arial" w:hAnsi="Arial" w:cs="Arial"/>
          <w:color w:val="000000"/>
          <w:highlight w:val="white"/>
        </w:rPr>
        <w:t xml:space="preserve">A partir de esa información, y teniendo en cuenta que la empresa no dispone de reservas, calcula el valor contable del resultado (beneficios o pérdidas) de la empresa. </w:t>
      </w:r>
      <w:r w:rsidRPr="00944BBC">
        <w:rPr>
          <w:rFonts w:ascii="Arial" w:hAnsi="Arial" w:cs="Arial"/>
          <w:color w:val="000000"/>
        </w:rPr>
        <w:t>Hay que detallar la metodología del cálculo realizado (</w:t>
      </w:r>
      <w:r w:rsidRPr="00944BBC">
        <w:rPr>
          <w:rFonts w:ascii="Arial" w:hAnsi="Arial" w:cs="Arial"/>
          <w:color w:val="000000"/>
          <w:highlight w:val="white"/>
        </w:rPr>
        <w:t>0,25 puntos)</w:t>
      </w:r>
      <w:r w:rsidRPr="00944BBC">
        <w:rPr>
          <w:rFonts w:ascii="Arial" w:hAnsi="Arial" w:cs="Arial"/>
          <w:color w:val="000000"/>
        </w:rPr>
        <w:t>.</w:t>
      </w:r>
    </w:p>
    <w:p w14:paraId="23FB545C" w14:textId="77777777" w:rsidR="00944BBC" w:rsidRPr="00944BBC" w:rsidRDefault="00944BBC" w:rsidP="00944BBC">
      <w:pPr>
        <w:pStyle w:val="Pargrafdellista"/>
        <w:spacing w:before="280" w:after="278" w:line="240" w:lineRule="auto"/>
        <w:jc w:val="both"/>
        <w:rPr>
          <w:rFonts w:ascii="Arial" w:eastAsia="Arial" w:hAnsi="Arial" w:cs="Arial"/>
          <w:color w:val="000000"/>
        </w:rPr>
      </w:pPr>
    </w:p>
    <w:p w14:paraId="366F5C73" w14:textId="77777777" w:rsidR="00D416A6" w:rsidRPr="00944BBC" w:rsidRDefault="00D416A6" w:rsidP="00D416A6">
      <w:pPr>
        <w:pStyle w:val="Pargrafdellista"/>
        <w:rPr>
          <w:rFonts w:ascii="Arial" w:hAnsi="Arial" w:cs="Arial"/>
          <w:color w:val="1F4E79" w:themeColor="accent1" w:themeShade="80"/>
        </w:rPr>
      </w:pPr>
    </w:p>
    <w:p w14:paraId="7EB7C18E" w14:textId="15C11423" w:rsidR="00F47D80" w:rsidRDefault="00944BBC" w:rsidP="00F47D80">
      <w:pPr>
        <w:pStyle w:val="Pargrafdellista"/>
        <w:numPr>
          <w:ilvl w:val="0"/>
          <w:numId w:val="5"/>
        </w:numPr>
        <w:spacing w:before="280" w:after="278" w:line="240" w:lineRule="auto"/>
        <w:jc w:val="both"/>
        <w:rPr>
          <w:rFonts w:ascii="Arial" w:hAnsi="Arial" w:cs="Arial"/>
          <w:color w:val="000000"/>
          <w:highlight w:val="white"/>
        </w:rPr>
      </w:pPr>
      <w:r w:rsidRPr="00944BBC">
        <w:rPr>
          <w:rFonts w:ascii="Arial" w:hAnsi="Arial" w:cs="Arial"/>
          <w:color w:val="000000"/>
          <w:highlight w:val="white"/>
        </w:rPr>
        <w:t>Elabora el balance de situación completo de la empresa (1 punto)</w:t>
      </w:r>
    </w:p>
    <w:p w14:paraId="6A895FFE" w14:textId="77777777" w:rsidR="00944BBC" w:rsidRPr="00944BBC" w:rsidRDefault="00944BBC" w:rsidP="00944BBC">
      <w:pPr>
        <w:pStyle w:val="Pargrafdellista"/>
        <w:spacing w:before="280" w:after="278" w:line="240" w:lineRule="auto"/>
        <w:jc w:val="both"/>
        <w:rPr>
          <w:rFonts w:ascii="Arial" w:eastAsia="Arial" w:hAnsi="Arial" w:cs="Arial"/>
          <w:color w:val="000000"/>
        </w:rPr>
      </w:pPr>
    </w:p>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1"/>
        <w:gridCol w:w="1065"/>
        <w:gridCol w:w="4038"/>
        <w:gridCol w:w="1134"/>
      </w:tblGrid>
      <w:tr w:rsidR="00944BBC" w:rsidRPr="00944BBC" w14:paraId="76C59D40" w14:textId="77777777" w:rsidTr="00A42A46">
        <w:trPr>
          <w:trHeight w:val="240"/>
          <w:jc w:val="center"/>
        </w:trPr>
        <w:tc>
          <w:tcPr>
            <w:tcW w:w="3681" w:type="dxa"/>
            <w:shd w:val="clear" w:color="auto" w:fill="D9D9D9"/>
            <w:vAlign w:val="bottom"/>
          </w:tcPr>
          <w:p w14:paraId="33347368" w14:textId="77777777" w:rsidR="00944BBC" w:rsidRPr="00944BBC" w:rsidRDefault="00944BBC" w:rsidP="00A42A46">
            <w:pPr>
              <w:rPr>
                <w:rFonts w:cs="Arial"/>
                <w:color w:val="000000"/>
                <w:sz w:val="22"/>
                <w:szCs w:val="22"/>
              </w:rPr>
            </w:pPr>
            <w:bookmarkStart w:id="7" w:name="_heading=h.tyjcwt" w:colFirst="0" w:colLast="0"/>
            <w:bookmarkEnd w:id="7"/>
            <w:r w:rsidRPr="00944BBC">
              <w:rPr>
                <w:rFonts w:cs="Arial"/>
                <w:color w:val="000000"/>
                <w:sz w:val="22"/>
                <w:szCs w:val="22"/>
              </w:rPr>
              <w:t> </w:t>
            </w:r>
          </w:p>
          <w:p w14:paraId="7E3C3857" w14:textId="77777777" w:rsidR="00944BBC" w:rsidRPr="00944BBC" w:rsidRDefault="00944BBC" w:rsidP="00A42A46">
            <w:pPr>
              <w:jc w:val="center"/>
              <w:rPr>
                <w:rFonts w:cs="Arial"/>
                <w:color w:val="000000"/>
                <w:sz w:val="22"/>
                <w:szCs w:val="22"/>
              </w:rPr>
            </w:pPr>
            <w:r w:rsidRPr="00944BBC">
              <w:rPr>
                <w:rFonts w:cs="Arial"/>
                <w:b/>
                <w:color w:val="000000"/>
                <w:sz w:val="22"/>
                <w:szCs w:val="22"/>
              </w:rPr>
              <w:t>ACTIVO</w:t>
            </w:r>
          </w:p>
        </w:tc>
        <w:tc>
          <w:tcPr>
            <w:tcW w:w="1065" w:type="dxa"/>
            <w:shd w:val="clear" w:color="auto" w:fill="D9D9D9"/>
            <w:vAlign w:val="bottom"/>
          </w:tcPr>
          <w:p w14:paraId="674A6075" w14:textId="77777777" w:rsidR="00944BBC" w:rsidRPr="00944BBC" w:rsidRDefault="00944BBC" w:rsidP="00A42A46">
            <w:pPr>
              <w:jc w:val="center"/>
              <w:rPr>
                <w:rFonts w:cs="Arial"/>
                <w:color w:val="000000"/>
                <w:sz w:val="22"/>
                <w:szCs w:val="22"/>
              </w:rPr>
            </w:pPr>
            <w:r w:rsidRPr="00944BBC">
              <w:rPr>
                <w:rFonts w:cs="Arial"/>
                <w:color w:val="000000"/>
                <w:sz w:val="22"/>
                <w:szCs w:val="22"/>
              </w:rPr>
              <w:t>€</w:t>
            </w:r>
          </w:p>
        </w:tc>
        <w:tc>
          <w:tcPr>
            <w:tcW w:w="4038" w:type="dxa"/>
            <w:shd w:val="clear" w:color="auto" w:fill="D9D9D9"/>
            <w:vAlign w:val="bottom"/>
          </w:tcPr>
          <w:p w14:paraId="2B635647" w14:textId="77777777" w:rsidR="00944BBC" w:rsidRPr="00944BBC" w:rsidRDefault="00944BBC" w:rsidP="00A42A46">
            <w:pPr>
              <w:jc w:val="center"/>
              <w:rPr>
                <w:rFonts w:cs="Arial"/>
                <w:color w:val="000000"/>
                <w:sz w:val="22"/>
                <w:szCs w:val="22"/>
              </w:rPr>
            </w:pPr>
          </w:p>
          <w:p w14:paraId="1CF1993E" w14:textId="77777777" w:rsidR="00944BBC" w:rsidRPr="00944BBC" w:rsidRDefault="00944BBC" w:rsidP="00A42A46">
            <w:pPr>
              <w:jc w:val="center"/>
              <w:rPr>
                <w:rFonts w:cs="Arial"/>
                <w:color w:val="000000"/>
                <w:sz w:val="22"/>
                <w:szCs w:val="22"/>
              </w:rPr>
            </w:pPr>
            <w:r w:rsidRPr="00944BBC">
              <w:rPr>
                <w:rFonts w:cs="Arial"/>
                <w:b/>
                <w:color w:val="000000"/>
                <w:sz w:val="22"/>
                <w:szCs w:val="22"/>
              </w:rPr>
              <w:t>PATRIMONIO NETO Y PASIVO</w:t>
            </w:r>
          </w:p>
        </w:tc>
        <w:tc>
          <w:tcPr>
            <w:tcW w:w="1134" w:type="dxa"/>
            <w:shd w:val="clear" w:color="auto" w:fill="D9D9D9"/>
            <w:vAlign w:val="bottom"/>
          </w:tcPr>
          <w:p w14:paraId="7B90A2E1" w14:textId="77777777" w:rsidR="00944BBC" w:rsidRPr="00944BBC" w:rsidRDefault="00944BBC" w:rsidP="00A42A46">
            <w:pPr>
              <w:jc w:val="center"/>
              <w:rPr>
                <w:rFonts w:cs="Arial"/>
                <w:color w:val="000000"/>
                <w:sz w:val="22"/>
                <w:szCs w:val="22"/>
              </w:rPr>
            </w:pPr>
            <w:r w:rsidRPr="00944BBC">
              <w:rPr>
                <w:rFonts w:cs="Arial"/>
                <w:color w:val="000000"/>
                <w:sz w:val="22"/>
                <w:szCs w:val="22"/>
              </w:rPr>
              <w:t>€</w:t>
            </w:r>
          </w:p>
        </w:tc>
      </w:tr>
      <w:tr w:rsidR="00944BBC" w:rsidRPr="00944BBC" w14:paraId="111E82EF" w14:textId="77777777" w:rsidTr="00A42A46">
        <w:trPr>
          <w:trHeight w:val="240"/>
          <w:jc w:val="center"/>
        </w:trPr>
        <w:tc>
          <w:tcPr>
            <w:tcW w:w="3681" w:type="dxa"/>
            <w:shd w:val="clear" w:color="auto" w:fill="D9D9D9"/>
            <w:vAlign w:val="bottom"/>
          </w:tcPr>
          <w:p w14:paraId="162EA8D9" w14:textId="77777777" w:rsidR="00944BBC" w:rsidRPr="00944BBC" w:rsidRDefault="00944BBC" w:rsidP="00A42A46">
            <w:pPr>
              <w:rPr>
                <w:rFonts w:cs="Arial"/>
                <w:color w:val="000000"/>
                <w:sz w:val="22"/>
                <w:szCs w:val="22"/>
              </w:rPr>
            </w:pPr>
            <w:r w:rsidRPr="00944BBC">
              <w:rPr>
                <w:rFonts w:cs="Arial"/>
                <w:b/>
                <w:color w:val="000000"/>
                <w:sz w:val="22"/>
                <w:szCs w:val="22"/>
              </w:rPr>
              <w:t>A) Activo No Corriente</w:t>
            </w:r>
          </w:p>
        </w:tc>
        <w:tc>
          <w:tcPr>
            <w:tcW w:w="1065" w:type="dxa"/>
            <w:shd w:val="clear" w:color="auto" w:fill="D9D9D9"/>
            <w:vAlign w:val="bottom"/>
          </w:tcPr>
          <w:p w14:paraId="17104568" w14:textId="77777777" w:rsidR="00944BBC" w:rsidRPr="00944BBC" w:rsidRDefault="00944BBC" w:rsidP="00A42A46">
            <w:pPr>
              <w:jc w:val="right"/>
              <w:rPr>
                <w:rFonts w:cs="Arial"/>
                <w:b/>
                <w:color w:val="000000"/>
                <w:sz w:val="22"/>
                <w:szCs w:val="22"/>
              </w:rPr>
            </w:pPr>
          </w:p>
        </w:tc>
        <w:tc>
          <w:tcPr>
            <w:tcW w:w="4038" w:type="dxa"/>
            <w:shd w:val="clear" w:color="auto" w:fill="D9D9D9"/>
            <w:vAlign w:val="bottom"/>
          </w:tcPr>
          <w:p w14:paraId="66435F93" w14:textId="77777777" w:rsidR="00944BBC" w:rsidRPr="00944BBC" w:rsidRDefault="00944BBC" w:rsidP="00A42A46">
            <w:pPr>
              <w:rPr>
                <w:rFonts w:cs="Arial"/>
                <w:color w:val="000000"/>
                <w:sz w:val="22"/>
                <w:szCs w:val="22"/>
              </w:rPr>
            </w:pPr>
            <w:r w:rsidRPr="00944BBC">
              <w:rPr>
                <w:rFonts w:cs="Arial"/>
                <w:b/>
                <w:color w:val="000000"/>
                <w:sz w:val="22"/>
                <w:szCs w:val="22"/>
              </w:rPr>
              <w:t>A) No exigible (Patrimonio neto)</w:t>
            </w:r>
          </w:p>
        </w:tc>
        <w:tc>
          <w:tcPr>
            <w:tcW w:w="1134" w:type="dxa"/>
            <w:shd w:val="clear" w:color="auto" w:fill="D9D9D9"/>
            <w:vAlign w:val="bottom"/>
          </w:tcPr>
          <w:p w14:paraId="41B67E77" w14:textId="77777777" w:rsidR="00944BBC" w:rsidRPr="00944BBC" w:rsidRDefault="00944BBC" w:rsidP="00A42A46">
            <w:pPr>
              <w:jc w:val="right"/>
              <w:rPr>
                <w:rFonts w:cs="Arial"/>
                <w:b/>
                <w:color w:val="000000"/>
                <w:sz w:val="22"/>
                <w:szCs w:val="22"/>
              </w:rPr>
            </w:pPr>
          </w:p>
        </w:tc>
      </w:tr>
      <w:tr w:rsidR="00944BBC" w:rsidRPr="00944BBC" w14:paraId="0AA9E85D" w14:textId="77777777" w:rsidTr="00A42A46">
        <w:trPr>
          <w:trHeight w:val="240"/>
          <w:jc w:val="center"/>
        </w:trPr>
        <w:tc>
          <w:tcPr>
            <w:tcW w:w="3681" w:type="dxa"/>
            <w:shd w:val="clear" w:color="auto" w:fill="auto"/>
            <w:vAlign w:val="bottom"/>
          </w:tcPr>
          <w:p w14:paraId="5A91CD49" w14:textId="77777777" w:rsidR="00944BBC" w:rsidRPr="00944BBC" w:rsidRDefault="00944BBC" w:rsidP="00A42A46">
            <w:pPr>
              <w:rPr>
                <w:rFonts w:cs="Arial"/>
                <w:b/>
                <w:color w:val="000000"/>
                <w:sz w:val="22"/>
                <w:szCs w:val="22"/>
              </w:rPr>
            </w:pPr>
            <w:r w:rsidRPr="00944BBC">
              <w:rPr>
                <w:rFonts w:cs="Arial"/>
                <w:b/>
                <w:color w:val="000000"/>
                <w:sz w:val="22"/>
                <w:szCs w:val="22"/>
              </w:rPr>
              <w:t>Inmovilizado intangible</w:t>
            </w:r>
          </w:p>
        </w:tc>
        <w:tc>
          <w:tcPr>
            <w:tcW w:w="1065" w:type="dxa"/>
            <w:shd w:val="clear" w:color="auto" w:fill="auto"/>
            <w:vAlign w:val="bottom"/>
          </w:tcPr>
          <w:p w14:paraId="267D47C8" w14:textId="77777777" w:rsidR="00944BBC" w:rsidRPr="00944BBC" w:rsidRDefault="00944BBC" w:rsidP="00A42A46">
            <w:pPr>
              <w:jc w:val="right"/>
              <w:rPr>
                <w:rFonts w:cs="Arial"/>
                <w:b/>
                <w:color w:val="000000"/>
                <w:sz w:val="22"/>
                <w:szCs w:val="22"/>
              </w:rPr>
            </w:pPr>
          </w:p>
        </w:tc>
        <w:tc>
          <w:tcPr>
            <w:tcW w:w="4038" w:type="dxa"/>
            <w:shd w:val="clear" w:color="auto" w:fill="auto"/>
            <w:vAlign w:val="bottom"/>
          </w:tcPr>
          <w:p w14:paraId="2F378A77" w14:textId="77777777" w:rsidR="00944BBC" w:rsidRPr="00944BBC" w:rsidRDefault="00944BBC" w:rsidP="00A42A46">
            <w:pPr>
              <w:rPr>
                <w:rFonts w:cs="Arial"/>
                <w:color w:val="000000"/>
                <w:sz w:val="22"/>
                <w:szCs w:val="22"/>
              </w:rPr>
            </w:pPr>
          </w:p>
        </w:tc>
        <w:tc>
          <w:tcPr>
            <w:tcW w:w="1134" w:type="dxa"/>
            <w:shd w:val="clear" w:color="auto" w:fill="auto"/>
            <w:vAlign w:val="bottom"/>
          </w:tcPr>
          <w:p w14:paraId="00C7C3A9" w14:textId="77777777" w:rsidR="00944BBC" w:rsidRPr="00944BBC" w:rsidRDefault="00944BBC" w:rsidP="00A42A46">
            <w:pPr>
              <w:jc w:val="center"/>
              <w:rPr>
                <w:rFonts w:cs="Arial"/>
                <w:color w:val="000000"/>
                <w:sz w:val="22"/>
                <w:szCs w:val="22"/>
              </w:rPr>
            </w:pPr>
          </w:p>
        </w:tc>
      </w:tr>
      <w:tr w:rsidR="00944BBC" w:rsidRPr="00944BBC" w14:paraId="3A4D5E8C" w14:textId="77777777" w:rsidTr="00A42A46">
        <w:trPr>
          <w:trHeight w:val="240"/>
          <w:jc w:val="center"/>
        </w:trPr>
        <w:tc>
          <w:tcPr>
            <w:tcW w:w="3681" w:type="dxa"/>
            <w:shd w:val="clear" w:color="auto" w:fill="auto"/>
            <w:vAlign w:val="bottom"/>
          </w:tcPr>
          <w:p w14:paraId="3343F395" w14:textId="77777777" w:rsidR="00944BBC" w:rsidRPr="00944BBC" w:rsidRDefault="00944BBC" w:rsidP="00A42A46">
            <w:pPr>
              <w:rPr>
                <w:rFonts w:cs="Arial"/>
                <w:color w:val="000000"/>
                <w:sz w:val="22"/>
                <w:szCs w:val="22"/>
              </w:rPr>
            </w:pPr>
          </w:p>
        </w:tc>
        <w:tc>
          <w:tcPr>
            <w:tcW w:w="1065" w:type="dxa"/>
            <w:shd w:val="clear" w:color="auto" w:fill="auto"/>
            <w:vAlign w:val="bottom"/>
          </w:tcPr>
          <w:p w14:paraId="50E45828" w14:textId="77777777" w:rsidR="00944BBC" w:rsidRPr="00944BBC" w:rsidRDefault="00944BBC" w:rsidP="00A42A46">
            <w:pPr>
              <w:jc w:val="right"/>
              <w:rPr>
                <w:rFonts w:cs="Arial"/>
                <w:color w:val="000000"/>
                <w:sz w:val="22"/>
                <w:szCs w:val="22"/>
              </w:rPr>
            </w:pPr>
          </w:p>
        </w:tc>
        <w:tc>
          <w:tcPr>
            <w:tcW w:w="4038" w:type="dxa"/>
            <w:shd w:val="clear" w:color="auto" w:fill="auto"/>
            <w:vAlign w:val="bottom"/>
          </w:tcPr>
          <w:p w14:paraId="6316E17D" w14:textId="77777777" w:rsidR="00944BBC" w:rsidRPr="00944BBC" w:rsidRDefault="00944BBC" w:rsidP="00A42A46">
            <w:pPr>
              <w:rPr>
                <w:rFonts w:cs="Arial"/>
                <w:b/>
                <w:color w:val="0070C0"/>
                <w:sz w:val="22"/>
                <w:szCs w:val="22"/>
              </w:rPr>
            </w:pPr>
          </w:p>
        </w:tc>
        <w:tc>
          <w:tcPr>
            <w:tcW w:w="1134" w:type="dxa"/>
            <w:shd w:val="clear" w:color="auto" w:fill="auto"/>
            <w:vAlign w:val="bottom"/>
          </w:tcPr>
          <w:p w14:paraId="7FD57097" w14:textId="77777777" w:rsidR="00944BBC" w:rsidRPr="00944BBC" w:rsidRDefault="00944BBC" w:rsidP="00A42A46">
            <w:pPr>
              <w:jc w:val="right"/>
              <w:rPr>
                <w:rFonts w:cs="Arial"/>
                <w:b/>
                <w:color w:val="0070C0"/>
                <w:sz w:val="22"/>
                <w:szCs w:val="22"/>
              </w:rPr>
            </w:pPr>
          </w:p>
        </w:tc>
      </w:tr>
      <w:tr w:rsidR="00944BBC" w:rsidRPr="00944BBC" w14:paraId="7430F40E" w14:textId="77777777" w:rsidTr="00A42A46">
        <w:trPr>
          <w:trHeight w:val="240"/>
          <w:jc w:val="center"/>
        </w:trPr>
        <w:tc>
          <w:tcPr>
            <w:tcW w:w="3681" w:type="dxa"/>
            <w:shd w:val="clear" w:color="auto" w:fill="auto"/>
            <w:vAlign w:val="bottom"/>
          </w:tcPr>
          <w:p w14:paraId="4530E6EB" w14:textId="77777777" w:rsidR="00944BBC" w:rsidRPr="00944BBC" w:rsidRDefault="00944BBC" w:rsidP="00A42A46">
            <w:pPr>
              <w:rPr>
                <w:rFonts w:cs="Arial"/>
                <w:color w:val="000000"/>
                <w:sz w:val="22"/>
                <w:szCs w:val="22"/>
              </w:rPr>
            </w:pPr>
          </w:p>
        </w:tc>
        <w:tc>
          <w:tcPr>
            <w:tcW w:w="1065" w:type="dxa"/>
            <w:shd w:val="clear" w:color="auto" w:fill="auto"/>
            <w:vAlign w:val="bottom"/>
          </w:tcPr>
          <w:p w14:paraId="001798D8" w14:textId="77777777" w:rsidR="00944BBC" w:rsidRPr="00944BBC" w:rsidRDefault="00944BBC" w:rsidP="00A42A46">
            <w:pPr>
              <w:jc w:val="center"/>
              <w:rPr>
                <w:rFonts w:cs="Arial"/>
                <w:color w:val="000000"/>
                <w:sz w:val="22"/>
                <w:szCs w:val="22"/>
              </w:rPr>
            </w:pPr>
          </w:p>
        </w:tc>
        <w:tc>
          <w:tcPr>
            <w:tcW w:w="4038" w:type="dxa"/>
            <w:shd w:val="clear" w:color="auto" w:fill="auto"/>
            <w:vAlign w:val="bottom"/>
          </w:tcPr>
          <w:p w14:paraId="244F5749" w14:textId="77777777" w:rsidR="00944BBC" w:rsidRPr="00944BBC" w:rsidRDefault="00944BBC" w:rsidP="00A42A46">
            <w:pPr>
              <w:rPr>
                <w:rFonts w:cs="Arial"/>
                <w:color w:val="000000"/>
                <w:sz w:val="22"/>
                <w:szCs w:val="22"/>
              </w:rPr>
            </w:pPr>
          </w:p>
        </w:tc>
        <w:tc>
          <w:tcPr>
            <w:tcW w:w="1134" w:type="dxa"/>
            <w:shd w:val="clear" w:color="auto" w:fill="auto"/>
            <w:vAlign w:val="bottom"/>
          </w:tcPr>
          <w:p w14:paraId="12D44392" w14:textId="77777777" w:rsidR="00944BBC" w:rsidRPr="00944BBC" w:rsidRDefault="00944BBC" w:rsidP="00A42A46">
            <w:pPr>
              <w:jc w:val="right"/>
              <w:rPr>
                <w:rFonts w:cs="Arial"/>
                <w:color w:val="000000"/>
                <w:sz w:val="22"/>
                <w:szCs w:val="22"/>
              </w:rPr>
            </w:pPr>
          </w:p>
        </w:tc>
      </w:tr>
      <w:tr w:rsidR="00944BBC" w:rsidRPr="00944BBC" w14:paraId="30DCB98B" w14:textId="77777777" w:rsidTr="00A42A46">
        <w:trPr>
          <w:trHeight w:val="240"/>
          <w:jc w:val="center"/>
        </w:trPr>
        <w:tc>
          <w:tcPr>
            <w:tcW w:w="3681" w:type="dxa"/>
            <w:shd w:val="clear" w:color="auto" w:fill="auto"/>
            <w:vAlign w:val="bottom"/>
          </w:tcPr>
          <w:p w14:paraId="150FA9E2" w14:textId="77777777" w:rsidR="00944BBC" w:rsidRPr="00944BBC" w:rsidRDefault="00944BBC" w:rsidP="00A42A46">
            <w:pPr>
              <w:rPr>
                <w:rFonts w:cs="Arial"/>
                <w:color w:val="000000"/>
                <w:sz w:val="22"/>
                <w:szCs w:val="22"/>
              </w:rPr>
            </w:pPr>
          </w:p>
        </w:tc>
        <w:tc>
          <w:tcPr>
            <w:tcW w:w="1065" w:type="dxa"/>
            <w:shd w:val="clear" w:color="auto" w:fill="auto"/>
            <w:vAlign w:val="bottom"/>
          </w:tcPr>
          <w:p w14:paraId="14F5130E" w14:textId="77777777" w:rsidR="00944BBC" w:rsidRPr="00944BBC" w:rsidRDefault="00944BBC" w:rsidP="00A42A46">
            <w:pPr>
              <w:jc w:val="right"/>
              <w:rPr>
                <w:rFonts w:cs="Arial"/>
                <w:color w:val="000000"/>
                <w:sz w:val="22"/>
                <w:szCs w:val="22"/>
              </w:rPr>
            </w:pPr>
          </w:p>
        </w:tc>
        <w:tc>
          <w:tcPr>
            <w:tcW w:w="4038" w:type="dxa"/>
            <w:shd w:val="clear" w:color="auto" w:fill="D9D9D9"/>
            <w:vAlign w:val="bottom"/>
          </w:tcPr>
          <w:p w14:paraId="18E8AC4C" w14:textId="77777777" w:rsidR="00944BBC" w:rsidRPr="00944BBC" w:rsidRDefault="00944BBC" w:rsidP="00A42A46">
            <w:pPr>
              <w:rPr>
                <w:rFonts w:cs="Arial"/>
                <w:b/>
                <w:color w:val="000000"/>
                <w:sz w:val="22"/>
                <w:szCs w:val="22"/>
              </w:rPr>
            </w:pPr>
            <w:r w:rsidRPr="00944BBC">
              <w:rPr>
                <w:rFonts w:cs="Arial"/>
                <w:b/>
                <w:color w:val="000000"/>
                <w:sz w:val="22"/>
                <w:szCs w:val="22"/>
              </w:rPr>
              <w:t>B) Pasivo No Corriente</w:t>
            </w:r>
          </w:p>
        </w:tc>
        <w:tc>
          <w:tcPr>
            <w:tcW w:w="1134" w:type="dxa"/>
            <w:shd w:val="clear" w:color="auto" w:fill="D9D9D9"/>
            <w:vAlign w:val="bottom"/>
          </w:tcPr>
          <w:p w14:paraId="31269988" w14:textId="77777777" w:rsidR="00944BBC" w:rsidRPr="00944BBC" w:rsidRDefault="00944BBC" w:rsidP="00A42A46">
            <w:pPr>
              <w:jc w:val="right"/>
              <w:rPr>
                <w:rFonts w:cs="Arial"/>
                <w:b/>
                <w:color w:val="000000"/>
                <w:sz w:val="22"/>
                <w:szCs w:val="22"/>
              </w:rPr>
            </w:pPr>
          </w:p>
        </w:tc>
      </w:tr>
      <w:tr w:rsidR="00944BBC" w:rsidRPr="00944BBC" w14:paraId="1B7FD2AE" w14:textId="77777777" w:rsidTr="00A42A46">
        <w:trPr>
          <w:trHeight w:val="240"/>
          <w:jc w:val="center"/>
        </w:trPr>
        <w:tc>
          <w:tcPr>
            <w:tcW w:w="3681" w:type="dxa"/>
            <w:shd w:val="clear" w:color="auto" w:fill="auto"/>
            <w:vAlign w:val="bottom"/>
          </w:tcPr>
          <w:p w14:paraId="1EC6D9BF" w14:textId="77777777" w:rsidR="00944BBC" w:rsidRPr="00944BBC" w:rsidRDefault="00944BBC" w:rsidP="00A42A46">
            <w:pPr>
              <w:rPr>
                <w:rFonts w:cs="Arial"/>
                <w:b/>
                <w:color w:val="000000"/>
                <w:sz w:val="22"/>
                <w:szCs w:val="22"/>
              </w:rPr>
            </w:pPr>
            <w:r w:rsidRPr="00944BBC">
              <w:rPr>
                <w:rFonts w:cs="Arial"/>
                <w:b/>
                <w:color w:val="000000"/>
                <w:sz w:val="22"/>
                <w:szCs w:val="22"/>
              </w:rPr>
              <w:t>Inmovilizado material</w:t>
            </w:r>
          </w:p>
        </w:tc>
        <w:tc>
          <w:tcPr>
            <w:tcW w:w="1065" w:type="dxa"/>
            <w:shd w:val="clear" w:color="auto" w:fill="auto"/>
            <w:vAlign w:val="bottom"/>
          </w:tcPr>
          <w:p w14:paraId="4D9C3C78" w14:textId="77777777" w:rsidR="00944BBC" w:rsidRPr="00944BBC" w:rsidRDefault="00944BBC" w:rsidP="00A42A46">
            <w:pPr>
              <w:jc w:val="right"/>
              <w:rPr>
                <w:rFonts w:cs="Arial"/>
                <w:color w:val="000000"/>
                <w:sz w:val="22"/>
                <w:szCs w:val="22"/>
              </w:rPr>
            </w:pPr>
          </w:p>
        </w:tc>
        <w:tc>
          <w:tcPr>
            <w:tcW w:w="4038" w:type="dxa"/>
            <w:shd w:val="clear" w:color="auto" w:fill="auto"/>
            <w:vAlign w:val="bottom"/>
          </w:tcPr>
          <w:p w14:paraId="7DC89764" w14:textId="77777777" w:rsidR="00944BBC" w:rsidRPr="00944BBC" w:rsidRDefault="00944BBC" w:rsidP="00A42A46">
            <w:pPr>
              <w:rPr>
                <w:rFonts w:cs="Arial"/>
                <w:color w:val="000000"/>
                <w:sz w:val="22"/>
                <w:szCs w:val="22"/>
              </w:rPr>
            </w:pPr>
          </w:p>
        </w:tc>
        <w:tc>
          <w:tcPr>
            <w:tcW w:w="1134" w:type="dxa"/>
            <w:shd w:val="clear" w:color="auto" w:fill="auto"/>
            <w:vAlign w:val="bottom"/>
          </w:tcPr>
          <w:p w14:paraId="1364C254" w14:textId="77777777" w:rsidR="00944BBC" w:rsidRPr="00944BBC" w:rsidRDefault="00944BBC" w:rsidP="00A42A46">
            <w:pPr>
              <w:jc w:val="right"/>
              <w:rPr>
                <w:rFonts w:cs="Arial"/>
                <w:color w:val="000000"/>
                <w:sz w:val="22"/>
                <w:szCs w:val="22"/>
              </w:rPr>
            </w:pPr>
          </w:p>
        </w:tc>
      </w:tr>
      <w:tr w:rsidR="00944BBC" w:rsidRPr="00944BBC" w14:paraId="498228D1" w14:textId="77777777" w:rsidTr="00A42A46">
        <w:trPr>
          <w:trHeight w:val="240"/>
          <w:jc w:val="center"/>
        </w:trPr>
        <w:tc>
          <w:tcPr>
            <w:tcW w:w="3681" w:type="dxa"/>
            <w:shd w:val="clear" w:color="auto" w:fill="auto"/>
            <w:vAlign w:val="bottom"/>
          </w:tcPr>
          <w:p w14:paraId="11C21F9A" w14:textId="77777777" w:rsidR="00944BBC" w:rsidRPr="00944BBC" w:rsidRDefault="00944BBC" w:rsidP="00A42A46">
            <w:pPr>
              <w:rPr>
                <w:rFonts w:cs="Arial"/>
                <w:b/>
                <w:color w:val="000000"/>
                <w:sz w:val="22"/>
                <w:szCs w:val="22"/>
              </w:rPr>
            </w:pPr>
          </w:p>
        </w:tc>
        <w:tc>
          <w:tcPr>
            <w:tcW w:w="1065" w:type="dxa"/>
            <w:shd w:val="clear" w:color="auto" w:fill="auto"/>
            <w:vAlign w:val="bottom"/>
          </w:tcPr>
          <w:p w14:paraId="5F4307DF" w14:textId="77777777" w:rsidR="00944BBC" w:rsidRPr="00944BBC" w:rsidRDefault="00944BBC" w:rsidP="00A42A46">
            <w:pPr>
              <w:jc w:val="right"/>
              <w:rPr>
                <w:rFonts w:cs="Arial"/>
                <w:color w:val="000000"/>
                <w:sz w:val="22"/>
                <w:szCs w:val="22"/>
              </w:rPr>
            </w:pPr>
          </w:p>
        </w:tc>
        <w:tc>
          <w:tcPr>
            <w:tcW w:w="4038" w:type="dxa"/>
            <w:shd w:val="clear" w:color="auto" w:fill="auto"/>
            <w:vAlign w:val="bottom"/>
          </w:tcPr>
          <w:p w14:paraId="2991E74E" w14:textId="77777777" w:rsidR="00944BBC" w:rsidRPr="00944BBC" w:rsidRDefault="00944BBC" w:rsidP="00A42A46">
            <w:pPr>
              <w:rPr>
                <w:rFonts w:cs="Arial"/>
                <w:color w:val="000000"/>
                <w:sz w:val="22"/>
                <w:szCs w:val="22"/>
              </w:rPr>
            </w:pPr>
          </w:p>
        </w:tc>
        <w:tc>
          <w:tcPr>
            <w:tcW w:w="1134" w:type="dxa"/>
            <w:shd w:val="clear" w:color="auto" w:fill="auto"/>
            <w:vAlign w:val="bottom"/>
          </w:tcPr>
          <w:p w14:paraId="5D636763" w14:textId="77777777" w:rsidR="00944BBC" w:rsidRPr="00944BBC" w:rsidRDefault="00944BBC" w:rsidP="00A42A46">
            <w:pPr>
              <w:jc w:val="right"/>
              <w:rPr>
                <w:rFonts w:cs="Arial"/>
                <w:color w:val="000000"/>
                <w:sz w:val="22"/>
                <w:szCs w:val="22"/>
              </w:rPr>
            </w:pPr>
          </w:p>
        </w:tc>
      </w:tr>
      <w:tr w:rsidR="00944BBC" w:rsidRPr="00944BBC" w14:paraId="5F34ED38" w14:textId="77777777" w:rsidTr="00A42A46">
        <w:trPr>
          <w:trHeight w:val="240"/>
          <w:jc w:val="center"/>
        </w:trPr>
        <w:tc>
          <w:tcPr>
            <w:tcW w:w="3681" w:type="dxa"/>
            <w:shd w:val="clear" w:color="auto" w:fill="auto"/>
            <w:vAlign w:val="bottom"/>
          </w:tcPr>
          <w:p w14:paraId="2164AA53" w14:textId="77777777" w:rsidR="00944BBC" w:rsidRPr="00944BBC" w:rsidRDefault="00944BBC" w:rsidP="00A42A46">
            <w:pPr>
              <w:rPr>
                <w:rFonts w:cs="Arial"/>
                <w:b/>
                <w:color w:val="000000"/>
                <w:sz w:val="22"/>
                <w:szCs w:val="22"/>
              </w:rPr>
            </w:pPr>
          </w:p>
        </w:tc>
        <w:tc>
          <w:tcPr>
            <w:tcW w:w="1065" w:type="dxa"/>
            <w:shd w:val="clear" w:color="auto" w:fill="auto"/>
            <w:vAlign w:val="bottom"/>
          </w:tcPr>
          <w:p w14:paraId="2DE7082C" w14:textId="77777777" w:rsidR="00944BBC" w:rsidRPr="00944BBC" w:rsidRDefault="00944BBC" w:rsidP="00A42A46">
            <w:pPr>
              <w:jc w:val="right"/>
              <w:rPr>
                <w:rFonts w:cs="Arial"/>
                <w:b/>
                <w:color w:val="000000"/>
                <w:sz w:val="22"/>
                <w:szCs w:val="22"/>
              </w:rPr>
            </w:pPr>
          </w:p>
        </w:tc>
        <w:tc>
          <w:tcPr>
            <w:tcW w:w="4038" w:type="dxa"/>
            <w:shd w:val="clear" w:color="auto" w:fill="D9D9D9"/>
            <w:vAlign w:val="bottom"/>
          </w:tcPr>
          <w:p w14:paraId="1331478B" w14:textId="77777777" w:rsidR="00944BBC" w:rsidRPr="00944BBC" w:rsidRDefault="00944BBC" w:rsidP="00A42A46">
            <w:pPr>
              <w:rPr>
                <w:rFonts w:cs="Arial"/>
                <w:color w:val="000000"/>
                <w:sz w:val="22"/>
                <w:szCs w:val="22"/>
              </w:rPr>
            </w:pPr>
            <w:r w:rsidRPr="00944BBC">
              <w:rPr>
                <w:rFonts w:cs="Arial"/>
                <w:b/>
                <w:color w:val="000000"/>
                <w:sz w:val="22"/>
                <w:szCs w:val="22"/>
              </w:rPr>
              <w:t>C) Pasivo Corriente</w:t>
            </w:r>
          </w:p>
        </w:tc>
        <w:tc>
          <w:tcPr>
            <w:tcW w:w="1134" w:type="dxa"/>
            <w:shd w:val="clear" w:color="auto" w:fill="D9D9D9"/>
            <w:vAlign w:val="bottom"/>
          </w:tcPr>
          <w:p w14:paraId="649264E1" w14:textId="77777777" w:rsidR="00944BBC" w:rsidRPr="00944BBC" w:rsidRDefault="00944BBC" w:rsidP="00A42A46">
            <w:pPr>
              <w:jc w:val="right"/>
              <w:rPr>
                <w:rFonts w:cs="Arial"/>
                <w:b/>
                <w:color w:val="000000"/>
                <w:sz w:val="22"/>
                <w:szCs w:val="22"/>
              </w:rPr>
            </w:pPr>
          </w:p>
        </w:tc>
      </w:tr>
      <w:tr w:rsidR="00944BBC" w:rsidRPr="00944BBC" w14:paraId="5143D78D" w14:textId="77777777" w:rsidTr="00A42A46">
        <w:trPr>
          <w:trHeight w:val="240"/>
          <w:jc w:val="center"/>
        </w:trPr>
        <w:tc>
          <w:tcPr>
            <w:tcW w:w="3681" w:type="dxa"/>
            <w:shd w:val="clear" w:color="auto" w:fill="auto"/>
            <w:vAlign w:val="bottom"/>
          </w:tcPr>
          <w:p w14:paraId="0C7D6340" w14:textId="77777777" w:rsidR="00944BBC" w:rsidRPr="00944BBC" w:rsidRDefault="00944BBC" w:rsidP="00A42A46">
            <w:pPr>
              <w:rPr>
                <w:rFonts w:cs="Arial"/>
                <w:b/>
                <w:color w:val="000000"/>
                <w:sz w:val="22"/>
                <w:szCs w:val="22"/>
              </w:rPr>
            </w:pPr>
            <w:r w:rsidRPr="00944BBC">
              <w:rPr>
                <w:rFonts w:cs="Arial"/>
                <w:b/>
                <w:color w:val="000000"/>
                <w:sz w:val="22"/>
                <w:szCs w:val="22"/>
              </w:rPr>
              <w:t>Inmovilizado financiero</w:t>
            </w:r>
          </w:p>
        </w:tc>
        <w:tc>
          <w:tcPr>
            <w:tcW w:w="1065" w:type="dxa"/>
            <w:shd w:val="clear" w:color="auto" w:fill="auto"/>
            <w:vAlign w:val="bottom"/>
          </w:tcPr>
          <w:p w14:paraId="415542ED" w14:textId="77777777" w:rsidR="00944BBC" w:rsidRPr="00944BBC" w:rsidRDefault="00944BBC" w:rsidP="00A42A46">
            <w:pPr>
              <w:jc w:val="right"/>
              <w:rPr>
                <w:rFonts w:cs="Arial"/>
                <w:color w:val="000000"/>
                <w:sz w:val="22"/>
                <w:szCs w:val="22"/>
              </w:rPr>
            </w:pPr>
          </w:p>
        </w:tc>
        <w:tc>
          <w:tcPr>
            <w:tcW w:w="4038" w:type="dxa"/>
            <w:shd w:val="clear" w:color="auto" w:fill="auto"/>
            <w:vAlign w:val="bottom"/>
          </w:tcPr>
          <w:p w14:paraId="7EF54C2B" w14:textId="77777777" w:rsidR="00944BBC" w:rsidRPr="00944BBC" w:rsidRDefault="00944BBC" w:rsidP="00A42A46">
            <w:pPr>
              <w:rPr>
                <w:rFonts w:cs="Arial"/>
                <w:color w:val="000000"/>
                <w:sz w:val="22"/>
                <w:szCs w:val="22"/>
              </w:rPr>
            </w:pPr>
          </w:p>
        </w:tc>
        <w:tc>
          <w:tcPr>
            <w:tcW w:w="1134" w:type="dxa"/>
            <w:shd w:val="clear" w:color="auto" w:fill="auto"/>
            <w:vAlign w:val="bottom"/>
          </w:tcPr>
          <w:p w14:paraId="2378182A" w14:textId="77777777" w:rsidR="00944BBC" w:rsidRPr="00944BBC" w:rsidRDefault="00944BBC" w:rsidP="00A42A46">
            <w:pPr>
              <w:jc w:val="right"/>
              <w:rPr>
                <w:rFonts w:cs="Arial"/>
                <w:color w:val="000000"/>
                <w:sz w:val="22"/>
                <w:szCs w:val="22"/>
              </w:rPr>
            </w:pPr>
          </w:p>
        </w:tc>
      </w:tr>
      <w:tr w:rsidR="00944BBC" w:rsidRPr="00944BBC" w14:paraId="21FCAA13" w14:textId="77777777" w:rsidTr="00A42A46">
        <w:trPr>
          <w:trHeight w:val="240"/>
          <w:jc w:val="center"/>
        </w:trPr>
        <w:tc>
          <w:tcPr>
            <w:tcW w:w="3681" w:type="dxa"/>
            <w:shd w:val="clear" w:color="auto" w:fill="auto"/>
            <w:vAlign w:val="bottom"/>
          </w:tcPr>
          <w:p w14:paraId="32B12353" w14:textId="77777777" w:rsidR="00944BBC" w:rsidRPr="00944BBC" w:rsidRDefault="00944BBC" w:rsidP="00A42A46">
            <w:pPr>
              <w:rPr>
                <w:rFonts w:cs="Arial"/>
                <w:b/>
                <w:color w:val="000000"/>
                <w:sz w:val="22"/>
                <w:szCs w:val="22"/>
              </w:rPr>
            </w:pPr>
          </w:p>
        </w:tc>
        <w:tc>
          <w:tcPr>
            <w:tcW w:w="1065" w:type="dxa"/>
            <w:shd w:val="clear" w:color="auto" w:fill="auto"/>
            <w:vAlign w:val="bottom"/>
          </w:tcPr>
          <w:p w14:paraId="50A4FE98" w14:textId="77777777" w:rsidR="00944BBC" w:rsidRPr="00944BBC" w:rsidRDefault="00944BBC" w:rsidP="00A42A46">
            <w:pPr>
              <w:jc w:val="right"/>
              <w:rPr>
                <w:rFonts w:cs="Arial"/>
                <w:color w:val="000000"/>
                <w:sz w:val="22"/>
                <w:szCs w:val="22"/>
              </w:rPr>
            </w:pPr>
          </w:p>
        </w:tc>
        <w:tc>
          <w:tcPr>
            <w:tcW w:w="4038" w:type="dxa"/>
            <w:shd w:val="clear" w:color="auto" w:fill="auto"/>
            <w:vAlign w:val="bottom"/>
          </w:tcPr>
          <w:p w14:paraId="64C7E615" w14:textId="77777777" w:rsidR="00944BBC" w:rsidRPr="00944BBC" w:rsidRDefault="00944BBC" w:rsidP="00A42A46">
            <w:pPr>
              <w:rPr>
                <w:rFonts w:cs="Arial"/>
                <w:color w:val="000000"/>
                <w:sz w:val="22"/>
                <w:szCs w:val="22"/>
              </w:rPr>
            </w:pPr>
          </w:p>
        </w:tc>
        <w:tc>
          <w:tcPr>
            <w:tcW w:w="1134" w:type="dxa"/>
            <w:shd w:val="clear" w:color="auto" w:fill="auto"/>
            <w:vAlign w:val="bottom"/>
          </w:tcPr>
          <w:p w14:paraId="63D29DCD" w14:textId="77777777" w:rsidR="00944BBC" w:rsidRPr="00944BBC" w:rsidRDefault="00944BBC" w:rsidP="00A42A46">
            <w:pPr>
              <w:jc w:val="center"/>
              <w:rPr>
                <w:rFonts w:cs="Arial"/>
                <w:color w:val="000000"/>
                <w:sz w:val="22"/>
                <w:szCs w:val="22"/>
              </w:rPr>
            </w:pPr>
          </w:p>
        </w:tc>
      </w:tr>
      <w:tr w:rsidR="00944BBC" w:rsidRPr="00944BBC" w14:paraId="49E4CE6B" w14:textId="77777777" w:rsidTr="00A42A46">
        <w:trPr>
          <w:trHeight w:val="240"/>
          <w:jc w:val="center"/>
        </w:trPr>
        <w:tc>
          <w:tcPr>
            <w:tcW w:w="3681" w:type="dxa"/>
            <w:shd w:val="clear" w:color="auto" w:fill="D9D9D9"/>
            <w:vAlign w:val="bottom"/>
          </w:tcPr>
          <w:p w14:paraId="75156441" w14:textId="77777777" w:rsidR="00944BBC" w:rsidRPr="00944BBC" w:rsidRDefault="00944BBC" w:rsidP="00A42A46">
            <w:pPr>
              <w:rPr>
                <w:rFonts w:cs="Arial"/>
                <w:color w:val="000000"/>
                <w:sz w:val="22"/>
                <w:szCs w:val="22"/>
              </w:rPr>
            </w:pPr>
            <w:r w:rsidRPr="00944BBC">
              <w:rPr>
                <w:rFonts w:cs="Arial"/>
                <w:b/>
                <w:color w:val="000000"/>
                <w:sz w:val="22"/>
                <w:szCs w:val="22"/>
              </w:rPr>
              <w:t>B) Activo Corriente</w:t>
            </w:r>
          </w:p>
        </w:tc>
        <w:tc>
          <w:tcPr>
            <w:tcW w:w="1065" w:type="dxa"/>
            <w:shd w:val="clear" w:color="auto" w:fill="D9D9D9"/>
            <w:vAlign w:val="bottom"/>
          </w:tcPr>
          <w:p w14:paraId="50B40B25" w14:textId="77777777" w:rsidR="00944BBC" w:rsidRPr="00944BBC" w:rsidRDefault="00944BBC" w:rsidP="00A42A46">
            <w:pPr>
              <w:jc w:val="center"/>
              <w:rPr>
                <w:rFonts w:cs="Arial"/>
                <w:b/>
                <w:color w:val="000000"/>
                <w:sz w:val="22"/>
                <w:szCs w:val="22"/>
              </w:rPr>
            </w:pPr>
          </w:p>
        </w:tc>
        <w:tc>
          <w:tcPr>
            <w:tcW w:w="4038" w:type="dxa"/>
            <w:shd w:val="clear" w:color="auto" w:fill="auto"/>
            <w:vAlign w:val="bottom"/>
          </w:tcPr>
          <w:p w14:paraId="261C7C42" w14:textId="77777777" w:rsidR="00944BBC" w:rsidRPr="00944BBC" w:rsidRDefault="00944BBC" w:rsidP="00A42A46">
            <w:pPr>
              <w:rPr>
                <w:rFonts w:cs="Arial"/>
                <w:color w:val="000000"/>
                <w:sz w:val="22"/>
                <w:szCs w:val="22"/>
              </w:rPr>
            </w:pPr>
          </w:p>
        </w:tc>
        <w:tc>
          <w:tcPr>
            <w:tcW w:w="1134" w:type="dxa"/>
            <w:shd w:val="clear" w:color="auto" w:fill="auto"/>
            <w:vAlign w:val="bottom"/>
          </w:tcPr>
          <w:p w14:paraId="2DD7C672" w14:textId="77777777" w:rsidR="00944BBC" w:rsidRPr="00944BBC" w:rsidRDefault="00944BBC" w:rsidP="00A42A46">
            <w:pPr>
              <w:jc w:val="right"/>
              <w:rPr>
                <w:rFonts w:cs="Arial"/>
                <w:color w:val="000000"/>
                <w:sz w:val="22"/>
                <w:szCs w:val="22"/>
              </w:rPr>
            </w:pPr>
          </w:p>
        </w:tc>
      </w:tr>
      <w:tr w:rsidR="00944BBC" w:rsidRPr="00944BBC" w14:paraId="3CCEC6C8" w14:textId="77777777" w:rsidTr="00A42A46">
        <w:trPr>
          <w:trHeight w:val="240"/>
          <w:jc w:val="center"/>
        </w:trPr>
        <w:tc>
          <w:tcPr>
            <w:tcW w:w="3681" w:type="dxa"/>
            <w:shd w:val="clear" w:color="auto" w:fill="auto"/>
            <w:vAlign w:val="bottom"/>
          </w:tcPr>
          <w:p w14:paraId="69CFB1E4" w14:textId="77777777" w:rsidR="00944BBC" w:rsidRPr="00944BBC" w:rsidRDefault="00944BBC" w:rsidP="00A42A46">
            <w:pPr>
              <w:rPr>
                <w:rFonts w:cs="Arial"/>
                <w:b/>
                <w:color w:val="000000"/>
                <w:sz w:val="22"/>
                <w:szCs w:val="22"/>
              </w:rPr>
            </w:pPr>
            <w:r w:rsidRPr="00944BBC">
              <w:rPr>
                <w:rFonts w:cs="Arial"/>
                <w:b/>
                <w:color w:val="000000"/>
                <w:sz w:val="22"/>
                <w:szCs w:val="22"/>
              </w:rPr>
              <w:t>Existencias</w:t>
            </w:r>
          </w:p>
        </w:tc>
        <w:tc>
          <w:tcPr>
            <w:tcW w:w="1065" w:type="dxa"/>
            <w:shd w:val="clear" w:color="auto" w:fill="auto"/>
            <w:vAlign w:val="bottom"/>
          </w:tcPr>
          <w:p w14:paraId="5FE85B8E" w14:textId="77777777" w:rsidR="00944BBC" w:rsidRPr="00944BBC" w:rsidRDefault="00944BBC" w:rsidP="00A42A46">
            <w:pPr>
              <w:jc w:val="right"/>
              <w:rPr>
                <w:rFonts w:cs="Arial"/>
                <w:b/>
                <w:color w:val="000000"/>
                <w:sz w:val="22"/>
                <w:szCs w:val="22"/>
              </w:rPr>
            </w:pPr>
          </w:p>
        </w:tc>
        <w:tc>
          <w:tcPr>
            <w:tcW w:w="4038" w:type="dxa"/>
            <w:shd w:val="clear" w:color="auto" w:fill="auto"/>
            <w:vAlign w:val="bottom"/>
          </w:tcPr>
          <w:p w14:paraId="700D4DB8" w14:textId="77777777" w:rsidR="00944BBC" w:rsidRPr="00944BBC" w:rsidRDefault="00944BBC" w:rsidP="00A42A46">
            <w:pPr>
              <w:rPr>
                <w:rFonts w:cs="Arial"/>
                <w:color w:val="000000"/>
                <w:sz w:val="22"/>
                <w:szCs w:val="22"/>
              </w:rPr>
            </w:pPr>
          </w:p>
        </w:tc>
        <w:tc>
          <w:tcPr>
            <w:tcW w:w="1134" w:type="dxa"/>
            <w:shd w:val="clear" w:color="auto" w:fill="auto"/>
            <w:vAlign w:val="bottom"/>
          </w:tcPr>
          <w:p w14:paraId="496B84B4" w14:textId="77777777" w:rsidR="00944BBC" w:rsidRPr="00944BBC" w:rsidRDefault="00944BBC" w:rsidP="00A42A46">
            <w:pPr>
              <w:jc w:val="right"/>
              <w:rPr>
                <w:rFonts w:cs="Arial"/>
                <w:color w:val="000000"/>
                <w:sz w:val="22"/>
                <w:szCs w:val="22"/>
              </w:rPr>
            </w:pPr>
          </w:p>
        </w:tc>
      </w:tr>
      <w:tr w:rsidR="00944BBC" w:rsidRPr="00944BBC" w14:paraId="35D3E901" w14:textId="77777777" w:rsidTr="00A42A46">
        <w:trPr>
          <w:trHeight w:val="240"/>
          <w:jc w:val="center"/>
        </w:trPr>
        <w:tc>
          <w:tcPr>
            <w:tcW w:w="3681" w:type="dxa"/>
            <w:shd w:val="clear" w:color="auto" w:fill="auto"/>
            <w:vAlign w:val="bottom"/>
          </w:tcPr>
          <w:p w14:paraId="63ACB4E1" w14:textId="77777777" w:rsidR="00944BBC" w:rsidRPr="00944BBC" w:rsidRDefault="00944BBC" w:rsidP="00A42A46">
            <w:pPr>
              <w:rPr>
                <w:rFonts w:cs="Arial"/>
                <w:color w:val="000000"/>
                <w:sz w:val="22"/>
                <w:szCs w:val="22"/>
              </w:rPr>
            </w:pPr>
          </w:p>
        </w:tc>
        <w:tc>
          <w:tcPr>
            <w:tcW w:w="1065" w:type="dxa"/>
            <w:shd w:val="clear" w:color="auto" w:fill="auto"/>
            <w:vAlign w:val="bottom"/>
          </w:tcPr>
          <w:p w14:paraId="73A40DDA" w14:textId="77777777" w:rsidR="00944BBC" w:rsidRPr="00944BBC" w:rsidRDefault="00944BBC" w:rsidP="00A42A46">
            <w:pPr>
              <w:jc w:val="right"/>
              <w:rPr>
                <w:rFonts w:cs="Arial"/>
                <w:color w:val="000000"/>
                <w:sz w:val="22"/>
                <w:szCs w:val="22"/>
              </w:rPr>
            </w:pPr>
          </w:p>
        </w:tc>
        <w:tc>
          <w:tcPr>
            <w:tcW w:w="4038" w:type="dxa"/>
            <w:shd w:val="clear" w:color="auto" w:fill="auto"/>
            <w:vAlign w:val="bottom"/>
          </w:tcPr>
          <w:p w14:paraId="77B45688" w14:textId="77777777" w:rsidR="00944BBC" w:rsidRPr="00944BBC" w:rsidRDefault="00944BBC" w:rsidP="00A42A46">
            <w:pPr>
              <w:rPr>
                <w:rFonts w:cs="Arial"/>
                <w:color w:val="000000"/>
                <w:sz w:val="22"/>
                <w:szCs w:val="22"/>
              </w:rPr>
            </w:pPr>
          </w:p>
        </w:tc>
        <w:tc>
          <w:tcPr>
            <w:tcW w:w="1134" w:type="dxa"/>
            <w:shd w:val="clear" w:color="auto" w:fill="auto"/>
            <w:vAlign w:val="bottom"/>
          </w:tcPr>
          <w:p w14:paraId="5C68A6CD" w14:textId="77777777" w:rsidR="00944BBC" w:rsidRPr="00944BBC" w:rsidRDefault="00944BBC" w:rsidP="00A42A46">
            <w:pPr>
              <w:jc w:val="right"/>
              <w:rPr>
                <w:rFonts w:cs="Arial"/>
                <w:color w:val="000000"/>
                <w:sz w:val="22"/>
                <w:szCs w:val="22"/>
              </w:rPr>
            </w:pPr>
          </w:p>
        </w:tc>
      </w:tr>
      <w:tr w:rsidR="00944BBC" w:rsidRPr="00944BBC" w14:paraId="5FF3B036" w14:textId="77777777" w:rsidTr="00A42A46">
        <w:trPr>
          <w:trHeight w:val="240"/>
          <w:jc w:val="center"/>
        </w:trPr>
        <w:tc>
          <w:tcPr>
            <w:tcW w:w="3681" w:type="dxa"/>
            <w:shd w:val="clear" w:color="auto" w:fill="auto"/>
            <w:vAlign w:val="bottom"/>
          </w:tcPr>
          <w:p w14:paraId="1D9E9FBC" w14:textId="77777777" w:rsidR="00944BBC" w:rsidRPr="00944BBC" w:rsidRDefault="00944BBC" w:rsidP="00A42A46">
            <w:pPr>
              <w:rPr>
                <w:rFonts w:cs="Arial"/>
                <w:b/>
                <w:color w:val="000000"/>
                <w:sz w:val="22"/>
                <w:szCs w:val="22"/>
              </w:rPr>
            </w:pPr>
            <w:r w:rsidRPr="00944BBC">
              <w:rPr>
                <w:rFonts w:cs="Arial"/>
                <w:b/>
                <w:color w:val="000000"/>
                <w:sz w:val="22"/>
                <w:szCs w:val="22"/>
              </w:rPr>
              <w:t>Deudores comerciales (Realizable)</w:t>
            </w:r>
          </w:p>
        </w:tc>
        <w:tc>
          <w:tcPr>
            <w:tcW w:w="1065" w:type="dxa"/>
            <w:shd w:val="clear" w:color="auto" w:fill="auto"/>
            <w:vAlign w:val="bottom"/>
          </w:tcPr>
          <w:p w14:paraId="6962B700" w14:textId="77777777" w:rsidR="00944BBC" w:rsidRPr="00944BBC" w:rsidRDefault="00944BBC" w:rsidP="00A42A46">
            <w:pPr>
              <w:jc w:val="right"/>
              <w:rPr>
                <w:rFonts w:cs="Arial"/>
                <w:b/>
                <w:color w:val="000000"/>
                <w:sz w:val="22"/>
                <w:szCs w:val="22"/>
              </w:rPr>
            </w:pPr>
          </w:p>
        </w:tc>
        <w:tc>
          <w:tcPr>
            <w:tcW w:w="4038" w:type="dxa"/>
            <w:shd w:val="clear" w:color="auto" w:fill="auto"/>
            <w:vAlign w:val="bottom"/>
          </w:tcPr>
          <w:p w14:paraId="0B1374B0" w14:textId="77777777" w:rsidR="00944BBC" w:rsidRPr="00944BBC" w:rsidRDefault="00944BBC" w:rsidP="00A42A46">
            <w:pPr>
              <w:rPr>
                <w:rFonts w:cs="Arial"/>
                <w:color w:val="000000"/>
                <w:sz w:val="22"/>
                <w:szCs w:val="22"/>
              </w:rPr>
            </w:pPr>
          </w:p>
        </w:tc>
        <w:tc>
          <w:tcPr>
            <w:tcW w:w="1134" w:type="dxa"/>
            <w:shd w:val="clear" w:color="auto" w:fill="auto"/>
            <w:vAlign w:val="bottom"/>
          </w:tcPr>
          <w:p w14:paraId="047036D1" w14:textId="77777777" w:rsidR="00944BBC" w:rsidRPr="00944BBC" w:rsidRDefault="00944BBC" w:rsidP="00A42A46">
            <w:pPr>
              <w:rPr>
                <w:rFonts w:cs="Arial"/>
                <w:color w:val="000000"/>
                <w:sz w:val="22"/>
                <w:szCs w:val="22"/>
              </w:rPr>
            </w:pPr>
          </w:p>
        </w:tc>
      </w:tr>
      <w:tr w:rsidR="00944BBC" w:rsidRPr="00944BBC" w14:paraId="313A905D" w14:textId="77777777" w:rsidTr="00A42A46">
        <w:trPr>
          <w:trHeight w:val="240"/>
          <w:jc w:val="center"/>
        </w:trPr>
        <w:tc>
          <w:tcPr>
            <w:tcW w:w="3681" w:type="dxa"/>
            <w:shd w:val="clear" w:color="auto" w:fill="auto"/>
            <w:vAlign w:val="bottom"/>
          </w:tcPr>
          <w:p w14:paraId="22BC01FA" w14:textId="77777777" w:rsidR="00944BBC" w:rsidRPr="00944BBC" w:rsidRDefault="00944BBC" w:rsidP="00A42A46">
            <w:pPr>
              <w:rPr>
                <w:rFonts w:cs="Arial"/>
                <w:color w:val="000000"/>
                <w:sz w:val="22"/>
                <w:szCs w:val="22"/>
              </w:rPr>
            </w:pPr>
          </w:p>
        </w:tc>
        <w:tc>
          <w:tcPr>
            <w:tcW w:w="1065" w:type="dxa"/>
            <w:shd w:val="clear" w:color="auto" w:fill="auto"/>
            <w:vAlign w:val="bottom"/>
          </w:tcPr>
          <w:p w14:paraId="21A49F0D" w14:textId="77777777" w:rsidR="00944BBC" w:rsidRPr="00944BBC" w:rsidRDefault="00944BBC" w:rsidP="00A42A46">
            <w:pPr>
              <w:jc w:val="right"/>
              <w:rPr>
                <w:rFonts w:cs="Arial"/>
                <w:color w:val="000000"/>
                <w:sz w:val="22"/>
                <w:szCs w:val="22"/>
              </w:rPr>
            </w:pPr>
          </w:p>
        </w:tc>
        <w:tc>
          <w:tcPr>
            <w:tcW w:w="4038" w:type="dxa"/>
            <w:shd w:val="clear" w:color="auto" w:fill="auto"/>
            <w:vAlign w:val="bottom"/>
          </w:tcPr>
          <w:p w14:paraId="43767749" w14:textId="77777777" w:rsidR="00944BBC" w:rsidRPr="00944BBC" w:rsidRDefault="00944BBC" w:rsidP="00A42A46">
            <w:pPr>
              <w:rPr>
                <w:rFonts w:cs="Arial"/>
                <w:color w:val="000000"/>
                <w:sz w:val="22"/>
                <w:szCs w:val="22"/>
              </w:rPr>
            </w:pPr>
          </w:p>
        </w:tc>
        <w:tc>
          <w:tcPr>
            <w:tcW w:w="1134" w:type="dxa"/>
            <w:shd w:val="clear" w:color="auto" w:fill="auto"/>
            <w:vAlign w:val="bottom"/>
          </w:tcPr>
          <w:p w14:paraId="32CB02E3" w14:textId="77777777" w:rsidR="00944BBC" w:rsidRPr="00944BBC" w:rsidRDefault="00944BBC" w:rsidP="00A42A46">
            <w:pPr>
              <w:rPr>
                <w:rFonts w:cs="Arial"/>
                <w:color w:val="000000"/>
                <w:sz w:val="22"/>
                <w:szCs w:val="22"/>
              </w:rPr>
            </w:pPr>
          </w:p>
        </w:tc>
      </w:tr>
      <w:tr w:rsidR="00944BBC" w:rsidRPr="00944BBC" w14:paraId="51208922" w14:textId="77777777" w:rsidTr="00A42A46">
        <w:trPr>
          <w:trHeight w:val="240"/>
          <w:jc w:val="center"/>
        </w:trPr>
        <w:tc>
          <w:tcPr>
            <w:tcW w:w="3681" w:type="dxa"/>
            <w:shd w:val="clear" w:color="auto" w:fill="auto"/>
            <w:vAlign w:val="bottom"/>
          </w:tcPr>
          <w:p w14:paraId="2EC107B8" w14:textId="77777777" w:rsidR="00944BBC" w:rsidRPr="00944BBC" w:rsidRDefault="00944BBC" w:rsidP="00A42A46">
            <w:pPr>
              <w:rPr>
                <w:rFonts w:cs="Arial"/>
                <w:b/>
                <w:color w:val="000000"/>
                <w:sz w:val="22"/>
                <w:szCs w:val="22"/>
              </w:rPr>
            </w:pPr>
            <w:r w:rsidRPr="00944BBC">
              <w:rPr>
                <w:rFonts w:cs="Arial"/>
                <w:b/>
                <w:color w:val="000000"/>
                <w:sz w:val="22"/>
                <w:szCs w:val="22"/>
              </w:rPr>
              <w:t>Efectivo y otros activos líquidos (Disponible)</w:t>
            </w:r>
          </w:p>
        </w:tc>
        <w:tc>
          <w:tcPr>
            <w:tcW w:w="1065" w:type="dxa"/>
            <w:shd w:val="clear" w:color="auto" w:fill="auto"/>
            <w:vAlign w:val="bottom"/>
          </w:tcPr>
          <w:p w14:paraId="3E51DFB5" w14:textId="77777777" w:rsidR="00944BBC" w:rsidRPr="00944BBC" w:rsidRDefault="00944BBC" w:rsidP="00A42A46">
            <w:pPr>
              <w:jc w:val="right"/>
              <w:rPr>
                <w:rFonts w:cs="Arial"/>
                <w:color w:val="000000"/>
                <w:sz w:val="22"/>
                <w:szCs w:val="22"/>
              </w:rPr>
            </w:pPr>
          </w:p>
        </w:tc>
        <w:tc>
          <w:tcPr>
            <w:tcW w:w="4038" w:type="dxa"/>
            <w:shd w:val="clear" w:color="auto" w:fill="auto"/>
            <w:vAlign w:val="bottom"/>
          </w:tcPr>
          <w:p w14:paraId="65FFEFA1" w14:textId="77777777" w:rsidR="00944BBC" w:rsidRPr="00944BBC" w:rsidRDefault="00944BBC" w:rsidP="00A42A46">
            <w:pPr>
              <w:rPr>
                <w:rFonts w:cs="Arial"/>
                <w:color w:val="000000"/>
                <w:sz w:val="22"/>
                <w:szCs w:val="22"/>
              </w:rPr>
            </w:pPr>
          </w:p>
        </w:tc>
        <w:tc>
          <w:tcPr>
            <w:tcW w:w="1134" w:type="dxa"/>
            <w:shd w:val="clear" w:color="auto" w:fill="auto"/>
            <w:vAlign w:val="bottom"/>
          </w:tcPr>
          <w:p w14:paraId="2698DB44" w14:textId="77777777" w:rsidR="00944BBC" w:rsidRPr="00944BBC" w:rsidRDefault="00944BBC" w:rsidP="00A42A46">
            <w:pPr>
              <w:jc w:val="right"/>
              <w:rPr>
                <w:rFonts w:cs="Arial"/>
                <w:color w:val="000000"/>
                <w:sz w:val="22"/>
                <w:szCs w:val="22"/>
              </w:rPr>
            </w:pPr>
          </w:p>
        </w:tc>
      </w:tr>
      <w:tr w:rsidR="00944BBC" w:rsidRPr="00944BBC" w14:paraId="214AF22E" w14:textId="77777777" w:rsidTr="00A42A46">
        <w:trPr>
          <w:trHeight w:val="240"/>
          <w:jc w:val="center"/>
        </w:trPr>
        <w:tc>
          <w:tcPr>
            <w:tcW w:w="3681" w:type="dxa"/>
            <w:shd w:val="clear" w:color="auto" w:fill="auto"/>
            <w:vAlign w:val="bottom"/>
          </w:tcPr>
          <w:p w14:paraId="6839B77D" w14:textId="77777777" w:rsidR="00944BBC" w:rsidRPr="00944BBC" w:rsidRDefault="00944BBC" w:rsidP="00A42A46">
            <w:pPr>
              <w:rPr>
                <w:rFonts w:cs="Arial"/>
                <w:b/>
                <w:color w:val="000000"/>
                <w:sz w:val="22"/>
                <w:szCs w:val="22"/>
              </w:rPr>
            </w:pPr>
          </w:p>
        </w:tc>
        <w:tc>
          <w:tcPr>
            <w:tcW w:w="1065" w:type="dxa"/>
            <w:shd w:val="clear" w:color="auto" w:fill="auto"/>
            <w:vAlign w:val="bottom"/>
          </w:tcPr>
          <w:p w14:paraId="094123F5" w14:textId="77777777" w:rsidR="00944BBC" w:rsidRPr="00944BBC" w:rsidRDefault="00944BBC" w:rsidP="00A42A46">
            <w:pPr>
              <w:jc w:val="right"/>
              <w:rPr>
                <w:rFonts w:cs="Arial"/>
                <w:b/>
                <w:color w:val="000000"/>
                <w:sz w:val="22"/>
                <w:szCs w:val="22"/>
              </w:rPr>
            </w:pPr>
          </w:p>
        </w:tc>
        <w:tc>
          <w:tcPr>
            <w:tcW w:w="4038" w:type="dxa"/>
            <w:shd w:val="clear" w:color="auto" w:fill="auto"/>
            <w:vAlign w:val="bottom"/>
          </w:tcPr>
          <w:p w14:paraId="230D36E9" w14:textId="77777777" w:rsidR="00944BBC" w:rsidRPr="00944BBC" w:rsidRDefault="00944BBC" w:rsidP="00A42A46">
            <w:pPr>
              <w:rPr>
                <w:rFonts w:cs="Arial"/>
                <w:color w:val="000000"/>
                <w:sz w:val="22"/>
                <w:szCs w:val="22"/>
              </w:rPr>
            </w:pPr>
          </w:p>
        </w:tc>
        <w:tc>
          <w:tcPr>
            <w:tcW w:w="1134" w:type="dxa"/>
            <w:shd w:val="clear" w:color="auto" w:fill="auto"/>
            <w:vAlign w:val="bottom"/>
          </w:tcPr>
          <w:p w14:paraId="4D00585E" w14:textId="77777777" w:rsidR="00944BBC" w:rsidRPr="00944BBC" w:rsidRDefault="00944BBC" w:rsidP="00A42A46">
            <w:pPr>
              <w:jc w:val="right"/>
              <w:rPr>
                <w:rFonts w:cs="Arial"/>
                <w:color w:val="000000"/>
                <w:sz w:val="22"/>
                <w:szCs w:val="22"/>
              </w:rPr>
            </w:pPr>
          </w:p>
        </w:tc>
      </w:tr>
      <w:tr w:rsidR="00944BBC" w:rsidRPr="00944BBC" w14:paraId="135C1182" w14:textId="77777777" w:rsidTr="00A42A46">
        <w:trPr>
          <w:trHeight w:val="240"/>
          <w:jc w:val="center"/>
        </w:trPr>
        <w:tc>
          <w:tcPr>
            <w:tcW w:w="3681" w:type="dxa"/>
            <w:shd w:val="clear" w:color="auto" w:fill="auto"/>
            <w:vAlign w:val="bottom"/>
          </w:tcPr>
          <w:p w14:paraId="533994FE" w14:textId="77777777" w:rsidR="00944BBC" w:rsidRPr="00944BBC" w:rsidRDefault="00944BBC" w:rsidP="00A42A46">
            <w:pPr>
              <w:rPr>
                <w:rFonts w:cs="Arial"/>
                <w:color w:val="000000"/>
                <w:sz w:val="22"/>
                <w:szCs w:val="22"/>
              </w:rPr>
            </w:pPr>
          </w:p>
        </w:tc>
        <w:tc>
          <w:tcPr>
            <w:tcW w:w="1065" w:type="dxa"/>
            <w:shd w:val="clear" w:color="auto" w:fill="auto"/>
            <w:vAlign w:val="bottom"/>
          </w:tcPr>
          <w:p w14:paraId="6315BCA6" w14:textId="77777777" w:rsidR="00944BBC" w:rsidRPr="00944BBC" w:rsidRDefault="00944BBC" w:rsidP="00A42A46">
            <w:pPr>
              <w:jc w:val="right"/>
              <w:rPr>
                <w:rFonts w:cs="Arial"/>
                <w:color w:val="000000"/>
                <w:sz w:val="22"/>
                <w:szCs w:val="22"/>
              </w:rPr>
            </w:pPr>
          </w:p>
        </w:tc>
        <w:tc>
          <w:tcPr>
            <w:tcW w:w="4038" w:type="dxa"/>
            <w:shd w:val="clear" w:color="auto" w:fill="auto"/>
            <w:vAlign w:val="bottom"/>
          </w:tcPr>
          <w:p w14:paraId="53F3071E" w14:textId="77777777" w:rsidR="00944BBC" w:rsidRPr="00944BBC" w:rsidRDefault="00944BBC" w:rsidP="00A42A46">
            <w:pPr>
              <w:rPr>
                <w:rFonts w:cs="Arial"/>
                <w:color w:val="000000"/>
                <w:sz w:val="22"/>
                <w:szCs w:val="22"/>
              </w:rPr>
            </w:pPr>
          </w:p>
        </w:tc>
        <w:tc>
          <w:tcPr>
            <w:tcW w:w="1134" w:type="dxa"/>
            <w:shd w:val="clear" w:color="auto" w:fill="auto"/>
            <w:vAlign w:val="bottom"/>
          </w:tcPr>
          <w:p w14:paraId="2D64E96F" w14:textId="77777777" w:rsidR="00944BBC" w:rsidRPr="00944BBC" w:rsidRDefault="00944BBC" w:rsidP="00A42A46">
            <w:pPr>
              <w:jc w:val="right"/>
              <w:rPr>
                <w:rFonts w:cs="Arial"/>
                <w:color w:val="000000"/>
                <w:sz w:val="22"/>
                <w:szCs w:val="22"/>
              </w:rPr>
            </w:pPr>
          </w:p>
        </w:tc>
      </w:tr>
      <w:tr w:rsidR="00944BBC" w:rsidRPr="00944BBC" w14:paraId="0B10E172" w14:textId="77777777" w:rsidTr="00A42A46">
        <w:trPr>
          <w:trHeight w:val="240"/>
          <w:jc w:val="center"/>
        </w:trPr>
        <w:tc>
          <w:tcPr>
            <w:tcW w:w="3681" w:type="dxa"/>
            <w:shd w:val="clear" w:color="auto" w:fill="D9D9D9"/>
            <w:vAlign w:val="bottom"/>
          </w:tcPr>
          <w:p w14:paraId="4E1854F5" w14:textId="77777777" w:rsidR="00944BBC" w:rsidRPr="00944BBC" w:rsidRDefault="00944BBC" w:rsidP="00A42A46">
            <w:pPr>
              <w:rPr>
                <w:rFonts w:cs="Arial"/>
                <w:b/>
                <w:color w:val="000000"/>
                <w:sz w:val="22"/>
                <w:szCs w:val="22"/>
              </w:rPr>
            </w:pPr>
            <w:r w:rsidRPr="00944BBC">
              <w:rPr>
                <w:rFonts w:cs="Arial"/>
                <w:b/>
                <w:color w:val="000000"/>
                <w:sz w:val="22"/>
                <w:szCs w:val="22"/>
              </w:rPr>
              <w:t>TOTAL ACTIVO</w:t>
            </w:r>
          </w:p>
        </w:tc>
        <w:tc>
          <w:tcPr>
            <w:tcW w:w="1065" w:type="dxa"/>
            <w:shd w:val="clear" w:color="auto" w:fill="D9D9D9"/>
            <w:vAlign w:val="bottom"/>
          </w:tcPr>
          <w:p w14:paraId="168025B4" w14:textId="77777777" w:rsidR="00944BBC" w:rsidRPr="00944BBC" w:rsidRDefault="00944BBC" w:rsidP="00A42A46">
            <w:pPr>
              <w:jc w:val="right"/>
              <w:rPr>
                <w:rFonts w:cs="Arial"/>
                <w:b/>
                <w:color w:val="000000"/>
                <w:sz w:val="22"/>
                <w:szCs w:val="22"/>
              </w:rPr>
            </w:pPr>
          </w:p>
        </w:tc>
        <w:tc>
          <w:tcPr>
            <w:tcW w:w="4038" w:type="dxa"/>
            <w:shd w:val="clear" w:color="auto" w:fill="D9D9D9"/>
            <w:vAlign w:val="bottom"/>
          </w:tcPr>
          <w:p w14:paraId="4D33370B" w14:textId="77777777" w:rsidR="00944BBC" w:rsidRPr="00944BBC" w:rsidRDefault="00944BBC" w:rsidP="00A42A46">
            <w:pPr>
              <w:rPr>
                <w:rFonts w:cs="Arial"/>
                <w:b/>
                <w:color w:val="000000"/>
                <w:sz w:val="22"/>
                <w:szCs w:val="22"/>
              </w:rPr>
            </w:pPr>
            <w:r w:rsidRPr="00944BBC">
              <w:rPr>
                <w:rFonts w:cs="Arial"/>
                <w:b/>
                <w:color w:val="000000"/>
                <w:sz w:val="22"/>
                <w:szCs w:val="22"/>
              </w:rPr>
              <w:t>TOTAL PATRIMONIO NETO Y PASIVO</w:t>
            </w:r>
          </w:p>
        </w:tc>
        <w:tc>
          <w:tcPr>
            <w:tcW w:w="1134" w:type="dxa"/>
            <w:shd w:val="clear" w:color="auto" w:fill="D9D9D9"/>
            <w:vAlign w:val="bottom"/>
          </w:tcPr>
          <w:p w14:paraId="40D373DE" w14:textId="77777777" w:rsidR="00944BBC" w:rsidRPr="00944BBC" w:rsidRDefault="00944BBC" w:rsidP="00A42A46">
            <w:pPr>
              <w:jc w:val="right"/>
              <w:rPr>
                <w:rFonts w:cs="Arial"/>
                <w:b/>
                <w:color w:val="000000"/>
                <w:sz w:val="22"/>
                <w:szCs w:val="22"/>
              </w:rPr>
            </w:pPr>
          </w:p>
        </w:tc>
      </w:tr>
    </w:tbl>
    <w:p w14:paraId="4B197853" w14:textId="601032C7" w:rsidR="00944BBC" w:rsidRPr="00944BBC" w:rsidRDefault="00944BBC" w:rsidP="00F47D80">
      <w:pPr>
        <w:pStyle w:val="Pargrafdellista"/>
        <w:numPr>
          <w:ilvl w:val="0"/>
          <w:numId w:val="5"/>
        </w:numPr>
        <w:spacing w:before="280" w:after="278" w:line="240" w:lineRule="auto"/>
        <w:ind w:left="284" w:hanging="284"/>
        <w:jc w:val="both"/>
        <w:rPr>
          <w:rFonts w:ascii="Arial" w:eastAsia="Arial" w:hAnsi="Arial" w:cs="Arial"/>
          <w:color w:val="000000" w:themeColor="text1"/>
        </w:rPr>
      </w:pPr>
      <w:r w:rsidRPr="00944BBC">
        <w:rPr>
          <w:rFonts w:ascii="Arial" w:eastAsia="Arial" w:hAnsi="Arial" w:cs="Arial"/>
          <w:color w:val="000000" w:themeColor="text1"/>
        </w:rPr>
        <w:t>¿Cuál sería tu interpretación de la situación financiera de la empresa a partir del análisis de ratios?</w:t>
      </w:r>
      <w:r w:rsidR="00686881">
        <w:rPr>
          <w:rFonts w:ascii="Arial" w:eastAsia="Arial" w:hAnsi="Arial" w:cs="Arial"/>
          <w:color w:val="000000" w:themeColor="text1"/>
        </w:rPr>
        <w:t xml:space="preserve"> (1 punto)</w:t>
      </w:r>
    </w:p>
    <w:p w14:paraId="2B29F4BA" w14:textId="77777777" w:rsidR="00944BBC" w:rsidRPr="00944BBC" w:rsidRDefault="00944BBC" w:rsidP="00944BBC">
      <w:pPr>
        <w:pStyle w:val="Pargrafdellista"/>
        <w:spacing w:before="280" w:after="278" w:line="240" w:lineRule="auto"/>
        <w:jc w:val="both"/>
        <w:rPr>
          <w:rFonts w:ascii="Arial" w:eastAsia="Arial" w:hAnsi="Arial" w:cs="Arial"/>
          <w:color w:val="000000" w:themeColor="text1"/>
        </w:rPr>
      </w:pPr>
    </w:p>
    <w:tbl>
      <w:tblPr>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5"/>
        <w:gridCol w:w="2869"/>
        <w:gridCol w:w="1176"/>
        <w:gridCol w:w="2955"/>
      </w:tblGrid>
      <w:tr w:rsidR="00944BBC" w:rsidRPr="00944BBC" w14:paraId="6DC220A9" w14:textId="77777777" w:rsidTr="00A42A46">
        <w:tc>
          <w:tcPr>
            <w:tcW w:w="2215" w:type="dxa"/>
          </w:tcPr>
          <w:p w14:paraId="68D4EBF8" w14:textId="77777777" w:rsidR="00944BBC" w:rsidRPr="00944BBC" w:rsidRDefault="00944BBC" w:rsidP="00A42A46">
            <w:pPr>
              <w:jc w:val="center"/>
              <w:rPr>
                <w:rFonts w:eastAsia="Arial" w:cs="Arial"/>
                <w:b/>
                <w:sz w:val="22"/>
                <w:szCs w:val="22"/>
              </w:rPr>
            </w:pPr>
            <w:r w:rsidRPr="00944BBC">
              <w:rPr>
                <w:rFonts w:eastAsia="Arial" w:cs="Arial"/>
                <w:b/>
                <w:sz w:val="22"/>
                <w:szCs w:val="22"/>
              </w:rPr>
              <w:t>Ratio</w:t>
            </w:r>
          </w:p>
        </w:tc>
        <w:tc>
          <w:tcPr>
            <w:tcW w:w="2869" w:type="dxa"/>
          </w:tcPr>
          <w:p w14:paraId="4B6D6841" w14:textId="77777777" w:rsidR="00944BBC" w:rsidRPr="00944BBC" w:rsidRDefault="00944BBC" w:rsidP="00A42A46">
            <w:pPr>
              <w:jc w:val="center"/>
              <w:rPr>
                <w:rFonts w:eastAsia="Arial" w:cs="Arial"/>
                <w:b/>
                <w:sz w:val="22"/>
                <w:szCs w:val="22"/>
              </w:rPr>
            </w:pPr>
            <w:r w:rsidRPr="00944BBC">
              <w:rPr>
                <w:rFonts w:eastAsia="Arial" w:cs="Arial"/>
                <w:b/>
                <w:sz w:val="22"/>
                <w:szCs w:val="22"/>
              </w:rPr>
              <w:t>Fórmula</w:t>
            </w:r>
          </w:p>
        </w:tc>
        <w:tc>
          <w:tcPr>
            <w:tcW w:w="1176" w:type="dxa"/>
          </w:tcPr>
          <w:p w14:paraId="3F455350" w14:textId="77777777" w:rsidR="00944BBC" w:rsidRPr="00944BBC" w:rsidRDefault="00944BBC" w:rsidP="00A42A46">
            <w:pPr>
              <w:jc w:val="center"/>
              <w:rPr>
                <w:rFonts w:eastAsia="Arial" w:cs="Arial"/>
                <w:b/>
                <w:sz w:val="22"/>
                <w:szCs w:val="22"/>
              </w:rPr>
            </w:pPr>
            <w:r w:rsidRPr="00944BBC">
              <w:rPr>
                <w:rFonts w:eastAsia="Arial" w:cs="Arial"/>
                <w:b/>
                <w:sz w:val="22"/>
                <w:szCs w:val="22"/>
              </w:rPr>
              <w:t>Valor</w:t>
            </w:r>
          </w:p>
        </w:tc>
        <w:tc>
          <w:tcPr>
            <w:tcW w:w="2955" w:type="dxa"/>
          </w:tcPr>
          <w:p w14:paraId="619A0BC3" w14:textId="77777777" w:rsidR="00944BBC" w:rsidRPr="00944BBC" w:rsidRDefault="00944BBC" w:rsidP="00A42A46">
            <w:pPr>
              <w:jc w:val="center"/>
              <w:rPr>
                <w:rFonts w:eastAsia="Arial" w:cs="Arial"/>
                <w:b/>
                <w:sz w:val="22"/>
                <w:szCs w:val="22"/>
              </w:rPr>
            </w:pPr>
            <w:r w:rsidRPr="00944BBC">
              <w:rPr>
                <w:rFonts w:eastAsia="Arial" w:cs="Arial"/>
                <w:b/>
                <w:sz w:val="22"/>
                <w:szCs w:val="22"/>
              </w:rPr>
              <w:t>Interpretación</w:t>
            </w:r>
          </w:p>
        </w:tc>
      </w:tr>
      <w:tr w:rsidR="00944BBC" w:rsidRPr="00944BBC" w14:paraId="1F01EFDF" w14:textId="77777777" w:rsidTr="00A42A46">
        <w:tc>
          <w:tcPr>
            <w:tcW w:w="2215" w:type="dxa"/>
          </w:tcPr>
          <w:p w14:paraId="4B6BF804" w14:textId="77777777" w:rsidR="00944BBC" w:rsidRPr="00944BBC" w:rsidRDefault="00944BBC" w:rsidP="00A42A46">
            <w:pPr>
              <w:rPr>
                <w:rFonts w:cs="Arial"/>
                <w:sz w:val="22"/>
                <w:szCs w:val="22"/>
              </w:rPr>
            </w:pPr>
            <w:r w:rsidRPr="00944BBC">
              <w:rPr>
                <w:rFonts w:cs="Arial"/>
                <w:sz w:val="22"/>
                <w:szCs w:val="22"/>
              </w:rPr>
              <w:t>Ratio de liquidez</w:t>
            </w:r>
          </w:p>
          <w:p w14:paraId="08169EC7" w14:textId="77777777" w:rsidR="00944BBC" w:rsidRPr="00944BBC" w:rsidRDefault="00944BBC" w:rsidP="00A42A46">
            <w:pPr>
              <w:rPr>
                <w:rFonts w:cs="Arial"/>
                <w:sz w:val="22"/>
                <w:szCs w:val="22"/>
              </w:rPr>
            </w:pPr>
          </w:p>
        </w:tc>
        <w:tc>
          <w:tcPr>
            <w:tcW w:w="2869" w:type="dxa"/>
          </w:tcPr>
          <w:p w14:paraId="66D5EC4B" w14:textId="77777777" w:rsidR="00944BBC" w:rsidRPr="00944BBC" w:rsidRDefault="00944BBC" w:rsidP="00A42A46">
            <w:pPr>
              <w:rPr>
                <w:rFonts w:cs="Arial"/>
                <w:color w:val="0070C0"/>
                <w:sz w:val="22"/>
                <w:szCs w:val="22"/>
              </w:rPr>
            </w:pPr>
          </w:p>
        </w:tc>
        <w:tc>
          <w:tcPr>
            <w:tcW w:w="1176" w:type="dxa"/>
          </w:tcPr>
          <w:p w14:paraId="37D6D555" w14:textId="77777777" w:rsidR="00944BBC" w:rsidRPr="00944BBC" w:rsidRDefault="00944BBC" w:rsidP="00A42A46">
            <w:pPr>
              <w:rPr>
                <w:rFonts w:cs="Arial"/>
                <w:color w:val="0070C0"/>
                <w:sz w:val="22"/>
                <w:szCs w:val="22"/>
              </w:rPr>
            </w:pPr>
          </w:p>
        </w:tc>
        <w:tc>
          <w:tcPr>
            <w:tcW w:w="2955" w:type="dxa"/>
          </w:tcPr>
          <w:p w14:paraId="47C300C9" w14:textId="77777777" w:rsidR="00944BBC" w:rsidRPr="00944BBC" w:rsidRDefault="00944BBC" w:rsidP="00A42A46">
            <w:pPr>
              <w:rPr>
                <w:rFonts w:cs="Arial"/>
                <w:color w:val="0070C0"/>
                <w:sz w:val="22"/>
                <w:szCs w:val="22"/>
              </w:rPr>
            </w:pPr>
          </w:p>
        </w:tc>
      </w:tr>
      <w:tr w:rsidR="00944BBC" w:rsidRPr="00944BBC" w14:paraId="35C90332" w14:textId="77777777" w:rsidTr="00A42A46">
        <w:tc>
          <w:tcPr>
            <w:tcW w:w="2215" w:type="dxa"/>
          </w:tcPr>
          <w:p w14:paraId="285BF11D" w14:textId="77777777" w:rsidR="00944BBC" w:rsidRPr="00944BBC" w:rsidRDefault="00944BBC" w:rsidP="00A42A46">
            <w:pPr>
              <w:rPr>
                <w:rFonts w:cs="Arial"/>
                <w:sz w:val="22"/>
                <w:szCs w:val="22"/>
              </w:rPr>
            </w:pPr>
            <w:r w:rsidRPr="00944BBC">
              <w:rPr>
                <w:rFonts w:cs="Arial"/>
                <w:sz w:val="22"/>
                <w:szCs w:val="22"/>
              </w:rPr>
              <w:t>Ratio de solvencia</w:t>
            </w:r>
          </w:p>
          <w:p w14:paraId="6A3DBABA" w14:textId="77777777" w:rsidR="00944BBC" w:rsidRPr="00944BBC" w:rsidRDefault="00944BBC" w:rsidP="00A42A46">
            <w:pPr>
              <w:rPr>
                <w:rFonts w:cs="Arial"/>
                <w:sz w:val="22"/>
                <w:szCs w:val="22"/>
              </w:rPr>
            </w:pPr>
          </w:p>
        </w:tc>
        <w:tc>
          <w:tcPr>
            <w:tcW w:w="2869" w:type="dxa"/>
          </w:tcPr>
          <w:p w14:paraId="5D315F90" w14:textId="77777777" w:rsidR="00944BBC" w:rsidRPr="00944BBC" w:rsidRDefault="00944BBC" w:rsidP="00A42A46">
            <w:pPr>
              <w:rPr>
                <w:rFonts w:cs="Arial"/>
                <w:color w:val="0070C0"/>
                <w:sz w:val="22"/>
                <w:szCs w:val="22"/>
              </w:rPr>
            </w:pPr>
          </w:p>
        </w:tc>
        <w:tc>
          <w:tcPr>
            <w:tcW w:w="1176" w:type="dxa"/>
          </w:tcPr>
          <w:p w14:paraId="4A2C0A07" w14:textId="77777777" w:rsidR="00944BBC" w:rsidRPr="00944BBC" w:rsidRDefault="00944BBC" w:rsidP="00A42A46">
            <w:pPr>
              <w:rPr>
                <w:rFonts w:cs="Arial"/>
                <w:color w:val="0070C0"/>
                <w:sz w:val="22"/>
                <w:szCs w:val="22"/>
              </w:rPr>
            </w:pPr>
          </w:p>
        </w:tc>
        <w:tc>
          <w:tcPr>
            <w:tcW w:w="2955" w:type="dxa"/>
          </w:tcPr>
          <w:p w14:paraId="16898BE8" w14:textId="77777777" w:rsidR="00944BBC" w:rsidRPr="00944BBC" w:rsidRDefault="00944BBC" w:rsidP="00A42A46">
            <w:pPr>
              <w:rPr>
                <w:rFonts w:cs="Arial"/>
                <w:color w:val="0070C0"/>
                <w:sz w:val="22"/>
                <w:szCs w:val="22"/>
              </w:rPr>
            </w:pPr>
          </w:p>
        </w:tc>
      </w:tr>
      <w:tr w:rsidR="00944BBC" w:rsidRPr="00944BBC" w14:paraId="527BB689" w14:textId="77777777" w:rsidTr="00A42A46">
        <w:tc>
          <w:tcPr>
            <w:tcW w:w="2215" w:type="dxa"/>
          </w:tcPr>
          <w:p w14:paraId="7B8C6CAD" w14:textId="77777777" w:rsidR="00944BBC" w:rsidRPr="00944BBC" w:rsidRDefault="00944BBC" w:rsidP="00A42A46">
            <w:pPr>
              <w:rPr>
                <w:rFonts w:cs="Arial"/>
                <w:sz w:val="22"/>
                <w:szCs w:val="22"/>
              </w:rPr>
            </w:pPr>
            <w:r w:rsidRPr="00944BBC">
              <w:rPr>
                <w:rFonts w:cs="Arial"/>
                <w:sz w:val="22"/>
                <w:szCs w:val="22"/>
              </w:rPr>
              <w:t>Ratio de endeudamiento</w:t>
            </w:r>
          </w:p>
          <w:p w14:paraId="55322F0B" w14:textId="77777777" w:rsidR="00944BBC" w:rsidRPr="00944BBC" w:rsidRDefault="00944BBC" w:rsidP="00A42A46">
            <w:pPr>
              <w:rPr>
                <w:rFonts w:cs="Arial"/>
                <w:sz w:val="22"/>
                <w:szCs w:val="22"/>
              </w:rPr>
            </w:pPr>
          </w:p>
        </w:tc>
        <w:tc>
          <w:tcPr>
            <w:tcW w:w="2869" w:type="dxa"/>
          </w:tcPr>
          <w:p w14:paraId="01439F21" w14:textId="77777777" w:rsidR="00944BBC" w:rsidRPr="00944BBC" w:rsidRDefault="00944BBC" w:rsidP="00A42A46">
            <w:pPr>
              <w:rPr>
                <w:rFonts w:cs="Arial"/>
                <w:color w:val="0070C0"/>
                <w:sz w:val="22"/>
                <w:szCs w:val="22"/>
              </w:rPr>
            </w:pPr>
          </w:p>
        </w:tc>
        <w:tc>
          <w:tcPr>
            <w:tcW w:w="1176" w:type="dxa"/>
          </w:tcPr>
          <w:p w14:paraId="1A3C5835" w14:textId="77777777" w:rsidR="00944BBC" w:rsidRPr="00944BBC" w:rsidRDefault="00944BBC" w:rsidP="00A42A46">
            <w:pPr>
              <w:rPr>
                <w:rFonts w:cs="Arial"/>
                <w:color w:val="0070C0"/>
                <w:sz w:val="22"/>
                <w:szCs w:val="22"/>
              </w:rPr>
            </w:pPr>
          </w:p>
        </w:tc>
        <w:tc>
          <w:tcPr>
            <w:tcW w:w="2955" w:type="dxa"/>
          </w:tcPr>
          <w:p w14:paraId="1810AAF8" w14:textId="77777777" w:rsidR="00944BBC" w:rsidRPr="00944BBC" w:rsidRDefault="00944BBC" w:rsidP="00A42A46">
            <w:pPr>
              <w:rPr>
                <w:rFonts w:cs="Arial"/>
                <w:color w:val="0070C0"/>
                <w:sz w:val="22"/>
                <w:szCs w:val="22"/>
              </w:rPr>
            </w:pPr>
          </w:p>
        </w:tc>
      </w:tr>
      <w:tr w:rsidR="00944BBC" w:rsidRPr="00944BBC" w14:paraId="4A0EB887" w14:textId="77777777" w:rsidTr="00A42A46">
        <w:tc>
          <w:tcPr>
            <w:tcW w:w="2215" w:type="dxa"/>
          </w:tcPr>
          <w:p w14:paraId="6F167E12" w14:textId="77777777" w:rsidR="00944BBC" w:rsidRPr="00944BBC" w:rsidRDefault="00944BBC" w:rsidP="00A42A46">
            <w:pPr>
              <w:rPr>
                <w:rFonts w:cs="Arial"/>
                <w:sz w:val="22"/>
                <w:szCs w:val="22"/>
              </w:rPr>
            </w:pPr>
            <w:r w:rsidRPr="00944BBC">
              <w:rPr>
                <w:rFonts w:cs="Arial"/>
                <w:sz w:val="22"/>
                <w:szCs w:val="22"/>
              </w:rPr>
              <w:t>Ratio de estructura de la deuda</w:t>
            </w:r>
          </w:p>
          <w:p w14:paraId="4CEF6808" w14:textId="77777777" w:rsidR="00944BBC" w:rsidRPr="00944BBC" w:rsidRDefault="00944BBC" w:rsidP="00A42A46">
            <w:pPr>
              <w:rPr>
                <w:rFonts w:cs="Arial"/>
                <w:sz w:val="22"/>
                <w:szCs w:val="22"/>
              </w:rPr>
            </w:pPr>
          </w:p>
        </w:tc>
        <w:tc>
          <w:tcPr>
            <w:tcW w:w="2869" w:type="dxa"/>
          </w:tcPr>
          <w:p w14:paraId="1776DF8A" w14:textId="77777777" w:rsidR="00944BBC" w:rsidRPr="00944BBC" w:rsidRDefault="00944BBC" w:rsidP="00A42A46">
            <w:pPr>
              <w:rPr>
                <w:rFonts w:cs="Arial"/>
                <w:color w:val="0070C0"/>
                <w:sz w:val="22"/>
                <w:szCs w:val="22"/>
              </w:rPr>
            </w:pPr>
          </w:p>
        </w:tc>
        <w:tc>
          <w:tcPr>
            <w:tcW w:w="1176" w:type="dxa"/>
          </w:tcPr>
          <w:p w14:paraId="466A6270" w14:textId="77777777" w:rsidR="00944BBC" w:rsidRPr="00944BBC" w:rsidRDefault="00944BBC" w:rsidP="00A42A46">
            <w:pPr>
              <w:rPr>
                <w:rFonts w:cs="Arial"/>
                <w:color w:val="0070C0"/>
                <w:sz w:val="22"/>
                <w:szCs w:val="22"/>
              </w:rPr>
            </w:pPr>
          </w:p>
        </w:tc>
        <w:tc>
          <w:tcPr>
            <w:tcW w:w="2955" w:type="dxa"/>
          </w:tcPr>
          <w:p w14:paraId="7A4F2A17" w14:textId="77777777" w:rsidR="00944BBC" w:rsidRPr="00944BBC" w:rsidRDefault="00944BBC" w:rsidP="00A42A46">
            <w:pPr>
              <w:rPr>
                <w:rFonts w:cs="Arial"/>
                <w:color w:val="0070C0"/>
                <w:sz w:val="22"/>
                <w:szCs w:val="22"/>
              </w:rPr>
            </w:pPr>
          </w:p>
        </w:tc>
      </w:tr>
      <w:tr w:rsidR="00944BBC" w:rsidRPr="00944BBC" w14:paraId="3EEFFB6F" w14:textId="77777777" w:rsidTr="00A42A46">
        <w:tc>
          <w:tcPr>
            <w:tcW w:w="2215" w:type="dxa"/>
          </w:tcPr>
          <w:p w14:paraId="31C9FCC5" w14:textId="77777777" w:rsidR="00944BBC" w:rsidRPr="00944BBC" w:rsidRDefault="00944BBC" w:rsidP="00A42A46">
            <w:pPr>
              <w:rPr>
                <w:rFonts w:cs="Arial"/>
                <w:sz w:val="22"/>
                <w:szCs w:val="22"/>
              </w:rPr>
            </w:pPr>
            <w:r w:rsidRPr="00944BBC">
              <w:rPr>
                <w:rFonts w:cs="Arial"/>
                <w:sz w:val="22"/>
                <w:szCs w:val="22"/>
              </w:rPr>
              <w:t>Ratio de disponibilidad</w:t>
            </w:r>
          </w:p>
        </w:tc>
        <w:tc>
          <w:tcPr>
            <w:tcW w:w="2869" w:type="dxa"/>
          </w:tcPr>
          <w:p w14:paraId="2CF2D05C" w14:textId="77777777" w:rsidR="00944BBC" w:rsidRPr="00944BBC" w:rsidRDefault="00944BBC" w:rsidP="00A42A46">
            <w:pPr>
              <w:rPr>
                <w:rFonts w:cs="Arial"/>
                <w:color w:val="0070C0"/>
                <w:sz w:val="22"/>
                <w:szCs w:val="22"/>
              </w:rPr>
            </w:pPr>
          </w:p>
        </w:tc>
        <w:tc>
          <w:tcPr>
            <w:tcW w:w="1176" w:type="dxa"/>
          </w:tcPr>
          <w:p w14:paraId="7A301523" w14:textId="77777777" w:rsidR="00944BBC" w:rsidRPr="00944BBC" w:rsidRDefault="00944BBC" w:rsidP="00A42A46">
            <w:pPr>
              <w:rPr>
                <w:rFonts w:cs="Arial"/>
                <w:color w:val="0070C0"/>
                <w:sz w:val="22"/>
                <w:szCs w:val="22"/>
              </w:rPr>
            </w:pPr>
          </w:p>
        </w:tc>
        <w:tc>
          <w:tcPr>
            <w:tcW w:w="2955" w:type="dxa"/>
          </w:tcPr>
          <w:p w14:paraId="21A7D701" w14:textId="77777777" w:rsidR="00944BBC" w:rsidRPr="00944BBC" w:rsidRDefault="00944BBC" w:rsidP="00A42A46">
            <w:pPr>
              <w:rPr>
                <w:rFonts w:cs="Arial"/>
                <w:color w:val="0070C0"/>
                <w:sz w:val="22"/>
                <w:szCs w:val="22"/>
              </w:rPr>
            </w:pPr>
          </w:p>
        </w:tc>
      </w:tr>
    </w:tbl>
    <w:p w14:paraId="178DA266" w14:textId="77777777" w:rsidR="00944BBC" w:rsidRPr="00944BBC" w:rsidRDefault="00944BBC" w:rsidP="00944BBC">
      <w:pPr>
        <w:rPr>
          <w:rFonts w:cs="Arial"/>
          <w:b/>
          <w:color w:val="000000"/>
          <w:sz w:val="22"/>
          <w:szCs w:val="22"/>
          <w:u w:val="single"/>
        </w:rPr>
      </w:pPr>
    </w:p>
    <w:p w14:paraId="2F9BEB10" w14:textId="77777777" w:rsidR="00944BBC" w:rsidRPr="00944BBC" w:rsidRDefault="00944BBC" w:rsidP="00944BBC">
      <w:pPr>
        <w:spacing w:before="280" w:after="278"/>
        <w:jc w:val="both"/>
        <w:rPr>
          <w:rFonts w:eastAsia="Arial" w:cs="Arial"/>
          <w:color w:val="000000" w:themeColor="text1"/>
          <w:sz w:val="22"/>
          <w:szCs w:val="22"/>
        </w:rPr>
      </w:pPr>
    </w:p>
    <w:p w14:paraId="7D9A24EE" w14:textId="77777777" w:rsidR="00944BBC" w:rsidRPr="00944BBC" w:rsidRDefault="00944BBC" w:rsidP="00944BBC">
      <w:pPr>
        <w:rPr>
          <w:rFonts w:cs="Arial"/>
          <w:sz w:val="22"/>
          <w:szCs w:val="22"/>
        </w:rPr>
      </w:pPr>
    </w:p>
    <w:p w14:paraId="1D87C855" w14:textId="2EDAF928" w:rsidR="00944BBC" w:rsidRPr="00944BBC" w:rsidRDefault="00944BBC" w:rsidP="00944BBC">
      <w:pPr>
        <w:jc w:val="both"/>
        <w:rPr>
          <w:rFonts w:cs="Arial"/>
          <w:b/>
          <w:color w:val="000000"/>
          <w:sz w:val="22"/>
          <w:szCs w:val="22"/>
          <w:u w:val="single"/>
        </w:rPr>
      </w:pPr>
      <w:r w:rsidRPr="00944BBC">
        <w:rPr>
          <w:rFonts w:cs="Arial"/>
          <w:b/>
          <w:color w:val="000000"/>
          <w:sz w:val="22"/>
          <w:szCs w:val="22"/>
          <w:u w:val="single"/>
        </w:rPr>
        <w:t xml:space="preserve">PREGUNTA </w:t>
      </w:r>
      <w:r w:rsidR="00D416A6">
        <w:rPr>
          <w:rFonts w:cs="Arial"/>
          <w:b/>
          <w:color w:val="000000"/>
          <w:sz w:val="22"/>
          <w:szCs w:val="22"/>
          <w:u w:val="single"/>
        </w:rPr>
        <w:t>3</w:t>
      </w:r>
      <w:r w:rsidRPr="00944BBC">
        <w:rPr>
          <w:rFonts w:cs="Arial"/>
          <w:b/>
          <w:color w:val="000000"/>
          <w:sz w:val="22"/>
          <w:szCs w:val="22"/>
          <w:u w:val="single"/>
        </w:rPr>
        <w:t>. PEC2 – 0,75 PUNTOS – TIEMPO ESTIMADO: 10 MINUTOS</w:t>
      </w:r>
    </w:p>
    <w:p w14:paraId="7D1D20BE" w14:textId="77777777" w:rsidR="00944BBC" w:rsidRPr="00944BBC" w:rsidRDefault="00944BBC" w:rsidP="00944BBC">
      <w:pPr>
        <w:spacing w:after="240"/>
        <w:jc w:val="both"/>
        <w:rPr>
          <w:rFonts w:cs="Arial"/>
          <w:sz w:val="22"/>
          <w:szCs w:val="22"/>
        </w:rPr>
      </w:pPr>
      <w:bookmarkStart w:id="8" w:name="_heading=h.4d34og8" w:colFirst="0" w:colLast="0"/>
      <w:bookmarkEnd w:id="8"/>
      <w:r w:rsidRPr="00944BBC">
        <w:rPr>
          <w:rFonts w:cs="Arial"/>
          <w:color w:val="000000"/>
          <w:sz w:val="22"/>
          <w:szCs w:val="22"/>
        </w:rPr>
        <w:t>La empresa PACK SYSTEMS, SL se plantea realizar un proyecto de inversión. Tiene varias opciones de financiación y debe elegir cuál sería lo óptimo. Los desembolsos y los flujos de caja se presentan en la siguiente tabla:</w:t>
      </w:r>
    </w:p>
    <w:tbl>
      <w:tblPr>
        <w:tblW w:w="7939" w:type="dxa"/>
        <w:tblInd w:w="-5" w:type="dxa"/>
        <w:tblLayout w:type="fixed"/>
        <w:tblLook w:val="0400" w:firstRow="0" w:lastRow="0" w:firstColumn="0" w:lastColumn="0" w:noHBand="0" w:noVBand="1"/>
      </w:tblPr>
      <w:tblGrid>
        <w:gridCol w:w="993"/>
        <w:gridCol w:w="1984"/>
        <w:gridCol w:w="1701"/>
        <w:gridCol w:w="1560"/>
        <w:gridCol w:w="1701"/>
      </w:tblGrid>
      <w:tr w:rsidR="00944BBC" w:rsidRPr="00944BBC" w14:paraId="1911192C" w14:textId="77777777" w:rsidTr="00A42A46">
        <w:tc>
          <w:tcPr>
            <w:tcW w:w="99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7E1E3F" w14:textId="77777777" w:rsidR="00944BBC" w:rsidRPr="00944BBC" w:rsidRDefault="00944BBC" w:rsidP="00A42A46">
            <w:pPr>
              <w:jc w:val="center"/>
              <w:rPr>
                <w:rFonts w:cs="Arial"/>
                <w:sz w:val="22"/>
                <w:szCs w:val="22"/>
              </w:rPr>
            </w:pPr>
            <w:r w:rsidRPr="00944BBC">
              <w:rPr>
                <w:rFonts w:cs="Arial"/>
                <w:color w:val="000000"/>
                <w:sz w:val="22"/>
                <w:szCs w:val="22"/>
              </w:rPr>
              <w:t>Opción</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E5B2F3A" w14:textId="77777777" w:rsidR="00944BBC" w:rsidRPr="00944BBC" w:rsidRDefault="00944BBC" w:rsidP="00A42A46">
            <w:pPr>
              <w:jc w:val="center"/>
              <w:rPr>
                <w:rFonts w:cs="Arial"/>
                <w:sz w:val="22"/>
                <w:szCs w:val="22"/>
              </w:rPr>
            </w:pPr>
            <w:r w:rsidRPr="00944BBC">
              <w:rPr>
                <w:rFonts w:cs="Arial"/>
                <w:color w:val="000000"/>
                <w:sz w:val="22"/>
                <w:szCs w:val="22"/>
              </w:rPr>
              <w:t>Desembolso inicial</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2FA3D4" w14:textId="77777777" w:rsidR="00944BBC" w:rsidRPr="00944BBC" w:rsidRDefault="00944BBC" w:rsidP="00A42A46">
            <w:pPr>
              <w:jc w:val="center"/>
              <w:rPr>
                <w:rFonts w:cs="Arial"/>
                <w:sz w:val="22"/>
                <w:szCs w:val="22"/>
              </w:rPr>
            </w:pPr>
            <w:r w:rsidRPr="00944BBC">
              <w:rPr>
                <w:rFonts w:cs="Arial"/>
                <w:color w:val="000000"/>
                <w:sz w:val="22"/>
                <w:szCs w:val="22"/>
              </w:rPr>
              <w:t>Flujos netos de caja año 1</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DACDB19" w14:textId="77777777" w:rsidR="00944BBC" w:rsidRPr="00944BBC" w:rsidRDefault="00944BBC" w:rsidP="00A42A46">
            <w:pPr>
              <w:jc w:val="center"/>
              <w:rPr>
                <w:rFonts w:cs="Arial"/>
                <w:sz w:val="22"/>
                <w:szCs w:val="22"/>
              </w:rPr>
            </w:pPr>
            <w:r w:rsidRPr="00944BBC">
              <w:rPr>
                <w:rFonts w:cs="Arial"/>
                <w:color w:val="000000"/>
                <w:sz w:val="22"/>
                <w:szCs w:val="22"/>
              </w:rPr>
              <w:t>Flujos netos de caja año 2</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B5E3B2D" w14:textId="77777777" w:rsidR="00944BBC" w:rsidRPr="00944BBC" w:rsidRDefault="00944BBC" w:rsidP="00A42A46">
            <w:pPr>
              <w:jc w:val="center"/>
              <w:rPr>
                <w:rFonts w:cs="Arial"/>
                <w:sz w:val="22"/>
                <w:szCs w:val="22"/>
              </w:rPr>
            </w:pPr>
            <w:r w:rsidRPr="00944BBC">
              <w:rPr>
                <w:rFonts w:cs="Arial"/>
                <w:color w:val="000000"/>
                <w:sz w:val="22"/>
                <w:szCs w:val="22"/>
              </w:rPr>
              <w:t>Flujos netos de caja año 3</w:t>
            </w:r>
          </w:p>
        </w:tc>
      </w:tr>
      <w:tr w:rsidR="00944BBC" w:rsidRPr="00944BBC" w14:paraId="1C1E23E9" w14:textId="77777777" w:rsidTr="00A42A46">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F6F25" w14:textId="77777777" w:rsidR="00944BBC" w:rsidRPr="00944BBC" w:rsidRDefault="00944BBC" w:rsidP="00A42A46">
            <w:pPr>
              <w:jc w:val="center"/>
              <w:rPr>
                <w:rFonts w:cs="Arial"/>
                <w:sz w:val="22"/>
                <w:szCs w:val="22"/>
              </w:rPr>
            </w:pPr>
            <w:r w:rsidRPr="00944BBC">
              <w:rPr>
                <w:rFonts w:cs="Arial"/>
                <w:sz w:val="22"/>
                <w:szCs w:val="22"/>
              </w:rPr>
              <w:t>A</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57C731" w14:textId="77777777" w:rsidR="00944BBC" w:rsidRPr="00944BBC" w:rsidRDefault="00944BBC" w:rsidP="00A42A46">
            <w:pPr>
              <w:jc w:val="center"/>
              <w:rPr>
                <w:rFonts w:cs="Arial"/>
                <w:sz w:val="22"/>
                <w:szCs w:val="22"/>
              </w:rPr>
            </w:pPr>
            <w:r w:rsidRPr="00944BBC">
              <w:rPr>
                <w:rFonts w:cs="Arial"/>
                <w:sz w:val="22"/>
                <w:szCs w:val="22"/>
              </w:rPr>
              <w:t>12.000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817A17" w14:textId="77777777" w:rsidR="00944BBC" w:rsidRPr="00944BBC" w:rsidRDefault="00944BBC" w:rsidP="00A42A46">
            <w:pPr>
              <w:jc w:val="center"/>
              <w:rPr>
                <w:rFonts w:cs="Arial"/>
                <w:sz w:val="22"/>
                <w:szCs w:val="22"/>
              </w:rPr>
            </w:pPr>
            <w:r w:rsidRPr="00944BBC">
              <w:rPr>
                <w:rFonts w:cs="Arial"/>
                <w:sz w:val="22"/>
                <w:szCs w:val="22"/>
              </w:rPr>
              <w:t>3.000</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35B5A6" w14:textId="77777777" w:rsidR="00944BBC" w:rsidRPr="00944BBC" w:rsidRDefault="00944BBC" w:rsidP="00A42A46">
            <w:pPr>
              <w:jc w:val="center"/>
              <w:rPr>
                <w:rFonts w:cs="Arial"/>
                <w:sz w:val="22"/>
                <w:szCs w:val="22"/>
              </w:rPr>
            </w:pPr>
            <w:r w:rsidRPr="00944BBC">
              <w:rPr>
                <w:rFonts w:cs="Arial"/>
                <w:sz w:val="22"/>
                <w:szCs w:val="22"/>
              </w:rPr>
              <w:t>4.000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866D5C" w14:textId="77777777" w:rsidR="00944BBC" w:rsidRPr="00944BBC" w:rsidRDefault="00944BBC" w:rsidP="00A42A46">
            <w:pPr>
              <w:jc w:val="center"/>
              <w:rPr>
                <w:rFonts w:cs="Arial"/>
                <w:sz w:val="22"/>
                <w:szCs w:val="22"/>
              </w:rPr>
            </w:pPr>
            <w:r w:rsidRPr="00944BBC">
              <w:rPr>
                <w:rFonts w:cs="Arial"/>
                <w:sz w:val="22"/>
                <w:szCs w:val="22"/>
              </w:rPr>
              <w:t>9.000</w:t>
            </w:r>
          </w:p>
        </w:tc>
      </w:tr>
      <w:tr w:rsidR="00944BBC" w:rsidRPr="00944BBC" w14:paraId="6EEDA4C6" w14:textId="77777777" w:rsidTr="00A42A46">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54720B" w14:textId="77777777" w:rsidR="00944BBC" w:rsidRPr="00944BBC" w:rsidRDefault="00944BBC" w:rsidP="00A42A46">
            <w:pPr>
              <w:jc w:val="center"/>
              <w:rPr>
                <w:rFonts w:cs="Arial"/>
                <w:sz w:val="22"/>
                <w:szCs w:val="22"/>
              </w:rPr>
            </w:pPr>
            <w:r w:rsidRPr="00944BBC">
              <w:rPr>
                <w:rFonts w:cs="Arial"/>
                <w:sz w:val="22"/>
                <w:szCs w:val="22"/>
              </w:rPr>
              <w:t>B</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7E605" w14:textId="77777777" w:rsidR="00944BBC" w:rsidRPr="00944BBC" w:rsidRDefault="00944BBC" w:rsidP="00A42A46">
            <w:pPr>
              <w:jc w:val="center"/>
              <w:rPr>
                <w:rFonts w:cs="Arial"/>
                <w:sz w:val="22"/>
                <w:szCs w:val="22"/>
              </w:rPr>
            </w:pPr>
            <w:r w:rsidRPr="00944BBC">
              <w:rPr>
                <w:rFonts w:cs="Arial"/>
                <w:sz w:val="22"/>
                <w:szCs w:val="22"/>
              </w:rPr>
              <w:t>12.000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2FEF03" w14:textId="77777777" w:rsidR="00944BBC" w:rsidRPr="00944BBC" w:rsidRDefault="00944BBC" w:rsidP="00A42A46">
            <w:pPr>
              <w:jc w:val="center"/>
              <w:rPr>
                <w:rFonts w:cs="Arial"/>
                <w:sz w:val="22"/>
                <w:szCs w:val="22"/>
              </w:rPr>
            </w:pPr>
            <w:r w:rsidRPr="00944BBC">
              <w:rPr>
                <w:rFonts w:cs="Arial"/>
                <w:sz w:val="22"/>
                <w:szCs w:val="22"/>
              </w:rPr>
              <w:t>2.000</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F10B79" w14:textId="77777777" w:rsidR="00944BBC" w:rsidRPr="00944BBC" w:rsidRDefault="00944BBC" w:rsidP="00A42A46">
            <w:pPr>
              <w:jc w:val="center"/>
              <w:rPr>
                <w:rFonts w:cs="Arial"/>
                <w:sz w:val="22"/>
                <w:szCs w:val="22"/>
              </w:rPr>
            </w:pPr>
            <w:r w:rsidRPr="00944BBC">
              <w:rPr>
                <w:rFonts w:cs="Arial"/>
                <w:sz w:val="22"/>
                <w:szCs w:val="22"/>
              </w:rPr>
              <w:t>6.000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520DF1" w14:textId="77777777" w:rsidR="00944BBC" w:rsidRPr="00944BBC" w:rsidRDefault="00944BBC" w:rsidP="00A42A46">
            <w:pPr>
              <w:jc w:val="center"/>
              <w:rPr>
                <w:rFonts w:cs="Arial"/>
                <w:sz w:val="22"/>
                <w:szCs w:val="22"/>
              </w:rPr>
            </w:pPr>
            <w:r w:rsidRPr="00944BBC">
              <w:rPr>
                <w:rFonts w:cs="Arial"/>
                <w:sz w:val="22"/>
                <w:szCs w:val="22"/>
              </w:rPr>
              <w:t>8.000</w:t>
            </w:r>
          </w:p>
        </w:tc>
      </w:tr>
    </w:tbl>
    <w:p w14:paraId="2DD7320C" w14:textId="77777777" w:rsidR="00944BBC" w:rsidRPr="00944BBC" w:rsidRDefault="00944BBC" w:rsidP="00944BBC">
      <w:pPr>
        <w:rPr>
          <w:rFonts w:cs="Arial"/>
          <w:sz w:val="22"/>
          <w:szCs w:val="22"/>
        </w:rPr>
      </w:pPr>
    </w:p>
    <w:p w14:paraId="33A7C26A" w14:textId="77777777" w:rsidR="00944BBC" w:rsidRPr="00944BBC" w:rsidRDefault="00944BBC" w:rsidP="00944BBC">
      <w:pPr>
        <w:rPr>
          <w:rFonts w:cs="Arial"/>
          <w:sz w:val="22"/>
          <w:szCs w:val="22"/>
        </w:rPr>
      </w:pPr>
    </w:p>
    <w:p w14:paraId="45DA1DFF" w14:textId="77777777" w:rsidR="00944BBC" w:rsidRPr="00944BBC" w:rsidRDefault="00944BBC" w:rsidP="00944BBC">
      <w:pPr>
        <w:rPr>
          <w:rFonts w:cs="Arial"/>
          <w:sz w:val="22"/>
          <w:szCs w:val="22"/>
        </w:rPr>
      </w:pPr>
      <w:r w:rsidRPr="00944BBC">
        <w:rPr>
          <w:rFonts w:cs="Arial"/>
          <w:sz w:val="22"/>
          <w:szCs w:val="22"/>
        </w:rPr>
        <w:t>Para determinar cuál puede ser la mejor opción:</w:t>
      </w:r>
    </w:p>
    <w:p w14:paraId="5BBD9009" w14:textId="77777777" w:rsidR="00944BBC" w:rsidRPr="00944BBC" w:rsidRDefault="00944BBC" w:rsidP="00944BBC">
      <w:pPr>
        <w:rPr>
          <w:rFonts w:cs="Arial"/>
          <w:color w:val="000000" w:themeColor="text1"/>
          <w:sz w:val="22"/>
          <w:szCs w:val="22"/>
        </w:rPr>
      </w:pPr>
    </w:p>
    <w:p w14:paraId="124B7F4A" w14:textId="77777777" w:rsidR="00944BBC" w:rsidRPr="00944BBC" w:rsidRDefault="00944BBC" w:rsidP="00F47D80">
      <w:pPr>
        <w:pStyle w:val="Pargrafdellista"/>
        <w:numPr>
          <w:ilvl w:val="0"/>
          <w:numId w:val="6"/>
        </w:numPr>
        <w:ind w:left="284" w:hanging="284"/>
        <w:jc w:val="both"/>
        <w:rPr>
          <w:rFonts w:ascii="Arial" w:hAnsi="Arial" w:cs="Arial"/>
          <w:color w:val="000000" w:themeColor="text1"/>
        </w:rPr>
      </w:pPr>
      <w:r w:rsidRPr="00944BBC">
        <w:rPr>
          <w:rFonts w:ascii="Arial" w:hAnsi="Arial" w:cs="Arial"/>
          <w:color w:val="000000" w:themeColor="text1"/>
        </w:rPr>
        <w:t xml:space="preserve">Calcula el valor actual neto de las inversiones (VAN) con una tasa de actualización del 8% </w:t>
      </w:r>
      <w:bookmarkStart w:id="9" w:name="_heading=h.2s8eyo1" w:colFirst="0" w:colLast="0"/>
      <w:bookmarkEnd w:id="9"/>
      <w:r w:rsidRPr="00944BBC">
        <w:rPr>
          <w:rFonts w:ascii="Arial" w:hAnsi="Arial" w:cs="Arial"/>
          <w:color w:val="000000" w:themeColor="text1"/>
        </w:rPr>
        <w:t>e interpreta el resultado (0,60 puntos)</w:t>
      </w:r>
    </w:p>
    <w:p w14:paraId="755F0170" w14:textId="77777777" w:rsidR="00944BBC" w:rsidRPr="00944BBC" w:rsidRDefault="00944BBC" w:rsidP="00944BBC">
      <w:pPr>
        <w:pStyle w:val="Pargrafdellista"/>
        <w:ind w:left="284"/>
        <w:rPr>
          <w:rFonts w:ascii="Arial" w:hAnsi="Arial" w:cs="Arial"/>
          <w:color w:val="000000" w:themeColor="text1"/>
        </w:rPr>
      </w:pPr>
    </w:p>
    <w:p w14:paraId="101198C0" w14:textId="77777777" w:rsidR="00944BBC" w:rsidRPr="00944BBC" w:rsidRDefault="00944BBC" w:rsidP="00F47D80">
      <w:pPr>
        <w:pStyle w:val="Pargrafdellista"/>
        <w:numPr>
          <w:ilvl w:val="0"/>
          <w:numId w:val="6"/>
        </w:numPr>
        <w:ind w:left="284" w:hanging="284"/>
        <w:jc w:val="both"/>
        <w:rPr>
          <w:rFonts w:ascii="Arial" w:hAnsi="Arial" w:cs="Arial"/>
        </w:rPr>
      </w:pPr>
      <w:r w:rsidRPr="00944BBC">
        <w:rPr>
          <w:rFonts w:ascii="Arial" w:hAnsi="Arial" w:cs="Arial"/>
        </w:rPr>
        <w:t>En relación con el proyecto que ha resultado en un VAN menos conveniente, propone un valor diferente a los flujos de caja de forma que ese proyecto que era antes menos conveniente sea ahora el escogido. (0,15 puntos)</w:t>
      </w:r>
    </w:p>
    <w:p w14:paraId="0E1DAAB6" w14:textId="77777777" w:rsidR="00944BBC" w:rsidRPr="00944BBC" w:rsidRDefault="00944BBC" w:rsidP="00944BBC">
      <w:pPr>
        <w:pStyle w:val="Pargrafdellista"/>
        <w:ind w:left="284"/>
        <w:rPr>
          <w:rFonts w:ascii="Arial" w:hAnsi="Arial" w:cs="Arial"/>
        </w:rPr>
      </w:pPr>
    </w:p>
    <w:p w14:paraId="04DBFF95" w14:textId="77777777" w:rsidR="00944BBC" w:rsidRPr="00944BBC" w:rsidRDefault="00944BBC" w:rsidP="00944BBC">
      <w:pPr>
        <w:rPr>
          <w:rFonts w:eastAsia="Arial" w:cs="Arial"/>
          <w:b/>
          <w:color w:val="000000"/>
          <w:sz w:val="22"/>
          <w:szCs w:val="22"/>
          <w:u w:val="single"/>
        </w:rPr>
      </w:pPr>
    </w:p>
    <w:p w14:paraId="21953134" w14:textId="11E0B76C" w:rsidR="00D416A6" w:rsidRDefault="00D416A6" w:rsidP="00D416A6">
      <w:pPr>
        <w:jc w:val="both"/>
        <w:rPr>
          <w:rFonts w:cs="Arial"/>
          <w:b/>
          <w:color w:val="000000"/>
          <w:sz w:val="22"/>
          <w:szCs w:val="22"/>
          <w:u w:val="single"/>
        </w:rPr>
      </w:pPr>
      <w:r w:rsidRPr="00944BBC">
        <w:rPr>
          <w:rFonts w:cs="Arial"/>
          <w:b/>
          <w:color w:val="000000"/>
          <w:sz w:val="22"/>
          <w:szCs w:val="22"/>
          <w:u w:val="single"/>
        </w:rPr>
        <w:t xml:space="preserve">PREGUNTA </w:t>
      </w:r>
      <w:r>
        <w:rPr>
          <w:rFonts w:cs="Arial"/>
          <w:b/>
          <w:color w:val="000000"/>
          <w:sz w:val="22"/>
          <w:szCs w:val="22"/>
          <w:u w:val="single"/>
        </w:rPr>
        <w:t>4</w:t>
      </w:r>
      <w:r w:rsidRPr="00944BBC">
        <w:rPr>
          <w:rFonts w:cs="Arial"/>
          <w:b/>
          <w:color w:val="000000"/>
          <w:sz w:val="22"/>
          <w:szCs w:val="22"/>
          <w:u w:val="single"/>
        </w:rPr>
        <w:t>. PEC</w:t>
      </w:r>
      <w:r>
        <w:rPr>
          <w:rFonts w:cs="Arial"/>
          <w:b/>
          <w:color w:val="000000"/>
          <w:sz w:val="22"/>
          <w:szCs w:val="22"/>
          <w:u w:val="single"/>
        </w:rPr>
        <w:t>3</w:t>
      </w:r>
      <w:r w:rsidRPr="00944BBC">
        <w:rPr>
          <w:rFonts w:cs="Arial"/>
          <w:b/>
          <w:color w:val="000000"/>
          <w:sz w:val="22"/>
          <w:szCs w:val="22"/>
          <w:u w:val="single"/>
        </w:rPr>
        <w:t xml:space="preserve"> – </w:t>
      </w:r>
      <w:r>
        <w:rPr>
          <w:rFonts w:cs="Arial"/>
          <w:b/>
          <w:color w:val="000000"/>
          <w:sz w:val="22"/>
          <w:szCs w:val="22"/>
          <w:u w:val="single"/>
        </w:rPr>
        <w:t>3</w:t>
      </w:r>
      <w:r w:rsidRPr="00944BBC">
        <w:rPr>
          <w:rFonts w:cs="Arial"/>
          <w:b/>
          <w:color w:val="000000"/>
          <w:sz w:val="22"/>
          <w:szCs w:val="22"/>
          <w:u w:val="single"/>
        </w:rPr>
        <w:t xml:space="preserve"> PUNTOS– TIEMPO ESTIMADO: </w:t>
      </w:r>
      <w:r>
        <w:rPr>
          <w:rFonts w:cs="Arial"/>
          <w:b/>
          <w:color w:val="000000"/>
          <w:sz w:val="22"/>
          <w:szCs w:val="22"/>
          <w:u w:val="single"/>
        </w:rPr>
        <w:t>3</w:t>
      </w:r>
      <w:r w:rsidR="00DA1EBF">
        <w:rPr>
          <w:rFonts w:cs="Arial"/>
          <w:b/>
          <w:color w:val="000000"/>
          <w:sz w:val="22"/>
          <w:szCs w:val="22"/>
          <w:u w:val="single"/>
        </w:rPr>
        <w:t>5</w:t>
      </w:r>
      <w:r w:rsidRPr="00944BBC">
        <w:rPr>
          <w:rFonts w:cs="Arial"/>
          <w:b/>
          <w:color w:val="000000"/>
          <w:sz w:val="22"/>
          <w:szCs w:val="22"/>
          <w:u w:val="single"/>
        </w:rPr>
        <w:t xml:space="preserve"> MINUTOS</w:t>
      </w:r>
    </w:p>
    <w:p w14:paraId="06E898B3" w14:textId="77777777" w:rsidR="00944BBC" w:rsidRPr="00944BBC" w:rsidRDefault="00944BBC" w:rsidP="00944BBC">
      <w:pPr>
        <w:rPr>
          <w:rFonts w:eastAsia="Arial" w:cs="Arial"/>
          <w:b/>
          <w:color w:val="000000"/>
          <w:sz w:val="22"/>
          <w:szCs w:val="22"/>
          <w:u w:val="single"/>
        </w:rPr>
      </w:pPr>
    </w:p>
    <w:p w14:paraId="40188A9E" w14:textId="77777777" w:rsidR="00944BBC" w:rsidRPr="00944BBC" w:rsidRDefault="00944BBC" w:rsidP="00944BBC">
      <w:pPr>
        <w:shd w:val="clear" w:color="auto" w:fill="FFFFFF"/>
        <w:spacing w:after="280"/>
        <w:jc w:val="both"/>
        <w:rPr>
          <w:rFonts w:cs="Arial"/>
          <w:color w:val="000000"/>
          <w:sz w:val="22"/>
          <w:szCs w:val="22"/>
        </w:rPr>
      </w:pPr>
      <w:r w:rsidRPr="00944BBC">
        <w:rPr>
          <w:rFonts w:cs="Arial"/>
          <w:color w:val="000000"/>
          <w:sz w:val="22"/>
          <w:szCs w:val="22"/>
        </w:rPr>
        <w:t>Uno de los principales ejemplos de emprendedores sociales españoles es Javier Goyeneche. El primer negocio lo creó en el año 1993, y fue una comercializadora de pins que duró muy poco por la crisis económica de ese año. Al año siguiente, junto a Jorge Cañedo, comenzó su viaje hacia la sostenibilidad con su empresa de complementos Fun &amp; Basic.</w:t>
      </w:r>
    </w:p>
    <w:p w14:paraId="088A97B5" w14:textId="77777777" w:rsidR="00944BBC" w:rsidRPr="00944BBC" w:rsidRDefault="00944BBC" w:rsidP="00944BBC">
      <w:pPr>
        <w:shd w:val="clear" w:color="auto" w:fill="FFFFFF"/>
        <w:spacing w:after="280"/>
        <w:jc w:val="both"/>
        <w:rPr>
          <w:rFonts w:cs="Arial"/>
          <w:color w:val="000000"/>
          <w:sz w:val="22"/>
          <w:szCs w:val="22"/>
        </w:rPr>
      </w:pPr>
      <w:r w:rsidRPr="00944BBC">
        <w:rPr>
          <w:rFonts w:cs="Arial"/>
          <w:color w:val="000000"/>
          <w:sz w:val="22"/>
          <w:szCs w:val="22"/>
        </w:rPr>
        <w:t xml:space="preserve">En el año 2009 comenzó a trabajar limpiando el fondo del mar y de los océanos usando su marca, ECOALF, de moda sostenible. En ella usaba los fondos y residuos de los fondos marinos para crear su ropa, pero no fue hasta 2013 que se materializó el proyecto. Desde entonces, la firma se ha expandido a otros países, y con ella ha fundado en colaboración con Ecoembes la fundación Upcycling the Oceans, con la que ha obtenido colaboraciones de personas conocidas y famosas para difundir su misión y visión. </w:t>
      </w:r>
    </w:p>
    <w:p w14:paraId="47EAB918" w14:textId="77777777" w:rsidR="00944BBC" w:rsidRPr="00944BBC" w:rsidRDefault="00944BBC" w:rsidP="00944BBC">
      <w:pPr>
        <w:shd w:val="clear" w:color="auto" w:fill="FFFFFF"/>
        <w:spacing w:after="280"/>
        <w:jc w:val="both"/>
        <w:rPr>
          <w:rFonts w:cs="Arial"/>
          <w:color w:val="000000"/>
          <w:sz w:val="22"/>
          <w:szCs w:val="22"/>
        </w:rPr>
      </w:pPr>
      <w:r w:rsidRPr="00944BBC">
        <w:rPr>
          <w:rFonts w:cs="Arial"/>
          <w:color w:val="000000"/>
          <w:sz w:val="22"/>
          <w:szCs w:val="22"/>
        </w:rPr>
        <w:t>En la actualidad trabajan 197 personas en la empresa en distintos centros de trabajo dispersos en distintos territorios para favorecer la provisión de materiales sostenibles, con un proceso de costes de producción importantes, que no generan excesivos beneficios, pero que son coherentes con el objetivo de la empresa.</w:t>
      </w:r>
    </w:p>
    <w:p w14:paraId="12CBAC5B" w14:textId="77777777" w:rsidR="00944BBC" w:rsidRPr="00944BBC" w:rsidRDefault="00944BBC" w:rsidP="00944BBC">
      <w:pPr>
        <w:shd w:val="clear" w:color="auto" w:fill="FFFFFF"/>
        <w:spacing w:after="280"/>
        <w:jc w:val="both"/>
        <w:rPr>
          <w:rFonts w:cs="Arial"/>
          <w:color w:val="000000"/>
          <w:sz w:val="22"/>
          <w:szCs w:val="22"/>
        </w:rPr>
      </w:pPr>
      <w:r w:rsidRPr="00944BBC">
        <w:rPr>
          <w:rFonts w:cs="Arial"/>
          <w:color w:val="000000"/>
          <w:sz w:val="22"/>
          <w:szCs w:val="22"/>
        </w:rPr>
        <w:t xml:space="preserve">Su filosofía como marca defiende que un producto no debe ser mejor ni peor en función de la temporada de la que forme parte, pues creen en el diseño atemporal de sus productos, dando así imagen de responsabilidad y durabilidad. Se trata de una empresa pequeña en la que, además, matizan que su objetivo no es ser la empresa más grande del mundo, si no convertirse en la mejor para el mundo. A tal efecto, tiene colaboraciones con otras empresas, en especial en la distribución, siendo un ejemplo relevante su vínculo con El Corte Inglés, por ejemplo. </w:t>
      </w:r>
    </w:p>
    <w:p w14:paraId="2A9FE259" w14:textId="77777777" w:rsidR="00944BBC" w:rsidRPr="00944BBC" w:rsidRDefault="00944BBC" w:rsidP="00944BBC">
      <w:pPr>
        <w:shd w:val="clear" w:color="auto" w:fill="FFFFFF"/>
        <w:spacing w:after="280"/>
        <w:jc w:val="both"/>
        <w:rPr>
          <w:rFonts w:cs="Arial"/>
          <w:b/>
          <w:color w:val="000000"/>
          <w:sz w:val="22"/>
          <w:szCs w:val="22"/>
        </w:rPr>
      </w:pPr>
      <w:r w:rsidRPr="00944BBC">
        <w:rPr>
          <w:rFonts w:cs="Arial"/>
          <w:color w:val="000000"/>
          <w:sz w:val="22"/>
          <w:szCs w:val="22"/>
        </w:rPr>
        <w:lastRenderedPageBreak/>
        <w:t xml:space="preserve">Otra de las curiosidades que brindan en su página web acerca de su filosofía de negocio es en relación con su stock, pues, como ellos dicen “No apoyamos la sobreproducción para tener stock, genera basura y los recursos naturales del planeta no son infinitos. Somos fieles a esta creencia, aunque signifique perder ventas.” </w:t>
      </w:r>
    </w:p>
    <w:p w14:paraId="52BB2827" w14:textId="77777777" w:rsidR="00944BBC" w:rsidRPr="00944BBC" w:rsidRDefault="00944BBC" w:rsidP="00944BBC">
      <w:pPr>
        <w:jc w:val="both"/>
        <w:rPr>
          <w:rFonts w:cs="Arial"/>
          <w:color w:val="000000"/>
          <w:sz w:val="22"/>
          <w:szCs w:val="22"/>
        </w:rPr>
      </w:pPr>
      <w:r w:rsidRPr="00944BBC">
        <w:rPr>
          <w:rFonts w:cs="Arial"/>
          <w:color w:val="000000"/>
          <w:sz w:val="22"/>
          <w:szCs w:val="22"/>
        </w:rPr>
        <w:t>En cuanto a los proveedores de material, es novedosa la forma en que la marca recopila el plástico usado en el mar, y la doble labor que realizan, al premiar a humildes pescadores por recoger un plástico que contamina el mar, y que además entorpece sus labores de fondeo.</w:t>
      </w:r>
    </w:p>
    <w:p w14:paraId="7100465E" w14:textId="77777777" w:rsidR="00944BBC" w:rsidRPr="00944BBC" w:rsidRDefault="00944BBC" w:rsidP="00944BBC">
      <w:pPr>
        <w:jc w:val="both"/>
        <w:rPr>
          <w:rFonts w:cs="Arial"/>
          <w:color w:val="000000"/>
          <w:sz w:val="22"/>
          <w:szCs w:val="22"/>
        </w:rPr>
      </w:pPr>
    </w:p>
    <w:p w14:paraId="32987B10" w14:textId="77777777" w:rsidR="00944BBC" w:rsidRPr="00944BBC" w:rsidRDefault="00944BBC" w:rsidP="00944BBC">
      <w:pPr>
        <w:jc w:val="both"/>
        <w:rPr>
          <w:rFonts w:cs="Arial"/>
          <w:color w:val="000000"/>
          <w:sz w:val="22"/>
          <w:szCs w:val="22"/>
        </w:rPr>
      </w:pPr>
      <w:r w:rsidRPr="00944BBC">
        <w:rPr>
          <w:rFonts w:cs="Arial"/>
          <w:color w:val="000000"/>
          <w:sz w:val="22"/>
          <w:szCs w:val="22"/>
        </w:rPr>
        <w:t xml:space="preserve">El sector de la moda tiene una competencia elevada, existiendo muchísimas marcas capaces de satisfacer las necesidades del consumidor desde puntos de vista distintos, y la aparición del Covid-19 no hizo más que complicar este mercado, de modo que estas marcas se han visto obligadas a adaptarse a los tiempos y desarrollar enormemente sus medios de venta electrónicos. La evolución de factores macroeconómicos, con el alza del euro o la bajada radical del PIB, han creado unas reglas de juego aún más complicadas, y la firma ha tenido que adaptarse a estas. El precio de Ecoalf es alto y no siempre puede operar con los márgenes que ha requerido el mercado. </w:t>
      </w:r>
    </w:p>
    <w:p w14:paraId="1EB5D27B" w14:textId="77777777" w:rsidR="00944BBC" w:rsidRPr="00944BBC" w:rsidRDefault="00944BBC" w:rsidP="00944BBC">
      <w:pPr>
        <w:jc w:val="both"/>
        <w:rPr>
          <w:rFonts w:cs="Arial"/>
          <w:color w:val="000000"/>
          <w:sz w:val="22"/>
          <w:szCs w:val="22"/>
        </w:rPr>
      </w:pPr>
    </w:p>
    <w:p w14:paraId="40587EF7" w14:textId="77777777" w:rsidR="00944BBC" w:rsidRPr="00944BBC" w:rsidRDefault="00944BBC" w:rsidP="00944BBC">
      <w:pPr>
        <w:jc w:val="both"/>
        <w:rPr>
          <w:rFonts w:cs="Arial"/>
          <w:color w:val="000000"/>
          <w:sz w:val="22"/>
          <w:szCs w:val="22"/>
        </w:rPr>
      </w:pPr>
      <w:r w:rsidRPr="00944BBC">
        <w:rPr>
          <w:rFonts w:cs="Arial"/>
          <w:color w:val="000000"/>
          <w:sz w:val="22"/>
          <w:szCs w:val="22"/>
        </w:rPr>
        <w:t xml:space="preserve">Teniendo en cuenta la semejanza en cuanto a la moda y sostenibilidad, las empresas Zara, Uniqlo, y Toms son grandes competidores, una por ofrecer prendas con una apariencia estética similar a la de la marca Ecoalf, y las otras por tener un modelo de negocio similar, cimentado en la sostenibilidad y la solidaridad con el medio ambiente y las personas. </w:t>
      </w:r>
    </w:p>
    <w:p w14:paraId="1E0BB21C" w14:textId="77777777" w:rsidR="00944BBC" w:rsidRPr="00944BBC" w:rsidRDefault="00944BBC" w:rsidP="00944BBC">
      <w:pPr>
        <w:jc w:val="both"/>
        <w:rPr>
          <w:rFonts w:cs="Arial"/>
          <w:color w:val="000000"/>
          <w:sz w:val="22"/>
          <w:szCs w:val="22"/>
        </w:rPr>
      </w:pPr>
    </w:p>
    <w:p w14:paraId="41BC909F" w14:textId="77777777" w:rsidR="00944BBC" w:rsidRPr="00944BBC" w:rsidRDefault="00944BBC" w:rsidP="00944BBC">
      <w:pPr>
        <w:shd w:val="clear" w:color="auto" w:fill="FFFFFF"/>
        <w:spacing w:after="280"/>
        <w:jc w:val="both"/>
        <w:rPr>
          <w:rFonts w:cs="Arial"/>
          <w:color w:val="000000"/>
          <w:sz w:val="22"/>
          <w:szCs w:val="22"/>
        </w:rPr>
      </w:pPr>
      <w:r w:rsidRPr="00944BBC">
        <w:rPr>
          <w:rFonts w:cs="Arial"/>
          <w:color w:val="000000"/>
          <w:sz w:val="22"/>
          <w:szCs w:val="22"/>
        </w:rPr>
        <w:t>A esto, hemos de sumarle que la producción en masa de los productos de Zara reduc</w:t>
      </w:r>
      <w:r w:rsidRPr="00944BBC">
        <w:rPr>
          <w:rFonts w:cs="Arial"/>
          <w:sz w:val="22"/>
          <w:szCs w:val="22"/>
        </w:rPr>
        <w:t>e</w:t>
      </w:r>
      <w:r w:rsidRPr="00944BBC">
        <w:rPr>
          <w:rFonts w:cs="Arial"/>
          <w:color w:val="000000"/>
          <w:sz w:val="22"/>
          <w:szCs w:val="22"/>
        </w:rPr>
        <w:t xml:space="preserve"> drásticamente los costes, y en consecuencia fabri</w:t>
      </w:r>
      <w:r w:rsidRPr="00944BBC">
        <w:rPr>
          <w:rFonts w:cs="Arial"/>
          <w:sz w:val="22"/>
          <w:szCs w:val="22"/>
        </w:rPr>
        <w:t>ca</w:t>
      </w:r>
      <w:r w:rsidRPr="00944BBC">
        <w:rPr>
          <w:rFonts w:cs="Arial"/>
          <w:color w:val="000000"/>
          <w:sz w:val="22"/>
          <w:szCs w:val="22"/>
        </w:rPr>
        <w:t xml:space="preserve"> una línea de productos a un precio competitivo y especialmente adaptados al cliente (línea sostenible Zara). Por último, cabe destacar que el producto llevado a cabo por Uniqlo persigue la durabilidad de este, cualidad que también tienen los productos de Ecoalf, que hacen que exista un gran parecido entre ambas firmas. </w:t>
      </w:r>
    </w:p>
    <w:p w14:paraId="7A05034B" w14:textId="77777777" w:rsidR="00944BBC" w:rsidRPr="00944BBC" w:rsidRDefault="00944BBC" w:rsidP="00944BBC">
      <w:pPr>
        <w:jc w:val="both"/>
        <w:rPr>
          <w:rFonts w:cs="Arial"/>
          <w:color w:val="000000"/>
          <w:sz w:val="22"/>
          <w:szCs w:val="22"/>
        </w:rPr>
      </w:pPr>
      <w:r w:rsidRPr="00944BBC">
        <w:rPr>
          <w:rFonts w:cs="Arial"/>
          <w:color w:val="000000"/>
          <w:sz w:val="22"/>
          <w:szCs w:val="22"/>
        </w:rPr>
        <w:t xml:space="preserve">Las prioridades del consumidor pasan más por vestir prendas a su gusto y que le sienten bien antes que buscar el plano meramente sostenible; además, </w:t>
      </w:r>
      <w:r w:rsidRPr="00944BBC">
        <w:rPr>
          <w:rFonts w:cs="Arial"/>
          <w:sz w:val="22"/>
          <w:szCs w:val="22"/>
        </w:rPr>
        <w:t>la implicación que tiene Ecoalf acerca del medio ambiente es menor de la que previamente se había previsto.</w:t>
      </w:r>
    </w:p>
    <w:p w14:paraId="2D5C44CA" w14:textId="77777777" w:rsidR="00944BBC" w:rsidRPr="00944BBC" w:rsidRDefault="00944BBC" w:rsidP="00944BBC">
      <w:pPr>
        <w:jc w:val="both"/>
        <w:rPr>
          <w:rFonts w:cs="Arial"/>
          <w:color w:val="000000"/>
          <w:sz w:val="22"/>
          <w:szCs w:val="22"/>
        </w:rPr>
      </w:pPr>
    </w:p>
    <w:p w14:paraId="47C7CCA1" w14:textId="77777777" w:rsidR="00944BBC" w:rsidRPr="00944BBC" w:rsidRDefault="00944BBC" w:rsidP="00944BBC">
      <w:pPr>
        <w:jc w:val="both"/>
        <w:rPr>
          <w:rFonts w:cs="Arial"/>
          <w:color w:val="000000"/>
          <w:sz w:val="22"/>
          <w:szCs w:val="22"/>
        </w:rPr>
      </w:pPr>
      <w:r w:rsidRPr="00944BBC">
        <w:rPr>
          <w:rFonts w:cs="Arial"/>
          <w:color w:val="000000"/>
          <w:sz w:val="22"/>
          <w:szCs w:val="22"/>
        </w:rPr>
        <w:t>La evolución de los estados financieros en los últimos años, constata el crecimiento de Ecoalf, sobre</w:t>
      </w:r>
      <w:r w:rsidRPr="00944BBC">
        <w:rPr>
          <w:rFonts w:cs="Arial"/>
          <w:sz w:val="22"/>
          <w:szCs w:val="22"/>
        </w:rPr>
        <w:t xml:space="preserve"> </w:t>
      </w:r>
      <w:r w:rsidRPr="00944BBC">
        <w:rPr>
          <w:rFonts w:cs="Arial"/>
          <w:color w:val="000000"/>
          <w:sz w:val="22"/>
          <w:szCs w:val="22"/>
        </w:rPr>
        <w:t xml:space="preserve">todo a raíz de la entrada de capital del grupo capitalista “The Manor Group” con la compra del 70% de la empresa. </w:t>
      </w:r>
    </w:p>
    <w:p w14:paraId="57020EC2" w14:textId="77777777" w:rsidR="00944BBC" w:rsidRPr="00944BBC" w:rsidRDefault="00944BBC" w:rsidP="00944BBC">
      <w:pPr>
        <w:jc w:val="both"/>
        <w:rPr>
          <w:rFonts w:cs="Arial"/>
          <w:color w:val="000000"/>
          <w:sz w:val="22"/>
          <w:szCs w:val="22"/>
        </w:rPr>
      </w:pPr>
    </w:p>
    <w:p w14:paraId="04FD1341" w14:textId="77777777" w:rsidR="00944BBC" w:rsidRPr="00944BBC" w:rsidRDefault="00944BBC" w:rsidP="00944BBC">
      <w:pPr>
        <w:jc w:val="both"/>
        <w:rPr>
          <w:rFonts w:cs="Arial"/>
          <w:color w:val="000000"/>
          <w:sz w:val="22"/>
          <w:szCs w:val="22"/>
        </w:rPr>
      </w:pPr>
      <w:r w:rsidRPr="00944BBC">
        <w:rPr>
          <w:rFonts w:cs="Arial"/>
          <w:color w:val="000000"/>
          <w:sz w:val="22"/>
          <w:szCs w:val="22"/>
        </w:rPr>
        <w:t>La variación de activos totales desde el 2014 al año 2019, haciendo especial énfasis en el cambio que se ha experimentado desde el año 2018 al 2019, implica un aumento de aproximadamente 13 millones de euros en activos. Tanto inventarios como cuenta de deudores a cobrar han aumentado dado un gran aumento de ventas del año 2018 a 2019 y en consecuencia la reacción de la compañía dando crédito a sus clientes, con compras de productos en cantidades. La cuenta de caja también ha aumentado en casi 3 millones de euros de un año para otro, lo que confirma que, con total seguridad, Ecoalf ha experimentado un crecimiento importante de un año para otro.</w:t>
      </w:r>
    </w:p>
    <w:p w14:paraId="7BD851DE" w14:textId="77777777" w:rsidR="00944BBC" w:rsidRPr="00944BBC" w:rsidRDefault="00944BBC" w:rsidP="00944BBC">
      <w:pPr>
        <w:jc w:val="both"/>
        <w:rPr>
          <w:rFonts w:cs="Arial"/>
          <w:color w:val="000000"/>
          <w:sz w:val="22"/>
          <w:szCs w:val="22"/>
        </w:rPr>
      </w:pPr>
    </w:p>
    <w:p w14:paraId="34C9A6C3" w14:textId="77777777" w:rsidR="00944BBC" w:rsidRPr="00944BBC" w:rsidRDefault="00944BBC" w:rsidP="00944BBC">
      <w:pPr>
        <w:jc w:val="both"/>
        <w:rPr>
          <w:rFonts w:cs="Arial"/>
          <w:color w:val="000000"/>
          <w:sz w:val="22"/>
          <w:szCs w:val="22"/>
        </w:rPr>
      </w:pPr>
      <w:r w:rsidRPr="00944BBC">
        <w:rPr>
          <w:rFonts w:cs="Arial"/>
          <w:color w:val="000000"/>
          <w:sz w:val="22"/>
          <w:szCs w:val="22"/>
        </w:rPr>
        <w:t>Del mismo modo la evolución de deuda de la empresa, así como de sus ingresos, son positivos y con perspectivas de futuro.</w:t>
      </w:r>
    </w:p>
    <w:p w14:paraId="370F5D15" w14:textId="77777777" w:rsidR="00944BBC" w:rsidRPr="00944BBC" w:rsidRDefault="00944BBC" w:rsidP="00944BBC">
      <w:pPr>
        <w:jc w:val="both"/>
        <w:rPr>
          <w:rFonts w:cs="Arial"/>
          <w:color w:val="000000"/>
          <w:sz w:val="22"/>
          <w:szCs w:val="22"/>
        </w:rPr>
      </w:pPr>
    </w:p>
    <w:p w14:paraId="6372CB17" w14:textId="77777777" w:rsidR="00944BBC" w:rsidRPr="00944BBC" w:rsidRDefault="00944BBC" w:rsidP="00944BBC">
      <w:pPr>
        <w:jc w:val="both"/>
        <w:rPr>
          <w:rFonts w:cs="Arial"/>
          <w:b/>
          <w:color w:val="000000"/>
          <w:sz w:val="22"/>
          <w:szCs w:val="22"/>
        </w:rPr>
      </w:pPr>
    </w:p>
    <w:p w14:paraId="45E610BD" w14:textId="77777777" w:rsidR="00944BBC" w:rsidRPr="00944BBC" w:rsidRDefault="00944BBC" w:rsidP="00944BBC">
      <w:pPr>
        <w:jc w:val="both"/>
        <w:rPr>
          <w:rFonts w:cs="Arial"/>
          <w:color w:val="000000"/>
          <w:sz w:val="22"/>
          <w:szCs w:val="22"/>
        </w:rPr>
      </w:pPr>
      <w:r w:rsidRPr="00944BBC">
        <w:rPr>
          <w:rFonts w:cs="Arial"/>
          <w:color w:val="000000"/>
          <w:sz w:val="22"/>
          <w:szCs w:val="22"/>
        </w:rPr>
        <w:t>Fuente: Universidad Carlemany</w:t>
      </w:r>
    </w:p>
    <w:p w14:paraId="261D0545" w14:textId="77777777" w:rsidR="00944BBC" w:rsidRPr="00944BBC" w:rsidRDefault="00944BBC" w:rsidP="00944BBC">
      <w:pPr>
        <w:jc w:val="both"/>
        <w:rPr>
          <w:rFonts w:cs="Arial"/>
          <w:b/>
          <w:color w:val="FF0000"/>
          <w:sz w:val="22"/>
          <w:szCs w:val="22"/>
        </w:rPr>
      </w:pPr>
    </w:p>
    <w:p w14:paraId="425FDD0A" w14:textId="77777777" w:rsidR="00944BBC" w:rsidRPr="00944BBC" w:rsidRDefault="00944BBC" w:rsidP="00F47D80">
      <w:pPr>
        <w:numPr>
          <w:ilvl w:val="0"/>
          <w:numId w:val="8"/>
        </w:numPr>
        <w:pBdr>
          <w:top w:val="nil"/>
          <w:left w:val="nil"/>
          <w:bottom w:val="nil"/>
          <w:right w:val="nil"/>
          <w:between w:val="nil"/>
        </w:pBdr>
        <w:spacing w:before="280" w:after="280"/>
        <w:ind w:left="284" w:hanging="284"/>
        <w:jc w:val="both"/>
        <w:rPr>
          <w:rFonts w:cs="Arial"/>
          <w:color w:val="000000"/>
          <w:sz w:val="22"/>
          <w:szCs w:val="22"/>
        </w:rPr>
      </w:pPr>
      <w:r w:rsidRPr="00944BBC">
        <w:rPr>
          <w:rFonts w:cs="Arial"/>
          <w:color w:val="000000"/>
          <w:sz w:val="22"/>
          <w:szCs w:val="22"/>
        </w:rPr>
        <w:t xml:space="preserve">Se pide, a partir de la información suministrada sobre esta empresa, realizar el diagnóstico de la situación de ésta utilizando el análisis DAFO (1,5 puntos – Tiempo estimado 15 minutos) </w:t>
      </w:r>
    </w:p>
    <w:tbl>
      <w:tblPr>
        <w:tblW w:w="8828" w:type="dxa"/>
        <w:tblLayout w:type="fixed"/>
        <w:tblLook w:val="0400" w:firstRow="0" w:lastRow="0" w:firstColumn="0" w:lastColumn="0" w:noHBand="0" w:noVBand="1"/>
      </w:tblPr>
      <w:tblGrid>
        <w:gridCol w:w="3885"/>
        <w:gridCol w:w="4943"/>
      </w:tblGrid>
      <w:tr w:rsidR="00944BBC" w:rsidRPr="00944BBC" w14:paraId="3F186172" w14:textId="77777777" w:rsidTr="00A42A46">
        <w:tc>
          <w:tcPr>
            <w:tcW w:w="3885" w:type="dxa"/>
            <w:tcBorders>
              <w:top w:val="single" w:sz="4" w:space="0" w:color="000000"/>
              <w:left w:val="single" w:sz="4" w:space="0" w:color="000000"/>
              <w:bottom w:val="single" w:sz="4" w:space="0" w:color="000000"/>
              <w:right w:val="single" w:sz="4" w:space="0" w:color="000000"/>
            </w:tcBorders>
            <w:shd w:val="clear" w:color="auto" w:fill="D9D9D9"/>
            <w:tcMar>
              <w:top w:w="55" w:type="dxa"/>
              <w:left w:w="51" w:type="dxa"/>
              <w:bottom w:w="55" w:type="dxa"/>
              <w:right w:w="55" w:type="dxa"/>
            </w:tcMar>
          </w:tcPr>
          <w:p w14:paraId="72AFB294" w14:textId="77777777" w:rsidR="00944BBC" w:rsidRPr="00944BBC" w:rsidRDefault="00944BBC" w:rsidP="00A42A46">
            <w:pPr>
              <w:jc w:val="center"/>
              <w:rPr>
                <w:rFonts w:eastAsia="Arial" w:cs="Arial"/>
                <w:color w:val="000000"/>
                <w:sz w:val="22"/>
                <w:szCs w:val="22"/>
              </w:rPr>
            </w:pPr>
            <w:r w:rsidRPr="00944BBC">
              <w:rPr>
                <w:rFonts w:eastAsia="Arial" w:cs="Arial"/>
                <w:b/>
                <w:color w:val="000000"/>
                <w:sz w:val="22"/>
                <w:szCs w:val="22"/>
              </w:rPr>
              <w:t>Debilidades</w:t>
            </w:r>
          </w:p>
        </w:tc>
        <w:tc>
          <w:tcPr>
            <w:tcW w:w="4943" w:type="dxa"/>
            <w:tcBorders>
              <w:top w:val="single" w:sz="4" w:space="0" w:color="000000"/>
              <w:left w:val="single" w:sz="4" w:space="0" w:color="000000"/>
              <w:bottom w:val="single" w:sz="4" w:space="0" w:color="000000"/>
              <w:right w:val="single" w:sz="4" w:space="0" w:color="000000"/>
            </w:tcBorders>
            <w:shd w:val="clear" w:color="auto" w:fill="D9D9D9"/>
            <w:tcMar>
              <w:top w:w="55" w:type="dxa"/>
              <w:left w:w="51" w:type="dxa"/>
              <w:bottom w:w="55" w:type="dxa"/>
              <w:right w:w="55" w:type="dxa"/>
            </w:tcMar>
          </w:tcPr>
          <w:p w14:paraId="5962D1D3" w14:textId="77777777" w:rsidR="00944BBC" w:rsidRPr="00944BBC" w:rsidRDefault="00944BBC" w:rsidP="00A42A46">
            <w:pPr>
              <w:jc w:val="center"/>
              <w:rPr>
                <w:rFonts w:eastAsia="Arial" w:cs="Arial"/>
                <w:color w:val="000000"/>
                <w:sz w:val="22"/>
                <w:szCs w:val="22"/>
              </w:rPr>
            </w:pPr>
            <w:r w:rsidRPr="00944BBC">
              <w:rPr>
                <w:rFonts w:eastAsia="Arial" w:cs="Arial"/>
                <w:b/>
                <w:color w:val="000000"/>
                <w:sz w:val="22"/>
                <w:szCs w:val="22"/>
              </w:rPr>
              <w:t>Amenazas</w:t>
            </w:r>
          </w:p>
        </w:tc>
      </w:tr>
      <w:tr w:rsidR="00944BBC" w:rsidRPr="00944BBC" w14:paraId="787868E5" w14:textId="77777777" w:rsidTr="00A42A46">
        <w:tc>
          <w:tcPr>
            <w:tcW w:w="3885" w:type="dxa"/>
            <w:tcBorders>
              <w:top w:val="single" w:sz="4" w:space="0" w:color="000000"/>
              <w:left w:val="single" w:sz="4" w:space="0" w:color="000000"/>
              <w:bottom w:val="single" w:sz="4" w:space="0" w:color="000000"/>
              <w:right w:val="single" w:sz="4" w:space="0" w:color="000000"/>
            </w:tcBorders>
            <w:tcMar>
              <w:top w:w="55" w:type="dxa"/>
              <w:left w:w="51" w:type="dxa"/>
              <w:bottom w:w="55" w:type="dxa"/>
              <w:right w:w="55" w:type="dxa"/>
            </w:tcMar>
          </w:tcPr>
          <w:p w14:paraId="215E10EE" w14:textId="77777777" w:rsidR="00944BBC" w:rsidRDefault="00944BBC" w:rsidP="00A42A46">
            <w:pPr>
              <w:spacing w:after="240"/>
              <w:rPr>
                <w:rFonts w:eastAsia="Arial" w:cs="Arial"/>
                <w:color w:val="1F4E79" w:themeColor="accent1" w:themeShade="80"/>
                <w:sz w:val="22"/>
                <w:szCs w:val="22"/>
              </w:rPr>
            </w:pPr>
          </w:p>
          <w:p w14:paraId="4CE76EA4" w14:textId="77777777" w:rsidR="00F47D80" w:rsidRPr="00944BBC" w:rsidRDefault="00F47D80" w:rsidP="00A42A46">
            <w:pPr>
              <w:spacing w:after="240"/>
              <w:rPr>
                <w:rFonts w:eastAsia="Arial" w:cs="Arial"/>
                <w:color w:val="1F4E79" w:themeColor="accent1" w:themeShade="80"/>
                <w:sz w:val="22"/>
                <w:szCs w:val="22"/>
              </w:rPr>
            </w:pPr>
          </w:p>
        </w:tc>
        <w:tc>
          <w:tcPr>
            <w:tcW w:w="4943" w:type="dxa"/>
            <w:tcBorders>
              <w:top w:val="single" w:sz="4" w:space="0" w:color="000000"/>
              <w:left w:val="single" w:sz="4" w:space="0" w:color="000000"/>
              <w:bottom w:val="single" w:sz="4" w:space="0" w:color="000000"/>
              <w:right w:val="single" w:sz="4" w:space="0" w:color="000000"/>
            </w:tcBorders>
            <w:tcMar>
              <w:top w:w="55" w:type="dxa"/>
              <w:left w:w="51" w:type="dxa"/>
              <w:bottom w:w="55" w:type="dxa"/>
              <w:right w:w="55" w:type="dxa"/>
            </w:tcMar>
          </w:tcPr>
          <w:p w14:paraId="1C86BFCA" w14:textId="77777777" w:rsidR="00944BBC" w:rsidRPr="00944BBC" w:rsidRDefault="00944BBC" w:rsidP="00A42A46">
            <w:pPr>
              <w:ind w:left="360"/>
              <w:jc w:val="both"/>
              <w:rPr>
                <w:rFonts w:eastAsia="Arial" w:cs="Arial"/>
                <w:i/>
                <w:color w:val="1F4E79" w:themeColor="accent1" w:themeShade="80"/>
                <w:sz w:val="22"/>
                <w:szCs w:val="22"/>
              </w:rPr>
            </w:pPr>
          </w:p>
        </w:tc>
      </w:tr>
      <w:tr w:rsidR="00944BBC" w:rsidRPr="00944BBC" w14:paraId="7C7D6A2D" w14:textId="77777777" w:rsidTr="00A42A46">
        <w:tc>
          <w:tcPr>
            <w:tcW w:w="3885" w:type="dxa"/>
            <w:tcBorders>
              <w:top w:val="single" w:sz="4" w:space="0" w:color="000000"/>
              <w:left w:val="single" w:sz="4" w:space="0" w:color="000000"/>
              <w:bottom w:val="single" w:sz="4" w:space="0" w:color="000000"/>
              <w:right w:val="single" w:sz="4" w:space="0" w:color="000000"/>
            </w:tcBorders>
            <w:shd w:val="clear" w:color="auto" w:fill="D9D9D9"/>
            <w:tcMar>
              <w:top w:w="55" w:type="dxa"/>
              <w:left w:w="51" w:type="dxa"/>
              <w:bottom w:w="55" w:type="dxa"/>
              <w:right w:w="55" w:type="dxa"/>
            </w:tcMar>
          </w:tcPr>
          <w:p w14:paraId="3E5D0217" w14:textId="77777777" w:rsidR="00944BBC" w:rsidRPr="00944BBC" w:rsidRDefault="00944BBC" w:rsidP="00A42A46">
            <w:pPr>
              <w:jc w:val="center"/>
              <w:rPr>
                <w:rFonts w:eastAsia="Arial" w:cs="Arial"/>
                <w:color w:val="000000"/>
                <w:sz w:val="22"/>
                <w:szCs w:val="22"/>
              </w:rPr>
            </w:pPr>
            <w:r w:rsidRPr="00944BBC">
              <w:rPr>
                <w:rFonts w:eastAsia="Arial" w:cs="Arial"/>
                <w:b/>
                <w:color w:val="000000"/>
                <w:sz w:val="22"/>
                <w:szCs w:val="22"/>
              </w:rPr>
              <w:t>Fortalezas</w:t>
            </w:r>
          </w:p>
        </w:tc>
        <w:tc>
          <w:tcPr>
            <w:tcW w:w="4943" w:type="dxa"/>
            <w:tcBorders>
              <w:top w:val="single" w:sz="4" w:space="0" w:color="000000"/>
              <w:left w:val="single" w:sz="4" w:space="0" w:color="000000"/>
              <w:bottom w:val="single" w:sz="4" w:space="0" w:color="000000"/>
              <w:right w:val="single" w:sz="4" w:space="0" w:color="000000"/>
            </w:tcBorders>
            <w:shd w:val="clear" w:color="auto" w:fill="D9D9D9"/>
            <w:tcMar>
              <w:top w:w="55" w:type="dxa"/>
              <w:left w:w="51" w:type="dxa"/>
              <w:bottom w:w="55" w:type="dxa"/>
              <w:right w:w="55" w:type="dxa"/>
            </w:tcMar>
          </w:tcPr>
          <w:p w14:paraId="11261196" w14:textId="77777777" w:rsidR="00944BBC" w:rsidRPr="00944BBC" w:rsidRDefault="00944BBC" w:rsidP="00A42A46">
            <w:pPr>
              <w:jc w:val="center"/>
              <w:rPr>
                <w:rFonts w:eastAsia="Arial" w:cs="Arial"/>
                <w:color w:val="000000"/>
                <w:sz w:val="22"/>
                <w:szCs w:val="22"/>
              </w:rPr>
            </w:pPr>
            <w:r w:rsidRPr="00944BBC">
              <w:rPr>
                <w:rFonts w:eastAsia="Arial" w:cs="Arial"/>
                <w:b/>
                <w:color w:val="000000"/>
                <w:sz w:val="22"/>
                <w:szCs w:val="22"/>
              </w:rPr>
              <w:t>Oportunidades</w:t>
            </w:r>
          </w:p>
        </w:tc>
      </w:tr>
      <w:tr w:rsidR="00944BBC" w:rsidRPr="00944BBC" w14:paraId="47C34549" w14:textId="77777777" w:rsidTr="00A42A46">
        <w:tc>
          <w:tcPr>
            <w:tcW w:w="3885" w:type="dxa"/>
            <w:tcBorders>
              <w:top w:val="single" w:sz="4" w:space="0" w:color="000000"/>
              <w:left w:val="single" w:sz="4" w:space="0" w:color="000000"/>
              <w:bottom w:val="single" w:sz="4" w:space="0" w:color="000000"/>
              <w:right w:val="single" w:sz="4" w:space="0" w:color="000000"/>
            </w:tcBorders>
            <w:tcMar>
              <w:top w:w="55" w:type="dxa"/>
              <w:left w:w="51" w:type="dxa"/>
              <w:bottom w:w="55" w:type="dxa"/>
              <w:right w:w="55" w:type="dxa"/>
            </w:tcMar>
          </w:tcPr>
          <w:p w14:paraId="151E3246" w14:textId="77777777" w:rsidR="00944BBC" w:rsidRDefault="00944BBC" w:rsidP="00F47D80">
            <w:pPr>
              <w:pBdr>
                <w:top w:val="nil"/>
                <w:left w:val="nil"/>
                <w:bottom w:val="nil"/>
                <w:right w:val="nil"/>
                <w:between w:val="nil"/>
              </w:pBdr>
              <w:shd w:val="clear" w:color="auto" w:fill="FFFFFF"/>
              <w:rPr>
                <w:rFonts w:eastAsia="Arial" w:cs="Arial"/>
                <w:color w:val="1F4E79" w:themeColor="accent1" w:themeShade="80"/>
                <w:sz w:val="22"/>
                <w:szCs w:val="22"/>
              </w:rPr>
            </w:pPr>
          </w:p>
          <w:p w14:paraId="1388EEDE" w14:textId="77777777" w:rsidR="00F47D80" w:rsidRDefault="00F47D80" w:rsidP="00F47D80">
            <w:pPr>
              <w:pBdr>
                <w:top w:val="nil"/>
                <w:left w:val="nil"/>
                <w:bottom w:val="nil"/>
                <w:right w:val="nil"/>
                <w:between w:val="nil"/>
              </w:pBdr>
              <w:shd w:val="clear" w:color="auto" w:fill="FFFFFF"/>
              <w:rPr>
                <w:rFonts w:eastAsia="Arial" w:cs="Arial"/>
                <w:color w:val="1F4E79" w:themeColor="accent1" w:themeShade="80"/>
                <w:sz w:val="22"/>
                <w:szCs w:val="22"/>
              </w:rPr>
            </w:pPr>
          </w:p>
          <w:p w14:paraId="5F7B9233" w14:textId="77777777" w:rsidR="00F47D80" w:rsidRDefault="00F47D80" w:rsidP="00F47D80">
            <w:pPr>
              <w:pBdr>
                <w:top w:val="nil"/>
                <w:left w:val="nil"/>
                <w:bottom w:val="nil"/>
                <w:right w:val="nil"/>
                <w:between w:val="nil"/>
              </w:pBdr>
              <w:shd w:val="clear" w:color="auto" w:fill="FFFFFF"/>
              <w:rPr>
                <w:rFonts w:eastAsia="Arial" w:cs="Arial"/>
                <w:color w:val="1F4E79" w:themeColor="accent1" w:themeShade="80"/>
                <w:sz w:val="22"/>
                <w:szCs w:val="22"/>
              </w:rPr>
            </w:pPr>
          </w:p>
          <w:p w14:paraId="7D196CD5" w14:textId="49E1B9B7" w:rsidR="00F47D80" w:rsidRPr="00944BBC" w:rsidRDefault="00F47D80" w:rsidP="00F47D80">
            <w:pPr>
              <w:pBdr>
                <w:top w:val="nil"/>
                <w:left w:val="nil"/>
                <w:bottom w:val="nil"/>
                <w:right w:val="nil"/>
                <w:between w:val="nil"/>
              </w:pBdr>
              <w:shd w:val="clear" w:color="auto" w:fill="FFFFFF"/>
              <w:rPr>
                <w:rFonts w:eastAsia="Arial" w:cs="Arial"/>
                <w:color w:val="1F4E79" w:themeColor="accent1" w:themeShade="80"/>
                <w:sz w:val="22"/>
                <w:szCs w:val="22"/>
              </w:rPr>
            </w:pPr>
          </w:p>
        </w:tc>
        <w:tc>
          <w:tcPr>
            <w:tcW w:w="4943" w:type="dxa"/>
            <w:tcBorders>
              <w:top w:val="single" w:sz="4" w:space="0" w:color="000000"/>
              <w:left w:val="single" w:sz="4" w:space="0" w:color="000000"/>
              <w:bottom w:val="single" w:sz="4" w:space="0" w:color="000000"/>
              <w:right w:val="single" w:sz="4" w:space="0" w:color="000000"/>
            </w:tcBorders>
            <w:tcMar>
              <w:top w:w="55" w:type="dxa"/>
              <w:left w:w="51" w:type="dxa"/>
              <w:bottom w:w="55" w:type="dxa"/>
              <w:right w:w="55" w:type="dxa"/>
            </w:tcMar>
          </w:tcPr>
          <w:p w14:paraId="0A710856" w14:textId="77777777" w:rsidR="00944BBC" w:rsidRDefault="00944BBC" w:rsidP="00F47D80">
            <w:pPr>
              <w:ind w:left="720"/>
              <w:jc w:val="both"/>
              <w:rPr>
                <w:rFonts w:eastAsia="Arial" w:cs="Arial"/>
                <w:color w:val="1F4E79" w:themeColor="accent1" w:themeShade="80"/>
                <w:sz w:val="22"/>
                <w:szCs w:val="22"/>
              </w:rPr>
            </w:pPr>
          </w:p>
          <w:p w14:paraId="3433F178" w14:textId="725F3784" w:rsidR="00F47D80" w:rsidRPr="00944BBC" w:rsidRDefault="00F47D80" w:rsidP="00F47D80">
            <w:pPr>
              <w:ind w:left="720"/>
              <w:jc w:val="both"/>
              <w:rPr>
                <w:rFonts w:eastAsia="Arial" w:cs="Arial"/>
                <w:color w:val="1F4E79" w:themeColor="accent1" w:themeShade="80"/>
                <w:sz w:val="22"/>
                <w:szCs w:val="22"/>
              </w:rPr>
            </w:pPr>
          </w:p>
        </w:tc>
      </w:tr>
    </w:tbl>
    <w:p w14:paraId="2945E04E" w14:textId="77777777" w:rsidR="00944BBC" w:rsidRPr="00944BBC" w:rsidRDefault="00944BBC" w:rsidP="00944BBC">
      <w:pPr>
        <w:rPr>
          <w:rFonts w:cs="Arial"/>
          <w:color w:val="1F4E79" w:themeColor="accent1" w:themeShade="80"/>
          <w:sz w:val="22"/>
          <w:szCs w:val="22"/>
        </w:rPr>
      </w:pPr>
    </w:p>
    <w:p w14:paraId="5C98CF08" w14:textId="77777777" w:rsidR="00944BBC" w:rsidRPr="00944BBC" w:rsidRDefault="00944BBC" w:rsidP="00944BBC">
      <w:pPr>
        <w:rPr>
          <w:rFonts w:cs="Arial"/>
          <w:color w:val="000000"/>
          <w:sz w:val="22"/>
          <w:szCs w:val="22"/>
        </w:rPr>
      </w:pPr>
    </w:p>
    <w:p w14:paraId="6D4B42E4" w14:textId="77777777" w:rsidR="00944BBC" w:rsidRPr="00944BBC" w:rsidRDefault="00944BBC" w:rsidP="00944BBC">
      <w:pPr>
        <w:ind w:left="284" w:hanging="284"/>
        <w:jc w:val="both"/>
        <w:rPr>
          <w:rFonts w:cs="Arial"/>
          <w:color w:val="000000"/>
          <w:sz w:val="22"/>
          <w:szCs w:val="22"/>
        </w:rPr>
      </w:pPr>
      <w:r w:rsidRPr="00944BBC">
        <w:rPr>
          <w:rFonts w:cs="Arial"/>
          <w:color w:val="000000"/>
          <w:sz w:val="22"/>
          <w:szCs w:val="22"/>
        </w:rPr>
        <w:t>b) Define y comenta qué tipo de estrategia consideras que se plantea en este proyecto de negocio, desde el punto de vista de la ventaja competitiva (0,5 puntos – Tiempo estimado 5 minutos).</w:t>
      </w:r>
    </w:p>
    <w:p w14:paraId="7B520EA0" w14:textId="77777777" w:rsidR="00944BBC" w:rsidRPr="00944BBC" w:rsidRDefault="00944BBC" w:rsidP="00944BBC">
      <w:pPr>
        <w:rPr>
          <w:rFonts w:cs="Arial"/>
          <w:color w:val="000000"/>
          <w:sz w:val="22"/>
          <w:szCs w:val="22"/>
        </w:rPr>
      </w:pPr>
    </w:p>
    <w:p w14:paraId="287B43BA" w14:textId="77777777" w:rsidR="00944BBC" w:rsidRPr="00944BBC" w:rsidRDefault="00944BBC" w:rsidP="00944BBC">
      <w:pPr>
        <w:rPr>
          <w:rFonts w:cs="Arial"/>
          <w:sz w:val="22"/>
          <w:szCs w:val="22"/>
        </w:rPr>
      </w:pPr>
      <w:bookmarkStart w:id="10" w:name="_heading=h.gjdgxs" w:colFirst="0" w:colLast="0"/>
      <w:bookmarkEnd w:id="10"/>
    </w:p>
    <w:p w14:paraId="1BE1FA28" w14:textId="77777777" w:rsidR="00944BBC" w:rsidRPr="00944BBC" w:rsidRDefault="00944BBC" w:rsidP="00944BBC">
      <w:pPr>
        <w:ind w:left="284" w:hanging="284"/>
        <w:jc w:val="both"/>
        <w:rPr>
          <w:rFonts w:cs="Arial"/>
          <w:color w:val="000000"/>
          <w:sz w:val="22"/>
          <w:szCs w:val="22"/>
        </w:rPr>
      </w:pPr>
      <w:r w:rsidRPr="00944BBC">
        <w:rPr>
          <w:rFonts w:cs="Arial"/>
          <w:color w:val="000000"/>
          <w:sz w:val="22"/>
          <w:szCs w:val="22"/>
        </w:rPr>
        <w:t xml:space="preserve">c) Sabemos que Ecoalf está comprometida con la igualdad de género. Existe distribuión de género entre su personal y el equipo profesional de la empresa está compuesto por hombres y mujeres que desarrollan su labor en términos de igualdad. </w:t>
      </w:r>
    </w:p>
    <w:p w14:paraId="4746A43A" w14:textId="77777777" w:rsidR="00944BBC" w:rsidRPr="00944BBC" w:rsidRDefault="00944BBC" w:rsidP="00944BBC">
      <w:pPr>
        <w:ind w:left="284" w:hanging="284"/>
        <w:jc w:val="both"/>
        <w:rPr>
          <w:rFonts w:cs="Arial"/>
          <w:color w:val="000000"/>
          <w:sz w:val="22"/>
          <w:szCs w:val="22"/>
        </w:rPr>
      </w:pPr>
    </w:p>
    <w:p w14:paraId="7C171AC9" w14:textId="77777777" w:rsidR="00944BBC" w:rsidRPr="00944BBC" w:rsidRDefault="00944BBC" w:rsidP="00944BBC">
      <w:pPr>
        <w:ind w:left="567" w:hanging="283"/>
        <w:jc w:val="both"/>
        <w:rPr>
          <w:rFonts w:cs="Arial"/>
          <w:color w:val="000000"/>
          <w:sz w:val="22"/>
          <w:szCs w:val="22"/>
        </w:rPr>
      </w:pPr>
      <w:r w:rsidRPr="00944BBC">
        <w:rPr>
          <w:rFonts w:cs="Arial"/>
          <w:color w:val="000000"/>
          <w:sz w:val="22"/>
          <w:szCs w:val="22"/>
        </w:rPr>
        <w:t>c1) Puesto que Ecoalf se muestra comprometida socialmente con las políticas de género, anota cuáles serían las actuaciones en relación a los aspectos vinculados a estas políticas que crees que encajarían mejor con la empresa (0,75 puntos– Tiempo estimado 10 minutos).</w:t>
      </w:r>
    </w:p>
    <w:p w14:paraId="1D6B896F" w14:textId="7A2E891D" w:rsidR="00D416A6" w:rsidRDefault="00D416A6">
      <w:pPr>
        <w:rPr>
          <w:rFonts w:cs="Arial"/>
          <w:color w:val="000000"/>
          <w:sz w:val="22"/>
          <w:szCs w:val="22"/>
        </w:rPr>
      </w:pPr>
      <w:r>
        <w:rPr>
          <w:rFonts w:cs="Arial"/>
          <w:color w:val="000000"/>
          <w:sz w:val="22"/>
          <w:szCs w:val="22"/>
        </w:rPr>
        <w:br w:type="page"/>
      </w:r>
    </w:p>
    <w:p w14:paraId="664F114C" w14:textId="77777777" w:rsidR="00944BBC" w:rsidRPr="00944BBC" w:rsidRDefault="00944BBC" w:rsidP="00944BBC">
      <w:pPr>
        <w:pBdr>
          <w:top w:val="nil"/>
          <w:left w:val="nil"/>
          <w:bottom w:val="nil"/>
          <w:right w:val="nil"/>
          <w:between w:val="nil"/>
        </w:pBdr>
        <w:shd w:val="clear" w:color="auto" w:fill="FFFFFF"/>
        <w:spacing w:after="225"/>
        <w:jc w:val="both"/>
        <w:rPr>
          <w:rFonts w:cs="Arial"/>
          <w:color w:val="000000"/>
          <w:sz w:val="22"/>
          <w:szCs w:val="22"/>
        </w:rPr>
      </w:pPr>
    </w:p>
    <w:tbl>
      <w:tblPr>
        <w:tblW w:w="843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184"/>
      </w:tblGrid>
      <w:tr w:rsidR="00944BBC" w:rsidRPr="00944BBC" w14:paraId="67FC6E84" w14:textId="77777777" w:rsidTr="00A42A46">
        <w:tc>
          <w:tcPr>
            <w:tcW w:w="4252" w:type="dxa"/>
            <w:shd w:val="clear" w:color="auto" w:fill="D9D9D9"/>
          </w:tcPr>
          <w:p w14:paraId="418416E7" w14:textId="77777777" w:rsidR="00944BBC" w:rsidRPr="00944BBC" w:rsidRDefault="00944BBC" w:rsidP="00A42A46">
            <w:pPr>
              <w:pBdr>
                <w:top w:val="nil"/>
                <w:left w:val="nil"/>
                <w:bottom w:val="nil"/>
                <w:right w:val="nil"/>
                <w:between w:val="nil"/>
              </w:pBdr>
              <w:spacing w:before="80" w:after="80" w:line="276" w:lineRule="auto"/>
              <w:jc w:val="center"/>
              <w:rPr>
                <w:rFonts w:eastAsia="Arial" w:cs="Arial"/>
                <w:color w:val="000000"/>
                <w:sz w:val="22"/>
                <w:szCs w:val="22"/>
              </w:rPr>
            </w:pPr>
            <w:r w:rsidRPr="00944BBC">
              <w:rPr>
                <w:rFonts w:eastAsia="Arial" w:cs="Arial"/>
                <w:color w:val="000000"/>
                <w:sz w:val="22"/>
                <w:szCs w:val="22"/>
              </w:rPr>
              <w:t>EN RELACIÓN CON:</w:t>
            </w:r>
          </w:p>
        </w:tc>
        <w:tc>
          <w:tcPr>
            <w:tcW w:w="4184" w:type="dxa"/>
            <w:shd w:val="clear" w:color="auto" w:fill="D9D9D9"/>
          </w:tcPr>
          <w:p w14:paraId="036F82E0" w14:textId="77777777" w:rsidR="00944BBC" w:rsidRPr="00944BBC" w:rsidRDefault="00944BBC" w:rsidP="00A42A46">
            <w:pPr>
              <w:pBdr>
                <w:top w:val="nil"/>
                <w:left w:val="nil"/>
                <w:bottom w:val="nil"/>
                <w:right w:val="nil"/>
                <w:between w:val="nil"/>
              </w:pBdr>
              <w:spacing w:before="80" w:after="80" w:line="276" w:lineRule="auto"/>
              <w:jc w:val="center"/>
              <w:rPr>
                <w:rFonts w:eastAsia="Arial" w:cs="Arial"/>
                <w:color w:val="000000"/>
                <w:sz w:val="22"/>
                <w:szCs w:val="22"/>
              </w:rPr>
            </w:pPr>
            <w:r w:rsidRPr="00944BBC">
              <w:rPr>
                <w:rFonts w:eastAsia="Arial" w:cs="Arial"/>
                <w:color w:val="000000"/>
                <w:sz w:val="22"/>
                <w:szCs w:val="22"/>
              </w:rPr>
              <w:t>SE CONCRETA LA SIGUIENTE ACTUACIÓN:</w:t>
            </w:r>
          </w:p>
        </w:tc>
      </w:tr>
      <w:tr w:rsidR="00944BBC" w:rsidRPr="00944BBC" w14:paraId="17E7B9A8" w14:textId="77777777" w:rsidTr="00A42A46">
        <w:tc>
          <w:tcPr>
            <w:tcW w:w="4252" w:type="dxa"/>
          </w:tcPr>
          <w:p w14:paraId="5A289F0F" w14:textId="77777777" w:rsidR="00944BBC" w:rsidRPr="00944BBC" w:rsidRDefault="00944BBC" w:rsidP="00A42A46">
            <w:pPr>
              <w:pBdr>
                <w:top w:val="nil"/>
                <w:left w:val="nil"/>
                <w:bottom w:val="nil"/>
                <w:right w:val="nil"/>
                <w:between w:val="nil"/>
              </w:pBdr>
              <w:spacing w:before="80" w:after="80" w:line="276" w:lineRule="auto"/>
              <w:rPr>
                <w:rFonts w:eastAsia="Arial" w:cs="Arial"/>
                <w:color w:val="000000"/>
                <w:sz w:val="22"/>
                <w:szCs w:val="22"/>
              </w:rPr>
            </w:pPr>
            <w:r w:rsidRPr="00944BBC">
              <w:rPr>
                <w:rFonts w:eastAsia="Arial" w:cs="Arial"/>
                <w:color w:val="000000"/>
                <w:sz w:val="22"/>
                <w:szCs w:val="22"/>
              </w:rPr>
              <w:t>El proceso de selección y contratación</w:t>
            </w:r>
          </w:p>
        </w:tc>
        <w:tc>
          <w:tcPr>
            <w:tcW w:w="4184" w:type="dxa"/>
          </w:tcPr>
          <w:p w14:paraId="636AEBDF" w14:textId="125304E3" w:rsidR="00944BBC" w:rsidRPr="00944BBC" w:rsidRDefault="00944BBC" w:rsidP="00A42A46">
            <w:pPr>
              <w:pBdr>
                <w:top w:val="nil"/>
                <w:left w:val="nil"/>
                <w:bottom w:val="nil"/>
                <w:right w:val="nil"/>
                <w:between w:val="nil"/>
              </w:pBdr>
              <w:spacing w:before="80" w:after="80" w:line="276" w:lineRule="auto"/>
              <w:rPr>
                <w:rFonts w:eastAsia="Arial" w:cs="Arial"/>
                <w:color w:val="1F4E79" w:themeColor="accent1" w:themeShade="80"/>
                <w:sz w:val="22"/>
                <w:szCs w:val="22"/>
              </w:rPr>
            </w:pPr>
          </w:p>
        </w:tc>
      </w:tr>
      <w:tr w:rsidR="00944BBC" w:rsidRPr="00944BBC" w14:paraId="4A22E9DD" w14:textId="77777777" w:rsidTr="00A42A46">
        <w:tc>
          <w:tcPr>
            <w:tcW w:w="4252" w:type="dxa"/>
          </w:tcPr>
          <w:p w14:paraId="2FCA2E3C" w14:textId="77777777" w:rsidR="00944BBC" w:rsidRPr="00944BBC" w:rsidRDefault="00944BBC" w:rsidP="00A42A46">
            <w:pPr>
              <w:pBdr>
                <w:top w:val="nil"/>
                <w:left w:val="nil"/>
                <w:bottom w:val="nil"/>
                <w:right w:val="nil"/>
                <w:between w:val="nil"/>
              </w:pBdr>
              <w:spacing w:before="80" w:after="80" w:line="276" w:lineRule="auto"/>
              <w:rPr>
                <w:rFonts w:eastAsia="Arial" w:cs="Arial"/>
                <w:color w:val="000000"/>
                <w:sz w:val="22"/>
                <w:szCs w:val="22"/>
              </w:rPr>
            </w:pPr>
            <w:r w:rsidRPr="00944BBC">
              <w:rPr>
                <w:rFonts w:eastAsia="Arial" w:cs="Arial"/>
                <w:color w:val="000000"/>
                <w:sz w:val="22"/>
                <w:szCs w:val="22"/>
              </w:rPr>
              <w:t>La clasificación profesional</w:t>
            </w:r>
          </w:p>
        </w:tc>
        <w:tc>
          <w:tcPr>
            <w:tcW w:w="4184" w:type="dxa"/>
          </w:tcPr>
          <w:p w14:paraId="7A5C8338" w14:textId="15EF275F" w:rsidR="00944BBC" w:rsidRPr="00944BBC" w:rsidRDefault="00944BBC" w:rsidP="00A42A46">
            <w:pPr>
              <w:pBdr>
                <w:top w:val="nil"/>
                <w:left w:val="nil"/>
                <w:bottom w:val="nil"/>
                <w:right w:val="nil"/>
                <w:between w:val="nil"/>
              </w:pBdr>
              <w:spacing w:before="80" w:after="80" w:line="276" w:lineRule="auto"/>
              <w:rPr>
                <w:rFonts w:eastAsia="Arial" w:cs="Arial"/>
                <w:color w:val="1F4E79" w:themeColor="accent1" w:themeShade="80"/>
                <w:sz w:val="22"/>
                <w:szCs w:val="22"/>
              </w:rPr>
            </w:pPr>
          </w:p>
        </w:tc>
      </w:tr>
      <w:tr w:rsidR="00944BBC" w:rsidRPr="00944BBC" w14:paraId="65B1FF5F" w14:textId="77777777" w:rsidTr="00A42A46">
        <w:tc>
          <w:tcPr>
            <w:tcW w:w="4252" w:type="dxa"/>
          </w:tcPr>
          <w:p w14:paraId="38729A21" w14:textId="77777777" w:rsidR="00944BBC" w:rsidRPr="00944BBC" w:rsidRDefault="00944BBC" w:rsidP="00A42A46">
            <w:pPr>
              <w:pBdr>
                <w:top w:val="nil"/>
                <w:left w:val="nil"/>
                <w:bottom w:val="nil"/>
                <w:right w:val="nil"/>
                <w:between w:val="nil"/>
              </w:pBdr>
              <w:spacing w:before="80" w:after="80" w:line="276" w:lineRule="auto"/>
              <w:rPr>
                <w:rFonts w:eastAsia="Arial" w:cs="Arial"/>
                <w:color w:val="000000"/>
                <w:sz w:val="22"/>
                <w:szCs w:val="22"/>
              </w:rPr>
            </w:pPr>
            <w:r w:rsidRPr="00944BBC">
              <w:rPr>
                <w:rFonts w:eastAsia="Arial" w:cs="Arial"/>
                <w:color w:val="000000"/>
                <w:sz w:val="22"/>
                <w:szCs w:val="22"/>
              </w:rPr>
              <w:t>La formación</w:t>
            </w:r>
          </w:p>
        </w:tc>
        <w:tc>
          <w:tcPr>
            <w:tcW w:w="4184" w:type="dxa"/>
          </w:tcPr>
          <w:p w14:paraId="1F8FAB79" w14:textId="12C6361D" w:rsidR="00944BBC" w:rsidRPr="00944BBC" w:rsidRDefault="00944BBC" w:rsidP="00A42A46">
            <w:pPr>
              <w:pBdr>
                <w:top w:val="nil"/>
                <w:left w:val="nil"/>
                <w:bottom w:val="nil"/>
                <w:right w:val="nil"/>
                <w:between w:val="nil"/>
              </w:pBdr>
              <w:spacing w:before="80" w:after="80" w:line="276" w:lineRule="auto"/>
              <w:rPr>
                <w:rFonts w:eastAsia="Arial" w:cs="Arial"/>
                <w:color w:val="1F4E79" w:themeColor="accent1" w:themeShade="80"/>
                <w:sz w:val="22"/>
                <w:szCs w:val="22"/>
              </w:rPr>
            </w:pPr>
          </w:p>
        </w:tc>
      </w:tr>
      <w:tr w:rsidR="00944BBC" w:rsidRPr="00944BBC" w14:paraId="66A07772" w14:textId="77777777" w:rsidTr="00A42A46">
        <w:tc>
          <w:tcPr>
            <w:tcW w:w="4252" w:type="dxa"/>
          </w:tcPr>
          <w:p w14:paraId="789EC51D" w14:textId="77777777" w:rsidR="00944BBC" w:rsidRPr="00944BBC" w:rsidRDefault="00944BBC" w:rsidP="00A42A46">
            <w:pPr>
              <w:pBdr>
                <w:top w:val="nil"/>
                <w:left w:val="nil"/>
                <w:bottom w:val="nil"/>
                <w:right w:val="nil"/>
                <w:between w:val="nil"/>
              </w:pBdr>
              <w:spacing w:before="80" w:after="80" w:line="276" w:lineRule="auto"/>
              <w:rPr>
                <w:rFonts w:eastAsia="Arial" w:cs="Arial"/>
                <w:color w:val="000000"/>
                <w:sz w:val="22"/>
                <w:szCs w:val="22"/>
              </w:rPr>
            </w:pPr>
            <w:r w:rsidRPr="00944BBC">
              <w:rPr>
                <w:rFonts w:eastAsia="Arial" w:cs="Arial"/>
                <w:color w:val="000000"/>
                <w:sz w:val="22"/>
                <w:szCs w:val="22"/>
              </w:rPr>
              <w:t>La promoción profesional</w:t>
            </w:r>
          </w:p>
        </w:tc>
        <w:tc>
          <w:tcPr>
            <w:tcW w:w="4184" w:type="dxa"/>
          </w:tcPr>
          <w:p w14:paraId="7DFCCF0F" w14:textId="5916BEC4" w:rsidR="00944BBC" w:rsidRPr="00944BBC" w:rsidRDefault="00944BBC" w:rsidP="00A42A46">
            <w:pPr>
              <w:pBdr>
                <w:top w:val="nil"/>
                <w:left w:val="nil"/>
                <w:bottom w:val="nil"/>
                <w:right w:val="nil"/>
                <w:between w:val="nil"/>
              </w:pBdr>
              <w:spacing w:before="80" w:after="80" w:line="276" w:lineRule="auto"/>
              <w:rPr>
                <w:rFonts w:eastAsia="Arial" w:cs="Arial"/>
                <w:color w:val="1F4E79" w:themeColor="accent1" w:themeShade="80"/>
                <w:sz w:val="22"/>
                <w:szCs w:val="22"/>
              </w:rPr>
            </w:pPr>
          </w:p>
        </w:tc>
      </w:tr>
      <w:tr w:rsidR="00944BBC" w:rsidRPr="00944BBC" w14:paraId="45E167BB" w14:textId="77777777" w:rsidTr="00A42A46">
        <w:tc>
          <w:tcPr>
            <w:tcW w:w="4252" w:type="dxa"/>
          </w:tcPr>
          <w:p w14:paraId="35133A24" w14:textId="77777777" w:rsidR="00944BBC" w:rsidRPr="00944BBC" w:rsidRDefault="00944BBC" w:rsidP="00A42A46">
            <w:pPr>
              <w:pBdr>
                <w:top w:val="nil"/>
                <w:left w:val="nil"/>
                <w:bottom w:val="nil"/>
                <w:right w:val="nil"/>
                <w:between w:val="nil"/>
              </w:pBdr>
              <w:spacing w:before="80" w:after="80" w:line="276" w:lineRule="auto"/>
              <w:rPr>
                <w:rFonts w:eastAsia="Arial" w:cs="Arial"/>
                <w:color w:val="000000"/>
                <w:sz w:val="22"/>
                <w:szCs w:val="22"/>
              </w:rPr>
            </w:pPr>
            <w:r w:rsidRPr="00944BBC">
              <w:rPr>
                <w:rFonts w:eastAsia="Arial" w:cs="Arial"/>
                <w:color w:val="000000"/>
                <w:sz w:val="22"/>
                <w:szCs w:val="22"/>
              </w:rPr>
              <w:t>Las condiciones de trabajo, incluida una auditoría salarial entre mujeres y hombres</w:t>
            </w:r>
          </w:p>
        </w:tc>
        <w:tc>
          <w:tcPr>
            <w:tcW w:w="4184" w:type="dxa"/>
          </w:tcPr>
          <w:p w14:paraId="3DAA35DE" w14:textId="58A142F0" w:rsidR="00944BBC" w:rsidRPr="00944BBC" w:rsidRDefault="00944BBC" w:rsidP="00A42A46">
            <w:pPr>
              <w:pBdr>
                <w:top w:val="nil"/>
                <w:left w:val="nil"/>
                <w:bottom w:val="nil"/>
                <w:right w:val="nil"/>
                <w:between w:val="nil"/>
              </w:pBdr>
              <w:spacing w:before="80" w:after="80" w:line="276" w:lineRule="auto"/>
              <w:rPr>
                <w:rFonts w:eastAsia="Arial" w:cs="Arial"/>
                <w:color w:val="1F4E79" w:themeColor="accent1" w:themeShade="80"/>
                <w:sz w:val="22"/>
                <w:szCs w:val="22"/>
              </w:rPr>
            </w:pPr>
          </w:p>
        </w:tc>
      </w:tr>
      <w:tr w:rsidR="00944BBC" w:rsidRPr="00944BBC" w14:paraId="40FF376C" w14:textId="77777777" w:rsidTr="00A42A46">
        <w:tc>
          <w:tcPr>
            <w:tcW w:w="4252" w:type="dxa"/>
          </w:tcPr>
          <w:p w14:paraId="735541DA" w14:textId="77777777" w:rsidR="00944BBC" w:rsidRPr="00944BBC" w:rsidRDefault="00944BBC" w:rsidP="00A42A46">
            <w:pPr>
              <w:pBdr>
                <w:top w:val="nil"/>
                <w:left w:val="nil"/>
                <w:bottom w:val="nil"/>
                <w:right w:val="nil"/>
                <w:between w:val="nil"/>
              </w:pBdr>
              <w:spacing w:before="80" w:after="80" w:line="276" w:lineRule="auto"/>
              <w:rPr>
                <w:rFonts w:eastAsia="Arial" w:cs="Arial"/>
                <w:color w:val="000000"/>
                <w:sz w:val="22"/>
                <w:szCs w:val="22"/>
              </w:rPr>
            </w:pPr>
            <w:r w:rsidRPr="00944BBC">
              <w:rPr>
                <w:rFonts w:eastAsia="Arial" w:cs="Arial"/>
                <w:color w:val="000000"/>
                <w:sz w:val="22"/>
                <w:szCs w:val="22"/>
              </w:rPr>
              <w:t>El ejercicio corresponsable de los derechos de la vida personal, familiar y laboral</w:t>
            </w:r>
          </w:p>
        </w:tc>
        <w:tc>
          <w:tcPr>
            <w:tcW w:w="4184" w:type="dxa"/>
          </w:tcPr>
          <w:p w14:paraId="28CC4EFE" w14:textId="3D91D3F2" w:rsidR="00944BBC" w:rsidRPr="00944BBC" w:rsidRDefault="00944BBC" w:rsidP="00A42A46">
            <w:pPr>
              <w:pBdr>
                <w:top w:val="nil"/>
                <w:left w:val="nil"/>
                <w:bottom w:val="nil"/>
                <w:right w:val="nil"/>
                <w:between w:val="nil"/>
              </w:pBdr>
              <w:spacing w:before="80" w:after="80" w:line="276" w:lineRule="auto"/>
              <w:rPr>
                <w:rFonts w:eastAsia="Arial" w:cs="Arial"/>
                <w:color w:val="1F4E79" w:themeColor="accent1" w:themeShade="80"/>
                <w:sz w:val="22"/>
                <w:szCs w:val="22"/>
              </w:rPr>
            </w:pPr>
          </w:p>
        </w:tc>
      </w:tr>
      <w:tr w:rsidR="00944BBC" w:rsidRPr="00944BBC" w14:paraId="3A92CCA5" w14:textId="77777777" w:rsidTr="00A42A46">
        <w:tc>
          <w:tcPr>
            <w:tcW w:w="4252" w:type="dxa"/>
          </w:tcPr>
          <w:p w14:paraId="19FDF936" w14:textId="77777777" w:rsidR="00944BBC" w:rsidRPr="00944BBC" w:rsidRDefault="00944BBC" w:rsidP="00A42A46">
            <w:pPr>
              <w:pBdr>
                <w:top w:val="nil"/>
                <w:left w:val="nil"/>
                <w:bottom w:val="nil"/>
                <w:right w:val="nil"/>
                <w:between w:val="nil"/>
              </w:pBdr>
              <w:spacing w:before="80" w:after="80" w:line="276" w:lineRule="auto"/>
              <w:rPr>
                <w:rFonts w:eastAsia="Arial" w:cs="Arial"/>
                <w:color w:val="000000"/>
                <w:sz w:val="22"/>
                <w:szCs w:val="22"/>
              </w:rPr>
            </w:pPr>
            <w:r w:rsidRPr="00944BBC">
              <w:rPr>
                <w:rFonts w:eastAsia="Arial" w:cs="Arial"/>
                <w:color w:val="000000"/>
                <w:sz w:val="22"/>
                <w:szCs w:val="22"/>
              </w:rPr>
              <w:t>La infrarrepresentación femenina</w:t>
            </w:r>
          </w:p>
        </w:tc>
        <w:tc>
          <w:tcPr>
            <w:tcW w:w="4184" w:type="dxa"/>
          </w:tcPr>
          <w:p w14:paraId="3F4E5154" w14:textId="1E7CADD4" w:rsidR="00944BBC" w:rsidRPr="00944BBC" w:rsidRDefault="00944BBC" w:rsidP="00A42A46">
            <w:pPr>
              <w:pBdr>
                <w:top w:val="nil"/>
                <w:left w:val="nil"/>
                <w:bottom w:val="nil"/>
                <w:right w:val="nil"/>
                <w:between w:val="nil"/>
              </w:pBdr>
              <w:spacing w:before="80" w:after="80" w:line="276" w:lineRule="auto"/>
              <w:rPr>
                <w:rFonts w:eastAsia="Arial" w:cs="Arial"/>
                <w:color w:val="1F4E79" w:themeColor="accent1" w:themeShade="80"/>
                <w:sz w:val="22"/>
                <w:szCs w:val="22"/>
              </w:rPr>
            </w:pPr>
          </w:p>
        </w:tc>
      </w:tr>
      <w:tr w:rsidR="00944BBC" w:rsidRPr="00944BBC" w14:paraId="0E81C92A" w14:textId="77777777" w:rsidTr="00A42A46">
        <w:tc>
          <w:tcPr>
            <w:tcW w:w="4252" w:type="dxa"/>
          </w:tcPr>
          <w:p w14:paraId="2CC1BA92" w14:textId="77777777" w:rsidR="00944BBC" w:rsidRPr="00944BBC" w:rsidRDefault="00944BBC" w:rsidP="00A42A46">
            <w:pPr>
              <w:pBdr>
                <w:top w:val="nil"/>
                <w:left w:val="nil"/>
                <w:bottom w:val="nil"/>
                <w:right w:val="nil"/>
                <w:between w:val="nil"/>
              </w:pBdr>
              <w:spacing w:before="80" w:after="80" w:line="276" w:lineRule="auto"/>
              <w:rPr>
                <w:rFonts w:eastAsia="Arial" w:cs="Arial"/>
                <w:color w:val="000000"/>
                <w:sz w:val="22"/>
                <w:szCs w:val="22"/>
              </w:rPr>
            </w:pPr>
            <w:r w:rsidRPr="00944BBC">
              <w:rPr>
                <w:rFonts w:eastAsia="Arial" w:cs="Arial"/>
                <w:color w:val="000000"/>
                <w:sz w:val="22"/>
                <w:szCs w:val="22"/>
              </w:rPr>
              <w:t>Las retribuciones</w:t>
            </w:r>
          </w:p>
        </w:tc>
        <w:tc>
          <w:tcPr>
            <w:tcW w:w="4184" w:type="dxa"/>
          </w:tcPr>
          <w:p w14:paraId="1F1F4AB5" w14:textId="3025595C" w:rsidR="00944BBC" w:rsidRPr="00944BBC" w:rsidRDefault="00944BBC" w:rsidP="00A42A46">
            <w:pPr>
              <w:pBdr>
                <w:top w:val="nil"/>
                <w:left w:val="nil"/>
                <w:bottom w:val="nil"/>
                <w:right w:val="nil"/>
                <w:between w:val="nil"/>
              </w:pBdr>
              <w:spacing w:before="80" w:after="80" w:line="276" w:lineRule="auto"/>
              <w:rPr>
                <w:rFonts w:eastAsia="Arial" w:cs="Arial"/>
                <w:color w:val="1F4E79" w:themeColor="accent1" w:themeShade="80"/>
                <w:sz w:val="22"/>
                <w:szCs w:val="22"/>
              </w:rPr>
            </w:pPr>
          </w:p>
        </w:tc>
      </w:tr>
      <w:tr w:rsidR="00944BBC" w:rsidRPr="00944BBC" w14:paraId="053833B1" w14:textId="77777777" w:rsidTr="00A42A46">
        <w:tc>
          <w:tcPr>
            <w:tcW w:w="4252" w:type="dxa"/>
          </w:tcPr>
          <w:p w14:paraId="240F07B5" w14:textId="77777777" w:rsidR="00944BBC" w:rsidRPr="00944BBC" w:rsidRDefault="00944BBC" w:rsidP="00A42A46">
            <w:pPr>
              <w:pBdr>
                <w:top w:val="nil"/>
                <w:left w:val="nil"/>
                <w:bottom w:val="nil"/>
                <w:right w:val="nil"/>
                <w:between w:val="nil"/>
              </w:pBdr>
              <w:spacing w:before="80" w:after="80" w:line="276" w:lineRule="auto"/>
              <w:rPr>
                <w:rFonts w:eastAsia="Arial" w:cs="Arial"/>
                <w:color w:val="000000"/>
                <w:sz w:val="22"/>
                <w:szCs w:val="22"/>
              </w:rPr>
            </w:pPr>
            <w:r w:rsidRPr="00944BBC">
              <w:rPr>
                <w:rFonts w:eastAsia="Arial" w:cs="Arial"/>
                <w:color w:val="000000"/>
                <w:sz w:val="22"/>
                <w:szCs w:val="22"/>
              </w:rPr>
              <w:t>La prevención del acoso sexual y por razón de género</w:t>
            </w:r>
          </w:p>
        </w:tc>
        <w:tc>
          <w:tcPr>
            <w:tcW w:w="4184" w:type="dxa"/>
          </w:tcPr>
          <w:p w14:paraId="6FA76E1D" w14:textId="23E1F2DE" w:rsidR="00944BBC" w:rsidRPr="00944BBC" w:rsidRDefault="00944BBC" w:rsidP="00A42A46">
            <w:pPr>
              <w:pBdr>
                <w:top w:val="nil"/>
                <w:left w:val="nil"/>
                <w:bottom w:val="nil"/>
                <w:right w:val="nil"/>
                <w:between w:val="nil"/>
              </w:pBdr>
              <w:spacing w:before="80" w:after="80" w:line="276" w:lineRule="auto"/>
              <w:rPr>
                <w:rFonts w:eastAsia="Arial" w:cs="Arial"/>
                <w:color w:val="1F4E79" w:themeColor="accent1" w:themeShade="80"/>
                <w:sz w:val="22"/>
                <w:szCs w:val="22"/>
              </w:rPr>
            </w:pPr>
          </w:p>
        </w:tc>
      </w:tr>
    </w:tbl>
    <w:p w14:paraId="5823C92B" w14:textId="77777777" w:rsidR="00944BBC" w:rsidRPr="00944BBC" w:rsidRDefault="00944BBC" w:rsidP="00944BBC">
      <w:pPr>
        <w:pBdr>
          <w:top w:val="nil"/>
          <w:left w:val="nil"/>
          <w:bottom w:val="nil"/>
          <w:right w:val="nil"/>
          <w:between w:val="nil"/>
        </w:pBdr>
        <w:spacing w:before="80" w:after="80" w:line="276" w:lineRule="auto"/>
        <w:ind w:left="426"/>
        <w:rPr>
          <w:rFonts w:cs="Arial"/>
          <w:color w:val="757578"/>
          <w:sz w:val="22"/>
          <w:szCs w:val="22"/>
        </w:rPr>
      </w:pPr>
    </w:p>
    <w:p w14:paraId="658127DF" w14:textId="77777777" w:rsidR="00944BBC" w:rsidRPr="00944BBC" w:rsidRDefault="00944BBC" w:rsidP="00944BBC">
      <w:pPr>
        <w:pBdr>
          <w:top w:val="nil"/>
          <w:left w:val="nil"/>
          <w:bottom w:val="nil"/>
          <w:right w:val="nil"/>
          <w:between w:val="nil"/>
        </w:pBdr>
        <w:spacing w:before="80" w:after="80" w:line="276" w:lineRule="auto"/>
        <w:rPr>
          <w:rFonts w:cs="Arial"/>
          <w:color w:val="757578"/>
          <w:sz w:val="22"/>
          <w:szCs w:val="22"/>
        </w:rPr>
      </w:pPr>
    </w:p>
    <w:p w14:paraId="26E38E46" w14:textId="77777777" w:rsidR="00944BBC" w:rsidRPr="00944BBC" w:rsidRDefault="00944BBC" w:rsidP="00944BBC">
      <w:pPr>
        <w:ind w:left="567" w:hanging="283"/>
        <w:jc w:val="both"/>
        <w:rPr>
          <w:rFonts w:cs="Arial"/>
          <w:color w:val="000000"/>
          <w:sz w:val="22"/>
          <w:szCs w:val="22"/>
        </w:rPr>
      </w:pPr>
      <w:r w:rsidRPr="00944BBC">
        <w:rPr>
          <w:rFonts w:cs="Arial"/>
          <w:color w:val="000000"/>
          <w:sz w:val="22"/>
          <w:szCs w:val="22"/>
        </w:rPr>
        <w:t>c2) ¿Cr</w:t>
      </w:r>
      <w:r w:rsidRPr="00944BBC">
        <w:rPr>
          <w:rFonts w:cs="Arial"/>
          <w:sz w:val="22"/>
          <w:szCs w:val="22"/>
        </w:rPr>
        <w:t>e</w:t>
      </w:r>
      <w:r w:rsidRPr="00944BBC">
        <w:rPr>
          <w:rFonts w:cs="Arial"/>
          <w:color w:val="000000"/>
          <w:sz w:val="22"/>
          <w:szCs w:val="22"/>
        </w:rPr>
        <w:t>es que Ecoalf podría generar sistemas de información e indicadores para ser coherentes con el desarrollo de un plan de igualdad de género? Indica tres tipos de datos que crees que se podrían recoger para mejorar las políticas de género (0,25 puntos – Tiempo estimado 5 minutos)</w:t>
      </w:r>
    </w:p>
    <w:p w14:paraId="02D5DB5D" w14:textId="77777777" w:rsidR="00944BBC" w:rsidRPr="00944BBC" w:rsidRDefault="00944BBC" w:rsidP="00944BBC">
      <w:pPr>
        <w:ind w:left="567" w:hanging="283"/>
        <w:jc w:val="both"/>
        <w:rPr>
          <w:rFonts w:cs="Arial"/>
          <w:color w:val="000000"/>
          <w:sz w:val="22"/>
          <w:szCs w:val="22"/>
        </w:rPr>
      </w:pPr>
    </w:p>
    <w:p w14:paraId="09EB1115" w14:textId="77777777" w:rsidR="00F47D80" w:rsidRDefault="00F47D80">
      <w:pPr>
        <w:rPr>
          <w:rFonts w:cs="Arial"/>
          <w:b/>
          <w:color w:val="000000"/>
          <w:sz w:val="22"/>
          <w:szCs w:val="22"/>
          <w:u w:val="single"/>
        </w:rPr>
      </w:pPr>
      <w:r>
        <w:rPr>
          <w:rFonts w:cs="Arial"/>
          <w:b/>
          <w:color w:val="000000"/>
          <w:sz w:val="22"/>
          <w:szCs w:val="22"/>
          <w:u w:val="single"/>
        </w:rPr>
        <w:br w:type="page"/>
      </w:r>
    </w:p>
    <w:p w14:paraId="231571E7" w14:textId="5A4AFD7A" w:rsidR="00D416A6" w:rsidRDefault="00D416A6" w:rsidP="00D416A6">
      <w:pPr>
        <w:jc w:val="both"/>
        <w:rPr>
          <w:rFonts w:cs="Arial"/>
          <w:b/>
          <w:color w:val="000000"/>
          <w:sz w:val="22"/>
          <w:szCs w:val="22"/>
          <w:u w:val="single"/>
        </w:rPr>
      </w:pPr>
      <w:r w:rsidRPr="00944BBC">
        <w:rPr>
          <w:rFonts w:cs="Arial"/>
          <w:b/>
          <w:color w:val="000000"/>
          <w:sz w:val="22"/>
          <w:szCs w:val="22"/>
          <w:u w:val="single"/>
        </w:rPr>
        <w:lastRenderedPageBreak/>
        <w:t xml:space="preserve">PREGUNTA </w:t>
      </w:r>
      <w:r>
        <w:rPr>
          <w:rFonts w:cs="Arial"/>
          <w:b/>
          <w:color w:val="000000"/>
          <w:sz w:val="22"/>
          <w:szCs w:val="22"/>
          <w:u w:val="single"/>
        </w:rPr>
        <w:t>5</w:t>
      </w:r>
      <w:r w:rsidRPr="00944BBC">
        <w:rPr>
          <w:rFonts w:cs="Arial"/>
          <w:b/>
          <w:color w:val="000000"/>
          <w:sz w:val="22"/>
          <w:szCs w:val="22"/>
          <w:u w:val="single"/>
        </w:rPr>
        <w:t>. PEC</w:t>
      </w:r>
      <w:r>
        <w:rPr>
          <w:rFonts w:cs="Arial"/>
          <w:b/>
          <w:color w:val="000000"/>
          <w:sz w:val="22"/>
          <w:szCs w:val="22"/>
          <w:u w:val="single"/>
        </w:rPr>
        <w:t>4</w:t>
      </w:r>
      <w:r w:rsidRPr="00944BBC">
        <w:rPr>
          <w:rFonts w:cs="Arial"/>
          <w:b/>
          <w:color w:val="000000"/>
          <w:sz w:val="22"/>
          <w:szCs w:val="22"/>
          <w:u w:val="single"/>
        </w:rPr>
        <w:t xml:space="preserve"> – </w:t>
      </w:r>
      <w:r>
        <w:rPr>
          <w:rFonts w:cs="Arial"/>
          <w:b/>
          <w:color w:val="000000"/>
          <w:sz w:val="22"/>
          <w:szCs w:val="22"/>
          <w:u w:val="single"/>
        </w:rPr>
        <w:t>1</w:t>
      </w:r>
      <w:r w:rsidRPr="00944BBC">
        <w:rPr>
          <w:rFonts w:cs="Arial"/>
          <w:b/>
          <w:color w:val="000000"/>
          <w:sz w:val="22"/>
          <w:szCs w:val="22"/>
          <w:u w:val="single"/>
        </w:rPr>
        <w:t xml:space="preserve"> PUNTO– TIEMPO ESTIMADO: </w:t>
      </w:r>
      <w:r>
        <w:rPr>
          <w:rFonts w:cs="Arial"/>
          <w:b/>
          <w:color w:val="000000"/>
          <w:sz w:val="22"/>
          <w:szCs w:val="22"/>
          <w:u w:val="single"/>
        </w:rPr>
        <w:t>1</w:t>
      </w:r>
      <w:r w:rsidRPr="00944BBC">
        <w:rPr>
          <w:rFonts w:cs="Arial"/>
          <w:b/>
          <w:color w:val="000000"/>
          <w:sz w:val="22"/>
          <w:szCs w:val="22"/>
          <w:u w:val="single"/>
        </w:rPr>
        <w:t>0 MINUTOS</w:t>
      </w:r>
    </w:p>
    <w:p w14:paraId="22ABE76B" w14:textId="77777777" w:rsidR="00944BBC" w:rsidRPr="00944BBC" w:rsidRDefault="00944BBC" w:rsidP="00944BBC">
      <w:pPr>
        <w:jc w:val="both"/>
        <w:rPr>
          <w:rFonts w:cs="Arial"/>
          <w:b/>
          <w:color w:val="FF0000"/>
          <w:sz w:val="22"/>
          <w:szCs w:val="22"/>
        </w:rPr>
      </w:pPr>
    </w:p>
    <w:p w14:paraId="6463738B" w14:textId="77777777" w:rsidR="00944BBC" w:rsidRPr="00944BBC" w:rsidRDefault="00944BBC" w:rsidP="00944BBC">
      <w:pPr>
        <w:rPr>
          <w:rFonts w:cs="Arial"/>
          <w:sz w:val="22"/>
          <w:szCs w:val="22"/>
        </w:rPr>
      </w:pPr>
      <w:r w:rsidRPr="00944BBC">
        <w:rPr>
          <w:rFonts w:cs="Arial"/>
          <w:sz w:val="22"/>
          <w:szCs w:val="22"/>
        </w:rPr>
        <w:t>Indica si las siguientes afirmaciones son verdaderas o falsas. En las afirmaciones falsas explica cuál es la respuesta correcta. Únicamente se considerará correcta la respuesta correctamente argumentada.</w:t>
      </w:r>
    </w:p>
    <w:p w14:paraId="56548C7D" w14:textId="77777777" w:rsidR="00944BBC" w:rsidRPr="00944BBC" w:rsidRDefault="00944BBC" w:rsidP="00944BBC">
      <w:pPr>
        <w:rPr>
          <w:rFonts w:cs="Arial"/>
          <w:sz w:val="22"/>
          <w:szCs w:val="22"/>
        </w:rPr>
      </w:pPr>
    </w:p>
    <w:tbl>
      <w:tblPr>
        <w:tblW w:w="10485" w:type="dxa"/>
        <w:tblInd w:w="-10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1709"/>
        <w:gridCol w:w="3824"/>
      </w:tblGrid>
      <w:tr w:rsidR="00944BBC" w:rsidRPr="00944BBC" w14:paraId="7C61A8ED" w14:textId="77777777" w:rsidTr="00A42A46">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E6DF5" w14:textId="77777777" w:rsidR="00944BBC" w:rsidRPr="00944BBC" w:rsidRDefault="00944BBC" w:rsidP="00A42A46">
            <w:pPr>
              <w:jc w:val="center"/>
              <w:rPr>
                <w:rFonts w:cs="Arial"/>
                <w:b/>
                <w:sz w:val="22"/>
                <w:szCs w:val="22"/>
              </w:rPr>
            </w:pPr>
            <w:r w:rsidRPr="00944BBC">
              <w:rPr>
                <w:rFonts w:cs="Arial"/>
                <w:b/>
                <w:sz w:val="22"/>
                <w:szCs w:val="22"/>
              </w:rPr>
              <w:t>Afirmación</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CFB9D" w14:textId="77777777" w:rsidR="00944BBC" w:rsidRPr="00944BBC" w:rsidRDefault="00944BBC" w:rsidP="00A42A46">
            <w:pPr>
              <w:widowControl w:val="0"/>
              <w:jc w:val="center"/>
              <w:rPr>
                <w:rFonts w:cs="Arial"/>
                <w:b/>
                <w:sz w:val="22"/>
                <w:szCs w:val="22"/>
              </w:rPr>
            </w:pPr>
            <w:r w:rsidRPr="00944BBC">
              <w:rPr>
                <w:rFonts w:cs="Arial"/>
                <w:b/>
                <w:sz w:val="22"/>
                <w:szCs w:val="22"/>
              </w:rPr>
              <w:t>Verdadera (V)  Falsa (F)</w:t>
            </w:r>
          </w:p>
        </w:tc>
        <w:tc>
          <w:tcPr>
            <w:tcW w:w="3824" w:type="dxa"/>
            <w:tcBorders>
              <w:top w:val="single" w:sz="8" w:space="0" w:color="000000"/>
              <w:left w:val="single" w:sz="8" w:space="0" w:color="000000"/>
              <w:bottom w:val="single" w:sz="8" w:space="0" w:color="000000"/>
              <w:right w:val="single" w:sz="8" w:space="0" w:color="000000"/>
            </w:tcBorders>
          </w:tcPr>
          <w:p w14:paraId="3A7D84EF" w14:textId="77777777" w:rsidR="00944BBC" w:rsidRPr="00944BBC" w:rsidRDefault="00944BBC" w:rsidP="00A42A46">
            <w:pPr>
              <w:widowControl w:val="0"/>
              <w:jc w:val="center"/>
              <w:rPr>
                <w:rFonts w:cs="Arial"/>
                <w:b/>
                <w:sz w:val="22"/>
                <w:szCs w:val="22"/>
              </w:rPr>
            </w:pPr>
            <w:r w:rsidRPr="00944BBC">
              <w:rPr>
                <w:rFonts w:cs="Arial"/>
                <w:b/>
                <w:sz w:val="22"/>
                <w:szCs w:val="22"/>
              </w:rPr>
              <w:t>Explicación</w:t>
            </w:r>
          </w:p>
        </w:tc>
      </w:tr>
      <w:tr w:rsidR="00944BBC" w:rsidRPr="00944BBC" w14:paraId="0776E8EF" w14:textId="77777777" w:rsidTr="00A42A46">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A7FB6" w14:textId="77777777" w:rsidR="00944BBC" w:rsidRPr="00944BBC" w:rsidRDefault="00944BBC" w:rsidP="00A42A46">
            <w:pPr>
              <w:rPr>
                <w:rFonts w:cs="Arial"/>
                <w:sz w:val="22"/>
                <w:szCs w:val="22"/>
              </w:rPr>
            </w:pPr>
            <w:r w:rsidRPr="00944BBC">
              <w:rPr>
                <w:rFonts w:cs="Arial"/>
                <w:sz w:val="22"/>
                <w:szCs w:val="22"/>
              </w:rPr>
              <w:t>El plan de continuidad de negocio es de carácter voluntario para las empresas.</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24D72" w14:textId="4EEF426D" w:rsidR="00944BBC" w:rsidRPr="00944BBC" w:rsidRDefault="00944BBC" w:rsidP="00A42A46">
            <w:pPr>
              <w:widowControl w:val="0"/>
              <w:rPr>
                <w:rFonts w:cs="Arial"/>
                <w:color w:val="1F4E79" w:themeColor="accent1" w:themeShade="80"/>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0A01F093" w14:textId="19FB0B5A" w:rsidR="00944BBC" w:rsidRPr="00944BBC" w:rsidRDefault="00944BBC" w:rsidP="00A42A46">
            <w:pPr>
              <w:widowControl w:val="0"/>
              <w:rPr>
                <w:rFonts w:cs="Arial"/>
                <w:color w:val="1F4E79" w:themeColor="accent1" w:themeShade="80"/>
                <w:sz w:val="22"/>
                <w:szCs w:val="22"/>
              </w:rPr>
            </w:pPr>
          </w:p>
        </w:tc>
      </w:tr>
      <w:tr w:rsidR="00944BBC" w:rsidRPr="00944BBC" w14:paraId="493797BE" w14:textId="77777777" w:rsidTr="00A42A46">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2CEC5" w14:textId="77777777" w:rsidR="00944BBC" w:rsidRPr="00944BBC" w:rsidRDefault="00944BBC" w:rsidP="00A42A46">
            <w:pPr>
              <w:widowControl w:val="0"/>
              <w:rPr>
                <w:rFonts w:cs="Arial"/>
                <w:sz w:val="22"/>
                <w:szCs w:val="22"/>
              </w:rPr>
            </w:pPr>
            <w:r w:rsidRPr="00944BBC">
              <w:rPr>
                <w:rFonts w:cs="Arial"/>
                <w:sz w:val="22"/>
                <w:szCs w:val="22"/>
              </w:rPr>
              <w:t>Los datos son hechos objetivos sobre acontecimientos, que no tienen un significado inherente por sí mismas y que no han sido seleccionadas ni procesadas.</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35360" w14:textId="27F86053" w:rsidR="00944BBC" w:rsidRPr="00944BBC" w:rsidRDefault="00944BBC" w:rsidP="00A42A46">
            <w:pPr>
              <w:widowControl w:val="0"/>
              <w:rPr>
                <w:rFonts w:cs="Arial"/>
                <w:color w:val="1F4E79" w:themeColor="accent1" w:themeShade="80"/>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30B274CD" w14:textId="4BD43B6B" w:rsidR="00944BBC" w:rsidRPr="00944BBC" w:rsidRDefault="00944BBC" w:rsidP="00A42A46">
            <w:pPr>
              <w:widowControl w:val="0"/>
              <w:rPr>
                <w:rFonts w:cs="Arial"/>
                <w:color w:val="1F4E79" w:themeColor="accent1" w:themeShade="80"/>
                <w:sz w:val="22"/>
                <w:szCs w:val="22"/>
              </w:rPr>
            </w:pPr>
          </w:p>
        </w:tc>
      </w:tr>
      <w:tr w:rsidR="00944BBC" w:rsidRPr="00944BBC" w14:paraId="32D5F755" w14:textId="77777777" w:rsidTr="00A42A46">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5217F" w14:textId="77777777" w:rsidR="00944BBC" w:rsidRPr="00944BBC" w:rsidRDefault="00944BBC" w:rsidP="00A42A46">
            <w:pPr>
              <w:rPr>
                <w:rFonts w:cs="Arial"/>
                <w:sz w:val="22"/>
                <w:szCs w:val="22"/>
              </w:rPr>
            </w:pPr>
            <w:r w:rsidRPr="00944BBC">
              <w:rPr>
                <w:rFonts w:cs="Arial"/>
                <w:sz w:val="22"/>
                <w:szCs w:val="22"/>
              </w:rPr>
              <w:t>El Plan de crisis documenta la respuesta a la contingencia. A partir de las estrategias de recuperación escogidas, se seleccionan e implementan las iniciativas necesarias.</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2FE4C" w14:textId="108CBB74" w:rsidR="00944BBC" w:rsidRPr="00944BBC" w:rsidRDefault="00944BBC" w:rsidP="00A42A46">
            <w:pPr>
              <w:widowControl w:val="0"/>
              <w:rPr>
                <w:rFonts w:cs="Arial"/>
                <w:color w:val="215E99"/>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0D027883" w14:textId="7E940B91" w:rsidR="00944BBC" w:rsidRPr="00944BBC" w:rsidRDefault="00944BBC" w:rsidP="00A42A46">
            <w:pPr>
              <w:widowControl w:val="0"/>
              <w:rPr>
                <w:rFonts w:cs="Arial"/>
                <w:color w:val="215E99"/>
                <w:sz w:val="22"/>
                <w:szCs w:val="22"/>
              </w:rPr>
            </w:pPr>
          </w:p>
        </w:tc>
      </w:tr>
      <w:tr w:rsidR="00944BBC" w:rsidRPr="00944BBC" w14:paraId="38C8B7ED" w14:textId="77777777" w:rsidTr="00A42A46">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E4521" w14:textId="77777777" w:rsidR="00944BBC" w:rsidRPr="00944BBC" w:rsidRDefault="00944BBC" w:rsidP="00A42A46">
            <w:pPr>
              <w:widowControl w:val="0"/>
              <w:rPr>
                <w:rFonts w:cs="Arial"/>
                <w:sz w:val="22"/>
                <w:szCs w:val="22"/>
              </w:rPr>
            </w:pPr>
            <w:r w:rsidRPr="00944BBC">
              <w:rPr>
                <w:rFonts w:cs="Arial"/>
                <w:sz w:val="22"/>
                <w:szCs w:val="22"/>
              </w:rPr>
              <w:t>La directiva NIS2 aplica a medianas y grandes empresas privadas, pero no a las empresas públicas.</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EE73D" w14:textId="59334B3D" w:rsidR="00944BBC" w:rsidRPr="00944BBC" w:rsidRDefault="00944BBC" w:rsidP="00A42A46">
            <w:pPr>
              <w:widowControl w:val="0"/>
              <w:rPr>
                <w:rFonts w:cs="Arial"/>
                <w:color w:val="215E99"/>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020FF222" w14:textId="02001BB3" w:rsidR="00944BBC" w:rsidRPr="00944BBC" w:rsidRDefault="00944BBC" w:rsidP="00A42A46">
            <w:pPr>
              <w:widowControl w:val="0"/>
              <w:rPr>
                <w:rFonts w:cs="Arial"/>
                <w:color w:val="215E99"/>
                <w:sz w:val="22"/>
                <w:szCs w:val="22"/>
              </w:rPr>
            </w:pPr>
          </w:p>
        </w:tc>
      </w:tr>
      <w:tr w:rsidR="00944BBC" w:rsidRPr="00944BBC" w14:paraId="1E8259D9" w14:textId="77777777" w:rsidTr="00A42A46">
        <w:trPr>
          <w:trHeight w:val="417"/>
        </w:trPr>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4D413" w14:textId="77777777" w:rsidR="00944BBC" w:rsidRPr="00944BBC" w:rsidRDefault="00944BBC" w:rsidP="00A42A46">
            <w:pPr>
              <w:rPr>
                <w:rFonts w:cs="Arial"/>
                <w:sz w:val="22"/>
                <w:szCs w:val="22"/>
              </w:rPr>
            </w:pPr>
            <w:r w:rsidRPr="00944BBC">
              <w:rPr>
                <w:rFonts w:cs="Arial"/>
                <w:sz w:val="22"/>
                <w:szCs w:val="22"/>
              </w:rPr>
              <w:t xml:space="preserve">Las administraciones públicas generan en su funcionamiento ordinario y en la prestación de los servicios públicos grandes volúmenes de datos que son inútiles y deberían de eliminarse lo antes posible. </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88044" w14:textId="11D35825" w:rsidR="00944BBC" w:rsidRPr="00944BBC" w:rsidRDefault="00944BBC" w:rsidP="00A42A46">
            <w:pPr>
              <w:widowControl w:val="0"/>
              <w:rPr>
                <w:rFonts w:cs="Arial"/>
                <w:color w:val="215E99"/>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39E1979E" w14:textId="1FDA3942" w:rsidR="00944BBC" w:rsidRPr="00944BBC" w:rsidRDefault="00944BBC" w:rsidP="00A42A46">
            <w:pPr>
              <w:widowControl w:val="0"/>
              <w:rPr>
                <w:rFonts w:cs="Arial"/>
                <w:color w:val="215E99"/>
                <w:sz w:val="22"/>
                <w:szCs w:val="22"/>
              </w:rPr>
            </w:pPr>
          </w:p>
        </w:tc>
      </w:tr>
      <w:tr w:rsidR="00944BBC" w:rsidRPr="00944BBC" w14:paraId="71EE6DF4" w14:textId="77777777" w:rsidTr="00A42A46">
        <w:trPr>
          <w:trHeight w:val="417"/>
        </w:trPr>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D9E52" w14:textId="77777777" w:rsidR="00944BBC" w:rsidRPr="00944BBC" w:rsidRDefault="00944BBC" w:rsidP="00A42A46">
            <w:pPr>
              <w:rPr>
                <w:rFonts w:cs="Arial"/>
                <w:sz w:val="22"/>
                <w:szCs w:val="22"/>
              </w:rPr>
            </w:pPr>
            <w:r w:rsidRPr="00944BBC">
              <w:rPr>
                <w:rFonts w:cs="Arial"/>
                <w:sz w:val="22"/>
                <w:szCs w:val="22"/>
              </w:rPr>
              <w:t>Las cuatro fases principales de la gestión de las crisis y desastres son variación, recuperación, prevención y sanción.</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F6404" w14:textId="55A1BEE5" w:rsidR="00944BBC" w:rsidRPr="00944BBC" w:rsidRDefault="00944BBC" w:rsidP="00A42A46">
            <w:pPr>
              <w:widowControl w:val="0"/>
              <w:rPr>
                <w:rFonts w:cs="Arial"/>
                <w:color w:val="215E99"/>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360ED42C" w14:textId="73E93BA3" w:rsidR="00944BBC" w:rsidRPr="00944BBC" w:rsidRDefault="00944BBC" w:rsidP="00A42A46">
            <w:pPr>
              <w:widowControl w:val="0"/>
              <w:rPr>
                <w:rFonts w:cs="Arial"/>
                <w:color w:val="215E99"/>
                <w:sz w:val="22"/>
                <w:szCs w:val="22"/>
              </w:rPr>
            </w:pPr>
          </w:p>
        </w:tc>
      </w:tr>
      <w:tr w:rsidR="00944BBC" w:rsidRPr="00944BBC" w14:paraId="6F6ADC5F" w14:textId="77777777" w:rsidTr="00A42A46">
        <w:trPr>
          <w:trHeight w:val="417"/>
        </w:trPr>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D1EE7" w14:textId="77777777" w:rsidR="00944BBC" w:rsidRPr="00944BBC" w:rsidRDefault="00944BBC" w:rsidP="00A42A46">
            <w:pPr>
              <w:rPr>
                <w:rFonts w:cs="Arial"/>
                <w:sz w:val="22"/>
                <w:szCs w:val="22"/>
              </w:rPr>
            </w:pPr>
            <w:r w:rsidRPr="00944BBC">
              <w:rPr>
                <w:rFonts w:cs="Arial"/>
                <w:sz w:val="22"/>
                <w:szCs w:val="22"/>
              </w:rPr>
              <w:t>Todas las entidades dentro del ámbito de aplicación de la directiva deberán aplicar las medidas para la gestión de riesgos de ciberseguridad, pero no tienen por qué realizar la notificación de incidentes de ciberseguridad.</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76819" w14:textId="641E82D5" w:rsidR="00944BBC" w:rsidRPr="00944BBC" w:rsidRDefault="00944BBC" w:rsidP="00A42A46">
            <w:pPr>
              <w:widowControl w:val="0"/>
              <w:rPr>
                <w:rFonts w:cs="Arial"/>
                <w:color w:val="215E99"/>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3798791B" w14:textId="39253993" w:rsidR="00944BBC" w:rsidRPr="00944BBC" w:rsidRDefault="00944BBC" w:rsidP="00A42A46">
            <w:pPr>
              <w:widowControl w:val="0"/>
              <w:rPr>
                <w:rFonts w:cs="Arial"/>
                <w:color w:val="215E99"/>
                <w:sz w:val="22"/>
                <w:szCs w:val="22"/>
                <w:highlight w:val="white"/>
              </w:rPr>
            </w:pPr>
          </w:p>
        </w:tc>
      </w:tr>
      <w:tr w:rsidR="00944BBC" w:rsidRPr="00944BBC" w14:paraId="2109DB94" w14:textId="77777777" w:rsidTr="00A42A46">
        <w:trPr>
          <w:trHeight w:val="417"/>
        </w:trPr>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51801" w14:textId="77777777" w:rsidR="00944BBC" w:rsidRPr="00944BBC" w:rsidRDefault="00944BBC" w:rsidP="00A42A46">
            <w:pPr>
              <w:rPr>
                <w:rFonts w:cs="Arial"/>
                <w:sz w:val="22"/>
                <w:szCs w:val="22"/>
              </w:rPr>
            </w:pPr>
            <w:r w:rsidRPr="00944BBC">
              <w:rPr>
                <w:rFonts w:cs="Arial"/>
                <w:sz w:val="22"/>
                <w:szCs w:val="22"/>
              </w:rPr>
              <w:t>El plan de contingencia no es necesario que sea verificado.</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6C2FD" w14:textId="43C927DF" w:rsidR="00944BBC" w:rsidRPr="00944BBC" w:rsidRDefault="00944BBC" w:rsidP="00A42A46">
            <w:pPr>
              <w:widowControl w:val="0"/>
              <w:rPr>
                <w:rFonts w:cs="Arial"/>
                <w:color w:val="215E99"/>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594401E7" w14:textId="018E1BB2" w:rsidR="00944BBC" w:rsidRPr="00944BBC" w:rsidRDefault="00944BBC" w:rsidP="00A42A46">
            <w:pPr>
              <w:widowControl w:val="0"/>
              <w:rPr>
                <w:rFonts w:cs="Arial"/>
                <w:color w:val="215E99"/>
                <w:sz w:val="22"/>
                <w:szCs w:val="22"/>
              </w:rPr>
            </w:pPr>
          </w:p>
        </w:tc>
      </w:tr>
      <w:tr w:rsidR="00944BBC" w:rsidRPr="00944BBC" w14:paraId="12619DAA" w14:textId="77777777" w:rsidTr="00A42A46">
        <w:trPr>
          <w:trHeight w:val="417"/>
        </w:trPr>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97C62" w14:textId="77777777" w:rsidR="00944BBC" w:rsidRPr="00944BBC" w:rsidRDefault="00944BBC" w:rsidP="00A42A46">
            <w:pPr>
              <w:rPr>
                <w:rFonts w:cs="Arial"/>
                <w:sz w:val="22"/>
                <w:szCs w:val="22"/>
              </w:rPr>
            </w:pPr>
            <w:r w:rsidRPr="00944BBC">
              <w:rPr>
                <w:rFonts w:cs="Arial"/>
                <w:sz w:val="22"/>
                <w:szCs w:val="22"/>
              </w:rPr>
              <w:t>La aplicación de la Directiva NIS2 varía significativamente dependiendo de si una entidad es considerada esencial o importante.</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5773F" w14:textId="2DC61036" w:rsidR="00944BBC" w:rsidRPr="00944BBC" w:rsidRDefault="00944BBC" w:rsidP="00A42A46">
            <w:pPr>
              <w:widowControl w:val="0"/>
              <w:rPr>
                <w:rFonts w:cs="Arial"/>
                <w:color w:val="215E99"/>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499C75D7" w14:textId="170B764C" w:rsidR="00944BBC" w:rsidRPr="00944BBC" w:rsidRDefault="00944BBC" w:rsidP="00A42A46">
            <w:pPr>
              <w:widowControl w:val="0"/>
              <w:rPr>
                <w:rFonts w:cs="Arial"/>
                <w:color w:val="215E99"/>
                <w:sz w:val="22"/>
                <w:szCs w:val="22"/>
              </w:rPr>
            </w:pPr>
          </w:p>
        </w:tc>
      </w:tr>
      <w:tr w:rsidR="00944BBC" w:rsidRPr="00944BBC" w14:paraId="1F34F209" w14:textId="77777777" w:rsidTr="00A42A46">
        <w:trPr>
          <w:trHeight w:val="417"/>
        </w:trPr>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A2D18" w14:textId="77777777" w:rsidR="00944BBC" w:rsidRPr="00944BBC" w:rsidRDefault="00944BBC" w:rsidP="00A42A46">
            <w:pPr>
              <w:rPr>
                <w:rFonts w:cs="Arial"/>
                <w:sz w:val="22"/>
                <w:szCs w:val="22"/>
              </w:rPr>
            </w:pPr>
            <w:r w:rsidRPr="00944BBC">
              <w:rPr>
                <w:rFonts w:cs="Arial"/>
                <w:sz w:val="22"/>
                <w:szCs w:val="22"/>
              </w:rPr>
              <w:lastRenderedPageBreak/>
              <w:t>Una pequeña empresa podría quedar incluida dentro del ámbito de aplicación de la NIS2 si una perturbación del servicio prestado por la entidad pudiera tener repercusiones significativas sobre la seguridad pública, el orden público o la salud pública.</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0BD3F" w14:textId="252EF592" w:rsidR="00944BBC" w:rsidRPr="00944BBC" w:rsidRDefault="00944BBC" w:rsidP="00A42A46">
            <w:pPr>
              <w:widowControl w:val="0"/>
              <w:rPr>
                <w:rFonts w:cs="Arial"/>
                <w:color w:val="215E99"/>
                <w:sz w:val="22"/>
                <w:szCs w:val="22"/>
              </w:rPr>
            </w:pPr>
          </w:p>
        </w:tc>
        <w:tc>
          <w:tcPr>
            <w:tcW w:w="3824" w:type="dxa"/>
            <w:tcBorders>
              <w:top w:val="single" w:sz="8" w:space="0" w:color="000000"/>
              <w:left w:val="single" w:sz="8" w:space="0" w:color="000000"/>
              <w:bottom w:val="single" w:sz="8" w:space="0" w:color="000000"/>
              <w:right w:val="single" w:sz="8" w:space="0" w:color="000000"/>
            </w:tcBorders>
          </w:tcPr>
          <w:p w14:paraId="39F8F753" w14:textId="2268AFDA" w:rsidR="00944BBC" w:rsidRPr="00944BBC" w:rsidRDefault="00944BBC" w:rsidP="00A42A46">
            <w:pPr>
              <w:widowControl w:val="0"/>
              <w:rPr>
                <w:rFonts w:cs="Arial"/>
                <w:color w:val="215E99"/>
                <w:sz w:val="22"/>
                <w:szCs w:val="22"/>
              </w:rPr>
            </w:pPr>
          </w:p>
        </w:tc>
      </w:tr>
    </w:tbl>
    <w:p w14:paraId="4D3616AA" w14:textId="77777777" w:rsidR="00944BBC" w:rsidRPr="00944BBC" w:rsidRDefault="00944BBC" w:rsidP="00F47D80">
      <w:pPr>
        <w:rPr>
          <w:rFonts w:cs="Arial"/>
          <w:sz w:val="22"/>
          <w:szCs w:val="22"/>
        </w:rPr>
      </w:pPr>
    </w:p>
    <w:sectPr w:rsidR="00944BBC" w:rsidRPr="00944BBC">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46E80" w14:textId="77777777" w:rsidR="00465837" w:rsidRDefault="00465837">
      <w:r>
        <w:separator/>
      </w:r>
    </w:p>
  </w:endnote>
  <w:endnote w:type="continuationSeparator" w:id="0">
    <w:p w14:paraId="09A2A4F5" w14:textId="77777777" w:rsidR="00465837" w:rsidRDefault="0046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OC Sans">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Calibri"/>
    <w:panose1 w:val="02000000000000000000"/>
    <w:charset w:val="00"/>
    <w:family w:val="auto"/>
    <w:pitch w:val="variable"/>
    <w:sig w:usb0="A00000FF" w:usb1="5001205B" w:usb2="0000001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720FB" w14:textId="77777777" w:rsidR="000E4B67" w:rsidRDefault="000E4B67">
    <w:pPr>
      <w:pStyle w:val="Peu"/>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1E791993" w14:textId="77777777" w:rsidR="000E4B67" w:rsidRDefault="000E4B67">
    <w:pPr>
      <w:pStyle w:val="Peu"/>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B1EDF" w14:textId="77777777" w:rsidR="000E4B67" w:rsidRPr="00D152AC" w:rsidRDefault="00F02B1F">
    <w:pPr>
      <w:pStyle w:val="Peu"/>
      <w:ind w:right="360"/>
      <w:jc w:val="center"/>
      <w:rPr>
        <w:rFonts w:ascii="UOC Sans" w:hAnsi="UOC Sans"/>
      </w:rPr>
    </w:pPr>
    <w:r w:rsidRPr="00D152AC">
      <w:rPr>
        <w:rFonts w:ascii="UOC Sans" w:hAnsi="UOC Sans"/>
      </w:rPr>
      <w:t>Pá</w:t>
    </w:r>
    <w:r w:rsidR="000E4B67" w:rsidRPr="00D152AC">
      <w:rPr>
        <w:rFonts w:ascii="UOC Sans" w:hAnsi="UOC Sans"/>
      </w:rPr>
      <w:t xml:space="preserve">gina </w:t>
    </w:r>
    <w:r w:rsidR="000E4B67" w:rsidRPr="00D152AC">
      <w:rPr>
        <w:rStyle w:val="Nmerodepgina"/>
        <w:rFonts w:ascii="UOC Sans" w:hAnsi="UOC Sans"/>
      </w:rPr>
      <w:fldChar w:fldCharType="begin"/>
    </w:r>
    <w:r w:rsidR="000E4B67" w:rsidRPr="00D152AC">
      <w:rPr>
        <w:rStyle w:val="Nmerodepgina"/>
        <w:rFonts w:ascii="UOC Sans" w:hAnsi="UOC Sans"/>
      </w:rPr>
      <w:instrText xml:space="preserve"> PAGE </w:instrText>
    </w:r>
    <w:r w:rsidR="000E4B67" w:rsidRPr="00D152AC">
      <w:rPr>
        <w:rStyle w:val="Nmerodepgina"/>
        <w:rFonts w:ascii="UOC Sans" w:hAnsi="UOC Sans"/>
      </w:rPr>
      <w:fldChar w:fldCharType="separate"/>
    </w:r>
    <w:r w:rsidR="00743D04">
      <w:rPr>
        <w:rStyle w:val="Nmerodepgina"/>
        <w:rFonts w:ascii="UOC Sans" w:hAnsi="UOC Sans"/>
      </w:rPr>
      <w:t>8</w:t>
    </w:r>
    <w:r w:rsidR="000E4B67" w:rsidRPr="00D152AC">
      <w:rPr>
        <w:rStyle w:val="Nmerodepgina"/>
        <w:rFonts w:ascii="UOC Sans" w:hAnsi="UOC Sans"/>
      </w:rPr>
      <w:fldChar w:fldCharType="end"/>
    </w:r>
    <w:r w:rsidR="000E4B67" w:rsidRPr="00D152AC">
      <w:rPr>
        <w:rStyle w:val="Nmerodepgina"/>
        <w:rFonts w:ascii="UOC Sans" w:hAnsi="UOC Sans"/>
      </w:rPr>
      <w:t xml:space="preserve"> de </w:t>
    </w:r>
    <w:r w:rsidR="000E4B67" w:rsidRPr="00D152AC">
      <w:rPr>
        <w:rStyle w:val="Nmerodepgina"/>
        <w:rFonts w:ascii="UOC Sans" w:hAnsi="UOC Sans"/>
      </w:rPr>
      <w:fldChar w:fldCharType="begin"/>
    </w:r>
    <w:r w:rsidR="000E4B67" w:rsidRPr="00D152AC">
      <w:rPr>
        <w:rStyle w:val="Nmerodepgina"/>
        <w:rFonts w:ascii="UOC Sans" w:hAnsi="UOC Sans"/>
      </w:rPr>
      <w:instrText xml:space="preserve"> NUMPAGES </w:instrText>
    </w:r>
    <w:r w:rsidR="000E4B67" w:rsidRPr="00D152AC">
      <w:rPr>
        <w:rStyle w:val="Nmerodepgina"/>
        <w:rFonts w:ascii="UOC Sans" w:hAnsi="UOC Sans"/>
      </w:rPr>
      <w:fldChar w:fldCharType="separate"/>
    </w:r>
    <w:r w:rsidR="00743D04">
      <w:rPr>
        <w:rStyle w:val="Nmerodepgina"/>
        <w:rFonts w:ascii="UOC Sans" w:hAnsi="UOC Sans"/>
      </w:rPr>
      <w:t>10</w:t>
    </w:r>
    <w:r w:rsidR="000E4B67" w:rsidRPr="00D152AC">
      <w:rPr>
        <w:rStyle w:val="Nmerodepgina"/>
        <w:rFonts w:ascii="UOC Sans" w:hAnsi="UOC San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7E2F4" w14:textId="77777777" w:rsidR="00465837" w:rsidRDefault="00465837">
      <w:r>
        <w:separator/>
      </w:r>
    </w:p>
  </w:footnote>
  <w:footnote w:type="continuationSeparator" w:id="0">
    <w:p w14:paraId="6DB7DE6D" w14:textId="77777777" w:rsidR="00465837" w:rsidRDefault="00465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3E1A3" w14:textId="77777777" w:rsidR="000E4B67" w:rsidRPr="00F001B0" w:rsidRDefault="000E4B67">
    <w:pPr>
      <w:pStyle w:val="Capalera"/>
      <w:rPr>
        <w:sz w:val="16"/>
        <w:szCs w:val="16"/>
      </w:rPr>
    </w:pPr>
  </w:p>
  <w:p w14:paraId="4333E449" w14:textId="77777777" w:rsidR="000E4B67" w:rsidRDefault="005E7C67" w:rsidP="00C17C22">
    <w:pPr>
      <w:pStyle w:val="Capalera"/>
      <w:jc w:val="right"/>
      <w:rPr>
        <w:rFonts w:ascii="StoneSerif" w:hAnsi="StoneSerif"/>
        <w:sz w:val="18"/>
      </w:rPr>
    </w:pPr>
    <w:r>
      <w:rPr>
        <w:rFonts w:ascii="StoneSerif" w:hAnsi="StoneSerif"/>
        <w:sz w:val="18"/>
        <w:lang w:val="ca-ES" w:eastAsia="ca-ES"/>
      </w:rPr>
      <mc:AlternateContent>
        <mc:Choice Requires="wps">
          <w:drawing>
            <wp:anchor distT="0" distB="0" distL="114300" distR="114300" simplePos="0" relativeHeight="251658240" behindDoc="0" locked="0" layoutInCell="1" allowOverlap="1" wp14:anchorId="4A079061" wp14:editId="1F3AAD16">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DD4AC5" w14:textId="77777777" w:rsidR="00F66BB8" w:rsidRDefault="00F66BB8" w:rsidP="00F66BB8">
                          <w:pPr>
                            <w:jc w:val="center"/>
                          </w:pPr>
                        </w:p>
                        <w:p w14:paraId="778A4081" w14:textId="77777777" w:rsidR="00693991" w:rsidRDefault="00693991" w:rsidP="00F66BB8">
                          <w:pPr>
                            <w:jc w:val="center"/>
                          </w:pPr>
                        </w:p>
                        <w:p w14:paraId="0DD98602" w14:textId="77777777" w:rsidR="00F66BB8" w:rsidRPr="00311BC3" w:rsidRDefault="005E7C67" w:rsidP="00F66BB8">
                          <w:pPr>
                            <w:jc w:val="right"/>
                          </w:pPr>
                          <w:r>
                            <w:rPr>
                              <w:lang w:val="ca-ES" w:eastAsia="ca-ES"/>
                            </w:rPr>
                            <w:drawing>
                              <wp:inline distT="0" distB="0" distL="0" distR="0" wp14:anchorId="0687481C" wp14:editId="0EE61F8F">
                                <wp:extent cx="1381125" cy="504825"/>
                                <wp:effectExtent l="0" t="0" r="9525" b="9525"/>
                                <wp:docPr id="3"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C_masterbrand_negre-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5048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079061"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" stroked="f">
              <v:textbox>
                <w:txbxContent>
                  <w:p w14:paraId="4FDD4AC5" w14:textId="77777777" w:rsidR="00F66BB8" w:rsidRDefault="00F66BB8" w:rsidP="00F66BB8">
                    <w:pPr>
                      <w:jc w:val="center"/>
                    </w:pPr>
                  </w:p>
                  <w:p w14:paraId="778A4081" w14:textId="77777777" w:rsidR="00693991" w:rsidRDefault="00693991" w:rsidP="00F66BB8">
                    <w:pPr>
                      <w:jc w:val="center"/>
                    </w:pPr>
                  </w:p>
                  <w:p w14:paraId="0DD98602" w14:textId="77777777" w:rsidR="00F66BB8" w:rsidRPr="00311BC3" w:rsidRDefault="005E7C67" w:rsidP="00F66BB8">
                    <w:pPr>
                      <w:jc w:val="right"/>
                    </w:pPr>
                    <w:r>
                      <w:rPr>
                        <w:lang w:val="ca-ES" w:eastAsia="ca-ES"/>
                      </w:rPr>
                      <w:drawing>
                        <wp:inline distT="0" distB="0" distL="0" distR="0" wp14:anchorId="0687481C" wp14:editId="0EE61F8F">
                          <wp:extent cx="1381125" cy="504825"/>
                          <wp:effectExtent l="0" t="0" r="9525" b="9525"/>
                          <wp:docPr id="3"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C_masterbrand_negre-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1125" cy="504825"/>
                                  </a:xfrm>
                                  <a:prstGeom prst="rect">
                                    <a:avLst/>
                                  </a:prstGeom>
                                  <a:noFill/>
                                  <a:ln>
                                    <a:noFill/>
                                  </a:ln>
                                </pic:spPr>
                              </pic:pic>
                            </a:graphicData>
                          </a:graphic>
                        </wp:inline>
                      </w:drawing>
                    </w:r>
                  </w:p>
                </w:txbxContent>
              </v:textbox>
            </v:rect>
          </w:pict>
        </mc:Fallback>
      </mc:AlternateContent>
    </w:r>
    <w:r>
      <w:rPr>
        <w:rFonts w:ascii="StoneSerif" w:hAnsi="StoneSerif"/>
        <w:sz w:val="18"/>
        <w:lang w:val="ca-ES" w:eastAsia="ca-ES"/>
      </w:rPr>
      <mc:AlternateContent>
        <mc:Choice Requires="wps">
          <w:drawing>
            <wp:anchor distT="0" distB="0" distL="114300" distR="114300" simplePos="0" relativeHeight="251657216" behindDoc="0" locked="0" layoutInCell="1" allowOverlap="1" wp14:anchorId="290EE249" wp14:editId="3B0BD453">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24DCA1"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38C99598" w14:textId="77777777" w:rsidR="000E4B67" w:rsidRDefault="000E4B67">
    <w:pPr>
      <w:pStyle w:val="Capalera"/>
      <w:rPr>
        <w:rFonts w:ascii="StoneSerif" w:hAnsi="StoneSerif"/>
        <w:sz w:val="18"/>
      </w:rPr>
    </w:pPr>
  </w:p>
  <w:p w14:paraId="287CB03A" w14:textId="77777777" w:rsidR="00F66BB8" w:rsidRPr="00F66BB8" w:rsidRDefault="00F66BB8">
    <w:pPr>
      <w:pStyle w:val="Capalera"/>
      <w:jc w:val="center"/>
      <w:rPr>
        <w:rFonts w:ascii="Stone" w:hAnsi="Stone"/>
        <w:b/>
        <w:sz w:val="16"/>
        <w:szCs w:val="16"/>
      </w:rPr>
    </w:pPr>
  </w:p>
  <w:p w14:paraId="528169E6" w14:textId="77777777" w:rsidR="000E4B67" w:rsidRPr="008A2057" w:rsidRDefault="00511763">
    <w:pPr>
      <w:pStyle w:val="Capalera"/>
      <w:jc w:val="center"/>
      <w:rPr>
        <w:rFonts w:ascii="UOC Sans" w:hAnsi="UOC Sans"/>
        <w:sz w:val="40"/>
        <w:szCs w:val="40"/>
      </w:rPr>
    </w:pPr>
    <w:r w:rsidRPr="008A2057">
      <w:rPr>
        <w:rFonts w:ascii="UOC Sans" w:hAnsi="UOC Sans"/>
        <w:b/>
        <w:sz w:val="40"/>
        <w:szCs w:val="40"/>
      </w:rPr>
      <w:t>Examen</w:t>
    </w:r>
    <w:r w:rsidR="004175B5" w:rsidRPr="008A2057">
      <w:rPr>
        <w:rFonts w:ascii="UOC Sans" w:hAnsi="UOC Sans"/>
        <w:b/>
        <w:sz w:val="40"/>
        <w:szCs w:val="40"/>
      </w:rPr>
      <w:t xml:space="preserve"> </w:t>
    </w:r>
    <w:r w:rsidR="008A0C8D">
      <w:rPr>
        <w:rFonts w:ascii="UOC Sans" w:hAnsi="UOC Sans"/>
        <w:sz w:val="40"/>
        <w:szCs w:val="40"/>
      </w:rPr>
      <w:t>2024/25-1</w:t>
    </w:r>
  </w:p>
  <w:p w14:paraId="49C88BAC" w14:textId="77777777" w:rsidR="000E4B67" w:rsidRPr="00F001B0" w:rsidRDefault="000E4B67">
    <w:pPr>
      <w:pStyle w:val="Capalera"/>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51FBF5F0" w14:textId="77777777">
      <w:trPr>
        <w:trHeight w:val="386"/>
      </w:trPr>
      <w:tc>
        <w:tcPr>
          <w:tcW w:w="6024" w:type="dxa"/>
          <w:vAlign w:val="center"/>
        </w:tcPr>
        <w:p w14:paraId="2DA32DA3" w14:textId="77777777" w:rsidR="000E4B67" w:rsidRPr="008A2057" w:rsidRDefault="000E4B67">
          <w:pPr>
            <w:pStyle w:val="Ttol5"/>
            <w:rPr>
              <w:rFonts w:ascii="UOC Sans Bold" w:hAnsi="UOC Sans Bold"/>
              <w:sz w:val="24"/>
              <w:szCs w:val="24"/>
            </w:rPr>
          </w:pPr>
          <w:r w:rsidRPr="008A2057">
            <w:rPr>
              <w:rFonts w:ascii="UOC Sans Bold" w:hAnsi="UOC Sans Bold"/>
              <w:sz w:val="24"/>
              <w:szCs w:val="24"/>
            </w:rPr>
            <w:t>Asignatura</w:t>
          </w:r>
        </w:p>
      </w:tc>
      <w:tc>
        <w:tcPr>
          <w:tcW w:w="1276" w:type="dxa"/>
          <w:vAlign w:val="center"/>
        </w:tcPr>
        <w:p w14:paraId="681A8C1F" w14:textId="77777777" w:rsidR="000E4B67" w:rsidRPr="008A2057" w:rsidRDefault="00F02B1F">
          <w:pPr>
            <w:rPr>
              <w:rFonts w:ascii="UOC Sans Bold" w:hAnsi="UOC Sans Bold"/>
              <w:b/>
              <w:sz w:val="24"/>
              <w:szCs w:val="24"/>
            </w:rPr>
          </w:pPr>
          <w:r w:rsidRPr="008A2057">
            <w:rPr>
              <w:rFonts w:ascii="UOC Sans Bold" w:hAnsi="UOC Sans Bold"/>
              <w:b/>
              <w:sz w:val="24"/>
              <w:szCs w:val="24"/>
            </w:rPr>
            <w:t>Có</w:t>
          </w:r>
          <w:r w:rsidR="000E4B67" w:rsidRPr="008A2057">
            <w:rPr>
              <w:rFonts w:ascii="UOC Sans Bold" w:hAnsi="UOC Sans Bold"/>
              <w:b/>
              <w:sz w:val="24"/>
              <w:szCs w:val="24"/>
            </w:rPr>
            <w:t>di</w:t>
          </w:r>
          <w:r w:rsidRPr="008A2057">
            <w:rPr>
              <w:rFonts w:ascii="UOC Sans Bold" w:hAnsi="UOC Sans Bold"/>
              <w:b/>
              <w:sz w:val="24"/>
              <w:szCs w:val="24"/>
            </w:rPr>
            <w:t>go</w:t>
          </w:r>
        </w:p>
      </w:tc>
      <w:tc>
        <w:tcPr>
          <w:tcW w:w="1275" w:type="dxa"/>
          <w:vAlign w:val="center"/>
        </w:tcPr>
        <w:p w14:paraId="5D7E6D28" w14:textId="77777777" w:rsidR="000E4B67" w:rsidRPr="008A2057" w:rsidRDefault="00F02B1F">
          <w:pPr>
            <w:rPr>
              <w:rFonts w:ascii="UOC Sans Bold" w:hAnsi="UOC Sans Bold"/>
              <w:b/>
              <w:sz w:val="24"/>
              <w:szCs w:val="24"/>
            </w:rPr>
          </w:pPr>
          <w:r w:rsidRPr="008A2057">
            <w:rPr>
              <w:rFonts w:ascii="UOC Sans Bold" w:hAnsi="UOC Sans Bold"/>
              <w:b/>
              <w:sz w:val="24"/>
              <w:szCs w:val="24"/>
            </w:rPr>
            <w:t>Fecha</w:t>
          </w:r>
        </w:p>
      </w:tc>
      <w:tc>
        <w:tcPr>
          <w:tcW w:w="1276" w:type="dxa"/>
          <w:vAlign w:val="center"/>
        </w:tcPr>
        <w:p w14:paraId="562E86F3" w14:textId="77777777" w:rsidR="000E4B67" w:rsidRPr="008A2057" w:rsidRDefault="000E4B67">
          <w:pPr>
            <w:rPr>
              <w:rFonts w:ascii="UOC Sans Bold" w:hAnsi="UOC Sans Bold"/>
              <w:b/>
              <w:sz w:val="24"/>
              <w:szCs w:val="24"/>
            </w:rPr>
          </w:pPr>
          <w:r w:rsidRPr="008A2057">
            <w:rPr>
              <w:rFonts w:ascii="UOC Sans Bold" w:hAnsi="UOC Sans Bold"/>
              <w:b/>
              <w:sz w:val="24"/>
              <w:szCs w:val="24"/>
            </w:rPr>
            <w:t>Hora inici</w:t>
          </w:r>
          <w:r w:rsidR="00F02B1F" w:rsidRPr="008A2057">
            <w:rPr>
              <w:rFonts w:ascii="UOC Sans Bold" w:hAnsi="UOC Sans Bold"/>
              <w:b/>
              <w:sz w:val="24"/>
              <w:szCs w:val="24"/>
            </w:rPr>
            <w:t>o</w:t>
          </w:r>
        </w:p>
      </w:tc>
    </w:tr>
    <w:tr w:rsidR="000E4B67" w14:paraId="642C7701" w14:textId="77777777">
      <w:trPr>
        <w:trHeight w:val="277"/>
      </w:trPr>
      <w:tc>
        <w:tcPr>
          <w:tcW w:w="6024" w:type="dxa"/>
          <w:vAlign w:val="center"/>
        </w:tcPr>
        <w:p w14:paraId="4A16D3F9" w14:textId="77777777" w:rsidR="000E4B67" w:rsidRPr="008A2057" w:rsidRDefault="00972D0D">
          <w:pPr>
            <w:rPr>
              <w:rFonts w:ascii="UOC Sans" w:hAnsi="UOC Sans"/>
              <w:bCs/>
            </w:rPr>
          </w:pPr>
          <w:r>
            <w:rPr>
              <w:rFonts w:ascii="UOC Sans" w:hAnsi="UOC Sans"/>
              <w:bCs/>
            </w:rPr>
            <w:t>Administración y gestión de organizaciones</w:t>
          </w:r>
        </w:p>
      </w:tc>
      <w:tc>
        <w:tcPr>
          <w:tcW w:w="1276" w:type="dxa"/>
          <w:vAlign w:val="center"/>
        </w:tcPr>
        <w:p w14:paraId="68CEE4DA" w14:textId="77777777" w:rsidR="000E4B67" w:rsidRPr="008A2057" w:rsidRDefault="00972D0D">
          <w:pPr>
            <w:rPr>
              <w:rFonts w:ascii="UOC Sans" w:hAnsi="UOC Sans"/>
              <w:bCs/>
            </w:rPr>
          </w:pPr>
          <w:r>
            <w:rPr>
              <w:rFonts w:ascii="UOC Sans" w:hAnsi="UOC Sans"/>
              <w:bCs/>
            </w:rPr>
            <w:t>75.556</w:t>
          </w:r>
        </w:p>
      </w:tc>
      <w:tc>
        <w:tcPr>
          <w:tcW w:w="1275" w:type="dxa"/>
          <w:vAlign w:val="center"/>
        </w:tcPr>
        <w:p w14:paraId="642E6086" w14:textId="77777777" w:rsidR="000E4B67" w:rsidRPr="008A2057" w:rsidRDefault="00972D0D">
          <w:pPr>
            <w:pStyle w:val="Capalera"/>
            <w:tabs>
              <w:tab w:val="clear" w:pos="4252"/>
              <w:tab w:val="clear" w:pos="8504"/>
            </w:tabs>
            <w:rPr>
              <w:rFonts w:ascii="UOC Sans" w:hAnsi="UOC Sans"/>
              <w:bCs/>
            </w:rPr>
          </w:pPr>
          <w:r>
            <w:rPr>
              <w:rFonts w:ascii="UOC Sans" w:hAnsi="UOC Sans"/>
              <w:bCs/>
            </w:rPr>
            <w:t>18/1/2025</w:t>
          </w:r>
        </w:p>
      </w:tc>
      <w:tc>
        <w:tcPr>
          <w:tcW w:w="1276" w:type="dxa"/>
          <w:vAlign w:val="center"/>
        </w:tcPr>
        <w:p w14:paraId="6239F302" w14:textId="77777777" w:rsidR="000E4B67" w:rsidRPr="008A2057" w:rsidRDefault="00972D0D">
          <w:pPr>
            <w:rPr>
              <w:rFonts w:ascii="UOC Sans" w:hAnsi="UOC Sans"/>
              <w:bCs/>
            </w:rPr>
          </w:pPr>
          <w:r>
            <w:rPr>
              <w:rFonts w:ascii="UOC Sans" w:hAnsi="UOC Sans"/>
              <w:bCs/>
            </w:rPr>
            <w:t>19:30</w:t>
          </w:r>
        </w:p>
      </w:tc>
    </w:tr>
  </w:tbl>
  <w:p w14:paraId="18DE550E" w14:textId="77777777" w:rsidR="000E4B67" w:rsidRDefault="000E4B67">
    <w:pPr>
      <w:pStyle w:val="Capalera"/>
      <w:rPr>
        <w:rFonts w:ascii="StoneSerif" w:hAnsi="StoneSerif"/>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585DA3"/>
    <w:multiLevelType w:val="hybridMultilevel"/>
    <w:tmpl w:val="65C471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F7514"/>
    <w:multiLevelType w:val="multilevel"/>
    <w:tmpl w:val="941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87F67"/>
    <w:multiLevelType w:val="multilevel"/>
    <w:tmpl w:val="D41239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3AB1AAB"/>
    <w:multiLevelType w:val="singleLevel"/>
    <w:tmpl w:val="236C4E00"/>
    <w:lvl w:ilvl="0">
      <w:start w:val="1"/>
      <w:numFmt w:val="bullet"/>
      <w:lvlText w:val=""/>
      <w:lvlJc w:val="left"/>
      <w:pPr>
        <w:tabs>
          <w:tab w:val="num" w:pos="720"/>
        </w:tabs>
        <w:ind w:left="720" w:hanging="363"/>
      </w:pPr>
      <w:rPr>
        <w:rFonts w:ascii="Symbol" w:hAnsi="Symbol" w:hint="default"/>
        <w:sz w:val="20"/>
      </w:rPr>
    </w:lvl>
  </w:abstractNum>
  <w:abstractNum w:abstractNumId="5" w15:restartNumberingAfterBreak="0">
    <w:nsid w:val="56220CD0"/>
    <w:multiLevelType w:val="multilevel"/>
    <w:tmpl w:val="1E60AF6C"/>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2A81CE5"/>
    <w:multiLevelType w:val="singleLevel"/>
    <w:tmpl w:val="A7283AE4"/>
    <w:lvl w:ilvl="0">
      <w:start w:val="1"/>
      <w:numFmt w:val="bullet"/>
      <w:lvlText w:val=""/>
      <w:lvlJc w:val="left"/>
      <w:pPr>
        <w:tabs>
          <w:tab w:val="num" w:pos="720"/>
        </w:tabs>
        <w:ind w:left="720" w:hanging="363"/>
      </w:pPr>
      <w:rPr>
        <w:rFonts w:ascii="Symbol" w:hAnsi="Symbol" w:hint="default"/>
        <w:sz w:val="20"/>
      </w:rPr>
    </w:lvl>
  </w:abstractNum>
  <w:abstractNum w:abstractNumId="7" w15:restartNumberingAfterBreak="0">
    <w:nsid w:val="738B76DA"/>
    <w:multiLevelType w:val="hybridMultilevel"/>
    <w:tmpl w:val="35AA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75EC7"/>
    <w:multiLevelType w:val="multilevel"/>
    <w:tmpl w:val="7CCE51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1"/>
  </w:num>
  <w:num w:numId="6">
    <w:abstractNumId w:val="7"/>
  </w:num>
  <w:num w:numId="7">
    <w:abstractNumId w:val="2"/>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zSpj8g9UE4yifovc0gE6Fh//gSb4gBkv1Lw//D4bGS4cs87DMEWxq/5waJIulaEBiebjSSy1krLu4/IanCsRGw==" w:salt="OOx0Scx0ndxNq/yxoZ2oog=="/>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0D"/>
    <w:rsid w:val="00000032"/>
    <w:rsid w:val="00013D73"/>
    <w:rsid w:val="00040804"/>
    <w:rsid w:val="00070BEA"/>
    <w:rsid w:val="00071B25"/>
    <w:rsid w:val="00085EFE"/>
    <w:rsid w:val="000E4B67"/>
    <w:rsid w:val="00113E17"/>
    <w:rsid w:val="00147BCE"/>
    <w:rsid w:val="001517BC"/>
    <w:rsid w:val="00193C3B"/>
    <w:rsid w:val="001A5318"/>
    <w:rsid w:val="001E722E"/>
    <w:rsid w:val="00201B5E"/>
    <w:rsid w:val="00225ABB"/>
    <w:rsid w:val="002423B5"/>
    <w:rsid w:val="00267C61"/>
    <w:rsid w:val="0027138F"/>
    <w:rsid w:val="002951BB"/>
    <w:rsid w:val="0029708D"/>
    <w:rsid w:val="002A4E53"/>
    <w:rsid w:val="002C342C"/>
    <w:rsid w:val="002E62CC"/>
    <w:rsid w:val="00306414"/>
    <w:rsid w:val="003106BF"/>
    <w:rsid w:val="00311BC3"/>
    <w:rsid w:val="00320C98"/>
    <w:rsid w:val="00331FBC"/>
    <w:rsid w:val="00335F34"/>
    <w:rsid w:val="00337933"/>
    <w:rsid w:val="00345783"/>
    <w:rsid w:val="003B357C"/>
    <w:rsid w:val="003C2151"/>
    <w:rsid w:val="003D01C8"/>
    <w:rsid w:val="003D5987"/>
    <w:rsid w:val="003D7CEA"/>
    <w:rsid w:val="004175B5"/>
    <w:rsid w:val="0042610F"/>
    <w:rsid w:val="004511F5"/>
    <w:rsid w:val="00457975"/>
    <w:rsid w:val="00465837"/>
    <w:rsid w:val="00496930"/>
    <w:rsid w:val="004D4ECD"/>
    <w:rsid w:val="0050547D"/>
    <w:rsid w:val="00511763"/>
    <w:rsid w:val="0052578A"/>
    <w:rsid w:val="005274D3"/>
    <w:rsid w:val="00533BEA"/>
    <w:rsid w:val="005401BD"/>
    <w:rsid w:val="00555BCF"/>
    <w:rsid w:val="00572FBB"/>
    <w:rsid w:val="005753C9"/>
    <w:rsid w:val="005815B6"/>
    <w:rsid w:val="00587600"/>
    <w:rsid w:val="005879C3"/>
    <w:rsid w:val="00597776"/>
    <w:rsid w:val="005A6EF1"/>
    <w:rsid w:val="005C5ADE"/>
    <w:rsid w:val="005E28E9"/>
    <w:rsid w:val="005E7C67"/>
    <w:rsid w:val="005F4D1D"/>
    <w:rsid w:val="0062230D"/>
    <w:rsid w:val="00672CC4"/>
    <w:rsid w:val="00681B8D"/>
    <w:rsid w:val="00686881"/>
    <w:rsid w:val="006931D9"/>
    <w:rsid w:val="00693991"/>
    <w:rsid w:val="0069710F"/>
    <w:rsid w:val="006A5644"/>
    <w:rsid w:val="006D7CB9"/>
    <w:rsid w:val="006E3A15"/>
    <w:rsid w:val="00705E7D"/>
    <w:rsid w:val="00710345"/>
    <w:rsid w:val="0073383D"/>
    <w:rsid w:val="00733B37"/>
    <w:rsid w:val="00743D04"/>
    <w:rsid w:val="00746215"/>
    <w:rsid w:val="00763B51"/>
    <w:rsid w:val="007718C6"/>
    <w:rsid w:val="00782680"/>
    <w:rsid w:val="00784B46"/>
    <w:rsid w:val="0079064B"/>
    <w:rsid w:val="007A246C"/>
    <w:rsid w:val="007E30B6"/>
    <w:rsid w:val="007F134E"/>
    <w:rsid w:val="00810401"/>
    <w:rsid w:val="00832E56"/>
    <w:rsid w:val="00866FEE"/>
    <w:rsid w:val="008703F2"/>
    <w:rsid w:val="00895C82"/>
    <w:rsid w:val="00896EB3"/>
    <w:rsid w:val="008A0C8D"/>
    <w:rsid w:val="008A2057"/>
    <w:rsid w:val="008B348D"/>
    <w:rsid w:val="00915657"/>
    <w:rsid w:val="00924B87"/>
    <w:rsid w:val="00944BBC"/>
    <w:rsid w:val="00972D0D"/>
    <w:rsid w:val="00974150"/>
    <w:rsid w:val="00985BB5"/>
    <w:rsid w:val="009D2DA9"/>
    <w:rsid w:val="009E0C78"/>
    <w:rsid w:val="009E45AF"/>
    <w:rsid w:val="00A05ED0"/>
    <w:rsid w:val="00A31A21"/>
    <w:rsid w:val="00A53658"/>
    <w:rsid w:val="00A64702"/>
    <w:rsid w:val="00A90B94"/>
    <w:rsid w:val="00AD4791"/>
    <w:rsid w:val="00B30F61"/>
    <w:rsid w:val="00B42DBD"/>
    <w:rsid w:val="00B64F94"/>
    <w:rsid w:val="00C0392A"/>
    <w:rsid w:val="00C05AAA"/>
    <w:rsid w:val="00C17C22"/>
    <w:rsid w:val="00C225B6"/>
    <w:rsid w:val="00C36347"/>
    <w:rsid w:val="00C749E3"/>
    <w:rsid w:val="00C827A4"/>
    <w:rsid w:val="00C90AF4"/>
    <w:rsid w:val="00CF1114"/>
    <w:rsid w:val="00D152AC"/>
    <w:rsid w:val="00D162C2"/>
    <w:rsid w:val="00D26D85"/>
    <w:rsid w:val="00D416A6"/>
    <w:rsid w:val="00D54A6E"/>
    <w:rsid w:val="00D81277"/>
    <w:rsid w:val="00D85901"/>
    <w:rsid w:val="00D9245B"/>
    <w:rsid w:val="00DA1D3D"/>
    <w:rsid w:val="00DA1EBF"/>
    <w:rsid w:val="00DB5157"/>
    <w:rsid w:val="00DC2721"/>
    <w:rsid w:val="00DC2781"/>
    <w:rsid w:val="00DF6412"/>
    <w:rsid w:val="00E00FB8"/>
    <w:rsid w:val="00E03E86"/>
    <w:rsid w:val="00E111C2"/>
    <w:rsid w:val="00E20E4C"/>
    <w:rsid w:val="00E273C7"/>
    <w:rsid w:val="00E3226D"/>
    <w:rsid w:val="00E36770"/>
    <w:rsid w:val="00E427B3"/>
    <w:rsid w:val="00E62508"/>
    <w:rsid w:val="00E6297E"/>
    <w:rsid w:val="00EA4820"/>
    <w:rsid w:val="00EB4449"/>
    <w:rsid w:val="00EB6E7F"/>
    <w:rsid w:val="00F001B0"/>
    <w:rsid w:val="00F02B1F"/>
    <w:rsid w:val="00F47D80"/>
    <w:rsid w:val="00F66BB8"/>
    <w:rsid w:val="00F84492"/>
    <w:rsid w:val="00F874A2"/>
    <w:rsid w:val="00FF4A4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1FAE14"/>
  <w15:chartTrackingRefBased/>
  <w15:docId w15:val="{3DBBDDE4-792C-4309-A55E-36D47651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noProof/>
      <w:lang w:val="es-ES" w:eastAsia="es-ES"/>
    </w:rPr>
  </w:style>
  <w:style w:type="paragraph" w:styleId="Ttol1">
    <w:name w:val="heading 1"/>
    <w:basedOn w:val="Normal"/>
    <w:next w:val="Normal"/>
    <w:qFormat/>
    <w:pPr>
      <w:keepNext/>
      <w:pBdr>
        <w:bottom w:val="single" w:sz="6" w:space="1" w:color="auto"/>
      </w:pBdr>
      <w:jc w:val="center"/>
      <w:outlineLvl w:val="0"/>
    </w:pPr>
    <w:rPr>
      <w:b/>
    </w:rPr>
  </w:style>
  <w:style w:type="paragraph" w:styleId="Ttol2">
    <w:name w:val="heading 2"/>
    <w:basedOn w:val="Normal"/>
    <w:next w:val="Normal"/>
    <w:qFormat/>
    <w:pPr>
      <w:keepNext/>
      <w:jc w:val="center"/>
      <w:outlineLvl w:val="1"/>
    </w:pPr>
    <w:rPr>
      <w:b/>
    </w:rPr>
  </w:style>
  <w:style w:type="paragraph" w:styleId="Ttol3">
    <w:name w:val="heading 3"/>
    <w:basedOn w:val="Normal"/>
    <w:next w:val="Normal"/>
    <w:qFormat/>
    <w:pPr>
      <w:keepNext/>
      <w:outlineLvl w:val="2"/>
    </w:pPr>
    <w:rPr>
      <w:b/>
      <w:sz w:val="24"/>
    </w:rPr>
  </w:style>
  <w:style w:type="paragraph" w:styleId="Ttol4">
    <w:name w:val="heading 4"/>
    <w:basedOn w:val="Normal"/>
    <w:next w:val="Normal"/>
    <w:qFormat/>
    <w:pPr>
      <w:keepNext/>
      <w:outlineLvl w:val="3"/>
    </w:pPr>
    <w:rPr>
      <w:rFonts w:ascii="Stone" w:hAnsi="Stone"/>
      <w:sz w:val="24"/>
    </w:rPr>
  </w:style>
  <w:style w:type="paragraph" w:styleId="Ttol5">
    <w:name w:val="heading 5"/>
    <w:basedOn w:val="Normal"/>
    <w:next w:val="Normal"/>
    <w:qFormat/>
    <w:pPr>
      <w:keepNext/>
      <w:outlineLvl w:val="4"/>
    </w:pPr>
    <w:rPr>
      <w:b/>
    </w:rPr>
  </w:style>
  <w:style w:type="paragraph" w:styleId="Ttol6">
    <w:name w:val="heading 6"/>
    <w:basedOn w:val="Normal"/>
    <w:next w:val="Normal"/>
    <w:qFormat/>
    <w:pPr>
      <w:keepNext/>
      <w:outlineLvl w:val="5"/>
    </w:pPr>
    <w:rPr>
      <w:b/>
      <w:color w:val="000000"/>
    </w:rPr>
  </w:style>
  <w:style w:type="paragraph" w:styleId="Ttol7">
    <w:name w:val="heading 7"/>
    <w:basedOn w:val="Normal"/>
    <w:next w:val="Normal"/>
    <w:qFormat/>
    <w:pPr>
      <w:keepNext/>
      <w:ind w:left="142"/>
      <w:outlineLvl w:val="6"/>
    </w:pPr>
    <w:rPr>
      <w:b/>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pPr>
      <w:tabs>
        <w:tab w:val="center" w:pos="4252"/>
        <w:tab w:val="right" w:pos="8504"/>
      </w:tabs>
    </w:pPr>
  </w:style>
  <w:style w:type="paragraph" w:styleId="Peu">
    <w:name w:val="footer"/>
    <w:basedOn w:val="Normal"/>
    <w:pPr>
      <w:tabs>
        <w:tab w:val="center" w:pos="4252"/>
        <w:tab w:val="right" w:pos="8504"/>
      </w:tabs>
    </w:pPr>
  </w:style>
  <w:style w:type="character" w:styleId="Nmerodepgina">
    <w:name w:val="page number"/>
    <w:basedOn w:val="Tipusdelletraperdefectedelpargraf"/>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independent">
    <w:name w:val="Body Text"/>
    <w:basedOn w:val="Normal"/>
    <w:pPr>
      <w:jc w:val="both"/>
    </w:pPr>
  </w:style>
  <w:style w:type="character" w:styleId="Textennegreta">
    <w:name w:val="Strong"/>
    <w:qFormat/>
    <w:rPr>
      <w:b/>
    </w:rPr>
  </w:style>
  <w:style w:type="paragraph" w:styleId="Pargrafdellista">
    <w:name w:val="List Paragraph"/>
    <w:basedOn w:val="Normal"/>
    <w:uiPriority w:val="34"/>
    <w:qFormat/>
    <w:rsid w:val="00944BBC"/>
    <w:pPr>
      <w:spacing w:after="160" w:line="259" w:lineRule="auto"/>
      <w:ind w:left="720"/>
      <w:contextualSpacing/>
    </w:pPr>
    <w:rPr>
      <w:rFonts w:ascii="Calibri" w:eastAsia="Calibri" w:hAnsi="Calibri" w:cs="Calibri"/>
      <w:noProof w:val="0"/>
      <w:sz w:val="22"/>
      <w:szCs w:val="22"/>
      <w:lang w:val="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19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2347</Words>
  <Characters>13378</Characters>
  <Application>Microsoft Office Word</Application>
  <DocSecurity>0</DocSecurity>
  <Lines>111</Lines>
  <Paragraphs>31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15694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Xavier Matey Garcia</dc:creator>
  <cp:keywords/>
  <cp:lastModifiedBy>Josep Cobarsí Morales</cp:lastModifiedBy>
  <cp:revision>12</cp:revision>
  <cp:lastPrinted>2012-03-13T06:34:00Z</cp:lastPrinted>
  <dcterms:created xsi:type="dcterms:W3CDTF">2024-12-02T17:28:00Z</dcterms:created>
  <dcterms:modified xsi:type="dcterms:W3CDTF">2024-12-10T11:19:00Z</dcterms:modified>
</cp:coreProperties>
</file>