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3"/>
        <w:jc w:val="both"/>
        <w:rPr>
          <w:sz w:val="36"/>
          <w:szCs w:val="36"/>
        </w:rPr>
      </w:pPr>
      <w:r>
        <w:rPr>
          <w:sz w:val="36"/>
          <w:szCs w:val="36"/>
          <w:rtl w:val="0"/>
        </w:rPr>
        <w:t>Administración y Gestión de Organizaciones – PEC3</w:t>
      </w:r>
    </w:p>
    <w:p w14:paraId="00000002">
      <w:pPr>
        <w:jc w:val="both"/>
      </w:pPr>
      <w:bookmarkStart w:id="0" w:name="_heading=h.gjdgxs" w:colFirst="0" w:colLast="0"/>
    </w:p>
    <w:p w14:paraId="0000000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 w:after="80"/>
        <w:jc w:val="both"/>
        <w:rPr>
          <w:b/>
          <w:color w:val="0051BA"/>
        </w:rPr>
      </w:pPr>
      <w:r>
        <w:rPr>
          <w:b/>
          <w:color w:val="0051BA"/>
          <w:rtl w:val="0"/>
        </w:rPr>
        <w:t>Presentación</w:t>
      </w:r>
    </w:p>
    <w:p w14:paraId="00000004">
      <w:pPr>
        <w:pStyle w:val="2"/>
        <w:shd w:val="clear" w:fill="FFFFFF"/>
        <w:spacing w:before="0" w:after="0"/>
        <w:ind w:right="2"/>
        <w:jc w:val="both"/>
        <w:rPr>
          <w:b w:val="0"/>
          <w:i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  <w:rtl w:val="0"/>
        </w:rPr>
        <w:t>Esta es la PEC que aborda, tal y como se indica en el plan docente, las competencias y contenidos correspondientes</w:t>
      </w:r>
      <w:r>
        <w:rPr>
          <w:color w:val="000000"/>
          <w:sz w:val="20"/>
          <w:szCs w:val="20"/>
          <w:rtl w:val="0"/>
        </w:rPr>
        <w:t xml:space="preserve"> </w:t>
      </w:r>
      <w:r>
        <w:rPr>
          <w:b w:val="0"/>
          <w:color w:val="000000"/>
          <w:sz w:val="20"/>
          <w:szCs w:val="20"/>
          <w:rtl w:val="0"/>
        </w:rPr>
        <w:t xml:space="preserve">al Reto 3 de la asignatura llamado </w:t>
      </w:r>
      <w:r>
        <w:rPr>
          <w:b w:val="0"/>
          <w:i/>
          <w:color w:val="000000"/>
          <w:sz w:val="20"/>
          <w:szCs w:val="20"/>
          <w:rtl w:val="0"/>
        </w:rPr>
        <w:t>Elaboración de un plan de negocio con aspectos de responsabilidad social corporativa.</w:t>
      </w:r>
    </w:p>
    <w:p w14:paraId="0000000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757578"/>
          <w:sz w:val="20"/>
          <w:szCs w:val="20"/>
        </w:rPr>
      </w:pPr>
    </w:p>
    <w:p w14:paraId="0000000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 w:after="80"/>
        <w:jc w:val="both"/>
        <w:rPr>
          <w:b/>
          <w:color w:val="0051BA"/>
        </w:rPr>
      </w:pPr>
      <w:r>
        <w:rPr>
          <w:b/>
          <w:color w:val="0051BA"/>
          <w:rtl w:val="0"/>
        </w:rPr>
        <w:t>Competencias</w:t>
      </w:r>
    </w:p>
    <w:p w14:paraId="0000000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Del conjunto de competencias abordadas en la asignatura y que se detallan en el plan docente, las que se trabajan en esta PEC son:</w:t>
      </w:r>
    </w:p>
    <w:p w14:paraId="0000000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000000"/>
          <w:sz w:val="20"/>
          <w:szCs w:val="20"/>
        </w:rPr>
      </w:pPr>
    </w:p>
    <w:p w14:paraId="0000000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 w:after="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C1. Conocimiento adecuado del concepto de empresa, marco institucional y jurídico de la empresa.</w:t>
      </w:r>
    </w:p>
    <w:p w14:paraId="0000000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C2. Capacidad para identificar las características de los diferentes tipos de organizaciones.</w:t>
      </w:r>
    </w:p>
    <w:p w14:paraId="0000000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C3. Capacidad para organizar y gestionar una empresa.</w:t>
      </w:r>
    </w:p>
    <w:p w14:paraId="0000000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C5. Capacidad para ejercer la actividad profesional según el código ético y según los aspectos legales en el entorno de las TIC.</w:t>
      </w:r>
    </w:p>
    <w:p w14:paraId="0000000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757578"/>
          <w:sz w:val="20"/>
          <w:szCs w:val="20"/>
        </w:rPr>
      </w:pPr>
    </w:p>
    <w:p w14:paraId="0000000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 w:after="80"/>
        <w:jc w:val="both"/>
        <w:rPr>
          <w:b/>
          <w:color w:val="0051BA"/>
        </w:rPr>
      </w:pPr>
      <w:r>
        <w:rPr>
          <w:b/>
          <w:color w:val="0051BA"/>
          <w:rtl w:val="0"/>
        </w:rPr>
        <w:t>Objetivos</w:t>
      </w:r>
    </w:p>
    <w:p w14:paraId="0000000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Comprender los conceptos introducidos en este reto de aprendizaje</w:t>
      </w:r>
      <w:r>
        <w:rPr>
          <w:sz w:val="16"/>
          <w:szCs w:val="16"/>
          <w:rtl w:val="0"/>
        </w:rPr>
        <w:t xml:space="preserve"> </w:t>
      </w:r>
      <w:r>
        <w:rPr>
          <w:color w:val="000000"/>
          <w:sz w:val="20"/>
          <w:szCs w:val="20"/>
          <w:rtl w:val="0"/>
        </w:rPr>
        <w:t>y saberlos identificar o aplicar a problemas teóricos y situaciones que emulen la realidad.</w:t>
      </w:r>
    </w:p>
    <w:p w14:paraId="0000001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757578"/>
          <w:sz w:val="20"/>
          <w:szCs w:val="20"/>
        </w:rPr>
      </w:pPr>
    </w:p>
    <w:p w14:paraId="0000001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 w:after="80"/>
        <w:jc w:val="both"/>
        <w:rPr>
          <w:b/>
          <w:color w:val="0051BA"/>
        </w:rPr>
      </w:pPr>
      <w:r>
        <w:rPr>
          <w:b/>
          <w:color w:val="0051BA"/>
          <w:rtl w:val="0"/>
        </w:rPr>
        <w:t>Descripción de la PEC</w:t>
      </w:r>
    </w:p>
    <w:p w14:paraId="0000001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Para el éxito en resolver esta PEC es necesario seguir el ciclo metodológico indicado en el plan docente:</w:t>
      </w:r>
    </w:p>
    <w:p w14:paraId="0000001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1. Leer las indicaciones de la Guía de Aprendizaje.</w:t>
      </w:r>
    </w:p>
    <w:p w14:paraId="0000001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2. Leer, comprender y estudiar los recursos de aprendizaje, siguiendo las indicaciones de la Guía de Aprendizaje (punto 1).</w:t>
      </w:r>
    </w:p>
    <w:p w14:paraId="0000001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3. Iniciar la resolución de la PEC a partir:</w:t>
      </w:r>
    </w:p>
    <w:p w14:paraId="0000001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ind w:left="567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a. De lo que se habrá aprendido en los recursos de aprendizaje.</w:t>
      </w:r>
    </w:p>
    <w:p w14:paraId="0000001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ind w:left="567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b. De las posibles indicaciones que dé el consultor vía tablero.</w:t>
      </w:r>
    </w:p>
    <w:p w14:paraId="0000001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ind w:left="851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c. De aquella información adicional que el estudiante deba obtener -a partir de la bibliografía o de otras fuentes que acceda por su cuenta.</w:t>
      </w:r>
    </w:p>
    <w:p w14:paraId="0000001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4. Compartir dudas o sugerencias mediante el foro y / o el buzón del profesor.</w:t>
      </w:r>
    </w:p>
    <w:p w14:paraId="0000001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000000"/>
          <w:sz w:val="20"/>
          <w:szCs w:val="20"/>
        </w:rPr>
      </w:pPr>
    </w:p>
    <w:p w14:paraId="0000001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 w:after="80"/>
        <w:jc w:val="both"/>
        <w:rPr>
          <w:b/>
          <w:color w:val="0051BA"/>
        </w:rPr>
      </w:pPr>
      <w:r>
        <w:rPr>
          <w:b/>
          <w:color w:val="0051BA"/>
          <w:rtl w:val="0"/>
        </w:rPr>
        <w:t>Recursos</w:t>
      </w:r>
    </w:p>
    <w:p w14:paraId="0000001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 xml:space="preserve">Los recursos básicos para desarrollar esta PEC son los recursos de aprendizaje asociados al Reto 3 que se encuentran en el aula. La utilización de recursos complementarios puede ser necesaria en función de las necesidades del estudiante. En el espacio de aula </w:t>
      </w:r>
      <w:r>
        <w:rPr>
          <w:i/>
          <w:color w:val="000000"/>
          <w:sz w:val="20"/>
          <w:szCs w:val="20"/>
          <w:rtl w:val="0"/>
        </w:rPr>
        <w:t>Contenidos</w:t>
      </w:r>
      <w:r>
        <w:rPr>
          <w:color w:val="000000"/>
          <w:sz w:val="20"/>
          <w:szCs w:val="20"/>
          <w:rtl w:val="0"/>
        </w:rPr>
        <w:t>, el estudiante encontrará el acceso a la bibliografía recomendada, a otras fuentes de información y herramientas de apoyo adicional .</w:t>
      </w:r>
    </w:p>
    <w:p w14:paraId="0000001D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  <w:rtl w:val="0"/>
        </w:rPr>
        <w:t xml:space="preserve">En esta actividad no está permitido el uso de herramientas de inteligencia artificial. En el plan docente y en el </w:t>
      </w:r>
      <w:r>
        <w:fldChar w:fldCharType="begin"/>
      </w:r>
      <w:r>
        <w:instrText xml:space="preserve"> HYPERLINK "https://campus.uoc.edu/estudiant/microsites/plagi/es/index.html" \h </w:instrText>
      </w:r>
      <w:r>
        <w:fldChar w:fldCharType="separate"/>
      </w:r>
      <w:r>
        <w:rPr>
          <w:color w:val="0000FF"/>
          <w:sz w:val="20"/>
          <w:szCs w:val="20"/>
          <w:u w:val="single"/>
          <w:rtl w:val="0"/>
        </w:rPr>
        <w:t>web sobre integridad académica y plagio de la UOC</w:t>
      </w:r>
      <w:r>
        <w:rPr>
          <w:color w:val="0000FF"/>
          <w:sz w:val="20"/>
          <w:szCs w:val="20"/>
          <w:u w:val="single"/>
          <w:rtl w:val="0"/>
        </w:rPr>
        <w:fldChar w:fldCharType="end"/>
      </w:r>
      <w:r>
        <w:rPr>
          <w:color w:val="000000"/>
          <w:sz w:val="20"/>
          <w:szCs w:val="20"/>
          <w:rtl w:val="0"/>
        </w:rPr>
        <w:t xml:space="preserve"> encontraréis información sobre qué se considera conducta irregular en la evaluación y las consecuencias que puede tener.</w:t>
      </w:r>
    </w:p>
    <w:p w14:paraId="0000001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000000"/>
          <w:sz w:val="20"/>
          <w:szCs w:val="20"/>
        </w:rPr>
      </w:pPr>
    </w:p>
    <w:p w14:paraId="0000001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 w:after="80"/>
        <w:jc w:val="both"/>
        <w:rPr>
          <w:b/>
          <w:color w:val="0051BA"/>
        </w:rPr>
      </w:pPr>
      <w:r>
        <w:rPr>
          <w:b/>
          <w:color w:val="0051BA"/>
          <w:rtl w:val="0"/>
        </w:rPr>
        <w:t>Criterios de valoración</w:t>
      </w:r>
    </w:p>
    <w:p w14:paraId="0000002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 w:after="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La puntuación de cada pregunta se indica en cada enunciado. Se valorará principalmente la corrección de las respuestas en relación a los objetivos y competencias de la asignatura para esta PEC, la capacidad de razonamiento o justificación, y la capacidad de síntesis; pero también la corrección formal de las respuestas y, en su caso, su claridad discursiva o de desarrollo.</w:t>
      </w:r>
    </w:p>
    <w:p w14:paraId="0000002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 w:after="80"/>
        <w:jc w:val="both"/>
        <w:rPr>
          <w:b/>
          <w:color w:val="0051BA"/>
        </w:rPr>
      </w:pPr>
    </w:p>
    <w:p w14:paraId="0000002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 w:after="80"/>
        <w:jc w:val="both"/>
        <w:rPr>
          <w:b/>
          <w:color w:val="0051BA"/>
        </w:rPr>
      </w:pPr>
      <w:r>
        <w:rPr>
          <w:b/>
          <w:color w:val="0051BA"/>
          <w:rtl w:val="0"/>
        </w:rPr>
        <w:t>Formato y fecha de entrega</w:t>
      </w:r>
    </w:p>
    <w:p w14:paraId="00000023">
      <w:pPr>
        <w:spacing w:line="240" w:lineRule="auto"/>
        <w:jc w:val="both"/>
        <w:rPr>
          <w:color w:val="757578"/>
          <w:sz w:val="20"/>
          <w:szCs w:val="20"/>
        </w:rPr>
      </w:pPr>
      <w:r>
        <w:rPr>
          <w:color w:val="000000"/>
          <w:sz w:val="20"/>
          <w:szCs w:val="20"/>
          <w:rtl w:val="0"/>
        </w:rPr>
        <w:t>La entrega de las respuestas se tiene que realizar en la pestaña del aula denominada Entrega de Actividades, en un fichero o conjunto de ficheros .pdf, .doc, .rtf, o .odt. No es necesario que el mencionado archivo contenga los enunciados</w:t>
      </w:r>
      <w:r>
        <w:rPr>
          <w:color w:val="757578"/>
          <w:sz w:val="20"/>
          <w:szCs w:val="20"/>
          <w:rtl w:val="0"/>
        </w:rPr>
        <w:t xml:space="preserve">. </w:t>
      </w:r>
      <w:r>
        <w:rPr>
          <w:color w:val="000000"/>
          <w:sz w:val="20"/>
          <w:szCs w:val="20"/>
          <w:rtl w:val="0"/>
        </w:rPr>
        <w:t>Al pie de página cada alumn@ debe escribir su nombre completo y el número total de páginas que contiene la respuesta.</w:t>
      </w:r>
    </w:p>
    <w:p w14:paraId="0000002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color w:val="000000"/>
          <w:sz w:val="20"/>
          <w:szCs w:val="20"/>
        </w:rPr>
      </w:pPr>
    </w:p>
    <w:p w14:paraId="0000002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El nombre del archivo es irrelevante porque el Registro de Evaluación Continuada lo asigna automáticamente.</w:t>
      </w:r>
    </w:p>
    <w:p w14:paraId="0000002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color w:val="000000"/>
          <w:sz w:val="20"/>
          <w:szCs w:val="20"/>
        </w:rPr>
      </w:pPr>
    </w:p>
    <w:p w14:paraId="0000002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rtl w:val="0"/>
        </w:rPr>
        <w:t xml:space="preserve">La fecha límite de entrega son las 24 horas del día 13 de diciembre de 2024. </w:t>
      </w:r>
    </w:p>
    <w:p w14:paraId="0000002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Las soluciones de la PEC3 aparecerán en el aula el día 16 de diciembre de 2024.</w:t>
      </w:r>
    </w:p>
    <w:p w14:paraId="0000002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jc w:val="both"/>
        <w:rPr>
          <w:color w:val="FF0000"/>
          <w:sz w:val="20"/>
          <w:szCs w:val="20"/>
        </w:rPr>
      </w:pPr>
    </w:p>
    <w:p w14:paraId="0000002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 w:after="80"/>
        <w:jc w:val="both"/>
        <w:rPr>
          <w:b/>
          <w:color w:val="0051BA"/>
        </w:rPr>
      </w:pPr>
      <w:r>
        <w:rPr>
          <w:b/>
          <w:color w:val="0051BA"/>
          <w:rtl w:val="0"/>
        </w:rPr>
        <w:t xml:space="preserve">Enunciado de la PEC </w:t>
      </w:r>
    </w:p>
    <w:p w14:paraId="0000002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 w:after="80"/>
        <w:jc w:val="both"/>
        <w:rPr>
          <w:b/>
          <w:color w:val="000000"/>
          <w:sz w:val="20"/>
          <w:szCs w:val="20"/>
        </w:rPr>
      </w:pPr>
    </w:p>
    <w:tbl>
      <w:tblPr>
        <w:tblStyle w:val="66"/>
        <w:tblW w:w="1056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60"/>
      </w:tblGrid>
      <w:tr w14:paraId="37DF5F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2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>Recordad que la capacidad de razonamiento y de síntesis se tendrán en cuenta en la valoración de las cuestiones planteadas.</w:t>
            </w:r>
          </w:p>
        </w:tc>
      </w:tr>
    </w:tbl>
    <w:p w14:paraId="0000002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color w:val="000000"/>
          <w:sz w:val="20"/>
          <w:szCs w:val="20"/>
        </w:rPr>
      </w:pPr>
    </w:p>
    <w:p w14:paraId="0000002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color w:val="000000"/>
          <w:sz w:val="20"/>
          <w:szCs w:val="20"/>
        </w:rPr>
      </w:pPr>
    </w:p>
    <w:p w14:paraId="0000002F">
      <w:pPr>
        <w:rPr>
          <w:b/>
          <w:color w:val="000000"/>
          <w:u w:val="single"/>
        </w:rPr>
      </w:pPr>
      <w:r>
        <w:rPr>
          <w:b/>
          <w:color w:val="000000"/>
          <w:u w:val="single"/>
          <w:rtl w:val="0"/>
        </w:rPr>
        <w:t>PREGUNTAS TEÓRICAS (3 puntos)</w:t>
      </w:r>
    </w:p>
    <w:p w14:paraId="0000003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b/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00000031">
      <w:pPr>
        <w:spacing w:after="240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  <w:rtl w:val="0"/>
        </w:rPr>
        <w:t xml:space="preserve">PREGUNTA TEÓRICA 1 (1,5 puntos) </w:t>
      </w:r>
    </w:p>
    <w:p w14:paraId="00000032">
      <w:pPr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  <w:rtl w:val="0"/>
        </w:rPr>
        <w:t>Lee la siguiente noticia y contesta las preguntas</w:t>
      </w:r>
    </w:p>
    <w:p w14:paraId="00000033">
      <w:pPr>
        <w:rPr>
          <w:rFonts w:ascii="Arial" w:hAnsi="Arial" w:eastAsia="Arial" w:cs="Arial"/>
          <w:sz w:val="20"/>
          <w:szCs w:val="20"/>
        </w:rPr>
      </w:pPr>
    </w:p>
    <w:p w14:paraId="00000034">
      <w:pPr>
        <w:rPr>
          <w:sz w:val="20"/>
          <w:szCs w:val="20"/>
        </w:rPr>
      </w:pPr>
      <w:r>
        <w:fldChar w:fldCharType="begin"/>
      </w:r>
      <w:r>
        <w:instrText xml:space="preserve"> HYPERLINK "https://www.elespanol.com/invertia/disruptores/ecosistema-startup/20240925/mujeres-alta-direccion-ecosistema-fintech-caida-libre-desploma-mitad/888411617_0.html" \h </w:instrText>
      </w:r>
      <w:r>
        <w:fldChar w:fldCharType="separate"/>
      </w:r>
      <w:r>
        <w:rPr>
          <w:rFonts w:ascii="Arial" w:hAnsi="Arial" w:eastAsia="Arial" w:cs="Arial"/>
          <w:color w:val="0000FF"/>
          <w:sz w:val="20"/>
          <w:szCs w:val="20"/>
          <w:u w:val="single"/>
          <w:rtl w:val="0"/>
        </w:rPr>
        <w:t>Las mujeres en la alta dirección del ecosistema 'fintech', en caída libre: se desploma a la mitad en 2024 (elespanol.com)</w:t>
      </w:r>
      <w:r>
        <w:rPr>
          <w:rFonts w:ascii="Arial" w:hAnsi="Arial" w:eastAsia="Arial" w:cs="Arial"/>
          <w:color w:val="0000FF"/>
          <w:sz w:val="20"/>
          <w:szCs w:val="20"/>
          <w:u w:val="single"/>
          <w:rtl w:val="0"/>
        </w:rPr>
        <w:fldChar w:fldCharType="end"/>
      </w:r>
    </w:p>
    <w:p w14:paraId="00000035">
      <w:pPr>
        <w:rPr>
          <w:sz w:val="20"/>
          <w:szCs w:val="20"/>
        </w:rPr>
      </w:pPr>
    </w:p>
    <w:p w14:paraId="00000036">
      <w:pPr>
        <w:rPr>
          <w:sz w:val="20"/>
          <w:szCs w:val="20"/>
          <w:highlight w:val="yellow"/>
        </w:rPr>
      </w:pPr>
    </w:p>
    <w:p w14:paraId="00000037">
      <w:pPr>
        <w:rPr>
          <w:rFonts w:ascii="Arial" w:hAnsi="Arial" w:eastAsia="Arial" w:cs="Arial"/>
          <w:sz w:val="20"/>
          <w:szCs w:val="20"/>
        </w:rPr>
      </w:pPr>
    </w:p>
    <w:p w14:paraId="00000038">
      <w:pPr>
        <w:numPr>
          <w:ilvl w:val="0"/>
          <w:numId w:val="1"/>
        </w:numPr>
        <w:rPr>
          <w:rFonts w:ascii="Arial" w:hAnsi="Arial" w:eastAsia="Arial" w:cs="Arial"/>
          <w:b w:val="0"/>
          <w:color w:val="000000"/>
          <w:sz w:val="20"/>
          <w:szCs w:val="20"/>
        </w:rPr>
      </w:pPr>
      <w:r>
        <w:rPr>
          <w:rFonts w:ascii="Arial" w:hAnsi="Arial" w:eastAsia="Arial" w:cs="Arial"/>
          <w:b w:val="0"/>
          <w:color w:val="000000"/>
          <w:sz w:val="20"/>
          <w:szCs w:val="20"/>
          <w:rtl w:val="0"/>
        </w:rPr>
        <w:t>¿Cómo se manifiesta el techo de cristal en el ecosistema “fintech”?</w:t>
      </w:r>
    </w:p>
    <w:p w14:paraId="00000039">
      <w:pPr>
        <w:rPr>
          <w:rFonts w:ascii="Arial" w:hAnsi="Arial" w:eastAsia="Arial" w:cs="Arial"/>
          <w:b w:val="0"/>
          <w:sz w:val="20"/>
          <w:szCs w:val="20"/>
        </w:rPr>
      </w:pPr>
    </w:p>
    <w:p w14:paraId="0000003C">
      <w:pPr>
        <w:rPr>
          <w:rFonts w:ascii="Arial" w:hAnsi="Arial" w:eastAsia="Arial" w:cs="Arial"/>
          <w:b w:val="0"/>
          <w:i w:val="0"/>
          <w:smallCaps w:val="0"/>
          <w:color w:val="191A1E"/>
          <w:sz w:val="20"/>
          <w:szCs w:val="20"/>
          <w:shd w:val="clear" w:fill="auto"/>
        </w:rPr>
      </w:pPr>
    </w:p>
    <w:p w14:paraId="0000003D">
      <w:pPr>
        <w:numPr>
          <w:ilvl w:val="0"/>
          <w:numId w:val="1"/>
        </w:numPr>
        <w:ind w:left="0" w:firstLine="0"/>
        <w:rPr>
          <w:rFonts w:ascii="Arial" w:hAnsi="Arial" w:eastAsia="Arial" w:cs="Arial"/>
          <w:b w:val="0"/>
          <w:i w:val="0"/>
          <w:smallCaps w:val="0"/>
          <w:color w:val="191A1E"/>
          <w:sz w:val="20"/>
          <w:szCs w:val="20"/>
          <w:shd w:val="clear" w:fill="auto"/>
        </w:rPr>
      </w:pPr>
      <w:r>
        <w:rPr>
          <w:rFonts w:ascii="Arial" w:hAnsi="Arial" w:eastAsia="Arial" w:cs="Arial"/>
          <w:b w:val="0"/>
          <w:i w:val="0"/>
          <w:smallCaps w:val="0"/>
          <w:color w:val="191A1E"/>
          <w:sz w:val="20"/>
          <w:szCs w:val="20"/>
          <w:shd w:val="clear" w:fill="auto"/>
          <w:rtl w:val="0"/>
        </w:rPr>
        <w:t>¿Cuáles son las políticas de conciliación e igualdad que se ofrecen en el sector?</w:t>
      </w:r>
    </w:p>
    <w:p w14:paraId="0000003E">
      <w:pPr>
        <w:rPr>
          <w:rFonts w:ascii="Arial" w:hAnsi="Arial" w:eastAsia="Arial" w:cs="Arial"/>
          <w:b w:val="0"/>
          <w:i w:val="0"/>
          <w:smallCaps w:val="0"/>
          <w:color w:val="191A1E"/>
          <w:sz w:val="20"/>
          <w:szCs w:val="20"/>
          <w:shd w:val="clear" w:fill="auto"/>
        </w:rPr>
      </w:pPr>
    </w:p>
    <w:p w14:paraId="00000044">
      <w:pPr>
        <w:rPr>
          <w:rFonts w:ascii="Arial" w:hAnsi="Arial" w:eastAsia="Arial" w:cs="Arial"/>
          <w:b w:val="0"/>
          <w:i w:val="0"/>
          <w:smallCaps w:val="0"/>
          <w:color w:val="191A1E"/>
          <w:sz w:val="20"/>
          <w:szCs w:val="20"/>
          <w:shd w:val="clear" w:fill="auto"/>
        </w:rPr>
      </w:pPr>
    </w:p>
    <w:p w14:paraId="00000045">
      <w:pPr>
        <w:numPr>
          <w:ilvl w:val="0"/>
          <w:numId w:val="1"/>
        </w:numPr>
        <w:ind w:left="0" w:firstLine="0"/>
        <w:rPr>
          <w:rFonts w:ascii="Arial" w:hAnsi="Arial" w:eastAsia="Arial" w:cs="Arial"/>
          <w:b w:val="0"/>
          <w:i w:val="0"/>
          <w:smallCaps w:val="0"/>
          <w:color w:val="191A1E"/>
          <w:sz w:val="20"/>
          <w:szCs w:val="20"/>
          <w:shd w:val="clear" w:fill="auto"/>
        </w:rPr>
      </w:pPr>
      <w:r>
        <w:rPr>
          <w:rFonts w:ascii="Arial" w:hAnsi="Arial" w:eastAsia="Arial" w:cs="Arial"/>
          <w:b w:val="0"/>
          <w:i w:val="0"/>
          <w:smallCaps w:val="0"/>
          <w:color w:val="191A1E"/>
          <w:sz w:val="20"/>
          <w:szCs w:val="20"/>
          <w:shd w:val="clear" w:fill="auto"/>
          <w:rtl w:val="0"/>
        </w:rPr>
        <w:t>¿Los hombres opinan que hay brecha de género en el sector ?</w:t>
      </w:r>
    </w:p>
    <w:p w14:paraId="00000046">
      <w:pPr>
        <w:rPr>
          <w:rFonts w:ascii="Arial" w:hAnsi="Arial" w:eastAsia="Arial" w:cs="Arial"/>
          <w:b w:val="0"/>
          <w:i w:val="0"/>
          <w:smallCaps w:val="0"/>
          <w:color w:val="191A1E"/>
          <w:sz w:val="20"/>
          <w:szCs w:val="20"/>
          <w:shd w:val="clear" w:fill="auto"/>
        </w:rPr>
      </w:pPr>
    </w:p>
    <w:p w14:paraId="0000004A">
      <w:pPr>
        <w:rPr>
          <w:b/>
          <w:color w:val="2E75B5"/>
          <w:sz w:val="20"/>
          <w:szCs w:val="20"/>
        </w:rPr>
      </w:pPr>
    </w:p>
    <w:p w14:paraId="0000004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 xml:space="preserve">d) </w:t>
      </w:r>
      <w:r>
        <w:rPr>
          <w:rFonts w:hint="default"/>
          <w:color w:val="000000"/>
          <w:sz w:val="20"/>
          <w:szCs w:val="20"/>
          <w:rtl w:val="0"/>
          <w:lang w:val="es-ES"/>
        </w:rPr>
        <w:t xml:space="preserve">          </w:t>
      </w:r>
      <w:r>
        <w:rPr>
          <w:color w:val="000000"/>
          <w:sz w:val="20"/>
          <w:szCs w:val="20"/>
          <w:rtl w:val="0"/>
        </w:rPr>
        <w:t xml:space="preserve">Haz una valoración crítica del informe al que hace referencia la notícia. </w:t>
      </w:r>
    </w:p>
    <w:p w14:paraId="0000004C">
      <w:pPr>
        <w:spacing w:after="240"/>
        <w:rPr>
          <w:b/>
          <w:color w:val="2E75B5"/>
          <w:sz w:val="20"/>
          <w:szCs w:val="20"/>
        </w:rPr>
      </w:pPr>
    </w:p>
    <w:p w14:paraId="0000004E">
      <w:pPr>
        <w:spacing w:after="240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  <w:rtl w:val="0"/>
        </w:rPr>
        <w:t xml:space="preserve">PREGUNTA TEÓRICA 2 (1,5 puntos) </w:t>
      </w:r>
    </w:p>
    <w:p w14:paraId="0000004F">
      <w:pPr>
        <w:rPr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  <w:rtl w:val="0"/>
        </w:rPr>
        <w:t>Lee l</w:t>
      </w:r>
      <w:r>
        <w:rPr>
          <w:color w:val="000000"/>
          <w:sz w:val="20"/>
          <w:szCs w:val="20"/>
          <w:rtl w:val="0"/>
        </w:rPr>
        <w:t>o</w:t>
      </w:r>
      <w:r>
        <w:rPr>
          <w:rFonts w:ascii="Arial" w:hAnsi="Arial" w:eastAsia="Arial" w:cs="Arial"/>
          <w:color w:val="000000"/>
          <w:sz w:val="20"/>
          <w:szCs w:val="20"/>
          <w:rtl w:val="0"/>
        </w:rPr>
        <w:t xml:space="preserve">s diferentes tipos de protección que puede </w:t>
      </w:r>
      <w:r>
        <w:rPr>
          <w:color w:val="000000"/>
          <w:sz w:val="20"/>
          <w:szCs w:val="20"/>
          <w:rtl w:val="0"/>
        </w:rPr>
        <w:t>solicitar</w:t>
      </w:r>
      <w:r>
        <w:rPr>
          <w:rFonts w:ascii="Arial" w:hAnsi="Arial" w:eastAsia="Arial" w:cs="Arial"/>
          <w:color w:val="000000"/>
          <w:sz w:val="20"/>
          <w:szCs w:val="20"/>
          <w:rtl w:val="0"/>
        </w:rPr>
        <w:t xml:space="preserve"> una empresa para proteger una idea y pon el nombre al qué se  hace</w:t>
      </w:r>
      <w:r>
        <w:rPr>
          <w:color w:val="000000"/>
          <w:sz w:val="20"/>
          <w:szCs w:val="20"/>
          <w:rtl w:val="0"/>
        </w:rPr>
        <w:t xml:space="preserve"> referencia  en cada caso: </w:t>
      </w:r>
    </w:p>
    <w:p w14:paraId="00000050">
      <w:pPr>
        <w:rPr>
          <w:color w:val="000000"/>
          <w:sz w:val="20"/>
          <w:szCs w:val="20"/>
        </w:rPr>
      </w:pPr>
    </w:p>
    <w:tbl>
      <w:tblPr>
        <w:tblStyle w:val="67"/>
        <w:tblW w:w="94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0"/>
        <w:gridCol w:w="3683"/>
      </w:tblGrid>
      <w:tr w14:paraId="407A82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1">
            <w:pPr>
              <w:widowControl w:val="0"/>
              <w:jc w:val="center"/>
              <w:rPr>
                <w:rFonts w:ascii="Verdana" w:hAnsi="Verdana" w:eastAsia="Verdana" w:cs="Verdana"/>
                <w:b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Verdana" w:hAnsi="Verdana" w:eastAsia="Verdana" w:cs="Verdana"/>
                <w:b/>
                <w:color w:val="000000"/>
                <w:sz w:val="24"/>
                <w:szCs w:val="24"/>
                <w:vertAlign w:val="baseline"/>
                <w:rtl w:val="0"/>
              </w:rPr>
              <w:t>TIPO DE PROTECCIÓN QUE..</w:t>
            </w:r>
          </w:p>
          <w:p w14:paraId="00000052">
            <w:pPr>
              <w:widowControl w:val="0"/>
              <w:jc w:val="center"/>
              <w:rPr>
                <w:rFonts w:ascii="Verdana" w:hAnsi="Verdana" w:eastAsia="Verdana" w:cs="Verdana"/>
                <w:b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3">
            <w:pPr>
              <w:widowControl w:val="0"/>
              <w:jc w:val="center"/>
              <w:rPr>
                <w:rFonts w:ascii="Verdana" w:hAnsi="Verdana" w:eastAsia="Verdana" w:cs="Verdana"/>
                <w:b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Verdana" w:hAnsi="Verdana" w:eastAsia="Verdana" w:cs="Verdana"/>
                <w:b/>
                <w:color w:val="000000"/>
                <w:sz w:val="24"/>
                <w:szCs w:val="24"/>
                <w:vertAlign w:val="baseline"/>
                <w:rtl w:val="0"/>
              </w:rPr>
              <w:t>NOMBRE</w:t>
            </w:r>
          </w:p>
        </w:tc>
      </w:tr>
      <w:tr w14:paraId="1A85B5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54">
            <w:pPr>
              <w:widowControl w:val="0"/>
              <w:jc w:val="center"/>
              <w:rPr>
                <w:rFonts w:ascii="Arial" w:hAnsi="Arial" w:eastAsia="Arial" w:cs="Arial"/>
                <w:i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S</w:t>
            </w:r>
            <w:r>
              <w:rPr>
                <w:rFonts w:ascii="Arial" w:hAnsi="Arial" w:eastAsia="Arial" w:cs="Arial"/>
                <w:i w:val="0"/>
                <w:smallCaps w:val="0"/>
                <w:color w:val="000000"/>
                <w:sz w:val="20"/>
                <w:szCs w:val="20"/>
                <w:rtl w:val="0"/>
              </w:rPr>
              <w:t>olicita una empresa si quiere proteger legalmente el logotipo que utiliza en sus productos,</w:t>
            </w:r>
          </w:p>
          <w:p w14:paraId="00000055">
            <w:pPr>
              <w:widowControl w:val="0"/>
              <w:jc w:val="center"/>
              <w:rPr>
                <w:rFonts w:ascii="Arial" w:hAnsi="Arial" w:eastAsia="Arial" w:cs="Arial"/>
                <w:i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56">
            <w:pPr>
              <w:widowControl w:val="0"/>
              <w:jc w:val="center"/>
              <w:rPr>
                <w:rFonts w:ascii="Arial" w:hAnsi="Arial" w:eastAsia="Arial" w:cs="Arial"/>
                <w:sz w:val="20"/>
                <w:szCs w:val="20"/>
                <w:vertAlign w:val="baseline"/>
              </w:rPr>
            </w:pPr>
          </w:p>
        </w:tc>
      </w:tr>
      <w:tr w14:paraId="08CB65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57">
            <w:pPr>
              <w:widowControl w:val="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hAnsi="Arial" w:eastAsia="Arial" w:cs="Arial"/>
                <w:i w:val="0"/>
                <w:smallCaps w:val="0"/>
                <w:color w:val="000000"/>
                <w:sz w:val="20"/>
                <w:szCs w:val="20"/>
                <w:rtl w:val="0"/>
              </w:rPr>
              <w:t>Protege una invención nueva que implica actividad inventiva y es susceptible de aplicación industrial.</w:t>
            </w:r>
          </w:p>
          <w:p w14:paraId="00000058">
            <w:pPr>
              <w:widowControl w:val="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59">
            <w:pPr>
              <w:widowControl w:val="0"/>
              <w:jc w:val="center"/>
              <w:rPr>
                <w:rFonts w:ascii="Arial" w:hAnsi="Arial" w:eastAsia="Arial" w:cs="Arial"/>
                <w:b/>
                <w:color w:val="0000FF"/>
                <w:sz w:val="20"/>
                <w:szCs w:val="20"/>
                <w:vertAlign w:val="baseline"/>
              </w:rPr>
            </w:pPr>
          </w:p>
        </w:tc>
      </w:tr>
      <w:tr w14:paraId="483402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5A">
            <w:pPr>
              <w:widowControl w:val="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hAnsi="Arial" w:eastAsia="Arial" w:cs="Arial"/>
                <w:i w:val="0"/>
                <w:smallCaps w:val="0"/>
                <w:color w:val="000000"/>
                <w:sz w:val="20"/>
                <w:szCs w:val="20"/>
                <w:rtl w:val="0"/>
              </w:rPr>
              <w:t>Protege invenciones que, siendo nuevas e implicando una actividad inventiva, consisten en dar a un objeto una configuración, estructura o constitución de la que resulte alguna ventaja práctica para su uso o fabricación.</w:t>
            </w:r>
          </w:p>
          <w:p w14:paraId="0000005B">
            <w:pPr>
              <w:widowControl w:val="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5C">
            <w:pPr>
              <w:widowControl w:val="0"/>
              <w:jc w:val="center"/>
              <w:rPr>
                <w:rFonts w:ascii="Arial" w:hAnsi="Arial" w:eastAsia="Arial" w:cs="Arial"/>
                <w:b/>
                <w:color w:val="0000FF"/>
                <w:sz w:val="20"/>
                <w:szCs w:val="20"/>
                <w:vertAlign w:val="baseline"/>
              </w:rPr>
            </w:pPr>
          </w:p>
        </w:tc>
      </w:tr>
      <w:tr w14:paraId="4EFD2A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5D">
            <w:pPr>
              <w:widowControl w:val="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hAnsi="Arial" w:eastAsia="Arial" w:cs="Arial"/>
                <w:i w:val="0"/>
                <w:smallCaps w:val="0"/>
                <w:color w:val="000000"/>
                <w:sz w:val="20"/>
                <w:szCs w:val="20"/>
                <w:rtl w:val="0"/>
              </w:rPr>
              <w:t>Se utiliza para distinguir productos o servicios de una empresa en el mercado.</w:t>
            </w:r>
          </w:p>
          <w:p w14:paraId="0000005E">
            <w:pPr>
              <w:widowControl w:val="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5F">
            <w:pPr>
              <w:widowControl w:val="0"/>
              <w:jc w:val="center"/>
              <w:rPr>
                <w:rFonts w:ascii="Arial" w:hAnsi="Arial" w:eastAsia="Arial" w:cs="Arial"/>
                <w:b/>
                <w:color w:val="0000FF"/>
                <w:sz w:val="20"/>
                <w:szCs w:val="20"/>
                <w:vertAlign w:val="baseline"/>
              </w:rPr>
            </w:pPr>
          </w:p>
        </w:tc>
      </w:tr>
      <w:tr w14:paraId="085BE9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60">
            <w:pPr>
              <w:widowControl w:val="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vertAlign w:val="baseline"/>
                <w:rtl w:val="0"/>
              </w:rPr>
              <w:t xml:space="preserve">Protege la expresión tangible de una idea. </w:t>
            </w:r>
          </w:p>
          <w:p w14:paraId="00000061">
            <w:pPr>
              <w:widowControl w:val="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62">
            <w:pPr>
              <w:widowControl w:val="0"/>
              <w:jc w:val="center"/>
              <w:rPr>
                <w:rFonts w:ascii="Arial" w:hAnsi="Arial" w:eastAsia="Arial" w:cs="Arial"/>
                <w:sz w:val="20"/>
                <w:szCs w:val="20"/>
                <w:vertAlign w:val="baseline"/>
              </w:rPr>
            </w:pPr>
          </w:p>
        </w:tc>
      </w:tr>
      <w:tr w14:paraId="57B211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63">
            <w:pPr>
              <w:widowControl w:val="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hAnsi="Arial" w:eastAsia="Arial" w:cs="Arial"/>
                <w:i w:val="0"/>
                <w:smallCaps w:val="0"/>
                <w:color w:val="000000"/>
                <w:sz w:val="20"/>
                <w:szCs w:val="20"/>
                <w:rtl w:val="0"/>
              </w:rPr>
              <w:t>Protege  la apariencia bidimensional de un producto, como patrones, líneas o colores.</w:t>
            </w:r>
          </w:p>
          <w:p w14:paraId="00000064">
            <w:pPr>
              <w:widowControl w:val="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  <w:vertAlign w:val="baseline"/>
              </w:rPr>
            </w:pPr>
          </w:p>
          <w:p w14:paraId="00000065">
            <w:pPr>
              <w:widowControl w:val="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66">
            <w:pPr>
              <w:widowControl w:val="0"/>
              <w:jc w:val="center"/>
              <w:rPr>
                <w:rFonts w:ascii="Arial" w:hAnsi="Arial" w:eastAsia="Arial" w:cs="Arial"/>
                <w:b/>
                <w:color w:val="0000FF"/>
                <w:sz w:val="20"/>
                <w:szCs w:val="20"/>
                <w:vertAlign w:val="baseline"/>
              </w:rPr>
            </w:pPr>
          </w:p>
        </w:tc>
      </w:tr>
      <w:tr w14:paraId="1A4B14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67">
            <w:pPr>
              <w:widowControl w:val="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hAnsi="Arial" w:eastAsia="Arial" w:cs="Arial"/>
                <w:i w:val="0"/>
                <w:smallCaps w:val="0"/>
                <w:color w:val="000000"/>
                <w:sz w:val="20"/>
                <w:szCs w:val="20"/>
                <w:rtl w:val="0"/>
              </w:rPr>
              <w:t>Se utiliza en el ámbito de la moda  para salvaguardar la forma de un nuevo diseño de zapato.</w:t>
            </w:r>
          </w:p>
          <w:p w14:paraId="00000068">
            <w:pPr>
              <w:widowControl w:val="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69">
            <w:pPr>
              <w:widowControl w:val="0"/>
              <w:jc w:val="center"/>
              <w:rPr>
                <w:rFonts w:ascii="Arial" w:hAnsi="Arial" w:eastAsia="Arial" w:cs="Arial"/>
                <w:b/>
                <w:color w:val="0000FF"/>
                <w:sz w:val="20"/>
                <w:szCs w:val="20"/>
                <w:vertAlign w:val="baseline"/>
              </w:rPr>
            </w:pPr>
          </w:p>
        </w:tc>
      </w:tr>
      <w:tr w14:paraId="2CAF23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6A">
            <w:pPr>
              <w:widowControl w:val="0"/>
              <w:jc w:val="center"/>
              <w:rPr>
                <w:rFonts w:ascii="Arial" w:hAnsi="Arial" w:eastAsia="Arial" w:cs="Arial"/>
                <w:i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 xml:space="preserve">Solicita </w:t>
            </w:r>
            <w:r>
              <w:rPr>
                <w:rFonts w:ascii="Arial" w:hAnsi="Arial" w:eastAsia="Arial" w:cs="Arial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 una empresa para proteger el nombre bajo el cual opera en el mercado y es conocida por sus clientes.</w:t>
            </w:r>
          </w:p>
          <w:p w14:paraId="0000006B">
            <w:pPr>
              <w:widowControl w:val="0"/>
              <w:jc w:val="center"/>
              <w:rPr>
                <w:rFonts w:ascii="Arial" w:hAnsi="Arial" w:eastAsia="Arial" w:cs="Arial"/>
                <w:i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6C">
            <w:pPr>
              <w:widowControl w:val="0"/>
              <w:jc w:val="center"/>
              <w:rPr>
                <w:rFonts w:ascii="Arial" w:hAnsi="Arial" w:eastAsia="Arial" w:cs="Arial"/>
                <w:b/>
                <w:color w:val="0000FF"/>
                <w:sz w:val="20"/>
                <w:szCs w:val="20"/>
                <w:vertAlign w:val="baseline"/>
              </w:rPr>
            </w:pPr>
          </w:p>
        </w:tc>
      </w:tr>
    </w:tbl>
    <w:p w14:paraId="0000006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color w:val="000000"/>
          <w:sz w:val="20"/>
          <w:szCs w:val="20"/>
        </w:rPr>
      </w:pPr>
    </w:p>
    <w:p w14:paraId="0000007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 w:after="8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  <w:rtl w:val="0"/>
        </w:rPr>
        <w:t>PREGUNTAS TEST (2 puntos: 0,25 puntos / pregunta)</w:t>
      </w:r>
    </w:p>
    <w:tbl>
      <w:tblPr>
        <w:tblStyle w:val="68"/>
        <w:tblW w:w="9776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76"/>
      </w:tblGrid>
      <w:tr w14:paraId="6251C5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71">
            <w:pPr>
              <w:spacing w:line="240" w:lineRule="auto"/>
              <w:jc w:val="both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rtl w:val="0"/>
              </w:rPr>
              <w:t xml:space="preserve">Este test está formado por 8 preguntas en las que sólo hay una respuesta correcta. Intenta entender los conceptos y aspectos que se plantean para una mejor comprensión del contenido de los recursos. Utiliza la tabla adjunta para las respuestas de este test. </w:t>
            </w:r>
          </w:p>
        </w:tc>
      </w:tr>
    </w:tbl>
    <w:p w14:paraId="00000072">
      <w:pPr>
        <w:jc w:val="both"/>
        <w:rPr>
          <w:color w:val="FF0000"/>
          <w:sz w:val="20"/>
          <w:szCs w:val="20"/>
        </w:rPr>
      </w:pPr>
    </w:p>
    <w:tbl>
      <w:tblPr>
        <w:tblStyle w:val="69"/>
        <w:tblW w:w="978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21"/>
        <w:gridCol w:w="1222"/>
        <w:gridCol w:w="1223"/>
        <w:gridCol w:w="1223"/>
        <w:gridCol w:w="1223"/>
        <w:gridCol w:w="1223"/>
        <w:gridCol w:w="1223"/>
        <w:gridCol w:w="1223"/>
      </w:tblGrid>
      <w:tr w14:paraId="5CD9C3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8</w:t>
            </w:r>
          </w:p>
        </w:tc>
      </w:tr>
      <w:tr w14:paraId="4F3235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7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7C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7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7E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7F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80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8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8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14:paraId="0000008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Arial" w:hAnsi="Arial" w:eastAsia="Arial" w:cs="Arial"/>
          <w:color w:val="FF0000"/>
          <w:sz w:val="20"/>
          <w:szCs w:val="20"/>
        </w:rPr>
      </w:pPr>
    </w:p>
    <w:p w14:paraId="00000084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284" w:hanging="284"/>
        <w:rPr>
          <w:color w:val="000000"/>
          <w:sz w:val="20"/>
          <w:szCs w:val="20"/>
        </w:rPr>
      </w:pPr>
      <w:r>
        <w:rPr>
          <w:rFonts w:ascii="Arial" w:hAnsi="Arial" w:eastAsia="Arial" w:cs="Arial"/>
          <w:b w:val="0"/>
          <w:i w:val="0"/>
          <w:smallCaps w:val="0"/>
          <w:color w:val="000000"/>
          <w:sz w:val="20"/>
          <w:szCs w:val="20"/>
          <w:shd w:val="clear" w:fill="F9F9FE"/>
          <w:rtl w:val="0"/>
        </w:rPr>
        <w:t>¿Cuál es uno de los rasgos de la organización en la era de la información?</w:t>
      </w:r>
      <w:r>
        <w:rPr>
          <w:rFonts w:ascii="Arial" w:hAnsi="Arial" w:eastAsia="Arial" w:cs="Arial"/>
          <w:color w:val="000000"/>
          <w:sz w:val="20"/>
          <w:szCs w:val="20"/>
          <w:rtl w:val="0"/>
        </w:rPr>
        <w:t xml:space="preserve"> </w:t>
      </w:r>
      <w:r>
        <w:rPr>
          <w:color w:val="000000"/>
          <w:sz w:val="20"/>
          <w:szCs w:val="20"/>
          <w:rtl w:val="0"/>
        </w:rPr>
        <w:t>:</w:t>
      </w:r>
    </w:p>
    <w:p w14:paraId="0000008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284" w:firstLine="0"/>
        <w:rPr>
          <w:color w:val="000000"/>
          <w:sz w:val="20"/>
          <w:szCs w:val="20"/>
        </w:rPr>
      </w:pPr>
    </w:p>
    <w:p w14:paraId="00000086"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ind w:left="927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Jerarquizada.</w:t>
      </w:r>
    </w:p>
    <w:p w14:paraId="00000087"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ind w:left="927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Flexible.</w:t>
      </w:r>
    </w:p>
    <w:p w14:paraId="00000088"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ind w:left="927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Departamentalizada.</w:t>
      </w:r>
    </w:p>
    <w:p w14:paraId="00000089"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ind w:left="927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Creativa.</w:t>
      </w:r>
    </w:p>
    <w:p w14:paraId="0000008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 w:after="80"/>
        <w:rPr>
          <w:color w:val="757578"/>
        </w:rPr>
      </w:pPr>
    </w:p>
    <w:p w14:paraId="0000008C"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Según Steninmann y Löhr, de qué tipo son las barreras que se presentan en la actualidad en las organizaciones  e influyen con fuerza en el comportamiento de las personas? :</w:t>
      </w:r>
    </w:p>
    <w:p w14:paraId="0000008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284" w:firstLine="0"/>
        <w:jc w:val="both"/>
        <w:rPr>
          <w:color w:val="000000"/>
          <w:sz w:val="20"/>
          <w:szCs w:val="20"/>
        </w:rPr>
      </w:pPr>
    </w:p>
    <w:p w14:paraId="0000008E"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927" w:hanging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Barreras culturales y estructurales.</w:t>
      </w:r>
    </w:p>
    <w:p w14:paraId="0000008F"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ind w:left="927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Barreras tecnológicas y económicas.</w:t>
      </w:r>
    </w:p>
    <w:p w14:paraId="00000090"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ind w:left="927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Barreras geográficas y políticas.</w:t>
      </w:r>
    </w:p>
    <w:p w14:paraId="00000091"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ind w:left="927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Barreras temporales y estacionales.</w:t>
      </w:r>
    </w:p>
    <w:p w14:paraId="0000009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rPr>
          <w:b/>
          <w:color w:val="0070C0"/>
          <w:sz w:val="20"/>
          <w:szCs w:val="20"/>
        </w:rPr>
      </w:pPr>
    </w:p>
    <w:p w14:paraId="0000009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284" w:firstLine="0"/>
        <w:rPr>
          <w:color w:val="000000"/>
          <w:sz w:val="20"/>
          <w:szCs w:val="20"/>
        </w:rPr>
      </w:pPr>
    </w:p>
    <w:p w14:paraId="0000009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3.</w:t>
      </w:r>
      <w:r>
        <w:rPr>
          <w:sz w:val="20"/>
          <w:szCs w:val="20"/>
          <w:rtl w:val="0"/>
        </w:rPr>
        <w:t xml:space="preserve"> </w:t>
      </w:r>
      <w:r>
        <w:rPr>
          <w:i w:val="0"/>
          <w:smallCaps w:val="0"/>
          <w:color w:val="000000"/>
          <w:sz w:val="20"/>
          <w:szCs w:val="20"/>
          <w:shd w:val="clear" w:fill="F9F9FE"/>
          <w:rtl w:val="0"/>
        </w:rPr>
        <w:t>¿Cuál es uno de los objetivos del documento sobre empresa y medio ambiente?</w:t>
      </w:r>
      <w:r>
        <w:rPr>
          <w:color w:val="000000"/>
          <w:sz w:val="20"/>
          <w:szCs w:val="20"/>
          <w:rtl w:val="0"/>
        </w:rPr>
        <w:t>:</w:t>
      </w:r>
    </w:p>
    <w:p w14:paraId="0000009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567" w:firstLine="0"/>
        <w:rPr>
          <w:color w:val="FF0000"/>
          <w:sz w:val="20"/>
          <w:szCs w:val="20"/>
        </w:rPr>
      </w:pPr>
    </w:p>
    <w:p w14:paraId="00000097"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ind w:left="927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Conocer el impacto económico de la empresa.</w:t>
      </w:r>
    </w:p>
    <w:p w14:paraId="00000098"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ind w:left="927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Comprender y analizar la respuesta de la empresa ante la variable ambiental.</w:t>
      </w:r>
    </w:p>
    <w:p w14:paraId="00000099"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ind w:left="927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Desarrollar estrategias de marketing.</w:t>
      </w:r>
    </w:p>
    <w:p w14:paraId="0000009A"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ind w:left="927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Aumentar la producción de bienes.</w:t>
      </w:r>
    </w:p>
    <w:p w14:paraId="0000009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0"/>
          <w:szCs w:val="20"/>
        </w:rPr>
      </w:pPr>
    </w:p>
    <w:p w14:paraId="0000009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 xml:space="preserve">4.  La estrategia de ventaja competitiva perseguida por la empresa </w:t>
      </w:r>
      <w:r>
        <w:rPr>
          <w:b/>
          <w:color w:val="000000"/>
          <w:sz w:val="20"/>
          <w:szCs w:val="20"/>
          <w:rtl w:val="0"/>
        </w:rPr>
        <w:t>MERCADONA</w:t>
      </w:r>
      <w:r>
        <w:rPr>
          <w:color w:val="000000"/>
          <w:sz w:val="20"/>
          <w:szCs w:val="20"/>
          <w:rtl w:val="0"/>
        </w:rPr>
        <w:t xml:space="preserve">  es:</w:t>
      </w:r>
    </w:p>
    <w:p w14:paraId="0000009E">
      <w:pPr>
        <w:ind w:left="851" w:hanging="284"/>
        <w:jc w:val="both"/>
        <w:rPr>
          <w:color w:val="000000"/>
          <w:sz w:val="20"/>
          <w:szCs w:val="20"/>
        </w:rPr>
      </w:pPr>
    </w:p>
    <w:p w14:paraId="0000009F"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hanging="284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  <w:rtl w:val="0"/>
        </w:rPr>
        <w:t>Una estrategia de enfoque.</w:t>
      </w:r>
    </w:p>
    <w:p w14:paraId="000000A0"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hanging="284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  <w:rtl w:val="0"/>
        </w:rPr>
        <w:t>Una estrategia de costes.</w:t>
      </w:r>
    </w:p>
    <w:p w14:paraId="000000A1"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hanging="284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  <w:rtl w:val="0"/>
        </w:rPr>
        <w:t>Una estrategia de diferenciación.</w:t>
      </w:r>
    </w:p>
    <w:p w14:paraId="000000A2"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hanging="284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  <w:rtl w:val="0"/>
        </w:rPr>
        <w:t>Una estrategia de segmentación.</w:t>
      </w:r>
    </w:p>
    <w:p w14:paraId="000000A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firstLine="0"/>
        <w:jc w:val="both"/>
        <w:rPr>
          <w:color w:val="000000"/>
          <w:sz w:val="20"/>
          <w:szCs w:val="20"/>
          <w:highlight w:val="white"/>
        </w:rPr>
      </w:pPr>
    </w:p>
    <w:p w14:paraId="000000A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 xml:space="preserve">5. Señala cuál de las siguientes afirmaciones es </w:t>
      </w:r>
      <w:r>
        <w:rPr>
          <w:b/>
          <w:color w:val="000000"/>
          <w:sz w:val="20"/>
          <w:szCs w:val="20"/>
          <w:rtl w:val="0"/>
        </w:rPr>
        <w:t>FALSA</w:t>
      </w:r>
      <w:r>
        <w:rPr>
          <w:color w:val="000000"/>
          <w:sz w:val="20"/>
          <w:szCs w:val="20"/>
          <w:rtl w:val="0"/>
        </w:rPr>
        <w:t>:</w:t>
      </w:r>
    </w:p>
    <w:p w14:paraId="000000A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284" w:firstLine="0"/>
        <w:rPr>
          <w:color w:val="000000"/>
          <w:sz w:val="20"/>
          <w:szCs w:val="20"/>
        </w:rPr>
      </w:pPr>
    </w:p>
    <w:p w14:paraId="000000A7"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hanging="284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  <w:rtl w:val="0"/>
        </w:rPr>
        <w:t>El cálculo del presupuesto de tesorería en una empresa se realiza dentro del Plan económico-financiero.</w:t>
      </w:r>
    </w:p>
    <w:p w14:paraId="000000A8"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hanging="284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  <w:rtl w:val="0"/>
        </w:rPr>
        <w:t xml:space="preserve">El cálculo de los costes salariales forma parte del Plan de organización y recursos humanos. </w:t>
      </w:r>
    </w:p>
    <w:p w14:paraId="000000A9"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hanging="284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  <w:rtl w:val="0"/>
        </w:rPr>
        <w:t xml:space="preserve">La determinación del número de personas no forma parte del plan operativo de una empresa. </w:t>
      </w:r>
    </w:p>
    <w:p w14:paraId="000000AA"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hanging="284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  <w:rtl w:val="0"/>
        </w:rPr>
        <w:t xml:space="preserve">El plan económico- financiero  contempla gestionar las compras . </w:t>
      </w:r>
    </w:p>
    <w:p w14:paraId="000000A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rPr>
          <w:color w:val="FF0000"/>
          <w:sz w:val="20"/>
          <w:szCs w:val="20"/>
        </w:rPr>
      </w:pPr>
    </w:p>
    <w:p w14:paraId="000000A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 xml:space="preserve">6. En la empresa </w:t>
      </w:r>
      <w:r>
        <w:rPr>
          <w:b/>
          <w:bCs/>
          <w:i/>
          <w:color w:val="000000"/>
          <w:sz w:val="20"/>
          <w:szCs w:val="20"/>
          <w:rtl w:val="0"/>
        </w:rPr>
        <w:t>SOCIEDAD, SL</w:t>
      </w:r>
      <w:r>
        <w:rPr>
          <w:color w:val="000000"/>
          <w:sz w:val="20"/>
          <w:szCs w:val="20"/>
          <w:rtl w:val="0"/>
        </w:rPr>
        <w:t xml:space="preserve"> : </w:t>
      </w:r>
    </w:p>
    <w:p w14:paraId="000000A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927" w:firstLine="0"/>
        <w:rPr>
          <w:color w:val="000000"/>
          <w:sz w:val="20"/>
          <w:szCs w:val="20"/>
          <w:highlight w:val="white"/>
        </w:rPr>
      </w:pPr>
    </w:p>
    <w:p w14:paraId="000000AF">
      <w:pPr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hanging="284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  <w:rtl w:val="0"/>
        </w:rPr>
        <w:t>El capital aportado por los socios tiene que ser mínimo de 6.000€.</w:t>
      </w:r>
    </w:p>
    <w:p w14:paraId="000000B0">
      <w:pPr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hanging="284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  <w:rtl w:val="0"/>
        </w:rPr>
        <w:t>No se pueden repartir beneficios.</w:t>
      </w:r>
    </w:p>
    <w:p w14:paraId="000000B1">
      <w:pPr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hanging="284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  <w:rtl w:val="0"/>
        </w:rPr>
        <w:t xml:space="preserve">Los socios no tienen que trabajar obligatoriamente en la empresa. </w:t>
      </w:r>
    </w:p>
    <w:p w14:paraId="000000B2">
      <w:pPr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hanging="284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  <w:rtl w:val="0"/>
        </w:rPr>
        <w:t xml:space="preserve">Todas las respuestas son falsas. </w:t>
      </w:r>
    </w:p>
    <w:p w14:paraId="000000B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both"/>
        <w:rPr>
          <w:b/>
          <w:color w:val="0070C0"/>
          <w:sz w:val="20"/>
          <w:szCs w:val="20"/>
          <w:highlight w:val="white"/>
        </w:rPr>
      </w:pPr>
    </w:p>
    <w:p w14:paraId="000000B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rPr>
          <w:color w:val="FF0000"/>
          <w:sz w:val="20"/>
          <w:szCs w:val="20"/>
        </w:rPr>
      </w:pPr>
    </w:p>
    <w:p w14:paraId="000000B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rPr>
          <w:color w:val="FF0000"/>
          <w:sz w:val="20"/>
          <w:szCs w:val="20"/>
        </w:rPr>
      </w:pPr>
    </w:p>
    <w:p w14:paraId="000000B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 w:after="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 xml:space="preserve">7. </w:t>
      </w:r>
      <w:r>
        <w:rPr>
          <w:b/>
          <w:bCs/>
          <w:color w:val="000000"/>
          <w:sz w:val="20"/>
          <w:szCs w:val="20"/>
          <w:rtl w:val="0"/>
        </w:rPr>
        <w:t>V</w:t>
      </w:r>
      <w:r>
        <w:rPr>
          <w:rFonts w:hint="default"/>
          <w:b/>
          <w:bCs/>
          <w:color w:val="000000"/>
          <w:sz w:val="20"/>
          <w:szCs w:val="20"/>
          <w:rtl w:val="0"/>
          <w:lang w:val="es-ES"/>
        </w:rPr>
        <w:t>ODAFONE</w:t>
      </w:r>
      <w:r>
        <w:rPr>
          <w:rFonts w:hint="default"/>
          <w:color w:val="000000"/>
          <w:sz w:val="20"/>
          <w:szCs w:val="20"/>
          <w:rtl w:val="0"/>
          <w:lang w:val="es-ES"/>
        </w:rPr>
        <w:t xml:space="preserve"> </w:t>
      </w:r>
      <w:r>
        <w:rPr>
          <w:color w:val="000000"/>
          <w:sz w:val="20"/>
          <w:szCs w:val="20"/>
          <w:rtl w:val="0"/>
        </w:rPr>
        <w:t xml:space="preserve"> dispone de tiendas propias y franquícias. Los franquiciados tienen derecho a :</w:t>
      </w:r>
    </w:p>
    <w:p w14:paraId="000000B8">
      <w:pPr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hanging="284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  <w:rtl w:val="0"/>
        </w:rPr>
        <w:t xml:space="preserve">Una formación previa. </w:t>
      </w:r>
    </w:p>
    <w:p w14:paraId="000000B9">
      <w:pPr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hanging="284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  <w:rtl w:val="0"/>
        </w:rPr>
        <w:t xml:space="preserve">Distribución y suministro de los productos pactados. </w:t>
      </w:r>
    </w:p>
    <w:p w14:paraId="000000BA">
      <w:pPr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hanging="284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  <w:rtl w:val="0"/>
        </w:rPr>
        <w:t xml:space="preserve">Exclusividad territorial según los pactos con el franquiciador. </w:t>
      </w:r>
    </w:p>
    <w:p w14:paraId="000000BB">
      <w:pPr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851" w:hanging="284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  <w:rtl w:val="0"/>
        </w:rPr>
        <w:t xml:space="preserve">Todas las respuestas anteriores son ciertas. </w:t>
      </w:r>
    </w:p>
    <w:p w14:paraId="000000B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both"/>
        <w:rPr>
          <w:color w:val="000000"/>
          <w:sz w:val="20"/>
          <w:szCs w:val="20"/>
          <w:highlight w:val="white"/>
        </w:rPr>
      </w:pPr>
    </w:p>
    <w:p w14:paraId="000000B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 xml:space="preserve">8. Señala la respuesta </w:t>
      </w:r>
      <w:r>
        <w:rPr>
          <w:b/>
          <w:color w:val="000000"/>
          <w:sz w:val="20"/>
          <w:szCs w:val="20"/>
          <w:rtl w:val="0"/>
        </w:rPr>
        <w:t>VERDADERA</w:t>
      </w:r>
      <w:r>
        <w:rPr>
          <w:color w:val="000000"/>
          <w:sz w:val="20"/>
          <w:szCs w:val="20"/>
          <w:rtl w:val="0"/>
        </w:rPr>
        <w:t xml:space="preserve">: </w:t>
      </w:r>
    </w:p>
    <w:p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851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 xml:space="preserve">a) Una de las barreras para el desarrollo de la responsabilidad social en las organizaciones es la claridad a la hora de definir las prioridades. </w:t>
      </w:r>
    </w:p>
    <w:p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851" w:hanging="284"/>
        <w:jc w:val="both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  <w:rtl w:val="0"/>
        </w:rPr>
        <w:t xml:space="preserve">b) La responsabilidad social de una empresa se estructura en diferentes niveles en base a las diferentes áreas de gestión. </w:t>
      </w:r>
    </w:p>
    <w:p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851" w:hanging="284"/>
        <w:jc w:val="both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  <w:rtl w:val="0"/>
        </w:rPr>
        <w:t xml:space="preserve">c) La perspectiva de género es incorporar cuotas femeninas en los espacios de decisión. </w:t>
      </w:r>
    </w:p>
    <w:p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851" w:hanging="284"/>
        <w:jc w:val="both"/>
        <w:rPr>
          <w:color w:val="202124"/>
          <w:sz w:val="20"/>
          <w:szCs w:val="20"/>
          <w:rtl w:val="0"/>
        </w:rPr>
      </w:pPr>
      <w:r>
        <w:rPr>
          <w:color w:val="202124"/>
          <w:sz w:val="20"/>
          <w:szCs w:val="20"/>
          <w:rtl w:val="0"/>
        </w:rPr>
        <w:t xml:space="preserve">d) Todas son falsas. </w:t>
      </w:r>
      <w:bookmarkStart w:id="2" w:name="_heading=h.1fob9te" w:colFirst="0" w:colLast="0"/>
      <w:bookmarkEnd w:id="2"/>
    </w:p>
    <w:p w14:paraId="2DF1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851" w:hanging="284"/>
        <w:jc w:val="both"/>
        <w:rPr>
          <w:color w:val="202124"/>
          <w:sz w:val="20"/>
          <w:szCs w:val="20"/>
          <w:rtl w:val="0"/>
        </w:rPr>
      </w:pPr>
    </w:p>
    <w:p w14:paraId="000000C7">
      <w:pPr>
        <w:spacing w:after="160" w:line="259" w:lineRule="auto"/>
        <w:jc w:val="both"/>
        <w:rPr>
          <w:b/>
          <w:color w:val="000000"/>
        </w:rPr>
      </w:pPr>
      <w:r>
        <w:rPr>
          <w:b/>
          <w:color w:val="000000"/>
          <w:u w:val="single"/>
          <w:rtl w:val="0"/>
        </w:rPr>
        <w:t>PREGUNTA  PRÁCTICA (5 puntos)</w:t>
      </w:r>
      <w:r>
        <w:rPr>
          <w:b/>
          <w:color w:val="000000"/>
          <w:rtl w:val="0"/>
        </w:rPr>
        <w:t xml:space="preserve"> </w:t>
      </w:r>
    </w:p>
    <w:p w14:paraId="000000C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b/>
          <w:color w:val="000000"/>
          <w:sz w:val="20"/>
          <w:szCs w:val="20"/>
        </w:rPr>
      </w:pPr>
    </w:p>
    <w:p w14:paraId="000000C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rtl w:val="0"/>
        </w:rPr>
        <w:t>CASO PRÁCTICO: RESICYCLE</w:t>
      </w:r>
    </w:p>
    <w:p w14:paraId="000000C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b/>
          <w:color w:val="0070C0"/>
          <w:sz w:val="20"/>
          <w:szCs w:val="20"/>
        </w:rPr>
      </w:pPr>
    </w:p>
    <w:p w14:paraId="000000CB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Laura y Carlos son amigos desde la infancia y  hace dos años decidieron crear una startup llamada ResiCycle, enfocada en promover la economía circular en su ciudad.</w:t>
      </w:r>
    </w:p>
    <w:p w14:paraId="000000CC">
      <w:pPr>
        <w:jc w:val="both"/>
        <w:rPr>
          <w:color w:val="000000"/>
          <w:sz w:val="20"/>
          <w:szCs w:val="20"/>
        </w:rPr>
      </w:pPr>
    </w:p>
    <w:p w14:paraId="000000CD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 xml:space="preserve">Su idea de negocio consiste en desarrollar una plataforma digital que conecte a empresas locales para facilitar el intercambio de residuos y subproductos, convirtiéndose en recursos valiosos para otros procesos productivos. </w:t>
      </w:r>
    </w:p>
    <w:p w14:paraId="000000CE">
      <w:pPr>
        <w:jc w:val="both"/>
        <w:rPr>
          <w:color w:val="000000"/>
          <w:sz w:val="20"/>
          <w:szCs w:val="20"/>
        </w:rPr>
      </w:pPr>
    </w:p>
    <w:p w14:paraId="000000CF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 xml:space="preserve">Graduados en Ingeniería Ambiental, Laura y Carlos, siempre habían tenido inquietudes emprendedoras. Y aunque los dos trabajaban en empresas privadas relacionadas con la sostenibilidad,  decidieron dejarlo todo para poner en marcha la empresa. </w:t>
      </w:r>
    </w:p>
    <w:p w14:paraId="000000D0">
      <w:pPr>
        <w:jc w:val="both"/>
        <w:rPr>
          <w:color w:val="000000"/>
          <w:sz w:val="20"/>
          <w:szCs w:val="20"/>
        </w:rPr>
      </w:pPr>
    </w:p>
    <w:p w14:paraId="000000D1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 xml:space="preserve">ResiCycle es un marketplace digital donde las empresas pueden publicar sus residuos o subproductos disponibles así como también buscar materiales que puedan utilizar en sus procesos y coordinar el intercambio o compra-venta de estos recursos. </w:t>
      </w:r>
    </w:p>
    <w:p w14:paraId="000000D2">
      <w:pPr>
        <w:jc w:val="both"/>
        <w:rPr>
          <w:color w:val="000000"/>
          <w:sz w:val="20"/>
          <w:szCs w:val="20"/>
        </w:rPr>
      </w:pPr>
    </w:p>
    <w:p w14:paraId="000000D3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 xml:space="preserve">La plataforma cobra una comisión por cada transacción exitosa. Además también ofrece servicios adicionales como asesoría en economía circular y logística para el transporte de materiales. </w:t>
      </w:r>
    </w:p>
    <w:p w14:paraId="000000D4">
      <w:pPr>
        <w:jc w:val="both"/>
        <w:rPr>
          <w:color w:val="000000"/>
          <w:sz w:val="20"/>
          <w:szCs w:val="20"/>
        </w:rPr>
      </w:pPr>
    </w:p>
    <w:p w14:paraId="000000D5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 xml:space="preserve">Aunque los inicios fueron duros, debido en parte a la falta de financiación, las empresas pronto comenzaron a confiar en su propuesta. Hoy facturan un millón de euros y han recibido una ronda de financiación de medio millón de euros por parte de inversores particulares. </w:t>
      </w:r>
    </w:p>
    <w:p w14:paraId="000000D6">
      <w:pPr>
        <w:jc w:val="both"/>
        <w:rPr>
          <w:color w:val="000000"/>
          <w:sz w:val="20"/>
          <w:szCs w:val="20"/>
        </w:rPr>
      </w:pPr>
    </w:p>
    <w:p w14:paraId="000000D7">
      <w:pPr>
        <w:jc w:val="both"/>
        <w:rPr>
          <w:color w:val="000000"/>
          <w:sz w:val="20"/>
          <w:szCs w:val="20"/>
        </w:rPr>
      </w:pPr>
    </w:p>
    <w:p w14:paraId="1EF8F7AA">
      <w:pPr>
        <w:jc w:val="both"/>
        <w:rPr>
          <w:b/>
          <w:color w:val="000000"/>
          <w:sz w:val="20"/>
          <w:szCs w:val="20"/>
          <w:u w:val="single"/>
          <w:rtl w:val="0"/>
        </w:rPr>
      </w:pPr>
    </w:p>
    <w:p w14:paraId="000000D8">
      <w:pP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  <w:rtl w:val="0"/>
        </w:rPr>
        <w:t>Responde a las preguntas que se plantean a continuación</w:t>
      </w:r>
      <w:r>
        <w:rPr>
          <w:b/>
          <w:color w:val="000000"/>
          <w:sz w:val="20"/>
          <w:szCs w:val="20"/>
          <w:rtl w:val="0"/>
        </w:rPr>
        <w:t>:</w:t>
      </w:r>
    </w:p>
    <w:p w14:paraId="000000D9">
      <w:pPr>
        <w:jc w:val="both"/>
        <w:rPr>
          <w:color w:val="000000"/>
          <w:sz w:val="20"/>
          <w:szCs w:val="20"/>
        </w:rPr>
      </w:pPr>
    </w:p>
    <w:p w14:paraId="000000DA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  <w:rtl w:val="0"/>
        </w:rPr>
        <w:t>Identifica en el texto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>, argumentándolo, dos rasgos que consideres que han caracterizado a los emprendedores. (0,5 puntos)</w:t>
      </w:r>
    </w:p>
    <w:p w14:paraId="000000DF">
      <w:pPr>
        <w:jc w:val="both"/>
        <w:rPr>
          <w:sz w:val="20"/>
          <w:szCs w:val="20"/>
        </w:rPr>
      </w:pPr>
    </w:p>
    <w:p w14:paraId="000000E0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>¿Cuál sería la misión y 3 valores que definen la empresa? (0,5 puntos)</w:t>
      </w:r>
    </w:p>
    <w:p w14:paraId="000000E8">
      <w:pPr>
        <w:jc w:val="both"/>
        <w:rPr>
          <w:b/>
          <w:color w:val="2E75B5"/>
          <w:sz w:val="20"/>
          <w:szCs w:val="20"/>
        </w:rPr>
      </w:pPr>
    </w:p>
    <w:p w14:paraId="000000E9">
      <w:pPr>
        <w:jc w:val="both"/>
        <w:rPr>
          <w:color w:val="000000"/>
        </w:rPr>
      </w:pPr>
    </w:p>
    <w:p w14:paraId="000000EA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>¿Qué posicionamiento ambiental tiene la empresa? Razónalo (0,5 puntos)</w:t>
      </w:r>
    </w:p>
    <w:p w14:paraId="000000EE">
      <w:pPr>
        <w:jc w:val="both"/>
      </w:pPr>
    </w:p>
    <w:p w14:paraId="000000EF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>¿Cuál sería la estrategia competitiva que define a la empresa? (0,5 puntos)</w:t>
      </w:r>
    </w:p>
    <w:bookmarkEnd w:id="0"/>
    <w:p w14:paraId="000000F4">
      <w:pPr>
        <w:jc w:val="both"/>
        <w:rPr>
          <w:b/>
          <w:color w:val="2E75B5"/>
          <w:sz w:val="20"/>
          <w:szCs w:val="20"/>
        </w:rPr>
      </w:pPr>
    </w:p>
    <w:p w14:paraId="000000F5">
      <w:pPr>
        <w:jc w:val="both"/>
        <w:rPr>
          <w:b/>
          <w:color w:val="2E75B5"/>
          <w:sz w:val="20"/>
          <w:szCs w:val="20"/>
        </w:rPr>
      </w:pPr>
    </w:p>
    <w:p w14:paraId="000000F6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>Define cuáles son las políticas de marketing que utiliza la empresa. En el caso de que de alguna de ellas no se ofrezca información,  haz alguna propuesta. (1 punto)</w:t>
      </w:r>
    </w:p>
    <w:p w14:paraId="000000F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</w:p>
    <w:tbl>
      <w:tblPr>
        <w:tblStyle w:val="70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522"/>
      </w:tblGrid>
      <w:tr w14:paraId="06E0EA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F8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POLÍTICAS DE MÁRKETING</w:t>
            </w:r>
          </w:p>
          <w:p w14:paraId="000000F9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FA">
            <w:pPr>
              <w:spacing w:after="0" w:line="240" w:lineRule="auto"/>
              <w:jc w:val="both"/>
            </w:pPr>
          </w:p>
        </w:tc>
      </w:tr>
      <w:tr w14:paraId="454A38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FB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PRODUCTO</w:t>
            </w:r>
          </w:p>
          <w:p w14:paraId="000000FC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000000FD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FF">
            <w:pPr>
              <w:spacing w:after="0" w:line="240" w:lineRule="auto"/>
              <w:jc w:val="both"/>
              <w:rPr>
                <w:b/>
                <w:color w:val="2E75B5"/>
                <w:sz w:val="20"/>
                <w:szCs w:val="20"/>
              </w:rPr>
            </w:pPr>
          </w:p>
        </w:tc>
      </w:tr>
      <w:tr w14:paraId="59203C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PRECIO</w:t>
            </w:r>
          </w:p>
          <w:p w14:paraId="00000101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00000102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00000103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7">
            <w:pPr>
              <w:spacing w:after="0" w:line="240" w:lineRule="auto"/>
              <w:jc w:val="both"/>
              <w:rPr>
                <w:b/>
                <w:color w:val="2E75B5"/>
                <w:sz w:val="20"/>
                <w:szCs w:val="20"/>
              </w:rPr>
            </w:pPr>
          </w:p>
        </w:tc>
      </w:tr>
      <w:tr w14:paraId="78CF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8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PROMOCIÓN</w:t>
            </w:r>
          </w:p>
          <w:p w14:paraId="00000109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0000010A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F">
            <w:pPr>
              <w:spacing w:after="0" w:line="240" w:lineRule="auto"/>
              <w:jc w:val="both"/>
              <w:rPr>
                <w:b/>
                <w:color w:val="2E75B5"/>
                <w:sz w:val="20"/>
                <w:szCs w:val="20"/>
              </w:rPr>
            </w:pPr>
          </w:p>
        </w:tc>
      </w:tr>
      <w:tr w14:paraId="733167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1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DISTRIBUCIÓN</w:t>
            </w:r>
          </w:p>
          <w:p w14:paraId="00000111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00000112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14">
            <w:pPr>
              <w:spacing w:after="0" w:line="240" w:lineRule="auto"/>
              <w:jc w:val="both"/>
              <w:rPr>
                <w:b/>
                <w:color w:val="2E75B5"/>
                <w:sz w:val="20"/>
                <w:szCs w:val="20"/>
              </w:rPr>
            </w:pPr>
          </w:p>
        </w:tc>
      </w:tr>
    </w:tbl>
    <w:p w14:paraId="67F317BF">
      <w:pPr>
        <w:jc w:val="both"/>
      </w:pPr>
      <w:bookmarkStart w:id="3" w:name="_GoBack"/>
      <w:bookmarkEnd w:id="3"/>
    </w:p>
    <w:p w14:paraId="00000118">
      <w:pPr>
        <w:jc w:val="both"/>
      </w:pPr>
    </w:p>
    <w:p w14:paraId="00000119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>Redacta un posible análisis DAFO a partir de la información facilitada así como de factores que la empresa deba tener en cuenta por su tipo de negocio.  Tiene que haber un mínimo de 2 ítems en cada casilla. (1,5 puntos).</w:t>
      </w:r>
    </w:p>
    <w:p w14:paraId="0000011A">
      <w:pPr>
        <w:jc w:val="both"/>
      </w:pPr>
    </w:p>
    <w:tbl>
      <w:tblPr>
        <w:tblStyle w:val="71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 w14:paraId="2F79EB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1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ANÁLISIS INTERNO</w:t>
            </w:r>
          </w:p>
          <w:p w14:paraId="0000011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1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ANÁLISIS EXTERNO</w:t>
            </w:r>
          </w:p>
        </w:tc>
      </w:tr>
      <w:tr w14:paraId="781726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1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DEBILIDADES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1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AMENAZAS</w:t>
            </w:r>
          </w:p>
          <w:p w14:paraId="00000120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14:paraId="54134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2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</w:p>
          <w:p w14:paraId="6868768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</w:p>
          <w:p w14:paraId="160B6BC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</w:p>
          <w:p w14:paraId="2BF66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</w:p>
          <w:p w14:paraId="0D473C6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</w:p>
          <w:p w14:paraId="27D257E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</w:p>
          <w:p w14:paraId="263AECE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2A">
            <w:pPr>
              <w:spacing w:after="0" w:line="240" w:lineRule="auto"/>
              <w:jc w:val="both"/>
              <w:rPr>
                <w:b/>
                <w:color w:val="2E75B5"/>
              </w:rPr>
            </w:pPr>
          </w:p>
        </w:tc>
      </w:tr>
      <w:tr w14:paraId="3B657D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2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FORTALEZAS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2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OPORTUNIDADES</w:t>
            </w:r>
          </w:p>
          <w:p w14:paraId="0000012D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14:paraId="76652E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3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</w:p>
          <w:p w14:paraId="2785728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</w:p>
          <w:p w14:paraId="3C534E4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</w:p>
          <w:p w14:paraId="67FD4A7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</w:p>
          <w:p w14:paraId="4005553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</w:p>
          <w:p w14:paraId="6AB3DB2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</w:p>
          <w:p w14:paraId="31624D8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</w:p>
          <w:p w14:paraId="4ECDD8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</w:p>
          <w:p w14:paraId="4D41800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both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3B">
            <w:pPr>
              <w:spacing w:after="0" w:line="240" w:lineRule="auto"/>
              <w:jc w:val="both"/>
              <w:rPr>
                <w:b/>
                <w:color w:val="2E75B5"/>
              </w:rPr>
            </w:pPr>
          </w:p>
        </w:tc>
      </w:tr>
    </w:tbl>
    <w:p w14:paraId="0000013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b/>
          <w:color w:val="0070C0"/>
          <w:sz w:val="20"/>
          <w:szCs w:val="20"/>
        </w:rPr>
      </w:pPr>
    </w:p>
    <w:p w14:paraId="0000014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>7. Redacta una propuesta de código ético para la empresa ResiCycle.  Tiene que recoger un beneficio de tipo económico y otro ecológico  que la empresa realiza a la sociedad .(0,25 puntos)</w:t>
      </w:r>
    </w:p>
    <w:p w14:paraId="0000014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b/>
          <w:color w:val="0070C0"/>
          <w:sz w:val="20"/>
          <w:szCs w:val="20"/>
        </w:rPr>
      </w:pPr>
    </w:p>
    <w:p w14:paraId="0000014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b/>
          <w:color w:val="0070C0"/>
          <w:sz w:val="20"/>
          <w:szCs w:val="20"/>
        </w:rPr>
      </w:pPr>
    </w:p>
    <w:p w14:paraId="0000014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rtl w:val="0"/>
        </w:rPr>
        <w:t xml:space="preserve">8. Como has visto, el modelo de negocio de la empresa ResiCycle se basa en intermediar en un mercado “negocio a  negocio” (también llamado </w:t>
      </w:r>
      <w:r>
        <w:rPr>
          <w:i/>
          <w:color w:val="000000"/>
          <w:sz w:val="20"/>
          <w:szCs w:val="20"/>
          <w:rtl w:val="0"/>
        </w:rPr>
        <w:t>Business to Business</w:t>
      </w:r>
      <w:r>
        <w:rPr>
          <w:color w:val="000000"/>
          <w:sz w:val="20"/>
          <w:szCs w:val="20"/>
          <w:rtl w:val="0"/>
        </w:rPr>
        <w:t>). Laura y Carlos se están planteando la viabilidad de añadir a este modelo de negocio, un modelo “de particular a negocio”, de manera que una persona o familia pueda ofrecer ciertos residuos y/o  productos de segunda mano para aprovechamiento de empresas locales. En relación a lo que se están planteando: ¿Puedes darles algún consejo desde el punto de vista de la viabilidad económica y de aspectos éticos? (0,25 puntos)</w:t>
      </w:r>
    </w:p>
    <w:p w14:paraId="0000014C">
      <w:pPr>
        <w:spacing w:after="160" w:line="259" w:lineRule="auto"/>
        <w:ind w:left="284" w:firstLine="0"/>
        <w:jc w:val="both"/>
        <w:rPr>
          <w:b/>
          <w:color w:val="000000"/>
          <w:sz w:val="20"/>
          <w:szCs w:val="20"/>
        </w:rPr>
      </w:pPr>
    </w:p>
    <w:sectPr>
      <w:headerReference r:id="rId5" w:type="default"/>
      <w:footerReference r:id="rId6" w:type="default"/>
      <w:pgSz w:w="11906" w:h="16838"/>
      <w:pgMar w:top="680" w:right="1274" w:bottom="1440" w:left="990" w:header="0" w:footer="314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F">
    <w:pPr>
      <w:spacing w:line="240" w:lineRule="auto"/>
      <w:ind w:left="-83" w:firstLine="0"/>
      <w:jc w:val="center"/>
    </w:pPr>
  </w:p>
  <w:tbl>
    <w:tblPr>
      <w:tblStyle w:val="72"/>
      <w:tblW w:w="10125" w:type="dxa"/>
      <w:tblInd w:w="15" w:type="dxa"/>
      <w:tblBorders>
        <w:top w:val="single" w:color="FFFFFF" w:sz="18" w:space="0"/>
        <w:left w:val="single" w:color="FFFFFF" w:sz="18" w:space="0"/>
        <w:bottom w:val="single" w:color="FFFFFF" w:sz="18" w:space="0"/>
        <w:right w:val="single" w:color="FFFFFF" w:sz="18" w:space="0"/>
        <w:insideH w:val="single" w:color="FFFFFF" w:sz="18" w:space="0"/>
        <w:insideV w:val="single" w:color="FFFFFF" w:sz="1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5250"/>
      <w:gridCol w:w="1845"/>
      <w:gridCol w:w="3030"/>
    </w:tblGrid>
    <w:tr w14:paraId="2E7416DE">
      <w:tblPrEx>
        <w:tblBorders>
          <w:top w:val="single" w:color="FFFFFF" w:sz="18" w:space="0"/>
          <w:left w:val="single" w:color="FFFFFF" w:sz="18" w:space="0"/>
          <w:bottom w:val="single" w:color="FFFFFF" w:sz="18" w:space="0"/>
          <w:right w:val="single" w:color="FFFFFF" w:sz="18" w:space="0"/>
          <w:insideH w:val="single" w:color="FFFFFF" w:sz="18" w:space="0"/>
          <w:insideV w:val="single" w:color="FFFFFF" w:sz="18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Borders>
            <w:top w:val="single" w:color="73EDFF" w:sz="18" w:space="0"/>
            <w:left w:val="nil"/>
            <w:bottom w:val="single" w:color="FFFFFF" w:sz="18" w:space="0"/>
            <w:right w:val="single" w:color="FFFFFF" w:sz="36" w:space="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0000150">
          <w:pPr>
            <w:widowControl w:val="0"/>
            <w:spacing w:line="240" w:lineRule="auto"/>
            <w:ind w:left="-83" w:firstLine="0"/>
            <w:rPr>
              <w:rFonts w:ascii="Calibri" w:hAnsi="Calibri" w:eastAsia="Calibri" w:cs="Calibri"/>
              <w:color w:val="000000"/>
              <w:sz w:val="20"/>
              <w:szCs w:val="20"/>
            </w:rPr>
          </w:pPr>
          <w:r>
            <w:rPr>
              <w:rFonts w:ascii="Calibri" w:hAnsi="Calibri" w:eastAsia="Calibri" w:cs="Calibri"/>
              <w:color w:val="000000"/>
              <w:sz w:val="16"/>
              <w:szCs w:val="16"/>
              <w:rtl w:val="0"/>
            </w:rPr>
            <w:t>Administración y Gestión de Organizaciones · PEC 3</w:t>
          </w:r>
        </w:p>
        <w:p w14:paraId="00000151">
          <w:pPr>
            <w:widowControl w:val="0"/>
            <w:spacing w:line="240" w:lineRule="auto"/>
            <w:ind w:left="-83" w:firstLine="0"/>
            <w:rPr>
              <w:rFonts w:ascii="Calibri" w:hAnsi="Calibri" w:eastAsia="Calibri" w:cs="Calibri"/>
              <w:color w:val="000000"/>
              <w:sz w:val="20"/>
              <w:szCs w:val="20"/>
            </w:rPr>
          </w:pPr>
          <w:r>
            <w:rPr>
              <w:rFonts w:ascii="Calibri" w:hAnsi="Calibri" w:eastAsia="Calibri" w:cs="Calibri"/>
              <w:color w:val="000000"/>
              <w:sz w:val="16"/>
              <w:szCs w:val="16"/>
              <w:rtl w:val="0"/>
            </w:rPr>
            <w:t>Estudios de Informática, Multimedia y Telecomunicación</w:t>
          </w:r>
        </w:p>
      </w:tc>
      <w:tc>
        <w:tcPr>
          <w:tcBorders>
            <w:top w:val="single" w:color="73EDFF" w:sz="18" w:space="0"/>
            <w:left w:val="single" w:color="FFFFFF" w:sz="36" w:space="0"/>
            <w:bottom w:val="single" w:color="FFFFFF" w:sz="18" w:space="0"/>
            <w:right w:val="single" w:color="FFFFFF" w:sz="36" w:space="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0000152">
          <w:pPr>
            <w:widowControl w:val="0"/>
            <w:spacing w:line="240" w:lineRule="auto"/>
            <w:ind w:left="-83" w:firstLine="0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color w:val="000000"/>
              <w:sz w:val="16"/>
              <w:szCs w:val="16"/>
              <w:rtl w:val="0"/>
            </w:rPr>
            <w:t>Otoño 2024</w:t>
          </w:r>
        </w:p>
        <w:p w14:paraId="00000153">
          <w:pPr>
            <w:widowControl w:val="0"/>
            <w:spacing w:line="240" w:lineRule="auto"/>
            <w:ind w:left="-83" w:firstLine="0"/>
            <w:rPr>
              <w:rFonts w:ascii="Calibri" w:hAnsi="Calibri" w:eastAsia="Calibri" w:cs="Calibri"/>
              <w:color w:val="000000"/>
              <w:sz w:val="16"/>
              <w:szCs w:val="16"/>
            </w:rPr>
          </w:pPr>
        </w:p>
      </w:tc>
      <w:tc>
        <w:tcPr>
          <w:tcBorders>
            <w:top w:val="single" w:color="73EDFF" w:sz="18" w:space="0"/>
            <w:left w:val="single" w:color="FFFFFF" w:sz="36" w:space="0"/>
            <w:bottom w:val="single" w:color="FFFFFF" w:sz="18" w:space="0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0000154">
          <w:pPr>
            <w:widowControl w:val="0"/>
            <w:spacing w:line="240" w:lineRule="auto"/>
            <w:ind w:left="-83" w:right="-111" w:firstLine="0"/>
            <w:jc w:val="right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b/>
              <w:color w:val="000000"/>
              <w:sz w:val="16"/>
              <w:szCs w:val="16"/>
              <w:rtl w:val="0"/>
            </w:rPr>
            <w:t xml:space="preserve"> </w:t>
          </w:r>
          <w:r>
            <w:rPr>
              <w:rFonts w:ascii="Calibri" w:hAnsi="Calibri" w:eastAsia="Calibri" w:cs="Calibri"/>
              <w:color w:val="000000"/>
              <w:sz w:val="16"/>
              <w:szCs w:val="16"/>
              <w:rtl w:val="0"/>
            </w:rPr>
            <w:t xml:space="preserve">Pág. </w:t>
          </w:r>
          <w:r>
            <w:rPr>
              <w:rFonts w:ascii="Calibri" w:hAnsi="Calibri" w:eastAsia="Calibri" w:cs="Calibri"/>
              <w:color w:val="000000"/>
              <w:sz w:val="16"/>
              <w:szCs w:val="16"/>
            </w:rPr>
            <w:fldChar w:fldCharType="begin"/>
          </w:r>
          <w:r>
            <w:rPr>
              <w:rFonts w:ascii="Calibri" w:hAnsi="Calibri" w:eastAsia="Calibri" w:cs="Calibri"/>
              <w:color w:val="000000"/>
              <w:sz w:val="16"/>
              <w:szCs w:val="16"/>
            </w:rPr>
            <w:instrText xml:space="preserve">PAGE</w:instrText>
          </w:r>
          <w:r>
            <w:rPr>
              <w:rFonts w:ascii="Calibri" w:hAnsi="Calibri" w:eastAsia="Calibri" w:cs="Calibri"/>
              <w:color w:val="000000"/>
              <w:sz w:val="16"/>
              <w:szCs w:val="16"/>
            </w:rPr>
            <w:fldChar w:fldCharType="separate"/>
          </w:r>
          <w:r>
            <w:rPr>
              <w:rFonts w:ascii="Calibri" w:hAnsi="Calibri" w:eastAsia="Calibri" w:cs="Calibri"/>
              <w:color w:val="000000"/>
              <w:sz w:val="16"/>
              <w:szCs w:val="16"/>
            </w:rPr>
            <w:fldChar w:fldCharType="end"/>
          </w:r>
        </w:p>
      </w:tc>
    </w:tr>
  </w:tbl>
  <w:p w14:paraId="00000155">
    <w:pPr>
      <w:jc w:val="right"/>
    </w:pPr>
  </w:p>
  <w:p w14:paraId="00000156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D">
    <w:pPr>
      <w:spacing w:line="240" w:lineRule="auto"/>
    </w:pPr>
    <w:r>
      <w:drawing>
        <wp:anchor distT="228600" distB="228600" distL="228600" distR="228600" simplePos="0" relativeHeight="251659264" behindDoc="0" locked="0" layoutInCell="1" allowOverlap="1">
          <wp:simplePos x="0" y="0"/>
          <wp:positionH relativeFrom="column">
            <wp:posOffset>-274955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11" name="image1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g" descr="plantilla word_2.jpg"/>
                  <pic:cNvPicPr preferRelativeResize="0"/>
                </pic:nvPicPr>
                <pic:blipFill>
                  <a:blip r:embed="rId1"/>
                  <a:srcRect l="118" r="28395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-1269365</wp:posOffset>
              </wp:positionH>
              <wp:positionV relativeFrom="paragraph">
                <wp:posOffset>-50165</wp:posOffset>
              </wp:positionV>
              <wp:extent cx="7734300" cy="252730"/>
              <wp:effectExtent l="0" t="0" r="0" b="0"/>
              <wp:wrapTopAndBottom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97900" y="3672685"/>
                        <a:ext cx="769620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285A2A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99.95pt;margin-top:-3.95pt;height:19.9pt;width:609pt;mso-wrap-distance-bottom:0pt;mso-wrap-distance-top:0pt;z-index:251659264;v-text-anchor:middle;mso-width-relative:page;mso-height-relative:page;" filled="f" stroked="f" coordsize="21600,21600" o:gfxdata="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51s&#10;L9cAAAALAQAADwAAAAAAAAABACAAAAAiAAAAZHJzL2Rvd25yZXYueG1sUEsBAhQAFAAAAAgAh07i&#10;QD1K48rqAQAA1AMAAA4AAAAAAAAAAQAgAAAAJgEAAGRycy9lMm9Eb2MueG1sUEsFBgAAAAAGAAYA&#10;WQEAAIIFAAAAAA==&#10;">
              <v:fill on="f" focussize="0,0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 w14:paraId="35285A2A"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  <w10:wrap type="topAndBottom"/>
            </v:rect>
          </w:pict>
        </mc:Fallback>
      </mc:AlternateContent>
    </w:r>
  </w:p>
  <w:p w14:paraId="0000014E">
    <w:pPr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lowerLetter"/>
      <w:lvlText w:val="%1)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lowerLetter"/>
      <w:lvlText w:val="%1)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345" w:hanging="360"/>
      </w:pPr>
      <w:rPr>
        <w:color w:val="000000"/>
      </w:rPr>
    </w:lvl>
    <w:lvl w:ilvl="1" w:tentative="0">
      <w:start w:val="1"/>
      <w:numFmt w:val="lowerLetter"/>
      <w:lvlText w:val="%2."/>
      <w:lvlJc w:val="left"/>
      <w:pPr>
        <w:ind w:left="3065" w:hanging="360"/>
      </w:pPr>
    </w:lvl>
    <w:lvl w:ilvl="2" w:tentative="0">
      <w:start w:val="1"/>
      <w:numFmt w:val="lowerRoman"/>
      <w:lvlText w:val="%3."/>
      <w:lvlJc w:val="right"/>
      <w:pPr>
        <w:ind w:left="3785" w:hanging="180"/>
      </w:pPr>
    </w:lvl>
    <w:lvl w:ilvl="3" w:tentative="0">
      <w:start w:val="1"/>
      <w:numFmt w:val="decimal"/>
      <w:lvlText w:val="%4."/>
      <w:lvlJc w:val="left"/>
      <w:pPr>
        <w:ind w:left="4505" w:hanging="360"/>
      </w:pPr>
    </w:lvl>
    <w:lvl w:ilvl="4" w:tentative="0">
      <w:start w:val="1"/>
      <w:numFmt w:val="lowerLetter"/>
      <w:lvlText w:val="%5."/>
      <w:lvlJc w:val="left"/>
      <w:pPr>
        <w:ind w:left="5225" w:hanging="360"/>
      </w:pPr>
    </w:lvl>
    <w:lvl w:ilvl="5" w:tentative="0">
      <w:start w:val="1"/>
      <w:numFmt w:val="lowerRoman"/>
      <w:lvlText w:val="%6."/>
      <w:lvlJc w:val="right"/>
      <w:pPr>
        <w:ind w:left="5945" w:hanging="180"/>
      </w:pPr>
    </w:lvl>
    <w:lvl w:ilvl="6" w:tentative="0">
      <w:start w:val="1"/>
      <w:numFmt w:val="decimal"/>
      <w:lvlText w:val="%7."/>
      <w:lvlJc w:val="left"/>
      <w:pPr>
        <w:ind w:left="6665" w:hanging="360"/>
      </w:pPr>
    </w:lvl>
    <w:lvl w:ilvl="7" w:tentative="0">
      <w:start w:val="1"/>
      <w:numFmt w:val="lowerLetter"/>
      <w:lvlText w:val="%8."/>
      <w:lvlJc w:val="left"/>
      <w:pPr>
        <w:ind w:left="7385" w:hanging="360"/>
      </w:pPr>
    </w:lvl>
    <w:lvl w:ilvl="8" w:tentative="0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248C179"/>
    <w:multiLevelType w:val="multilevel"/>
    <w:tmpl w:val="0248C179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D62ECE"/>
    <w:multiLevelType w:val="multilevel"/>
    <w:tmpl w:val="03D62ECE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654F3"/>
    <w:multiLevelType w:val="multilevel"/>
    <w:tmpl w:val="25B654F3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83CF9"/>
    <w:multiLevelType w:val="multilevel"/>
    <w:tmpl w:val="72183CF9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6F9733F"/>
    <w:rsid w:val="4ADA6B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78"/>
      <w:sz w:val="22"/>
      <w:szCs w:val="22"/>
      <w:lang w:val="es-ES" w:eastAsia="es-E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80" w:after="80"/>
      <w:contextualSpacing/>
      <w:outlineLvl w:val="0"/>
    </w:pPr>
    <w:rPr>
      <w:b/>
      <w:sz w:val="36"/>
      <w:szCs w:val="36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520"/>
      <w:contextualSpacing/>
      <w:outlineLvl w:val="1"/>
    </w:pPr>
    <w:rPr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contextualSpacing/>
      <w:outlineLvl w:val="2"/>
    </w:pPr>
    <w:rPr>
      <w:sz w:val="30"/>
      <w:szCs w:val="30"/>
    </w:rPr>
  </w:style>
  <w:style w:type="paragraph" w:styleId="5">
    <w:name w:val="heading 4"/>
    <w:basedOn w:val="1"/>
    <w:next w:val="1"/>
    <w:semiHidden/>
    <w:unhideWhenUsed/>
    <w:qFormat/>
    <w:uiPriority w:val="9"/>
    <w:pPr>
      <w:ind w:right="1680"/>
      <w:contextualSpacing/>
      <w:outlineLvl w:val="3"/>
    </w:pPr>
    <w:rPr>
      <w:rFonts w:ascii="Georgia" w:hAnsi="Georgia" w:eastAsia="Georgia" w:cs="Georgia"/>
      <w:i/>
      <w:color w:val="626166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="320" w:after="320"/>
      <w:ind w:right="1680"/>
      <w:contextualSpacing/>
      <w:outlineLvl w:val="4"/>
    </w:pPr>
    <w:rPr>
      <w:rFonts w:ascii="Georgia" w:hAnsi="Georgia" w:eastAsia="Georgia" w:cs="Georgia"/>
      <w:i/>
      <w:color w:val="626166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contextualSpacing/>
      <w:jc w:val="both"/>
      <w:outlineLvl w:val="5"/>
    </w:pPr>
    <w:rPr>
      <w:color w:val="626166"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basedOn w:val="8"/>
    <w:qFormat/>
    <w:uiPriority w:val="99"/>
    <w:rPr>
      <w:color w:val="0000FF"/>
      <w:u w:val="single"/>
    </w:rPr>
  </w:style>
  <w:style w:type="character" w:styleId="13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annotation subject"/>
    <w:basedOn w:val="16"/>
    <w:next w:val="16"/>
    <w:link w:val="43"/>
    <w:semiHidden/>
    <w:unhideWhenUsed/>
    <w:qFormat/>
    <w:uiPriority w:val="99"/>
    <w:rPr>
      <w:b/>
      <w:bCs/>
    </w:rPr>
  </w:style>
  <w:style w:type="paragraph" w:styleId="16">
    <w:name w:val="annotation text"/>
    <w:basedOn w:val="1"/>
    <w:link w:val="4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7">
    <w:name w:val="Balloon Text"/>
    <w:basedOn w:val="1"/>
    <w:link w:val="34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8">
    <w:name w:val="header"/>
    <w:basedOn w:val="1"/>
    <w:link w:val="29"/>
    <w:unhideWhenUsed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9">
    <w:name w:val="HTML Preformatted"/>
    <w:basedOn w:val="1"/>
    <w:link w:val="5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color w:val="auto"/>
      <w:sz w:val="20"/>
      <w:szCs w:val="20"/>
      <w:lang w:val="en-US" w:eastAsia="en-US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19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21">
    <w:name w:val="footer"/>
    <w:basedOn w:val="1"/>
    <w:link w:val="30"/>
    <w:unhideWhenUsed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22">
    <w:name w:val="Subtitle"/>
    <w:basedOn w:val="1"/>
    <w:next w:val="1"/>
    <w:qFormat/>
    <w:uiPriority w:val="0"/>
    <w:rPr>
      <w:sz w:val="52"/>
      <w:szCs w:val="52"/>
    </w:rPr>
  </w:style>
  <w:style w:type="paragraph" w:styleId="23">
    <w:name w:val="Title"/>
    <w:basedOn w:val="1"/>
    <w:next w:val="1"/>
    <w:qFormat/>
    <w:uiPriority w:val="10"/>
    <w:pPr>
      <w:spacing w:line="240" w:lineRule="auto"/>
      <w:contextualSpacing/>
    </w:pPr>
    <w:rPr>
      <w:b/>
      <w:sz w:val="52"/>
      <w:szCs w:val="52"/>
    </w:rPr>
  </w:style>
  <w:style w:type="table" w:styleId="24">
    <w:name w:val="Table Grid"/>
    <w:basedOn w:val="9"/>
    <w:qFormat/>
    <w:uiPriority w:val="39"/>
    <w:pPr>
      <w:spacing w:line="240" w:lineRule="auto"/>
    </w:pPr>
    <w:rPr>
      <w:rFonts w:ascii="Calibri" w:hAnsi="Calibri" w:eastAsia="Calibri" w:cs="Times New Roman"/>
      <w:color w:val="auto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2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12"/>
    <w:basedOn w:val="27"/>
    <w:qFormat/>
    <w:uiPriority w:val="0"/>
  </w:style>
  <w:style w:type="character" w:customStyle="1" w:styleId="29">
    <w:name w:val="Encabezado Car"/>
    <w:basedOn w:val="8"/>
    <w:link w:val="18"/>
    <w:qFormat/>
    <w:uiPriority w:val="99"/>
  </w:style>
  <w:style w:type="character" w:customStyle="1" w:styleId="30">
    <w:name w:val="Pie de página Car"/>
    <w:basedOn w:val="8"/>
    <w:link w:val="21"/>
    <w:qFormat/>
    <w:uiPriority w:val="99"/>
  </w:style>
  <w:style w:type="paragraph" w:customStyle="1" w:styleId="31">
    <w:name w:val="UOC_titol"/>
    <w:basedOn w:val="1"/>
    <w:qFormat/>
    <w:uiPriority w:val="99"/>
    <w:pPr>
      <w:spacing w:before="80" w:after="80"/>
    </w:pPr>
    <w:rPr>
      <w:rFonts w:eastAsia="Calibri" w:cs="Times New Roman"/>
      <w:b/>
      <w:color w:val="0051BA"/>
      <w:sz w:val="28"/>
      <w:szCs w:val="80"/>
      <w:lang w:eastAsia="en-US"/>
    </w:rPr>
  </w:style>
  <w:style w:type="paragraph" w:customStyle="1" w:styleId="32">
    <w:name w:val="UOC_normal"/>
    <w:basedOn w:val="1"/>
    <w:link w:val="33"/>
    <w:qFormat/>
    <w:uiPriority w:val="0"/>
    <w:pPr>
      <w:spacing w:before="80" w:after="80"/>
    </w:pPr>
    <w:rPr>
      <w:rFonts w:eastAsia="Calibri" w:cs="Times New Roman"/>
      <w:color w:val="757578"/>
      <w:szCs w:val="24"/>
      <w:lang w:eastAsia="en-US"/>
    </w:rPr>
  </w:style>
  <w:style w:type="character" w:customStyle="1" w:styleId="33">
    <w:name w:val="UOC_normal Car"/>
    <w:basedOn w:val="8"/>
    <w:link w:val="32"/>
    <w:qFormat/>
    <w:locked/>
    <w:uiPriority w:val="0"/>
    <w:rPr>
      <w:rFonts w:eastAsia="Calibri" w:cs="Times New Roman"/>
      <w:color w:val="757578"/>
      <w:szCs w:val="24"/>
      <w:lang w:val="es-ES" w:eastAsia="en-US"/>
    </w:rPr>
  </w:style>
  <w:style w:type="character" w:customStyle="1" w:styleId="34">
    <w:name w:val="Texto de globo Car"/>
    <w:basedOn w:val="8"/>
    <w:link w:val="17"/>
    <w:semiHidden/>
    <w:qFormat/>
    <w:uiPriority w:val="99"/>
    <w:rPr>
      <w:rFonts w:ascii="Tahoma" w:hAnsi="Tahoma" w:cs="Tahoma"/>
      <w:sz w:val="16"/>
      <w:szCs w:val="16"/>
    </w:rPr>
  </w:style>
  <w:style w:type="paragraph" w:styleId="35">
    <w:name w:val="List Paragraph"/>
    <w:basedOn w:val="1"/>
    <w:qFormat/>
    <w:uiPriority w:val="34"/>
    <w:pPr>
      <w:spacing w:after="200"/>
      <w:ind w:left="720"/>
      <w:contextualSpacing/>
    </w:pPr>
    <w:rPr>
      <w:rFonts w:eastAsia="Calibri"/>
      <w:color w:val="808080"/>
      <w:sz w:val="20"/>
      <w:szCs w:val="20"/>
      <w:shd w:val="clear" w:color="auto" w:fill="FFFFFF"/>
      <w:lang w:eastAsia="en-US"/>
    </w:rPr>
  </w:style>
  <w:style w:type="table" w:customStyle="1" w:styleId="36">
    <w:name w:val="Sombreado claro - Énfasis 11"/>
    <w:basedOn w:val="9"/>
    <w:qFormat/>
    <w:uiPriority w:val="60"/>
    <w:pPr>
      <w:spacing w:line="240" w:lineRule="auto"/>
    </w:pPr>
    <w:rPr>
      <w:rFonts w:asciiTheme="minorHAnsi" w:hAnsiTheme="minorHAnsi" w:eastAsiaTheme="minorHAnsi" w:cstheme="minorBidi"/>
      <w:color w:val="2E75B6" w:themeColor="accent1" w:themeShade="BF"/>
      <w:lang w:eastAsia="en-US"/>
    </w:rPr>
    <w:tblPr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37">
    <w:name w:val="WW8Num6z0"/>
    <w:qFormat/>
    <w:uiPriority w:val="0"/>
    <w:rPr>
      <w:rFonts w:ascii="Symbol" w:hAnsi="Symbol"/>
    </w:rPr>
  </w:style>
  <w:style w:type="paragraph" w:customStyle="1" w:styleId="38">
    <w:name w:val="western"/>
    <w:basedOn w:val="1"/>
    <w:qFormat/>
    <w:uiPriority w:val="0"/>
    <w:pPr>
      <w:autoSpaceDE w:val="0"/>
      <w:autoSpaceDN w:val="0"/>
      <w:adjustRightInd w:val="0"/>
      <w:spacing w:before="100" w:beforeAutospacing="1" w:line="240" w:lineRule="auto"/>
      <w:ind w:left="360"/>
    </w:pPr>
    <w:rPr>
      <w:rFonts w:eastAsia="Times New Roman"/>
      <w:color w:val="000000"/>
      <w:sz w:val="24"/>
      <w:szCs w:val="24"/>
      <w:lang w:val="ca-ES"/>
    </w:rPr>
  </w:style>
  <w:style w:type="character" w:customStyle="1" w:styleId="39">
    <w:name w:val="Mención sin resolver1"/>
    <w:basedOn w:val="8"/>
    <w:semiHidden/>
    <w:unhideWhenUsed/>
    <w:qFormat/>
    <w:uiPriority w:val="99"/>
    <w:rPr>
      <w:color w:val="808080"/>
      <w:shd w:val="clear" w:color="auto" w:fill="E6E6E6"/>
    </w:rPr>
  </w:style>
  <w:style w:type="table" w:customStyle="1" w:styleId="40">
    <w:name w:val="Tabla con cuadrícula3"/>
    <w:basedOn w:val="9"/>
    <w:qFormat/>
    <w:uiPriority w:val="39"/>
    <w:pPr>
      <w:spacing w:line="240" w:lineRule="auto"/>
    </w:pPr>
    <w:rPr>
      <w:rFonts w:asciiTheme="minorHAnsi" w:hAnsiTheme="minorHAnsi" w:eastAsiaTheme="minorHAnsi" w:cstheme="minorBidi"/>
      <w:color w:val="auto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1">
    <w:name w:val="Standard"/>
    <w:qFormat/>
    <w:uiPriority w:val="0"/>
    <w:pPr>
      <w:suppressAutoHyphens/>
      <w:autoSpaceDN w:val="0"/>
      <w:spacing w:after="160" w:line="254" w:lineRule="auto"/>
      <w:textAlignment w:val="baseline"/>
    </w:pPr>
    <w:rPr>
      <w:rFonts w:ascii="Arial" w:hAnsi="Arial" w:eastAsia="SimSun" w:cs="Calibri"/>
      <w:color w:val="auto"/>
      <w:kern w:val="3"/>
      <w:sz w:val="22"/>
      <w:szCs w:val="22"/>
      <w:lang w:val="es-ES" w:eastAsia="en-US" w:bidi="ar-SA"/>
    </w:rPr>
  </w:style>
  <w:style w:type="character" w:customStyle="1" w:styleId="42">
    <w:name w:val="Texto comentario Car"/>
    <w:basedOn w:val="8"/>
    <w:link w:val="16"/>
    <w:semiHidden/>
    <w:qFormat/>
    <w:uiPriority w:val="99"/>
    <w:rPr>
      <w:sz w:val="20"/>
      <w:szCs w:val="20"/>
      <w:lang w:val="es-ES"/>
    </w:rPr>
  </w:style>
  <w:style w:type="character" w:customStyle="1" w:styleId="43">
    <w:name w:val="Asunto del comentario Car"/>
    <w:basedOn w:val="42"/>
    <w:link w:val="15"/>
    <w:semiHidden/>
    <w:qFormat/>
    <w:uiPriority w:val="99"/>
    <w:rPr>
      <w:b/>
      <w:bCs/>
      <w:sz w:val="20"/>
      <w:szCs w:val="20"/>
      <w:lang w:val="es-ES"/>
    </w:rPr>
  </w:style>
  <w:style w:type="paragraph" w:customStyle="1" w:styleId="44">
    <w:name w:val="Revision"/>
    <w:hidden/>
    <w:semiHidden/>
    <w:qFormat/>
    <w:uiPriority w:val="99"/>
    <w:pPr>
      <w:spacing w:line="240" w:lineRule="auto"/>
    </w:pPr>
    <w:rPr>
      <w:rFonts w:ascii="Arial" w:hAnsi="Arial" w:eastAsia="Arial" w:cs="Arial"/>
      <w:color w:val="000078"/>
      <w:sz w:val="22"/>
      <w:szCs w:val="22"/>
      <w:lang w:val="es-ES" w:eastAsia="es-ES" w:bidi="ar-SA"/>
    </w:rPr>
  </w:style>
  <w:style w:type="table" w:customStyle="1" w:styleId="45">
    <w:name w:val="11"/>
    <w:basedOn w:val="27"/>
    <w:qFormat/>
    <w:uiPriority w:val="0"/>
    <w:tblPr>
      <w:tblCellMar>
        <w:left w:w="70" w:type="dxa"/>
        <w:right w:w="70" w:type="dxa"/>
      </w:tblCellMar>
    </w:tblPr>
  </w:style>
  <w:style w:type="table" w:customStyle="1" w:styleId="46">
    <w:name w:val="10"/>
    <w:basedOn w:val="27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  <w:tblPr>
      <w:tblCellMar>
        <w:left w:w="108" w:type="dxa"/>
        <w:right w:w="108" w:type="dxa"/>
      </w:tblCellMar>
    </w:tblPr>
  </w:style>
  <w:style w:type="table" w:customStyle="1" w:styleId="47">
    <w:name w:val="9"/>
    <w:basedOn w:val="27"/>
    <w:qFormat/>
    <w:uiPriority w:val="0"/>
    <w:tblPr>
      <w:tblCellMar>
        <w:left w:w="70" w:type="dxa"/>
        <w:right w:w="70" w:type="dxa"/>
      </w:tblCellMar>
    </w:tblPr>
  </w:style>
  <w:style w:type="table" w:customStyle="1" w:styleId="48">
    <w:name w:val="8"/>
    <w:basedOn w:val="27"/>
    <w:qFormat/>
    <w:uiPriority w:val="0"/>
    <w:tblPr>
      <w:tblCellMar>
        <w:left w:w="70" w:type="dxa"/>
        <w:right w:w="70" w:type="dxa"/>
      </w:tblCellMar>
    </w:tblPr>
  </w:style>
  <w:style w:type="table" w:customStyle="1" w:styleId="49">
    <w:name w:val="7"/>
    <w:basedOn w:val="27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  <w:tblPr>
      <w:tblCellMar>
        <w:left w:w="108" w:type="dxa"/>
        <w:right w:w="108" w:type="dxa"/>
      </w:tblCellMar>
    </w:tblPr>
  </w:style>
  <w:style w:type="table" w:customStyle="1" w:styleId="50">
    <w:name w:val="6"/>
    <w:basedOn w:val="27"/>
    <w:qFormat/>
    <w:uiPriority w:val="0"/>
  </w:style>
  <w:style w:type="table" w:customStyle="1" w:styleId="51">
    <w:name w:val="5"/>
    <w:basedOn w:val="26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</w:style>
  <w:style w:type="table" w:customStyle="1" w:styleId="52">
    <w:name w:val="4"/>
    <w:basedOn w:val="26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</w:style>
  <w:style w:type="table" w:customStyle="1" w:styleId="53">
    <w:name w:val="3"/>
    <w:basedOn w:val="26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</w:style>
  <w:style w:type="table" w:customStyle="1" w:styleId="54">
    <w:name w:val="2"/>
    <w:basedOn w:val="26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</w:style>
  <w:style w:type="table" w:customStyle="1" w:styleId="55">
    <w:name w:val="1"/>
    <w:basedOn w:val="26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</w:style>
  <w:style w:type="character" w:customStyle="1" w:styleId="56">
    <w:name w:val="cskcde"/>
    <w:basedOn w:val="8"/>
    <w:qFormat/>
    <w:uiPriority w:val="0"/>
  </w:style>
  <w:style w:type="character" w:customStyle="1" w:styleId="57">
    <w:name w:val="HTML con formato previo Car"/>
    <w:basedOn w:val="8"/>
    <w:link w:val="19"/>
    <w:semiHidden/>
    <w:qFormat/>
    <w:uiPriority w:val="99"/>
    <w:rPr>
      <w:rFonts w:ascii="Courier New" w:hAnsi="Courier New" w:eastAsia="Times New Roman" w:cs="Courier New"/>
      <w:color w:val="auto"/>
      <w:sz w:val="20"/>
      <w:szCs w:val="20"/>
      <w:lang w:val="en-US" w:eastAsia="en-US"/>
    </w:rPr>
  </w:style>
  <w:style w:type="character" w:customStyle="1" w:styleId="58">
    <w:name w:val="y2iqfc"/>
    <w:basedOn w:val="8"/>
    <w:qFormat/>
    <w:uiPriority w:val="0"/>
  </w:style>
  <w:style w:type="table" w:customStyle="1" w:styleId="59">
    <w:name w:val="_Style 59"/>
    <w:basedOn w:val="25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</w:style>
  <w:style w:type="table" w:customStyle="1" w:styleId="60">
    <w:name w:val="_Style 60"/>
    <w:basedOn w:val="25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</w:style>
  <w:style w:type="table" w:customStyle="1" w:styleId="61">
    <w:name w:val="_Style 61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62">
    <w:name w:val="_Style 62"/>
    <w:basedOn w:val="25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  <w:tblPr>
      <w:tblCellMar>
        <w:left w:w="108" w:type="dxa"/>
        <w:right w:w="108" w:type="dxa"/>
      </w:tblCellMar>
    </w:tblPr>
  </w:style>
  <w:style w:type="table" w:customStyle="1" w:styleId="63">
    <w:name w:val="_Style 63"/>
    <w:basedOn w:val="25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</w:style>
  <w:style w:type="table" w:customStyle="1" w:styleId="64">
    <w:name w:val="_Style 64"/>
    <w:basedOn w:val="25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</w:style>
  <w:style w:type="character" w:customStyle="1" w:styleId="6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66">
    <w:name w:val="_Style 75"/>
    <w:basedOn w:val="25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7">
    <w:name w:val="_Style 76"/>
    <w:basedOn w:val="25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">
    <w:name w:val="_Style 77"/>
    <w:basedOn w:val="25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9">
    <w:name w:val="_Style 78"/>
    <w:basedOn w:val="25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0">
    <w:name w:val="_Style 79"/>
    <w:basedOn w:val="25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_Style 80"/>
    <w:basedOn w:val="25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_Style 81"/>
    <w:basedOn w:val="25"/>
    <w:qFormat/>
    <w:uiPriority w:val="0"/>
    <w:pPr>
      <w:spacing w:line="240" w:lineRule="auto"/>
    </w:pPr>
    <w:rPr>
      <w:rFonts w:ascii="Calibri" w:hAnsi="Calibri" w:eastAsia="Calibri" w:cs="Calibri"/>
      <w:color w:val="00000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6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2024-03-25T16:10:00Z</dcterms:created>
  <dc:creator>marjuan</dc:creator>
  <cp:lastModifiedBy>Ester amat fabregas</cp:lastModifiedBy>
  <dcterms:modified xsi:type="dcterms:W3CDTF">2024-11-19T07:16:23Z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173CF35164A04F11B6E52391B1345E81_13</vt:lpwstr>
  </property>
</Properties>
</file>