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59E82" w14:textId="4CE2B149" w:rsidR="000709A9" w:rsidRPr="00C33C4B" w:rsidRDefault="000709A9" w:rsidP="000709A9">
      <w:pPr>
        <w:rPr>
          <w:b/>
          <w:bCs/>
          <w:sz w:val="32"/>
          <w:szCs w:val="32"/>
        </w:rPr>
      </w:pPr>
      <w:r w:rsidRPr="00C33C4B">
        <w:rPr>
          <w:b/>
          <w:bCs/>
          <w:sz w:val="32"/>
          <w:szCs w:val="32"/>
        </w:rPr>
        <w:t xml:space="preserve">Topic </w:t>
      </w:r>
      <w:r w:rsidR="009356A0" w:rsidRPr="00C33C4B">
        <w:rPr>
          <w:b/>
          <w:bCs/>
          <w:sz w:val="32"/>
          <w:szCs w:val="32"/>
        </w:rPr>
        <w:t>No. (2)</w:t>
      </w:r>
    </w:p>
    <w:p w14:paraId="09DE8113" w14:textId="71642432" w:rsidR="000709A9" w:rsidRPr="00CA0D7A" w:rsidRDefault="002F2B00" w:rsidP="00992FA1">
      <w:pPr>
        <w:pStyle w:val="ListParagraph"/>
        <w:numPr>
          <w:ilvl w:val="0"/>
          <w:numId w:val="8"/>
        </w:numPr>
        <w:spacing w:after="0"/>
        <w:rPr>
          <w:b/>
          <w:bCs/>
          <w:u w:val="single"/>
        </w:rPr>
      </w:pPr>
      <w:r w:rsidRPr="00CA0D7A">
        <w:rPr>
          <w:b/>
          <w:bCs/>
          <w:u w:val="single"/>
        </w:rPr>
        <w:t xml:space="preserve">Social Media Analytics for Healthcare </w:t>
      </w:r>
      <w:r w:rsidR="00413E48" w:rsidRPr="00CA0D7A">
        <w:rPr>
          <w:b/>
          <w:bCs/>
          <w:u w:val="single"/>
        </w:rPr>
        <w:t xml:space="preserve">Surveillance </w:t>
      </w:r>
      <w:r w:rsidR="00B27481" w:rsidRPr="00CA0D7A">
        <w:rPr>
          <w:b/>
          <w:bCs/>
          <w:u w:val="single"/>
        </w:rPr>
        <w:t>u</w:t>
      </w:r>
      <w:r w:rsidR="00794408" w:rsidRPr="00CA0D7A">
        <w:rPr>
          <w:b/>
          <w:bCs/>
          <w:u w:val="single"/>
        </w:rPr>
        <w:t xml:space="preserve">sing </w:t>
      </w:r>
      <w:r w:rsidR="00B27481" w:rsidRPr="00CA0D7A">
        <w:rPr>
          <w:b/>
          <w:bCs/>
          <w:u w:val="single"/>
        </w:rPr>
        <w:t>T</w:t>
      </w:r>
      <w:r w:rsidRPr="00CA0D7A">
        <w:rPr>
          <w:b/>
          <w:bCs/>
          <w:u w:val="single"/>
        </w:rPr>
        <w:t xml:space="preserve">ext </w:t>
      </w:r>
      <w:r w:rsidR="00B27481" w:rsidRPr="00CA0D7A">
        <w:rPr>
          <w:b/>
          <w:bCs/>
          <w:u w:val="single"/>
        </w:rPr>
        <w:t>Mi</w:t>
      </w:r>
      <w:r w:rsidRPr="00CA0D7A">
        <w:rPr>
          <w:b/>
          <w:bCs/>
          <w:u w:val="single"/>
        </w:rPr>
        <w:t>ning</w:t>
      </w:r>
    </w:p>
    <w:p w14:paraId="380A70F3" w14:textId="77777777" w:rsidR="000709A9" w:rsidRPr="00900E88" w:rsidRDefault="000709A9" w:rsidP="00992FA1">
      <w:pPr>
        <w:spacing w:after="0"/>
        <w:rPr>
          <w:b/>
          <w:bCs/>
        </w:rPr>
      </w:pPr>
      <w:r w:rsidRPr="00900E88">
        <w:rPr>
          <w:b/>
          <w:bCs/>
        </w:rPr>
        <w:t xml:space="preserve">Motivation </w:t>
      </w:r>
    </w:p>
    <w:p w14:paraId="0736818C" w14:textId="79C61585" w:rsidR="0084213E" w:rsidRDefault="00B27481" w:rsidP="00992FA1">
      <w:pPr>
        <w:pStyle w:val="ListParagraph"/>
        <w:numPr>
          <w:ilvl w:val="0"/>
          <w:numId w:val="5"/>
        </w:numPr>
        <w:spacing w:after="240"/>
        <w:jc w:val="both"/>
      </w:pPr>
      <w:r w:rsidRPr="00B27481">
        <w:t xml:space="preserve">Social media produce massive amounts of data on healthcare-related topics, including personal health issues, symptoms, and side effects </w:t>
      </w:r>
      <w:r w:rsidR="005366FC">
        <w:fldChar w:fldCharType="begin"/>
      </w:r>
      <w:r w:rsidR="00E259F1">
        <w:instrText xml:space="preserve"> ADDIN EN.CITE &lt;EndNote&gt;&lt;Cite&gt;&lt;Author&gt;Lee&lt;/Author&gt;&lt;Year&gt;2013&lt;/Year&gt;&lt;RecNum&gt;15&lt;/RecNum&gt;&lt;DisplayText&gt;[1]&lt;/DisplayText&gt;&lt;record&gt;&lt;rec-number&gt;15&lt;/rec-number&gt;&lt;foreign-keys&gt;&lt;key app="EN" db-id="d2we9av5v05swhef2t1vd05q5a50aa0xtsaz"&gt;15&lt;/key&gt;&lt;/foreign-keys&gt;&lt;ref-type name="Conference Proceedings"&gt;10&lt;/ref-type&gt;&lt;contributors&gt;&lt;authors&gt;&lt;author&gt;Lee, Kathy&lt;/author&gt;&lt;author&gt;Agrawal, Ankit&lt;/author&gt;&lt;author&gt;Choudhary, Alok&lt;/author&gt;&lt;/authors&gt;&lt;/contributors&gt;&lt;titles&gt;&lt;title&gt;Real-time disease surveillance using twitter data: demonstration on flu and cancer&lt;/title&gt;&lt;secondary-title&gt;Proceedings of the 19th ACM SIGKDD international conference on Knowledge discovery and data mining&lt;/secondary-title&gt;&lt;/titles&gt;&lt;pages&gt;1474-1477&lt;/pages&gt;&lt;dates&gt;&lt;year&gt;2013&lt;/year&gt;&lt;/dates&gt;&lt;publisher&gt;ACM&lt;/publisher&gt;&lt;isbn&gt;1450321747&lt;/isbn&gt;&lt;urls&gt;&lt;/urls&gt;&lt;/record&gt;&lt;/Cite&gt;&lt;/EndNote&gt;</w:instrText>
      </w:r>
      <w:r w:rsidR="005366FC">
        <w:fldChar w:fldCharType="separate"/>
      </w:r>
      <w:r w:rsidR="00E259F1">
        <w:rPr>
          <w:noProof/>
        </w:rPr>
        <w:t>[</w:t>
      </w:r>
      <w:hyperlink w:anchor="_ENREF_1" w:tooltip="Lee, 2013 #15" w:history="1">
        <w:r w:rsidR="00F76E4E">
          <w:rPr>
            <w:noProof/>
          </w:rPr>
          <w:t>1</w:t>
        </w:r>
      </w:hyperlink>
      <w:r w:rsidR="00E259F1">
        <w:rPr>
          <w:noProof/>
        </w:rPr>
        <w:t>]</w:t>
      </w:r>
      <w:r w:rsidR="005366FC">
        <w:fldChar w:fldCharType="end"/>
      </w:r>
      <w:r w:rsidR="00794408">
        <w:t xml:space="preserve">. </w:t>
      </w:r>
      <w:r w:rsidR="000709A9">
        <w:t>Twitter data has been found to be useful for public health applications</w:t>
      </w:r>
      <w:r w:rsidR="005366FC">
        <w:t xml:space="preserve"> </w:t>
      </w:r>
      <w:r w:rsidR="005366FC">
        <w:fldChar w:fldCharType="begin"/>
      </w:r>
      <w:r w:rsidR="00E259F1">
        <w:instrText xml:space="preserve"> ADDIN EN.CITE &lt;EndNote&gt;&lt;Cite&gt;&lt;Author&gt;Denecke&lt;/Author&gt;&lt;Year&gt;2009&lt;/Year&gt;&lt;RecNum&gt;16&lt;/RecNum&gt;&lt;DisplayText&gt;[2]&lt;/DisplayText&gt;&lt;record&gt;&lt;rec-number&gt;16&lt;/rec-number&gt;&lt;foreign-keys&gt;&lt;key app="EN" db-id="d2we9av5v05swhef2t1vd05q5a50aa0xtsaz"&gt;16&lt;/key&gt;&lt;/foreign-keys&gt;&lt;ref-type name="Journal Article"&gt;17&lt;/ref-type&gt;&lt;contributors&gt;&lt;authors&gt;&lt;author&gt;Denecke, Kerstin&lt;/author&gt;&lt;author&gt;Nejdl, Wolfgang&lt;/author&gt;&lt;/authors&gt;&lt;/contributors&gt;&lt;titles&gt;&lt;title&gt;How valuable is medical social media data? Content analysis of the medical web&lt;/title&gt;&lt;secondary-title&gt;Information Sciences&lt;/secondary-title&gt;&lt;/titles&gt;&lt;periodical&gt;&lt;full-title&gt;Information Sciences&lt;/full-title&gt;&lt;/periodical&gt;&lt;pages&gt;1870-1880&lt;/pages&gt;&lt;volume&gt;179&lt;/volume&gt;&lt;number&gt;12&lt;/number&gt;&lt;dates&gt;&lt;year&gt;2009&lt;/year&gt;&lt;/dates&gt;&lt;isbn&gt;0020-0255&lt;/isbn&gt;&lt;urls&gt;&lt;/urls&gt;&lt;/record&gt;&lt;/Cite&gt;&lt;/EndNote&gt;</w:instrText>
      </w:r>
      <w:r w:rsidR="005366FC">
        <w:fldChar w:fldCharType="separate"/>
      </w:r>
      <w:r w:rsidR="00E259F1">
        <w:rPr>
          <w:noProof/>
        </w:rPr>
        <w:t>[</w:t>
      </w:r>
      <w:hyperlink w:anchor="_ENREF_2" w:tooltip="Denecke, 2009 #16" w:history="1">
        <w:r w:rsidR="00F76E4E">
          <w:rPr>
            <w:noProof/>
          </w:rPr>
          <w:t>2</w:t>
        </w:r>
      </w:hyperlink>
      <w:r w:rsidR="00E259F1">
        <w:rPr>
          <w:noProof/>
        </w:rPr>
        <w:t>]</w:t>
      </w:r>
      <w:r w:rsidR="005366FC">
        <w:fldChar w:fldCharType="end"/>
      </w:r>
      <w:r w:rsidR="000709A9">
        <w:t xml:space="preserve">, </w:t>
      </w:r>
      <w:r w:rsidRPr="00B27481">
        <w:t>including: (1) monitoring diseases, (2) public reaction, (3) outbreaks or emergencies, (4) prediction, (5) lifestyle, and (6) geolocation of disease surveillance</w:t>
      </w:r>
      <w:r w:rsidR="0082179A">
        <w:t xml:space="preserve"> </w:t>
      </w:r>
      <w:r w:rsidR="0082179A">
        <w:fldChar w:fldCharType="begin"/>
      </w:r>
      <w:r w:rsidR="0082179A">
        <w:instrText xml:space="preserve"> ADDIN EN.CITE &lt;EndNote&gt;&lt;Cite&gt;&lt;Author&gt;Andreu-Perez&lt;/Author&gt;&lt;Year&gt;2015&lt;/Year&gt;&lt;RecNum&gt;19&lt;/RecNum&gt;&lt;DisplayText&gt;[3]&lt;/DisplayText&gt;&lt;record&gt;&lt;rec-number&gt;19&lt;/rec-number&gt;&lt;foreign-keys&gt;&lt;key app="EN" db-id="d2we9av5v05swhef2t1vd05q5a50aa0xtsaz"&gt;19&lt;/key&gt;&lt;/foreign-keys&gt;&lt;ref-type name="Journal Article"&gt;17&lt;/ref-type&gt;&lt;contributors&gt;&lt;authors&gt;&lt;author&gt;Andreu-Perez, Javier&lt;/author&gt;&lt;author&gt;Poon, Carmen CY&lt;/author&gt;&lt;author&gt;Merrifield, Robert D&lt;/author&gt;&lt;author&gt;Wong, Stephen TC&lt;/author&gt;&lt;author&gt;Yang, Guang-Zhong&lt;/author&gt;&lt;/authors&gt;&lt;/contributors&gt;&lt;titles&gt;&lt;title&gt;Big data for health&lt;/title&gt;&lt;secondary-title&gt;IEEE journal of biomedical and health informatics&lt;/secondary-title&gt;&lt;/titles&gt;&lt;periodical&gt;&lt;full-title&gt;IEEE journal of biomedical and health informatics&lt;/full-title&gt;&lt;/periodical&gt;&lt;pages&gt;1193-1208&lt;/pages&gt;&lt;volume&gt;19&lt;/volume&gt;&lt;number&gt;4&lt;/number&gt;&lt;dates&gt;&lt;year&gt;2015&lt;/year&gt;&lt;/dates&gt;&lt;isbn&gt;2168-2194&lt;/isbn&gt;&lt;urls&gt;&lt;/urls&gt;&lt;/record&gt;&lt;/Cite&gt;&lt;/EndNote&gt;</w:instrText>
      </w:r>
      <w:r w:rsidR="0082179A">
        <w:fldChar w:fldCharType="separate"/>
      </w:r>
      <w:r w:rsidR="0082179A">
        <w:rPr>
          <w:noProof/>
        </w:rPr>
        <w:t>[</w:t>
      </w:r>
      <w:hyperlink w:anchor="_ENREF_3" w:tooltip="Andreu-Perez, 2015 #19" w:history="1">
        <w:r w:rsidR="00F76E4E">
          <w:rPr>
            <w:noProof/>
          </w:rPr>
          <w:t>3</w:t>
        </w:r>
      </w:hyperlink>
      <w:r w:rsidR="0082179A">
        <w:rPr>
          <w:noProof/>
        </w:rPr>
        <w:t>]</w:t>
      </w:r>
      <w:r w:rsidR="0082179A">
        <w:fldChar w:fldCharType="end"/>
      </w:r>
      <w:r w:rsidRPr="00B27481">
        <w:t xml:space="preserve">. Public health surveillance is a systematic collection, analysis, and monitoring of health-related data for public goods, mainly for the purpose of disease prevention and control. For example, syndrome monitoring can be used to track and early detect infectious diseases to indicate potential outbreaks, support disease modeling, or detect cases of biological terrorism. An ontology-based text mining system can also be used to identify and track the distribution of infectious disease outbreaks from linguistic signals on Twitter </w:t>
      </w:r>
      <w:r w:rsidR="00E259F1">
        <w:fldChar w:fldCharType="begin"/>
      </w:r>
      <w:r w:rsidR="0082179A">
        <w:instrText xml:space="preserve"> ADDIN EN.CITE &lt;EndNote&gt;&lt;Cite&gt;&lt;Author&gt;Collier&lt;/Author&gt;&lt;Year&gt;2008&lt;/Year&gt;&lt;RecNum&gt;17&lt;/RecNum&gt;&lt;DisplayText&gt;[4]&lt;/DisplayText&gt;&lt;record&gt;&lt;rec-number&gt;17&lt;/rec-number&gt;&lt;foreign-keys&gt;&lt;key app="EN" db-id="d2we9av5v05swhef2t1vd05q5a50aa0xtsaz"&gt;17&lt;/key&gt;&lt;/foreign-keys&gt;&lt;ref-type name="Journal Article"&gt;17&lt;/ref-type&gt;&lt;contributors&gt;&lt;authors&gt;&lt;author&gt;Collier, Nigel&lt;/author&gt;&lt;author&gt;Doan, Son&lt;/author&gt;&lt;author&gt;Kawazoe, Ai&lt;/author&gt;&lt;author&gt;Goodwin, Reiko Matsuda&lt;/author&gt;&lt;author&gt;Conway, Mike&lt;/author&gt;&lt;author&gt;Tateno, Yoshio&lt;/author&gt;&lt;author&gt;Ngo, Quoc-Hung&lt;/author&gt;&lt;author&gt;Dien, Dinh&lt;/author&gt;&lt;author&gt;Kawtrakul, Asanee&lt;/author&gt;&lt;author&gt;Takeuchi, Koichi&lt;/author&gt;&lt;/authors&gt;&lt;/contributors&gt;&lt;titles&gt;&lt;title&gt;BioCaster: detecting public health rumors with a Web-based text mining system&lt;/title&gt;&lt;secondary-title&gt;Bioinformatics&lt;/secondary-title&gt;&lt;/titles&gt;&lt;periodical&gt;&lt;full-title&gt;Bioinformatics&lt;/full-title&gt;&lt;/periodical&gt;&lt;pages&gt;2940-2941&lt;/pages&gt;&lt;volume&gt;24&lt;/volume&gt;&lt;number&gt;24&lt;/number&gt;&lt;dates&gt;&lt;year&gt;2008&lt;/year&gt;&lt;/dates&gt;&lt;isbn&gt;1460-2059&lt;/isbn&gt;&lt;urls&gt;&lt;/urls&gt;&lt;/record&gt;&lt;/Cite&gt;&lt;/EndNote&gt;</w:instrText>
      </w:r>
      <w:r w:rsidR="00E259F1">
        <w:fldChar w:fldCharType="separate"/>
      </w:r>
      <w:r w:rsidR="0082179A">
        <w:rPr>
          <w:noProof/>
        </w:rPr>
        <w:t>[</w:t>
      </w:r>
      <w:hyperlink w:anchor="_ENREF_4" w:tooltip="Collier, 2008 #17" w:history="1">
        <w:r w:rsidR="00F76E4E">
          <w:rPr>
            <w:noProof/>
          </w:rPr>
          <w:t>4</w:t>
        </w:r>
      </w:hyperlink>
      <w:r w:rsidR="0082179A">
        <w:rPr>
          <w:noProof/>
        </w:rPr>
        <w:t>]</w:t>
      </w:r>
      <w:r w:rsidR="00E259F1">
        <w:fldChar w:fldCharType="end"/>
      </w:r>
      <w:r w:rsidR="00F10022">
        <w:t>.</w:t>
      </w:r>
      <w:r w:rsidR="0084213E">
        <w:t xml:space="preserve"> </w:t>
      </w:r>
      <w:r w:rsidR="0084213E" w:rsidRPr="0084213E">
        <w:t xml:space="preserve">Twenty-five percent of patients with chronic condition post their experience on social media, and enormous data is generated continuously at an unprecedented scale. </w:t>
      </w:r>
      <w:r w:rsidR="00456CCD">
        <w:t xml:space="preserve">However, social media data is known to be notoriously. </w:t>
      </w:r>
      <w:r w:rsidR="0084213E" w:rsidRPr="0084213E">
        <w:t xml:space="preserve">As a result, a novel and </w:t>
      </w:r>
      <w:r w:rsidR="00FA5AD1" w:rsidRPr="00FA5AD1">
        <w:t xml:space="preserve">practical </w:t>
      </w:r>
      <w:r w:rsidR="0084213E" w:rsidRPr="0084213E">
        <w:t>framework combining Natural Language Processing (NLP) and Machine Learning (ML) is necessary for extracting signals from</w:t>
      </w:r>
      <w:r w:rsidR="0084213E">
        <w:t xml:space="preserve"> the user-generated healthcare content on social media.</w:t>
      </w:r>
      <w:r w:rsidR="00C86393">
        <w:t xml:space="preserve"> Furthermore, a predictive model with such extracted signals should be developed as a useful tool for public </w:t>
      </w:r>
      <w:r w:rsidR="00FA5AD1">
        <w:t>health</w:t>
      </w:r>
      <w:r w:rsidR="00C86393">
        <w:t xml:space="preserve"> surveillance.</w:t>
      </w:r>
    </w:p>
    <w:p w14:paraId="0E1C3927" w14:textId="77777777" w:rsidR="000709A9" w:rsidRPr="00900E88" w:rsidRDefault="000709A9" w:rsidP="00992FA1">
      <w:pPr>
        <w:spacing w:after="0"/>
        <w:rPr>
          <w:b/>
          <w:bCs/>
        </w:rPr>
      </w:pPr>
      <w:r w:rsidRPr="00900E88">
        <w:rPr>
          <w:b/>
          <w:bCs/>
        </w:rPr>
        <w:t xml:space="preserve">Problem Description </w:t>
      </w:r>
    </w:p>
    <w:p w14:paraId="57AAC964" w14:textId="41FB5738" w:rsidR="007F6D2F" w:rsidRDefault="00C86393" w:rsidP="007F6D2F">
      <w:pPr>
        <w:pStyle w:val="ListParagraph"/>
        <w:numPr>
          <w:ilvl w:val="0"/>
          <w:numId w:val="3"/>
        </w:numPr>
      </w:pPr>
      <w:r>
        <w:t>Healthcare-related t</w:t>
      </w:r>
      <w:r w:rsidR="000709A9">
        <w:t xml:space="preserve">extual information should be </w:t>
      </w:r>
      <w:r>
        <w:t>extracted and modeled for the purpose of healthcare s</w:t>
      </w:r>
      <w:r w:rsidRPr="00B27481">
        <w:t>urveillance</w:t>
      </w:r>
      <w:r>
        <w:t>.</w:t>
      </w:r>
    </w:p>
    <w:p w14:paraId="5F40F09E" w14:textId="5240B151" w:rsidR="00C86393" w:rsidRDefault="00C86393" w:rsidP="007F6D2F">
      <w:pPr>
        <w:pStyle w:val="ListParagraph"/>
        <w:numPr>
          <w:ilvl w:val="0"/>
          <w:numId w:val="3"/>
        </w:numPr>
      </w:pPr>
      <w:r>
        <w:t>Robust predicti</w:t>
      </w:r>
      <w:r w:rsidR="00CA2C09">
        <w:t xml:space="preserve">ve models are required for accurate forecasting of disease </w:t>
      </w:r>
      <w:r w:rsidR="00343F4E">
        <w:t xml:space="preserve">outbreaks </w:t>
      </w:r>
      <w:r w:rsidR="00272E20">
        <w:t xml:space="preserve">and hospital emergency visits </w:t>
      </w:r>
      <w:r w:rsidR="00CA2C09">
        <w:t xml:space="preserve">based on </w:t>
      </w:r>
      <w:r w:rsidR="00456CCD">
        <w:t>ML</w:t>
      </w:r>
      <w:r w:rsidR="00CA2C09">
        <w:t xml:space="preserve"> techniques.</w:t>
      </w:r>
    </w:p>
    <w:p w14:paraId="5C39F334" w14:textId="77777777" w:rsidR="000709A9" w:rsidRPr="00900E88" w:rsidRDefault="000709A9" w:rsidP="00992FA1">
      <w:pPr>
        <w:spacing w:after="0"/>
        <w:rPr>
          <w:b/>
          <w:bCs/>
        </w:rPr>
      </w:pPr>
      <w:r w:rsidRPr="00900E88">
        <w:rPr>
          <w:b/>
          <w:bCs/>
        </w:rPr>
        <w:t xml:space="preserve">Methodology </w:t>
      </w:r>
    </w:p>
    <w:p w14:paraId="7A1B2261" w14:textId="6D4E2F0E" w:rsidR="00456CCD" w:rsidRDefault="000709A9" w:rsidP="007F6D2F">
      <w:pPr>
        <w:pStyle w:val="ListParagraph"/>
        <w:numPr>
          <w:ilvl w:val="0"/>
          <w:numId w:val="4"/>
        </w:numPr>
      </w:pPr>
      <w:r>
        <w:t xml:space="preserve">A student </w:t>
      </w:r>
      <w:r w:rsidR="005E50E2">
        <w:t>uses</w:t>
      </w:r>
      <w:r w:rsidR="00456CCD">
        <w:t xml:space="preserve"> social media APIs (e.g.</w:t>
      </w:r>
      <w:r w:rsidR="005E50E2">
        <w:t>,</w:t>
      </w:r>
      <w:r w:rsidR="00456CCD">
        <w:t xml:space="preserve"> Twitter APIs) to scrape a large volume of healthcare-related data.</w:t>
      </w:r>
    </w:p>
    <w:p w14:paraId="3634073B" w14:textId="31FA2B89" w:rsidR="000709A9" w:rsidRDefault="00456CCD" w:rsidP="007F6D2F">
      <w:pPr>
        <w:pStyle w:val="ListParagraph"/>
        <w:numPr>
          <w:ilvl w:val="0"/>
          <w:numId w:val="4"/>
        </w:numPr>
      </w:pPr>
      <w:r>
        <w:t>A student is required to carry out text preprocessing and feature reduction for effectively reducing lexical nose and maintaining a reasonable feature size.</w:t>
      </w:r>
    </w:p>
    <w:p w14:paraId="05062726" w14:textId="5C2CE176" w:rsidR="000709A9" w:rsidRDefault="00456CCD" w:rsidP="007F6D2F">
      <w:pPr>
        <w:pStyle w:val="ListParagraph"/>
        <w:numPr>
          <w:ilvl w:val="0"/>
          <w:numId w:val="4"/>
        </w:numPr>
      </w:pPr>
      <w:r>
        <w:t>A student performs a feature extraction to transform textual data into numerical vectors for classification using ML techniques.</w:t>
      </w:r>
      <w:r w:rsidR="009F07B4">
        <w:t xml:space="preserve"> </w:t>
      </w:r>
      <w:r w:rsidR="009F07B4" w:rsidRPr="009F07B4">
        <w:t xml:space="preserve">Topic distribution from Latent Dirichlet Allocation (LDA) </w:t>
      </w:r>
      <w:r w:rsidR="009F07B4">
        <w:fldChar w:fldCharType="begin"/>
      </w:r>
      <w:r w:rsidR="0082179A">
        <w:instrText xml:space="preserve"> ADDIN EN.CITE &lt;EndNote&gt;&lt;Cite&gt;&lt;Author&gt;Blei&lt;/Author&gt;&lt;Year&gt;2003&lt;/Year&gt;&lt;RecNum&gt;1&lt;/RecNum&gt;&lt;DisplayText&gt;[5]&lt;/DisplayText&gt;&lt;record&gt;&lt;rec-number&gt;1&lt;/rec-number&gt;&lt;foreign-keys&gt;&lt;key app="EN" db-id="d2we9av5v05swhef2t1vd05q5a50aa0xtsaz"&gt;1&lt;/key&gt;&lt;/foreign-keys&gt;&lt;ref-type name="Journal Article"&gt;17&lt;/ref-type&gt;&lt;contributors&gt;&lt;authors&gt;&lt;author&gt;Blei, David M&lt;/author&gt;&lt;author&gt;Ng, Andrew Y&lt;/author&gt;&lt;author&gt;Jordan, Michael I&lt;/author&gt;&lt;/authors&gt;&lt;/contributors&gt;&lt;titles&gt;&lt;title&gt;Latent dirichlet allocation&lt;/title&gt;&lt;secondary-title&gt;Journal of machine Learning research&lt;/secondary-title&gt;&lt;/titles&gt;&lt;periodical&gt;&lt;full-title&gt;Journal of machine Learning research&lt;/full-title&gt;&lt;/periodical&gt;&lt;pages&gt;993-1022&lt;/pages&gt;&lt;volume&gt;3&lt;/volume&gt;&lt;number&gt;Jan&lt;/number&gt;&lt;dates&gt;&lt;year&gt;2003&lt;/year&gt;&lt;/dates&gt;&lt;urls&gt;&lt;/urls&gt;&lt;/record&gt;&lt;/Cite&gt;&lt;/EndNote&gt;</w:instrText>
      </w:r>
      <w:r w:rsidR="009F07B4">
        <w:fldChar w:fldCharType="separate"/>
      </w:r>
      <w:r w:rsidR="0082179A">
        <w:rPr>
          <w:noProof/>
        </w:rPr>
        <w:t>[</w:t>
      </w:r>
      <w:hyperlink w:anchor="_ENREF_5" w:tooltip="Blei, 2003 #1" w:history="1">
        <w:r w:rsidR="00F76E4E">
          <w:rPr>
            <w:noProof/>
          </w:rPr>
          <w:t>5</w:t>
        </w:r>
      </w:hyperlink>
      <w:r w:rsidR="0082179A">
        <w:rPr>
          <w:noProof/>
        </w:rPr>
        <w:t>]</w:t>
      </w:r>
      <w:r w:rsidR="009F07B4">
        <w:fldChar w:fldCharType="end"/>
      </w:r>
      <w:r w:rsidR="009F07B4">
        <w:t xml:space="preserve"> is applied </w:t>
      </w:r>
      <w:r w:rsidR="009F07B4" w:rsidRPr="009F07B4">
        <w:t>as document level representation.</w:t>
      </w:r>
    </w:p>
    <w:p w14:paraId="090C583A" w14:textId="72A69266" w:rsidR="009F07B4" w:rsidRDefault="009F07B4" w:rsidP="007F6D2F">
      <w:pPr>
        <w:pStyle w:val="ListParagraph"/>
        <w:numPr>
          <w:ilvl w:val="0"/>
          <w:numId w:val="4"/>
        </w:numPr>
      </w:pPr>
      <w:r w:rsidRPr="009F07B4">
        <w:t>Unified Medical Language System (UMLS)</w:t>
      </w:r>
      <w:r>
        <w:t xml:space="preserve"> is utilized to process information about </w:t>
      </w:r>
      <w:r w:rsidR="005E50E2">
        <w:t xml:space="preserve">the </w:t>
      </w:r>
      <w:r w:rsidR="00A96FD9">
        <w:t xml:space="preserve">disease and </w:t>
      </w:r>
      <w:r>
        <w:t xml:space="preserve">medical terminologies </w:t>
      </w:r>
      <w:r>
        <w:fldChar w:fldCharType="begin"/>
      </w:r>
      <w:r w:rsidR="00F76E4E">
        <w:instrText xml:space="preserve"> ADDIN EN.CITE &lt;EndNote&gt;&lt;Cite&gt;&lt;Author&gt;Bodenreider&lt;/Author&gt;&lt;Year&gt;2004&lt;/Year&gt;&lt;RecNum&gt;18&lt;/RecNum&gt;&lt;DisplayText&gt;[6]&lt;/DisplayText&gt;&lt;record&gt;&lt;rec-number&gt;18&lt;/rec-number&gt;&lt;foreign-keys&gt;&lt;key app="EN" db-id="d2we9av5v05swhef2t1vd05q5a50aa0xtsaz"&gt;18&lt;/key&gt;&lt;/foreign-keys&gt;&lt;ref-type name="Journal Article"&gt;17&lt;/ref-type&gt;&lt;contributors&gt;&lt;authors&gt;&lt;author&gt;Bodenreider, Olivier&lt;/author&gt;&lt;/authors&gt;&lt;/contributors&gt;&lt;titles&gt;&lt;title&gt;The unified medical language system (UMLS): integrating biomedical terminology&lt;/title&gt;&lt;secondary-title&gt;Nucleic acids research&lt;/secondary-title&gt;&lt;/titles&gt;&lt;periodical&gt;&lt;full-title&gt;Nucleic acids research&lt;/full-title&gt;&lt;/periodical&gt;&lt;pages&gt;D267-D270&lt;/pages&gt;&lt;volume&gt;32&lt;/volume&gt;&lt;number&gt;suppl_1&lt;/number&gt;&lt;dates&gt;&lt;year&gt;2004&lt;/year&gt;&lt;/dates&gt;&lt;isbn&gt;0305-1048&lt;/isbn&gt;&lt;urls&gt;&lt;/urls&gt;&lt;/record&gt;&lt;/Cite&gt;&lt;/EndNote&gt;</w:instrText>
      </w:r>
      <w:r>
        <w:fldChar w:fldCharType="separate"/>
      </w:r>
      <w:r w:rsidR="00F76E4E">
        <w:rPr>
          <w:noProof/>
        </w:rPr>
        <w:t>[</w:t>
      </w:r>
      <w:hyperlink w:anchor="_ENREF_6" w:tooltip="Bodenreider, 2004 #18" w:history="1">
        <w:r w:rsidR="00F76E4E">
          <w:rPr>
            <w:noProof/>
          </w:rPr>
          <w:t>6</w:t>
        </w:r>
      </w:hyperlink>
      <w:r w:rsidR="00F76E4E">
        <w:rPr>
          <w:noProof/>
        </w:rPr>
        <w:t>]</w:t>
      </w:r>
      <w:r>
        <w:fldChar w:fldCharType="end"/>
      </w:r>
      <w:r>
        <w:t>.</w:t>
      </w:r>
    </w:p>
    <w:p w14:paraId="799366EE" w14:textId="71311632" w:rsidR="00A96FD9" w:rsidRDefault="00A96FD9" w:rsidP="007F6D2F">
      <w:pPr>
        <w:pStyle w:val="ListParagraph"/>
        <w:numPr>
          <w:ilvl w:val="0"/>
          <w:numId w:val="4"/>
        </w:numPr>
      </w:pPr>
      <w:r>
        <w:t xml:space="preserve">A student develops feature </w:t>
      </w:r>
      <w:proofErr w:type="gramStart"/>
      <w:r>
        <w:t>augmentation based</w:t>
      </w:r>
      <w:proofErr w:type="gramEnd"/>
      <w:r>
        <w:t xml:space="preserve"> domain adaption algorithms for efficient signal extractions.</w:t>
      </w:r>
    </w:p>
    <w:p w14:paraId="017EB674" w14:textId="4BEA05CE" w:rsidR="00A96FD9" w:rsidRDefault="00A96FD9" w:rsidP="007F6D2F">
      <w:pPr>
        <w:pStyle w:val="ListParagraph"/>
        <w:numPr>
          <w:ilvl w:val="0"/>
          <w:numId w:val="4"/>
        </w:numPr>
      </w:pPr>
      <w:r>
        <w:t>A student is also recommended to develop a</w:t>
      </w:r>
      <w:r w:rsidR="005E50E2">
        <w:t xml:space="preserve"> hospital </w:t>
      </w:r>
      <w:r>
        <w:t>emergency visit prediction model based on the collected Twitter data.</w:t>
      </w:r>
    </w:p>
    <w:p w14:paraId="58187F92" w14:textId="77777777" w:rsidR="000709A9" w:rsidRPr="00900E88" w:rsidRDefault="000709A9" w:rsidP="000709A9">
      <w:pPr>
        <w:rPr>
          <w:b/>
          <w:bCs/>
        </w:rPr>
      </w:pPr>
      <w:r w:rsidRPr="00900E88">
        <w:rPr>
          <w:b/>
          <w:bCs/>
        </w:rPr>
        <w:t xml:space="preserve">Resources </w:t>
      </w:r>
      <w:r>
        <w:rPr>
          <w:b/>
          <w:bCs/>
        </w:rPr>
        <w:t>(</w:t>
      </w:r>
      <w:r w:rsidRPr="00900E88">
        <w:rPr>
          <w:b/>
          <w:bCs/>
        </w:rPr>
        <w:t>Implementation Framework and Platform</w:t>
      </w:r>
      <w:r>
        <w:rPr>
          <w:b/>
          <w:bCs/>
        </w:rPr>
        <w:t>)</w:t>
      </w:r>
    </w:p>
    <w:p w14:paraId="4EDC457F" w14:textId="48172279" w:rsidR="005366FC" w:rsidRDefault="00810813" w:rsidP="00810813">
      <w:pPr>
        <w:pStyle w:val="ListParagraph"/>
        <w:numPr>
          <w:ilvl w:val="0"/>
          <w:numId w:val="8"/>
        </w:numPr>
      </w:pPr>
      <w:r w:rsidRPr="00810813">
        <w:t>M</w:t>
      </w:r>
      <w:r>
        <w:t>a</w:t>
      </w:r>
      <w:r w:rsidRPr="00810813">
        <w:t>chine Learning for Language</w:t>
      </w:r>
      <w:r>
        <w:t xml:space="preserve"> </w:t>
      </w:r>
      <w:r w:rsidRPr="00810813">
        <w:t>Toolkit</w:t>
      </w:r>
      <w:r>
        <w:t xml:space="preserve">, </w:t>
      </w:r>
      <w:r w:rsidRPr="00810813">
        <w:t>MALLET</w:t>
      </w:r>
    </w:p>
    <w:p w14:paraId="22EEE06B" w14:textId="3A9262C2" w:rsidR="00810813" w:rsidRDefault="00810813" w:rsidP="00810813">
      <w:pPr>
        <w:pStyle w:val="ListParagraph"/>
        <w:numPr>
          <w:ilvl w:val="0"/>
          <w:numId w:val="8"/>
        </w:numPr>
      </w:pPr>
      <w:r w:rsidRPr="00810813">
        <w:t>Unified Medical Language System (UMLS)</w:t>
      </w:r>
    </w:p>
    <w:tbl>
      <w:tblPr>
        <w:tblStyle w:val="TableGrid"/>
        <w:tblW w:w="0" w:type="auto"/>
        <w:tblLook w:val="04A0" w:firstRow="1" w:lastRow="0" w:firstColumn="1" w:lastColumn="0" w:noHBand="0" w:noVBand="1"/>
      </w:tblPr>
      <w:tblGrid>
        <w:gridCol w:w="6840"/>
        <w:gridCol w:w="2510"/>
      </w:tblGrid>
      <w:tr w:rsidR="00FE7FC1" w14:paraId="6E4BC1F7" w14:textId="77777777" w:rsidTr="00043200">
        <w:trPr>
          <w:trHeight w:val="440"/>
        </w:trPr>
        <w:tc>
          <w:tcPr>
            <w:tcW w:w="9350" w:type="dxa"/>
            <w:gridSpan w:val="2"/>
            <w:vAlign w:val="center"/>
          </w:tcPr>
          <w:p w14:paraId="6182B44C" w14:textId="77777777" w:rsidR="00FE7FC1" w:rsidRPr="00A529C8" w:rsidRDefault="00FE7FC1" w:rsidP="00043200">
            <w:pPr>
              <w:pStyle w:val="NoSpacing"/>
              <w:jc w:val="center"/>
              <w:rPr>
                <w:b/>
                <w:bCs/>
              </w:rPr>
            </w:pPr>
            <w:r w:rsidRPr="00A529C8">
              <w:rPr>
                <w:b/>
                <w:bCs/>
              </w:rPr>
              <w:lastRenderedPageBreak/>
              <w:t xml:space="preserve">Research </w:t>
            </w:r>
            <w:r>
              <w:rPr>
                <w:b/>
                <w:bCs/>
              </w:rPr>
              <w:t>D</w:t>
            </w:r>
            <w:r w:rsidRPr="00A529C8">
              <w:rPr>
                <w:b/>
                <w:bCs/>
              </w:rPr>
              <w:t xml:space="preserve">esign and </w:t>
            </w:r>
            <w:r>
              <w:rPr>
                <w:b/>
                <w:bCs/>
              </w:rPr>
              <w:t>M</w:t>
            </w:r>
            <w:r w:rsidRPr="00A529C8">
              <w:rPr>
                <w:b/>
                <w:bCs/>
              </w:rPr>
              <w:t>ethods</w:t>
            </w:r>
          </w:p>
        </w:tc>
      </w:tr>
      <w:tr w:rsidR="00FE7FC1" w14:paraId="20F232ED" w14:textId="77777777" w:rsidTr="007B61A8">
        <w:tc>
          <w:tcPr>
            <w:tcW w:w="7015" w:type="dxa"/>
          </w:tcPr>
          <w:p w14:paraId="6B5D1252" w14:textId="77777777" w:rsidR="00FE7FC1" w:rsidRPr="00A529C8" w:rsidRDefault="00FE7FC1" w:rsidP="00043200">
            <w:pPr>
              <w:pStyle w:val="NoSpacing"/>
              <w:jc w:val="center"/>
              <w:rPr>
                <w:b/>
                <w:bCs/>
              </w:rPr>
            </w:pPr>
            <w:r>
              <w:rPr>
                <w:b/>
                <w:bCs/>
              </w:rPr>
              <w:t>Items</w:t>
            </w:r>
          </w:p>
        </w:tc>
        <w:tc>
          <w:tcPr>
            <w:tcW w:w="2335" w:type="dxa"/>
          </w:tcPr>
          <w:p w14:paraId="6C94BBB6" w14:textId="77777777" w:rsidR="00FE7FC1" w:rsidRDefault="00FE7FC1" w:rsidP="00043200">
            <w:pPr>
              <w:pStyle w:val="NoSpacing"/>
              <w:jc w:val="center"/>
            </w:pPr>
            <w:r>
              <w:rPr>
                <w:b/>
                <w:bCs/>
              </w:rPr>
              <w:t>Useful Resources</w:t>
            </w:r>
          </w:p>
        </w:tc>
      </w:tr>
      <w:tr w:rsidR="00FE7FC1" w14:paraId="46540448" w14:textId="77777777" w:rsidTr="007B61A8">
        <w:trPr>
          <w:trHeight w:val="989"/>
        </w:trPr>
        <w:tc>
          <w:tcPr>
            <w:tcW w:w="7015" w:type="dxa"/>
          </w:tcPr>
          <w:p w14:paraId="069860AE" w14:textId="77777777" w:rsidR="00FE7FC1" w:rsidRPr="00B17287" w:rsidRDefault="00FE7FC1" w:rsidP="00043200">
            <w:pPr>
              <w:pStyle w:val="NoSpacing"/>
              <w:rPr>
                <w:b/>
                <w:bCs/>
                <w:color w:val="4F81BD" w:themeColor="accent1"/>
              </w:rPr>
            </w:pPr>
            <w:r w:rsidRPr="00B17287">
              <w:rPr>
                <w:b/>
                <w:bCs/>
                <w:color w:val="4F81BD" w:themeColor="accent1"/>
              </w:rPr>
              <w:t>Overview</w:t>
            </w:r>
          </w:p>
          <w:p w14:paraId="1EC197A1" w14:textId="15A684B1" w:rsidR="00FE7FC1" w:rsidRPr="00B17287" w:rsidRDefault="007B61A8" w:rsidP="00043200">
            <w:pPr>
              <w:pStyle w:val="NoSpacing"/>
            </w:pPr>
            <w:r w:rsidRPr="007B61A8">
              <w:t>To take full advantage of Big Data</w:t>
            </w:r>
            <w:r>
              <w:t>, NLP, ML</w:t>
            </w:r>
            <w:r w:rsidRPr="007B61A8">
              <w:t xml:space="preserve">, there is an urgent need to enrich our understanding of </w:t>
            </w:r>
            <w:r>
              <w:t>those techniques</w:t>
            </w:r>
            <w:r w:rsidRPr="007B61A8">
              <w:t xml:space="preserve"> and use </w:t>
            </w:r>
            <w:r>
              <w:t>them</w:t>
            </w:r>
            <w:r w:rsidRPr="007B61A8">
              <w:t xml:space="preserve"> to provide insights for health providers</w:t>
            </w:r>
            <w:r>
              <w:t xml:space="preserve"> and patients.</w:t>
            </w:r>
          </w:p>
        </w:tc>
        <w:tc>
          <w:tcPr>
            <w:tcW w:w="2335" w:type="dxa"/>
          </w:tcPr>
          <w:p w14:paraId="0F88739C" w14:textId="77777777" w:rsidR="007B61A8" w:rsidRDefault="007B61A8" w:rsidP="00043200">
            <w:pPr>
              <w:pStyle w:val="NoSpacing"/>
              <w:rPr>
                <w:color w:val="0070C0"/>
              </w:rPr>
            </w:pPr>
          </w:p>
          <w:p w14:paraId="2BF7390A" w14:textId="00C7E185" w:rsidR="00FE7FC1" w:rsidRPr="00891DF5" w:rsidRDefault="007B61A8" w:rsidP="00043200">
            <w:pPr>
              <w:pStyle w:val="NoSpacing"/>
              <w:rPr>
                <w:color w:val="0070C0"/>
              </w:rPr>
            </w:pPr>
            <w:r w:rsidRPr="007B61A8">
              <w:rPr>
                <w:color w:val="0070C0"/>
              </w:rPr>
              <w:t>https://bit.ly/32jrztg</w:t>
            </w:r>
          </w:p>
        </w:tc>
      </w:tr>
      <w:tr w:rsidR="00FE7FC1" w14:paraId="4C78D6CA" w14:textId="77777777" w:rsidTr="007B61A8">
        <w:trPr>
          <w:trHeight w:val="2240"/>
        </w:trPr>
        <w:tc>
          <w:tcPr>
            <w:tcW w:w="7015" w:type="dxa"/>
          </w:tcPr>
          <w:p w14:paraId="20351B38" w14:textId="77777777" w:rsidR="00FE7FC1" w:rsidRPr="00B17287" w:rsidRDefault="00FE7FC1" w:rsidP="00043200">
            <w:pPr>
              <w:pStyle w:val="NoSpacing"/>
              <w:rPr>
                <w:b/>
                <w:bCs/>
                <w:color w:val="4F81BD" w:themeColor="accent1"/>
              </w:rPr>
            </w:pPr>
            <w:r>
              <w:rPr>
                <w:b/>
                <w:bCs/>
                <w:color w:val="4F81BD" w:themeColor="accent1"/>
              </w:rPr>
              <w:t>Research Question(s)</w:t>
            </w:r>
          </w:p>
          <w:p w14:paraId="5BFF5D9C" w14:textId="77777777" w:rsidR="00257265" w:rsidRDefault="00FE7FC1" w:rsidP="00257265">
            <w:pPr>
              <w:pStyle w:val="NoSpacing"/>
            </w:pPr>
            <w:r>
              <w:t>Two</w:t>
            </w:r>
            <w:r w:rsidRPr="00B17287">
              <w:t xml:space="preserve"> intriguing questions about </w:t>
            </w:r>
            <w:r w:rsidR="00257265">
              <w:t xml:space="preserve">healthcare social media and disease management/prevention </w:t>
            </w:r>
            <w:r w:rsidRPr="00B17287">
              <w:t>must be addressed</w:t>
            </w:r>
            <w:r w:rsidR="00257265">
              <w:t>:</w:t>
            </w:r>
          </w:p>
          <w:p w14:paraId="7B6F9AC1" w14:textId="33A40FEF" w:rsidR="00257265" w:rsidRDefault="00257265" w:rsidP="00257265">
            <w:pPr>
              <w:pStyle w:val="NoSpacing"/>
              <w:numPr>
                <w:ilvl w:val="0"/>
                <w:numId w:val="17"/>
              </w:numPr>
            </w:pPr>
            <w:r>
              <w:t>How can we use</w:t>
            </w:r>
            <w:r>
              <w:t xml:space="preserve"> NLP and ML</w:t>
            </w:r>
            <w:r>
              <w:t xml:space="preserve"> for </w:t>
            </w:r>
            <w:r>
              <w:t xml:space="preserve">a </w:t>
            </w:r>
            <w:proofErr w:type="gramStart"/>
            <w:r>
              <w:t>particular disease</w:t>
            </w:r>
            <w:proofErr w:type="gramEnd"/>
            <w:r>
              <w:t xml:space="preserve"> surveillance</w:t>
            </w:r>
            <w:r>
              <w:t xml:space="preserve"> (for instance, asthma</w:t>
            </w:r>
            <w:r w:rsidR="007B61A8">
              <w:t xml:space="preserve"> or sepsis</w:t>
            </w:r>
            <w:r>
              <w:t>)</w:t>
            </w:r>
            <w:r>
              <w:t xml:space="preserve"> to enable health providers to respond promptly? </w:t>
            </w:r>
          </w:p>
          <w:p w14:paraId="3AF4644D" w14:textId="39833554" w:rsidR="00FE7FC1" w:rsidRPr="00B17287" w:rsidRDefault="00257265" w:rsidP="00257265">
            <w:pPr>
              <w:pStyle w:val="NoSpacing"/>
              <w:numPr>
                <w:ilvl w:val="0"/>
                <w:numId w:val="17"/>
              </w:numPr>
            </w:pPr>
            <w:r>
              <w:t xml:space="preserve">How can we apply NLP and ML </w:t>
            </w:r>
            <w:r w:rsidR="007B61A8">
              <w:t>to enhance</w:t>
            </w:r>
            <w:r w:rsidR="007B61A8">
              <w:t xml:space="preserve"> accurate forecasting of disease outbreaks and hospital emergency visits</w:t>
            </w:r>
            <w:r w:rsidR="007B61A8">
              <w:t>?</w:t>
            </w:r>
          </w:p>
        </w:tc>
        <w:tc>
          <w:tcPr>
            <w:tcW w:w="2335" w:type="dxa"/>
          </w:tcPr>
          <w:p w14:paraId="4CB8ABBF" w14:textId="32C8FF7E" w:rsidR="00FE7FC1" w:rsidRDefault="007B61A8" w:rsidP="00043200">
            <w:pPr>
              <w:pStyle w:val="NoSpacing"/>
            </w:pPr>
            <w:r>
              <w:t>*Important remark:</w:t>
            </w:r>
          </w:p>
          <w:p w14:paraId="474BF33C" w14:textId="77777777" w:rsidR="008A1E53" w:rsidRDefault="007B61A8" w:rsidP="008A1E53">
            <w:pPr>
              <w:pStyle w:val="NoSpacing"/>
            </w:pPr>
            <w:r>
              <w:t>Based on students’ interest, one disease should be identified for the research topic.</w:t>
            </w:r>
          </w:p>
          <w:p w14:paraId="63A1AD0E" w14:textId="59EFC2B3" w:rsidR="00FE7FC1" w:rsidRPr="008A1E53" w:rsidRDefault="008A1E53" w:rsidP="008A1E53">
            <w:pPr>
              <w:pStyle w:val="NoSpacing"/>
            </w:pPr>
            <w:r>
              <w:t>-</w:t>
            </w:r>
            <w:r w:rsidR="007B61A8" w:rsidRPr="007B61A8">
              <w:rPr>
                <w:sz w:val="20"/>
                <w:szCs w:val="20"/>
              </w:rPr>
              <w:t>top diseases (acute, chronic, communicable and non-communicable)</w:t>
            </w:r>
          </w:p>
        </w:tc>
      </w:tr>
      <w:tr w:rsidR="00FE7FC1" w14:paraId="5627FCB2" w14:textId="77777777" w:rsidTr="007B61A8">
        <w:tc>
          <w:tcPr>
            <w:tcW w:w="7015" w:type="dxa"/>
          </w:tcPr>
          <w:p w14:paraId="52D4E204" w14:textId="57C3D524" w:rsidR="00FE7FC1" w:rsidRDefault="00FE7FC1" w:rsidP="00043200">
            <w:pPr>
              <w:pStyle w:val="NoSpacing"/>
              <w:rPr>
                <w:b/>
                <w:bCs/>
                <w:color w:val="4F81BD" w:themeColor="accent1"/>
              </w:rPr>
            </w:pPr>
            <w:r w:rsidRPr="00B17287">
              <w:rPr>
                <w:b/>
                <w:bCs/>
                <w:color w:val="4F81BD" w:themeColor="accent1"/>
              </w:rPr>
              <w:t>Sources of Data (</w:t>
            </w:r>
            <w:r w:rsidR="0038412C">
              <w:rPr>
                <w:b/>
                <w:bCs/>
                <w:color w:val="4F81BD" w:themeColor="accent1"/>
              </w:rPr>
              <w:t>Healthcare related Twitter tweets</w:t>
            </w:r>
            <w:r w:rsidRPr="00B17287">
              <w:rPr>
                <w:b/>
                <w:bCs/>
                <w:color w:val="4F81BD" w:themeColor="accent1"/>
              </w:rPr>
              <w:t>)</w:t>
            </w:r>
          </w:p>
          <w:p w14:paraId="0ED4A384" w14:textId="0E479EE1" w:rsidR="002B3EB6" w:rsidRPr="00B17287" w:rsidRDefault="002B3EB6" w:rsidP="00043200">
            <w:pPr>
              <w:pStyle w:val="NoSpacing"/>
              <w:rPr>
                <w:b/>
                <w:bCs/>
                <w:color w:val="4F81BD" w:themeColor="accent1"/>
              </w:rPr>
            </w:pPr>
            <w:r>
              <w:rPr>
                <w:b/>
                <w:bCs/>
                <w:color w:val="4F81BD" w:themeColor="accent1"/>
              </w:rPr>
              <w:t>(Option_1)</w:t>
            </w:r>
          </w:p>
          <w:p w14:paraId="6F8F1C57" w14:textId="77777777" w:rsidR="00FE7FC1" w:rsidRPr="00FA31EA" w:rsidRDefault="007C37F4" w:rsidP="00043200">
            <w:pPr>
              <w:pStyle w:val="NoSpacing"/>
              <w:numPr>
                <w:ilvl w:val="0"/>
                <w:numId w:val="10"/>
              </w:numPr>
              <w:rPr>
                <w:b/>
                <w:bCs/>
              </w:rPr>
            </w:pPr>
            <w:hyperlink r:id="rId5" w:history="1">
              <w:r w:rsidR="00FA31EA">
                <w:rPr>
                  <w:rStyle w:val="Hyperlink"/>
                </w:rPr>
                <w:t>http://healthcare-twitter-analysis.com/</w:t>
              </w:r>
            </w:hyperlink>
          </w:p>
          <w:p w14:paraId="075CD192" w14:textId="19DF883E" w:rsidR="00FA31EA" w:rsidRPr="0038412C" w:rsidRDefault="007C37F4" w:rsidP="00043200">
            <w:pPr>
              <w:pStyle w:val="NoSpacing"/>
              <w:numPr>
                <w:ilvl w:val="0"/>
                <w:numId w:val="10"/>
              </w:numPr>
              <w:rPr>
                <w:b/>
                <w:bCs/>
              </w:rPr>
            </w:pPr>
            <w:hyperlink r:id="rId6" w:history="1">
              <w:r w:rsidR="0038412C">
                <w:rPr>
                  <w:rStyle w:val="Hyperlink"/>
                </w:rPr>
                <w:t>https://snap.stanford.edu/data/twitter7.html</w:t>
              </w:r>
            </w:hyperlink>
          </w:p>
          <w:p w14:paraId="2F7A7729" w14:textId="297A3ACC" w:rsidR="0038412C" w:rsidRPr="0038412C" w:rsidRDefault="007C37F4" w:rsidP="00043200">
            <w:pPr>
              <w:pStyle w:val="NoSpacing"/>
              <w:numPr>
                <w:ilvl w:val="0"/>
                <w:numId w:val="10"/>
              </w:numPr>
              <w:rPr>
                <w:b/>
                <w:bCs/>
              </w:rPr>
            </w:pPr>
            <w:hyperlink r:id="rId7" w:history="1">
              <w:r w:rsidR="0038412C">
                <w:rPr>
                  <w:rStyle w:val="Hyperlink"/>
                </w:rPr>
                <w:t>https://lionbridge.ai/datasets/12-best-social-media-datasets/</w:t>
              </w:r>
            </w:hyperlink>
          </w:p>
          <w:p w14:paraId="1D9F3E5C" w14:textId="7890B160" w:rsidR="002B3EB6" w:rsidRPr="00B17287" w:rsidRDefault="002B3EB6" w:rsidP="002B3EB6">
            <w:pPr>
              <w:pStyle w:val="NoSpacing"/>
              <w:rPr>
                <w:b/>
                <w:bCs/>
                <w:color w:val="4F81BD" w:themeColor="accent1"/>
              </w:rPr>
            </w:pPr>
            <w:r>
              <w:rPr>
                <w:b/>
                <w:bCs/>
                <w:color w:val="4F81BD" w:themeColor="accent1"/>
              </w:rPr>
              <w:t>(Option_</w:t>
            </w:r>
            <w:r>
              <w:rPr>
                <w:b/>
                <w:bCs/>
                <w:color w:val="4F81BD" w:themeColor="accent1"/>
              </w:rPr>
              <w:t>2</w:t>
            </w:r>
            <w:r>
              <w:rPr>
                <w:b/>
                <w:bCs/>
                <w:color w:val="4F81BD" w:themeColor="accent1"/>
              </w:rPr>
              <w:t>)</w:t>
            </w:r>
          </w:p>
          <w:p w14:paraId="10EE41B1" w14:textId="56FCC659" w:rsidR="002B3EB6" w:rsidRPr="008A1E53" w:rsidRDefault="002B3EB6" w:rsidP="002B3EB6">
            <w:pPr>
              <w:pStyle w:val="NoSpacing"/>
              <w:numPr>
                <w:ilvl w:val="0"/>
                <w:numId w:val="10"/>
              </w:numPr>
            </w:pPr>
            <w:r w:rsidRPr="008A1E53">
              <w:t xml:space="preserve">Perform web scraping to collect </w:t>
            </w:r>
            <w:r w:rsidR="00257265" w:rsidRPr="008A1E53">
              <w:t>Social Q&amp;A sites</w:t>
            </w:r>
          </w:p>
          <w:p w14:paraId="607E53ED" w14:textId="3AFC80C9" w:rsidR="008A1E53" w:rsidRDefault="008A1E53" w:rsidP="002B3EB6">
            <w:pPr>
              <w:pStyle w:val="NoSpacing"/>
              <w:numPr>
                <w:ilvl w:val="0"/>
                <w:numId w:val="10"/>
              </w:numPr>
            </w:pPr>
            <w:r>
              <w:t>For instance,</w:t>
            </w:r>
            <w:r w:rsidRPr="008A1E53">
              <w:t xml:space="preserve"> (</w:t>
            </w:r>
            <w:r w:rsidR="002B3EB6" w:rsidRPr="008A1E53">
              <w:t>patientslikeme.com</w:t>
            </w:r>
            <w:r w:rsidR="002B3EB6" w:rsidRPr="008A1E53">
              <w:t xml:space="preserve">) </w:t>
            </w:r>
          </w:p>
          <w:p w14:paraId="45BE64B3" w14:textId="4B0EC1D0" w:rsidR="002B3EB6" w:rsidRPr="008A1E53" w:rsidRDefault="008A1E53" w:rsidP="002B3EB6">
            <w:pPr>
              <w:pStyle w:val="NoSpacing"/>
              <w:numPr>
                <w:ilvl w:val="0"/>
                <w:numId w:val="10"/>
              </w:numPr>
            </w:pPr>
            <w:r>
              <w:t xml:space="preserve"> </w:t>
            </w:r>
            <w:hyperlink r:id="rId8" w:history="1">
              <w:r w:rsidRPr="00917C59">
                <w:rPr>
                  <w:rStyle w:val="Hyperlink"/>
                </w:rPr>
                <w:t>https://lionbridge.ai/datasets/12-best-social-media-datasets/</w:t>
              </w:r>
            </w:hyperlink>
          </w:p>
          <w:p w14:paraId="7875BC40" w14:textId="129D0127" w:rsidR="0038412C" w:rsidRPr="008A1E53" w:rsidRDefault="008A1E53" w:rsidP="00257265">
            <w:pPr>
              <w:pStyle w:val="NoSpacing"/>
              <w:numPr>
                <w:ilvl w:val="0"/>
                <w:numId w:val="10"/>
              </w:numPr>
            </w:pPr>
            <w:r>
              <w:t>(</w:t>
            </w:r>
            <w:r w:rsidR="002B3EB6" w:rsidRPr="008A1E53">
              <w:t>Y</w:t>
            </w:r>
            <w:r w:rsidR="00257265" w:rsidRPr="008A1E53">
              <w:t>a</w:t>
            </w:r>
            <w:r w:rsidR="002B3EB6" w:rsidRPr="008A1E53">
              <w:t>hoo</w:t>
            </w:r>
            <w:r w:rsidR="00257265" w:rsidRPr="008A1E53">
              <w:t xml:space="preserve">! </w:t>
            </w:r>
            <w:r w:rsidR="002B3EB6" w:rsidRPr="008A1E53">
              <w:t>Answer</w:t>
            </w:r>
            <w:r>
              <w:t>)</w:t>
            </w:r>
          </w:p>
          <w:p w14:paraId="28F4B0DA" w14:textId="0A9104E7" w:rsidR="002B3EB6" w:rsidRPr="00B17287" w:rsidRDefault="002B3EB6" w:rsidP="0038412C">
            <w:pPr>
              <w:pStyle w:val="NoSpacing"/>
              <w:rPr>
                <w:b/>
                <w:bCs/>
              </w:rPr>
            </w:pPr>
          </w:p>
        </w:tc>
        <w:tc>
          <w:tcPr>
            <w:tcW w:w="2335" w:type="dxa"/>
          </w:tcPr>
          <w:p w14:paraId="4E3158C9" w14:textId="77777777" w:rsidR="00FE7FC1" w:rsidRPr="00B17287" w:rsidRDefault="00FE7FC1" w:rsidP="00043200">
            <w:pPr>
              <w:pStyle w:val="NoSpacing"/>
            </w:pPr>
          </w:p>
        </w:tc>
      </w:tr>
      <w:tr w:rsidR="00FE7FC1" w14:paraId="3C378D4E" w14:textId="77777777" w:rsidTr="007B61A8">
        <w:trPr>
          <w:trHeight w:val="1088"/>
        </w:trPr>
        <w:tc>
          <w:tcPr>
            <w:tcW w:w="7015" w:type="dxa"/>
          </w:tcPr>
          <w:p w14:paraId="57162529" w14:textId="77777777" w:rsidR="00FE7FC1" w:rsidRPr="00B17287" w:rsidRDefault="00FE7FC1" w:rsidP="00043200">
            <w:pPr>
              <w:pStyle w:val="NoSpacing"/>
              <w:rPr>
                <w:b/>
                <w:bCs/>
                <w:color w:val="4F81BD" w:themeColor="accent1"/>
              </w:rPr>
            </w:pPr>
            <w:r w:rsidRPr="00B17287">
              <w:rPr>
                <w:b/>
                <w:bCs/>
                <w:color w:val="4F81BD" w:themeColor="accent1"/>
              </w:rPr>
              <w:t>Collection of Data</w:t>
            </w:r>
          </w:p>
          <w:p w14:paraId="079C7056" w14:textId="284CCFCD" w:rsidR="008A1E53" w:rsidRPr="00B17287" w:rsidRDefault="00FE7FC1" w:rsidP="008A1E53">
            <w:pPr>
              <w:pStyle w:val="NoSpacing"/>
            </w:pPr>
            <w:r w:rsidRPr="00B17287">
              <w:t xml:space="preserve">Web scraping should be applied to collect </w:t>
            </w:r>
            <w:r w:rsidR="008A1E53">
              <w:t xml:space="preserve">social media datasets or data preprocessing should be carried out to store those </w:t>
            </w:r>
            <w:proofErr w:type="gramStart"/>
            <w:r w:rsidR="008A1E53">
              <w:t>public</w:t>
            </w:r>
            <w:proofErr w:type="gramEnd"/>
            <w:r w:rsidR="008A1E53">
              <w:t xml:space="preserve"> available dataset (JSON file) into database system </w:t>
            </w:r>
            <w:proofErr w:type="spellStart"/>
            <w:r w:rsidR="008A1E53">
              <w:t>mySQL</w:t>
            </w:r>
            <w:proofErr w:type="spellEnd"/>
            <w:r w:rsidR="008A1E53">
              <w:t>.</w:t>
            </w:r>
          </w:p>
          <w:p w14:paraId="178E4FF0" w14:textId="136D6829" w:rsidR="00FE7FC1" w:rsidRPr="00B17287" w:rsidRDefault="00FE7FC1" w:rsidP="00043200">
            <w:pPr>
              <w:pStyle w:val="NoSpacing"/>
              <w:rPr>
                <w:b/>
                <w:bCs/>
                <w:color w:val="4F81BD" w:themeColor="accent1"/>
              </w:rPr>
            </w:pPr>
            <w:r w:rsidRPr="00B17287">
              <w:t xml:space="preserve">. </w:t>
            </w:r>
          </w:p>
        </w:tc>
        <w:tc>
          <w:tcPr>
            <w:tcW w:w="2335" w:type="dxa"/>
          </w:tcPr>
          <w:p w14:paraId="499D629C" w14:textId="77777777" w:rsidR="00FE7FC1" w:rsidRDefault="00FE7FC1" w:rsidP="00043200">
            <w:pPr>
              <w:pStyle w:val="NoSpacing"/>
            </w:pPr>
            <w:r>
              <w:t>- Python</w:t>
            </w:r>
          </w:p>
          <w:p w14:paraId="35DCCBE5" w14:textId="77777777" w:rsidR="00FE7FC1" w:rsidRDefault="00FE7FC1" w:rsidP="00043200">
            <w:pPr>
              <w:pStyle w:val="NoSpacing"/>
            </w:pPr>
            <w:r>
              <w:t>- R</w:t>
            </w:r>
          </w:p>
          <w:p w14:paraId="7286E622" w14:textId="77777777" w:rsidR="00FE7FC1" w:rsidRPr="00B17287" w:rsidRDefault="00FE7FC1" w:rsidP="00043200">
            <w:pPr>
              <w:pStyle w:val="NoSpacing"/>
            </w:pPr>
          </w:p>
        </w:tc>
      </w:tr>
      <w:tr w:rsidR="007B61A8" w14:paraId="67295081" w14:textId="77777777" w:rsidTr="0020234E">
        <w:tc>
          <w:tcPr>
            <w:tcW w:w="9350" w:type="dxa"/>
            <w:gridSpan w:val="2"/>
          </w:tcPr>
          <w:p w14:paraId="5C7DF4E8" w14:textId="094B8803" w:rsidR="007B61A8" w:rsidRPr="00B17287" w:rsidRDefault="007B61A8" w:rsidP="00043200">
            <w:pPr>
              <w:pStyle w:val="NoSpacing"/>
            </w:pPr>
            <w:bookmarkStart w:id="0" w:name="_GoBack"/>
            <w:r>
              <w:rPr>
                <w:noProof/>
              </w:rPr>
              <w:drawing>
                <wp:inline distT="0" distB="0" distL="0" distR="0" wp14:anchorId="31AD8068" wp14:editId="6823DACA">
                  <wp:extent cx="5943600" cy="2987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87675"/>
                          </a:xfrm>
                          <a:prstGeom prst="rect">
                            <a:avLst/>
                          </a:prstGeom>
                        </pic:spPr>
                      </pic:pic>
                    </a:graphicData>
                  </a:graphic>
                </wp:inline>
              </w:drawing>
            </w:r>
            <w:bookmarkEnd w:id="0"/>
          </w:p>
        </w:tc>
      </w:tr>
      <w:tr w:rsidR="00FE7FC1" w14:paraId="1B1FDE04" w14:textId="77777777" w:rsidTr="007B61A8">
        <w:tc>
          <w:tcPr>
            <w:tcW w:w="7015" w:type="dxa"/>
          </w:tcPr>
          <w:p w14:paraId="3702581B" w14:textId="77777777" w:rsidR="00FE7FC1" w:rsidRDefault="00FE7FC1" w:rsidP="00043200">
            <w:pPr>
              <w:pStyle w:val="NoSpacing"/>
              <w:rPr>
                <w:b/>
                <w:bCs/>
                <w:color w:val="4F81BD" w:themeColor="accent1"/>
              </w:rPr>
            </w:pPr>
            <w:r w:rsidRPr="007C39A0">
              <w:rPr>
                <w:b/>
                <w:bCs/>
                <w:color w:val="4F81BD" w:themeColor="accent1"/>
              </w:rPr>
              <w:lastRenderedPageBreak/>
              <w:t>Timeframes</w:t>
            </w:r>
            <w:r>
              <w:rPr>
                <w:b/>
                <w:bCs/>
                <w:color w:val="4F81BD" w:themeColor="accent1"/>
              </w:rPr>
              <w:t xml:space="preserve"> (need to be discussed)</w:t>
            </w:r>
          </w:p>
          <w:p w14:paraId="6FFAC538" w14:textId="77777777" w:rsidR="00FE7FC1" w:rsidRPr="001B1744" w:rsidRDefault="00FE7FC1" w:rsidP="00043200">
            <w:pPr>
              <w:pStyle w:val="NoSpacing"/>
              <w:numPr>
                <w:ilvl w:val="0"/>
                <w:numId w:val="14"/>
              </w:numPr>
            </w:pPr>
            <w:r w:rsidRPr="001B1744">
              <w:t>Literature review</w:t>
            </w:r>
          </w:p>
          <w:p w14:paraId="026CE524" w14:textId="4C5C1A14" w:rsidR="00FE7FC1" w:rsidRPr="001B1744" w:rsidRDefault="00FE7FC1" w:rsidP="00043200">
            <w:pPr>
              <w:pStyle w:val="NoSpacing"/>
              <w:numPr>
                <w:ilvl w:val="0"/>
                <w:numId w:val="14"/>
              </w:numPr>
            </w:pPr>
            <w:r w:rsidRPr="001B1744">
              <w:t xml:space="preserve">Web Scraping for </w:t>
            </w:r>
            <w:r w:rsidR="008A1E53">
              <w:t>social media data or data preprocessing</w:t>
            </w:r>
          </w:p>
          <w:p w14:paraId="64082E3C" w14:textId="2ED7020F" w:rsidR="008A1E53" w:rsidRDefault="008A1E53" w:rsidP="008A1E53">
            <w:pPr>
              <w:pStyle w:val="NoSpacing"/>
              <w:numPr>
                <w:ilvl w:val="0"/>
                <w:numId w:val="14"/>
              </w:numPr>
            </w:pPr>
            <w:r w:rsidRPr="001B1744">
              <w:t xml:space="preserve">Analytics for </w:t>
            </w:r>
            <w:r>
              <w:t>textual healthcare dataset</w:t>
            </w:r>
          </w:p>
          <w:p w14:paraId="269F49DB" w14:textId="36B21CA2" w:rsidR="00FE7FC1" w:rsidRPr="001B1744" w:rsidRDefault="00FE7FC1" w:rsidP="00043200">
            <w:pPr>
              <w:pStyle w:val="NoSpacing"/>
              <w:numPr>
                <w:ilvl w:val="0"/>
                <w:numId w:val="14"/>
              </w:numPr>
            </w:pPr>
            <w:r w:rsidRPr="001B1744">
              <w:t xml:space="preserve">Prototype development of </w:t>
            </w:r>
            <w:r w:rsidR="008A1E53">
              <w:t>data visualization</w:t>
            </w:r>
          </w:p>
          <w:p w14:paraId="2CC8A440" w14:textId="7FE50A00" w:rsidR="008A1E53" w:rsidRDefault="008A1E53" w:rsidP="008A1E53">
            <w:pPr>
              <w:pStyle w:val="NoSpacing"/>
              <w:numPr>
                <w:ilvl w:val="0"/>
                <w:numId w:val="14"/>
              </w:numPr>
            </w:pPr>
            <w:r>
              <w:t xml:space="preserve">Time-series </w:t>
            </w:r>
            <w:r w:rsidRPr="001B1744">
              <w:t xml:space="preserve">Analytics for </w:t>
            </w:r>
            <w:r>
              <w:t>textual healthcare dataset</w:t>
            </w:r>
          </w:p>
          <w:p w14:paraId="223EE1EF" w14:textId="1BF8A014" w:rsidR="00FE7FC1" w:rsidRDefault="008A1E53" w:rsidP="00043200">
            <w:pPr>
              <w:pStyle w:val="NoSpacing"/>
              <w:numPr>
                <w:ilvl w:val="0"/>
                <w:numId w:val="14"/>
              </w:numPr>
            </w:pPr>
            <w:r>
              <w:t>Building predictive mode</w:t>
            </w:r>
            <w:r w:rsidR="007C37F4">
              <w:t>l</w:t>
            </w:r>
            <w:r>
              <w:t>s</w:t>
            </w:r>
            <w:r w:rsidR="00FE7FC1" w:rsidRPr="001B1744">
              <w:t xml:space="preserve"> for </w:t>
            </w:r>
            <w:r>
              <w:t>forecasting hospital visits</w:t>
            </w:r>
          </w:p>
          <w:p w14:paraId="616E547B" w14:textId="77777777" w:rsidR="00FE7FC1" w:rsidRPr="001B1744" w:rsidRDefault="00FE7FC1" w:rsidP="00043200">
            <w:pPr>
              <w:pStyle w:val="NoSpacing"/>
              <w:numPr>
                <w:ilvl w:val="0"/>
                <w:numId w:val="14"/>
              </w:numPr>
            </w:pPr>
            <w:r>
              <w:t xml:space="preserve">Hypothesis testing with STATA </w:t>
            </w:r>
          </w:p>
          <w:p w14:paraId="60ABD789" w14:textId="77777777" w:rsidR="00FE7FC1" w:rsidRPr="00B17287" w:rsidRDefault="00FE7FC1" w:rsidP="00043200">
            <w:pPr>
              <w:pStyle w:val="NoSpacing"/>
              <w:rPr>
                <w:b/>
                <w:bCs/>
                <w:color w:val="4F81BD" w:themeColor="accent1"/>
              </w:rPr>
            </w:pPr>
          </w:p>
        </w:tc>
        <w:tc>
          <w:tcPr>
            <w:tcW w:w="2335" w:type="dxa"/>
          </w:tcPr>
          <w:p w14:paraId="3B788F57" w14:textId="77777777" w:rsidR="00FE7FC1" w:rsidRPr="00B17287" w:rsidRDefault="00FE7FC1" w:rsidP="00043200">
            <w:pPr>
              <w:pStyle w:val="NoSpacing"/>
            </w:pPr>
          </w:p>
        </w:tc>
      </w:tr>
    </w:tbl>
    <w:p w14:paraId="694F3809" w14:textId="77777777" w:rsidR="00FE7FC1" w:rsidRDefault="00FE7FC1" w:rsidP="00992FA1">
      <w:pPr>
        <w:rPr>
          <w:b/>
          <w:bCs/>
        </w:rPr>
      </w:pPr>
    </w:p>
    <w:p w14:paraId="1CE38E69" w14:textId="2267204F" w:rsidR="00810813" w:rsidRPr="00992FA1" w:rsidRDefault="00992FA1" w:rsidP="00992FA1">
      <w:pPr>
        <w:rPr>
          <w:b/>
          <w:bCs/>
        </w:rPr>
      </w:pPr>
      <w:r w:rsidRPr="00992FA1">
        <w:rPr>
          <w:b/>
          <w:bCs/>
        </w:rPr>
        <w:t>References:</w:t>
      </w:r>
    </w:p>
    <w:p w14:paraId="74F258AC" w14:textId="77777777" w:rsidR="00F76E4E" w:rsidRPr="00F76E4E" w:rsidRDefault="005366FC" w:rsidP="00F76E4E">
      <w:pPr>
        <w:pStyle w:val="EndNoteBibliography"/>
        <w:spacing w:after="0"/>
        <w:ind w:left="720" w:hanging="720"/>
      </w:pPr>
      <w:r>
        <w:fldChar w:fldCharType="begin"/>
      </w:r>
      <w:r>
        <w:instrText xml:space="preserve"> ADDIN EN.REFLIST </w:instrText>
      </w:r>
      <w:r>
        <w:fldChar w:fldCharType="separate"/>
      </w:r>
      <w:bookmarkStart w:id="1" w:name="_ENREF_1"/>
      <w:r w:rsidR="00F76E4E" w:rsidRPr="00F76E4E">
        <w:t>1.</w:t>
      </w:r>
      <w:r w:rsidR="00F76E4E" w:rsidRPr="00F76E4E">
        <w:tab/>
        <w:t xml:space="preserve">Lee, K., A. Agrawal, and A. Choudhary. </w:t>
      </w:r>
      <w:r w:rsidR="00F76E4E" w:rsidRPr="00F76E4E">
        <w:rPr>
          <w:i/>
        </w:rPr>
        <w:t>Real-time disease surveillance using twitter data: demonstration on flu and cancer</w:t>
      </w:r>
      <w:r w:rsidR="00F76E4E" w:rsidRPr="00F76E4E">
        <w:t xml:space="preserve">. in </w:t>
      </w:r>
      <w:r w:rsidR="00F76E4E" w:rsidRPr="00F76E4E">
        <w:rPr>
          <w:i/>
        </w:rPr>
        <w:t>Proceedings of the 19th ACM SIGKDD international conference on Knowledge discovery and data mining</w:t>
      </w:r>
      <w:r w:rsidR="00F76E4E" w:rsidRPr="00F76E4E">
        <w:t>. 2013. ACM.</w:t>
      </w:r>
      <w:bookmarkEnd w:id="1"/>
    </w:p>
    <w:p w14:paraId="2B171B47" w14:textId="77777777" w:rsidR="00F76E4E" w:rsidRPr="00F76E4E" w:rsidRDefault="00F76E4E" w:rsidP="00F76E4E">
      <w:pPr>
        <w:pStyle w:val="EndNoteBibliography"/>
        <w:spacing w:after="0"/>
        <w:ind w:left="720" w:hanging="720"/>
      </w:pPr>
      <w:bookmarkStart w:id="2" w:name="_ENREF_2"/>
      <w:r w:rsidRPr="00F76E4E">
        <w:t>2.</w:t>
      </w:r>
      <w:r w:rsidRPr="00F76E4E">
        <w:tab/>
        <w:t xml:space="preserve">Denecke, K. and W. Nejdl, </w:t>
      </w:r>
      <w:r w:rsidRPr="00F76E4E">
        <w:rPr>
          <w:i/>
        </w:rPr>
        <w:t>How valuable is medical social media data? Content analysis of the medical web.</w:t>
      </w:r>
      <w:r w:rsidRPr="00F76E4E">
        <w:t xml:space="preserve"> Information Sciences, 2009. </w:t>
      </w:r>
      <w:r w:rsidRPr="00F76E4E">
        <w:rPr>
          <w:b/>
        </w:rPr>
        <w:t>179</w:t>
      </w:r>
      <w:r w:rsidRPr="00F76E4E">
        <w:t>(12): p. 1870-1880.</w:t>
      </w:r>
      <w:bookmarkEnd w:id="2"/>
    </w:p>
    <w:p w14:paraId="4F93CD77" w14:textId="77777777" w:rsidR="00F76E4E" w:rsidRPr="00F76E4E" w:rsidRDefault="00F76E4E" w:rsidP="00F76E4E">
      <w:pPr>
        <w:pStyle w:val="EndNoteBibliography"/>
        <w:spacing w:after="0"/>
        <w:ind w:left="720" w:hanging="720"/>
      </w:pPr>
      <w:bookmarkStart w:id="3" w:name="_ENREF_3"/>
      <w:r w:rsidRPr="00F76E4E">
        <w:t>3.</w:t>
      </w:r>
      <w:r w:rsidRPr="00F76E4E">
        <w:tab/>
        <w:t xml:space="preserve">Andreu-Perez, J., et al., </w:t>
      </w:r>
      <w:r w:rsidRPr="00F76E4E">
        <w:rPr>
          <w:i/>
        </w:rPr>
        <w:t>Big data for health.</w:t>
      </w:r>
      <w:r w:rsidRPr="00F76E4E">
        <w:t xml:space="preserve"> IEEE journal of biomedical and health informatics, 2015. </w:t>
      </w:r>
      <w:r w:rsidRPr="00F76E4E">
        <w:rPr>
          <w:b/>
        </w:rPr>
        <w:t>19</w:t>
      </w:r>
      <w:r w:rsidRPr="00F76E4E">
        <w:t>(4): p. 1193-1208.</w:t>
      </w:r>
      <w:bookmarkEnd w:id="3"/>
    </w:p>
    <w:p w14:paraId="1314E3DD" w14:textId="77777777" w:rsidR="00F76E4E" w:rsidRPr="00F76E4E" w:rsidRDefault="00F76E4E" w:rsidP="00F76E4E">
      <w:pPr>
        <w:pStyle w:val="EndNoteBibliography"/>
        <w:spacing w:after="0"/>
        <w:ind w:left="720" w:hanging="720"/>
      </w:pPr>
      <w:bookmarkStart w:id="4" w:name="_ENREF_4"/>
      <w:r w:rsidRPr="00F76E4E">
        <w:t>4.</w:t>
      </w:r>
      <w:r w:rsidRPr="00F76E4E">
        <w:tab/>
        <w:t xml:space="preserve">Collier, N., et al., </w:t>
      </w:r>
      <w:r w:rsidRPr="00F76E4E">
        <w:rPr>
          <w:i/>
        </w:rPr>
        <w:t>BioCaster: detecting public health rumors with a Web-based text mining system.</w:t>
      </w:r>
      <w:r w:rsidRPr="00F76E4E">
        <w:t xml:space="preserve"> Bioinformatics, 2008. </w:t>
      </w:r>
      <w:r w:rsidRPr="00F76E4E">
        <w:rPr>
          <w:b/>
        </w:rPr>
        <w:t>24</w:t>
      </w:r>
      <w:r w:rsidRPr="00F76E4E">
        <w:t>(24): p. 2940-2941.</w:t>
      </w:r>
      <w:bookmarkEnd w:id="4"/>
    </w:p>
    <w:p w14:paraId="3505924D" w14:textId="77777777" w:rsidR="00F76E4E" w:rsidRPr="00F76E4E" w:rsidRDefault="00F76E4E" w:rsidP="00F76E4E">
      <w:pPr>
        <w:pStyle w:val="EndNoteBibliography"/>
        <w:spacing w:after="0"/>
        <w:ind w:left="720" w:hanging="720"/>
      </w:pPr>
      <w:bookmarkStart w:id="5" w:name="_ENREF_5"/>
      <w:r w:rsidRPr="00F76E4E">
        <w:t>5.</w:t>
      </w:r>
      <w:r w:rsidRPr="00F76E4E">
        <w:tab/>
        <w:t xml:space="preserve">Blei, D.M., A.Y. Ng, and M.I. Jordan, </w:t>
      </w:r>
      <w:r w:rsidRPr="00F76E4E">
        <w:rPr>
          <w:i/>
        </w:rPr>
        <w:t>Latent dirichlet allocation.</w:t>
      </w:r>
      <w:r w:rsidRPr="00F76E4E">
        <w:t xml:space="preserve"> Journal of machine Learning research, 2003. </w:t>
      </w:r>
      <w:r w:rsidRPr="00F76E4E">
        <w:rPr>
          <w:b/>
        </w:rPr>
        <w:t>3</w:t>
      </w:r>
      <w:r w:rsidRPr="00F76E4E">
        <w:t>(Jan): p. 993-1022.</w:t>
      </w:r>
      <w:bookmarkEnd w:id="5"/>
    </w:p>
    <w:p w14:paraId="3E5970EF" w14:textId="77777777" w:rsidR="00F76E4E" w:rsidRPr="00F76E4E" w:rsidRDefault="00F76E4E" w:rsidP="00F76E4E">
      <w:pPr>
        <w:pStyle w:val="EndNoteBibliography"/>
        <w:ind w:left="720" w:hanging="720"/>
      </w:pPr>
      <w:bookmarkStart w:id="6" w:name="_ENREF_6"/>
      <w:r w:rsidRPr="00F76E4E">
        <w:t>6.</w:t>
      </w:r>
      <w:r w:rsidRPr="00F76E4E">
        <w:tab/>
        <w:t xml:space="preserve">Bodenreider, O., </w:t>
      </w:r>
      <w:r w:rsidRPr="00F76E4E">
        <w:rPr>
          <w:i/>
        </w:rPr>
        <w:t>The unified medical language system (UMLS): integrating biomedical terminology.</w:t>
      </w:r>
      <w:r w:rsidRPr="00F76E4E">
        <w:t xml:space="preserve"> Nucleic acids research, 2004. </w:t>
      </w:r>
      <w:r w:rsidRPr="00F76E4E">
        <w:rPr>
          <w:b/>
        </w:rPr>
        <w:t>32</w:t>
      </w:r>
      <w:r w:rsidRPr="00F76E4E">
        <w:t>(suppl_1): p. D267-D270.</w:t>
      </w:r>
      <w:bookmarkEnd w:id="6"/>
    </w:p>
    <w:p w14:paraId="15537632" w14:textId="2A1446C9" w:rsidR="000709A9" w:rsidRDefault="005366FC" w:rsidP="000709A9">
      <w:r>
        <w:fldChar w:fldCharType="end"/>
      </w:r>
    </w:p>
    <w:sectPr w:rsidR="00070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C5BAC"/>
    <w:multiLevelType w:val="hybridMultilevel"/>
    <w:tmpl w:val="A2B8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76F76"/>
    <w:multiLevelType w:val="hybridMultilevel"/>
    <w:tmpl w:val="9648B7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2E576F"/>
    <w:multiLevelType w:val="hybridMultilevel"/>
    <w:tmpl w:val="20B8B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4182C"/>
    <w:multiLevelType w:val="hybridMultilevel"/>
    <w:tmpl w:val="38B26FFA"/>
    <w:lvl w:ilvl="0" w:tplc="0409000F">
      <w:start w:val="1"/>
      <w:numFmt w:val="decimal"/>
      <w:lvlText w:val="%1."/>
      <w:lvlJc w:val="left"/>
      <w:pPr>
        <w:ind w:left="720" w:hanging="360"/>
      </w:pPr>
    </w:lvl>
    <w:lvl w:ilvl="1" w:tplc="62188786">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E0EC4"/>
    <w:multiLevelType w:val="hybridMultilevel"/>
    <w:tmpl w:val="380C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40CA4"/>
    <w:multiLevelType w:val="hybridMultilevel"/>
    <w:tmpl w:val="B34293F8"/>
    <w:lvl w:ilvl="0" w:tplc="37AE55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A0F13"/>
    <w:multiLevelType w:val="hybridMultilevel"/>
    <w:tmpl w:val="173E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C91434"/>
    <w:multiLevelType w:val="hybridMultilevel"/>
    <w:tmpl w:val="9094F2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3A0C6B"/>
    <w:multiLevelType w:val="hybridMultilevel"/>
    <w:tmpl w:val="10DC2E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CC0219"/>
    <w:multiLevelType w:val="hybridMultilevel"/>
    <w:tmpl w:val="046A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28466C"/>
    <w:multiLevelType w:val="hybridMultilevel"/>
    <w:tmpl w:val="D48C866C"/>
    <w:lvl w:ilvl="0" w:tplc="BD5CE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EE704F"/>
    <w:multiLevelType w:val="hybridMultilevel"/>
    <w:tmpl w:val="D2186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D63EAD"/>
    <w:multiLevelType w:val="hybridMultilevel"/>
    <w:tmpl w:val="749E7026"/>
    <w:lvl w:ilvl="0" w:tplc="BD5CEE54">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DFC781F"/>
    <w:multiLevelType w:val="hybridMultilevel"/>
    <w:tmpl w:val="17186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344FB2"/>
    <w:multiLevelType w:val="hybridMultilevel"/>
    <w:tmpl w:val="53508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6271148"/>
    <w:multiLevelType w:val="hybridMultilevel"/>
    <w:tmpl w:val="C09A6B6A"/>
    <w:lvl w:ilvl="0" w:tplc="6EFC3D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654FA9"/>
    <w:multiLevelType w:val="hybridMultilevel"/>
    <w:tmpl w:val="79C03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3"/>
  </w:num>
  <w:num w:numId="4">
    <w:abstractNumId w:val="3"/>
  </w:num>
  <w:num w:numId="5">
    <w:abstractNumId w:val="5"/>
  </w:num>
  <w:num w:numId="6">
    <w:abstractNumId w:val="4"/>
  </w:num>
  <w:num w:numId="7">
    <w:abstractNumId w:val="14"/>
  </w:num>
  <w:num w:numId="8">
    <w:abstractNumId w:val="0"/>
  </w:num>
  <w:num w:numId="9">
    <w:abstractNumId w:val="1"/>
  </w:num>
  <w:num w:numId="10">
    <w:abstractNumId w:val="16"/>
  </w:num>
  <w:num w:numId="11">
    <w:abstractNumId w:val="2"/>
  </w:num>
  <w:num w:numId="12">
    <w:abstractNumId w:val="9"/>
  </w:num>
  <w:num w:numId="13">
    <w:abstractNumId w:val="15"/>
  </w:num>
  <w:num w:numId="14">
    <w:abstractNumId w:val="10"/>
  </w:num>
  <w:num w:numId="15">
    <w:abstractNumId w:val="12"/>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2we9av5v05swhef2t1vd05q5a50aa0xtsaz&quot;&gt;My EndNote Library&lt;record-ids&gt;&lt;item&gt;1&lt;/item&gt;&lt;item&gt;15&lt;/item&gt;&lt;item&gt;16&lt;/item&gt;&lt;item&gt;17&lt;/item&gt;&lt;item&gt;18&lt;/item&gt;&lt;item&gt;19&lt;/item&gt;&lt;/record-ids&gt;&lt;/item&gt;&lt;/Libraries&gt;"/>
  </w:docVars>
  <w:rsids>
    <w:rsidRoot w:val="00900E88"/>
    <w:rsid w:val="000709A9"/>
    <w:rsid w:val="000B2026"/>
    <w:rsid w:val="000F708E"/>
    <w:rsid w:val="00125086"/>
    <w:rsid w:val="001B1744"/>
    <w:rsid w:val="001E4938"/>
    <w:rsid w:val="00257265"/>
    <w:rsid w:val="0026297B"/>
    <w:rsid w:val="00272E20"/>
    <w:rsid w:val="00276B04"/>
    <w:rsid w:val="002B3EB6"/>
    <w:rsid w:val="002C6A4E"/>
    <w:rsid w:val="002C6E23"/>
    <w:rsid w:val="002F2B00"/>
    <w:rsid w:val="00330ABA"/>
    <w:rsid w:val="0033680E"/>
    <w:rsid w:val="00343F4E"/>
    <w:rsid w:val="0038412C"/>
    <w:rsid w:val="003B11BA"/>
    <w:rsid w:val="0040390F"/>
    <w:rsid w:val="00413E48"/>
    <w:rsid w:val="00456CCD"/>
    <w:rsid w:val="004F473D"/>
    <w:rsid w:val="005366FC"/>
    <w:rsid w:val="005E50E2"/>
    <w:rsid w:val="006305EC"/>
    <w:rsid w:val="00665CBE"/>
    <w:rsid w:val="00674CAF"/>
    <w:rsid w:val="0068142F"/>
    <w:rsid w:val="006B367C"/>
    <w:rsid w:val="006D70B7"/>
    <w:rsid w:val="007267C5"/>
    <w:rsid w:val="00742321"/>
    <w:rsid w:val="007802A1"/>
    <w:rsid w:val="00794408"/>
    <w:rsid w:val="007A06EA"/>
    <w:rsid w:val="007B61A8"/>
    <w:rsid w:val="007C0E81"/>
    <w:rsid w:val="007C37F4"/>
    <w:rsid w:val="007C39A0"/>
    <w:rsid w:val="007F6D2F"/>
    <w:rsid w:val="00810813"/>
    <w:rsid w:val="0082179A"/>
    <w:rsid w:val="0084213E"/>
    <w:rsid w:val="00891DF5"/>
    <w:rsid w:val="008A1E53"/>
    <w:rsid w:val="008A274D"/>
    <w:rsid w:val="008B0A00"/>
    <w:rsid w:val="008F31C9"/>
    <w:rsid w:val="00900E88"/>
    <w:rsid w:val="009356A0"/>
    <w:rsid w:val="00992FA1"/>
    <w:rsid w:val="009A18D8"/>
    <w:rsid w:val="009F07B4"/>
    <w:rsid w:val="00A01C85"/>
    <w:rsid w:val="00A05CD3"/>
    <w:rsid w:val="00A529C8"/>
    <w:rsid w:val="00A96FD9"/>
    <w:rsid w:val="00AF6BFC"/>
    <w:rsid w:val="00B17287"/>
    <w:rsid w:val="00B27481"/>
    <w:rsid w:val="00BE30A8"/>
    <w:rsid w:val="00C33C4B"/>
    <w:rsid w:val="00C86393"/>
    <w:rsid w:val="00CA0D7A"/>
    <w:rsid w:val="00CA2C09"/>
    <w:rsid w:val="00D713E3"/>
    <w:rsid w:val="00D93FC4"/>
    <w:rsid w:val="00DB4A48"/>
    <w:rsid w:val="00DD0CB2"/>
    <w:rsid w:val="00DD505F"/>
    <w:rsid w:val="00E259F1"/>
    <w:rsid w:val="00E46E95"/>
    <w:rsid w:val="00F10022"/>
    <w:rsid w:val="00F21153"/>
    <w:rsid w:val="00F445A6"/>
    <w:rsid w:val="00F503AC"/>
    <w:rsid w:val="00F76E4E"/>
    <w:rsid w:val="00F93EAB"/>
    <w:rsid w:val="00F95DFB"/>
    <w:rsid w:val="00FA31EA"/>
    <w:rsid w:val="00FA5AD1"/>
    <w:rsid w:val="00FC5E91"/>
    <w:rsid w:val="00FE7F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5A46"/>
  <w15:chartTrackingRefBased/>
  <w15:docId w15:val="{9BE09A63-0FB7-4A61-AADF-D3EEC0B8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5E91"/>
    <w:pPr>
      <w:spacing w:after="120"/>
    </w:pPr>
    <w:rPr>
      <w:rFonts w:ascii="Times New Roman" w:hAnsi="Times New Roman"/>
    </w:rPr>
  </w:style>
  <w:style w:type="paragraph" w:styleId="Heading1">
    <w:name w:val="heading 1"/>
    <w:basedOn w:val="Normal"/>
    <w:next w:val="Normal"/>
    <w:link w:val="Heading1Char"/>
    <w:autoRedefine/>
    <w:uiPriority w:val="9"/>
    <w:qFormat/>
    <w:rsid w:val="00F503AC"/>
    <w:pPr>
      <w:spacing w:before="360" w:after="0" w:line="480" w:lineRule="auto"/>
      <w:contextualSpacing/>
      <w:jc w:val="both"/>
      <w:outlineLvl w:val="0"/>
    </w:pPr>
    <w:rPr>
      <w:rFonts w:eastAsiaTheme="majorEastAsia" w:cstheme="majorBidi"/>
      <w:b/>
      <w:bCs/>
      <w:sz w:val="24"/>
      <w:szCs w:val="24"/>
    </w:rPr>
  </w:style>
  <w:style w:type="paragraph" w:styleId="Heading2">
    <w:name w:val="heading 2"/>
    <w:basedOn w:val="Normal"/>
    <w:next w:val="Normal"/>
    <w:link w:val="Heading2Char"/>
    <w:autoRedefine/>
    <w:uiPriority w:val="9"/>
    <w:unhideWhenUsed/>
    <w:qFormat/>
    <w:rsid w:val="00276B04"/>
    <w:pPr>
      <w:spacing w:before="240" w:after="0" w:line="480" w:lineRule="auto"/>
      <w:jc w:val="both"/>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26297B"/>
    <w:pPr>
      <w:spacing w:before="200" w:after="0" w:line="271" w:lineRule="auto"/>
      <w:outlineLvl w:val="2"/>
    </w:pPr>
    <w:rPr>
      <w:rFonts w:ascii="Cambria" w:eastAsia="맑은 고딕" w:hAnsi="Cambria" w:cs="Times New Roman"/>
      <w:b/>
      <w:bCs/>
    </w:rPr>
  </w:style>
  <w:style w:type="paragraph" w:styleId="Heading4">
    <w:name w:val="heading 4"/>
    <w:basedOn w:val="Normal"/>
    <w:next w:val="Normal"/>
    <w:link w:val="Heading4Char"/>
    <w:uiPriority w:val="9"/>
    <w:unhideWhenUsed/>
    <w:qFormat/>
    <w:rsid w:val="0026297B"/>
    <w:pPr>
      <w:spacing w:before="200" w:after="0"/>
      <w:outlineLvl w:val="3"/>
    </w:pPr>
    <w:rPr>
      <w:rFonts w:ascii="Cambria" w:eastAsia="맑은 고딕" w:hAnsi="Cambria" w:cs="Times New Roman"/>
      <w:b/>
      <w:bCs/>
      <w:i/>
      <w:iCs/>
    </w:rPr>
  </w:style>
  <w:style w:type="paragraph" w:styleId="Heading5">
    <w:name w:val="heading 5"/>
    <w:basedOn w:val="Normal"/>
    <w:next w:val="Normal"/>
    <w:link w:val="Heading5Char"/>
    <w:uiPriority w:val="9"/>
    <w:unhideWhenUsed/>
    <w:qFormat/>
    <w:rsid w:val="0026297B"/>
    <w:pPr>
      <w:spacing w:before="200" w:after="0"/>
      <w:outlineLvl w:val="4"/>
    </w:pPr>
    <w:rPr>
      <w:rFonts w:ascii="Cambria" w:eastAsia="맑은 고딕" w:hAnsi="Cambria" w:cs="Times New Roman"/>
      <w:b/>
      <w:bCs/>
      <w:color w:val="7F7F7F"/>
    </w:rPr>
  </w:style>
  <w:style w:type="paragraph" w:styleId="Heading6">
    <w:name w:val="heading 6"/>
    <w:basedOn w:val="Normal"/>
    <w:next w:val="Normal"/>
    <w:link w:val="Heading6Char"/>
    <w:uiPriority w:val="9"/>
    <w:unhideWhenUsed/>
    <w:qFormat/>
    <w:rsid w:val="0026297B"/>
    <w:pPr>
      <w:spacing w:after="0" w:line="271" w:lineRule="auto"/>
      <w:outlineLvl w:val="5"/>
    </w:pPr>
    <w:rPr>
      <w:rFonts w:ascii="Cambria" w:eastAsia="맑은 고딕" w:hAnsi="Cambria" w:cs="Times New Roman"/>
      <w:b/>
      <w:bCs/>
      <w:i/>
      <w:iCs/>
      <w:color w:val="7F7F7F"/>
    </w:rPr>
  </w:style>
  <w:style w:type="paragraph" w:styleId="Heading7">
    <w:name w:val="heading 7"/>
    <w:basedOn w:val="Normal"/>
    <w:next w:val="Normal"/>
    <w:link w:val="Heading7Char"/>
    <w:uiPriority w:val="9"/>
    <w:unhideWhenUsed/>
    <w:qFormat/>
    <w:rsid w:val="0026297B"/>
    <w:pPr>
      <w:spacing w:after="0"/>
      <w:outlineLvl w:val="6"/>
    </w:pPr>
    <w:rPr>
      <w:rFonts w:ascii="Cambria" w:eastAsia="맑은 고딕" w:hAnsi="Cambria" w:cs="Times New Roman"/>
      <w:i/>
      <w:iCs/>
    </w:rPr>
  </w:style>
  <w:style w:type="paragraph" w:styleId="Heading8">
    <w:name w:val="heading 8"/>
    <w:basedOn w:val="Normal"/>
    <w:next w:val="Normal"/>
    <w:link w:val="Heading8Char"/>
    <w:uiPriority w:val="9"/>
    <w:unhideWhenUsed/>
    <w:qFormat/>
    <w:rsid w:val="0026297B"/>
    <w:pPr>
      <w:spacing w:after="0"/>
      <w:outlineLvl w:val="7"/>
    </w:pPr>
    <w:rPr>
      <w:rFonts w:ascii="Cambria" w:eastAsia="맑은 고딕" w:hAnsi="Cambria" w:cs="Times New Roman"/>
      <w:sz w:val="20"/>
      <w:szCs w:val="20"/>
    </w:rPr>
  </w:style>
  <w:style w:type="paragraph" w:styleId="Heading9">
    <w:name w:val="heading 9"/>
    <w:basedOn w:val="Normal"/>
    <w:next w:val="Normal"/>
    <w:link w:val="Heading9Char"/>
    <w:uiPriority w:val="9"/>
    <w:unhideWhenUsed/>
    <w:qFormat/>
    <w:rsid w:val="0026297B"/>
    <w:pPr>
      <w:spacing w:after="0"/>
      <w:outlineLvl w:val="8"/>
    </w:pPr>
    <w:rPr>
      <w:rFonts w:ascii="Cambria" w:eastAsia="맑은 고딕"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3AC"/>
    <w:rPr>
      <w:rFonts w:ascii="Times New Roman" w:eastAsiaTheme="majorEastAsia" w:hAnsi="Times New Roman" w:cstheme="majorBidi"/>
      <w:b/>
      <w:bCs/>
      <w:sz w:val="24"/>
      <w:szCs w:val="24"/>
    </w:rPr>
  </w:style>
  <w:style w:type="character" w:customStyle="1" w:styleId="Heading2Char">
    <w:name w:val="Heading 2 Char"/>
    <w:basedOn w:val="DefaultParagraphFont"/>
    <w:link w:val="Heading2"/>
    <w:uiPriority w:val="9"/>
    <w:rsid w:val="00276B04"/>
    <w:rPr>
      <w:rFonts w:ascii="Times New Roman" w:eastAsiaTheme="majorEastAsia" w:hAnsi="Times New Roman" w:cstheme="majorBidi"/>
      <w:b/>
      <w:bCs/>
      <w:szCs w:val="26"/>
    </w:rPr>
  </w:style>
  <w:style w:type="character" w:customStyle="1" w:styleId="Heading3Char">
    <w:name w:val="Heading 3 Char"/>
    <w:link w:val="Heading3"/>
    <w:uiPriority w:val="9"/>
    <w:rsid w:val="0026297B"/>
    <w:rPr>
      <w:rFonts w:ascii="Cambria" w:eastAsia="맑은 고딕" w:hAnsi="Cambria" w:cs="Times New Roman"/>
      <w:b/>
      <w:bCs/>
    </w:rPr>
  </w:style>
  <w:style w:type="character" w:customStyle="1" w:styleId="Heading4Char">
    <w:name w:val="Heading 4 Char"/>
    <w:link w:val="Heading4"/>
    <w:uiPriority w:val="9"/>
    <w:rsid w:val="0026297B"/>
    <w:rPr>
      <w:rFonts w:ascii="Cambria" w:eastAsia="맑은 고딕" w:hAnsi="Cambria" w:cs="Times New Roman"/>
      <w:b/>
      <w:bCs/>
      <w:i/>
      <w:iCs/>
    </w:rPr>
  </w:style>
  <w:style w:type="character" w:customStyle="1" w:styleId="Heading5Char">
    <w:name w:val="Heading 5 Char"/>
    <w:link w:val="Heading5"/>
    <w:uiPriority w:val="9"/>
    <w:rsid w:val="0026297B"/>
    <w:rPr>
      <w:rFonts w:ascii="Cambria" w:eastAsia="맑은 고딕" w:hAnsi="Cambria" w:cs="Times New Roman"/>
      <w:b/>
      <w:bCs/>
      <w:color w:val="7F7F7F"/>
    </w:rPr>
  </w:style>
  <w:style w:type="character" w:customStyle="1" w:styleId="Heading6Char">
    <w:name w:val="Heading 6 Char"/>
    <w:link w:val="Heading6"/>
    <w:uiPriority w:val="9"/>
    <w:rsid w:val="0026297B"/>
    <w:rPr>
      <w:rFonts w:ascii="Cambria" w:eastAsia="맑은 고딕" w:hAnsi="Cambria" w:cs="Times New Roman"/>
      <w:b/>
      <w:bCs/>
      <w:i/>
      <w:iCs/>
      <w:color w:val="7F7F7F"/>
    </w:rPr>
  </w:style>
  <w:style w:type="character" w:customStyle="1" w:styleId="Heading7Char">
    <w:name w:val="Heading 7 Char"/>
    <w:link w:val="Heading7"/>
    <w:uiPriority w:val="9"/>
    <w:rsid w:val="0026297B"/>
    <w:rPr>
      <w:rFonts w:ascii="Cambria" w:eastAsia="맑은 고딕" w:hAnsi="Cambria" w:cs="Times New Roman"/>
      <w:i/>
      <w:iCs/>
    </w:rPr>
  </w:style>
  <w:style w:type="character" w:customStyle="1" w:styleId="Heading8Char">
    <w:name w:val="Heading 8 Char"/>
    <w:link w:val="Heading8"/>
    <w:uiPriority w:val="9"/>
    <w:rsid w:val="0026297B"/>
    <w:rPr>
      <w:rFonts w:ascii="Cambria" w:eastAsia="맑은 고딕" w:hAnsi="Cambria" w:cs="Times New Roman"/>
      <w:sz w:val="20"/>
      <w:szCs w:val="20"/>
    </w:rPr>
  </w:style>
  <w:style w:type="character" w:customStyle="1" w:styleId="Heading9Char">
    <w:name w:val="Heading 9 Char"/>
    <w:link w:val="Heading9"/>
    <w:uiPriority w:val="9"/>
    <w:rsid w:val="0026297B"/>
    <w:rPr>
      <w:rFonts w:ascii="Cambria" w:eastAsia="맑은 고딕" w:hAnsi="Cambria" w:cs="Times New Roman"/>
      <w:i/>
      <w:iCs/>
      <w:spacing w:val="5"/>
      <w:sz w:val="20"/>
      <w:szCs w:val="20"/>
    </w:rPr>
  </w:style>
  <w:style w:type="paragraph" w:styleId="Title">
    <w:name w:val="Title"/>
    <w:basedOn w:val="Normal"/>
    <w:next w:val="Normal"/>
    <w:link w:val="TitleChar"/>
    <w:uiPriority w:val="10"/>
    <w:qFormat/>
    <w:rsid w:val="0026297B"/>
    <w:pPr>
      <w:pBdr>
        <w:bottom w:val="single" w:sz="4" w:space="1" w:color="auto"/>
      </w:pBdr>
      <w:spacing w:line="240" w:lineRule="auto"/>
      <w:contextualSpacing/>
    </w:pPr>
    <w:rPr>
      <w:rFonts w:ascii="Cambria" w:eastAsia="맑은 고딕" w:hAnsi="Cambria" w:cs="Times New Roman"/>
      <w:spacing w:val="5"/>
      <w:sz w:val="52"/>
      <w:szCs w:val="52"/>
    </w:rPr>
  </w:style>
  <w:style w:type="character" w:customStyle="1" w:styleId="TitleChar">
    <w:name w:val="Title Char"/>
    <w:link w:val="Title"/>
    <w:uiPriority w:val="10"/>
    <w:rsid w:val="0026297B"/>
    <w:rPr>
      <w:rFonts w:ascii="Cambria" w:eastAsia="맑은 고딕" w:hAnsi="Cambria" w:cs="Times New Roman"/>
      <w:spacing w:val="5"/>
      <w:sz w:val="52"/>
      <w:szCs w:val="52"/>
    </w:rPr>
  </w:style>
  <w:style w:type="paragraph" w:styleId="Subtitle">
    <w:name w:val="Subtitle"/>
    <w:basedOn w:val="Normal"/>
    <w:next w:val="Normal"/>
    <w:link w:val="SubtitleChar"/>
    <w:uiPriority w:val="11"/>
    <w:qFormat/>
    <w:rsid w:val="0026297B"/>
    <w:pPr>
      <w:spacing w:after="600"/>
    </w:pPr>
    <w:rPr>
      <w:rFonts w:ascii="Cambria" w:eastAsia="맑은 고딕" w:hAnsi="Cambria" w:cs="Times New Roman"/>
      <w:i/>
      <w:iCs/>
      <w:spacing w:val="13"/>
      <w:sz w:val="24"/>
      <w:szCs w:val="24"/>
    </w:rPr>
  </w:style>
  <w:style w:type="character" w:customStyle="1" w:styleId="SubtitleChar">
    <w:name w:val="Subtitle Char"/>
    <w:link w:val="Subtitle"/>
    <w:uiPriority w:val="11"/>
    <w:rsid w:val="0026297B"/>
    <w:rPr>
      <w:rFonts w:ascii="Cambria" w:eastAsia="맑은 고딕" w:hAnsi="Cambria" w:cs="Times New Roman"/>
      <w:i/>
      <w:iCs/>
      <w:spacing w:val="13"/>
      <w:sz w:val="24"/>
      <w:szCs w:val="24"/>
    </w:rPr>
  </w:style>
  <w:style w:type="character" w:styleId="Strong">
    <w:name w:val="Strong"/>
    <w:uiPriority w:val="22"/>
    <w:qFormat/>
    <w:rsid w:val="0026297B"/>
    <w:rPr>
      <w:b/>
      <w:bCs/>
    </w:rPr>
  </w:style>
  <w:style w:type="character" w:styleId="Emphasis">
    <w:name w:val="Emphasis"/>
    <w:uiPriority w:val="20"/>
    <w:qFormat/>
    <w:rsid w:val="0026297B"/>
    <w:rPr>
      <w:b/>
      <w:bCs/>
      <w:i/>
      <w:iCs/>
      <w:spacing w:val="10"/>
      <w:bdr w:val="none" w:sz="0" w:space="0" w:color="auto"/>
      <w:shd w:val="clear" w:color="auto" w:fill="auto"/>
    </w:rPr>
  </w:style>
  <w:style w:type="paragraph" w:styleId="NoSpacing">
    <w:name w:val="No Spacing"/>
    <w:basedOn w:val="Normal"/>
    <w:link w:val="NoSpacingChar"/>
    <w:uiPriority w:val="1"/>
    <w:qFormat/>
    <w:rsid w:val="00FC5E91"/>
    <w:pPr>
      <w:spacing w:after="0" w:line="240" w:lineRule="auto"/>
      <w:jc w:val="both"/>
    </w:pPr>
  </w:style>
  <w:style w:type="character" w:customStyle="1" w:styleId="NoSpacingChar">
    <w:name w:val="No Spacing Char"/>
    <w:basedOn w:val="DefaultParagraphFont"/>
    <w:link w:val="NoSpacing"/>
    <w:uiPriority w:val="1"/>
    <w:locked/>
    <w:rsid w:val="00FC5E91"/>
    <w:rPr>
      <w:rFonts w:ascii="Times New Roman" w:hAnsi="Times New Roman"/>
    </w:rPr>
  </w:style>
  <w:style w:type="paragraph" w:styleId="ListParagraph">
    <w:name w:val="List Paragraph"/>
    <w:basedOn w:val="Normal"/>
    <w:link w:val="ListParagraphChar"/>
    <w:uiPriority w:val="34"/>
    <w:qFormat/>
    <w:rsid w:val="0026297B"/>
    <w:pPr>
      <w:ind w:left="720"/>
      <w:contextualSpacing/>
    </w:pPr>
  </w:style>
  <w:style w:type="paragraph" w:styleId="Quote">
    <w:name w:val="Quote"/>
    <w:basedOn w:val="Normal"/>
    <w:next w:val="Normal"/>
    <w:link w:val="QuoteChar"/>
    <w:uiPriority w:val="29"/>
    <w:qFormat/>
    <w:rsid w:val="0026297B"/>
    <w:pPr>
      <w:spacing w:before="200" w:after="0"/>
      <w:ind w:left="360" w:right="360"/>
    </w:pPr>
    <w:rPr>
      <w:i/>
      <w:iCs/>
    </w:rPr>
  </w:style>
  <w:style w:type="character" w:customStyle="1" w:styleId="QuoteChar">
    <w:name w:val="Quote Char"/>
    <w:link w:val="Quote"/>
    <w:uiPriority w:val="29"/>
    <w:rsid w:val="0026297B"/>
    <w:rPr>
      <w:i/>
      <w:iCs/>
    </w:rPr>
  </w:style>
  <w:style w:type="paragraph" w:styleId="IntenseQuote">
    <w:name w:val="Intense Quote"/>
    <w:basedOn w:val="Normal"/>
    <w:next w:val="Normal"/>
    <w:link w:val="IntenseQuoteChar"/>
    <w:uiPriority w:val="30"/>
    <w:qFormat/>
    <w:rsid w:val="0026297B"/>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26297B"/>
    <w:rPr>
      <w:b/>
      <w:bCs/>
      <w:i/>
      <w:iCs/>
    </w:rPr>
  </w:style>
  <w:style w:type="character" w:styleId="SubtleEmphasis">
    <w:name w:val="Subtle Emphasis"/>
    <w:uiPriority w:val="19"/>
    <w:qFormat/>
    <w:rsid w:val="0026297B"/>
    <w:rPr>
      <w:i/>
      <w:iCs/>
    </w:rPr>
  </w:style>
  <w:style w:type="character" w:styleId="IntenseEmphasis">
    <w:name w:val="Intense Emphasis"/>
    <w:uiPriority w:val="21"/>
    <w:qFormat/>
    <w:rsid w:val="0026297B"/>
    <w:rPr>
      <w:b/>
      <w:bCs/>
    </w:rPr>
  </w:style>
  <w:style w:type="character" w:styleId="SubtleReference">
    <w:name w:val="Subtle Reference"/>
    <w:uiPriority w:val="31"/>
    <w:qFormat/>
    <w:rsid w:val="0026297B"/>
    <w:rPr>
      <w:smallCaps/>
    </w:rPr>
  </w:style>
  <w:style w:type="character" w:styleId="IntenseReference">
    <w:name w:val="Intense Reference"/>
    <w:uiPriority w:val="32"/>
    <w:qFormat/>
    <w:rsid w:val="0026297B"/>
    <w:rPr>
      <w:smallCaps/>
      <w:spacing w:val="5"/>
      <w:u w:val="single"/>
    </w:rPr>
  </w:style>
  <w:style w:type="character" w:styleId="BookTitle">
    <w:name w:val="Book Title"/>
    <w:uiPriority w:val="33"/>
    <w:qFormat/>
    <w:rsid w:val="0026297B"/>
    <w:rPr>
      <w:i/>
      <w:iCs/>
      <w:smallCaps/>
      <w:spacing w:val="5"/>
    </w:rPr>
  </w:style>
  <w:style w:type="paragraph" w:styleId="TOCHeading">
    <w:name w:val="TOC Heading"/>
    <w:basedOn w:val="Heading1"/>
    <w:next w:val="Normal"/>
    <w:uiPriority w:val="39"/>
    <w:semiHidden/>
    <w:unhideWhenUsed/>
    <w:qFormat/>
    <w:rsid w:val="0026297B"/>
    <w:pPr>
      <w:outlineLvl w:val="9"/>
    </w:pPr>
    <w:rPr>
      <w:lang w:bidi="en-US"/>
    </w:rPr>
  </w:style>
  <w:style w:type="paragraph" w:customStyle="1" w:styleId="EndNoteBibliographyTitle">
    <w:name w:val="EndNote Bibliography Title"/>
    <w:basedOn w:val="Normal"/>
    <w:link w:val="EndNoteBibliographyTitleChar"/>
    <w:rsid w:val="005366FC"/>
    <w:pPr>
      <w:spacing w:after="0"/>
      <w:jc w:val="center"/>
    </w:pPr>
    <w:rPr>
      <w:rFonts w:cs="Times New Roman"/>
      <w:noProof/>
    </w:rPr>
  </w:style>
  <w:style w:type="character" w:customStyle="1" w:styleId="ListParagraphChar">
    <w:name w:val="List Paragraph Char"/>
    <w:basedOn w:val="DefaultParagraphFont"/>
    <w:link w:val="ListParagraph"/>
    <w:uiPriority w:val="34"/>
    <w:rsid w:val="005366FC"/>
    <w:rPr>
      <w:rFonts w:ascii="Times New Roman" w:hAnsi="Times New Roman"/>
    </w:rPr>
  </w:style>
  <w:style w:type="character" w:customStyle="1" w:styleId="EndNoteBibliographyTitleChar">
    <w:name w:val="EndNote Bibliography Title Char"/>
    <w:basedOn w:val="ListParagraphChar"/>
    <w:link w:val="EndNoteBibliographyTitle"/>
    <w:rsid w:val="005366FC"/>
    <w:rPr>
      <w:rFonts w:ascii="Times New Roman" w:hAnsi="Times New Roman" w:cs="Times New Roman"/>
      <w:noProof/>
    </w:rPr>
  </w:style>
  <w:style w:type="paragraph" w:customStyle="1" w:styleId="EndNoteBibliography">
    <w:name w:val="EndNote Bibliography"/>
    <w:basedOn w:val="Normal"/>
    <w:link w:val="EndNoteBibliographyChar"/>
    <w:rsid w:val="005366FC"/>
    <w:pPr>
      <w:spacing w:line="240" w:lineRule="auto"/>
    </w:pPr>
    <w:rPr>
      <w:rFonts w:cs="Times New Roman"/>
      <w:noProof/>
    </w:rPr>
  </w:style>
  <w:style w:type="character" w:customStyle="1" w:styleId="EndNoteBibliographyChar">
    <w:name w:val="EndNote Bibliography Char"/>
    <w:basedOn w:val="ListParagraphChar"/>
    <w:link w:val="EndNoteBibliography"/>
    <w:rsid w:val="005366FC"/>
    <w:rPr>
      <w:rFonts w:ascii="Times New Roman" w:hAnsi="Times New Roman" w:cs="Times New Roman"/>
      <w:noProof/>
    </w:rPr>
  </w:style>
  <w:style w:type="character" w:styleId="Hyperlink">
    <w:name w:val="Hyperlink"/>
    <w:basedOn w:val="DefaultParagraphFont"/>
    <w:uiPriority w:val="99"/>
    <w:unhideWhenUsed/>
    <w:rsid w:val="005366FC"/>
    <w:rPr>
      <w:color w:val="0000FF" w:themeColor="hyperlink"/>
      <w:u w:val="single"/>
    </w:rPr>
  </w:style>
  <w:style w:type="character" w:styleId="UnresolvedMention">
    <w:name w:val="Unresolved Mention"/>
    <w:basedOn w:val="DefaultParagraphFont"/>
    <w:uiPriority w:val="99"/>
    <w:semiHidden/>
    <w:unhideWhenUsed/>
    <w:rsid w:val="005366FC"/>
    <w:rPr>
      <w:color w:val="605E5C"/>
      <w:shd w:val="clear" w:color="auto" w:fill="E1DFDD"/>
    </w:rPr>
  </w:style>
  <w:style w:type="table" w:styleId="TableGrid">
    <w:name w:val="Table Grid"/>
    <w:basedOn w:val="TableNormal"/>
    <w:uiPriority w:val="59"/>
    <w:rsid w:val="00D93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6D70B7"/>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940607">
      <w:bodyDiv w:val="1"/>
      <w:marLeft w:val="0"/>
      <w:marRight w:val="0"/>
      <w:marTop w:val="0"/>
      <w:marBottom w:val="0"/>
      <w:divBdr>
        <w:top w:val="none" w:sz="0" w:space="0" w:color="auto"/>
        <w:left w:val="none" w:sz="0" w:space="0" w:color="auto"/>
        <w:bottom w:val="none" w:sz="0" w:space="0" w:color="auto"/>
        <w:right w:val="none" w:sz="0" w:space="0" w:color="auto"/>
      </w:divBdr>
      <w:divsChild>
        <w:div w:id="1626345321">
          <w:marLeft w:val="0"/>
          <w:marRight w:val="0"/>
          <w:marTop w:val="0"/>
          <w:marBottom w:val="0"/>
          <w:divBdr>
            <w:top w:val="none" w:sz="0" w:space="0" w:color="auto"/>
            <w:left w:val="none" w:sz="0" w:space="0" w:color="auto"/>
            <w:bottom w:val="none" w:sz="0" w:space="0" w:color="auto"/>
            <w:right w:val="none" w:sz="0" w:space="0" w:color="auto"/>
          </w:divBdr>
        </w:div>
      </w:divsChild>
    </w:div>
    <w:div w:id="1161854370">
      <w:bodyDiv w:val="1"/>
      <w:marLeft w:val="0"/>
      <w:marRight w:val="0"/>
      <w:marTop w:val="0"/>
      <w:marBottom w:val="0"/>
      <w:divBdr>
        <w:top w:val="none" w:sz="0" w:space="0" w:color="auto"/>
        <w:left w:val="none" w:sz="0" w:space="0" w:color="auto"/>
        <w:bottom w:val="none" w:sz="0" w:space="0" w:color="auto"/>
        <w:right w:val="none" w:sz="0" w:space="0" w:color="auto"/>
      </w:divBdr>
      <w:divsChild>
        <w:div w:id="1069883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onbridge.ai/datasets/12-best-social-media-datasets/" TargetMode="External"/><Relationship Id="rId3" Type="http://schemas.openxmlformats.org/officeDocument/2006/relationships/settings" Target="settings.xml"/><Relationship Id="rId7" Type="http://schemas.openxmlformats.org/officeDocument/2006/relationships/hyperlink" Target="https://lionbridge.ai/datasets/12-best-social-media-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nap.stanford.edu/data/twitter7.html" TargetMode="External"/><Relationship Id="rId11" Type="http://schemas.openxmlformats.org/officeDocument/2006/relationships/theme" Target="theme/theme1.xml"/><Relationship Id="rId5" Type="http://schemas.openxmlformats.org/officeDocument/2006/relationships/hyperlink" Target="http://healthcare-twitter-analysi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1697</Words>
  <Characters>9676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Junghwa Bahng</dc:creator>
  <cp:keywords/>
  <dc:description/>
  <cp:lastModifiedBy>Junghwa Bahng</cp:lastModifiedBy>
  <cp:revision>5</cp:revision>
  <dcterms:created xsi:type="dcterms:W3CDTF">2019-10-15T05:40:00Z</dcterms:created>
  <dcterms:modified xsi:type="dcterms:W3CDTF">2019-10-15T06:28:00Z</dcterms:modified>
</cp:coreProperties>
</file>