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0D" w:rsidRPr="003F1EE4" w:rsidRDefault="001D13A9" w:rsidP="003F1EE4">
      <w:pPr>
        <w:jc w:val="center"/>
        <w:rPr>
          <w:rFonts w:ascii="微软雅黑" w:hAnsi="微软雅黑"/>
          <w:b/>
          <w:sz w:val="48"/>
          <w:szCs w:val="48"/>
        </w:rPr>
      </w:pPr>
      <w:r w:rsidRPr="003F1EE4">
        <w:rPr>
          <w:rFonts w:ascii="微软雅黑" w:hAnsi="微软雅黑"/>
          <w:b/>
          <w:sz w:val="48"/>
          <w:szCs w:val="48"/>
        </w:rPr>
        <w:t>程序</w:t>
      </w:r>
      <w:r w:rsidR="00884526">
        <w:rPr>
          <w:rFonts w:ascii="微软雅黑" w:hAnsi="微软雅黑" w:hint="eastAsia"/>
          <w:b/>
          <w:sz w:val="48"/>
          <w:szCs w:val="48"/>
        </w:rPr>
        <w:t>目录</w:t>
      </w:r>
      <w:r w:rsidR="00884526">
        <w:rPr>
          <w:rFonts w:ascii="微软雅黑" w:hAnsi="微软雅黑"/>
          <w:b/>
          <w:sz w:val="48"/>
          <w:szCs w:val="48"/>
        </w:rPr>
        <w:t>及规范</w:t>
      </w:r>
    </w:p>
    <w:p w:rsidR="008A5BDA" w:rsidRDefault="008A5BDA"/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1275"/>
        <w:gridCol w:w="1701"/>
        <w:gridCol w:w="3261"/>
      </w:tblGrid>
      <w:tr w:rsidR="00157CA4" w:rsidTr="00853D5B">
        <w:tc>
          <w:tcPr>
            <w:tcW w:w="1275" w:type="dxa"/>
            <w:shd w:val="clear" w:color="auto" w:fill="70AD47" w:themeFill="accent6"/>
          </w:tcPr>
          <w:p w:rsidR="00157CA4" w:rsidRPr="00853D5B" w:rsidRDefault="00516A31" w:rsidP="00853D5B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853D5B">
              <w:rPr>
                <w:rFonts w:ascii="微软雅黑" w:hAnsi="微软雅黑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701" w:type="dxa"/>
            <w:shd w:val="clear" w:color="auto" w:fill="70AD47" w:themeFill="accent6"/>
          </w:tcPr>
          <w:p w:rsidR="00157CA4" w:rsidRPr="00853D5B" w:rsidRDefault="00516A31" w:rsidP="00853D5B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853D5B">
              <w:rPr>
                <w:rFonts w:ascii="微软雅黑" w:hAnsi="微软雅黑" w:hint="eastAsia"/>
                <w:b/>
                <w:sz w:val="18"/>
                <w:szCs w:val="18"/>
              </w:rPr>
              <w:t>修改人</w:t>
            </w:r>
          </w:p>
        </w:tc>
        <w:tc>
          <w:tcPr>
            <w:tcW w:w="3261" w:type="dxa"/>
            <w:shd w:val="clear" w:color="auto" w:fill="70AD47" w:themeFill="accent6"/>
          </w:tcPr>
          <w:p w:rsidR="00157CA4" w:rsidRPr="00853D5B" w:rsidRDefault="00516A31" w:rsidP="00853D5B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853D5B">
              <w:rPr>
                <w:rFonts w:ascii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157CA4" w:rsidTr="00853D5B">
        <w:tc>
          <w:tcPr>
            <w:tcW w:w="1275" w:type="dxa"/>
          </w:tcPr>
          <w:p w:rsidR="00157CA4" w:rsidRPr="003F1EE4" w:rsidRDefault="00853D5B" w:rsidP="003F1EE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3F1EE4">
              <w:rPr>
                <w:rFonts w:ascii="微软雅黑" w:hAnsi="微软雅黑" w:hint="eastAsia"/>
                <w:sz w:val="18"/>
                <w:szCs w:val="18"/>
              </w:rPr>
              <w:t>2016-08-05</w:t>
            </w:r>
          </w:p>
        </w:tc>
        <w:tc>
          <w:tcPr>
            <w:tcW w:w="1701" w:type="dxa"/>
          </w:tcPr>
          <w:p w:rsidR="00157CA4" w:rsidRPr="003F1EE4" w:rsidRDefault="00853D5B" w:rsidP="003F1EE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3F1EE4">
              <w:rPr>
                <w:rFonts w:ascii="微软雅黑" w:hAnsi="微软雅黑" w:hint="eastAsia"/>
                <w:sz w:val="18"/>
                <w:szCs w:val="18"/>
              </w:rPr>
              <w:t>钟国良</w:t>
            </w:r>
          </w:p>
        </w:tc>
        <w:tc>
          <w:tcPr>
            <w:tcW w:w="3261" w:type="dxa"/>
          </w:tcPr>
          <w:p w:rsidR="00157CA4" w:rsidRPr="003F1EE4" w:rsidRDefault="00853D5B" w:rsidP="003F1EE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3F1EE4">
              <w:rPr>
                <w:rFonts w:ascii="微软雅黑" w:hAnsi="微软雅黑" w:hint="eastAsia"/>
                <w:sz w:val="18"/>
                <w:szCs w:val="18"/>
              </w:rPr>
              <w:t>添加文档草案</w:t>
            </w:r>
          </w:p>
        </w:tc>
      </w:tr>
    </w:tbl>
    <w:p w:rsidR="008A5BDA" w:rsidRDefault="008A5BDA"/>
    <w:p w:rsidR="003F1EE4" w:rsidRDefault="003F1EE4"/>
    <w:p w:rsidR="00CD267C" w:rsidRDefault="003F1EE4" w:rsidP="005412F5">
      <w:pPr>
        <w:pStyle w:val="1"/>
      </w:pPr>
      <w:r>
        <w:br w:type="page"/>
      </w:r>
      <w:r w:rsidR="005412F5">
        <w:lastRenderedPageBreak/>
        <w:t>Unity</w:t>
      </w:r>
      <w:r w:rsidR="005412F5">
        <w:t>工程主目录</w:t>
      </w:r>
    </w:p>
    <w:p w:rsidR="005412F5" w:rsidRDefault="00FF2E09" w:rsidP="005412F5">
      <w:r>
        <w:rPr>
          <w:noProof/>
        </w:rPr>
        <w:drawing>
          <wp:inline distT="0" distB="0" distL="0" distR="0" wp14:anchorId="3EF1C91B" wp14:editId="56094DF3">
            <wp:extent cx="206692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09" w:rsidRDefault="005908E6" w:rsidP="005412F5">
      <w:pPr>
        <w:rPr>
          <w:rFonts w:hint="eastAsia"/>
        </w:rPr>
      </w:pPr>
      <w:r>
        <w:t>这里我们只</w:t>
      </w:r>
      <w:r w:rsidR="00FF2E09">
        <w:t>关注项目开发中的各部门交互</w:t>
      </w:r>
      <w:r w:rsidR="007719E3">
        <w:t>目录</w:t>
      </w:r>
      <w:r w:rsidR="00FF2E09">
        <w:t>，常规</w:t>
      </w:r>
      <w:r w:rsidR="00FF2E09">
        <w:rPr>
          <w:rFonts w:hint="eastAsia"/>
        </w:rPr>
        <w:t>Unity</w:t>
      </w:r>
      <w:r w:rsidR="00816112">
        <w:rPr>
          <w:rFonts w:hint="eastAsia"/>
        </w:rPr>
        <w:t>内置目录暂不在本文档内进行</w:t>
      </w:r>
      <w:r w:rsidR="00FF2E09">
        <w:rPr>
          <w:rFonts w:hint="eastAsia"/>
        </w:rPr>
        <w:t>说明。</w:t>
      </w:r>
    </w:p>
    <w:p w:rsidR="00FF2E09" w:rsidRDefault="00FF2E09" w:rsidP="00FF2E09">
      <w:pPr>
        <w:pStyle w:val="2"/>
        <w:rPr>
          <w:rFonts w:hint="eastAsia"/>
        </w:rPr>
      </w:pPr>
      <w:r>
        <w:rPr>
          <w:rFonts w:hint="eastAsia"/>
        </w:rPr>
        <w:t>美术开发资源目录</w:t>
      </w:r>
      <w:proofErr w:type="spellStart"/>
      <w:r>
        <w:rPr>
          <w:rFonts w:hint="eastAsia"/>
        </w:rPr>
        <w:t>ArtAssets</w:t>
      </w:r>
      <w:proofErr w:type="spellEnd"/>
    </w:p>
    <w:p w:rsidR="00FF2E09" w:rsidRDefault="004E01D6" w:rsidP="00FF2E09">
      <w:pPr>
        <w:rPr>
          <w:rFonts w:hint="eastAsia"/>
        </w:rPr>
      </w:pPr>
      <w:proofErr w:type="spellStart"/>
      <w:r>
        <w:rPr>
          <w:rFonts w:hint="eastAsia"/>
        </w:rPr>
        <w:t>Ar</w:t>
      </w:r>
      <w:r>
        <w:t>tAssets</w:t>
      </w:r>
      <w:proofErr w:type="spellEnd"/>
      <w:r>
        <w:t>目录用于存放美术同事开发的资源</w:t>
      </w:r>
    </w:p>
    <w:p w:rsidR="00FF2E09" w:rsidRDefault="000B5B1A" w:rsidP="00FF2E09">
      <w:r>
        <w:rPr>
          <w:noProof/>
        </w:rPr>
        <w:drawing>
          <wp:inline distT="0" distB="0" distL="0" distR="0" wp14:anchorId="4A12A135" wp14:editId="4ADD4752">
            <wp:extent cx="146685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1A" w:rsidRDefault="00054D57" w:rsidP="00FF2E09">
      <w:r>
        <w:t>目前主要分为四类美术资源：</w:t>
      </w:r>
    </w:p>
    <w:p w:rsidR="00054D57" w:rsidRDefault="00054D57" w:rsidP="00054D5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Cha</w:t>
      </w:r>
      <w:r>
        <w:t>racter</w:t>
      </w:r>
      <w:r>
        <w:t>目录，存于角色模型资源，比如</w:t>
      </w:r>
      <w:proofErr w:type="spellStart"/>
      <w:r>
        <w:t>fbx</w:t>
      </w:r>
      <w:proofErr w:type="spellEnd"/>
      <w:r>
        <w:t>和相应的</w:t>
      </w:r>
      <w:r>
        <w:rPr>
          <w:rFonts w:hint="eastAsia"/>
        </w:rPr>
        <w:t>Pr</w:t>
      </w:r>
      <w:r>
        <w:t>efab</w:t>
      </w:r>
    </w:p>
    <w:p w:rsidR="00054D57" w:rsidRDefault="00054D57" w:rsidP="00054D5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Eff</w:t>
      </w:r>
      <w:r>
        <w:t>ect</w:t>
      </w:r>
      <w:r>
        <w:t>目录，</w:t>
      </w:r>
      <w:r>
        <w:rPr>
          <w:rFonts w:hint="eastAsia"/>
        </w:rPr>
        <w:t>存放特效资源，主要指粒子特效资源</w:t>
      </w:r>
    </w:p>
    <w:p w:rsidR="00054D57" w:rsidRDefault="00054D57" w:rsidP="00054D5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目录，存放界面</w:t>
      </w:r>
      <w:r>
        <w:rPr>
          <w:rFonts w:hint="eastAsia"/>
        </w:rPr>
        <w:t>GUI</w:t>
      </w:r>
      <w:r>
        <w:rPr>
          <w:rFonts w:hint="eastAsia"/>
        </w:rPr>
        <w:t>资源</w:t>
      </w:r>
      <w:r w:rsidR="0044762B">
        <w:rPr>
          <w:rFonts w:hint="eastAsia"/>
        </w:rPr>
        <w:t>，比如界面开发的原始贴图、动画、打包整合贴图等</w:t>
      </w:r>
    </w:p>
    <w:p w:rsidR="00672277" w:rsidRDefault="00672277" w:rsidP="00054D5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Sc</w:t>
      </w:r>
      <w:r>
        <w:t>ene</w:t>
      </w:r>
      <w:r>
        <w:t>目录，</w:t>
      </w:r>
      <w:r>
        <w:rPr>
          <w:rFonts w:hint="eastAsia"/>
        </w:rPr>
        <w:t>存放</w:t>
      </w:r>
      <w:r>
        <w:rPr>
          <w:rFonts w:hint="eastAsia"/>
        </w:rPr>
        <w:t>3D</w:t>
      </w:r>
      <w:r>
        <w:rPr>
          <w:rFonts w:hint="eastAsia"/>
        </w:rPr>
        <w:t>场景相关资源，场景物件、地形等</w:t>
      </w:r>
    </w:p>
    <w:p w:rsidR="00FF2E09" w:rsidRDefault="00FF2E09" w:rsidP="00FF2E09">
      <w:pPr>
        <w:pStyle w:val="2"/>
      </w:pPr>
      <w:r>
        <w:rPr>
          <w:rFonts w:hint="eastAsia"/>
        </w:rPr>
        <w:t>运行时资源目录</w:t>
      </w:r>
      <w:proofErr w:type="spellStart"/>
      <w:r>
        <w:rPr>
          <w:rFonts w:hint="eastAsia"/>
        </w:rPr>
        <w:t>Ru</w:t>
      </w:r>
      <w:r>
        <w:t>ntimeAssets</w:t>
      </w:r>
      <w:proofErr w:type="spellEnd"/>
    </w:p>
    <w:p w:rsidR="00FF2E09" w:rsidRDefault="00400E10" w:rsidP="00FF2E09">
      <w:proofErr w:type="spellStart"/>
      <w:r>
        <w:rPr>
          <w:rFonts w:hint="eastAsia"/>
        </w:rPr>
        <w:t>Run</w:t>
      </w:r>
      <w:r>
        <w:t>timeAsset</w:t>
      </w:r>
      <w:proofErr w:type="spellEnd"/>
      <w:r>
        <w:t>用于存放游戏运行时的非美术类资源，比如数值表的导出文件，程序制作的部分运行</w:t>
      </w:r>
      <w:r>
        <w:rPr>
          <w:rFonts w:hint="eastAsia"/>
        </w:rPr>
        <w:t>Pr</w:t>
      </w:r>
      <w:r>
        <w:t>efab</w:t>
      </w:r>
      <w:r>
        <w:t>等。比如：</w:t>
      </w:r>
    </w:p>
    <w:p w:rsidR="00400E10" w:rsidRDefault="00400E10" w:rsidP="00FF2E09">
      <w:r>
        <w:rPr>
          <w:noProof/>
        </w:rPr>
        <w:lastRenderedPageBreak/>
        <w:drawing>
          <wp:inline distT="0" distB="0" distL="0" distR="0" wp14:anchorId="3AB14E7B" wp14:editId="7A85FC9E">
            <wp:extent cx="1752600" cy="90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3D" w:rsidRDefault="00192C27" w:rsidP="00FF2E09">
      <w:pPr>
        <w:rPr>
          <w:rFonts w:hint="eastAsia"/>
        </w:rPr>
      </w:pPr>
      <w:r>
        <w:t>实际的目录，将在项目中再扩充</w:t>
      </w:r>
    </w:p>
    <w:p w:rsidR="00FF2E09" w:rsidRDefault="00FF2E09" w:rsidP="00FF2E09">
      <w:pPr>
        <w:pStyle w:val="2"/>
      </w:pPr>
      <w:r>
        <w:rPr>
          <w:rFonts w:hint="eastAsia"/>
        </w:rPr>
        <w:t>第三方扩展</w:t>
      </w:r>
      <w:r>
        <w:rPr>
          <w:rFonts w:hint="eastAsia"/>
        </w:rPr>
        <w:t>Libs</w:t>
      </w:r>
    </w:p>
    <w:p w:rsidR="00ED0117" w:rsidRDefault="003E6A85" w:rsidP="00ED0117">
      <w:pPr>
        <w:rPr>
          <w:rFonts w:hint="eastAsia"/>
        </w:rPr>
      </w:pPr>
      <w:r>
        <w:t>Libs</w:t>
      </w:r>
      <w:r>
        <w:t>目录主要用于存放开发时所需第三方插件、程序库等资源</w:t>
      </w:r>
    </w:p>
    <w:p w:rsidR="003F161B" w:rsidRDefault="003F161B" w:rsidP="003F161B">
      <w:pPr>
        <w:pStyle w:val="2"/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目录</w:t>
      </w:r>
    </w:p>
    <w:p w:rsidR="003F161B" w:rsidRPr="003F161B" w:rsidRDefault="002C123B" w:rsidP="003F161B">
      <w:pPr>
        <w:rPr>
          <w:rFonts w:hint="eastAsia"/>
        </w:rPr>
      </w:pPr>
      <w:r>
        <w:rPr>
          <w:rFonts w:hint="eastAsia"/>
        </w:rPr>
        <w:t>统一的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管理目录</w:t>
      </w:r>
    </w:p>
    <w:p w:rsidR="00ED0117" w:rsidRDefault="00F41C3C" w:rsidP="00F41C3C">
      <w:pPr>
        <w:pStyle w:val="2"/>
      </w:pPr>
      <w:r>
        <w:rPr>
          <w:rFonts w:hint="eastAsia"/>
        </w:rPr>
        <w:t>程序脚本目录</w:t>
      </w:r>
      <w:proofErr w:type="spellStart"/>
      <w:r>
        <w:rPr>
          <w:rFonts w:hint="eastAsia"/>
        </w:rPr>
        <w:t>Gam</w:t>
      </w:r>
      <w:r>
        <w:t>eScript</w:t>
      </w:r>
      <w:proofErr w:type="spellEnd"/>
      <w:r>
        <w:t xml:space="preserve"> \</w:t>
      </w:r>
      <w:proofErr w:type="spellStart"/>
      <w:r>
        <w:t>GEngineScript</w:t>
      </w:r>
      <w:proofErr w:type="spellEnd"/>
    </w:p>
    <w:p w:rsidR="001725B2" w:rsidRDefault="00716722" w:rsidP="001725B2">
      <w:r>
        <w:t>程序脚本主要分为</w:t>
      </w:r>
      <w:r>
        <w:t>C#</w:t>
      </w:r>
      <w:r>
        <w:t>代码和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代码，在代码文件的管理，采用模块分类，具体目录内容依据实际模块动态添加。主要说明：</w:t>
      </w:r>
    </w:p>
    <w:p w:rsidR="00716722" w:rsidRDefault="00716722" w:rsidP="00716722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Ga</w:t>
      </w:r>
      <w:r>
        <w:t>meScript</w:t>
      </w:r>
      <w:proofErr w:type="spellEnd"/>
      <w:r>
        <w:t>/</w:t>
      </w:r>
      <w:proofErr w:type="spellStart"/>
      <w:r>
        <w:t>Lua</w:t>
      </w:r>
      <w:proofErr w:type="spellEnd"/>
      <w:r>
        <w:t xml:space="preserve"> </w:t>
      </w:r>
      <w:r>
        <w:t>目录，存在具体游戏逻辑模块的</w:t>
      </w:r>
      <w:proofErr w:type="spellStart"/>
      <w:r>
        <w:rPr>
          <w:rFonts w:hint="eastAsia"/>
        </w:rPr>
        <w:t>Lua</w:t>
      </w:r>
      <w:proofErr w:type="spellEnd"/>
      <w:r>
        <w:t>代码</w:t>
      </w:r>
    </w:p>
    <w:p w:rsidR="00716722" w:rsidRPr="00716722" w:rsidRDefault="00716722" w:rsidP="00716722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GEng</w:t>
      </w:r>
      <w:r>
        <w:t>ineScript</w:t>
      </w:r>
      <w:proofErr w:type="spellEnd"/>
      <w:r>
        <w:t>/</w:t>
      </w:r>
      <w:proofErr w:type="spellStart"/>
      <w:r>
        <w:t>Lua</w:t>
      </w:r>
      <w:proofErr w:type="spellEnd"/>
      <w:r>
        <w:t xml:space="preserve"> </w:t>
      </w:r>
      <w:r>
        <w:t>目录，存在游戏通用引擎模块</w:t>
      </w:r>
      <w:proofErr w:type="spellStart"/>
      <w:r>
        <w:rPr>
          <w:rFonts w:hint="eastAsia"/>
        </w:rPr>
        <w:t>Lua</w:t>
      </w:r>
      <w:proofErr w:type="spellEnd"/>
      <w:r>
        <w:t>代码</w:t>
      </w:r>
    </w:p>
    <w:p w:rsidR="001725B2" w:rsidRPr="001725B2" w:rsidRDefault="001725B2" w:rsidP="001725B2">
      <w:pPr>
        <w:pStyle w:val="2"/>
        <w:rPr>
          <w:rFonts w:hint="eastAsia"/>
        </w:rPr>
      </w:pPr>
      <w:r>
        <w:rPr>
          <w:rFonts w:hint="eastAsia"/>
        </w:rPr>
        <w:t>特殊命名说明</w:t>
      </w:r>
    </w:p>
    <w:p w:rsidR="00FF2E09" w:rsidRDefault="008E7145" w:rsidP="00FF2E09">
      <w:r>
        <w:rPr>
          <w:rFonts w:hint="eastAsia"/>
        </w:rPr>
        <w:t>公共资源目录使用“</w:t>
      </w:r>
      <w:r>
        <w:rPr>
          <w:rFonts w:hint="eastAsia"/>
        </w:rPr>
        <w:t>_</w:t>
      </w:r>
      <w:proofErr w:type="spellStart"/>
      <w:r>
        <w:rPr>
          <w:rFonts w:hint="eastAsia"/>
        </w:rPr>
        <w:t>gy</w:t>
      </w:r>
      <w:proofErr w:type="spellEnd"/>
      <w:r>
        <w:rPr>
          <w:rFonts w:hint="eastAsia"/>
        </w:rPr>
        <w:t>”结尾，以场景目录为例，公共物件目录</w:t>
      </w:r>
      <w:proofErr w:type="spellStart"/>
      <w:r>
        <w:rPr>
          <w:rFonts w:hint="eastAsia"/>
        </w:rPr>
        <w:t>SceneObject_gy</w:t>
      </w:r>
      <w:proofErr w:type="spellEnd"/>
    </w:p>
    <w:p w:rsidR="006A6A79" w:rsidRDefault="006A6A79" w:rsidP="00FF2E09"/>
    <w:p w:rsidR="006A6A79" w:rsidRDefault="006A6A79" w:rsidP="006A6A79">
      <w:pPr>
        <w:pStyle w:val="1"/>
      </w:pPr>
      <w:r>
        <w:t>关于美术资源命名建议</w:t>
      </w:r>
    </w:p>
    <w:p w:rsidR="005A5976" w:rsidRDefault="00E27958" w:rsidP="005A5976">
      <w:r>
        <w:t>如果美术组的有更好的命名和资源管理方式，可以同技术商定，这里只是提供建议方案！</w:t>
      </w:r>
    </w:p>
    <w:p w:rsidR="00E27958" w:rsidRDefault="00E27958" w:rsidP="00E27958">
      <w:pPr>
        <w:pStyle w:val="2"/>
      </w:pPr>
      <w:r>
        <w:rPr>
          <w:rFonts w:hint="eastAsia"/>
        </w:rPr>
        <w:t>为什么要资源命名规则</w:t>
      </w:r>
    </w:p>
    <w:p w:rsidR="008912DA" w:rsidRDefault="008912DA" w:rsidP="008912D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防止文件重名，</w:t>
      </w:r>
      <w:r w:rsidR="00D33BD0">
        <w:rPr>
          <w:rFonts w:hint="eastAsia"/>
        </w:rPr>
        <w:t>确保资源的唯一性。以防</w:t>
      </w:r>
      <w:r>
        <w:rPr>
          <w:rFonts w:hint="eastAsia"/>
        </w:rPr>
        <w:t>技术组在打包发布包体，</w:t>
      </w:r>
      <w:r w:rsidR="00D33BD0">
        <w:rPr>
          <w:rFonts w:hint="eastAsia"/>
        </w:rPr>
        <w:t>造成</w:t>
      </w:r>
      <w:r>
        <w:rPr>
          <w:rFonts w:hint="eastAsia"/>
        </w:rPr>
        <w:t>资源丢失等不确定因素</w:t>
      </w:r>
    </w:p>
    <w:p w:rsidR="008912DA" w:rsidRDefault="008912DA" w:rsidP="008912DA">
      <w:pPr>
        <w:pStyle w:val="a4"/>
        <w:numPr>
          <w:ilvl w:val="0"/>
          <w:numId w:val="11"/>
        </w:numPr>
        <w:ind w:firstLineChars="0"/>
      </w:pPr>
      <w:r>
        <w:t>方便资源查找管理</w:t>
      </w:r>
    </w:p>
    <w:p w:rsidR="000215DC" w:rsidRDefault="00A7751E" w:rsidP="000215DC">
      <w:pPr>
        <w:pStyle w:val="2"/>
      </w:pPr>
      <w:r>
        <w:rPr>
          <w:rFonts w:hint="eastAsia"/>
        </w:rPr>
        <w:lastRenderedPageBreak/>
        <w:t>资源命名规则</w:t>
      </w:r>
    </w:p>
    <w:p w:rsidR="00BB5EDB" w:rsidRDefault="00BB5EDB" w:rsidP="00BB5EDB">
      <w:r>
        <w:t>资源命名规则，采用</w:t>
      </w:r>
      <w:proofErr w:type="gramStart"/>
      <w:r>
        <w:rPr>
          <w:rFonts w:hint="eastAsia"/>
        </w:rPr>
        <w:t>“</w:t>
      </w:r>
      <w:proofErr w:type="gramEnd"/>
      <w:r w:rsidRPr="00AE7FD7">
        <w:rPr>
          <w:color w:val="FF0000"/>
        </w:rPr>
        <w:t>前缀</w:t>
      </w:r>
      <w:r w:rsidRPr="00AE7FD7">
        <w:rPr>
          <w:rFonts w:hint="eastAsia"/>
          <w:color w:val="FF0000"/>
        </w:rPr>
        <w:t>+</w:t>
      </w:r>
      <w:r w:rsidRPr="00AE7FD7">
        <w:rPr>
          <w:rFonts w:hint="eastAsia"/>
          <w:color w:val="FF0000"/>
        </w:rPr>
        <w:t>资源名</w:t>
      </w:r>
      <w:r w:rsidRPr="00AE7FD7">
        <w:rPr>
          <w:rFonts w:hint="eastAsia"/>
          <w:color w:val="FF0000"/>
        </w:rPr>
        <w:t>+</w:t>
      </w:r>
      <w:r w:rsidRPr="00AE7FD7">
        <w:rPr>
          <w:rFonts w:hint="eastAsia"/>
          <w:color w:val="FF0000"/>
        </w:rPr>
        <w:t>序号</w:t>
      </w:r>
      <w:r>
        <w:rPr>
          <w:rFonts w:hint="eastAsia"/>
        </w:rPr>
        <w:t>“的组合方式。</w:t>
      </w:r>
    </w:p>
    <w:p w:rsidR="00BB5EDB" w:rsidRDefault="00BB5EDB" w:rsidP="00BB5EDB">
      <w:pPr>
        <w:pStyle w:val="3"/>
      </w:pPr>
      <w:r>
        <w:t>关于前缀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3260"/>
        <w:gridCol w:w="3056"/>
      </w:tblGrid>
      <w:tr w:rsidR="002D1765" w:rsidTr="00883C45">
        <w:tc>
          <w:tcPr>
            <w:tcW w:w="1276" w:type="dxa"/>
            <w:shd w:val="clear" w:color="auto" w:fill="5B9BD5" w:themeFill="accent1"/>
          </w:tcPr>
          <w:p w:rsidR="002D1765" w:rsidRPr="002D1765" w:rsidRDefault="002D1765" w:rsidP="00883C45">
            <w:pPr>
              <w:jc w:val="center"/>
              <w:rPr>
                <w:rFonts w:hint="eastAsia"/>
                <w:b/>
              </w:rPr>
            </w:pPr>
            <w:r w:rsidRPr="002D1765">
              <w:rPr>
                <w:rFonts w:hint="eastAsia"/>
                <w:b/>
              </w:rPr>
              <w:t>前缀</w:t>
            </w:r>
          </w:p>
        </w:tc>
        <w:tc>
          <w:tcPr>
            <w:tcW w:w="3260" w:type="dxa"/>
            <w:shd w:val="clear" w:color="auto" w:fill="5B9BD5" w:themeFill="accent1"/>
          </w:tcPr>
          <w:p w:rsidR="002D1765" w:rsidRPr="002D1765" w:rsidRDefault="002D1765" w:rsidP="00883C45">
            <w:pPr>
              <w:jc w:val="center"/>
              <w:rPr>
                <w:rFonts w:hint="eastAsia"/>
                <w:b/>
              </w:rPr>
            </w:pPr>
            <w:r w:rsidRPr="002D1765">
              <w:rPr>
                <w:rFonts w:hint="eastAsia"/>
                <w:b/>
              </w:rPr>
              <w:t>描述</w:t>
            </w:r>
          </w:p>
        </w:tc>
        <w:tc>
          <w:tcPr>
            <w:tcW w:w="3056" w:type="dxa"/>
            <w:shd w:val="clear" w:color="auto" w:fill="5B9BD5" w:themeFill="accent1"/>
          </w:tcPr>
          <w:p w:rsidR="002D1765" w:rsidRPr="002D1765" w:rsidRDefault="002D1765" w:rsidP="00883C45">
            <w:pPr>
              <w:jc w:val="center"/>
              <w:rPr>
                <w:rFonts w:hint="eastAsia"/>
                <w:b/>
              </w:rPr>
            </w:pPr>
            <w:r w:rsidRPr="002D1765">
              <w:rPr>
                <w:rFonts w:hint="eastAsia"/>
                <w:b/>
              </w:rPr>
              <w:t>示例</w:t>
            </w:r>
          </w:p>
        </w:tc>
      </w:tr>
      <w:tr w:rsidR="002D1765" w:rsidTr="00883C45">
        <w:tc>
          <w:tcPr>
            <w:tcW w:w="1276" w:type="dxa"/>
          </w:tcPr>
          <w:p w:rsidR="002D1765" w:rsidRDefault="00A61DBE" w:rsidP="00883C45">
            <w:pPr>
              <w:jc w:val="center"/>
              <w:rPr>
                <w:rFonts w:hint="eastAsia"/>
              </w:rPr>
            </w:pPr>
            <w:r>
              <w:t>Char_</w:t>
            </w:r>
          </w:p>
        </w:tc>
        <w:tc>
          <w:tcPr>
            <w:tcW w:w="3260" w:type="dxa"/>
          </w:tcPr>
          <w:p w:rsidR="002D1765" w:rsidRDefault="00A61DBE" w:rsidP="00883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角色模型</w:t>
            </w:r>
          </w:p>
        </w:tc>
        <w:tc>
          <w:tcPr>
            <w:tcW w:w="3056" w:type="dxa"/>
          </w:tcPr>
          <w:p w:rsidR="002D1765" w:rsidRDefault="00A61DBE" w:rsidP="00883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  <w:r>
              <w:t>_Role_01.fbx</w:t>
            </w:r>
          </w:p>
        </w:tc>
      </w:tr>
      <w:tr w:rsidR="00A61DBE" w:rsidTr="00883C45">
        <w:tc>
          <w:tcPr>
            <w:tcW w:w="1276" w:type="dxa"/>
          </w:tcPr>
          <w:p w:rsidR="00A61DBE" w:rsidRDefault="00A61DBE" w:rsidP="00883C45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3260" w:type="dxa"/>
          </w:tcPr>
          <w:p w:rsidR="00A61DBE" w:rsidRDefault="00A61DBE" w:rsidP="00883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特效资源</w:t>
            </w:r>
          </w:p>
        </w:tc>
        <w:tc>
          <w:tcPr>
            <w:tcW w:w="3056" w:type="dxa"/>
          </w:tcPr>
          <w:p w:rsidR="00A61DBE" w:rsidRDefault="00A61DBE" w:rsidP="00883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Eff_Skill_001.prefab</w:t>
            </w:r>
          </w:p>
        </w:tc>
      </w:tr>
      <w:tr w:rsidR="00A61DBE" w:rsidTr="00883C45">
        <w:tc>
          <w:tcPr>
            <w:tcW w:w="1276" w:type="dxa"/>
          </w:tcPr>
          <w:p w:rsidR="00A61DBE" w:rsidRDefault="00A61DBE" w:rsidP="00883C45">
            <w:pPr>
              <w:jc w:val="center"/>
            </w:pPr>
            <w:proofErr w:type="spellStart"/>
            <w:r>
              <w:t>Sc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3260" w:type="dxa"/>
          </w:tcPr>
          <w:p w:rsidR="00A61DBE" w:rsidRDefault="00A61DBE" w:rsidP="00883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3056" w:type="dxa"/>
          </w:tcPr>
          <w:p w:rsidR="00A61DBE" w:rsidRDefault="00A61DBE" w:rsidP="00883C45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</w:t>
            </w:r>
            <w:r>
              <w:t>_mainCity_01.unity</w:t>
            </w:r>
          </w:p>
        </w:tc>
      </w:tr>
      <w:tr w:rsidR="00A61DBE" w:rsidTr="00883C45">
        <w:tc>
          <w:tcPr>
            <w:tcW w:w="1276" w:type="dxa"/>
          </w:tcPr>
          <w:p w:rsidR="00A61DBE" w:rsidRDefault="00A61DBE" w:rsidP="00883C4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3260" w:type="dxa"/>
          </w:tcPr>
          <w:p w:rsidR="00A61DBE" w:rsidRDefault="00A61DBE" w:rsidP="00883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GUI</w:t>
            </w:r>
          </w:p>
        </w:tc>
        <w:tc>
          <w:tcPr>
            <w:tcW w:w="3056" w:type="dxa"/>
          </w:tcPr>
          <w:p w:rsidR="00A61DBE" w:rsidRDefault="00A61DBE" w:rsidP="00883C4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Gui_Login.pr</w:t>
            </w:r>
            <w:bookmarkStart w:id="0" w:name="_GoBack"/>
            <w:bookmarkEnd w:id="0"/>
            <w:r>
              <w:rPr>
                <w:rFonts w:hint="eastAsia"/>
              </w:rPr>
              <w:t>efab</w:t>
            </w:r>
            <w:proofErr w:type="spellEnd"/>
          </w:p>
        </w:tc>
      </w:tr>
    </w:tbl>
    <w:p w:rsidR="00326E40" w:rsidRDefault="00326E40" w:rsidP="00326E40"/>
    <w:p w:rsidR="00ED7DE5" w:rsidRPr="00326E40" w:rsidRDefault="00ED7DE5" w:rsidP="00326E40">
      <w:pPr>
        <w:rPr>
          <w:rFonts w:hint="eastAsia"/>
        </w:rPr>
      </w:pPr>
    </w:p>
    <w:sectPr w:rsidR="00ED7DE5" w:rsidRPr="00326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79F4"/>
    <w:multiLevelType w:val="hybridMultilevel"/>
    <w:tmpl w:val="A4607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0A34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B8192F"/>
    <w:multiLevelType w:val="hybridMultilevel"/>
    <w:tmpl w:val="DCFA1832"/>
    <w:lvl w:ilvl="0" w:tplc="467446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B65D59"/>
    <w:multiLevelType w:val="hybridMultilevel"/>
    <w:tmpl w:val="0AFE2A08"/>
    <w:lvl w:ilvl="0" w:tplc="B9C669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051D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EC37BB6"/>
    <w:multiLevelType w:val="hybridMultilevel"/>
    <w:tmpl w:val="727EE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FC3988"/>
    <w:multiLevelType w:val="hybridMultilevel"/>
    <w:tmpl w:val="150247C4"/>
    <w:lvl w:ilvl="0" w:tplc="2558EC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62447F"/>
    <w:multiLevelType w:val="hybridMultilevel"/>
    <w:tmpl w:val="E6063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8369D1"/>
    <w:multiLevelType w:val="hybridMultilevel"/>
    <w:tmpl w:val="981E4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6E3E35"/>
    <w:multiLevelType w:val="hybridMultilevel"/>
    <w:tmpl w:val="A9F48F96"/>
    <w:lvl w:ilvl="0" w:tplc="886C0F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591F81"/>
    <w:multiLevelType w:val="multilevel"/>
    <w:tmpl w:val="0900C92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27"/>
    <w:rsid w:val="000215DC"/>
    <w:rsid w:val="000218E3"/>
    <w:rsid w:val="00054D57"/>
    <w:rsid w:val="000A0F44"/>
    <w:rsid w:val="000B5A62"/>
    <w:rsid w:val="000B5B1A"/>
    <w:rsid w:val="00157CA4"/>
    <w:rsid w:val="001725B2"/>
    <w:rsid w:val="00192C27"/>
    <w:rsid w:val="001B43FD"/>
    <w:rsid w:val="001D13A9"/>
    <w:rsid w:val="00282EE5"/>
    <w:rsid w:val="002C123B"/>
    <w:rsid w:val="002D1765"/>
    <w:rsid w:val="002D191E"/>
    <w:rsid w:val="00326E40"/>
    <w:rsid w:val="00374E7F"/>
    <w:rsid w:val="00390C3D"/>
    <w:rsid w:val="003A3D39"/>
    <w:rsid w:val="003E6A85"/>
    <w:rsid w:val="003F161B"/>
    <w:rsid w:val="003F1EE4"/>
    <w:rsid w:val="00400E10"/>
    <w:rsid w:val="0044762B"/>
    <w:rsid w:val="004C3A6C"/>
    <w:rsid w:val="004E01D6"/>
    <w:rsid w:val="00511E5E"/>
    <w:rsid w:val="00516A31"/>
    <w:rsid w:val="005412F5"/>
    <w:rsid w:val="005814EF"/>
    <w:rsid w:val="00581A52"/>
    <w:rsid w:val="005908E6"/>
    <w:rsid w:val="005A5976"/>
    <w:rsid w:val="00672277"/>
    <w:rsid w:val="006A6A79"/>
    <w:rsid w:val="00716722"/>
    <w:rsid w:val="007508D2"/>
    <w:rsid w:val="007719E3"/>
    <w:rsid w:val="00783643"/>
    <w:rsid w:val="00816112"/>
    <w:rsid w:val="00853D5B"/>
    <w:rsid w:val="00874194"/>
    <w:rsid w:val="00883C45"/>
    <w:rsid w:val="008842B2"/>
    <w:rsid w:val="00884526"/>
    <w:rsid w:val="008912DA"/>
    <w:rsid w:val="008A5BDA"/>
    <w:rsid w:val="008E3BAF"/>
    <w:rsid w:val="008E7145"/>
    <w:rsid w:val="00982E0A"/>
    <w:rsid w:val="009F4AB0"/>
    <w:rsid w:val="00A61DBE"/>
    <w:rsid w:val="00A7751E"/>
    <w:rsid w:val="00AB010D"/>
    <w:rsid w:val="00AE7FD7"/>
    <w:rsid w:val="00BB5EDB"/>
    <w:rsid w:val="00BD0EEE"/>
    <w:rsid w:val="00C1433B"/>
    <w:rsid w:val="00C27B27"/>
    <w:rsid w:val="00C918EE"/>
    <w:rsid w:val="00CD267C"/>
    <w:rsid w:val="00D33BD0"/>
    <w:rsid w:val="00D44BDC"/>
    <w:rsid w:val="00E27958"/>
    <w:rsid w:val="00E3041A"/>
    <w:rsid w:val="00E566B5"/>
    <w:rsid w:val="00ED0117"/>
    <w:rsid w:val="00ED7DE5"/>
    <w:rsid w:val="00EF164F"/>
    <w:rsid w:val="00F40D8B"/>
    <w:rsid w:val="00F41C3C"/>
    <w:rsid w:val="00F562E6"/>
    <w:rsid w:val="00FF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C0E37-08AB-412C-884C-D7B389EC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A62"/>
    <w:pPr>
      <w:widowControl w:val="0"/>
      <w:jc w:val="both"/>
    </w:pPr>
    <w:rPr>
      <w:rFonts w:eastAsia="微软雅黑"/>
    </w:rPr>
  </w:style>
  <w:style w:type="paragraph" w:styleId="1">
    <w:name w:val="heading 1"/>
    <w:basedOn w:val="2"/>
    <w:next w:val="a"/>
    <w:link w:val="1Char"/>
    <w:autoRedefine/>
    <w:uiPriority w:val="9"/>
    <w:qFormat/>
    <w:rsid w:val="00511E5E"/>
    <w:pPr>
      <w:numPr>
        <w:ilvl w:val="0"/>
      </w:numPr>
      <w:outlineLvl w:val="0"/>
    </w:pPr>
    <w:rPr>
      <w:sz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11E5E"/>
    <w:pPr>
      <w:keepNext/>
      <w:keepLines/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814EF"/>
    <w:pPr>
      <w:keepNext/>
      <w:keepLines/>
      <w:numPr>
        <w:ilvl w:val="2"/>
        <w:numId w:val="3"/>
      </w:numPr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11E5E"/>
    <w:pPr>
      <w:keepNext/>
      <w:keepLines/>
      <w:numPr>
        <w:ilvl w:val="3"/>
        <w:numId w:val="3"/>
      </w:numPr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1E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11E5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11E5E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814EF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11E5E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141</Words>
  <Characters>810</Characters>
  <Application>Microsoft Office Word</Application>
  <DocSecurity>0</DocSecurity>
  <Lines>6</Lines>
  <Paragraphs>1</Paragraphs>
  <ScaleCrop>false</ScaleCrop>
  <Company>微软中国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dcterms:created xsi:type="dcterms:W3CDTF">2016-08-05T02:35:00Z</dcterms:created>
  <dcterms:modified xsi:type="dcterms:W3CDTF">2016-08-05T07:51:00Z</dcterms:modified>
</cp:coreProperties>
</file>