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7" w:right="-567" w:firstLine="0"/>
        <w:rPr>
          <w:rFonts w:ascii="Century Gothic" w:cs="Century Gothic" w:eastAsia="Century Gothic" w:hAnsi="Century Gothic"/>
        </w:rPr>
      </w:pPr>
      <w:bookmarkStart w:colFirst="0" w:colLast="0" w:name="_njefmtxg0wkh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ab/>
        <w:t xml:space="preserve">            </w:t>
        <w:tab/>
        <w:tab/>
        <w:tab/>
        <w:t xml:space="preserve"> N° ${numero}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Il est ordonné à :  ${titre_mission}</w:t>
      </w:r>
    </w:p>
    <w:p w:rsidR="00000000" w:rsidDel="00000000" w:rsidP="00000000" w:rsidRDefault="00000000" w:rsidRPr="00000000" w14:paraId="00000003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Nom et prénoms : ${nom} ${prenom}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Fonction : ${fonction}</w:t>
        <w:tab/>
        <w:t xml:space="preserve">        </w:t>
        <w:tab/>
        <w:tab/>
        <w:tab/>
        <w:tab/>
        <w:t xml:space="preserve">Matricule : ${matricule} </w:t>
      </w:r>
    </w:p>
    <w:p w:rsidR="00000000" w:rsidDel="00000000" w:rsidP="00000000" w:rsidRDefault="00000000" w:rsidRPr="00000000" w14:paraId="00000007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Direction : ${direction} </w:t>
        <w:tab/>
        <w:tab/>
        <w:tab/>
        <w:t xml:space="preserve">Département / Service : ${departement} / ${service} </w:t>
      </w:r>
    </w:p>
    <w:p w:rsidR="00000000" w:rsidDel="00000000" w:rsidP="00000000" w:rsidRDefault="00000000" w:rsidRPr="00000000" w14:paraId="00000009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 se rendre à : ${lieu} </w:t>
      </w:r>
    </w:p>
    <w:p w:rsidR="00000000" w:rsidDel="00000000" w:rsidP="00000000" w:rsidRDefault="00000000" w:rsidRPr="00000000" w14:paraId="0000000B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Motif : ${motif}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Moyen de transport : ${transport}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 et heure de départ : ${date_heure_depart}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ab/>
        <w:tab/>
        <w:tab/>
        <w:tab/>
        <w:tab/>
        <w:tab/>
        <w:t xml:space="preserve">                  Antananarivo, le </w:t>
      </w:r>
    </w:p>
    <w:p w:rsidR="00000000" w:rsidDel="00000000" w:rsidP="00000000" w:rsidRDefault="00000000" w:rsidRPr="00000000" w14:paraId="00000014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Visa Direction des Ressources Humaines</w:t>
        <w:tab/>
        <w:tab/>
        <w:t xml:space="preserve">           La Direction de tutelle</w:t>
      </w:r>
    </w:p>
    <w:p w:rsidR="00000000" w:rsidDel="00000000" w:rsidP="00000000" w:rsidRDefault="00000000" w:rsidRPr="00000000" w14:paraId="00000016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ARRIVEE SUR LE LIEU DE REALISATION DE LA MISSION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 :</w:t>
        <w:tab/>
        <w:tab/>
        <w:tab/>
        <w:tab/>
        <w:t xml:space="preserve">Nom, prénoms et fonction de l’Autorité</w:t>
      </w:r>
    </w:p>
    <w:p w:rsidR="00000000" w:rsidDel="00000000" w:rsidP="00000000" w:rsidRDefault="00000000" w:rsidRPr="00000000" w14:paraId="0000001D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Heure :</w:t>
      </w:r>
    </w:p>
    <w:p w:rsidR="00000000" w:rsidDel="00000000" w:rsidP="00000000" w:rsidRDefault="00000000" w:rsidRPr="00000000" w14:paraId="0000001F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ab/>
        <w:tab/>
        <w:tab/>
        <w:t xml:space="preserve">Signature et cachet</w:t>
      </w:r>
    </w:p>
    <w:p w:rsidR="00000000" w:rsidDel="00000000" w:rsidP="00000000" w:rsidRDefault="00000000" w:rsidRPr="00000000" w14:paraId="00000020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DEPART DU LIEU DE REALISATION DE LA MISSION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:</w:t>
      </w:r>
    </w:p>
    <w:p w:rsidR="00000000" w:rsidDel="00000000" w:rsidP="00000000" w:rsidRDefault="00000000" w:rsidRPr="00000000" w14:paraId="00000022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 :</w:t>
        <w:tab/>
        <w:tab/>
        <w:tab/>
        <w:tab/>
        <w:t xml:space="preserve">Nom, prénoms et fonction de l’Autorité</w:t>
      </w:r>
    </w:p>
    <w:p w:rsidR="00000000" w:rsidDel="00000000" w:rsidP="00000000" w:rsidRDefault="00000000" w:rsidRPr="00000000" w14:paraId="00000024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Heure :</w:t>
      </w:r>
    </w:p>
    <w:p w:rsidR="00000000" w:rsidDel="00000000" w:rsidP="00000000" w:rsidRDefault="00000000" w:rsidRPr="00000000" w14:paraId="00000026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ab/>
        <w:tab/>
        <w:tab/>
        <w:t xml:space="preserve">Signature et cachet</w:t>
      </w:r>
    </w:p>
    <w:p w:rsidR="00000000" w:rsidDel="00000000" w:rsidP="00000000" w:rsidRDefault="00000000" w:rsidRPr="00000000" w14:paraId="00000027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ARRIVEE SUR LE LIEU DE TRAVAIL HABITUEL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 :</w:t>
      </w:r>
    </w:p>
    <w:p w:rsidR="00000000" w:rsidDel="00000000" w:rsidP="00000000" w:rsidRDefault="00000000" w:rsidRPr="00000000" w14:paraId="00000029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567" w:right="-567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 :</w:t>
        <w:tab/>
        <w:tab/>
        <w:tab/>
        <w:t xml:space="preserve">Heure : </w:t>
      </w:r>
    </w:p>
    <w:sectPr>
      <w:headerReference r:id="rId6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10206.0" w:type="dxa"/>
      <w:jc w:val="left"/>
      <w:tblInd w:w="-572.0" w:type="dxa"/>
      <w:tblLayout w:type="fixed"/>
      <w:tblLook w:val="0000"/>
    </w:tblPr>
    <w:tblGrid>
      <w:gridCol w:w="2485"/>
      <w:gridCol w:w="4431"/>
      <w:gridCol w:w="3290"/>
      <w:tblGridChange w:id="0">
        <w:tblGrid>
          <w:gridCol w:w="2485"/>
          <w:gridCol w:w="4431"/>
          <w:gridCol w:w="3290"/>
        </w:tblGrid>
      </w:tblGridChange>
    </w:tblGrid>
    <w:tr>
      <w:trPr>
        <w:cantSplit w:val="0"/>
        <w:trHeight w:val="128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0.0" w:type="dxa"/>
            <w:left w:w="71.0" w:type="dxa"/>
            <w:bottom w:w="0.0" w:type="dxa"/>
            <w:right w:w="71.0" w:type="dxa"/>
          </w:tcMar>
          <w:vAlign w:val="center"/>
        </w:tcPr>
        <w:p w:rsidR="00000000" w:rsidDel="00000000" w:rsidP="00000000" w:rsidRDefault="00000000" w:rsidRPr="00000000" w14:paraId="0000002C">
          <w:pPr>
            <w:tabs>
              <w:tab w:val="left" w:leader="none" w:pos="4536"/>
              <w:tab w:val="right" w:leader="none" w:pos="9285"/>
            </w:tabs>
            <w:spacing w:after="0" w:before="60" w:line="240" w:lineRule="auto"/>
            <w:ind w:left="-74" w:right="-74" w:hanging="76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22225</wp:posOffset>
                </wp:positionV>
                <wp:extent cx="739775" cy="6121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775" cy="612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D">
          <w:pPr>
            <w:spacing w:after="60" w:line="240" w:lineRule="auto"/>
            <w:ind w:left="-74" w:hanging="76"/>
            <w:jc w:val="both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0.0" w:type="dxa"/>
            <w:left w:w="71.0" w:type="dxa"/>
            <w:bottom w:w="0.0" w:type="dxa"/>
            <w:right w:w="71.0" w:type="dxa"/>
          </w:tcMar>
          <w:vAlign w:val="center"/>
        </w:tcPr>
        <w:p w:rsidR="00000000" w:rsidDel="00000000" w:rsidP="00000000" w:rsidRDefault="00000000" w:rsidRPr="00000000" w14:paraId="0000002E">
          <w:pPr>
            <w:spacing w:after="0" w:line="240" w:lineRule="auto"/>
            <w:jc w:val="center"/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center" w:leader="none" w:pos="4536"/>
              <w:tab w:val="right" w:leader="none" w:pos="9072"/>
            </w:tabs>
            <w:spacing w:after="120" w:line="240" w:lineRule="auto"/>
            <w:ind w:left="-74" w:right="-74" w:firstLine="0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Ordre de Mission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top w:w="0.0" w:type="dxa"/>
            <w:left w:w="71.0" w:type="dxa"/>
            <w:bottom w:w="0.0" w:type="dxa"/>
            <w:right w:w="71.0" w:type="dxa"/>
          </w:tcMar>
          <w:vAlign w:val="center"/>
        </w:tcPr>
        <w:p w:rsidR="00000000" w:rsidDel="00000000" w:rsidP="00000000" w:rsidRDefault="00000000" w:rsidRPr="00000000" w14:paraId="00000030">
          <w:pPr>
            <w:tabs>
              <w:tab w:val="left" w:leader="none" w:pos="922"/>
              <w:tab w:val="center" w:leader="none" w:pos="4536"/>
              <w:tab w:val="right" w:leader="none" w:pos="9072"/>
            </w:tabs>
            <w:spacing w:after="0" w:before="60" w:line="240" w:lineRule="auto"/>
            <w:ind w:left="74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Référence: ${ref}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leader="none" w:pos="922"/>
              <w:tab w:val="center" w:leader="none" w:pos="4536"/>
              <w:tab w:val="right" w:leader="none" w:pos="9072"/>
            </w:tabs>
            <w:spacing w:after="0" w:before="60" w:line="240" w:lineRule="auto"/>
            <w:ind w:left="74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Date:  ${date}</w:t>
          </w:r>
        </w:p>
        <w:p w:rsidR="00000000" w:rsidDel="00000000" w:rsidP="00000000" w:rsidRDefault="00000000" w:rsidRPr="00000000" w14:paraId="00000032">
          <w:pPr>
            <w:tabs>
              <w:tab w:val="left" w:leader="none" w:pos="922"/>
              <w:tab w:val="center" w:leader="none" w:pos="4536"/>
              <w:tab w:val="right" w:leader="none" w:pos="9072"/>
            </w:tabs>
            <w:spacing w:after="0" w:before="60" w:line="240" w:lineRule="auto"/>
            <w:ind w:left="74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Page: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ArialBlack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