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61A426A" w14:textId="77777777" w:rsidR="005418E6" w:rsidRPr="005418E6" w:rsidRDefault="005418E6" w:rsidP="005418E6">
      <w:pPr>
        <w:spacing w:after="0" w:line="240" w:lineRule="auto"/>
        <w:rPr>
          <w:rFonts w:ascii="Century Gothic" w:hAnsi="Century Gothic" w:cs="Arial"/>
          <w:b/>
          <w:sz w:val="20"/>
          <w:szCs w:val="20"/>
        </w:rPr>
      </w:pPr>
      <w:r w:rsidRPr="005418E6">
        <w:rPr>
          <w:rFonts w:ascii="Century Gothic" w:hAnsi="Century Gothic" w:cs="Arial"/>
          <w:b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BB686F9" wp14:editId="7464BE11">
            <wp:simplePos x="0" y="0"/>
            <wp:positionH relativeFrom="column">
              <wp:posOffset>0</wp:posOffset>
            </wp:positionH>
            <wp:positionV relativeFrom="paragraph">
              <wp:posOffset>389890</wp:posOffset>
            </wp:positionV>
            <wp:extent cx="5486400" cy="2266950"/>
            <wp:effectExtent l="0" t="0" r="0" b="19050"/>
            <wp:wrapSquare wrapText="bothSides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Pr="005418E6">
        <w:rPr>
          <w:rFonts w:ascii="Century Gothic" w:hAnsi="Century Gothic" w:cs="Arial"/>
          <w:b/>
          <w:sz w:val="20"/>
          <w:szCs w:val="20"/>
        </w:rPr>
        <w:t xml:space="preserve">Organigramme : </w:t>
      </w:r>
    </w:p>
    <w:p w14:paraId="38728DE3" w14:textId="77777777" w:rsidR="00A7164F" w:rsidRPr="005418E6" w:rsidRDefault="00A7164F" w:rsidP="00B435A1">
      <w:pPr>
        <w:spacing w:after="0" w:line="240" w:lineRule="auto"/>
        <w:rPr>
          <w:rFonts w:ascii="Century Gothic" w:hAnsi="Century Gothic" w:cs="Arial"/>
          <w:sz w:val="20"/>
          <w:szCs w:val="20"/>
        </w:rPr>
      </w:pPr>
    </w:p>
    <w:p w14:paraId="1DBA0BD8" w14:textId="77777777" w:rsidR="005418E6" w:rsidRPr="005418E6" w:rsidRDefault="005418E6" w:rsidP="00600E09">
      <w:pPr>
        <w:spacing w:after="0" w:line="240" w:lineRule="auto"/>
        <w:jc w:val="both"/>
        <w:rPr>
          <w:rFonts w:ascii="Century Gothic" w:hAnsi="Century Gothic" w:cs="Arial"/>
          <w:b/>
          <w:sz w:val="20"/>
          <w:szCs w:val="20"/>
        </w:rPr>
      </w:pPr>
    </w:p>
    <w:p w14:paraId="056510CC" w14:textId="77777777" w:rsidR="00A7164F" w:rsidRPr="005418E6" w:rsidRDefault="00A7164F" w:rsidP="00600E09">
      <w:p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  <w:r w:rsidRPr="005418E6">
        <w:rPr>
          <w:rFonts w:ascii="Century Gothic" w:hAnsi="Century Gothic" w:cs="Arial"/>
          <w:b/>
          <w:sz w:val="20"/>
          <w:szCs w:val="20"/>
        </w:rPr>
        <w:t>Rattachement hiérarchique :</w:t>
      </w:r>
      <w:r w:rsidRPr="005418E6">
        <w:rPr>
          <w:rFonts w:ascii="Century Gothic" w:hAnsi="Century Gothic" w:cs="Arial"/>
          <w:sz w:val="20"/>
          <w:szCs w:val="20"/>
        </w:rPr>
        <w:t xml:space="preserve"> </w:t>
      </w:r>
      <w:r w:rsidR="005D4D09" w:rsidRPr="005418E6">
        <w:rPr>
          <w:rFonts w:ascii="Century Gothic" w:hAnsi="Century Gothic" w:cs="Arial"/>
          <w:sz w:val="20"/>
          <w:szCs w:val="20"/>
        </w:rPr>
        <w:t>Chef</w:t>
      </w:r>
      <w:r w:rsidR="00076BE9" w:rsidRPr="005418E6">
        <w:rPr>
          <w:rFonts w:ascii="Century Gothic" w:hAnsi="Century Gothic" w:cs="Arial"/>
          <w:sz w:val="20"/>
          <w:szCs w:val="20"/>
        </w:rPr>
        <w:t>(</w:t>
      </w:r>
      <w:proofErr w:type="spellStart"/>
      <w:r w:rsidR="00076BE9" w:rsidRPr="005418E6">
        <w:rPr>
          <w:rFonts w:ascii="Century Gothic" w:hAnsi="Century Gothic" w:cs="Arial"/>
          <w:sz w:val="20"/>
          <w:szCs w:val="20"/>
        </w:rPr>
        <w:t>fe</w:t>
      </w:r>
      <w:proofErr w:type="spellEnd"/>
      <w:r w:rsidR="00076BE9" w:rsidRPr="005418E6">
        <w:rPr>
          <w:rFonts w:ascii="Century Gothic" w:hAnsi="Century Gothic" w:cs="Arial"/>
          <w:sz w:val="20"/>
          <w:szCs w:val="20"/>
        </w:rPr>
        <w:t>)</w:t>
      </w:r>
      <w:r w:rsidR="005D4D09" w:rsidRPr="005418E6">
        <w:rPr>
          <w:rFonts w:ascii="Century Gothic" w:hAnsi="Century Gothic" w:cs="Arial"/>
          <w:sz w:val="20"/>
          <w:szCs w:val="20"/>
        </w:rPr>
        <w:t xml:space="preserve"> de Service Achats</w:t>
      </w:r>
    </w:p>
    <w:p w14:paraId="114225D9" w14:textId="77777777" w:rsidR="00AC18D8" w:rsidRPr="005418E6" w:rsidRDefault="00AC18D8" w:rsidP="00B435A1">
      <w:pPr>
        <w:spacing w:after="0" w:line="240" w:lineRule="auto"/>
        <w:rPr>
          <w:rFonts w:ascii="Century Gothic" w:hAnsi="Century Gothic" w:cs="Arial"/>
          <w:sz w:val="20"/>
          <w:szCs w:val="20"/>
        </w:rPr>
      </w:pPr>
    </w:p>
    <w:p w14:paraId="31B2B11A" w14:textId="77777777" w:rsidR="00E7441B" w:rsidRPr="005418E6" w:rsidRDefault="00E7441B" w:rsidP="00B435A1">
      <w:p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5418E6">
        <w:rPr>
          <w:rFonts w:ascii="Century Gothic" w:hAnsi="Century Gothic" w:cs="Arial"/>
          <w:b/>
          <w:sz w:val="20"/>
          <w:szCs w:val="20"/>
        </w:rPr>
        <w:t>Lieu de travail :</w:t>
      </w:r>
      <w:r w:rsidR="00EB7B6A" w:rsidRPr="005418E6">
        <w:rPr>
          <w:rFonts w:ascii="Century Gothic" w:hAnsi="Century Gothic" w:cs="Arial"/>
          <w:b/>
          <w:sz w:val="20"/>
          <w:szCs w:val="20"/>
        </w:rPr>
        <w:t xml:space="preserve"> </w:t>
      </w:r>
      <w:r w:rsidR="0018469D" w:rsidRPr="005418E6">
        <w:rPr>
          <w:rFonts w:ascii="Century Gothic" w:hAnsi="Century Gothic" w:cs="Arial"/>
          <w:sz w:val="20"/>
          <w:szCs w:val="20"/>
        </w:rPr>
        <w:t>Ivato - Antananarivo</w:t>
      </w:r>
    </w:p>
    <w:p w14:paraId="2F40FFEC" w14:textId="77777777" w:rsidR="00A7164F" w:rsidRPr="005418E6" w:rsidRDefault="00A7164F" w:rsidP="00B435A1">
      <w:pPr>
        <w:spacing w:after="0" w:line="240" w:lineRule="auto"/>
        <w:rPr>
          <w:rFonts w:ascii="Century Gothic" w:hAnsi="Century Gothic" w:cs="Arial"/>
          <w:sz w:val="20"/>
          <w:szCs w:val="20"/>
        </w:rPr>
      </w:pPr>
    </w:p>
    <w:p w14:paraId="6BA6D387" w14:textId="77777777" w:rsidR="00A7164F" w:rsidRPr="005418E6" w:rsidRDefault="00A7164F" w:rsidP="00B435A1">
      <w:pPr>
        <w:spacing w:after="0" w:line="240" w:lineRule="auto"/>
        <w:rPr>
          <w:rFonts w:ascii="Century Gothic" w:hAnsi="Century Gothic" w:cs="Arial"/>
          <w:b/>
          <w:sz w:val="20"/>
          <w:szCs w:val="20"/>
        </w:rPr>
      </w:pPr>
      <w:r w:rsidRPr="005418E6">
        <w:rPr>
          <w:rFonts w:ascii="Century Gothic" w:hAnsi="Century Gothic" w:cs="Arial"/>
          <w:b/>
          <w:sz w:val="20"/>
          <w:szCs w:val="20"/>
        </w:rPr>
        <w:t>Missions :</w:t>
      </w:r>
    </w:p>
    <w:p w14:paraId="7A0DD73A" w14:textId="77777777" w:rsidR="00AB52BB" w:rsidRPr="005418E6" w:rsidRDefault="0019480D" w:rsidP="0019480D">
      <w:pPr>
        <w:pStyle w:val="Paragraphedeliste"/>
        <w:numPr>
          <w:ilvl w:val="0"/>
          <w:numId w:val="28"/>
        </w:numPr>
        <w:spacing w:after="0" w:line="240" w:lineRule="auto"/>
        <w:jc w:val="both"/>
        <w:rPr>
          <w:rFonts w:ascii="Century Gothic" w:hAnsi="Century Gothic" w:cs="Arial"/>
          <w:b/>
          <w:sz w:val="20"/>
          <w:szCs w:val="20"/>
        </w:rPr>
      </w:pPr>
      <w:r w:rsidRPr="005418E6">
        <w:rPr>
          <w:rFonts w:ascii="Century Gothic" w:hAnsi="Century Gothic" w:cs="Arial"/>
          <w:sz w:val="20"/>
          <w:szCs w:val="20"/>
        </w:rPr>
        <w:t>Négocier des achats de biens et services demandés les différents Services, Départements et Directions en application du règlement sur la politique d'achat afin de répondre aux besoins de la Société</w:t>
      </w:r>
      <w:r w:rsidR="00AB52BB" w:rsidRPr="005418E6">
        <w:rPr>
          <w:rFonts w:ascii="Century Gothic" w:hAnsi="Century Gothic" w:cs="Arial"/>
          <w:sz w:val="20"/>
          <w:szCs w:val="20"/>
        </w:rPr>
        <w:t xml:space="preserve">. </w:t>
      </w:r>
    </w:p>
    <w:p w14:paraId="0006CF93" w14:textId="77777777" w:rsidR="00AB52BB" w:rsidRPr="005418E6" w:rsidRDefault="00AB52BB" w:rsidP="00AB52BB">
      <w:pPr>
        <w:spacing w:after="0" w:line="240" w:lineRule="auto"/>
        <w:jc w:val="both"/>
        <w:rPr>
          <w:rFonts w:ascii="Century Gothic" w:hAnsi="Century Gothic" w:cs="Arial"/>
          <w:b/>
          <w:sz w:val="20"/>
          <w:szCs w:val="20"/>
        </w:rPr>
      </w:pPr>
    </w:p>
    <w:p w14:paraId="2055E57D" w14:textId="77777777" w:rsidR="008B6BB3" w:rsidRPr="005418E6" w:rsidRDefault="00A7164F" w:rsidP="006D4B3B">
      <w:pPr>
        <w:spacing w:after="0" w:line="240" w:lineRule="auto"/>
        <w:jc w:val="both"/>
        <w:rPr>
          <w:rFonts w:ascii="Century Gothic" w:hAnsi="Century Gothic" w:cs="Arial"/>
          <w:b/>
          <w:sz w:val="20"/>
          <w:szCs w:val="20"/>
        </w:rPr>
      </w:pPr>
      <w:r w:rsidRPr="005418E6">
        <w:rPr>
          <w:rFonts w:ascii="Century Gothic" w:hAnsi="Century Gothic" w:cs="Arial"/>
          <w:b/>
          <w:sz w:val="20"/>
          <w:szCs w:val="20"/>
        </w:rPr>
        <w:t>Attributions :</w:t>
      </w:r>
    </w:p>
    <w:p w14:paraId="1A51B0E6" w14:textId="77777777" w:rsidR="0019480D" w:rsidRPr="005418E6" w:rsidRDefault="0019480D" w:rsidP="0019480D">
      <w:pPr>
        <w:pStyle w:val="Paragraphedeliste"/>
        <w:numPr>
          <w:ilvl w:val="0"/>
          <w:numId w:val="37"/>
        </w:num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  <w:proofErr w:type="gramStart"/>
      <w:r w:rsidRPr="005418E6">
        <w:rPr>
          <w:rFonts w:ascii="Century Gothic" w:hAnsi="Century Gothic" w:cs="Arial"/>
          <w:sz w:val="20"/>
          <w:szCs w:val="20"/>
        </w:rPr>
        <w:t>analyser</w:t>
      </w:r>
      <w:proofErr w:type="gramEnd"/>
      <w:r w:rsidRPr="005418E6">
        <w:rPr>
          <w:rFonts w:ascii="Century Gothic" w:hAnsi="Century Gothic" w:cs="Arial"/>
          <w:sz w:val="20"/>
          <w:szCs w:val="20"/>
        </w:rPr>
        <w:t xml:space="preserve"> les besoins et les demandes d'achat ;</w:t>
      </w:r>
    </w:p>
    <w:p w14:paraId="4AFC296B" w14:textId="77777777" w:rsidR="0019480D" w:rsidRPr="005418E6" w:rsidRDefault="0019480D" w:rsidP="0019480D">
      <w:pPr>
        <w:pStyle w:val="Paragraphedeliste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46CDBABF" w14:textId="77777777" w:rsidR="0019480D" w:rsidRPr="005418E6" w:rsidRDefault="0019480D" w:rsidP="0019480D">
      <w:pPr>
        <w:pStyle w:val="Paragraphedeliste"/>
        <w:numPr>
          <w:ilvl w:val="0"/>
          <w:numId w:val="37"/>
        </w:num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  <w:proofErr w:type="gramStart"/>
      <w:r w:rsidRPr="005418E6">
        <w:rPr>
          <w:rFonts w:ascii="Century Gothic" w:hAnsi="Century Gothic" w:cs="Arial"/>
          <w:sz w:val="20"/>
          <w:szCs w:val="20"/>
        </w:rPr>
        <w:t>obtenir</w:t>
      </w:r>
      <w:proofErr w:type="gramEnd"/>
      <w:r w:rsidRPr="005418E6">
        <w:rPr>
          <w:rFonts w:ascii="Century Gothic" w:hAnsi="Century Gothic" w:cs="Arial"/>
          <w:sz w:val="20"/>
          <w:szCs w:val="20"/>
        </w:rPr>
        <w:t xml:space="preserve"> auprès des requérants des renseignements particuliers si besoin, et suggérer des substituts selon les pratiques établies ;</w:t>
      </w:r>
    </w:p>
    <w:p w14:paraId="5D821929" w14:textId="77777777" w:rsidR="0019480D" w:rsidRPr="005418E6" w:rsidRDefault="0019480D" w:rsidP="0019480D">
      <w:p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630C29B0" w14:textId="77777777" w:rsidR="0019480D" w:rsidRPr="005418E6" w:rsidRDefault="002D061A" w:rsidP="00F75837">
      <w:pPr>
        <w:pStyle w:val="Paragraphedeliste"/>
        <w:numPr>
          <w:ilvl w:val="0"/>
          <w:numId w:val="37"/>
        </w:num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  <w:proofErr w:type="gramStart"/>
      <w:r w:rsidRPr="005418E6">
        <w:rPr>
          <w:rFonts w:ascii="Century Gothic" w:hAnsi="Century Gothic" w:cs="Arial"/>
          <w:sz w:val="20"/>
          <w:szCs w:val="20"/>
        </w:rPr>
        <w:t>n</w:t>
      </w:r>
      <w:r w:rsidR="0019480D" w:rsidRPr="005418E6">
        <w:rPr>
          <w:rFonts w:ascii="Century Gothic" w:hAnsi="Century Gothic" w:cs="Arial"/>
          <w:sz w:val="20"/>
          <w:szCs w:val="20"/>
        </w:rPr>
        <w:t>égocier</w:t>
      </w:r>
      <w:proofErr w:type="gramEnd"/>
      <w:r w:rsidR="0019480D" w:rsidRPr="005418E6">
        <w:rPr>
          <w:rFonts w:ascii="Century Gothic" w:hAnsi="Century Gothic" w:cs="Arial"/>
          <w:sz w:val="20"/>
          <w:szCs w:val="20"/>
        </w:rPr>
        <w:t xml:space="preserve"> et discuter avec les fournisseurs des conditions d'achat de biens et des services</w:t>
      </w:r>
      <w:r w:rsidR="00F75837" w:rsidRPr="005418E6">
        <w:rPr>
          <w:rFonts w:ascii="Century Gothic" w:hAnsi="Century Gothic" w:cs="Arial"/>
          <w:sz w:val="20"/>
          <w:szCs w:val="20"/>
        </w:rPr>
        <w:t xml:space="preserve">, en tenant compte de divers critères (qualité, coût, délai) </w:t>
      </w:r>
      <w:r w:rsidRPr="005418E6">
        <w:rPr>
          <w:rFonts w:ascii="Century Gothic" w:hAnsi="Century Gothic" w:cs="Arial"/>
          <w:sz w:val="20"/>
          <w:szCs w:val="20"/>
        </w:rPr>
        <w:t>;</w:t>
      </w:r>
    </w:p>
    <w:p w14:paraId="64A81F13" w14:textId="77777777" w:rsidR="002D061A" w:rsidRPr="005418E6" w:rsidRDefault="002D061A" w:rsidP="002D061A">
      <w:p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20BD0973" w14:textId="77777777" w:rsidR="0019480D" w:rsidRPr="005418E6" w:rsidRDefault="002D061A" w:rsidP="0019480D">
      <w:pPr>
        <w:pStyle w:val="Paragraphedeliste"/>
        <w:numPr>
          <w:ilvl w:val="0"/>
          <w:numId w:val="37"/>
        </w:num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  <w:proofErr w:type="gramStart"/>
      <w:r w:rsidRPr="005418E6">
        <w:rPr>
          <w:rFonts w:ascii="Century Gothic" w:hAnsi="Century Gothic" w:cs="Arial"/>
          <w:sz w:val="20"/>
          <w:szCs w:val="20"/>
        </w:rPr>
        <w:t>e</w:t>
      </w:r>
      <w:r w:rsidR="0019480D" w:rsidRPr="005418E6">
        <w:rPr>
          <w:rFonts w:ascii="Century Gothic" w:hAnsi="Century Gothic" w:cs="Arial"/>
          <w:sz w:val="20"/>
          <w:szCs w:val="20"/>
        </w:rPr>
        <w:t>ffectuer</w:t>
      </w:r>
      <w:proofErr w:type="gramEnd"/>
      <w:r w:rsidR="0019480D" w:rsidRPr="005418E6">
        <w:rPr>
          <w:rFonts w:ascii="Century Gothic" w:hAnsi="Century Gothic" w:cs="Arial"/>
          <w:sz w:val="20"/>
          <w:szCs w:val="20"/>
        </w:rPr>
        <w:t xml:space="preserve"> les processus d’acquisition de biens et services</w:t>
      </w:r>
      <w:r w:rsidRPr="005418E6">
        <w:rPr>
          <w:rFonts w:ascii="Century Gothic" w:hAnsi="Century Gothic" w:cs="Arial"/>
          <w:sz w:val="20"/>
          <w:szCs w:val="20"/>
        </w:rPr>
        <w:t> dont l’établissement des bons de commande ;</w:t>
      </w:r>
    </w:p>
    <w:p w14:paraId="0F2049B0" w14:textId="77777777" w:rsidR="002F2031" w:rsidRPr="005418E6" w:rsidRDefault="002F2031" w:rsidP="002F2031">
      <w:pPr>
        <w:pStyle w:val="Paragraphedeliste"/>
        <w:rPr>
          <w:rFonts w:ascii="Century Gothic" w:hAnsi="Century Gothic" w:cs="Arial"/>
          <w:sz w:val="20"/>
          <w:szCs w:val="20"/>
        </w:rPr>
      </w:pPr>
    </w:p>
    <w:p w14:paraId="64B78E4C" w14:textId="77777777" w:rsidR="002F2031" w:rsidRPr="005418E6" w:rsidRDefault="002F2031" w:rsidP="0019480D">
      <w:pPr>
        <w:pStyle w:val="Paragraphedeliste"/>
        <w:numPr>
          <w:ilvl w:val="0"/>
          <w:numId w:val="37"/>
        </w:num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  <w:proofErr w:type="gramStart"/>
      <w:r w:rsidRPr="005418E6">
        <w:rPr>
          <w:rFonts w:ascii="Century Gothic" w:hAnsi="Century Gothic" w:cs="Arial"/>
          <w:sz w:val="20"/>
          <w:szCs w:val="20"/>
        </w:rPr>
        <w:t>gérer</w:t>
      </w:r>
      <w:proofErr w:type="gramEnd"/>
      <w:r w:rsidRPr="005418E6">
        <w:rPr>
          <w:rFonts w:ascii="Century Gothic" w:hAnsi="Century Gothic" w:cs="Arial"/>
          <w:sz w:val="20"/>
          <w:szCs w:val="20"/>
        </w:rPr>
        <w:t xml:space="preserve"> le stock ;</w:t>
      </w:r>
    </w:p>
    <w:p w14:paraId="70DADDA3" w14:textId="77777777" w:rsidR="002D061A" w:rsidRPr="005418E6" w:rsidRDefault="002D061A" w:rsidP="002D061A">
      <w:pPr>
        <w:pStyle w:val="Paragraphedeliste"/>
        <w:rPr>
          <w:rFonts w:ascii="Century Gothic" w:hAnsi="Century Gothic" w:cs="Arial"/>
          <w:sz w:val="20"/>
          <w:szCs w:val="20"/>
        </w:rPr>
      </w:pPr>
    </w:p>
    <w:p w14:paraId="1775A2DD" w14:textId="77777777" w:rsidR="002D061A" w:rsidRPr="005418E6" w:rsidRDefault="002D061A" w:rsidP="0019480D">
      <w:pPr>
        <w:pStyle w:val="Paragraphedeliste"/>
        <w:numPr>
          <w:ilvl w:val="0"/>
          <w:numId w:val="37"/>
        </w:num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  <w:proofErr w:type="gramStart"/>
      <w:r w:rsidRPr="005418E6">
        <w:rPr>
          <w:rFonts w:ascii="Century Gothic" w:hAnsi="Century Gothic" w:cs="Arial"/>
          <w:sz w:val="20"/>
          <w:szCs w:val="20"/>
        </w:rPr>
        <w:t>faire</w:t>
      </w:r>
      <w:proofErr w:type="gramEnd"/>
      <w:r w:rsidRPr="005418E6">
        <w:rPr>
          <w:rFonts w:ascii="Century Gothic" w:hAnsi="Century Gothic" w:cs="Arial"/>
          <w:sz w:val="20"/>
          <w:szCs w:val="20"/>
        </w:rPr>
        <w:t xml:space="preserve"> un suivi des livraisons ;</w:t>
      </w:r>
    </w:p>
    <w:p w14:paraId="16F5BA73" w14:textId="77777777" w:rsidR="002D061A" w:rsidRPr="005418E6" w:rsidRDefault="002D061A" w:rsidP="002D061A">
      <w:p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6BFE9029" w14:textId="77777777" w:rsidR="0019480D" w:rsidRPr="005418E6" w:rsidRDefault="002D061A" w:rsidP="0019480D">
      <w:pPr>
        <w:pStyle w:val="Paragraphedeliste"/>
        <w:numPr>
          <w:ilvl w:val="0"/>
          <w:numId w:val="37"/>
        </w:num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  <w:proofErr w:type="gramStart"/>
      <w:r w:rsidRPr="005418E6">
        <w:rPr>
          <w:rFonts w:ascii="Century Gothic" w:hAnsi="Century Gothic" w:cs="Arial"/>
          <w:sz w:val="20"/>
          <w:szCs w:val="20"/>
        </w:rPr>
        <w:t>p</w:t>
      </w:r>
      <w:r w:rsidR="0019480D" w:rsidRPr="005418E6">
        <w:rPr>
          <w:rFonts w:ascii="Century Gothic" w:hAnsi="Century Gothic" w:cs="Arial"/>
          <w:sz w:val="20"/>
          <w:szCs w:val="20"/>
        </w:rPr>
        <w:t>articiper</w:t>
      </w:r>
      <w:proofErr w:type="gramEnd"/>
      <w:r w:rsidR="0019480D" w:rsidRPr="005418E6">
        <w:rPr>
          <w:rFonts w:ascii="Century Gothic" w:hAnsi="Century Gothic" w:cs="Arial"/>
          <w:sz w:val="20"/>
          <w:szCs w:val="20"/>
        </w:rPr>
        <w:t xml:space="preserve"> à la préparation des devis</w:t>
      </w:r>
      <w:r w:rsidRPr="005418E6">
        <w:rPr>
          <w:rFonts w:ascii="Century Gothic" w:hAnsi="Century Gothic" w:cs="Arial"/>
          <w:sz w:val="20"/>
          <w:szCs w:val="20"/>
        </w:rPr>
        <w:t> ;</w:t>
      </w:r>
    </w:p>
    <w:p w14:paraId="1FED728D" w14:textId="77777777" w:rsidR="002D061A" w:rsidRPr="005418E6" w:rsidRDefault="002D061A" w:rsidP="002D061A">
      <w:p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73505639" w14:textId="77777777" w:rsidR="002F2031" w:rsidRPr="005418E6" w:rsidRDefault="002D061A" w:rsidP="002F2031">
      <w:pPr>
        <w:pStyle w:val="Paragraphedeliste"/>
        <w:numPr>
          <w:ilvl w:val="0"/>
          <w:numId w:val="37"/>
        </w:num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  <w:proofErr w:type="gramStart"/>
      <w:r w:rsidRPr="005418E6">
        <w:rPr>
          <w:rFonts w:ascii="Century Gothic" w:hAnsi="Century Gothic" w:cs="Arial"/>
          <w:sz w:val="20"/>
          <w:szCs w:val="20"/>
        </w:rPr>
        <w:t>p</w:t>
      </w:r>
      <w:r w:rsidR="0019480D" w:rsidRPr="005418E6">
        <w:rPr>
          <w:rFonts w:ascii="Century Gothic" w:hAnsi="Century Gothic" w:cs="Arial"/>
          <w:sz w:val="20"/>
          <w:szCs w:val="20"/>
        </w:rPr>
        <w:t>réparer</w:t>
      </w:r>
      <w:proofErr w:type="gramEnd"/>
      <w:r w:rsidR="0019480D" w:rsidRPr="005418E6">
        <w:rPr>
          <w:rFonts w:ascii="Century Gothic" w:hAnsi="Century Gothic" w:cs="Arial"/>
          <w:sz w:val="20"/>
          <w:szCs w:val="20"/>
        </w:rPr>
        <w:t xml:space="preserve"> et diffuser les demandes de soum</w:t>
      </w:r>
      <w:r w:rsidRPr="005418E6">
        <w:rPr>
          <w:rFonts w:ascii="Century Gothic" w:hAnsi="Century Gothic" w:cs="Arial"/>
          <w:sz w:val="20"/>
          <w:szCs w:val="20"/>
        </w:rPr>
        <w:t>ission ;</w:t>
      </w:r>
    </w:p>
    <w:p w14:paraId="6C08C217" w14:textId="77777777" w:rsidR="002F2031" w:rsidRPr="005418E6" w:rsidRDefault="002F2031" w:rsidP="002F2031">
      <w:pPr>
        <w:pStyle w:val="Paragraphedeliste"/>
        <w:rPr>
          <w:rFonts w:ascii="Century Gothic" w:hAnsi="Century Gothic" w:cs="Arial"/>
          <w:sz w:val="20"/>
          <w:szCs w:val="20"/>
        </w:rPr>
      </w:pPr>
    </w:p>
    <w:p w14:paraId="270AD016" w14:textId="77777777" w:rsidR="002F2031" w:rsidRPr="005418E6" w:rsidRDefault="005C69F9" w:rsidP="002F2031">
      <w:pPr>
        <w:pStyle w:val="Paragraphedeliste"/>
        <w:numPr>
          <w:ilvl w:val="0"/>
          <w:numId w:val="37"/>
        </w:num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  <w:proofErr w:type="gramStart"/>
      <w:r w:rsidRPr="005418E6">
        <w:rPr>
          <w:rFonts w:ascii="Century Gothic" w:hAnsi="Century Gothic" w:cs="Arial"/>
          <w:sz w:val="20"/>
          <w:szCs w:val="20"/>
        </w:rPr>
        <w:t>agir</w:t>
      </w:r>
      <w:proofErr w:type="gramEnd"/>
      <w:r w:rsidRPr="005418E6">
        <w:rPr>
          <w:rFonts w:ascii="Century Gothic" w:hAnsi="Century Gothic" w:cs="Arial"/>
          <w:sz w:val="20"/>
          <w:szCs w:val="20"/>
        </w:rPr>
        <w:t xml:space="preserve"> en tant que support dans</w:t>
      </w:r>
      <w:r w:rsidR="002F2031" w:rsidRPr="005418E6">
        <w:rPr>
          <w:rFonts w:ascii="Century Gothic" w:hAnsi="Century Gothic" w:cs="Arial"/>
          <w:sz w:val="20"/>
          <w:szCs w:val="20"/>
        </w:rPr>
        <w:t xml:space="preserve"> la gestion de maintenance assistée par ordinateur (GMAO) ;</w:t>
      </w:r>
    </w:p>
    <w:p w14:paraId="64DDACD7" w14:textId="77777777" w:rsidR="002D061A" w:rsidRPr="005418E6" w:rsidRDefault="002D061A" w:rsidP="002D061A">
      <w:p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273C8D92" w14:textId="77777777" w:rsidR="0019480D" w:rsidRPr="005418E6" w:rsidRDefault="002D061A" w:rsidP="0019480D">
      <w:pPr>
        <w:pStyle w:val="Paragraphedeliste"/>
        <w:numPr>
          <w:ilvl w:val="0"/>
          <w:numId w:val="37"/>
        </w:num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  <w:proofErr w:type="gramStart"/>
      <w:r w:rsidRPr="005418E6">
        <w:rPr>
          <w:rFonts w:ascii="Century Gothic" w:hAnsi="Century Gothic" w:cs="Arial"/>
          <w:sz w:val="20"/>
          <w:szCs w:val="20"/>
        </w:rPr>
        <w:lastRenderedPageBreak/>
        <w:t>c</w:t>
      </w:r>
      <w:r w:rsidR="0019480D" w:rsidRPr="005418E6">
        <w:rPr>
          <w:rFonts w:ascii="Century Gothic" w:hAnsi="Century Gothic" w:cs="Arial"/>
          <w:sz w:val="20"/>
          <w:szCs w:val="20"/>
        </w:rPr>
        <w:t>réer</w:t>
      </w:r>
      <w:proofErr w:type="gramEnd"/>
      <w:r w:rsidR="0019480D" w:rsidRPr="005418E6">
        <w:rPr>
          <w:rFonts w:ascii="Century Gothic" w:hAnsi="Century Gothic" w:cs="Arial"/>
          <w:sz w:val="20"/>
          <w:szCs w:val="20"/>
        </w:rPr>
        <w:t xml:space="preserve"> et mettre à jour une base de données des fournisseurs ainsi que des produits et services</w:t>
      </w:r>
      <w:r w:rsidRPr="005418E6">
        <w:rPr>
          <w:rFonts w:ascii="Century Gothic" w:hAnsi="Century Gothic" w:cs="Arial"/>
          <w:sz w:val="20"/>
          <w:szCs w:val="20"/>
        </w:rPr>
        <w:t xml:space="preserve"> </w:t>
      </w:r>
      <w:r w:rsidR="0019480D" w:rsidRPr="005418E6">
        <w:rPr>
          <w:rFonts w:ascii="Century Gothic" w:hAnsi="Century Gothic" w:cs="Arial"/>
          <w:sz w:val="20"/>
          <w:szCs w:val="20"/>
        </w:rPr>
        <w:t>fournis</w:t>
      </w:r>
      <w:r w:rsidRPr="005418E6">
        <w:rPr>
          <w:rFonts w:ascii="Century Gothic" w:hAnsi="Century Gothic" w:cs="Arial"/>
          <w:sz w:val="20"/>
          <w:szCs w:val="20"/>
        </w:rPr>
        <w:t> ;</w:t>
      </w:r>
    </w:p>
    <w:p w14:paraId="590FEF3B" w14:textId="77777777" w:rsidR="002D061A" w:rsidRPr="005418E6" w:rsidRDefault="002D061A" w:rsidP="002D061A">
      <w:p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5359986D" w14:textId="77777777" w:rsidR="002D061A" w:rsidRPr="005418E6" w:rsidRDefault="002D061A" w:rsidP="0019480D">
      <w:pPr>
        <w:pStyle w:val="Paragraphedeliste"/>
        <w:numPr>
          <w:ilvl w:val="0"/>
          <w:numId w:val="37"/>
        </w:num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  <w:proofErr w:type="gramStart"/>
      <w:r w:rsidRPr="005418E6">
        <w:rPr>
          <w:rFonts w:ascii="Century Gothic" w:hAnsi="Century Gothic" w:cs="Arial"/>
          <w:sz w:val="20"/>
          <w:szCs w:val="20"/>
        </w:rPr>
        <w:t>e</w:t>
      </w:r>
      <w:r w:rsidR="0019480D" w:rsidRPr="005418E6">
        <w:rPr>
          <w:rFonts w:ascii="Century Gothic" w:hAnsi="Century Gothic" w:cs="Arial"/>
          <w:sz w:val="20"/>
          <w:szCs w:val="20"/>
        </w:rPr>
        <w:t>ffectuer</w:t>
      </w:r>
      <w:proofErr w:type="gramEnd"/>
      <w:r w:rsidR="0019480D" w:rsidRPr="005418E6">
        <w:rPr>
          <w:rFonts w:ascii="Century Gothic" w:hAnsi="Century Gothic" w:cs="Arial"/>
          <w:sz w:val="20"/>
          <w:szCs w:val="20"/>
        </w:rPr>
        <w:t xml:space="preserve"> des travaux administratifs de bureau (tenue des données statistiques, rédaction de</w:t>
      </w:r>
      <w:r w:rsidRPr="005418E6">
        <w:rPr>
          <w:rFonts w:ascii="Century Gothic" w:hAnsi="Century Gothic" w:cs="Arial"/>
          <w:sz w:val="20"/>
          <w:szCs w:val="20"/>
        </w:rPr>
        <w:t xml:space="preserve"> rapports …) ;</w:t>
      </w:r>
    </w:p>
    <w:p w14:paraId="687BF5C3" w14:textId="77777777" w:rsidR="00EB7B6A" w:rsidRPr="005418E6" w:rsidRDefault="00EB7B6A" w:rsidP="00D50911">
      <w:p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769015D9" w14:textId="77777777" w:rsidR="00EB7B6A" w:rsidRPr="005418E6" w:rsidRDefault="00EB7B6A" w:rsidP="00AA177E">
      <w:pPr>
        <w:pStyle w:val="Paragraphedeliste"/>
        <w:numPr>
          <w:ilvl w:val="0"/>
          <w:numId w:val="37"/>
        </w:num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  <w:proofErr w:type="gramStart"/>
      <w:r w:rsidRPr="005418E6">
        <w:rPr>
          <w:rFonts w:ascii="Century Gothic" w:hAnsi="Century Gothic" w:cs="Arial"/>
          <w:sz w:val="20"/>
          <w:szCs w:val="20"/>
        </w:rPr>
        <w:t>prendre</w:t>
      </w:r>
      <w:proofErr w:type="gramEnd"/>
      <w:r w:rsidRPr="005418E6">
        <w:rPr>
          <w:rFonts w:ascii="Century Gothic" w:hAnsi="Century Gothic" w:cs="Arial"/>
          <w:sz w:val="20"/>
          <w:szCs w:val="20"/>
        </w:rPr>
        <w:t xml:space="preserve"> en charge toutes tâches</w:t>
      </w:r>
      <w:r w:rsidR="00AC18D8" w:rsidRPr="005418E6">
        <w:rPr>
          <w:rFonts w:ascii="Century Gothic" w:hAnsi="Century Gothic" w:cs="Arial"/>
          <w:sz w:val="20"/>
          <w:szCs w:val="20"/>
        </w:rPr>
        <w:t xml:space="preserve"> inhérentes à son poste</w:t>
      </w:r>
      <w:r w:rsidRPr="005418E6">
        <w:rPr>
          <w:rFonts w:ascii="Century Gothic" w:hAnsi="Century Gothic" w:cs="Arial"/>
          <w:sz w:val="20"/>
          <w:szCs w:val="20"/>
        </w:rPr>
        <w:t xml:space="preserve"> que sa hiérarchie lui confiera.</w:t>
      </w:r>
    </w:p>
    <w:p w14:paraId="10A32823" w14:textId="77777777" w:rsidR="00AC18D8" w:rsidRPr="005418E6" w:rsidRDefault="00AC18D8" w:rsidP="006D4B3B">
      <w:p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5E477565" w14:textId="77777777" w:rsidR="00EB7B6A" w:rsidRPr="005418E6" w:rsidRDefault="00EB7B6A" w:rsidP="00B435A1">
      <w:pPr>
        <w:spacing w:after="0" w:line="240" w:lineRule="auto"/>
        <w:rPr>
          <w:rFonts w:ascii="Century Gothic" w:hAnsi="Century Gothic" w:cs="Arial"/>
          <w:b/>
          <w:sz w:val="20"/>
          <w:szCs w:val="20"/>
        </w:rPr>
      </w:pPr>
    </w:p>
    <w:p w14:paraId="766F83BF" w14:textId="77777777" w:rsidR="00A7164F" w:rsidRPr="005418E6" w:rsidRDefault="00A7164F" w:rsidP="00B435A1">
      <w:pPr>
        <w:spacing w:after="0" w:line="240" w:lineRule="auto"/>
        <w:rPr>
          <w:rFonts w:ascii="Century Gothic" w:hAnsi="Century Gothic" w:cs="Arial"/>
          <w:b/>
          <w:sz w:val="20"/>
          <w:szCs w:val="20"/>
        </w:rPr>
      </w:pPr>
      <w:r w:rsidRPr="005418E6">
        <w:rPr>
          <w:rFonts w:ascii="Century Gothic" w:hAnsi="Century Gothic" w:cs="Arial"/>
          <w:b/>
          <w:sz w:val="20"/>
          <w:szCs w:val="20"/>
        </w:rPr>
        <w:t>Profil idéal :</w:t>
      </w:r>
    </w:p>
    <w:p w14:paraId="2F1E3158" w14:textId="77777777" w:rsidR="00476D38" w:rsidRPr="005418E6" w:rsidRDefault="00476D38" w:rsidP="00B435A1">
      <w:pPr>
        <w:spacing w:after="0" w:line="240" w:lineRule="auto"/>
        <w:rPr>
          <w:rFonts w:ascii="Century Gothic" w:hAnsi="Century Gothic" w:cs="Arial"/>
          <w:sz w:val="20"/>
          <w:szCs w:val="20"/>
          <w:u w:val="single"/>
        </w:rPr>
      </w:pPr>
      <w:r w:rsidRPr="005418E6">
        <w:rPr>
          <w:rFonts w:ascii="Century Gothic" w:hAnsi="Century Gothic" w:cs="Arial"/>
          <w:sz w:val="20"/>
          <w:szCs w:val="20"/>
          <w:u w:val="single"/>
        </w:rPr>
        <w:t>Formation</w:t>
      </w:r>
    </w:p>
    <w:p w14:paraId="3457D9A8" w14:textId="77777777" w:rsidR="000A0928" w:rsidRPr="005418E6" w:rsidRDefault="002D061A" w:rsidP="000A0928">
      <w:pPr>
        <w:pStyle w:val="Paragraphedeliste"/>
        <w:numPr>
          <w:ilvl w:val="0"/>
          <w:numId w:val="34"/>
        </w:num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  <w:r w:rsidRPr="005418E6">
        <w:rPr>
          <w:rFonts w:ascii="Century Gothic" w:hAnsi="Century Gothic" w:cs="Arial"/>
          <w:sz w:val="20"/>
          <w:szCs w:val="20"/>
        </w:rPr>
        <w:t xml:space="preserve">Minimum Baccalauréat +2 en </w:t>
      </w:r>
      <w:r w:rsidR="00197954" w:rsidRPr="005418E6">
        <w:rPr>
          <w:rFonts w:ascii="Century Gothic" w:hAnsi="Century Gothic" w:cs="Arial"/>
          <w:sz w:val="20"/>
          <w:szCs w:val="20"/>
        </w:rPr>
        <w:t>Gestion ou Logistique</w:t>
      </w:r>
    </w:p>
    <w:p w14:paraId="2945CFF5" w14:textId="77777777" w:rsidR="00EB7B6A" w:rsidRPr="005418E6" w:rsidRDefault="00EB7B6A" w:rsidP="00AA7FB4">
      <w:pPr>
        <w:tabs>
          <w:tab w:val="left" w:pos="2325"/>
        </w:tabs>
        <w:spacing w:after="0" w:line="240" w:lineRule="auto"/>
        <w:rPr>
          <w:rFonts w:ascii="Century Gothic" w:hAnsi="Century Gothic" w:cs="Arial"/>
          <w:sz w:val="20"/>
          <w:szCs w:val="20"/>
        </w:rPr>
      </w:pPr>
    </w:p>
    <w:p w14:paraId="7647C03E" w14:textId="77777777" w:rsidR="00476D38" w:rsidRPr="005418E6" w:rsidRDefault="00476D38" w:rsidP="00B435A1">
      <w:pPr>
        <w:spacing w:after="0" w:line="240" w:lineRule="auto"/>
        <w:rPr>
          <w:rFonts w:ascii="Century Gothic" w:hAnsi="Century Gothic" w:cs="Arial"/>
          <w:sz w:val="20"/>
          <w:szCs w:val="20"/>
          <w:u w:val="single"/>
        </w:rPr>
      </w:pPr>
      <w:r w:rsidRPr="005418E6">
        <w:rPr>
          <w:rFonts w:ascii="Century Gothic" w:hAnsi="Century Gothic" w:cs="Arial"/>
          <w:sz w:val="20"/>
          <w:szCs w:val="20"/>
          <w:u w:val="single"/>
        </w:rPr>
        <w:t>Expériences professionnelles</w:t>
      </w:r>
    </w:p>
    <w:p w14:paraId="39A70D59" w14:textId="77777777" w:rsidR="00476D38" w:rsidRPr="005418E6" w:rsidRDefault="00C25BAD" w:rsidP="00C25BAD">
      <w:pPr>
        <w:pStyle w:val="Paragraphedeliste"/>
        <w:numPr>
          <w:ilvl w:val="0"/>
          <w:numId w:val="34"/>
        </w:num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  <w:r w:rsidRPr="005418E6">
        <w:rPr>
          <w:rFonts w:ascii="Century Gothic" w:hAnsi="Century Gothic" w:cs="Arial"/>
          <w:sz w:val="20"/>
          <w:szCs w:val="20"/>
        </w:rPr>
        <w:t>Minimum 02 ans d’expériences professionnelles à un poste similaire, idéalement acquises au sein de Sociétés d’envergure</w:t>
      </w:r>
    </w:p>
    <w:p w14:paraId="58B7EEDD" w14:textId="77777777" w:rsidR="00476D38" w:rsidRPr="005418E6" w:rsidRDefault="00476D38" w:rsidP="00B435A1">
      <w:pPr>
        <w:spacing w:after="0" w:line="240" w:lineRule="auto"/>
        <w:rPr>
          <w:rFonts w:ascii="Century Gothic" w:hAnsi="Century Gothic" w:cs="Arial"/>
          <w:sz w:val="20"/>
          <w:szCs w:val="20"/>
        </w:rPr>
      </w:pPr>
    </w:p>
    <w:p w14:paraId="235384D4" w14:textId="77777777" w:rsidR="000F6158" w:rsidRPr="005418E6" w:rsidRDefault="000F6158" w:rsidP="000F6158">
      <w:pPr>
        <w:spacing w:after="0" w:line="240" w:lineRule="auto"/>
        <w:rPr>
          <w:rFonts w:ascii="Century Gothic" w:hAnsi="Century Gothic" w:cs="Arial"/>
          <w:sz w:val="20"/>
          <w:szCs w:val="20"/>
          <w:u w:val="single"/>
        </w:rPr>
      </w:pPr>
      <w:r w:rsidRPr="005418E6">
        <w:rPr>
          <w:rFonts w:ascii="Century Gothic" w:hAnsi="Century Gothic" w:cs="Arial"/>
          <w:sz w:val="20"/>
          <w:szCs w:val="20"/>
          <w:u w:val="single"/>
        </w:rPr>
        <w:t>Qualités personnelles requises</w:t>
      </w:r>
    </w:p>
    <w:p w14:paraId="561B8C1C" w14:textId="77777777" w:rsidR="000F6158" w:rsidRPr="005418E6" w:rsidRDefault="00285428" w:rsidP="003C73FC">
      <w:pPr>
        <w:pStyle w:val="Paragraphedeliste"/>
        <w:numPr>
          <w:ilvl w:val="0"/>
          <w:numId w:val="32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5418E6">
        <w:rPr>
          <w:rFonts w:ascii="Century Gothic" w:hAnsi="Century Gothic" w:cs="Arial"/>
          <w:sz w:val="20"/>
          <w:szCs w:val="20"/>
        </w:rPr>
        <w:t>Rigueur</w:t>
      </w:r>
    </w:p>
    <w:p w14:paraId="79DAF8DE" w14:textId="77777777" w:rsidR="00285428" w:rsidRPr="005418E6" w:rsidRDefault="00285428" w:rsidP="003C73FC">
      <w:pPr>
        <w:pStyle w:val="Paragraphedeliste"/>
        <w:numPr>
          <w:ilvl w:val="0"/>
          <w:numId w:val="32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5418E6">
        <w:rPr>
          <w:rFonts w:ascii="Century Gothic" w:hAnsi="Century Gothic" w:cs="Arial"/>
          <w:sz w:val="20"/>
          <w:szCs w:val="20"/>
        </w:rPr>
        <w:t>Honnêteté</w:t>
      </w:r>
    </w:p>
    <w:p w14:paraId="608A4FA9" w14:textId="77777777" w:rsidR="000F6158" w:rsidRPr="005418E6" w:rsidRDefault="00C25BAD" w:rsidP="003C73FC">
      <w:pPr>
        <w:pStyle w:val="Paragraphedeliste"/>
        <w:numPr>
          <w:ilvl w:val="0"/>
          <w:numId w:val="32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5418E6">
        <w:rPr>
          <w:rFonts w:ascii="Century Gothic" w:hAnsi="Century Gothic" w:cs="Arial"/>
          <w:sz w:val="20"/>
          <w:szCs w:val="20"/>
        </w:rPr>
        <w:t>Bonne présentation</w:t>
      </w:r>
    </w:p>
    <w:p w14:paraId="351EFFB4" w14:textId="77777777" w:rsidR="000F6158" w:rsidRPr="005418E6" w:rsidRDefault="00E224CA" w:rsidP="003C73FC">
      <w:pPr>
        <w:pStyle w:val="Paragraphedeliste"/>
        <w:numPr>
          <w:ilvl w:val="0"/>
          <w:numId w:val="32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5418E6">
        <w:rPr>
          <w:rFonts w:ascii="Century Gothic" w:hAnsi="Century Gothic" w:cs="Arial"/>
          <w:sz w:val="20"/>
          <w:szCs w:val="20"/>
        </w:rPr>
        <w:t>Langage soigné et poli</w:t>
      </w:r>
    </w:p>
    <w:p w14:paraId="01447928" w14:textId="77777777" w:rsidR="000F6158" w:rsidRPr="005418E6" w:rsidRDefault="00E224CA" w:rsidP="003C73FC">
      <w:pPr>
        <w:pStyle w:val="Paragraphedeliste"/>
        <w:numPr>
          <w:ilvl w:val="0"/>
          <w:numId w:val="32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5418E6">
        <w:rPr>
          <w:rFonts w:ascii="Century Gothic" w:hAnsi="Century Gothic" w:cs="Arial"/>
          <w:sz w:val="20"/>
          <w:szCs w:val="20"/>
        </w:rPr>
        <w:t>Ponctualité</w:t>
      </w:r>
      <w:r w:rsidR="00140E01" w:rsidRPr="005418E6">
        <w:rPr>
          <w:rFonts w:ascii="Century Gothic" w:hAnsi="Century Gothic" w:cs="Arial"/>
          <w:sz w:val="20"/>
          <w:szCs w:val="20"/>
        </w:rPr>
        <w:t xml:space="preserve"> </w:t>
      </w:r>
    </w:p>
    <w:p w14:paraId="3AE8A210" w14:textId="77777777" w:rsidR="00140E01" w:rsidRPr="005418E6" w:rsidRDefault="008B36C5" w:rsidP="003C73FC">
      <w:pPr>
        <w:pStyle w:val="Paragraphedeliste"/>
        <w:numPr>
          <w:ilvl w:val="0"/>
          <w:numId w:val="32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5418E6">
        <w:rPr>
          <w:rFonts w:ascii="Century Gothic" w:hAnsi="Century Gothic" w:cs="Arial"/>
          <w:sz w:val="20"/>
          <w:szCs w:val="20"/>
        </w:rPr>
        <w:t>Dynamis</w:t>
      </w:r>
      <w:r w:rsidR="00140E01" w:rsidRPr="005418E6">
        <w:rPr>
          <w:rFonts w:ascii="Century Gothic" w:hAnsi="Century Gothic" w:cs="Arial"/>
          <w:sz w:val="20"/>
          <w:szCs w:val="20"/>
        </w:rPr>
        <w:t>me</w:t>
      </w:r>
    </w:p>
    <w:p w14:paraId="099E11F0" w14:textId="77777777" w:rsidR="000F6158" w:rsidRPr="005418E6" w:rsidRDefault="00E224CA" w:rsidP="003C73FC">
      <w:pPr>
        <w:pStyle w:val="Paragraphedeliste"/>
        <w:numPr>
          <w:ilvl w:val="0"/>
          <w:numId w:val="32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5418E6">
        <w:rPr>
          <w:rFonts w:ascii="Century Gothic" w:hAnsi="Century Gothic" w:cs="Arial"/>
          <w:sz w:val="20"/>
          <w:szCs w:val="20"/>
        </w:rPr>
        <w:t>Flexibilité</w:t>
      </w:r>
      <w:r w:rsidR="000F6158" w:rsidRPr="005418E6">
        <w:rPr>
          <w:rFonts w:ascii="Century Gothic" w:hAnsi="Century Gothic" w:cs="Arial"/>
          <w:sz w:val="20"/>
          <w:szCs w:val="20"/>
        </w:rPr>
        <w:t xml:space="preserve"> au niveau des horaires</w:t>
      </w:r>
    </w:p>
    <w:p w14:paraId="1022E621" w14:textId="77777777" w:rsidR="00E224CA" w:rsidRPr="005418E6" w:rsidRDefault="00E224CA" w:rsidP="000F6158">
      <w:pPr>
        <w:spacing w:after="0" w:line="240" w:lineRule="auto"/>
        <w:rPr>
          <w:rFonts w:ascii="Century Gothic" w:hAnsi="Century Gothic" w:cs="Arial"/>
          <w:sz w:val="20"/>
          <w:szCs w:val="20"/>
        </w:rPr>
      </w:pPr>
    </w:p>
    <w:p w14:paraId="25E32D79" w14:textId="77777777" w:rsidR="000F6158" w:rsidRPr="005418E6" w:rsidRDefault="000F6158" w:rsidP="000F6158">
      <w:pPr>
        <w:spacing w:after="0" w:line="240" w:lineRule="auto"/>
        <w:rPr>
          <w:rFonts w:ascii="Century Gothic" w:hAnsi="Century Gothic" w:cs="Arial"/>
          <w:sz w:val="20"/>
          <w:szCs w:val="20"/>
          <w:u w:val="single"/>
        </w:rPr>
      </w:pPr>
      <w:r w:rsidRPr="005418E6">
        <w:rPr>
          <w:rFonts w:ascii="Century Gothic" w:hAnsi="Century Gothic" w:cs="Arial"/>
          <w:sz w:val="20"/>
          <w:szCs w:val="20"/>
          <w:u w:val="single"/>
        </w:rPr>
        <w:t>Compétences requises</w:t>
      </w:r>
    </w:p>
    <w:p w14:paraId="17543840" w14:textId="77777777" w:rsidR="00C25BAD" w:rsidRPr="005418E6" w:rsidRDefault="00C25BAD" w:rsidP="00923C6F">
      <w:pPr>
        <w:pStyle w:val="Paragraphedeliste"/>
        <w:numPr>
          <w:ilvl w:val="0"/>
          <w:numId w:val="32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5418E6">
        <w:rPr>
          <w:rFonts w:ascii="Century Gothic" w:hAnsi="Century Gothic" w:cs="Arial"/>
          <w:sz w:val="20"/>
          <w:szCs w:val="20"/>
        </w:rPr>
        <w:t xml:space="preserve">Maîtrise de </w:t>
      </w:r>
      <w:r w:rsidR="002D061A" w:rsidRPr="005418E6">
        <w:rPr>
          <w:rFonts w:ascii="Century Gothic" w:hAnsi="Century Gothic" w:cs="Arial"/>
          <w:sz w:val="20"/>
          <w:szCs w:val="20"/>
        </w:rPr>
        <w:t>MS Office</w:t>
      </w:r>
    </w:p>
    <w:p w14:paraId="14FEB90F" w14:textId="77777777" w:rsidR="00F70681" w:rsidRPr="005418E6" w:rsidRDefault="002D061A" w:rsidP="00923C6F">
      <w:pPr>
        <w:pStyle w:val="Paragraphedeliste"/>
        <w:numPr>
          <w:ilvl w:val="0"/>
          <w:numId w:val="32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5418E6">
        <w:rPr>
          <w:rFonts w:ascii="Century Gothic" w:hAnsi="Century Gothic" w:cs="Arial"/>
          <w:sz w:val="20"/>
          <w:szCs w:val="20"/>
        </w:rPr>
        <w:t>Solid</w:t>
      </w:r>
      <w:r w:rsidR="00F70681" w:rsidRPr="005418E6">
        <w:rPr>
          <w:rFonts w:ascii="Century Gothic" w:hAnsi="Century Gothic" w:cs="Arial"/>
          <w:sz w:val="20"/>
          <w:szCs w:val="20"/>
        </w:rPr>
        <w:t>es connaissances des principes d’achat</w:t>
      </w:r>
      <w:r w:rsidRPr="005418E6">
        <w:rPr>
          <w:rFonts w:ascii="Century Gothic" w:hAnsi="Century Gothic" w:cs="Arial"/>
          <w:sz w:val="20"/>
          <w:szCs w:val="20"/>
        </w:rPr>
        <w:t xml:space="preserve"> et des techniques de négociation</w:t>
      </w:r>
    </w:p>
    <w:p w14:paraId="0B0E24B5" w14:textId="77777777" w:rsidR="002D061A" w:rsidRPr="005418E6" w:rsidRDefault="002D061A" w:rsidP="002D061A">
      <w:pPr>
        <w:pStyle w:val="Paragraphedeliste"/>
        <w:numPr>
          <w:ilvl w:val="0"/>
          <w:numId w:val="32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5418E6">
        <w:rPr>
          <w:rFonts w:ascii="Century Gothic" w:hAnsi="Century Gothic" w:cs="Arial"/>
          <w:sz w:val="20"/>
          <w:szCs w:val="20"/>
        </w:rPr>
        <w:t>Intérêt pour la connaissance des produits, leurs caractéristiques, les composants et leurs évolutions techniques</w:t>
      </w:r>
    </w:p>
    <w:p w14:paraId="38A2E655" w14:textId="77777777" w:rsidR="00C25BAD" w:rsidRPr="005418E6" w:rsidRDefault="00C25BAD" w:rsidP="005527E3">
      <w:pPr>
        <w:pStyle w:val="Paragraphedeliste"/>
        <w:numPr>
          <w:ilvl w:val="0"/>
          <w:numId w:val="28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5418E6">
        <w:rPr>
          <w:rFonts w:ascii="Century Gothic" w:hAnsi="Century Gothic" w:cs="Arial"/>
          <w:sz w:val="20"/>
          <w:szCs w:val="20"/>
        </w:rPr>
        <w:t xml:space="preserve">Bon niveau linguistique </w:t>
      </w:r>
      <w:r w:rsidR="001066F6" w:rsidRPr="005418E6">
        <w:rPr>
          <w:rFonts w:ascii="Century Gothic" w:hAnsi="Century Gothic" w:cs="Arial"/>
          <w:sz w:val="20"/>
          <w:szCs w:val="20"/>
        </w:rPr>
        <w:t>du français (oral et écrit)</w:t>
      </w:r>
      <w:r w:rsidR="002D061A" w:rsidRPr="005418E6">
        <w:rPr>
          <w:rFonts w:ascii="Century Gothic" w:hAnsi="Century Gothic" w:cs="Arial"/>
          <w:sz w:val="20"/>
          <w:szCs w:val="20"/>
        </w:rPr>
        <w:t xml:space="preserve"> – l’anglais : un atout</w:t>
      </w:r>
    </w:p>
    <w:p w14:paraId="5C6B15A8" w14:textId="77777777" w:rsidR="002D061A" w:rsidRPr="005418E6" w:rsidRDefault="002D061A" w:rsidP="002D061A">
      <w:pPr>
        <w:pStyle w:val="Paragraphedeliste"/>
        <w:numPr>
          <w:ilvl w:val="0"/>
          <w:numId w:val="28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5418E6">
        <w:rPr>
          <w:rFonts w:ascii="Century Gothic" w:hAnsi="Century Gothic" w:cs="Arial"/>
          <w:sz w:val="20"/>
          <w:szCs w:val="20"/>
        </w:rPr>
        <w:t>Bonne résistance à la fatigue et au stress</w:t>
      </w:r>
    </w:p>
    <w:p w14:paraId="132AB283" w14:textId="77777777" w:rsidR="002D061A" w:rsidRPr="005418E6" w:rsidRDefault="002D061A" w:rsidP="005527E3">
      <w:pPr>
        <w:pStyle w:val="Paragraphedeliste"/>
        <w:numPr>
          <w:ilvl w:val="0"/>
          <w:numId w:val="28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5418E6">
        <w:rPr>
          <w:rFonts w:ascii="Century Gothic" w:hAnsi="Century Gothic" w:cs="Arial"/>
          <w:sz w:val="20"/>
          <w:szCs w:val="20"/>
        </w:rPr>
        <w:t>Aisance relationnelle</w:t>
      </w:r>
    </w:p>
    <w:p w14:paraId="680F1551" w14:textId="77777777" w:rsidR="002D061A" w:rsidRPr="005418E6" w:rsidRDefault="002D061A" w:rsidP="005527E3">
      <w:pPr>
        <w:pStyle w:val="Paragraphedeliste"/>
        <w:numPr>
          <w:ilvl w:val="0"/>
          <w:numId w:val="28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5418E6">
        <w:rPr>
          <w:rFonts w:ascii="Century Gothic" w:hAnsi="Century Gothic" w:cs="Arial"/>
          <w:sz w:val="20"/>
          <w:szCs w:val="20"/>
        </w:rPr>
        <w:t xml:space="preserve">Autonomie </w:t>
      </w:r>
    </w:p>
    <w:p w14:paraId="25B1BA71" w14:textId="77777777" w:rsidR="002D061A" w:rsidRPr="005418E6" w:rsidRDefault="002D061A" w:rsidP="005527E3">
      <w:pPr>
        <w:pStyle w:val="Paragraphedeliste"/>
        <w:numPr>
          <w:ilvl w:val="0"/>
          <w:numId w:val="28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5418E6">
        <w:rPr>
          <w:rFonts w:ascii="Century Gothic" w:hAnsi="Century Gothic" w:cs="Arial"/>
          <w:sz w:val="20"/>
          <w:szCs w:val="20"/>
        </w:rPr>
        <w:t>Proactivité</w:t>
      </w:r>
    </w:p>
    <w:p w14:paraId="2E4A37C0" w14:textId="77777777" w:rsidR="005527E3" w:rsidRPr="005418E6" w:rsidRDefault="005527E3" w:rsidP="005527E3">
      <w:pPr>
        <w:pStyle w:val="Paragraphedeliste"/>
        <w:numPr>
          <w:ilvl w:val="0"/>
          <w:numId w:val="28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5418E6">
        <w:rPr>
          <w:rFonts w:ascii="Century Gothic" w:hAnsi="Century Gothic" w:cs="Arial"/>
          <w:sz w:val="20"/>
          <w:szCs w:val="20"/>
        </w:rPr>
        <w:t>Adapter sa disponibilité et sa réactivité au flux de demandes d</w:t>
      </w:r>
      <w:r w:rsidR="00140E01" w:rsidRPr="005418E6">
        <w:rPr>
          <w:rFonts w:ascii="Century Gothic" w:hAnsi="Century Gothic" w:cs="Arial"/>
          <w:sz w:val="20"/>
          <w:szCs w:val="20"/>
        </w:rPr>
        <w:t>e sources variées et aléatoires</w:t>
      </w:r>
    </w:p>
    <w:p w14:paraId="70498B27" w14:textId="77777777" w:rsidR="005527E3" w:rsidRPr="005418E6" w:rsidRDefault="005527E3" w:rsidP="005527E3">
      <w:pPr>
        <w:pStyle w:val="Paragraphedeliste"/>
        <w:numPr>
          <w:ilvl w:val="0"/>
          <w:numId w:val="28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5418E6">
        <w:rPr>
          <w:rFonts w:ascii="Century Gothic" w:hAnsi="Century Gothic" w:cs="Arial"/>
          <w:sz w:val="20"/>
          <w:szCs w:val="20"/>
        </w:rPr>
        <w:t>Adapter son comporte</w:t>
      </w:r>
      <w:r w:rsidR="00140E01" w:rsidRPr="005418E6">
        <w:rPr>
          <w:rFonts w:ascii="Century Gothic" w:hAnsi="Century Gothic" w:cs="Arial"/>
          <w:sz w:val="20"/>
          <w:szCs w:val="20"/>
        </w:rPr>
        <w:t>ment lors d'évènements imprévus</w:t>
      </w:r>
    </w:p>
    <w:p w14:paraId="506C3F2B" w14:textId="77777777" w:rsidR="00333F8C" w:rsidRDefault="00140E01" w:rsidP="0086691E">
      <w:pPr>
        <w:pStyle w:val="Paragraphedeliste"/>
        <w:numPr>
          <w:ilvl w:val="0"/>
          <w:numId w:val="28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5418E6">
        <w:rPr>
          <w:rFonts w:ascii="Century Gothic" w:hAnsi="Century Gothic" w:cs="Arial"/>
          <w:sz w:val="20"/>
          <w:szCs w:val="20"/>
        </w:rPr>
        <w:t>T</w:t>
      </w:r>
      <w:r w:rsidR="003C308C" w:rsidRPr="005418E6">
        <w:rPr>
          <w:rFonts w:ascii="Century Gothic" w:hAnsi="Century Gothic" w:cs="Arial"/>
          <w:sz w:val="20"/>
          <w:szCs w:val="20"/>
        </w:rPr>
        <w:t>ravailler en équipe</w:t>
      </w:r>
    </w:p>
    <w:p w14:paraId="63C032F4" w14:textId="77777777" w:rsidR="0086691E" w:rsidRPr="0086691E" w:rsidRDefault="0086691E" w:rsidP="0086691E">
      <w:pPr>
        <w:pStyle w:val="Paragraphedeliste"/>
        <w:spacing w:after="0" w:line="240" w:lineRule="auto"/>
        <w:rPr>
          <w:rFonts w:ascii="Century Gothic" w:hAnsi="Century Gothic" w:cs="Arial"/>
          <w:sz w:val="20"/>
          <w:szCs w:val="20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6"/>
        <w:gridCol w:w="3828"/>
      </w:tblGrid>
      <w:tr w:rsidR="005418E6" w:rsidRPr="005418E6" w14:paraId="40CCBB2F" w14:textId="77777777" w:rsidTr="00744960">
        <w:trPr>
          <w:trHeight w:val="306"/>
        </w:trPr>
        <w:tc>
          <w:tcPr>
            <w:tcW w:w="5386" w:type="dxa"/>
            <w:shd w:val="clear" w:color="auto" w:fill="auto"/>
            <w:noWrap/>
            <w:vAlign w:val="bottom"/>
            <w:hideMark/>
          </w:tcPr>
          <w:p w14:paraId="03A100D2" w14:textId="77777777" w:rsidR="005418E6" w:rsidRPr="005418E6" w:rsidRDefault="005418E6" w:rsidP="00BC318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</w:rPr>
            </w:pPr>
            <w:r w:rsidRPr="005418E6">
              <w:rPr>
                <w:rFonts w:ascii="Century Gothic" w:eastAsia="Times New Roman" w:hAnsi="Century Gothic" w:cs="Arial"/>
                <w:b/>
                <w:bCs/>
                <w:sz w:val="20"/>
                <w:szCs w:val="20"/>
              </w:rPr>
              <w:t>Titulaire du poste</w:t>
            </w:r>
          </w:p>
        </w:tc>
        <w:tc>
          <w:tcPr>
            <w:tcW w:w="3828" w:type="dxa"/>
            <w:shd w:val="clear" w:color="auto" w:fill="auto"/>
            <w:noWrap/>
            <w:vAlign w:val="bottom"/>
            <w:hideMark/>
          </w:tcPr>
          <w:p w14:paraId="52A937C1" w14:textId="77777777" w:rsidR="005418E6" w:rsidRPr="005418E6" w:rsidRDefault="005418E6" w:rsidP="00BC318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</w:rPr>
            </w:pPr>
            <w:r w:rsidRPr="005418E6">
              <w:rPr>
                <w:rFonts w:ascii="Century Gothic" w:eastAsia="Times New Roman" w:hAnsi="Century Gothic" w:cs="Arial"/>
                <w:b/>
                <w:bCs/>
                <w:sz w:val="20"/>
                <w:szCs w:val="20"/>
              </w:rPr>
              <w:t>Signature</w:t>
            </w:r>
          </w:p>
        </w:tc>
      </w:tr>
      <w:tr w:rsidR="005418E6" w:rsidRPr="005418E6" w14:paraId="0C1380C2" w14:textId="77777777" w:rsidTr="00744960">
        <w:trPr>
          <w:trHeight w:val="879"/>
        </w:trPr>
        <w:tc>
          <w:tcPr>
            <w:tcW w:w="5386" w:type="dxa"/>
            <w:shd w:val="clear" w:color="auto" w:fill="auto"/>
            <w:noWrap/>
            <w:hideMark/>
          </w:tcPr>
          <w:p w14:paraId="0935CC46" w14:textId="5A5F977E" w:rsidR="005418E6" w:rsidRPr="005418E6" w:rsidRDefault="005418E6" w:rsidP="00BC318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auto"/>
            <w:noWrap/>
            <w:hideMark/>
          </w:tcPr>
          <w:p w14:paraId="6FEA56DE" w14:textId="77777777" w:rsidR="005418E6" w:rsidRPr="005418E6" w:rsidRDefault="005418E6" w:rsidP="00BC318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</w:tbl>
    <w:p w14:paraId="633F3A90" w14:textId="77777777" w:rsidR="005D4D09" w:rsidRPr="005418E6" w:rsidRDefault="00333F8C" w:rsidP="005418E6">
      <w:pPr>
        <w:spacing w:after="0" w:line="259" w:lineRule="auto"/>
        <w:ind w:left="720"/>
        <w:contextualSpacing/>
        <w:rPr>
          <w:rFonts w:ascii="Century Gothic" w:hAnsi="Century Gothic" w:cs="Arial"/>
          <w:b/>
          <w:color w:val="auto"/>
          <w:sz w:val="20"/>
          <w:szCs w:val="20"/>
          <w:lang w:eastAsia="en-US"/>
        </w:rPr>
      </w:pPr>
      <w:r w:rsidRPr="005418E6">
        <w:rPr>
          <w:rFonts w:ascii="Century Gothic" w:hAnsi="Century Gothic" w:cs="Arial"/>
          <w:color w:val="auto"/>
          <w:sz w:val="20"/>
          <w:szCs w:val="20"/>
          <w:lang w:eastAsia="en-US"/>
        </w:rPr>
        <w:t xml:space="preserve"> </w:t>
      </w:r>
    </w:p>
    <w:sectPr w:rsidR="005D4D09" w:rsidRPr="005418E6" w:rsidSect="005418E6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426" w:right="1418" w:bottom="1418" w:left="1418" w:header="426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7319C" w14:textId="77777777" w:rsidR="000C32FB" w:rsidRDefault="000C32FB">
      <w:pPr>
        <w:spacing w:after="0" w:line="240" w:lineRule="auto"/>
      </w:pPr>
      <w:r>
        <w:separator/>
      </w:r>
    </w:p>
  </w:endnote>
  <w:endnote w:type="continuationSeparator" w:id="0">
    <w:p w14:paraId="4F60CA7B" w14:textId="77777777" w:rsidR="000C32FB" w:rsidRDefault="000C3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BDF1A" w14:textId="77777777" w:rsidR="005418E6" w:rsidRPr="00FE3951" w:rsidRDefault="005418E6" w:rsidP="0086691E">
    <w:pPr>
      <w:pStyle w:val="Pieddepage"/>
      <w:tabs>
        <w:tab w:val="clear" w:pos="9072"/>
      </w:tabs>
      <w:ind w:right="-2"/>
      <w:jc w:val="both"/>
    </w:pPr>
    <w:r w:rsidRPr="00AA3182">
      <w:rPr>
        <w:rFonts w:ascii="Arial" w:hAnsi="Arial" w:cs="Arial"/>
        <w:color w:val="FF0000"/>
        <w:sz w:val="18"/>
        <w:szCs w:val="16"/>
        <w:shd w:val="clear" w:color="auto" w:fill="FFFFFF"/>
      </w:rPr>
      <w:t xml:space="preserve">Ce document est la propriété de </w:t>
    </w:r>
    <w:proofErr w:type="spellStart"/>
    <w:r w:rsidRPr="00AA3182">
      <w:rPr>
        <w:rFonts w:ascii="Arial" w:hAnsi="Arial" w:cs="Arial"/>
        <w:color w:val="FF0000"/>
        <w:sz w:val="18"/>
        <w:szCs w:val="16"/>
        <w:shd w:val="clear" w:color="auto" w:fill="FFFFFF"/>
      </w:rPr>
      <w:t>Ravinala</w:t>
    </w:r>
    <w:proofErr w:type="spellEnd"/>
    <w:r w:rsidRPr="00AA3182">
      <w:rPr>
        <w:rFonts w:ascii="Arial" w:hAnsi="Arial" w:cs="Arial"/>
        <w:color w:val="FF0000"/>
        <w:sz w:val="18"/>
        <w:szCs w:val="16"/>
        <w:shd w:val="clear" w:color="auto" w:fill="FFFFFF"/>
      </w:rPr>
      <w:t xml:space="preserve"> </w:t>
    </w:r>
    <w:proofErr w:type="spellStart"/>
    <w:r w:rsidRPr="00AA3182">
      <w:rPr>
        <w:rFonts w:ascii="Arial" w:hAnsi="Arial" w:cs="Arial"/>
        <w:color w:val="FF0000"/>
        <w:sz w:val="18"/>
        <w:szCs w:val="16"/>
        <w:shd w:val="clear" w:color="auto" w:fill="FFFFFF"/>
      </w:rPr>
      <w:t>Airports</w:t>
    </w:r>
    <w:proofErr w:type="spellEnd"/>
    <w:r w:rsidRPr="00AA3182">
      <w:rPr>
        <w:rFonts w:ascii="Arial" w:hAnsi="Arial" w:cs="Arial"/>
        <w:color w:val="FF0000"/>
        <w:sz w:val="18"/>
        <w:szCs w:val="16"/>
        <w:shd w:val="clear" w:color="auto" w:fill="FFFFFF"/>
      </w:rPr>
      <w:t xml:space="preserve"> et ne doit pas être communiqué à des tiers. Il fait partie d'un ensemble de document qui,</w:t>
    </w:r>
    <w:r>
      <w:rPr>
        <w:rFonts w:ascii="Arial" w:hAnsi="Arial" w:cs="Arial"/>
        <w:color w:val="FF0000"/>
        <w:sz w:val="18"/>
        <w:szCs w:val="16"/>
        <w:shd w:val="clear" w:color="auto" w:fill="FFFFFF"/>
      </w:rPr>
      <w:t xml:space="preserve"> </w:t>
    </w:r>
    <w:r w:rsidRPr="00AA3182">
      <w:rPr>
        <w:rFonts w:ascii="Arial" w:hAnsi="Arial" w:cs="Arial"/>
        <w:color w:val="FF0000"/>
        <w:sz w:val="18"/>
        <w:szCs w:val="16"/>
        <w:shd w:val="clear" w:color="auto" w:fill="FFFFFF"/>
      </w:rPr>
      <w:t xml:space="preserve">ensemble, contrôle les éléments clés affectant le système documentaire de </w:t>
    </w:r>
    <w:proofErr w:type="spellStart"/>
    <w:r w:rsidRPr="00AA3182">
      <w:rPr>
        <w:rFonts w:ascii="Arial" w:hAnsi="Arial" w:cs="Arial"/>
        <w:color w:val="FF0000"/>
        <w:sz w:val="18"/>
        <w:szCs w:val="16"/>
        <w:shd w:val="clear" w:color="auto" w:fill="FFFFFF"/>
      </w:rPr>
      <w:t>Ravinala</w:t>
    </w:r>
    <w:proofErr w:type="spellEnd"/>
    <w:r w:rsidRPr="00AA3182">
      <w:rPr>
        <w:rFonts w:ascii="Arial" w:hAnsi="Arial" w:cs="Arial"/>
        <w:color w:val="FF0000"/>
        <w:sz w:val="18"/>
        <w:szCs w:val="16"/>
        <w:shd w:val="clear" w:color="auto" w:fill="FFFFFF"/>
      </w:rPr>
      <w:t xml:space="preserve"> </w:t>
    </w:r>
    <w:proofErr w:type="spellStart"/>
    <w:r w:rsidRPr="00AA3182">
      <w:rPr>
        <w:rFonts w:ascii="Arial" w:hAnsi="Arial" w:cs="Arial"/>
        <w:color w:val="FF0000"/>
        <w:sz w:val="18"/>
        <w:szCs w:val="16"/>
        <w:shd w:val="clear" w:color="auto" w:fill="FFFFFF"/>
      </w:rPr>
      <w:t>Airports</w:t>
    </w:r>
    <w:proofErr w:type="spellEnd"/>
    <w:r w:rsidR="0086691E">
      <w:rPr>
        <w:rFonts w:ascii="Arial" w:hAnsi="Arial" w:cs="Arial"/>
        <w:color w:val="FF0000"/>
        <w:sz w:val="18"/>
        <w:szCs w:val="16"/>
        <w:shd w:val="clear" w:color="auto" w:fill="FFFFFF"/>
      </w:rPr>
      <w:t>.</w:t>
    </w:r>
  </w:p>
  <w:p w14:paraId="554AED11" w14:textId="77777777" w:rsidR="007942B0" w:rsidRPr="007942B0" w:rsidRDefault="007942B0" w:rsidP="005418E6">
    <w:pPr>
      <w:tabs>
        <w:tab w:val="center" w:pos="4536"/>
        <w:tab w:val="right" w:pos="9072"/>
      </w:tabs>
      <w:spacing w:after="100" w:afterAutospacing="1" w:line="240" w:lineRule="auto"/>
      <w:rPr>
        <w:rFonts w:ascii="Arial" w:hAnsi="Arial" w:cs="Arial"/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14B65" w14:textId="77777777" w:rsidR="009411A6" w:rsidRDefault="009411A6" w:rsidP="006F1462">
    <w:pPr>
      <w:tabs>
        <w:tab w:val="center" w:pos="4536"/>
        <w:tab w:val="right" w:pos="9072"/>
      </w:tabs>
      <w:spacing w:after="709"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1B6D0" w14:textId="77777777" w:rsidR="000C32FB" w:rsidRDefault="000C32FB">
      <w:pPr>
        <w:spacing w:after="0" w:line="240" w:lineRule="auto"/>
      </w:pPr>
      <w:r>
        <w:separator/>
      </w:r>
    </w:p>
  </w:footnote>
  <w:footnote w:type="continuationSeparator" w:id="0">
    <w:p w14:paraId="79490598" w14:textId="77777777" w:rsidR="000C32FB" w:rsidRDefault="000C3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66403" w14:textId="77777777" w:rsidR="007942B0" w:rsidRDefault="005418E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22A9B7AB" wp14:editId="63F7DEC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640955" cy="477520"/>
              <wp:effectExtent l="0" t="2552700" r="0" b="2541905"/>
              <wp:wrapNone/>
              <wp:docPr id="5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640955" cy="47752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E1A68D" w14:textId="77777777" w:rsidR="005418E6" w:rsidRDefault="005418E6" w:rsidP="005418E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C0C0C0"/>
                              <w:sz w:val="2"/>
                              <w:szCs w:val="2"/>
                            </w:rPr>
                            <w:t>DIRECTION RESSOURCES HUMAINES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A9B7AB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6" type="#_x0000_t202" style="position:absolute;margin-left:0;margin-top:0;width:601.65pt;height:37.6pt;rotation:-45;z-index:-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" o:allowincell="f" filled="f" stroked="f">
              <v:stroke joinstyle="round"/>
              <o:lock v:ext="edit" shapetype="t"/>
              <v:textbox style="mso-fit-shape-to-text:t">
                <w:txbxContent>
                  <w:p w14:paraId="61E1A68D" w14:textId="77777777" w:rsidR="005418E6" w:rsidRDefault="005418E6" w:rsidP="005418E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" w:hAnsi="Arial" w:cs="Arial"/>
                        <w:color w:val="C0C0C0"/>
                        <w:sz w:val="2"/>
                        <w:szCs w:val="2"/>
                      </w:rPr>
                      <w:t>DIRECTION RESSOURCES HUMAINES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14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5"/>
      <w:gridCol w:w="4394"/>
      <w:gridCol w:w="2835"/>
    </w:tblGrid>
    <w:tr w:rsidR="005418E6" w:rsidRPr="004E040D" w14:paraId="26CA6CBE" w14:textId="77777777" w:rsidTr="0086691E">
      <w:trPr>
        <w:trHeight w:hRule="exact" w:val="1714"/>
      </w:trPr>
      <w:tc>
        <w:tcPr>
          <w:tcW w:w="1985" w:type="dxa"/>
          <w:vAlign w:val="center"/>
        </w:tcPr>
        <w:p w14:paraId="7AF34931" w14:textId="77777777" w:rsidR="005418E6" w:rsidRPr="004D7A0D" w:rsidRDefault="005418E6" w:rsidP="005418E6">
          <w:pPr>
            <w:tabs>
              <w:tab w:val="left" w:pos="4536"/>
              <w:tab w:val="right" w:pos="9285"/>
            </w:tabs>
            <w:spacing w:before="60" w:after="0" w:line="240" w:lineRule="auto"/>
            <w:ind w:left="-74" w:right="-74" w:hanging="76"/>
            <w:contextualSpacing/>
            <w:jc w:val="center"/>
            <w:rPr>
              <w:rFonts w:ascii="Century Gothic" w:hAnsi="Century Gothic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57728" behindDoc="0" locked="0" layoutInCell="1" allowOverlap="1" wp14:anchorId="372A7952" wp14:editId="737D1062">
                <wp:simplePos x="0" y="0"/>
                <wp:positionH relativeFrom="column">
                  <wp:posOffset>200025</wp:posOffset>
                </wp:positionH>
                <wp:positionV relativeFrom="paragraph">
                  <wp:posOffset>-13970</wp:posOffset>
                </wp:positionV>
                <wp:extent cx="739775" cy="612140"/>
                <wp:effectExtent l="0" t="0" r="3175" b="0"/>
                <wp:wrapNone/>
                <wp:docPr id="25" name="Imag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9775" cy="6121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394" w:type="dxa"/>
          <w:vAlign w:val="center"/>
        </w:tcPr>
        <w:p w14:paraId="624BD6C8" w14:textId="77777777" w:rsidR="005418E6" w:rsidRPr="007E3227" w:rsidRDefault="005418E6" w:rsidP="005418E6">
          <w:pPr>
            <w:spacing w:after="0" w:line="240" w:lineRule="auto"/>
            <w:contextualSpacing/>
            <w:jc w:val="center"/>
            <w:rPr>
              <w:rFonts w:ascii="Century Gothic" w:hAnsi="Century Gothic" w:cs="Arial"/>
            </w:rPr>
          </w:pPr>
        </w:p>
        <w:p w14:paraId="127BABC6" w14:textId="77777777" w:rsidR="005418E6" w:rsidRPr="00262FC6" w:rsidRDefault="005418E6" w:rsidP="005418E6">
          <w:pPr>
            <w:spacing w:after="0" w:line="240" w:lineRule="auto"/>
            <w:contextualSpacing/>
            <w:jc w:val="center"/>
            <w:rPr>
              <w:rFonts w:ascii="Century Gothic" w:hAnsi="Century Gothic" w:cs="Arial"/>
              <w:b/>
            </w:rPr>
          </w:pPr>
          <w:r w:rsidRPr="00262FC6">
            <w:rPr>
              <w:rFonts w:ascii="Century Gothic" w:hAnsi="Century Gothic" w:cs="Arial"/>
              <w:b/>
            </w:rPr>
            <w:t>FICHE DE DESCRIPTION DE POSTE</w:t>
          </w:r>
        </w:p>
        <w:p w14:paraId="2D797ABC" w14:textId="77777777" w:rsidR="005418E6" w:rsidRPr="00262FC6" w:rsidRDefault="005418E6" w:rsidP="005418E6">
          <w:pPr>
            <w:spacing w:after="0" w:line="240" w:lineRule="auto"/>
            <w:contextualSpacing/>
            <w:jc w:val="center"/>
            <w:rPr>
              <w:rFonts w:ascii="Century Gothic" w:hAnsi="Century Gothic" w:cs="Arial"/>
              <w:b/>
            </w:rPr>
          </w:pPr>
          <w:r w:rsidRPr="00262FC6">
            <w:rPr>
              <w:rFonts w:ascii="Century Gothic" w:hAnsi="Century Gothic" w:cs="Arial"/>
              <w:b/>
            </w:rPr>
            <w:t>-</w:t>
          </w:r>
        </w:p>
        <w:p w14:paraId="286653CB" w14:textId="77777777" w:rsidR="005418E6" w:rsidRPr="007E3227" w:rsidRDefault="005418E6" w:rsidP="005418E6">
          <w:pPr>
            <w:tabs>
              <w:tab w:val="center" w:pos="4536"/>
              <w:tab w:val="right" w:pos="9072"/>
            </w:tabs>
            <w:spacing w:after="120" w:line="240" w:lineRule="auto"/>
            <w:ind w:left="-74" w:right="-74"/>
            <w:contextualSpacing/>
            <w:jc w:val="center"/>
            <w:rPr>
              <w:rFonts w:ascii="Century Gothic" w:hAnsi="Century Gothic" w:cs="Arial"/>
              <w:b/>
              <w:noProof/>
              <w:spacing w:val="24"/>
            </w:rPr>
          </w:pPr>
          <w:r w:rsidRPr="005418E6">
            <w:rPr>
              <w:rFonts w:ascii="Century Gothic" w:hAnsi="Century Gothic" w:cs="Arial"/>
              <w:b/>
            </w:rPr>
            <w:t xml:space="preserve">Acheteur(se)  </w:t>
          </w:r>
        </w:p>
      </w:tc>
      <w:tc>
        <w:tcPr>
          <w:tcW w:w="2835" w:type="dxa"/>
          <w:vAlign w:val="center"/>
        </w:tcPr>
        <w:p w14:paraId="78A94FE2" w14:textId="77777777" w:rsidR="005418E6" w:rsidRPr="002B412B" w:rsidRDefault="005418E6" w:rsidP="005418E6">
          <w:pPr>
            <w:tabs>
              <w:tab w:val="left" w:pos="922"/>
              <w:tab w:val="center" w:pos="4536"/>
              <w:tab w:val="right" w:pos="9072"/>
            </w:tabs>
            <w:spacing w:before="60" w:after="0" w:line="240" w:lineRule="auto"/>
            <w:ind w:left="74"/>
            <w:contextualSpacing/>
            <w:rPr>
              <w:rFonts w:ascii="Century Gothic" w:hAnsi="Century Gothic" w:cs="Arial"/>
              <w:b/>
              <w:noProof/>
            </w:rPr>
          </w:pPr>
          <w:r w:rsidRPr="002B412B">
            <w:rPr>
              <w:rFonts w:ascii="Century Gothic" w:hAnsi="Century Gothic" w:cs="Arial"/>
              <w:bCs/>
              <w:noProof/>
            </w:rPr>
            <w:t>Référence:RHS-ENR-002</w:t>
          </w:r>
        </w:p>
        <w:p w14:paraId="126A99B3" w14:textId="77777777" w:rsidR="005418E6" w:rsidRPr="002B412B" w:rsidRDefault="005418E6" w:rsidP="005418E6">
          <w:pPr>
            <w:tabs>
              <w:tab w:val="left" w:pos="922"/>
              <w:tab w:val="center" w:pos="4536"/>
              <w:tab w:val="right" w:pos="9072"/>
            </w:tabs>
            <w:spacing w:before="60" w:after="0" w:line="240" w:lineRule="auto"/>
            <w:ind w:left="74"/>
            <w:contextualSpacing/>
            <w:rPr>
              <w:rFonts w:ascii="Century Gothic" w:hAnsi="Century Gothic" w:cs="Arial"/>
              <w:bCs/>
              <w:noProof/>
            </w:rPr>
          </w:pPr>
          <w:r>
            <w:rPr>
              <w:rFonts w:ascii="Century Gothic" w:hAnsi="Century Gothic" w:cs="Arial"/>
              <w:bCs/>
              <w:noProof/>
            </w:rPr>
            <w:t>Date: 08</w:t>
          </w:r>
          <w:r w:rsidRPr="002B412B">
            <w:rPr>
              <w:rFonts w:ascii="Century Gothic" w:hAnsi="Century Gothic" w:cs="Arial"/>
              <w:bCs/>
              <w:noProof/>
            </w:rPr>
            <w:t>/06/2023</w:t>
          </w:r>
        </w:p>
        <w:p w14:paraId="1E97209A" w14:textId="77777777" w:rsidR="005418E6" w:rsidRPr="007E3227" w:rsidRDefault="005418E6" w:rsidP="005418E6">
          <w:pPr>
            <w:tabs>
              <w:tab w:val="left" w:pos="922"/>
              <w:tab w:val="center" w:pos="4536"/>
              <w:tab w:val="right" w:pos="9072"/>
            </w:tabs>
            <w:spacing w:before="60" w:after="0" w:line="240" w:lineRule="auto"/>
            <w:ind w:left="74"/>
            <w:contextualSpacing/>
            <w:rPr>
              <w:rFonts w:ascii="Century Gothic" w:hAnsi="Century Gothic" w:cs="Arial"/>
              <w:b/>
              <w:noProof/>
            </w:rPr>
          </w:pPr>
          <w:r w:rsidRPr="002B412B">
            <w:rPr>
              <w:rFonts w:ascii="Century Gothic" w:hAnsi="Century Gothic" w:cs="Arial"/>
              <w:bCs/>
              <w:noProof/>
            </w:rPr>
            <w:t xml:space="preserve">Page: </w:t>
          </w:r>
          <w:r w:rsidRPr="002B412B">
            <w:rPr>
              <w:rFonts w:ascii="Century Gothic" w:hAnsi="Century Gothic" w:cs="Arial"/>
              <w:bCs/>
            </w:rPr>
            <w:fldChar w:fldCharType="begin"/>
          </w:r>
          <w:r w:rsidRPr="002B412B">
            <w:rPr>
              <w:rFonts w:ascii="Century Gothic" w:hAnsi="Century Gothic" w:cs="Arial"/>
              <w:bCs/>
            </w:rPr>
            <w:instrText xml:space="preserve"> PAGE </w:instrText>
          </w:r>
          <w:r w:rsidRPr="002B412B">
            <w:rPr>
              <w:rFonts w:ascii="Century Gothic" w:hAnsi="Century Gothic" w:cs="Arial"/>
              <w:bCs/>
            </w:rPr>
            <w:fldChar w:fldCharType="separate"/>
          </w:r>
          <w:r w:rsidR="0086691E">
            <w:rPr>
              <w:rFonts w:ascii="Century Gothic" w:hAnsi="Century Gothic" w:cs="Arial"/>
              <w:bCs/>
              <w:noProof/>
            </w:rPr>
            <w:t>1</w:t>
          </w:r>
          <w:r w:rsidRPr="002B412B">
            <w:rPr>
              <w:rFonts w:ascii="Century Gothic" w:hAnsi="Century Gothic" w:cs="Arial"/>
              <w:bCs/>
            </w:rPr>
            <w:fldChar w:fldCharType="end"/>
          </w:r>
          <w:r w:rsidRPr="002B412B">
            <w:rPr>
              <w:rFonts w:ascii="Century Gothic" w:hAnsi="Century Gothic" w:cs="Arial"/>
              <w:bCs/>
            </w:rPr>
            <w:t>/</w:t>
          </w:r>
          <w:r w:rsidRPr="002B412B">
            <w:rPr>
              <w:rFonts w:ascii="Century Gothic" w:hAnsi="Century Gothic" w:cs="Arial"/>
              <w:bCs/>
            </w:rPr>
            <w:fldChar w:fldCharType="begin"/>
          </w:r>
          <w:r w:rsidRPr="002B412B">
            <w:rPr>
              <w:rFonts w:ascii="Century Gothic" w:hAnsi="Century Gothic" w:cs="Arial"/>
              <w:bCs/>
            </w:rPr>
            <w:instrText xml:space="preserve"> NUMPAGES </w:instrText>
          </w:r>
          <w:r w:rsidRPr="002B412B">
            <w:rPr>
              <w:rFonts w:ascii="Century Gothic" w:hAnsi="Century Gothic" w:cs="Arial"/>
              <w:bCs/>
            </w:rPr>
            <w:fldChar w:fldCharType="separate"/>
          </w:r>
          <w:r w:rsidR="0086691E">
            <w:rPr>
              <w:rFonts w:ascii="Century Gothic" w:hAnsi="Century Gothic" w:cs="Arial"/>
              <w:bCs/>
              <w:noProof/>
            </w:rPr>
            <w:t>3</w:t>
          </w:r>
          <w:r w:rsidRPr="002B412B">
            <w:rPr>
              <w:rFonts w:ascii="Century Gothic" w:hAnsi="Century Gothic" w:cs="Arial"/>
              <w:bCs/>
            </w:rPr>
            <w:fldChar w:fldCharType="end"/>
          </w:r>
          <w:r w:rsidRPr="007E3227">
            <w:rPr>
              <w:rFonts w:ascii="Century Gothic" w:hAnsi="Century Gothic" w:cs="Arial"/>
              <w:bCs/>
            </w:rPr>
            <w:fldChar w:fldCharType="begin"/>
          </w:r>
          <w:r w:rsidRPr="007E3227">
            <w:rPr>
              <w:rFonts w:ascii="Century Gothic" w:hAnsi="Century Gothic" w:cs="Arial"/>
              <w:bCs/>
            </w:rPr>
            <w:fldChar w:fldCharType="end"/>
          </w:r>
        </w:p>
      </w:tc>
    </w:tr>
  </w:tbl>
  <w:p w14:paraId="3EBA82B9" w14:textId="77777777" w:rsidR="009411A6" w:rsidRDefault="009411A6" w:rsidP="005418E6">
    <w:pPr>
      <w:tabs>
        <w:tab w:val="center" w:pos="4536"/>
        <w:tab w:val="right" w:pos="9072"/>
      </w:tabs>
      <w:spacing w:before="100" w:beforeAutospacing="1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1EC80" w14:textId="77777777" w:rsidR="009411A6" w:rsidRDefault="00744960">
    <w:pPr>
      <w:widowControl w:val="0"/>
      <w:spacing w:after="0"/>
    </w:pPr>
    <w:r>
      <w:rPr>
        <w:noProof/>
      </w:rPr>
      <w:pict w14:anchorId="1FEA78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601.65pt;height:37.6pt;rotation:315;z-index:-251657728;mso-position-horizontal:center;mso-position-horizontal-relative:margin;mso-position-vertical:center;mso-position-vertical-relative:margin" o:allowincell="f" fillcolor="silver" stroked="f">
          <v:textpath style="font-family:&quot;Arial&quot;;font-size:1pt" string="DIRECTION RESSOURCES HUMAINES"/>
          <w10:wrap anchorx="margin" anchory="margin"/>
        </v:shape>
      </w:pict>
    </w:r>
    <w:r w:rsidR="009411A6">
      <w:rPr>
        <w:noProof/>
      </w:rPr>
      <w:drawing>
        <wp:inline distT="0" distB="0" distL="0" distR="0" wp14:anchorId="01194051" wp14:editId="40C50871">
          <wp:extent cx="734400" cy="561600"/>
          <wp:effectExtent l="0" t="0" r="8890" b="0"/>
          <wp:docPr id="26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400" cy="561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2533A"/>
    <w:multiLevelType w:val="hybridMultilevel"/>
    <w:tmpl w:val="5666FA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3DE"/>
    <w:multiLevelType w:val="hybridMultilevel"/>
    <w:tmpl w:val="235844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817A4"/>
    <w:multiLevelType w:val="hybridMultilevel"/>
    <w:tmpl w:val="2BB8864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B586C85"/>
    <w:multiLevelType w:val="hybridMultilevel"/>
    <w:tmpl w:val="CFFECB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04FBC"/>
    <w:multiLevelType w:val="hybridMultilevel"/>
    <w:tmpl w:val="627A7D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1459B"/>
    <w:multiLevelType w:val="hybridMultilevel"/>
    <w:tmpl w:val="09660B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5170E"/>
    <w:multiLevelType w:val="hybridMultilevel"/>
    <w:tmpl w:val="22E27D7E"/>
    <w:lvl w:ilvl="0" w:tplc="A9047C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DD6D5E4">
      <w:numFmt w:val="none"/>
      <w:lvlText w:val=""/>
      <w:lvlJc w:val="left"/>
      <w:pPr>
        <w:tabs>
          <w:tab w:val="num" w:pos="360"/>
        </w:tabs>
      </w:pPr>
    </w:lvl>
    <w:lvl w:ilvl="2" w:tplc="0D12E7C6">
      <w:numFmt w:val="none"/>
      <w:lvlText w:val=""/>
      <w:lvlJc w:val="left"/>
      <w:pPr>
        <w:tabs>
          <w:tab w:val="num" w:pos="360"/>
        </w:tabs>
      </w:pPr>
    </w:lvl>
    <w:lvl w:ilvl="3" w:tplc="4300C2BA">
      <w:numFmt w:val="none"/>
      <w:lvlText w:val=""/>
      <w:lvlJc w:val="left"/>
      <w:pPr>
        <w:tabs>
          <w:tab w:val="num" w:pos="360"/>
        </w:tabs>
      </w:pPr>
    </w:lvl>
    <w:lvl w:ilvl="4" w:tplc="02F6E384">
      <w:numFmt w:val="none"/>
      <w:lvlText w:val=""/>
      <w:lvlJc w:val="left"/>
      <w:pPr>
        <w:tabs>
          <w:tab w:val="num" w:pos="360"/>
        </w:tabs>
      </w:pPr>
    </w:lvl>
    <w:lvl w:ilvl="5" w:tplc="F9B060FC">
      <w:numFmt w:val="none"/>
      <w:lvlText w:val=""/>
      <w:lvlJc w:val="left"/>
      <w:pPr>
        <w:tabs>
          <w:tab w:val="num" w:pos="360"/>
        </w:tabs>
      </w:pPr>
    </w:lvl>
    <w:lvl w:ilvl="6" w:tplc="434ABBEE">
      <w:numFmt w:val="none"/>
      <w:lvlText w:val=""/>
      <w:lvlJc w:val="left"/>
      <w:pPr>
        <w:tabs>
          <w:tab w:val="num" w:pos="360"/>
        </w:tabs>
      </w:pPr>
    </w:lvl>
    <w:lvl w:ilvl="7" w:tplc="3C26F69A">
      <w:numFmt w:val="none"/>
      <w:lvlText w:val=""/>
      <w:lvlJc w:val="left"/>
      <w:pPr>
        <w:tabs>
          <w:tab w:val="num" w:pos="360"/>
        </w:tabs>
      </w:pPr>
    </w:lvl>
    <w:lvl w:ilvl="8" w:tplc="1B64406C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19144B25"/>
    <w:multiLevelType w:val="hybridMultilevel"/>
    <w:tmpl w:val="3F0E72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2594C"/>
    <w:multiLevelType w:val="hybridMultilevel"/>
    <w:tmpl w:val="5042680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897573"/>
    <w:multiLevelType w:val="multilevel"/>
    <w:tmpl w:val="F6D85DF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F326AAD"/>
    <w:multiLevelType w:val="hybridMultilevel"/>
    <w:tmpl w:val="4FEECC08"/>
    <w:lvl w:ilvl="0" w:tplc="2D94E8BE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2C9A42A7"/>
    <w:multiLevelType w:val="hybridMultilevel"/>
    <w:tmpl w:val="6D2C8F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232AA"/>
    <w:multiLevelType w:val="hybridMultilevel"/>
    <w:tmpl w:val="E2383F9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24BCC"/>
    <w:multiLevelType w:val="hybridMultilevel"/>
    <w:tmpl w:val="EECC86A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42CC5"/>
    <w:multiLevelType w:val="hybridMultilevel"/>
    <w:tmpl w:val="C4880D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03FAC"/>
    <w:multiLevelType w:val="hybridMultilevel"/>
    <w:tmpl w:val="F1E46D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E1505"/>
    <w:multiLevelType w:val="hybridMultilevel"/>
    <w:tmpl w:val="4AC28356"/>
    <w:lvl w:ilvl="0" w:tplc="345AD5DA">
      <w:start w:val="1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685056"/>
    <w:multiLevelType w:val="hybridMultilevel"/>
    <w:tmpl w:val="72269F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4F72E8"/>
    <w:multiLevelType w:val="hybridMultilevel"/>
    <w:tmpl w:val="FE467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923C6"/>
    <w:multiLevelType w:val="hybridMultilevel"/>
    <w:tmpl w:val="58728C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7B6EA7"/>
    <w:multiLevelType w:val="hybridMultilevel"/>
    <w:tmpl w:val="AEACA3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296117"/>
    <w:multiLevelType w:val="hybridMultilevel"/>
    <w:tmpl w:val="08BA32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410675"/>
    <w:multiLevelType w:val="hybridMultilevel"/>
    <w:tmpl w:val="AD7054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B60A6"/>
    <w:multiLevelType w:val="hybridMultilevel"/>
    <w:tmpl w:val="B98812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75D01"/>
    <w:multiLevelType w:val="multilevel"/>
    <w:tmpl w:val="991C42D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8A22600"/>
    <w:multiLevelType w:val="hybridMultilevel"/>
    <w:tmpl w:val="ED3A6C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32A2E"/>
    <w:multiLevelType w:val="hybridMultilevel"/>
    <w:tmpl w:val="093A45D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4EF2566F"/>
    <w:multiLevelType w:val="hybridMultilevel"/>
    <w:tmpl w:val="450C61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75734C"/>
    <w:multiLevelType w:val="hybridMultilevel"/>
    <w:tmpl w:val="F572D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97DB5"/>
    <w:multiLevelType w:val="hybridMultilevel"/>
    <w:tmpl w:val="CAC0B9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E50D0A"/>
    <w:multiLevelType w:val="multilevel"/>
    <w:tmpl w:val="E4842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71E5549"/>
    <w:multiLevelType w:val="multilevel"/>
    <w:tmpl w:val="E4842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58185379"/>
    <w:multiLevelType w:val="hybridMultilevel"/>
    <w:tmpl w:val="1EC24CE4"/>
    <w:lvl w:ilvl="0" w:tplc="345AD5DA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3B4FBE"/>
    <w:multiLevelType w:val="multilevel"/>
    <w:tmpl w:val="FF70026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4" w15:restartNumberingAfterBreak="0">
    <w:nsid w:val="5E6934E5"/>
    <w:multiLevelType w:val="hybridMultilevel"/>
    <w:tmpl w:val="D8DE79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F05811"/>
    <w:multiLevelType w:val="hybridMultilevel"/>
    <w:tmpl w:val="7F9023E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C3548A"/>
    <w:multiLevelType w:val="hybridMultilevel"/>
    <w:tmpl w:val="E1B443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0A6821"/>
    <w:multiLevelType w:val="hybridMultilevel"/>
    <w:tmpl w:val="267CA85C"/>
    <w:lvl w:ilvl="0" w:tplc="040C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 w15:restartNumberingAfterBreak="0">
    <w:nsid w:val="705A6EB4"/>
    <w:multiLevelType w:val="hybridMultilevel"/>
    <w:tmpl w:val="769250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A03D6A"/>
    <w:multiLevelType w:val="hybridMultilevel"/>
    <w:tmpl w:val="B8F886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23962"/>
    <w:multiLevelType w:val="hybridMultilevel"/>
    <w:tmpl w:val="31749E0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6D348DD"/>
    <w:multiLevelType w:val="hybridMultilevel"/>
    <w:tmpl w:val="58B48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381292"/>
    <w:multiLevelType w:val="hybridMultilevel"/>
    <w:tmpl w:val="5B9490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5973DE"/>
    <w:multiLevelType w:val="hybridMultilevel"/>
    <w:tmpl w:val="BEDCA7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179343">
    <w:abstractNumId w:val="33"/>
  </w:num>
  <w:num w:numId="2" w16cid:durableId="1223903965">
    <w:abstractNumId w:val="36"/>
  </w:num>
  <w:num w:numId="3" w16cid:durableId="1596283399">
    <w:abstractNumId w:val="20"/>
  </w:num>
  <w:num w:numId="4" w16cid:durableId="1534614045">
    <w:abstractNumId w:val="22"/>
  </w:num>
  <w:num w:numId="5" w16cid:durableId="888764773">
    <w:abstractNumId w:val="7"/>
  </w:num>
  <w:num w:numId="6" w16cid:durableId="1493831468">
    <w:abstractNumId w:val="16"/>
  </w:num>
  <w:num w:numId="7" w16cid:durableId="160851876">
    <w:abstractNumId w:val="30"/>
  </w:num>
  <w:num w:numId="8" w16cid:durableId="793866566">
    <w:abstractNumId w:val="6"/>
  </w:num>
  <w:num w:numId="9" w16cid:durableId="20475787">
    <w:abstractNumId w:val="24"/>
  </w:num>
  <w:num w:numId="10" w16cid:durableId="947467515">
    <w:abstractNumId w:val="9"/>
  </w:num>
  <w:num w:numId="11" w16cid:durableId="913860310">
    <w:abstractNumId w:val="1"/>
  </w:num>
  <w:num w:numId="12" w16cid:durableId="35283268">
    <w:abstractNumId w:val="17"/>
  </w:num>
  <w:num w:numId="13" w16cid:durableId="1393651937">
    <w:abstractNumId w:val="41"/>
  </w:num>
  <w:num w:numId="14" w16cid:durableId="475535072">
    <w:abstractNumId w:val="32"/>
  </w:num>
  <w:num w:numId="15" w16cid:durableId="741370453">
    <w:abstractNumId w:val="14"/>
  </w:num>
  <w:num w:numId="16" w16cid:durableId="952631602">
    <w:abstractNumId w:val="5"/>
  </w:num>
  <w:num w:numId="17" w16cid:durableId="1589345976">
    <w:abstractNumId w:val="4"/>
  </w:num>
  <w:num w:numId="18" w16cid:durableId="680357319">
    <w:abstractNumId w:val="38"/>
  </w:num>
  <w:num w:numId="19" w16cid:durableId="219481419">
    <w:abstractNumId w:val="26"/>
  </w:num>
  <w:num w:numId="20" w16cid:durableId="18287804">
    <w:abstractNumId w:val="10"/>
  </w:num>
  <w:num w:numId="21" w16cid:durableId="367990014">
    <w:abstractNumId w:val="27"/>
  </w:num>
  <w:num w:numId="22" w16cid:durableId="2050298327">
    <w:abstractNumId w:val="31"/>
  </w:num>
  <w:num w:numId="23" w16cid:durableId="404768648">
    <w:abstractNumId w:val="23"/>
  </w:num>
  <w:num w:numId="24" w16cid:durableId="2062484871">
    <w:abstractNumId w:val="8"/>
  </w:num>
  <w:num w:numId="25" w16cid:durableId="391389103">
    <w:abstractNumId w:val="40"/>
  </w:num>
  <w:num w:numId="26" w16cid:durableId="599217181">
    <w:abstractNumId w:val="15"/>
  </w:num>
  <w:num w:numId="27" w16cid:durableId="1464958908">
    <w:abstractNumId w:val="11"/>
  </w:num>
  <w:num w:numId="28" w16cid:durableId="1801222939">
    <w:abstractNumId w:val="35"/>
  </w:num>
  <w:num w:numId="29" w16cid:durableId="35660566">
    <w:abstractNumId w:val="18"/>
  </w:num>
  <w:num w:numId="30" w16cid:durableId="895749433">
    <w:abstractNumId w:val="13"/>
  </w:num>
  <w:num w:numId="31" w16cid:durableId="1587884100">
    <w:abstractNumId w:val="0"/>
  </w:num>
  <w:num w:numId="32" w16cid:durableId="1816095099">
    <w:abstractNumId w:val="43"/>
  </w:num>
  <w:num w:numId="33" w16cid:durableId="1841041580">
    <w:abstractNumId w:val="29"/>
  </w:num>
  <w:num w:numId="34" w16cid:durableId="136729739">
    <w:abstractNumId w:val="12"/>
  </w:num>
  <w:num w:numId="35" w16cid:durableId="927542020">
    <w:abstractNumId w:val="42"/>
  </w:num>
  <w:num w:numId="36" w16cid:durableId="917399604">
    <w:abstractNumId w:val="2"/>
  </w:num>
  <w:num w:numId="37" w16cid:durableId="1071152786">
    <w:abstractNumId w:val="39"/>
  </w:num>
  <w:num w:numId="38" w16cid:durableId="1419910649">
    <w:abstractNumId w:val="3"/>
  </w:num>
  <w:num w:numId="39" w16cid:durableId="1121723356">
    <w:abstractNumId w:val="19"/>
  </w:num>
  <w:num w:numId="40" w16cid:durableId="1162546788">
    <w:abstractNumId w:val="25"/>
  </w:num>
  <w:num w:numId="41" w16cid:durableId="1728259534">
    <w:abstractNumId w:val="28"/>
  </w:num>
  <w:num w:numId="42" w16cid:durableId="715007130">
    <w:abstractNumId w:val="37"/>
  </w:num>
  <w:num w:numId="43" w16cid:durableId="1769160962">
    <w:abstractNumId w:val="34"/>
  </w:num>
  <w:num w:numId="44" w16cid:durableId="5960601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38F"/>
    <w:rsid w:val="00007EAD"/>
    <w:rsid w:val="000516D9"/>
    <w:rsid w:val="00061520"/>
    <w:rsid w:val="00076BE9"/>
    <w:rsid w:val="000A0928"/>
    <w:rsid w:val="000A5718"/>
    <w:rsid w:val="000B009D"/>
    <w:rsid w:val="000B419F"/>
    <w:rsid w:val="000C32FB"/>
    <w:rsid w:val="000F1A0A"/>
    <w:rsid w:val="000F3384"/>
    <w:rsid w:val="000F6158"/>
    <w:rsid w:val="001003E4"/>
    <w:rsid w:val="001066F6"/>
    <w:rsid w:val="0011326F"/>
    <w:rsid w:val="00113B4B"/>
    <w:rsid w:val="001371DA"/>
    <w:rsid w:val="00140E01"/>
    <w:rsid w:val="001427C5"/>
    <w:rsid w:val="00156E9F"/>
    <w:rsid w:val="00160FBB"/>
    <w:rsid w:val="00175724"/>
    <w:rsid w:val="00182F6C"/>
    <w:rsid w:val="0018469D"/>
    <w:rsid w:val="0019480D"/>
    <w:rsid w:val="00197954"/>
    <w:rsid w:val="001B076F"/>
    <w:rsid w:val="001B2DD8"/>
    <w:rsid w:val="001B7112"/>
    <w:rsid w:val="001B74E3"/>
    <w:rsid w:val="001C60A3"/>
    <w:rsid w:val="001E57CA"/>
    <w:rsid w:val="001F01E8"/>
    <w:rsid w:val="00211721"/>
    <w:rsid w:val="00261EDF"/>
    <w:rsid w:val="00262B9B"/>
    <w:rsid w:val="00265F3A"/>
    <w:rsid w:val="0027224B"/>
    <w:rsid w:val="00277C67"/>
    <w:rsid w:val="00283184"/>
    <w:rsid w:val="00285428"/>
    <w:rsid w:val="00285D81"/>
    <w:rsid w:val="00287462"/>
    <w:rsid w:val="00290AF7"/>
    <w:rsid w:val="002C420F"/>
    <w:rsid w:val="002D061A"/>
    <w:rsid w:val="002E1E8A"/>
    <w:rsid w:val="002F2031"/>
    <w:rsid w:val="00304562"/>
    <w:rsid w:val="00304922"/>
    <w:rsid w:val="00314B62"/>
    <w:rsid w:val="00314F91"/>
    <w:rsid w:val="00333F8C"/>
    <w:rsid w:val="00356DE9"/>
    <w:rsid w:val="00381E43"/>
    <w:rsid w:val="00390743"/>
    <w:rsid w:val="003A6661"/>
    <w:rsid w:val="003B3869"/>
    <w:rsid w:val="003B4063"/>
    <w:rsid w:val="003C308C"/>
    <w:rsid w:val="003C73FC"/>
    <w:rsid w:val="003F1352"/>
    <w:rsid w:val="003F3F21"/>
    <w:rsid w:val="003F46C4"/>
    <w:rsid w:val="003F6846"/>
    <w:rsid w:val="00413E0B"/>
    <w:rsid w:val="00456908"/>
    <w:rsid w:val="00476D38"/>
    <w:rsid w:val="00484B72"/>
    <w:rsid w:val="00492C05"/>
    <w:rsid w:val="004C6B6C"/>
    <w:rsid w:val="004D32D5"/>
    <w:rsid w:val="004F44AA"/>
    <w:rsid w:val="004F4C4F"/>
    <w:rsid w:val="00501298"/>
    <w:rsid w:val="00507BE8"/>
    <w:rsid w:val="005204AC"/>
    <w:rsid w:val="005418E6"/>
    <w:rsid w:val="005527E3"/>
    <w:rsid w:val="00553190"/>
    <w:rsid w:val="00553FDC"/>
    <w:rsid w:val="0055492B"/>
    <w:rsid w:val="0056052C"/>
    <w:rsid w:val="00565B64"/>
    <w:rsid w:val="00570C71"/>
    <w:rsid w:val="005718D9"/>
    <w:rsid w:val="00590FD2"/>
    <w:rsid w:val="005946B0"/>
    <w:rsid w:val="005958E2"/>
    <w:rsid w:val="0059712F"/>
    <w:rsid w:val="005C4062"/>
    <w:rsid w:val="005C69F9"/>
    <w:rsid w:val="005D4D09"/>
    <w:rsid w:val="005D50F2"/>
    <w:rsid w:val="005F5609"/>
    <w:rsid w:val="00600E09"/>
    <w:rsid w:val="00622C35"/>
    <w:rsid w:val="00634440"/>
    <w:rsid w:val="00647B53"/>
    <w:rsid w:val="00652BD6"/>
    <w:rsid w:val="006A6CE0"/>
    <w:rsid w:val="006C0A35"/>
    <w:rsid w:val="006C42CE"/>
    <w:rsid w:val="006C4EDB"/>
    <w:rsid w:val="006C5819"/>
    <w:rsid w:val="006D3943"/>
    <w:rsid w:val="006D4B3B"/>
    <w:rsid w:val="006E3B91"/>
    <w:rsid w:val="006F1108"/>
    <w:rsid w:val="006F1462"/>
    <w:rsid w:val="006F200D"/>
    <w:rsid w:val="006F573A"/>
    <w:rsid w:val="0070371A"/>
    <w:rsid w:val="007274DA"/>
    <w:rsid w:val="00730310"/>
    <w:rsid w:val="00744960"/>
    <w:rsid w:val="007942B0"/>
    <w:rsid w:val="00796549"/>
    <w:rsid w:val="00797C52"/>
    <w:rsid w:val="007B0242"/>
    <w:rsid w:val="007B1A0D"/>
    <w:rsid w:val="007C50B6"/>
    <w:rsid w:val="007E755D"/>
    <w:rsid w:val="007F56D5"/>
    <w:rsid w:val="008002DA"/>
    <w:rsid w:val="008108CB"/>
    <w:rsid w:val="00810DFF"/>
    <w:rsid w:val="00811CF9"/>
    <w:rsid w:val="00822D68"/>
    <w:rsid w:val="00837B58"/>
    <w:rsid w:val="008403B3"/>
    <w:rsid w:val="0084056B"/>
    <w:rsid w:val="00847A7E"/>
    <w:rsid w:val="0086103F"/>
    <w:rsid w:val="0086691E"/>
    <w:rsid w:val="0087091E"/>
    <w:rsid w:val="008A515A"/>
    <w:rsid w:val="008B36C5"/>
    <w:rsid w:val="008B6BB3"/>
    <w:rsid w:val="008B70AC"/>
    <w:rsid w:val="008C2FDE"/>
    <w:rsid w:val="008D7EA7"/>
    <w:rsid w:val="008E501F"/>
    <w:rsid w:val="008E7669"/>
    <w:rsid w:val="008F4B06"/>
    <w:rsid w:val="009175A2"/>
    <w:rsid w:val="00920129"/>
    <w:rsid w:val="00923C6F"/>
    <w:rsid w:val="00925FB3"/>
    <w:rsid w:val="00926C05"/>
    <w:rsid w:val="009411A6"/>
    <w:rsid w:val="009414A8"/>
    <w:rsid w:val="00945DE9"/>
    <w:rsid w:val="00964B76"/>
    <w:rsid w:val="00966170"/>
    <w:rsid w:val="00982F2F"/>
    <w:rsid w:val="00987F9D"/>
    <w:rsid w:val="009914AF"/>
    <w:rsid w:val="009B140F"/>
    <w:rsid w:val="009B6A89"/>
    <w:rsid w:val="009B78FB"/>
    <w:rsid w:val="009C4207"/>
    <w:rsid w:val="009D0996"/>
    <w:rsid w:val="009D4C94"/>
    <w:rsid w:val="009E00BC"/>
    <w:rsid w:val="009E0BDB"/>
    <w:rsid w:val="009E0E43"/>
    <w:rsid w:val="009F168A"/>
    <w:rsid w:val="00A06895"/>
    <w:rsid w:val="00A12855"/>
    <w:rsid w:val="00A132C8"/>
    <w:rsid w:val="00A40EF5"/>
    <w:rsid w:val="00A45C44"/>
    <w:rsid w:val="00A614AE"/>
    <w:rsid w:val="00A7164F"/>
    <w:rsid w:val="00A72B76"/>
    <w:rsid w:val="00AA177E"/>
    <w:rsid w:val="00AA2148"/>
    <w:rsid w:val="00AA7194"/>
    <w:rsid w:val="00AA7FB4"/>
    <w:rsid w:val="00AB52BB"/>
    <w:rsid w:val="00AC18D8"/>
    <w:rsid w:val="00AE3056"/>
    <w:rsid w:val="00AE6347"/>
    <w:rsid w:val="00AF4644"/>
    <w:rsid w:val="00B35116"/>
    <w:rsid w:val="00B35D9A"/>
    <w:rsid w:val="00B40349"/>
    <w:rsid w:val="00B435A1"/>
    <w:rsid w:val="00B52BBD"/>
    <w:rsid w:val="00B54141"/>
    <w:rsid w:val="00B57A5E"/>
    <w:rsid w:val="00B639A1"/>
    <w:rsid w:val="00B73963"/>
    <w:rsid w:val="00B800B1"/>
    <w:rsid w:val="00BD6BA7"/>
    <w:rsid w:val="00BF216E"/>
    <w:rsid w:val="00C026EF"/>
    <w:rsid w:val="00C2236C"/>
    <w:rsid w:val="00C25BAD"/>
    <w:rsid w:val="00C71535"/>
    <w:rsid w:val="00C73DAC"/>
    <w:rsid w:val="00C813CF"/>
    <w:rsid w:val="00C867B7"/>
    <w:rsid w:val="00C9275F"/>
    <w:rsid w:val="00C933AF"/>
    <w:rsid w:val="00C94192"/>
    <w:rsid w:val="00CA4131"/>
    <w:rsid w:val="00CA4B46"/>
    <w:rsid w:val="00CB7631"/>
    <w:rsid w:val="00CD195D"/>
    <w:rsid w:val="00CE657C"/>
    <w:rsid w:val="00CE685E"/>
    <w:rsid w:val="00CF3CBC"/>
    <w:rsid w:val="00D14E61"/>
    <w:rsid w:val="00D3745A"/>
    <w:rsid w:val="00D50911"/>
    <w:rsid w:val="00D51B0E"/>
    <w:rsid w:val="00D55A76"/>
    <w:rsid w:val="00D63F2C"/>
    <w:rsid w:val="00D772E4"/>
    <w:rsid w:val="00D80B84"/>
    <w:rsid w:val="00D82077"/>
    <w:rsid w:val="00D95C97"/>
    <w:rsid w:val="00DA2DF3"/>
    <w:rsid w:val="00DB1588"/>
    <w:rsid w:val="00DB538F"/>
    <w:rsid w:val="00DC671D"/>
    <w:rsid w:val="00DD4C28"/>
    <w:rsid w:val="00DF4382"/>
    <w:rsid w:val="00E013FC"/>
    <w:rsid w:val="00E06D98"/>
    <w:rsid w:val="00E133AF"/>
    <w:rsid w:val="00E224CA"/>
    <w:rsid w:val="00E23E6D"/>
    <w:rsid w:val="00E25EC6"/>
    <w:rsid w:val="00E318E6"/>
    <w:rsid w:val="00E366D5"/>
    <w:rsid w:val="00E45085"/>
    <w:rsid w:val="00E478F6"/>
    <w:rsid w:val="00E64DEA"/>
    <w:rsid w:val="00E7441B"/>
    <w:rsid w:val="00EA25F7"/>
    <w:rsid w:val="00EB1D5C"/>
    <w:rsid w:val="00EB2346"/>
    <w:rsid w:val="00EB2EE7"/>
    <w:rsid w:val="00EB6C8E"/>
    <w:rsid w:val="00EB7B6A"/>
    <w:rsid w:val="00EC5A2F"/>
    <w:rsid w:val="00EE2A82"/>
    <w:rsid w:val="00EE4E5C"/>
    <w:rsid w:val="00EF0671"/>
    <w:rsid w:val="00F12DBF"/>
    <w:rsid w:val="00F13CA0"/>
    <w:rsid w:val="00F14877"/>
    <w:rsid w:val="00F32259"/>
    <w:rsid w:val="00F351BF"/>
    <w:rsid w:val="00F3760D"/>
    <w:rsid w:val="00F70681"/>
    <w:rsid w:val="00F75837"/>
    <w:rsid w:val="00F75AC9"/>
    <w:rsid w:val="00F81C44"/>
    <w:rsid w:val="00F921B6"/>
    <w:rsid w:val="00FB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D2C7E3F"/>
  <w15:docId w15:val="{80AAE76D-AA97-4EE1-A622-50EECEE5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A4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413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A41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4131"/>
  </w:style>
  <w:style w:type="paragraph" w:styleId="Pieddepage">
    <w:name w:val="footer"/>
    <w:basedOn w:val="Normal"/>
    <w:link w:val="PieddepageCar"/>
    <w:uiPriority w:val="99"/>
    <w:unhideWhenUsed/>
    <w:rsid w:val="00CA41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4131"/>
  </w:style>
  <w:style w:type="paragraph" w:styleId="Paragraphedeliste">
    <w:name w:val="List Paragraph"/>
    <w:basedOn w:val="Normal"/>
    <w:uiPriority w:val="34"/>
    <w:qFormat/>
    <w:rsid w:val="008F4B06"/>
    <w:pPr>
      <w:ind w:left="720"/>
      <w:contextualSpacing/>
    </w:pPr>
  </w:style>
  <w:style w:type="table" w:styleId="Grilledutableau">
    <w:name w:val="Table Grid"/>
    <w:basedOn w:val="TableauNormal"/>
    <w:uiPriority w:val="39"/>
    <w:rsid w:val="00B43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18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7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4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746CBD-D377-46C3-97F3-9D4361D64C9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A03B317-0CD0-481A-923E-BB8B1183CC28}">
      <dgm:prSet phldrT="[Texte]" custT="1"/>
      <dgm:spPr/>
      <dgm:t>
        <a:bodyPr/>
        <a:lstStyle/>
        <a:p>
          <a:r>
            <a:rPr lang="fr-FR" sz="1100" b="0"/>
            <a:t>Directeur Administratifs et Financiers </a:t>
          </a:r>
          <a:endParaRPr lang="fr-FR" sz="1100" b="0">
            <a:latin typeface="+mj-lt"/>
          </a:endParaRPr>
        </a:p>
      </dgm:t>
    </dgm:pt>
    <dgm:pt modelId="{2EDDB0B7-7AAD-4C14-B8E3-339DE73C57AF}" type="parTrans" cxnId="{AB6FCD15-C57E-44F5-AE60-7B7EF4ECF170}">
      <dgm:prSet/>
      <dgm:spPr/>
      <dgm:t>
        <a:bodyPr/>
        <a:lstStyle/>
        <a:p>
          <a:endParaRPr lang="fr-FR" sz="1100" b="0"/>
        </a:p>
      </dgm:t>
    </dgm:pt>
    <dgm:pt modelId="{B03D8BD6-1479-4DFC-B5D0-4EF56FF0FA8C}" type="sibTrans" cxnId="{AB6FCD15-C57E-44F5-AE60-7B7EF4ECF170}">
      <dgm:prSet/>
      <dgm:spPr/>
      <dgm:t>
        <a:bodyPr/>
        <a:lstStyle/>
        <a:p>
          <a:endParaRPr lang="fr-FR" sz="1100" b="0"/>
        </a:p>
      </dgm:t>
    </dgm:pt>
    <dgm:pt modelId="{54B786D4-ED23-4F0C-8FB9-826971DA4D1A}">
      <dgm:prSet phldrT="[Texte]" custT="1"/>
      <dgm:spPr/>
      <dgm:t>
        <a:bodyPr/>
        <a:lstStyle/>
        <a:p>
          <a:r>
            <a:rPr lang="fr-FR" sz="1100"/>
            <a:t>Chef(fe) de Service achats </a:t>
          </a:r>
          <a:endParaRPr lang="fr-FR" sz="1100" b="0">
            <a:latin typeface="+mj-lt"/>
          </a:endParaRPr>
        </a:p>
      </dgm:t>
    </dgm:pt>
    <dgm:pt modelId="{04CE3471-4A8D-49B7-ABF9-DC9A06BDA366}" type="sibTrans" cxnId="{CF443194-2B5D-4D09-8FA6-2576736A45D4}">
      <dgm:prSet/>
      <dgm:spPr/>
      <dgm:t>
        <a:bodyPr/>
        <a:lstStyle/>
        <a:p>
          <a:endParaRPr lang="fr-FR" sz="1100" b="0"/>
        </a:p>
      </dgm:t>
    </dgm:pt>
    <dgm:pt modelId="{7E44E391-9C91-4325-BDC5-0A3D290EE92C}" type="parTrans" cxnId="{CF443194-2B5D-4D09-8FA6-2576736A45D4}">
      <dgm:prSet/>
      <dgm:spPr/>
      <dgm:t>
        <a:bodyPr/>
        <a:lstStyle/>
        <a:p>
          <a:endParaRPr lang="fr-FR" sz="1100" b="0">
            <a:latin typeface="+mj-lt"/>
          </a:endParaRPr>
        </a:p>
      </dgm:t>
    </dgm:pt>
    <dgm:pt modelId="{3491599F-CB4A-43DA-AF71-D93A5BD1CC0F}">
      <dgm:prSet custT="1"/>
      <dgm:spPr/>
      <dgm:t>
        <a:bodyPr/>
        <a:lstStyle/>
        <a:p>
          <a:r>
            <a:rPr lang="fr-FR" sz="1100"/>
            <a:t>Acheteur(se)  </a:t>
          </a:r>
        </a:p>
      </dgm:t>
    </dgm:pt>
    <dgm:pt modelId="{E3CEC6A1-1714-4448-AC00-CCF365A7850B}" type="parTrans" cxnId="{4241B540-4CA5-4A7F-89C4-6F5830A80F18}">
      <dgm:prSet/>
      <dgm:spPr/>
      <dgm:t>
        <a:bodyPr/>
        <a:lstStyle/>
        <a:p>
          <a:endParaRPr lang="fr-FR"/>
        </a:p>
      </dgm:t>
    </dgm:pt>
    <dgm:pt modelId="{DCB52972-19B7-4DBC-8ACE-430AA759ED8D}" type="sibTrans" cxnId="{4241B540-4CA5-4A7F-89C4-6F5830A80F18}">
      <dgm:prSet/>
      <dgm:spPr/>
      <dgm:t>
        <a:bodyPr/>
        <a:lstStyle/>
        <a:p>
          <a:endParaRPr lang="fr-FR"/>
        </a:p>
      </dgm:t>
    </dgm:pt>
    <dgm:pt modelId="{2D410153-C970-4C07-97B5-C6C9EDCF6898}" type="pres">
      <dgm:prSet presAssocID="{16746CBD-D377-46C3-97F3-9D4361D64C9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2537476-CB4B-462A-963F-E926F8377DE9}" type="pres">
      <dgm:prSet presAssocID="{0A03B317-0CD0-481A-923E-BB8B1183CC28}" presName="hierRoot1" presStyleCnt="0">
        <dgm:presLayoutVars>
          <dgm:hierBranch val="init"/>
        </dgm:presLayoutVars>
      </dgm:prSet>
      <dgm:spPr/>
    </dgm:pt>
    <dgm:pt modelId="{4E0AF367-5236-4C20-8945-59836510E81F}" type="pres">
      <dgm:prSet presAssocID="{0A03B317-0CD0-481A-923E-BB8B1183CC28}" presName="rootComposite1" presStyleCnt="0"/>
      <dgm:spPr/>
    </dgm:pt>
    <dgm:pt modelId="{2622EE77-596D-4B74-BFF4-79E19CB796A1}" type="pres">
      <dgm:prSet presAssocID="{0A03B317-0CD0-481A-923E-BB8B1183CC28}" presName="rootText1" presStyleLbl="node0" presStyleIdx="0" presStyleCnt="1" custScaleX="180753">
        <dgm:presLayoutVars>
          <dgm:chPref val="3"/>
        </dgm:presLayoutVars>
      </dgm:prSet>
      <dgm:spPr/>
    </dgm:pt>
    <dgm:pt modelId="{15185F56-42A7-478B-B3E4-5A2D310969B2}" type="pres">
      <dgm:prSet presAssocID="{0A03B317-0CD0-481A-923E-BB8B1183CC28}" presName="rootConnector1" presStyleLbl="node1" presStyleIdx="0" presStyleCnt="0"/>
      <dgm:spPr/>
    </dgm:pt>
    <dgm:pt modelId="{9A1D5C71-29E2-4FF7-A0F6-A557B0BEB089}" type="pres">
      <dgm:prSet presAssocID="{0A03B317-0CD0-481A-923E-BB8B1183CC28}" presName="hierChild2" presStyleCnt="0"/>
      <dgm:spPr/>
    </dgm:pt>
    <dgm:pt modelId="{EA0A8DC4-8DF4-4FE7-9533-77BF6FADF3C2}" type="pres">
      <dgm:prSet presAssocID="{7E44E391-9C91-4325-BDC5-0A3D290EE92C}" presName="Name37" presStyleLbl="parChTrans1D2" presStyleIdx="0" presStyleCnt="1"/>
      <dgm:spPr/>
    </dgm:pt>
    <dgm:pt modelId="{95E42841-8C72-4C44-92C4-C6DE807E25F5}" type="pres">
      <dgm:prSet presAssocID="{54B786D4-ED23-4F0C-8FB9-826971DA4D1A}" presName="hierRoot2" presStyleCnt="0">
        <dgm:presLayoutVars>
          <dgm:hierBranch val="init"/>
        </dgm:presLayoutVars>
      </dgm:prSet>
      <dgm:spPr/>
    </dgm:pt>
    <dgm:pt modelId="{6FECDBD8-F266-4CD5-B5AE-52B80D02974C}" type="pres">
      <dgm:prSet presAssocID="{54B786D4-ED23-4F0C-8FB9-826971DA4D1A}" presName="rootComposite" presStyleCnt="0"/>
      <dgm:spPr/>
    </dgm:pt>
    <dgm:pt modelId="{1EBEF6B8-480F-487E-9958-118A251079CE}" type="pres">
      <dgm:prSet presAssocID="{54B786D4-ED23-4F0C-8FB9-826971DA4D1A}" presName="rootText" presStyleLbl="node2" presStyleIdx="0" presStyleCnt="1" custScaleX="183159">
        <dgm:presLayoutVars>
          <dgm:chPref val="3"/>
        </dgm:presLayoutVars>
      </dgm:prSet>
      <dgm:spPr/>
    </dgm:pt>
    <dgm:pt modelId="{00DDBF3F-06AB-4270-8288-56D8FA1EDF03}" type="pres">
      <dgm:prSet presAssocID="{54B786D4-ED23-4F0C-8FB9-826971DA4D1A}" presName="rootConnector" presStyleLbl="node2" presStyleIdx="0" presStyleCnt="1"/>
      <dgm:spPr/>
    </dgm:pt>
    <dgm:pt modelId="{0ED46DB9-5492-4830-9325-DB53FCF7DDED}" type="pres">
      <dgm:prSet presAssocID="{54B786D4-ED23-4F0C-8FB9-826971DA4D1A}" presName="hierChild4" presStyleCnt="0"/>
      <dgm:spPr/>
    </dgm:pt>
    <dgm:pt modelId="{8A0246F9-8E9A-4BBD-9EE8-EE174140FA07}" type="pres">
      <dgm:prSet presAssocID="{E3CEC6A1-1714-4448-AC00-CCF365A7850B}" presName="Name37" presStyleLbl="parChTrans1D3" presStyleIdx="0" presStyleCnt="1"/>
      <dgm:spPr/>
    </dgm:pt>
    <dgm:pt modelId="{D95F75CA-1E5D-4783-A646-4B0DD16E1462}" type="pres">
      <dgm:prSet presAssocID="{3491599F-CB4A-43DA-AF71-D93A5BD1CC0F}" presName="hierRoot2" presStyleCnt="0">
        <dgm:presLayoutVars>
          <dgm:hierBranch val="init"/>
        </dgm:presLayoutVars>
      </dgm:prSet>
      <dgm:spPr/>
    </dgm:pt>
    <dgm:pt modelId="{79043C76-1F83-498A-996C-F399DED4B900}" type="pres">
      <dgm:prSet presAssocID="{3491599F-CB4A-43DA-AF71-D93A5BD1CC0F}" presName="rootComposite" presStyleCnt="0"/>
      <dgm:spPr/>
    </dgm:pt>
    <dgm:pt modelId="{D7BDA9A3-9B14-42C4-B58C-34348076CB27}" type="pres">
      <dgm:prSet presAssocID="{3491599F-CB4A-43DA-AF71-D93A5BD1CC0F}" presName="rootText" presStyleLbl="node3" presStyleIdx="0" presStyleCnt="1" custScaleX="178789">
        <dgm:presLayoutVars>
          <dgm:chPref val="3"/>
        </dgm:presLayoutVars>
      </dgm:prSet>
      <dgm:spPr/>
    </dgm:pt>
    <dgm:pt modelId="{2C9996F9-9EF5-482E-BF0D-E2874A87E215}" type="pres">
      <dgm:prSet presAssocID="{3491599F-CB4A-43DA-AF71-D93A5BD1CC0F}" presName="rootConnector" presStyleLbl="node3" presStyleIdx="0" presStyleCnt="1"/>
      <dgm:spPr/>
    </dgm:pt>
    <dgm:pt modelId="{0247C992-0E81-486E-8CC3-13DA9712FA37}" type="pres">
      <dgm:prSet presAssocID="{3491599F-CB4A-43DA-AF71-D93A5BD1CC0F}" presName="hierChild4" presStyleCnt="0"/>
      <dgm:spPr/>
    </dgm:pt>
    <dgm:pt modelId="{17994135-1545-4EF4-819D-DD6558F9392F}" type="pres">
      <dgm:prSet presAssocID="{3491599F-CB4A-43DA-AF71-D93A5BD1CC0F}" presName="hierChild5" presStyleCnt="0"/>
      <dgm:spPr/>
    </dgm:pt>
    <dgm:pt modelId="{9F79D575-D02C-4898-AE2C-F93CEB1B676F}" type="pres">
      <dgm:prSet presAssocID="{54B786D4-ED23-4F0C-8FB9-826971DA4D1A}" presName="hierChild5" presStyleCnt="0"/>
      <dgm:spPr/>
    </dgm:pt>
    <dgm:pt modelId="{66A85B28-9D7F-402C-A3E5-B8739BBC31CE}" type="pres">
      <dgm:prSet presAssocID="{0A03B317-0CD0-481A-923E-BB8B1183CC28}" presName="hierChild3" presStyleCnt="0"/>
      <dgm:spPr/>
    </dgm:pt>
  </dgm:ptLst>
  <dgm:cxnLst>
    <dgm:cxn modelId="{AB6FCD15-C57E-44F5-AE60-7B7EF4ECF170}" srcId="{16746CBD-D377-46C3-97F3-9D4361D64C97}" destId="{0A03B317-0CD0-481A-923E-BB8B1183CC28}" srcOrd="0" destOrd="0" parTransId="{2EDDB0B7-7AAD-4C14-B8E3-339DE73C57AF}" sibTransId="{B03D8BD6-1479-4DFC-B5D0-4EF56FF0FA8C}"/>
    <dgm:cxn modelId="{4241B540-4CA5-4A7F-89C4-6F5830A80F18}" srcId="{54B786D4-ED23-4F0C-8FB9-826971DA4D1A}" destId="{3491599F-CB4A-43DA-AF71-D93A5BD1CC0F}" srcOrd="0" destOrd="0" parTransId="{E3CEC6A1-1714-4448-AC00-CCF365A7850B}" sibTransId="{DCB52972-19B7-4DBC-8ACE-430AA759ED8D}"/>
    <dgm:cxn modelId="{AA28EE5F-FF54-4CEB-8822-0CB02405F2BC}" type="presOf" srcId="{3491599F-CB4A-43DA-AF71-D93A5BD1CC0F}" destId="{2C9996F9-9EF5-482E-BF0D-E2874A87E215}" srcOrd="1" destOrd="0" presId="urn:microsoft.com/office/officeart/2005/8/layout/orgChart1"/>
    <dgm:cxn modelId="{17910746-DCFF-406B-8CC4-C56150298E7C}" type="presOf" srcId="{0A03B317-0CD0-481A-923E-BB8B1183CC28}" destId="{2622EE77-596D-4B74-BFF4-79E19CB796A1}" srcOrd="0" destOrd="0" presId="urn:microsoft.com/office/officeart/2005/8/layout/orgChart1"/>
    <dgm:cxn modelId="{0AF0186A-14D2-4581-9AE6-8B263C887716}" type="presOf" srcId="{16746CBD-D377-46C3-97F3-9D4361D64C97}" destId="{2D410153-C970-4C07-97B5-C6C9EDCF6898}" srcOrd="0" destOrd="0" presId="urn:microsoft.com/office/officeart/2005/8/layout/orgChart1"/>
    <dgm:cxn modelId="{6EC06956-2385-446A-AA8F-D9189E263D85}" type="presOf" srcId="{54B786D4-ED23-4F0C-8FB9-826971DA4D1A}" destId="{00DDBF3F-06AB-4270-8288-56D8FA1EDF03}" srcOrd="1" destOrd="0" presId="urn:microsoft.com/office/officeart/2005/8/layout/orgChart1"/>
    <dgm:cxn modelId="{CF443194-2B5D-4D09-8FA6-2576736A45D4}" srcId="{0A03B317-0CD0-481A-923E-BB8B1183CC28}" destId="{54B786D4-ED23-4F0C-8FB9-826971DA4D1A}" srcOrd="0" destOrd="0" parTransId="{7E44E391-9C91-4325-BDC5-0A3D290EE92C}" sibTransId="{04CE3471-4A8D-49B7-ABF9-DC9A06BDA366}"/>
    <dgm:cxn modelId="{35DD07A6-0AD5-4510-A0A0-724959531DA9}" type="presOf" srcId="{54B786D4-ED23-4F0C-8FB9-826971DA4D1A}" destId="{1EBEF6B8-480F-487E-9958-118A251079CE}" srcOrd="0" destOrd="0" presId="urn:microsoft.com/office/officeart/2005/8/layout/orgChart1"/>
    <dgm:cxn modelId="{3E357EBB-7548-409C-9F12-A169203AAF4C}" type="presOf" srcId="{0A03B317-0CD0-481A-923E-BB8B1183CC28}" destId="{15185F56-42A7-478B-B3E4-5A2D310969B2}" srcOrd="1" destOrd="0" presId="urn:microsoft.com/office/officeart/2005/8/layout/orgChart1"/>
    <dgm:cxn modelId="{E18EE1C3-1FB9-45CD-930F-6D06DBE0C7AA}" type="presOf" srcId="{E3CEC6A1-1714-4448-AC00-CCF365A7850B}" destId="{8A0246F9-8E9A-4BBD-9EE8-EE174140FA07}" srcOrd="0" destOrd="0" presId="urn:microsoft.com/office/officeart/2005/8/layout/orgChart1"/>
    <dgm:cxn modelId="{8DB9ABEB-4447-45FB-8E79-1604C018D84B}" type="presOf" srcId="{7E44E391-9C91-4325-BDC5-0A3D290EE92C}" destId="{EA0A8DC4-8DF4-4FE7-9533-77BF6FADF3C2}" srcOrd="0" destOrd="0" presId="urn:microsoft.com/office/officeart/2005/8/layout/orgChart1"/>
    <dgm:cxn modelId="{E1DB9CF0-9B4E-400A-9C00-A9C4839A1509}" type="presOf" srcId="{3491599F-CB4A-43DA-AF71-D93A5BD1CC0F}" destId="{D7BDA9A3-9B14-42C4-B58C-34348076CB27}" srcOrd="0" destOrd="0" presId="urn:microsoft.com/office/officeart/2005/8/layout/orgChart1"/>
    <dgm:cxn modelId="{B20BF1E9-C36A-4103-BD5E-BC9E59CED475}" type="presParOf" srcId="{2D410153-C970-4C07-97B5-C6C9EDCF6898}" destId="{92537476-CB4B-462A-963F-E926F8377DE9}" srcOrd="0" destOrd="0" presId="urn:microsoft.com/office/officeart/2005/8/layout/orgChart1"/>
    <dgm:cxn modelId="{F95D826B-80CE-47D3-81D3-634832D39F8D}" type="presParOf" srcId="{92537476-CB4B-462A-963F-E926F8377DE9}" destId="{4E0AF367-5236-4C20-8945-59836510E81F}" srcOrd="0" destOrd="0" presId="urn:microsoft.com/office/officeart/2005/8/layout/orgChart1"/>
    <dgm:cxn modelId="{B4103F98-7CE9-4F13-A9A0-18D457DA273F}" type="presParOf" srcId="{4E0AF367-5236-4C20-8945-59836510E81F}" destId="{2622EE77-596D-4B74-BFF4-79E19CB796A1}" srcOrd="0" destOrd="0" presId="urn:microsoft.com/office/officeart/2005/8/layout/orgChart1"/>
    <dgm:cxn modelId="{B2AF7EB9-B240-43D6-B76F-654AC4E81C77}" type="presParOf" srcId="{4E0AF367-5236-4C20-8945-59836510E81F}" destId="{15185F56-42A7-478B-B3E4-5A2D310969B2}" srcOrd="1" destOrd="0" presId="urn:microsoft.com/office/officeart/2005/8/layout/orgChart1"/>
    <dgm:cxn modelId="{F88D3AE7-BCE5-46DC-8A09-F7DA08A47AC5}" type="presParOf" srcId="{92537476-CB4B-462A-963F-E926F8377DE9}" destId="{9A1D5C71-29E2-4FF7-A0F6-A557B0BEB089}" srcOrd="1" destOrd="0" presId="urn:microsoft.com/office/officeart/2005/8/layout/orgChart1"/>
    <dgm:cxn modelId="{C845942D-9A8C-4A5F-88E7-7257A400FA28}" type="presParOf" srcId="{9A1D5C71-29E2-4FF7-A0F6-A557B0BEB089}" destId="{EA0A8DC4-8DF4-4FE7-9533-77BF6FADF3C2}" srcOrd="0" destOrd="0" presId="urn:microsoft.com/office/officeart/2005/8/layout/orgChart1"/>
    <dgm:cxn modelId="{3F023C74-FD67-4775-B129-AE6EBB31DBBA}" type="presParOf" srcId="{9A1D5C71-29E2-4FF7-A0F6-A557B0BEB089}" destId="{95E42841-8C72-4C44-92C4-C6DE807E25F5}" srcOrd="1" destOrd="0" presId="urn:microsoft.com/office/officeart/2005/8/layout/orgChart1"/>
    <dgm:cxn modelId="{737E65E2-9FB9-43E0-BA33-5E6C4A7E8C64}" type="presParOf" srcId="{95E42841-8C72-4C44-92C4-C6DE807E25F5}" destId="{6FECDBD8-F266-4CD5-B5AE-52B80D02974C}" srcOrd="0" destOrd="0" presId="urn:microsoft.com/office/officeart/2005/8/layout/orgChart1"/>
    <dgm:cxn modelId="{0BBA0ACB-A7C6-4122-A046-EE5DD707DB9E}" type="presParOf" srcId="{6FECDBD8-F266-4CD5-B5AE-52B80D02974C}" destId="{1EBEF6B8-480F-487E-9958-118A251079CE}" srcOrd="0" destOrd="0" presId="urn:microsoft.com/office/officeart/2005/8/layout/orgChart1"/>
    <dgm:cxn modelId="{535866F4-A021-45D1-9F15-2E25DE36753F}" type="presParOf" srcId="{6FECDBD8-F266-4CD5-B5AE-52B80D02974C}" destId="{00DDBF3F-06AB-4270-8288-56D8FA1EDF03}" srcOrd="1" destOrd="0" presId="urn:microsoft.com/office/officeart/2005/8/layout/orgChart1"/>
    <dgm:cxn modelId="{92C9E404-908E-4E0A-876D-465892281074}" type="presParOf" srcId="{95E42841-8C72-4C44-92C4-C6DE807E25F5}" destId="{0ED46DB9-5492-4830-9325-DB53FCF7DDED}" srcOrd="1" destOrd="0" presId="urn:microsoft.com/office/officeart/2005/8/layout/orgChart1"/>
    <dgm:cxn modelId="{9BD0EF2B-09DC-4AC3-8586-BB1977786DF4}" type="presParOf" srcId="{0ED46DB9-5492-4830-9325-DB53FCF7DDED}" destId="{8A0246F9-8E9A-4BBD-9EE8-EE174140FA07}" srcOrd="0" destOrd="0" presId="urn:microsoft.com/office/officeart/2005/8/layout/orgChart1"/>
    <dgm:cxn modelId="{4F658D6A-4E7B-4C22-929A-ABB62C782B44}" type="presParOf" srcId="{0ED46DB9-5492-4830-9325-DB53FCF7DDED}" destId="{D95F75CA-1E5D-4783-A646-4B0DD16E1462}" srcOrd="1" destOrd="0" presId="urn:microsoft.com/office/officeart/2005/8/layout/orgChart1"/>
    <dgm:cxn modelId="{F4A5CD69-D927-4909-AEC7-6221911501DC}" type="presParOf" srcId="{D95F75CA-1E5D-4783-A646-4B0DD16E1462}" destId="{79043C76-1F83-498A-996C-F399DED4B900}" srcOrd="0" destOrd="0" presId="urn:microsoft.com/office/officeart/2005/8/layout/orgChart1"/>
    <dgm:cxn modelId="{518E389D-E684-4259-8B87-95AB38E5D535}" type="presParOf" srcId="{79043C76-1F83-498A-996C-F399DED4B900}" destId="{D7BDA9A3-9B14-42C4-B58C-34348076CB27}" srcOrd="0" destOrd="0" presId="urn:microsoft.com/office/officeart/2005/8/layout/orgChart1"/>
    <dgm:cxn modelId="{0F0B56D7-9947-41E0-84C6-5484F42A1947}" type="presParOf" srcId="{79043C76-1F83-498A-996C-F399DED4B900}" destId="{2C9996F9-9EF5-482E-BF0D-E2874A87E215}" srcOrd="1" destOrd="0" presId="urn:microsoft.com/office/officeart/2005/8/layout/orgChart1"/>
    <dgm:cxn modelId="{66B29D7E-B9E7-4F6D-B0BE-DB0A65DDA464}" type="presParOf" srcId="{D95F75CA-1E5D-4783-A646-4B0DD16E1462}" destId="{0247C992-0E81-486E-8CC3-13DA9712FA37}" srcOrd="1" destOrd="0" presId="urn:microsoft.com/office/officeart/2005/8/layout/orgChart1"/>
    <dgm:cxn modelId="{A3A393FF-4DEB-4338-9E65-20A7B373F3AA}" type="presParOf" srcId="{D95F75CA-1E5D-4783-A646-4B0DD16E1462}" destId="{17994135-1545-4EF4-819D-DD6558F9392F}" srcOrd="2" destOrd="0" presId="urn:microsoft.com/office/officeart/2005/8/layout/orgChart1"/>
    <dgm:cxn modelId="{D79BA695-3BD1-4A57-A6E3-A08D7C3C7A18}" type="presParOf" srcId="{95E42841-8C72-4C44-92C4-C6DE807E25F5}" destId="{9F79D575-D02C-4898-AE2C-F93CEB1B676F}" srcOrd="2" destOrd="0" presId="urn:microsoft.com/office/officeart/2005/8/layout/orgChart1"/>
    <dgm:cxn modelId="{038C24C6-6228-469C-B7C0-A1B2367FA9E9}" type="presParOf" srcId="{92537476-CB4B-462A-963F-E926F8377DE9}" destId="{66A85B28-9D7F-402C-A3E5-B8739BBC31C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0246F9-8E9A-4BBD-9EE8-EE174140FA07}">
      <dsp:nvSpPr>
        <dsp:cNvPr id="0" name=""/>
        <dsp:cNvSpPr/>
      </dsp:nvSpPr>
      <dsp:spPr>
        <a:xfrm>
          <a:off x="1633943" y="1428573"/>
          <a:ext cx="324299" cy="5429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980"/>
              </a:lnTo>
              <a:lnTo>
                <a:pt x="324299" y="5429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0A8DC4-8DF4-4FE7-9533-77BF6FADF3C2}">
      <dsp:nvSpPr>
        <dsp:cNvPr id="0" name=""/>
        <dsp:cNvSpPr/>
      </dsp:nvSpPr>
      <dsp:spPr>
        <a:xfrm>
          <a:off x="2453022" y="590494"/>
          <a:ext cx="91440" cy="2478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8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2EE77-596D-4B74-BFF4-79E19CB796A1}">
      <dsp:nvSpPr>
        <dsp:cNvPr id="0" name=""/>
        <dsp:cNvSpPr/>
      </dsp:nvSpPr>
      <dsp:spPr>
        <a:xfrm>
          <a:off x="1431944" y="297"/>
          <a:ext cx="2133595" cy="5901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b="0" kern="1200"/>
            <a:t>Directeur Administratifs et Financiers </a:t>
          </a:r>
          <a:endParaRPr lang="fr-FR" sz="1100" b="0" kern="1200">
            <a:latin typeface="+mj-lt"/>
          </a:endParaRPr>
        </a:p>
      </dsp:txBody>
      <dsp:txXfrm>
        <a:off x="1431944" y="297"/>
        <a:ext cx="2133595" cy="590196"/>
      </dsp:txXfrm>
    </dsp:sp>
    <dsp:sp modelId="{1EBEF6B8-480F-487E-9958-118A251079CE}">
      <dsp:nvSpPr>
        <dsp:cNvPr id="0" name=""/>
        <dsp:cNvSpPr/>
      </dsp:nvSpPr>
      <dsp:spPr>
        <a:xfrm>
          <a:off x="1417744" y="838376"/>
          <a:ext cx="2161996" cy="5901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Chef(fe) de Service achats </a:t>
          </a:r>
          <a:endParaRPr lang="fr-FR" sz="1100" b="0" kern="1200">
            <a:latin typeface="+mj-lt"/>
          </a:endParaRPr>
        </a:p>
      </dsp:txBody>
      <dsp:txXfrm>
        <a:off x="1417744" y="838376"/>
        <a:ext cx="2161996" cy="590196"/>
      </dsp:txXfrm>
    </dsp:sp>
    <dsp:sp modelId="{D7BDA9A3-9B14-42C4-B58C-34348076CB27}">
      <dsp:nvSpPr>
        <dsp:cNvPr id="0" name=""/>
        <dsp:cNvSpPr/>
      </dsp:nvSpPr>
      <dsp:spPr>
        <a:xfrm>
          <a:off x="1958243" y="1676455"/>
          <a:ext cx="2110412" cy="5901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Acheteur(se)  </a:t>
          </a:r>
        </a:p>
      </dsp:txBody>
      <dsp:txXfrm>
        <a:off x="1958243" y="1676455"/>
        <a:ext cx="2110412" cy="5901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34A1E-068A-4C12-9991-AD419E51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Tiavina Princia FALIA (DRH)</cp:lastModifiedBy>
  <cp:revision>5</cp:revision>
  <cp:lastPrinted>2024-08-02T07:00:00Z</cp:lastPrinted>
  <dcterms:created xsi:type="dcterms:W3CDTF">2020-05-04T08:12:00Z</dcterms:created>
  <dcterms:modified xsi:type="dcterms:W3CDTF">2024-08-02T07:00:00Z</dcterms:modified>
</cp:coreProperties>
</file>