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plan for TwitterNethack</w:t>
        <w:br w:type="textWrapping"/>
        <w:t xml:space="preserve">Assignment in the course PA1415 Programvarudesign &lt;2017-04-11&gt;</w:t>
        <w:br w:type="textWrapping"/>
        <w:t xml:space="preserve">Author: Morgan Lexander, Henrik Nilsson, Magnus Nyqvist och Victor Olsson.</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770"/>
        <w:gridCol w:w="1410"/>
        <w:gridCol w:w="1200"/>
        <w:tblGridChange w:id="0">
          <w:tblGrid>
            <w:gridCol w:w="1635"/>
            <w:gridCol w:w="4770"/>
            <w:gridCol w:w="1410"/>
            <w:gridCol w:w="12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Security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971107-xxxx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Henrik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970416-xxxx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Magnus 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940429-xxxx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970612-xxxx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System description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The system is going to be based around the classic game NetHack but in 2D graphics. NetHack is a sort of adventure and roleplaying game where you create a character and goes through random generated dungeons. In the dungeons you can meet various different monsters and collect items. The final goal is to find the amulet of Yendor and escape with it alive.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Nethack is a very advanced game and because of this and the limited time we are given, our version of NetHack is not going to include all of the features that the original have. The functionalities we are aiming to implement: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opening screen where you can start a new game or join an existing one.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screen where you can setup the character.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 and creatures that freely move around the dungeons.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items to pick up and drop.</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support.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dungeons with help of twitter.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dungeons in our NetHack version is going to be generated by the Twitter API. Its job is to read certain keywords in Twitter posts and use these to create specific types of monsters and items for every room in the game. </w:t>
      </w:r>
      <w:r w:rsidDel="00000000" w:rsidR="00000000" w:rsidRPr="00000000">
        <w:rPr>
          <w:rFonts w:ascii="Times New Roman" w:cs="Times New Roman" w:eastAsia="Times New Roman" w:hAnsi="Times New Roman"/>
          <w:sz w:val="24"/>
          <w:szCs w:val="24"/>
          <w:highlight w:val="white"/>
          <w:rtl w:val="0"/>
        </w:rPr>
        <w:t xml:space="preserve">When you enter a new cave, your system shall briefly display information about the “owner” of the cave.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Prioritised List of Use Cases </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 for Priorities:</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to why we chose to order the use cases like this is because we found this order necessary to create a functional and entertaining game as quick as possible. Another reason to this specific setup is that we think it would be the most efficient way to achieve the minimum viable product.</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Generate Room with Twitter</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25</w:t>
        <w:br w:type="textWrapping"/>
      </w:r>
      <w:r w:rsidDel="00000000" w:rsidR="00000000" w:rsidRPr="00000000">
        <w:rPr>
          <w:rFonts w:ascii="Times New Roman" w:cs="Times New Roman" w:eastAsia="Times New Roman" w:hAnsi="Times New Roman"/>
          <w:b w:val="1"/>
          <w:sz w:val="24"/>
          <w:szCs w:val="24"/>
          <w:rtl w:val="0"/>
        </w:rPr>
        <w:t xml:space="preserve">Conditions of satisfaction:</w:t>
      </w:r>
      <w:r w:rsidDel="00000000" w:rsidR="00000000" w:rsidRPr="00000000">
        <w:rPr>
          <w:rFonts w:ascii="Times New Roman" w:cs="Times New Roman" w:eastAsia="Times New Roman" w:hAnsi="Times New Roman"/>
          <w:sz w:val="24"/>
          <w:szCs w:val="24"/>
          <w:rtl w:val="0"/>
        </w:rPr>
        <w:t xml:space="preserve"> Solid objects and floors generated and placed by the Twitter API.</w:t>
      </w: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Select a Twitter feed</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b w:val="1"/>
          <w:sz w:val="24"/>
          <w:szCs w:val="24"/>
          <w:rtl w:val="0"/>
        </w:rPr>
        <w:t xml:space="preserve">Conditions of satisfaction:</w:t>
      </w:r>
      <w:r w:rsidDel="00000000" w:rsidR="00000000" w:rsidRPr="00000000">
        <w:rPr>
          <w:rFonts w:ascii="Times New Roman" w:cs="Times New Roman" w:eastAsia="Times New Roman" w:hAnsi="Times New Roman"/>
          <w:sz w:val="24"/>
          <w:szCs w:val="24"/>
          <w:rtl w:val="0"/>
        </w:rPr>
        <w:t xml:space="preserve"> The player can choose what Twitter feed that will be used in the generation of the first cave.</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Start a singleplayer game / Start game</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15</w:t>
        <w:br w:type="textWrapping"/>
      </w:r>
      <w:r w:rsidDel="00000000" w:rsidR="00000000" w:rsidRPr="00000000">
        <w:rPr>
          <w:rFonts w:ascii="Times New Roman" w:cs="Times New Roman" w:eastAsia="Times New Roman" w:hAnsi="Times New Roman"/>
          <w:b w:val="1"/>
          <w:sz w:val="24"/>
          <w:szCs w:val="24"/>
          <w:rtl w:val="0"/>
        </w:rPr>
        <w:t xml:space="preserve">Conditions of satisfaction:</w:t>
      </w:r>
      <w:r w:rsidDel="00000000" w:rsidR="00000000" w:rsidRPr="00000000">
        <w:rPr>
          <w:rFonts w:ascii="Times New Roman" w:cs="Times New Roman" w:eastAsia="Times New Roman" w:hAnsi="Times New Roman"/>
          <w:sz w:val="24"/>
          <w:szCs w:val="24"/>
          <w:rtl w:val="0"/>
        </w:rPr>
        <w:t xml:space="preserve"> Stats (HP and skills), collision and input for player.</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Spawn an Enemy</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4</w:t>
        <w:br w:type="textWrapping"/>
      </w:r>
      <w:r w:rsidDel="00000000" w:rsidR="00000000" w:rsidRPr="00000000">
        <w:rPr>
          <w:rFonts w:ascii="Times New Roman" w:cs="Times New Roman" w:eastAsia="Times New Roman" w:hAnsi="Times New Roman"/>
          <w:b w:val="1"/>
          <w:sz w:val="24"/>
          <w:szCs w:val="24"/>
          <w:rtl w:val="0"/>
        </w:rPr>
        <w:t xml:space="preserve">Conditions of satisfaction:</w:t>
      </w:r>
      <w:r w:rsidDel="00000000" w:rsidR="00000000" w:rsidRPr="00000000">
        <w:rPr>
          <w:rFonts w:ascii="Times New Roman" w:cs="Times New Roman" w:eastAsia="Times New Roman" w:hAnsi="Times New Roman"/>
          <w:sz w:val="24"/>
          <w:szCs w:val="24"/>
          <w:rtl w:val="0"/>
        </w:rPr>
        <w:t xml:space="preserve"> Killable characters generated by the Twitter API.</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Enemy Attack Player </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Enemy can detect and hit the player.</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Attacks Enemy With Melee Weapon </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attack enemies with a sword.</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Gain Experience Points</w:t>
        <w:br w:type="textWrapping"/>
      </w:r>
      <w:r w:rsidDel="00000000" w:rsidR="00000000" w:rsidRPr="00000000">
        <w:rPr>
          <w:rFonts w:ascii="Times New Roman" w:cs="Times New Roman" w:eastAsia="Times New Roman" w:hAnsi="Times New Roman"/>
          <w:b w:val="1"/>
          <w:sz w:val="24"/>
          <w:szCs w:val="24"/>
          <w:rtl w:val="0"/>
        </w:rPr>
        <w:t xml:space="preserve">Story point: 1</w:t>
      </w:r>
      <w:r w:rsidDel="00000000" w:rsidR="00000000" w:rsidRPr="00000000">
        <w:rPr>
          <w:rtl w:val="0"/>
        </w:rPr>
      </w:r>
    </w:p>
    <w:p w:rsidR="00000000" w:rsidDel="00000000" w:rsidP="00000000" w:rsidRDefault="00000000" w:rsidRPr="00000000">
      <w:pPr>
        <w:pBd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gain points from slaying enemies.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Opens Door </w:t>
        <w:br w:type="textWrapping"/>
      </w:r>
      <w:r w:rsidDel="00000000" w:rsidR="00000000" w:rsidRPr="00000000">
        <w:rPr>
          <w:rFonts w:ascii="Times New Roman" w:cs="Times New Roman" w:eastAsia="Times New Roman" w:hAnsi="Times New Roman"/>
          <w:b w:val="1"/>
          <w:sz w:val="24"/>
          <w:szCs w:val="24"/>
          <w:rtl w:val="0"/>
        </w:rPr>
        <w:t xml:space="preserve">Story point: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open doors.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Attacks Obstacle </w:t>
        <w:br w:type="textWrapping"/>
      </w:r>
      <w:r w:rsidDel="00000000" w:rsidR="00000000" w:rsidRPr="00000000">
        <w:rPr>
          <w:rFonts w:ascii="Times New Roman" w:cs="Times New Roman" w:eastAsia="Times New Roman" w:hAnsi="Times New Roman"/>
          <w:b w:val="1"/>
          <w:sz w:val="24"/>
          <w:szCs w:val="24"/>
          <w:rtl w:val="0"/>
        </w:rPr>
        <w:t xml:space="preserve">Story point: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attack obstacles.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Destroy Obstacle</w:t>
        <w:br w:type="textWrapping"/>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obstacles can be destroyed and disappear.</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Open Inventory</w:t>
      </w:r>
    </w:p>
    <w:p w:rsidR="00000000" w:rsidDel="00000000" w:rsidP="00000000" w:rsidRDefault="00000000" w:rsidRPr="00000000">
      <w:pPr>
        <w:pBd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open an inventory screen and interact with it. </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Picks Up Money</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pick up money from the ground by</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waking over it.</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Help Injured NPC</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is able to heal an NPC. </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Accept a quest</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6</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w:t>
      </w:r>
      <w:r w:rsidDel="00000000" w:rsidR="00000000" w:rsidRPr="00000000">
        <w:rPr>
          <w:rFonts w:ascii="Times New Roman" w:cs="Times New Roman" w:eastAsia="Times New Roman" w:hAnsi="Times New Roman"/>
          <w:sz w:val="24"/>
          <w:szCs w:val="24"/>
          <w:rtl w:val="0"/>
        </w:rPr>
        <w:t xml:space="preserve"> the player can accept different quest from an NPC</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Step Into Trap</w:t>
      </w:r>
    </w:p>
    <w:p w:rsidR="00000000" w:rsidDel="00000000" w:rsidP="00000000" w:rsidRDefault="00000000" w:rsidRPr="00000000">
      <w:pPr>
        <w:pBdr/>
        <w:spacing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rtl w:val="0"/>
        </w:rPr>
        <w:t xml:space="preserve">The player is walking on the ground and randomly steps onto a trap, this will damage and stun the player</w:t>
      </w: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Equip armor piece</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4</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equip armor using the inventory</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Player Uses Potion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drink potions to get a temporary bonus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Ranged Attack</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use ranged attacks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Player Chooses Race</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chose race when he created his character</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Display Server list</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3</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view a server list of all available servers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Create player group</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7</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create a group with other players that share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 gain and item pickups.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rtl w:val="0"/>
        </w:rPr>
        <w:t xml:space="preserve">Attack other player with melee weapon</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is able to attack other players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Killing another player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2</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is able to kill another player.</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Trading items </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7</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sz w:val="24"/>
          <w:szCs w:val="24"/>
          <w:rtl w:val="0"/>
        </w:rPr>
        <w:t xml:space="preserve">the player can trade with another player in a proper trade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 </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Choose gender</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Story points: </w:t>
      </w:r>
      <w:r w:rsidDel="00000000" w:rsidR="00000000" w:rsidRPr="00000000">
        <w:rPr>
          <w:rFonts w:ascii="Times New Roman" w:cs="Times New Roman" w:eastAsia="Times New Roman" w:hAnsi="Times New Roman"/>
          <w:sz w:val="24"/>
          <w:szCs w:val="24"/>
          <w:rtl w:val="0"/>
        </w:rPr>
        <w:t xml:space="preserve">1</w:t>
        <w:br w:type="textWrapping"/>
        <w:tab/>
      </w:r>
      <w:r w:rsidDel="00000000" w:rsidR="00000000" w:rsidRPr="00000000">
        <w:rPr>
          <w:rFonts w:ascii="Times New Roman" w:cs="Times New Roman" w:eastAsia="Times New Roman" w:hAnsi="Times New Roman"/>
          <w:b w:val="1"/>
          <w:sz w:val="24"/>
          <w:szCs w:val="24"/>
          <w:rtl w:val="0"/>
        </w:rPr>
        <w:t xml:space="preserve">Conditions of satisfaction: </w:t>
      </w:r>
      <w:r w:rsidDel="00000000" w:rsidR="00000000" w:rsidRPr="00000000">
        <w:rPr>
          <w:rFonts w:ascii="Times New Roman" w:cs="Times New Roman" w:eastAsia="Times New Roman" w:hAnsi="Times New Roman"/>
          <w:rtl w:val="0"/>
        </w:rPr>
        <w:t xml:space="preserve">The player is able to choose a gender for the character at the</w:t>
      </w:r>
    </w:p>
    <w:p w:rsidR="00000000" w:rsidDel="00000000" w:rsidP="00000000" w:rsidRDefault="00000000" w:rsidRPr="00000000">
      <w:pPr>
        <w:pBdr/>
        <w:spacing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of the game.</w:t>
      </w:r>
    </w:p>
    <w:p w:rsidR="00000000" w:rsidDel="00000000" w:rsidP="00000000" w:rsidRDefault="00000000" w:rsidRPr="00000000">
      <w:pPr>
        <w:pBdr/>
        <w:spacing w:line="276" w:lineRule="auto"/>
        <w:ind w:left="7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Estimated Velocity Per Iteration </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story points per iteration: 55</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story points per iteration: 50</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story points per iteration: 45</w:t>
      </w:r>
    </w:p>
    <w:p w:rsidR="00000000" w:rsidDel="00000000" w:rsidP="00000000" w:rsidRDefault="00000000" w:rsidRPr="00000000">
      <w:pPr>
        <w:pBd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Implementation Plan </w:t>
        <w:br w:type="textWrapping"/>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49</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Generate Room with Twitter</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Select a Twitter feed</w:t>
      </w: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Start an Offline game / Start game</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Spawn an Enemy</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Enemy Attack Player </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Attacks Enemy With Melee Weapon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48</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Gain Experience Points</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Opens Door </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Attacks Obstacle </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Destroy Obstacle</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Open Inventory</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Picks Up Money</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Help Injured NPC</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Accept a quest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into trap</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Equip armor piece</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Player Uses Potion</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Ranged Attack</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Player Chooses Race</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Display Server list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player group</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 other player with melee weapon</w:t>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Killing another player </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Trading items </w:t>
      </w: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chooses gender</w:t>
        <w:br w:type="textWrapp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