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96"/>
        <w:gridCol w:w="5396"/>
      </w:tblGrid>
      <w:tr>
        <w:trPr>
          <w:trHeight w:hRule="exact" w:val="740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0" cy="381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76" w:right="1296" w:firstLine="26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Downloaded from journals.jps.jp by Katholieke Univ. Leuven on 01/04/18 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16"/>
              </w:rPr>
              <w:t xml:space="preserve">Journal of the Physical Society of Japan </w:t>
            </w:r>
            <w:r>
              <w:br/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16"/>
              </w:rPr>
              <w:t>Vol. 72, No. 11, November, 2003, pp. 2972–2978</w:t>
            </w:r>
          </w:p>
        </w:tc>
      </w:tr>
    </w:tbl>
    <w:p>
      <w:pPr>
        <w:autoSpaceDN w:val="0"/>
        <w:autoSpaceDE w:val="0"/>
        <w:widowControl/>
        <w:spacing w:line="182" w:lineRule="exact" w:before="20" w:after="0"/>
        <w:ind w:left="736" w:right="0" w:firstLine="0"/>
        <w:jc w:val="left"/>
      </w:pPr>
      <w:r>
        <w:rPr>
          <w:rFonts w:ascii="AdvPi3" w:hAnsi="AdvPi3" w:eastAsia="AdvPi3"/>
          <w:b w:val="0"/>
          <w:i w:val="0"/>
          <w:color w:val="221F1F"/>
          <w:sz w:val="16"/>
        </w:rPr>
        <w:t>#</w:t>
      </w:r>
      <w:r>
        <w:rPr>
          <w:rFonts w:ascii="AdvTimes_rm" w:hAnsi="AdvTimes_rm" w:eastAsia="AdvTimes_rm"/>
          <w:b w:val="0"/>
          <w:i w:val="0"/>
          <w:color w:val="221F1F"/>
          <w:sz w:val="16"/>
        </w:rPr>
        <w:t>2003 The Physical Society of Japan</w:t>
      </w:r>
    </w:p>
    <w:p>
      <w:pPr>
        <w:autoSpaceDN w:val="0"/>
        <w:autoSpaceDE w:val="0"/>
        <w:widowControl/>
        <w:spacing w:line="240" w:lineRule="exact" w:before="472" w:after="0"/>
        <w:ind w:left="2414" w:right="0" w:firstLine="0"/>
        <w:jc w:val="left"/>
      </w:pPr>
      <w:r>
        <w:rPr>
          <w:rFonts w:ascii="AdvTimes_bf" w:hAnsi="AdvTimes_bf" w:eastAsia="AdvTimes_bf"/>
          <w:b w:val="0"/>
          <w:i w:val="0"/>
          <w:color w:val="221F1F"/>
          <w:sz w:val="24"/>
        </w:rPr>
        <w:t>Effective Landau–Devonshire-Type Theory of Phase Transitions</w:t>
      </w:r>
    </w:p>
    <w:p>
      <w:pPr>
        <w:autoSpaceDN w:val="0"/>
        <w:autoSpaceDE w:val="0"/>
        <w:widowControl/>
        <w:spacing w:line="240" w:lineRule="exact" w:before="80" w:after="0"/>
        <w:ind w:left="2618" w:right="0" w:firstLine="0"/>
        <w:jc w:val="left"/>
      </w:pPr>
      <w:r>
        <w:rPr>
          <w:rFonts w:ascii="AdvTimes_bf" w:hAnsi="AdvTimes_bf" w:eastAsia="AdvTimes_bf"/>
          <w:b w:val="0"/>
          <w:i w:val="0"/>
          <w:color w:val="221F1F"/>
          <w:sz w:val="24"/>
        </w:rPr>
        <w:t>in Ferroelectric Thin Films Based on the Tilley–Zeks Model</w:t>
      </w:r>
    </w:p>
    <w:p>
      <w:pPr>
        <w:autoSpaceDN w:val="0"/>
        <w:autoSpaceDE w:val="0"/>
        <w:widowControl/>
        <w:spacing w:line="224" w:lineRule="exact" w:before="186" w:after="0"/>
        <w:ind w:left="0" w:right="2342" w:firstLine="0"/>
        <w:jc w:val="righ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K.-H. C</w:t>
      </w:r>
      <w:r>
        <w:rPr>
          <w:rFonts w:ascii="AdvTimes_rm" w:hAnsi="AdvTimes_rm" w:eastAsia="AdvTimes_rm"/>
          <w:b w:val="0"/>
          <w:i w:val="0"/>
          <w:color w:val="221F1F"/>
          <w:sz w:val="16"/>
        </w:rPr>
        <w:t>HEW</w:t>
      </w:r>
      <w:r>
        <w:rPr>
          <w:rFonts w:ascii="AdvMTMRa" w:hAnsi="AdvMTMRa" w:eastAsia="AdvMTMRa"/>
          <w:b w:val="0"/>
          <w:i w:val="0"/>
          <w:color w:val="221F1F"/>
          <w:sz w:val="14"/>
        </w:rPr>
        <w:t>1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, Y. I</w:t>
      </w:r>
      <w:r>
        <w:rPr>
          <w:rFonts w:ascii="AdvTimes_rm" w:hAnsi="AdvTimes_rm" w:eastAsia="AdvTimes_rm"/>
          <w:b w:val="0"/>
          <w:i w:val="0"/>
          <w:color w:val="221F1F"/>
          <w:sz w:val="16"/>
        </w:rPr>
        <w:t>SHIBASHI</w:t>
      </w:r>
      <w:r>
        <w:rPr>
          <w:rFonts w:ascii="AdvMTMRa" w:hAnsi="AdvMTMRa" w:eastAsia="AdvMTMRa"/>
          <w:b w:val="0"/>
          <w:i w:val="0"/>
          <w:color w:val="221F1F"/>
          <w:sz w:val="14"/>
        </w:rPr>
        <w:t>2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, F. G. S</w:t>
      </w:r>
      <w:r>
        <w:rPr>
          <w:rFonts w:ascii="AdvTimes_rm" w:hAnsi="AdvTimes_rm" w:eastAsia="AdvTimes_rm"/>
          <w:b w:val="0"/>
          <w:i w:val="0"/>
          <w:color w:val="221F1F"/>
          <w:sz w:val="16"/>
        </w:rPr>
        <w:t>HIN</w:t>
      </w:r>
      <w:r>
        <w:rPr>
          <w:rFonts w:ascii="AdvMTMRa" w:hAnsi="AdvMTMRa" w:eastAsia="AdvMTMRa"/>
          <w:b w:val="0"/>
          <w:i w:val="0"/>
          <w:color w:val="221F1F"/>
          <w:sz w:val="14"/>
        </w:rPr>
        <w:t>1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and H. L. W. C</w:t>
      </w:r>
      <w:r>
        <w:rPr>
          <w:rFonts w:ascii="AdvTimes_rm" w:hAnsi="AdvTimes_rm" w:eastAsia="AdvTimes_rm"/>
          <w:b w:val="0"/>
          <w:i w:val="0"/>
          <w:color w:val="221F1F"/>
          <w:sz w:val="16"/>
        </w:rPr>
        <w:t>HAN</w:t>
      </w:r>
      <w:r>
        <w:rPr>
          <w:rFonts w:ascii="AdvMTMRa" w:hAnsi="AdvMTMRa" w:eastAsia="AdvMTMRa"/>
          <w:b w:val="0"/>
          <w:i w:val="0"/>
          <w:color w:val="221F1F"/>
          <w:sz w:val="14"/>
        </w:rPr>
        <w:t>1</w:t>
      </w:r>
    </w:p>
    <w:p>
      <w:pPr>
        <w:autoSpaceDN w:val="0"/>
        <w:autoSpaceDE w:val="0"/>
        <w:widowControl/>
        <w:spacing w:line="200" w:lineRule="exact" w:before="178" w:after="0"/>
        <w:ind w:left="2016" w:right="1296" w:firstLine="0"/>
        <w:jc w:val="center"/>
      </w:pPr>
      <w:r>
        <w:rPr>
          <w:w w:val="101.43454291603781"/>
          <w:rFonts w:ascii="AdvMTMRa" w:hAnsi="AdvMTMRa" w:eastAsia="AdvMTMRa"/>
          <w:b w:val="0"/>
          <w:i w:val="0"/>
          <w:color w:val="221F1F"/>
          <w:sz w:val="11"/>
        </w:rPr>
        <w:t>1</w:t>
      </w:r>
      <w:r>
        <w:rPr>
          <w:rFonts w:ascii="AdvTimes_it" w:hAnsi="AdvTimes_it" w:eastAsia="AdvTimes_it"/>
          <w:b w:val="0"/>
          <w:i w:val="0"/>
          <w:color w:val="221F1F"/>
          <w:sz w:val="16"/>
        </w:rPr>
        <w:t xml:space="preserve">Department of Applied Physics, The Hong Kong Polytechnic University, Hung Hom, Kowloon, Hong Kong </w:t>
      </w:r>
      <w:r>
        <w:rPr>
          <w:w w:val="101.43454291603781"/>
          <w:rFonts w:ascii="AdvMTMRa" w:hAnsi="AdvMTMRa" w:eastAsia="AdvMTMRa"/>
          <w:b w:val="0"/>
          <w:i w:val="0"/>
          <w:color w:val="221F1F"/>
          <w:sz w:val="11"/>
        </w:rPr>
        <w:t>2</w:t>
      </w:r>
      <w:r>
        <w:rPr>
          <w:rFonts w:ascii="AdvTimes_it" w:hAnsi="AdvTimes_it" w:eastAsia="AdvTimes_it"/>
          <w:b w:val="0"/>
          <w:i w:val="0"/>
          <w:color w:val="221F1F"/>
          <w:sz w:val="16"/>
        </w:rPr>
        <w:t>Faculty of Communications, Aichi Shukutoku University, Nagakute-cho, Aichi 480-1197</w:t>
      </w:r>
    </w:p>
    <w:p>
      <w:pPr>
        <w:autoSpaceDN w:val="0"/>
        <w:autoSpaceDE w:val="0"/>
        <w:widowControl/>
        <w:spacing w:line="160" w:lineRule="exact" w:before="80" w:after="0"/>
        <w:ind w:left="0" w:right="4176" w:firstLine="0"/>
        <w:jc w:val="right"/>
      </w:pPr>
      <w:r>
        <w:rPr>
          <w:rFonts w:ascii="AdvTimes_rm" w:hAnsi="AdvTimes_rm" w:eastAsia="AdvTimes_rm"/>
          <w:b w:val="0"/>
          <w:i w:val="0"/>
          <w:color w:val="221F1F"/>
          <w:sz w:val="16"/>
        </w:rPr>
        <w:t>(Received April 7, 2003)</w:t>
      </w:r>
    </w:p>
    <w:p>
      <w:pPr>
        <w:autoSpaceDN w:val="0"/>
        <w:autoSpaceDE w:val="0"/>
        <w:widowControl/>
        <w:spacing w:line="220" w:lineRule="exact" w:before="62" w:after="0"/>
        <w:ind w:left="1972" w:right="1256" w:firstLine="160"/>
        <w:jc w:val="both"/>
      </w:pPr>
      <w:r>
        <w:rPr>
          <w:rFonts w:ascii="AdvTimes_rm" w:hAnsi="AdvTimes_rm" w:eastAsia="AdvTimes_rm"/>
          <w:b w:val="0"/>
          <w:i w:val="0"/>
          <w:color w:val="221F1F"/>
          <w:sz w:val="18"/>
        </w:rPr>
        <w:t xml:space="preserve">A generalized thermodynamic theory (effective Landau–Devonshire-type theory) for ferroelectric thin </w:t>
      </w:r>
      <w:r>
        <w:rPr>
          <w:rFonts w:ascii="AdvTimes_rm" w:hAnsi="AdvTimes_rm" w:eastAsia="AdvTimes_rm"/>
          <w:b w:val="0"/>
          <w:i w:val="0"/>
          <w:color w:val="221F1F"/>
          <w:sz w:val="18"/>
        </w:rPr>
        <w:t>films undergoing second order phase transition is developed within the framework of the Landau–</w:t>
      </w:r>
      <w:r>
        <w:rPr>
          <w:rFonts w:ascii="AdvTimes_rm" w:hAnsi="AdvTimes_rm" w:eastAsia="AdvTimes_rm"/>
          <w:b w:val="0"/>
          <w:i w:val="0"/>
          <w:color w:val="221F1F"/>
          <w:sz w:val="18"/>
        </w:rPr>
        <w:t>Ginzburg theory via the concept of extrapolation length</w:t>
      </w:r>
      <w:r>
        <w:rPr>
          <w:rFonts w:ascii="AdvMTMI" w:hAnsi="AdvMTMI" w:eastAsia="AdvMTMI"/>
          <w:b w:val="0"/>
          <w:i w:val="0"/>
          <w:color w:val="221F1F"/>
          <w:sz w:val="18"/>
        </w:rPr>
        <w:t xml:space="preserve"> �</w:t>
      </w:r>
      <w:r>
        <w:rPr>
          <w:rFonts w:ascii="AdvTimes_rm" w:hAnsi="AdvTimes_rm" w:eastAsia="AdvTimes_rm"/>
          <w:b w:val="0"/>
          <w:i w:val="0"/>
          <w:color w:val="221F1F"/>
          <w:sz w:val="18"/>
        </w:rPr>
        <w:t xml:space="preserve"> in the Tilley–Zeks model. The free energy of </w:t>
      </w:r>
      <w:r>
        <w:rPr>
          <w:rFonts w:ascii="AdvTimes_rm" w:hAnsi="AdvTimes_rm" w:eastAsia="AdvTimes_rm"/>
          <w:b w:val="0"/>
          <w:i w:val="0"/>
          <w:color w:val="221F1F"/>
          <w:sz w:val="18"/>
        </w:rPr>
        <w:t xml:space="preserve">the Tilley–Zeks model for ferroelectric thin films is cast into a clearer and simpler form from the usual </w:t>
      </w:r>
      <w:r>
        <w:rPr>
          <w:rFonts w:ascii="AdvTimes_rm" w:hAnsi="AdvTimes_rm" w:eastAsia="AdvTimes_rm"/>
          <w:b w:val="0"/>
          <w:i w:val="0"/>
          <w:color w:val="221F1F"/>
          <w:sz w:val="18"/>
        </w:rPr>
        <w:t>integral expression form using suitable order parameters. The target coefficients</w:t>
      </w:r>
      <w:r>
        <w:rPr>
          <w:rFonts w:ascii="AdvMTMRIa2" w:hAnsi="AdvMTMRIa2" w:eastAsia="AdvMTMRIa2"/>
          <w:b w:val="0"/>
          <w:i w:val="0"/>
          <w:color w:val="221F1F"/>
          <w:sz w:val="18"/>
        </w:rPr>
        <w:t xml:space="preserve"> A</w:t>
      </w:r>
      <w:r>
        <w:rPr>
          <w:rFonts w:ascii="AdvTimes_rm" w:hAnsi="AdvTimes_rm" w:eastAsia="AdvTimes_rm"/>
          <w:b w:val="0"/>
          <w:i w:val="0"/>
          <w:color w:val="221F1F"/>
          <w:sz w:val="18"/>
        </w:rPr>
        <w:t xml:space="preserve"> and</w:t>
      </w:r>
      <w:r>
        <w:rPr>
          <w:rFonts w:ascii="AdvMTMRIa2" w:hAnsi="AdvMTMRIa2" w:eastAsia="AdvMTMRIa2"/>
          <w:b w:val="0"/>
          <w:i w:val="0"/>
          <w:color w:val="221F1F"/>
          <w:sz w:val="18"/>
        </w:rPr>
        <w:t xml:space="preserve"> B</w:t>
      </w:r>
      <w:r>
        <w:rPr>
          <w:rFonts w:ascii="AdvTimes_rm" w:hAnsi="AdvTimes_rm" w:eastAsia="AdvTimes_rm"/>
          <w:b w:val="0"/>
          <w:i w:val="0"/>
          <w:color w:val="221F1F"/>
          <w:sz w:val="18"/>
        </w:rPr>
        <w:t xml:space="preserve"> for the second </w:t>
      </w:r>
      <w:r>
        <w:rPr>
          <w:rFonts w:ascii="AdvTimes_rm" w:hAnsi="AdvTimes_rm" w:eastAsia="AdvTimes_rm"/>
          <w:b w:val="0"/>
          <w:i w:val="0"/>
          <w:color w:val="221F1F"/>
          <w:sz w:val="18"/>
        </w:rPr>
        <w:t xml:space="preserve">order and fourth order terms, respectively, of the free energy are expressed as a function of temperature, </w:t>
      </w:r>
      <w:r>
        <w:rPr>
          <w:rFonts w:ascii="AdvTimes_rm" w:hAnsi="AdvTimes_rm" w:eastAsia="AdvTimes_rm"/>
          <w:b w:val="0"/>
          <w:i w:val="0"/>
          <w:color w:val="221F1F"/>
          <w:sz w:val="18"/>
        </w:rPr>
        <w:t xml:space="preserve">film thickness, extrapolation length and other physical parameters. The intrinsic effects of surface on the </w:t>
      </w:r>
      <w:r>
        <w:rPr>
          <w:rFonts w:ascii="AdvTimes_rm" w:hAnsi="AdvTimes_rm" w:eastAsia="AdvTimes_rm"/>
          <w:b w:val="0"/>
          <w:i w:val="0"/>
          <w:color w:val="221F1F"/>
          <w:sz w:val="18"/>
        </w:rPr>
        <w:t>order of phase transitions are discussed analytically with an emphasis on asymmetric films.</w:t>
      </w:r>
    </w:p>
    <w:p>
      <w:pPr>
        <w:autoSpaceDN w:val="0"/>
        <w:autoSpaceDE w:val="0"/>
        <w:widowControl/>
        <w:spacing w:line="198" w:lineRule="exact" w:before="200" w:after="376"/>
        <w:ind w:left="1734" w:right="4896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KEYWORDS: ferroelectricity, thin films, phase transitions </w:t>
      </w:r>
      <w:r>
        <w:br/>
      </w:r>
      <w:r>
        <w:rPr>
          <w:rFonts w:ascii="Helvetica" w:hAnsi="Helvetica" w:eastAsia="Helvetica"/>
          <w:b w:val="0"/>
          <w:i w:val="0"/>
          <w:color w:val="221F1F"/>
          <w:sz w:val="16"/>
        </w:rPr>
        <w:t>DOI: 10.1143/JPSJ.72.2972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597"/>
        <w:gridCol w:w="3597"/>
        <w:gridCol w:w="3597"/>
      </w:tblGrid>
      <w:tr>
        <w:trPr>
          <w:trHeight w:hRule="exact" w:val="278"/>
        </w:trPr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18" w:after="0"/>
              <w:ind w:left="0" w:right="94" w:firstLine="0"/>
              <w:jc w:val="right"/>
            </w:pPr>
            <w:r>
              <w:rPr>
                <w:rFonts w:ascii="AdvTimes_bf" w:hAnsi="AdvTimes_bf" w:eastAsia="AdvTimes_bf"/>
                <w:b w:val="0"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3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18" w:after="0"/>
              <w:ind w:left="106" w:right="0" w:firstLine="0"/>
              <w:jc w:val="left"/>
            </w:pPr>
            <w:r>
              <w:rPr>
                <w:rFonts w:ascii="AdvTimes_bf" w:hAnsi="AdvTimes_bf" w:eastAsia="AdvTimes_bf"/>
                <w:b w:val="0"/>
                <w:i w:val="0"/>
                <w:color w:val="221F1F"/>
                <w:sz w:val="20"/>
              </w:rPr>
              <w:t>Introduction</w:t>
            </w:r>
          </w:p>
        </w:tc>
        <w:tc>
          <w:tcPr>
            <w:tcW w:type="dxa" w:w="6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10" w:firstLine="0"/>
              <w:jc w:val="righ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effective LD-type theory. By examining the quantity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A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from</w:t>
            </w:r>
          </w:p>
        </w:tc>
      </w:tr>
      <w:tr>
        <w:trPr>
          <w:trHeight w:hRule="exact" w:val="200"/>
        </w:trPr>
        <w:tc>
          <w:tcPr>
            <w:tcW w:type="dxa" w:w="3597"/>
            <w:vMerge/>
            <w:tcBorders/>
          </w:tcPr>
          <w:p/>
        </w:tc>
        <w:tc>
          <w:tcPr>
            <w:tcW w:type="dxa" w:w="3597"/>
            <w:vMerge/>
            <w:tcBorders/>
          </w:tcPr>
          <w:p/>
        </w:tc>
        <w:tc>
          <w:tcPr>
            <w:tcW w:type="dxa" w:w="6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10" w:firstLine="0"/>
              <w:jc w:val="righ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the second order term of the free energy, the exact</w:t>
            </w:r>
          </w:p>
        </w:tc>
      </w:tr>
    </w:tbl>
    <w:p>
      <w:pPr>
        <w:autoSpaceDN w:val="0"/>
        <w:autoSpaceDE w:val="0"/>
        <w:widowControl/>
        <w:spacing w:line="14" w:lineRule="exact" w:before="0" w:after="40"/>
        <w:ind w:left="0" w:right="0"/>
      </w:pPr>
    </w:p>
    <w:p>
      <w:pPr>
        <w:sectPr>
          <w:pgSz w:w="11900" w:h="16840"/>
          <w:pgMar w:top="76" w:right="908" w:bottom="288" w:left="200" w:header="720" w:footer="720" w:gutter="0"/>
          <w:cols w:space="720" w:num="1" w:equalWidth="0">
            <w:col w:w="10792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736" w:right="142" w:firstLine="200"/>
        <w:jc w:val="both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Ferroelectric thin films are intensively studied because of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their promising applications in memories devices.</w:t>
      </w:r>
      <w:r>
        <w:rPr>
          <w:rFonts w:ascii="AdvTimes_rm" w:hAnsi="AdvTimes_rm" w:eastAsia="AdvTimes_rm"/>
          <w:b w:val="0"/>
          <w:i w:val="0"/>
          <w:color w:val="221F1F"/>
          <w:sz w:val="14"/>
        </w:rPr>
        <w:t>1)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In thin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films, a surface modified layer may develop at the surface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and has a crucial influence on phase transitions in ferro-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electric films. Many studies have found that the physical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properties of ferroelectric thin films are quite different from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that of bulk materials and significantly depend on the surface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conditions of films.</w:t>
      </w:r>
      <w:r>
        <w:rPr>
          <w:rFonts w:ascii="AdvTimes_rm" w:hAnsi="AdvTimes_rm" w:eastAsia="AdvTimes_rm"/>
          <w:b w:val="0"/>
          <w:i w:val="0"/>
          <w:color w:val="221F1F"/>
          <w:sz w:val="14"/>
        </w:rPr>
        <w:t>2,3)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With an increasing trend towards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greater miniaturization, surface and interface become an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increasingly important factor in functioning of devices.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Thus, from the applications point of view, understanding of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the intrinsic effects of surface is crucial as they control the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characteristics of the films,</w:t>
      </w:r>
      <w:r>
        <w:rPr>
          <w:rFonts w:ascii="AdvTimes_it" w:hAnsi="AdvTimes_it" w:eastAsia="AdvTimes_it"/>
          <w:b w:val="0"/>
          <w:i w:val="0"/>
          <w:color w:val="221F1F"/>
          <w:sz w:val="20"/>
        </w:rPr>
        <w:t xml:space="preserve"> e.g.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polarization reversal and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dielectric properties.</w:t>
      </w:r>
    </w:p>
    <w:p>
      <w:pPr>
        <w:autoSpaceDN w:val="0"/>
        <w:autoSpaceDE w:val="0"/>
        <w:widowControl/>
        <w:spacing w:line="240" w:lineRule="exact" w:before="0" w:after="0"/>
        <w:ind w:left="736" w:right="142" w:firstLine="200"/>
        <w:jc w:val="both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Since the Landau–Devonshire (LD) theory gives a very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good account for much of the data on bulk ferroelectrics, it is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natural that extensions to films should be sought. One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approach has been to apply the Landau–Ginzburg (LG) free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energy to account for the intrinsic surface effect by the</w:t>
      </w:r>
    </w:p>
    <w:p>
      <w:pPr>
        <w:sectPr>
          <w:type w:val="continuous"/>
          <w:pgSz w:w="11900" w:h="16840"/>
          <w:pgMar w:top="76" w:right="908" w:bottom="288" w:left="200" w:header="720" w:footer="720" w:gutter="0"/>
          <w:cols w:space="720" w:num="2" w:equalWidth="0">
            <w:col w:w="5754" w:space="0"/>
            <w:col w:w="5038" w:space="0"/>
            <w:col w:w="10792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142" w:right="22" w:firstLine="0"/>
        <w:jc w:val="both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expressions for determining the critical thickness of a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ferroelectric thin film has been discussed as a function of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temperature, film thickness and other physical parameters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for symmetric and asymmetric surface conditions.</w:t>
      </w:r>
    </w:p>
    <w:p>
      <w:pPr>
        <w:autoSpaceDN w:val="0"/>
        <w:autoSpaceDE w:val="0"/>
        <w:widowControl/>
        <w:spacing w:line="240" w:lineRule="exact" w:before="4" w:after="0"/>
        <w:ind w:left="142" w:right="20" w:firstLine="200"/>
        <w:jc w:val="both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In this article, we extend the previous study</w:t>
      </w:r>
      <w:r>
        <w:rPr>
          <w:rFonts w:ascii="AdvTimes_rm" w:hAnsi="AdvTimes_rm" w:eastAsia="AdvTimes_rm"/>
          <w:b w:val="0"/>
          <w:i w:val="0"/>
          <w:color w:val="221F1F"/>
          <w:sz w:val="14"/>
        </w:rPr>
        <w:t>11)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by deriving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the effective LD-type free energy up to fourth order terms.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By the introduction of suitable order parameters, a complete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TZ free energy for second order ferroelectric thin films is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cast into a simpler and clearer form without the necessity of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integrating over thickness. The intrinsic effect of surface on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the order of phase transitions for ferroelectric films is studied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by examining the target coefficients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A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B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for the second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order and fourth order terms.</w:t>
      </w:r>
    </w:p>
    <w:p>
      <w:pPr>
        <w:autoSpaceDN w:val="0"/>
        <w:autoSpaceDE w:val="0"/>
        <w:widowControl/>
        <w:spacing w:line="240" w:lineRule="exact" w:before="0" w:after="40"/>
        <w:ind w:left="142" w:right="22" w:firstLine="200"/>
        <w:jc w:val="both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The present article is organized as follows. The basic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thermodynamic relations for the model are formulated and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presented in §2. In §3, a complete derivation for ferroelectric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films undergoing second order transition is discussed with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emphasis on asymmetric films. General discussion and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conclusion are presented in §4.</w:t>
      </w:r>
    </w:p>
    <w:p>
      <w:pPr>
        <w:sectPr>
          <w:type w:val="nextColumn"/>
          <w:pgSz w:w="11900" w:h="16840"/>
          <w:pgMar w:top="76" w:right="908" w:bottom="288" w:left="200" w:header="720" w:footer="720" w:gutter="0"/>
          <w:cols w:space="720" w:num="2" w:equalWidth="0">
            <w:col w:w="5754" w:space="0"/>
            <w:col w:w="5038" w:space="0"/>
            <w:col w:w="1079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597"/>
        <w:gridCol w:w="3597"/>
        <w:gridCol w:w="3597"/>
      </w:tblGrid>
      <w:tr>
        <w:trPr>
          <w:trHeight w:hRule="exact" w:val="198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376" w:right="0" w:firstLine="0"/>
              <w:jc w:val="lef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concept of extrapolation length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as well as the ‘‘gradient’’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0" w:after="0"/>
              <w:ind w:left="0" w:right="0" w:firstLine="0"/>
              <w:jc w:val="center"/>
            </w:pPr>
            <w:r>
              <w:rPr>
                <w:rFonts w:ascii="AdvTimes_bf" w:hAnsi="AdvTimes_bf" w:eastAsia="AdvTimes_bf"/>
                <w:b w:val="0"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0" w:after="0"/>
              <w:ind w:left="104" w:right="0" w:firstLine="0"/>
              <w:jc w:val="left"/>
            </w:pPr>
            <w:r>
              <w:rPr>
                <w:rFonts w:ascii="AdvTimes_bf" w:hAnsi="AdvTimes_bf" w:eastAsia="AdvTimes_bf"/>
                <w:b w:val="0"/>
                <w:i w:val="0"/>
                <w:color w:val="221F1F"/>
                <w:sz w:val="20"/>
              </w:rPr>
              <w:t>Theory</w:t>
            </w:r>
          </w:p>
        </w:tc>
      </w:tr>
      <w:tr>
        <w:trPr>
          <w:trHeight w:hRule="exact" w:val="220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376" w:right="0" w:firstLine="0"/>
              <w:jc w:val="lef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energy.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14"/>
              </w:rPr>
              <w:t>4–10)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The framework was firstly applied to semi-</w:t>
            </w:r>
          </w:p>
        </w:tc>
        <w:tc>
          <w:tcPr>
            <w:tcW w:type="dxa" w:w="3597"/>
            <w:vMerge/>
            <w:tcBorders/>
          </w:tcPr>
          <w:p/>
        </w:tc>
        <w:tc>
          <w:tcPr>
            <w:tcW w:type="dxa" w:w="359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40"/>
        <w:ind w:left="0" w:right="0"/>
      </w:pPr>
    </w:p>
    <w:p>
      <w:pPr>
        <w:sectPr>
          <w:type w:val="continuous"/>
          <w:pgSz w:w="11900" w:h="16840"/>
          <w:pgMar w:top="76" w:right="908" w:bottom="288" w:left="200" w:header="720" w:footer="720" w:gutter="0"/>
          <w:cols w:space="720" w:num="1" w:equalWidth="0">
            <w:col w:w="10792" w:space="0"/>
            <w:col w:w="5754" w:space="0"/>
            <w:col w:w="5038" w:space="0"/>
            <w:col w:w="10792" w:space="0"/>
          </w:cols>
          <w:docGrid w:linePitch="360"/>
        </w:sectPr>
      </w:pPr>
    </w:p>
    <w:p>
      <w:pPr>
        <w:autoSpaceDN w:val="0"/>
        <w:tabs>
          <w:tab w:pos="936" w:val="left"/>
        </w:tabs>
        <w:autoSpaceDE w:val="0"/>
        <w:widowControl/>
        <w:spacing w:line="236" w:lineRule="exact" w:before="0" w:after="0"/>
        <w:ind w:left="736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infinite medium with depolarization effects by Krestchmer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and Binder.</w:t>
      </w:r>
      <w:r>
        <w:rPr>
          <w:rFonts w:ascii="AdvTimes_rm" w:hAnsi="AdvTimes_rm" w:eastAsia="AdvTimes_rm"/>
          <w:b w:val="0"/>
          <w:i w:val="0"/>
          <w:color w:val="221F1F"/>
          <w:sz w:val="14"/>
        </w:rPr>
        <w:t>4)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Tilley and Zeks</w:t>
      </w:r>
      <w:r>
        <w:rPr>
          <w:rFonts w:ascii="AdvTimes_rm" w:hAnsi="AdvTimes_rm" w:eastAsia="AdvTimes_rm"/>
          <w:b w:val="0"/>
          <w:i w:val="0"/>
          <w:color w:val="221F1F"/>
          <w:sz w:val="14"/>
        </w:rPr>
        <w:t>5)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extended the semi-infinite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model</w:t>
      </w:r>
      <w:r>
        <w:rPr>
          <w:rFonts w:ascii="AdvTimes_rm" w:hAnsi="AdvTimes_rm" w:eastAsia="AdvTimes_rm"/>
          <w:b w:val="0"/>
          <w:i w:val="0"/>
          <w:color w:val="221F1F"/>
          <w:sz w:val="14"/>
        </w:rPr>
        <w:t>4)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to the second order ferroelectric thin films by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ignoring the depolarization (the Tilley–Zeks model). The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Tilley–Zeks (TZ) model</w:t>
      </w:r>
      <w:r>
        <w:rPr>
          <w:rFonts w:ascii="AdvTimes_rm" w:hAnsi="AdvTimes_rm" w:eastAsia="AdvTimes_rm"/>
          <w:b w:val="0"/>
          <w:i w:val="0"/>
          <w:color w:val="221F1F"/>
          <w:sz w:val="14"/>
        </w:rPr>
        <w:t>5)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was then theoretically analysed by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Ishibashi</w:t>
      </w:r>
      <w:r>
        <w:rPr>
          <w:rFonts w:ascii="AdvTimes_it" w:hAnsi="AdvTimes_it" w:eastAsia="AdvTimes_it"/>
          <w:b w:val="0"/>
          <w:i w:val="0"/>
          <w:color w:val="221F1F"/>
          <w:sz w:val="20"/>
        </w:rPr>
        <w:t xml:space="preserve"> et al.</w:t>
      </w:r>
      <w:r>
        <w:rPr>
          <w:rFonts w:ascii="AdvTimes_rm" w:hAnsi="AdvTimes_rm" w:eastAsia="AdvTimes_rm"/>
          <w:b w:val="0"/>
          <w:i w:val="0"/>
          <w:color w:val="221F1F"/>
          <w:sz w:val="14"/>
        </w:rPr>
        <w:t>6)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and reconsidered by Ong</w:t>
      </w:r>
      <w:r>
        <w:rPr>
          <w:rFonts w:ascii="AdvTimes_it" w:hAnsi="AdvTimes_it" w:eastAsia="AdvTimes_it"/>
          <w:b w:val="0"/>
          <w:i w:val="0"/>
          <w:color w:val="221F1F"/>
          <w:sz w:val="20"/>
        </w:rPr>
        <w:t xml:space="preserve"> et al.</w:t>
      </w:r>
      <w:r>
        <w:rPr>
          <w:rFonts w:ascii="AdvTimes_rm" w:hAnsi="AdvTimes_rm" w:eastAsia="AdvTimes_rm"/>
          <w:b w:val="0"/>
          <w:i w:val="0"/>
          <w:color w:val="221F1F"/>
          <w:sz w:val="14"/>
        </w:rPr>
        <w:t>7)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recently.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Scott</w:t>
      </w:r>
      <w:r>
        <w:rPr>
          <w:rFonts w:ascii="AdvTimes_it" w:hAnsi="AdvTimes_it" w:eastAsia="AdvTimes_it"/>
          <w:b w:val="0"/>
          <w:i w:val="0"/>
          <w:color w:val="221F1F"/>
          <w:sz w:val="20"/>
        </w:rPr>
        <w:t xml:space="preserve"> et al.</w:t>
      </w:r>
      <w:r>
        <w:rPr>
          <w:rFonts w:ascii="AdvTimes_rm" w:hAnsi="AdvTimes_rm" w:eastAsia="AdvTimes_rm"/>
          <w:b w:val="0"/>
          <w:i w:val="0"/>
          <w:color w:val="221F1F"/>
          <w:sz w:val="14"/>
        </w:rPr>
        <w:t>8)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and Tan</w:t>
      </w:r>
      <w:r>
        <w:rPr>
          <w:rFonts w:ascii="AdvTimes_it" w:hAnsi="AdvTimes_it" w:eastAsia="AdvTimes_it"/>
          <w:b w:val="0"/>
          <w:i w:val="0"/>
          <w:color w:val="221F1F"/>
          <w:sz w:val="20"/>
        </w:rPr>
        <w:t xml:space="preserve"> et al.</w:t>
      </w:r>
      <w:r>
        <w:rPr>
          <w:rFonts w:ascii="AdvTimes_rm" w:hAnsi="AdvTimes_rm" w:eastAsia="AdvTimes_rm"/>
          <w:b w:val="0"/>
          <w:i w:val="0"/>
          <w:color w:val="221F1F"/>
          <w:sz w:val="14"/>
        </w:rPr>
        <w:t>9)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analysed numerically a first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order ferroelectric film by extending the Landau–Devonshire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free energy up to sixth order term. The claim by Scott</w:t>
      </w:r>
      <w:r>
        <w:rPr>
          <w:rFonts w:ascii="AdvTimes_it" w:hAnsi="AdvTimes_it" w:eastAsia="AdvTimes_it"/>
          <w:b w:val="0"/>
          <w:i w:val="0"/>
          <w:color w:val="221F1F"/>
          <w:sz w:val="20"/>
        </w:rPr>
        <w:t xml:space="preserve"> et al.</w:t>
      </w:r>
      <w:r>
        <w:rPr>
          <w:rFonts w:ascii="AdvTimes_rm" w:hAnsi="AdvTimes_rm" w:eastAsia="AdvTimes_rm"/>
          <w:b w:val="0"/>
          <w:i w:val="0"/>
          <w:color w:val="221F1F"/>
          <w:sz w:val="14"/>
        </w:rPr>
        <w:t xml:space="preserve">8)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that there are two phase transitions, one by the surface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polarization and the other by the bulk polarization, has been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discussed in detail recently by Ishibashi and Iwata.</w:t>
      </w:r>
      <w:r>
        <w:rPr>
          <w:rFonts w:ascii="AdvTimes_rm" w:hAnsi="AdvTimes_rm" w:eastAsia="AdvTimes_rm"/>
          <w:b w:val="0"/>
          <w:i w:val="0"/>
          <w:color w:val="221F1F"/>
          <w:sz w:val="14"/>
        </w:rPr>
        <w:t xml:space="preserve">10) </w:t>
      </w:r>
      <w:r>
        <w:br/>
      </w:r>
      <w:r>
        <w:tab/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Recently, Ishibashi</w:t>
      </w:r>
      <w:r>
        <w:rPr>
          <w:rFonts w:ascii="AdvTimes_it" w:hAnsi="AdvTimes_it" w:eastAsia="AdvTimes_it"/>
          <w:b w:val="0"/>
          <w:i w:val="0"/>
          <w:color w:val="221F1F"/>
          <w:sz w:val="20"/>
        </w:rPr>
        <w:t xml:space="preserve"> et al.</w:t>
      </w:r>
      <w:r>
        <w:rPr>
          <w:rFonts w:ascii="AdvTimes_rm" w:hAnsi="AdvTimes_rm" w:eastAsia="AdvTimes_rm"/>
          <w:b w:val="0"/>
          <w:i w:val="0"/>
          <w:color w:val="221F1F"/>
          <w:sz w:val="14"/>
        </w:rPr>
        <w:t>11)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analytically derived the LD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free energy for ferroelectric thin films on the basis of the TZ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model. The free energy for the second order ferroelectric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thin films is expressed in a simpler and clearer form,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identical to the original LD expression but with a redefined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order parameter. This theory is here referred to as an</w:t>
      </w:r>
    </w:p>
    <w:p>
      <w:pPr>
        <w:sectPr>
          <w:type w:val="continuous"/>
          <w:pgSz w:w="11900" w:h="16840"/>
          <w:pgMar w:top="76" w:right="908" w:bottom="288" w:left="200" w:header="720" w:footer="720" w:gutter="0"/>
          <w:cols w:space="720" w:num="2" w:equalWidth="0">
            <w:col w:w="5754" w:space="0"/>
            <w:col w:w="5038" w:space="0"/>
            <w:col w:w="10792" w:space="0"/>
            <w:col w:w="5754" w:space="0"/>
            <w:col w:w="5038" w:space="0"/>
            <w:col w:w="10792" w:space="0"/>
          </w:cols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12"/>
        <w:ind w:left="142" w:right="20" w:firstLine="200"/>
        <w:jc w:val="both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We consider a one-dimensional model with the order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parameter and related physical quantities varying with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coordinate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z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without including the depolarization effect.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The LG free energy per unit area for a ferroelectric film of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thickness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L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with a second-order phase transition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.00000000000023" w:type="dxa"/>
      </w:tblPr>
      <w:tblGrid>
        <w:gridCol w:w="981"/>
        <w:gridCol w:w="981"/>
        <w:gridCol w:w="981"/>
        <w:gridCol w:w="981"/>
        <w:gridCol w:w="981"/>
        <w:gridCol w:w="981"/>
        <w:gridCol w:w="981"/>
        <w:gridCol w:w="981"/>
        <w:gridCol w:w="981"/>
        <w:gridCol w:w="981"/>
        <w:gridCol w:w="981"/>
      </w:tblGrid>
      <w:tr>
        <w:trPr>
          <w:trHeight w:hRule="exact" w:val="75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142" w:after="0"/>
              <w:ind w:left="0" w:right="16" w:firstLine="0"/>
              <w:jc w:val="righ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F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1</w:t>
            </w:r>
          </w:p>
        </w:tc>
        <w:tc>
          <w:tcPr>
            <w:tcW w:type="dxa" w:w="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2" w:lineRule="exact" w:before="0" w:after="0"/>
              <w:ind w:left="0" w:right="0" w:firstLine="0"/>
              <w:jc w:val="center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Z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 xml:space="preserve"> L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>=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L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>=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6" w:val="left"/>
                <w:tab w:pos="530" w:val="left"/>
              </w:tabs>
              <w:autoSpaceDE w:val="0"/>
              <w:widowControl/>
              <w:spacing w:line="356" w:lineRule="exact" w:before="0" w:after="0"/>
              <w:ind w:left="26" w:right="0" w:firstLine="0"/>
              <w:jc w:val="lef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f p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;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z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8" w:lineRule="exact" w:before="12" w:after="0"/>
              <w:ind w:left="0" w:right="0" w:firstLine="0"/>
              <w:jc w:val="center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z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</w:p>
          <w:p>
            <w:pPr>
              <w:autoSpaceDN w:val="0"/>
              <w:autoSpaceDE w:val="0"/>
              <w:widowControl/>
              <w:spacing w:line="228" w:lineRule="exact" w:before="0" w:after="0"/>
              <w:ind w:left="0" w:right="32" w:firstLine="0"/>
              <w:jc w:val="righ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</w:p>
        </w:tc>
        <w:tc>
          <w:tcPr>
            <w:tcW w:type="dxa" w:w="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8" w:lineRule="exact" w:before="2" w:after="0"/>
              <w:ind w:left="0" w:right="0" w:firstLine="0"/>
              <w:jc w:val="center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1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8" w:lineRule="exact" w:before="12" w:after="0"/>
              <w:ind w:left="0" w:right="0" w:firstLine="0"/>
              <w:jc w:val="center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2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8" w:lineRule="exact" w:before="12" w:after="0"/>
              <w:ind w:left="0" w:right="0" w:firstLine="0"/>
              <w:jc w:val="left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3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286" w:after="0"/>
              <w:ind w:left="0" w:right="10" w:firstLine="0"/>
              <w:jc w:val="righ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1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</w:tr>
      <w:tr>
        <w:trPr>
          <w:trHeight w:hRule="exact" w:val="196"/>
        </w:trPr>
        <w:tc>
          <w:tcPr>
            <w:tcW w:type="dxa" w:w="496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76" w:right="0" w:firstLine="0"/>
              <w:jc w:val="left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with</w:t>
            </w:r>
          </w:p>
        </w:tc>
      </w:tr>
      <w:tr>
        <w:trPr>
          <w:trHeight w:hRule="exact" w:val="724"/>
        </w:trPr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094" w:val="left"/>
              </w:tabs>
              <w:autoSpaceDE w:val="0"/>
              <w:widowControl/>
              <w:spacing w:line="344" w:lineRule="exact" w:before="0" w:after="0"/>
              <w:ind w:left="590" w:right="0" w:firstLine="0"/>
              <w:jc w:val="lef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f p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;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z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0" w:lineRule="exact" w:before="0" w:after="0"/>
              <w:ind w:left="0" w:right="0" w:firstLine="0"/>
              <w:jc w:val="center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23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0" w:after="0"/>
              <w:ind w:left="0" w:right="0" w:firstLine="0"/>
              <w:jc w:val="center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¼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4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d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0" w:lineRule="exact" w:before="0" w:after="0"/>
              <w:ind w:left="10" w:right="0" w:firstLine="0"/>
              <w:jc w:val="left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</w:p>
        </w:tc>
        <w:tc>
          <w:tcPr>
            <w:tcW w:type="dxa" w:w="8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268" w:after="0"/>
              <w:ind w:left="0" w:right="10" w:firstLine="0"/>
              <w:jc w:val="righ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</w:tr>
      <w:tr>
        <w:trPr>
          <w:trHeight w:hRule="exact" w:val="488"/>
        </w:trPr>
        <w:tc>
          <w:tcPr>
            <w:tcW w:type="dxa" w:w="496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6" w:lineRule="exact" w:before="0" w:after="0"/>
              <w:ind w:left="0" w:right="0" w:firstLine="0"/>
              <w:jc w:val="center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where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a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T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T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. Since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is directly related to temper-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ature, it is often referred below to as a ‘‘temperature</w:t>
            </w:r>
          </w:p>
        </w:tc>
      </w:tr>
    </w:tbl>
    <w:p>
      <w:pPr>
        <w:autoSpaceDN w:val="0"/>
        <w:autoSpaceDE w:val="0"/>
        <w:widowControl/>
        <w:spacing w:line="234" w:lineRule="exact" w:before="0" w:after="142"/>
        <w:ind w:left="142" w:right="22" w:firstLine="0"/>
        <w:jc w:val="both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parameter’’ or loosely as ‘‘temperature’’.</w:t>
      </w:r>
      <w:r>
        <w:rPr>
          <w:rFonts w:ascii="AdvMTMRa" w:hAnsi="AdvMTMRa" w:eastAsia="AdvMTMRa"/>
          <w:b w:val="0"/>
          <w:i w:val="0"/>
          <w:color w:val="221F1F"/>
          <w:sz w:val="20"/>
        </w:rPr>
        <w:t xml:space="preserve"> a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,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are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temperature-independent positive coefficients.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T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T</w:t>
      </w:r>
      <w:r>
        <w:rPr>
          <w:rFonts w:ascii="AdvMTMRa" w:hAnsi="AdvMTMRa" w:eastAsia="AdvMTMRa"/>
          <w:b w:val="0"/>
          <w:i w:val="0"/>
          <w:color w:val="221F1F"/>
          <w:sz w:val="14"/>
        </w:rPr>
        <w:t xml:space="preserve">0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represent the temperature and transition temperature of the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ferroelectric.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is the ‘‘gradient’’ coefficient determining the</w:t>
      </w:r>
    </w:p>
    <w:p>
      <w:pPr>
        <w:sectPr>
          <w:type w:val="nextColumn"/>
          <w:pgSz w:w="11900" w:h="16840"/>
          <w:pgMar w:top="76" w:right="908" w:bottom="288" w:left="200" w:header="720" w:footer="720" w:gutter="0"/>
          <w:cols w:space="720" w:num="2" w:equalWidth="0">
            <w:col w:w="5754" w:space="0"/>
            <w:col w:w="5038" w:space="0"/>
            <w:col w:w="10792" w:space="0"/>
            <w:col w:w="5754" w:space="0"/>
            <w:col w:w="5038" w:space="0"/>
            <w:col w:w="10792" w:space="0"/>
          </w:cols>
          <w:docGrid w:linePitch="360"/>
        </w:sectPr>
      </w:pPr>
    </w:p>
    <w:p>
      <w:pPr>
        <w:autoSpaceDN w:val="0"/>
        <w:autoSpaceDE w:val="0"/>
        <w:widowControl/>
        <w:spacing w:line="158" w:lineRule="exact" w:before="0" w:after="0"/>
        <w:ind w:left="0" w:right="4878" w:firstLine="0"/>
        <w:jc w:val="right"/>
      </w:pPr>
      <w:r>
        <w:rPr>
          <w:rFonts w:ascii="AdvTimes_rm" w:hAnsi="AdvTimes_rm" w:eastAsia="AdvTimes_rm"/>
          <w:b w:val="0"/>
          <w:i w:val="0"/>
          <w:color w:val="221F1F"/>
          <w:sz w:val="16"/>
        </w:rPr>
        <w:t>2972</w:t>
      </w:r>
    </w:p>
    <w:p>
      <w:pPr>
        <w:sectPr>
          <w:type w:val="continuous"/>
          <w:pgSz w:w="11900" w:h="16840"/>
          <w:pgMar w:top="76" w:right="908" w:bottom="288" w:left="200" w:header="720" w:footer="720" w:gutter="0"/>
          <w:cols w:space="720" w:num="1" w:equalWidth="0">
            <w:col w:w="10792" w:space="0"/>
            <w:col w:w="5754" w:space="0"/>
            <w:col w:w="5038" w:space="0"/>
            <w:col w:w="10792" w:space="0"/>
            <w:col w:w="5754" w:space="0"/>
            <w:col w:w="5038" w:space="0"/>
            <w:col w:w="10792" w:space="0"/>
          </w:cols>
          <w:docGrid w:linePitch="360"/>
        </w:sectPr>
      </w:pPr>
    </w:p>
    <w:p>
      <w:pPr>
        <w:autoSpaceDN w:val="0"/>
        <w:autoSpaceDE w:val="0"/>
        <w:widowControl/>
        <w:spacing w:line="76" w:lineRule="exact" w:before="0" w:after="0"/>
        <w:ind w:left="0" w:right="0"/>
      </w:pPr>
    </w:p>
    <w:p>
      <w:pPr>
        <w:autoSpaceDN w:val="0"/>
        <w:autoSpaceDE w:val="0"/>
        <w:widowControl/>
        <w:spacing w:line="212" w:lineRule="exact" w:before="0" w:after="48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Downloaded from journals.jps.jp by Katholieke Univ. Leuven on 01/04/18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2"/>
        <w:gridCol w:w="3352"/>
        <w:gridCol w:w="3352"/>
      </w:tblGrid>
      <w:tr>
        <w:trPr>
          <w:trHeight w:hRule="exact" w:val="200"/>
        </w:trPr>
        <w:tc>
          <w:tcPr>
            <w:tcW w:type="dxa" w:w="5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0" w:right="0" w:firstLine="0"/>
              <w:jc w:val="lef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16"/>
              </w:rPr>
              <w:t>J. Phys. Soc. Jpn., Vol. 72, No. 11, November, 2003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0" w:right="298" w:firstLine="0"/>
              <w:jc w:val="righ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16"/>
              </w:rPr>
              <w:t>K.-H. C</w:t>
            </w:r>
            <w:r>
              <w:rPr>
                <w:w w:val="98.09230657724234"/>
                <w:rFonts w:ascii="AdvTimes_rm" w:hAnsi="AdvTimes_rm" w:eastAsia="AdvTimes_rm"/>
                <w:b w:val="0"/>
                <w:i w:val="0"/>
                <w:color w:val="221F1F"/>
                <w:sz w:val="13"/>
              </w:rPr>
              <w:t>HEW</w:t>
            </w:r>
            <w:r>
              <w:rPr>
                <w:rFonts w:ascii="AdvTimes_it" w:hAnsi="AdvTimes_it" w:eastAsia="AdvTimes_it"/>
                <w:b w:val="0"/>
                <w:i w:val="0"/>
                <w:color w:val="221F1F"/>
                <w:sz w:val="16"/>
              </w:rPr>
              <w:t xml:space="preserve"> et al.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0" w:right="8" w:firstLine="0"/>
              <w:jc w:val="righ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16"/>
              </w:rPr>
              <w:t>2973</w:t>
            </w:r>
          </w:p>
        </w:tc>
      </w:tr>
    </w:tbl>
    <w:p>
      <w:pPr>
        <w:autoSpaceDN w:val="0"/>
        <w:autoSpaceDE w:val="0"/>
        <w:widowControl/>
        <w:spacing w:line="14" w:lineRule="exact" w:before="0" w:after="348"/>
        <w:ind w:left="0" w:right="0"/>
      </w:pPr>
    </w:p>
    <w:p>
      <w:pPr>
        <w:sectPr>
          <w:pgSz w:w="11900" w:h="16840"/>
          <w:pgMar w:top="76" w:right="908" w:bottom="376" w:left="936" w:header="720" w:footer="720" w:gutter="0"/>
          <w:cols w:space="720" w:num="1" w:equalWidth="0">
            <w:col w:w="10056" w:space="0"/>
            <w:col w:w="10792" w:space="0"/>
            <w:col w:w="5754" w:space="0"/>
            <w:col w:w="5038" w:space="0"/>
            <w:col w:w="10792" w:space="0"/>
            <w:col w:w="5754" w:space="0"/>
            <w:col w:w="5038" w:space="0"/>
            <w:col w:w="10792" w:space="0"/>
          </w:cols>
          <w:docGrid w:linePitch="360"/>
        </w:sectPr>
      </w:pPr>
    </w:p>
    <w:p>
      <w:pPr>
        <w:autoSpaceDN w:val="0"/>
        <w:autoSpaceDE w:val="0"/>
        <w:widowControl/>
        <w:spacing w:line="346" w:lineRule="exact" w:before="0" w:after="0"/>
        <w:ind w:left="0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energy cost owing to the inhomogeneity of polarization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>ð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>z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>Þ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.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The final surface term in eq. (1), where the so-called</w:t>
      </w:r>
    </w:p>
    <w:p>
      <w:pPr>
        <w:autoSpaceDN w:val="0"/>
        <w:autoSpaceDE w:val="0"/>
        <w:widowControl/>
        <w:spacing w:line="320" w:lineRule="exact" w:before="38" w:after="0"/>
        <w:ind w:left="0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extrapolation length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is used, is physically and mathemati-</w:t>
      </w:r>
    </w:p>
    <w:p>
      <w:pPr>
        <w:autoSpaceDN w:val="0"/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cally closely related to the ‘‘gradient’’ term as it comprises</w:t>
      </w:r>
    </w:p>
    <w:p>
      <w:pPr>
        <w:autoSpaceDN w:val="0"/>
        <w:autoSpaceDE w:val="0"/>
        <w:widowControl/>
        <w:spacing w:line="198" w:lineRule="exact" w:before="40" w:after="0"/>
        <w:ind w:left="0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the surface field contribution in the formation of the possible</w:t>
      </w:r>
    </w:p>
    <w:p>
      <w:pPr>
        <w:autoSpaceDN w:val="0"/>
        <w:autoSpaceDE w:val="0"/>
        <w:widowControl/>
        <w:spacing w:line="386" w:lineRule="exact" w:before="0" w:after="0"/>
        <w:ind w:left="0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variation of polarization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>ð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>z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>Þ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. The interrelation of the two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terms is reflected by the use of the same coefficient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. The</w:t>
      </w:r>
    </w:p>
    <w:p>
      <w:pPr>
        <w:autoSpaceDN w:val="0"/>
        <w:autoSpaceDE w:val="0"/>
        <w:widowControl/>
        <w:spacing w:line="200" w:lineRule="exact" w:before="38" w:after="0"/>
        <w:ind w:left="0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surface term in eq. (1) leads to the boundary conditions for</w:t>
      </w:r>
    </w:p>
    <w:p>
      <w:pPr>
        <w:sectPr>
          <w:type w:val="continuous"/>
          <w:pgSz w:w="11900" w:h="16840"/>
          <w:pgMar w:top="76" w:right="908" w:bottom="376" w:left="936" w:header="720" w:footer="720" w:gutter="0"/>
          <w:cols w:space="720" w:num="2" w:equalWidth="0">
            <w:col w:w="5018" w:space="0"/>
            <w:col w:w="5038" w:space="0"/>
            <w:col w:w="10056" w:space="0"/>
            <w:col w:w="10792" w:space="0"/>
            <w:col w:w="5754" w:space="0"/>
            <w:col w:w="5038" w:space="0"/>
            <w:col w:w="10792" w:space="0"/>
            <w:col w:w="5754" w:space="0"/>
            <w:col w:w="5038" w:space="0"/>
            <w:col w:w="1079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6.0000000000002" w:type="dxa"/>
      </w:tblPr>
      <w:tblGrid>
        <w:gridCol w:w="1117"/>
        <w:gridCol w:w="1117"/>
        <w:gridCol w:w="1117"/>
        <w:gridCol w:w="1117"/>
        <w:gridCol w:w="1117"/>
        <w:gridCol w:w="1117"/>
        <w:gridCol w:w="1117"/>
        <w:gridCol w:w="1117"/>
        <w:gridCol w:w="1117"/>
      </w:tblGrid>
      <w:tr>
        <w:trPr>
          <w:trHeight w:hRule="exact" w:val="382"/>
        </w:trPr>
        <w:tc>
          <w:tcPr>
            <w:tcW w:type="dxa" w:w="900"/>
            <w:tcBorders>
              <w:bottom w:sz="2.399999999999977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8" w:lineRule="exact" w:before="0" w:after="0"/>
              <w:ind w:left="0" w:right="32" w:firstLine="0"/>
              <w:jc w:val="right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Z</w:t>
            </w:r>
          </w:p>
        </w:tc>
        <w:tc>
          <w:tcPr>
            <w:tcW w:type="dxa" w:w="184"/>
            <w:tcBorders>
              <w:bottom w:sz="2.399999999999977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8" w:lineRule="exact" w:before="0" w:after="0"/>
              <w:ind w:left="0" w:right="0" w:firstLine="0"/>
              <w:jc w:val="center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224"/>
            <w:tcBorders>
              <w:bottom w:sz="2.399999999999977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32" w:after="0"/>
              <w:ind w:left="0" w:right="0" w:firstLine="0"/>
              <w:jc w:val="center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</w:p>
        </w:tc>
        <w:tc>
          <w:tcPr>
            <w:tcW w:type="dxa" w:w="212"/>
            <w:tcBorders>
              <w:bottom w:sz="2.399999999999977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8" w:lineRule="exact" w:before="0" w:after="0"/>
              <w:ind w:left="0" w:right="0" w:firstLine="0"/>
              <w:jc w:val="center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</w:p>
        </w:tc>
        <w:tc>
          <w:tcPr>
            <w:tcW w:type="dxa" w:w="420"/>
            <w:tcBorders>
              <w:bottom w:sz="2.399999999999977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80" w:after="0"/>
              <w:ind w:left="14" w:right="0" w:firstLine="0"/>
              <w:jc w:val="left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z</w:t>
            </w:r>
          </w:p>
        </w:tc>
        <w:tc>
          <w:tcPr>
            <w:tcW w:type="dxa" w:w="160"/>
            <w:tcBorders>
              <w:bottom w:sz="2.399999999999977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8" w:lineRule="exact" w:before="0" w:after="0"/>
              <w:ind w:left="0" w:right="0" w:firstLine="0"/>
              <w:jc w:val="center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Z</w:t>
            </w:r>
          </w:p>
        </w:tc>
        <w:tc>
          <w:tcPr>
            <w:tcW w:type="dxa" w:w="198"/>
            <w:tcBorders>
              <w:bottom w:sz="2.399999999999977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8" w:lineRule="exact" w:before="0" w:after="0"/>
              <w:ind w:left="0" w:right="0" w:firstLine="0"/>
              <w:jc w:val="center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224"/>
            <w:tcBorders>
              <w:bottom w:sz="2.399999999999977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32" w:after="0"/>
              <w:ind w:left="0" w:right="0" w:firstLine="0"/>
              <w:jc w:val="center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</w:p>
        </w:tc>
        <w:tc>
          <w:tcPr>
            <w:tcW w:type="dxa" w:w="1098"/>
            <w:tcBorders>
              <w:bottom w:sz="2.399999999999977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8" w:lineRule="exact" w:before="0" w:after="0"/>
              <w:ind w:left="10" w:right="0" w:firstLine="0"/>
              <w:jc w:val="left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:</w:t>
            </w:r>
          </w:p>
        </w:tc>
      </w:tr>
      <w:tr>
        <w:trPr>
          <w:trHeight w:hRule="exact" w:val="372"/>
        </w:trPr>
        <w:tc>
          <w:tcPr>
            <w:tcW w:type="dxa" w:w="900"/>
            <w:tcBorders>
              <w:top w:sz="2.399999999999977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4"/>
            <w:tcBorders>
              <w:top w:sz="2.399999999999977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8" w:lineRule="exact" w:before="0" w:after="0"/>
              <w:ind w:left="0" w:right="0" w:firstLine="0"/>
              <w:jc w:val="center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224"/>
            <w:tcBorders>
              <w:top w:sz="2.399999999999977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0" w:right="0" w:firstLine="0"/>
              <w:jc w:val="center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z</w:t>
            </w:r>
          </w:p>
        </w:tc>
        <w:tc>
          <w:tcPr>
            <w:tcW w:type="dxa" w:w="212"/>
            <w:tcBorders>
              <w:top w:sz="2.399999999999977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8" w:lineRule="exact" w:before="0" w:after="0"/>
              <w:ind w:left="0" w:right="0" w:firstLine="0"/>
              <w:jc w:val="center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420"/>
            <w:tcBorders>
              <w:top w:sz="2.399999999999977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0" w:after="0"/>
              <w:ind w:left="0" w:right="20" w:firstLine="0"/>
              <w:jc w:val="righ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</w:p>
        </w:tc>
        <w:tc>
          <w:tcPr>
            <w:tcW w:type="dxa" w:w="160"/>
            <w:tcBorders>
              <w:top w:sz="2.399999999999977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8" w:lineRule="exact" w:before="0" w:after="0"/>
              <w:ind w:left="0" w:right="0" w:firstLine="0"/>
              <w:jc w:val="center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Z</w:t>
            </w:r>
          </w:p>
        </w:tc>
        <w:tc>
          <w:tcPr>
            <w:tcW w:type="dxa" w:w="198"/>
            <w:tcBorders>
              <w:top w:sz="2.399999999999977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8" w:lineRule="exact" w:before="0" w:after="0"/>
              <w:ind w:left="0" w:right="0" w:firstLine="0"/>
              <w:jc w:val="center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224"/>
            <w:tcBorders>
              <w:top w:sz="2.399999999999977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0" w:right="0" w:firstLine="0"/>
              <w:jc w:val="center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z</w:t>
            </w:r>
          </w:p>
        </w:tc>
        <w:tc>
          <w:tcPr>
            <w:tcW w:type="dxa" w:w="1098"/>
            <w:tcBorders>
              <w:top w:sz="2.3999999999999773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0" w:lineRule="exact" w:before="6" w:after="0"/>
        <w:ind w:left="142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By adopting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MRIa2" w:hAnsi="AdvMTMRIa2" w:eastAsia="AdvMTMRIa2"/>
          <w:b w:val="0"/>
          <w:i w:val="0"/>
          <w:color w:val="221F1F"/>
          <w:sz w:val="14"/>
        </w:rPr>
        <w:t>m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as the new order parameter, eq. (7) can be</w:t>
      </w:r>
    </w:p>
    <w:p>
      <w:pPr>
        <w:autoSpaceDN w:val="0"/>
        <w:autoSpaceDE w:val="0"/>
        <w:widowControl/>
        <w:spacing w:line="228" w:lineRule="exact" w:before="10" w:after="0"/>
        <w:ind w:left="142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rewritten in terms of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MRIa2" w:hAnsi="AdvMTMRIa2" w:eastAsia="AdvMTMRIa2"/>
          <w:b w:val="0"/>
          <w:i w:val="0"/>
          <w:color w:val="221F1F"/>
          <w:sz w:val="14"/>
        </w:rPr>
        <w:t>m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as</w:t>
      </w:r>
    </w:p>
    <w:p>
      <w:pPr>
        <w:autoSpaceDN w:val="0"/>
        <w:tabs>
          <w:tab w:pos="2130" w:val="left"/>
          <w:tab w:pos="2520" w:val="left"/>
          <w:tab w:pos="2886" w:val="left"/>
          <w:tab w:pos="3276" w:val="left"/>
          <w:tab w:pos="4784" w:val="left"/>
        </w:tabs>
        <w:autoSpaceDE w:val="0"/>
        <w:widowControl/>
        <w:spacing w:line="486" w:lineRule="exact" w:before="86" w:after="98"/>
        <w:ind w:left="1722" w:right="0" w:firstLine="0"/>
        <w:jc w:val="left"/>
      </w:pPr>
      <w:r>
        <w:rPr>
          <w:rFonts w:ascii="AdvMTMRIa2" w:hAnsi="AdvMTMRIa2" w:eastAsia="AdvMTMRIa2"/>
          <w:b w:val="0"/>
          <w:i w:val="0"/>
          <w:color w:val="221F1F"/>
          <w:sz w:val="20"/>
        </w:rPr>
        <w:t>F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¼</w:t>
      </w:r>
      <w:r>
        <w:rPr>
          <w:rFonts w:ascii="AdvMTMRa" w:hAnsi="AdvMTMRa" w:eastAsia="AdvMTMRa"/>
          <w:b w:val="0"/>
          <w:i w:val="0"/>
          <w:color w:val="221F1F"/>
          <w:sz w:val="20"/>
        </w:rPr>
        <w:t xml:space="preserve">1 </w:t>
      </w:r>
      <w:r>
        <w:rPr>
          <w:rFonts w:ascii="AdvMTMRa" w:hAnsi="AdvMTMRa" w:eastAsia="AdvMTMRa"/>
          <w:b w:val="0"/>
          <w:i w:val="0"/>
          <w:color w:val="221F1F"/>
          <w:sz w:val="20"/>
        </w:rPr>
        <w:t>2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>Ap</w:t>
      </w:r>
      <w:r>
        <w:rPr>
          <w:rFonts w:ascii="AdvMTMRa" w:hAnsi="AdvMTMRa" w:eastAsia="AdvMTMRa"/>
          <w:b w:val="0"/>
          <w:i w:val="0"/>
          <w:color w:val="221F1F"/>
          <w:sz w:val="14"/>
        </w:rPr>
        <w:t xml:space="preserve">2 </w:t>
      </w:r>
      <w:r>
        <w:rPr>
          <w:rFonts w:ascii="AdvMTMRIa2" w:hAnsi="AdvMTMRIa2" w:eastAsia="AdvMTMRIa2"/>
          <w:b w:val="0"/>
          <w:i w:val="0"/>
          <w:color w:val="221F1F"/>
          <w:sz w:val="14"/>
        </w:rPr>
        <w:t>m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>þ</w:t>
      </w:r>
      <w:r>
        <w:rPr>
          <w:rFonts w:ascii="AdvMTMRa" w:hAnsi="AdvMTMRa" w:eastAsia="AdvMTMRa"/>
          <w:b w:val="0"/>
          <w:i w:val="0"/>
          <w:color w:val="221F1F"/>
          <w:sz w:val="20"/>
        </w:rPr>
        <w:t xml:space="preserve"> </w:t>
      </w:r>
      <w:r>
        <w:rPr>
          <w:rFonts w:ascii="AdvMTMRa" w:hAnsi="AdvMTMRa" w:eastAsia="AdvMTMRa"/>
          <w:b w:val="0"/>
          <w:i w:val="0"/>
          <w:color w:val="221F1F"/>
          <w:sz w:val="20"/>
        </w:rPr>
        <w:t xml:space="preserve">1 </w:t>
      </w:r>
      <w:r>
        <w:rPr>
          <w:rFonts w:ascii="AdvMTMRa" w:hAnsi="AdvMTMRa" w:eastAsia="AdvMTMRa"/>
          <w:b w:val="0"/>
          <w:i w:val="0"/>
          <w:color w:val="221F1F"/>
          <w:sz w:val="20"/>
        </w:rPr>
        <w:t>4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>Bp</w:t>
      </w:r>
      <w:r>
        <w:rPr>
          <w:rFonts w:ascii="AdvMTMRa" w:hAnsi="AdvMTMRa" w:eastAsia="AdvMTMRa"/>
          <w:b w:val="0"/>
          <w:i w:val="0"/>
          <w:color w:val="221F1F"/>
          <w:sz w:val="14"/>
        </w:rPr>
        <w:t xml:space="preserve">4 </w:t>
      </w:r>
      <w:r>
        <w:rPr>
          <w:rFonts w:ascii="AdvMTMRIa2" w:hAnsi="AdvMTMRIa2" w:eastAsia="AdvMTMRIa2"/>
          <w:b w:val="0"/>
          <w:i w:val="0"/>
          <w:color w:val="221F1F"/>
          <w:sz w:val="14"/>
        </w:rPr>
        <w:t>m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; </w:t>
      </w:r>
      <w:r>
        <w:tab/>
      </w:r>
      <w:r>
        <w:rPr>
          <w:rFonts w:ascii="AdvMTSYan" w:hAnsi="AdvMTSYan" w:eastAsia="AdvMTSYan"/>
          <w:b w:val="0"/>
          <w:i w:val="0"/>
          <w:color w:val="221F1F"/>
          <w:sz w:val="20"/>
        </w:rPr>
        <w:t>ð</w:t>
      </w:r>
      <w:r>
        <w:rPr>
          <w:rFonts w:ascii="AdvMTMRa" w:hAnsi="AdvMTMRa" w:eastAsia="AdvMTMRa"/>
          <w:b w:val="0"/>
          <w:i w:val="0"/>
          <w:color w:val="221F1F"/>
          <w:sz w:val="20"/>
        </w:rPr>
        <w:t>8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>Þ</w:t>
      </w:r>
    </w:p>
    <w:p>
      <w:pPr>
        <w:sectPr>
          <w:type w:val="nextColumn"/>
          <w:pgSz w:w="11900" w:h="16840"/>
          <w:pgMar w:top="76" w:right="908" w:bottom="376" w:left="936" w:header="720" w:footer="720" w:gutter="0"/>
          <w:cols w:space="720" w:num="2" w:equalWidth="0">
            <w:col w:w="5018" w:space="0"/>
            <w:col w:w="5038" w:space="0"/>
            <w:col w:w="10056" w:space="0"/>
            <w:col w:w="10792" w:space="0"/>
            <w:col w:w="5754" w:space="0"/>
            <w:col w:w="5038" w:space="0"/>
            <w:col w:w="10792" w:space="0"/>
            <w:col w:w="5754" w:space="0"/>
            <w:col w:w="5038" w:space="0"/>
            <w:col w:w="1079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37"/>
        <w:gridCol w:w="1437"/>
        <w:gridCol w:w="1437"/>
        <w:gridCol w:w="1437"/>
        <w:gridCol w:w="1437"/>
        <w:gridCol w:w="1437"/>
        <w:gridCol w:w="1437"/>
      </w:tblGrid>
      <w:tr>
        <w:trPr>
          <w:trHeight w:hRule="exact" w:val="210"/>
        </w:trPr>
        <w:tc>
          <w:tcPr>
            <w:tcW w:type="dxa" w:w="1276"/>
            <w:vMerge w:val="restart"/>
            <w:tcBorders>
              <w:bottom w:sz="3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24" w:after="0"/>
              <w:ind w:left="0" w:right="0" w:firstLine="0"/>
              <w:jc w:val="lef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z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  <w:tc>
          <w:tcPr>
            <w:tcW w:type="dxa" w:w="694"/>
            <w:vMerge w:val="restart"/>
            <w:tcBorders>
              <w:bottom w:sz="3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34" w:val="left"/>
              </w:tabs>
              <w:autoSpaceDE w:val="0"/>
              <w:widowControl/>
              <w:spacing w:line="342" w:lineRule="exact" w:before="96" w:after="0"/>
              <w:ind w:left="0" w:right="0" w:firstLine="0"/>
              <w:jc w:val="left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tab/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</w:p>
        </w:tc>
        <w:tc>
          <w:tcPr>
            <w:tcW w:type="dxa" w:w="474"/>
            <w:vMerge w:val="restart"/>
            <w:tcBorders>
              <w:bottom w:sz="3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84" w:after="0"/>
              <w:ind w:left="0" w:right="96" w:firstLine="0"/>
              <w:jc w:val="right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0</w:t>
            </w:r>
          </w:p>
        </w:tc>
        <w:tc>
          <w:tcPr>
            <w:tcW w:type="dxa" w:w="340"/>
            <w:vMerge w:val="restart"/>
            <w:tcBorders>
              <w:bottom w:sz="3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84" w:after="0"/>
              <w:ind w:left="0" w:right="0" w:firstLine="0"/>
              <w:jc w:val="center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at</w:t>
            </w:r>
          </w:p>
        </w:tc>
        <w:tc>
          <w:tcPr>
            <w:tcW w:type="dxa" w:w="1160"/>
            <w:vMerge w:val="restart"/>
            <w:tcBorders>
              <w:bottom w:sz="3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240" w:after="0"/>
              <w:ind w:left="108" w:right="0" w:firstLine="0"/>
              <w:jc w:val="lef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z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L</w:t>
            </w:r>
          </w:p>
        </w:tc>
        <w:tc>
          <w:tcPr>
            <w:tcW w:type="dxa" w:w="1060"/>
            <w:vMerge w:val="restart"/>
            <w:tcBorders>
              <w:bottom w:sz="3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84" w:after="0"/>
              <w:ind w:left="0" w:right="196" w:firstLine="0"/>
              <w:jc w:val="right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3a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56" w:right="0" w:firstLine="0"/>
              <w:jc w:val="lef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where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A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and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B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are the target coefficients which now depend</w:t>
            </w:r>
          </w:p>
        </w:tc>
      </w:tr>
      <w:tr>
        <w:trPr>
          <w:trHeight w:hRule="exact" w:val="240"/>
        </w:trPr>
        <w:tc>
          <w:tcPr>
            <w:tcW w:type="dxa" w:w="1437"/>
            <w:vMerge/>
            <w:tcBorders>
              <w:bottom w:sz="3.2000000000000455" w:val="single" w:color="#221F1F"/>
            </w:tcBorders>
          </w:tcPr>
          <w:p/>
        </w:tc>
        <w:tc>
          <w:tcPr>
            <w:tcW w:type="dxa" w:w="1437"/>
            <w:vMerge/>
            <w:tcBorders>
              <w:bottom w:sz="3.2000000000000455" w:val="single" w:color="#221F1F"/>
            </w:tcBorders>
          </w:tcPr>
          <w:p/>
        </w:tc>
        <w:tc>
          <w:tcPr>
            <w:tcW w:type="dxa" w:w="1437"/>
            <w:vMerge/>
            <w:tcBorders>
              <w:bottom w:sz="3.2000000000000455" w:val="single" w:color="#221F1F"/>
            </w:tcBorders>
          </w:tcPr>
          <w:p/>
        </w:tc>
        <w:tc>
          <w:tcPr>
            <w:tcW w:type="dxa" w:w="1437"/>
            <w:vMerge/>
            <w:tcBorders>
              <w:bottom w:sz="3.2000000000000455" w:val="single" w:color="#221F1F"/>
            </w:tcBorders>
          </w:tcPr>
          <w:p/>
        </w:tc>
        <w:tc>
          <w:tcPr>
            <w:tcW w:type="dxa" w:w="1437"/>
            <w:vMerge/>
            <w:tcBorders>
              <w:bottom w:sz="3.2000000000000455" w:val="single" w:color="#221F1F"/>
            </w:tcBorders>
          </w:tcPr>
          <w:p/>
        </w:tc>
        <w:tc>
          <w:tcPr>
            <w:tcW w:type="dxa" w:w="1437"/>
            <w:vMerge/>
            <w:tcBorders>
              <w:bottom w:sz="3.2000000000000455" w:val="single" w:color="#221F1F"/>
            </w:tcBorders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156" w:right="0" w:firstLine="0"/>
              <w:jc w:val="lef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on temperature, film thickness, extrapolation length and</w:t>
            </w:r>
          </w:p>
        </w:tc>
      </w:tr>
      <w:tr>
        <w:trPr>
          <w:trHeight w:hRule="exact" w:val="136"/>
        </w:trPr>
        <w:tc>
          <w:tcPr>
            <w:tcW w:type="dxa" w:w="1437"/>
            <w:vMerge/>
            <w:tcBorders>
              <w:bottom w:sz="3.2000000000000455" w:val="single" w:color="#221F1F"/>
            </w:tcBorders>
          </w:tcPr>
          <w:p/>
        </w:tc>
        <w:tc>
          <w:tcPr>
            <w:tcW w:type="dxa" w:w="1437"/>
            <w:vMerge/>
            <w:tcBorders>
              <w:bottom w:sz="3.2000000000000455" w:val="single" w:color="#221F1F"/>
            </w:tcBorders>
          </w:tcPr>
          <w:p/>
        </w:tc>
        <w:tc>
          <w:tcPr>
            <w:tcW w:type="dxa" w:w="1437"/>
            <w:vMerge/>
            <w:tcBorders>
              <w:bottom w:sz="3.2000000000000455" w:val="single" w:color="#221F1F"/>
            </w:tcBorders>
          </w:tcPr>
          <w:p/>
        </w:tc>
        <w:tc>
          <w:tcPr>
            <w:tcW w:type="dxa" w:w="1437"/>
            <w:vMerge/>
            <w:tcBorders>
              <w:bottom w:sz="3.2000000000000455" w:val="single" w:color="#221F1F"/>
            </w:tcBorders>
          </w:tcPr>
          <w:p/>
        </w:tc>
        <w:tc>
          <w:tcPr>
            <w:tcW w:type="dxa" w:w="1437"/>
            <w:vMerge/>
            <w:tcBorders>
              <w:bottom w:sz="3.2000000000000455" w:val="single" w:color="#221F1F"/>
            </w:tcBorders>
          </w:tcPr>
          <w:p/>
        </w:tc>
        <w:tc>
          <w:tcPr>
            <w:tcW w:type="dxa" w:w="1437"/>
            <w:vMerge/>
            <w:tcBorders>
              <w:bottom w:sz="3.2000000000000455" w:val="single" w:color="#221F1F"/>
            </w:tcBorders>
          </w:tcPr>
          <w:p/>
        </w:tc>
        <w:tc>
          <w:tcPr>
            <w:tcW w:type="dxa" w:w="5040"/>
            <w:tcBorders>
              <w:bottom w:sz="3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56" w:right="0" w:firstLine="0"/>
              <w:jc w:val="lef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other related physical parameters.</w:t>
            </w:r>
          </w:p>
        </w:tc>
      </w:tr>
      <w:tr>
        <w:trPr>
          <w:trHeight w:hRule="exact" w:val="104"/>
        </w:trPr>
        <w:tc>
          <w:tcPr>
            <w:tcW w:type="dxa" w:w="1276"/>
            <w:vMerge w:val="restart"/>
            <w:tcBorders>
              <w:top w:sz="3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40" w:after="0"/>
              <w:ind w:left="0" w:right="0" w:firstLine="0"/>
              <w:jc w:val="left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and</w:t>
            </w:r>
          </w:p>
        </w:tc>
        <w:tc>
          <w:tcPr>
            <w:tcW w:type="dxa" w:w="694"/>
            <w:vMerge w:val="restart"/>
            <w:tcBorders>
              <w:top w:sz="3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0" w:after="0"/>
              <w:ind w:left="0" w:right="0" w:firstLine="0"/>
              <w:jc w:val="center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z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</w:p>
        </w:tc>
        <w:tc>
          <w:tcPr>
            <w:tcW w:type="dxa" w:w="474"/>
            <w:vMerge w:val="restart"/>
            <w:tcBorders>
              <w:top w:sz="3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0" w:after="0"/>
              <w:ind w:left="66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¼</w:t>
            </w:r>
          </w:p>
        </w:tc>
        <w:tc>
          <w:tcPr>
            <w:tcW w:type="dxa" w:w="340"/>
            <w:vMerge w:val="restart"/>
            <w:tcBorders>
              <w:top w:sz="3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60"/>
            <w:vMerge w:val="restart"/>
            <w:tcBorders>
              <w:top w:sz="3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0" w:after="0"/>
              <w:ind w:left="184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</w:p>
        </w:tc>
        <w:tc>
          <w:tcPr>
            <w:tcW w:type="dxa" w:w="1060"/>
            <w:vMerge w:val="restart"/>
            <w:tcBorders>
              <w:top w:sz="3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0" w:after="0"/>
              <w:ind w:left="0" w:right="128" w:firstLine="0"/>
              <w:jc w:val="righ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  <w:tc>
          <w:tcPr>
            <w:tcW w:type="dxa" w:w="5040"/>
            <w:tcBorders>
              <w:top w:sz="3.200000000000045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1437"/>
            <w:vMerge/>
            <w:tcBorders>
              <w:top w:sz="3.2000000000000455" w:val="single" w:color="#221F1F"/>
            </w:tcBorders>
          </w:tcPr>
          <w:p/>
        </w:tc>
        <w:tc>
          <w:tcPr>
            <w:tcW w:type="dxa" w:w="1437"/>
            <w:vMerge/>
            <w:tcBorders>
              <w:top w:sz="3.2000000000000455" w:val="single" w:color="#221F1F"/>
            </w:tcBorders>
          </w:tcPr>
          <w:p/>
        </w:tc>
        <w:tc>
          <w:tcPr>
            <w:tcW w:type="dxa" w:w="1437"/>
            <w:vMerge/>
            <w:tcBorders>
              <w:top w:sz="3.2000000000000455" w:val="single" w:color="#221F1F"/>
            </w:tcBorders>
          </w:tcPr>
          <w:p/>
        </w:tc>
        <w:tc>
          <w:tcPr>
            <w:tcW w:type="dxa" w:w="1437"/>
            <w:vMerge/>
            <w:tcBorders>
              <w:top w:sz="3.2000000000000455" w:val="single" w:color="#221F1F"/>
            </w:tcBorders>
          </w:tcPr>
          <w:p/>
        </w:tc>
        <w:tc>
          <w:tcPr>
            <w:tcW w:type="dxa" w:w="1437"/>
            <w:vMerge/>
            <w:tcBorders>
              <w:top w:sz="3.2000000000000455" w:val="single" w:color="#221F1F"/>
            </w:tcBorders>
          </w:tcPr>
          <w:p/>
        </w:tc>
        <w:tc>
          <w:tcPr>
            <w:tcW w:type="dxa" w:w="1437"/>
            <w:vMerge/>
            <w:tcBorders>
              <w:top w:sz="3.2000000000000455" w:val="single" w:color="#221F1F"/>
            </w:tcBorders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356" w:right="0" w:firstLine="0"/>
              <w:jc w:val="lef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The free energy of eq. (8) is an effective LD-type free</w:t>
            </w:r>
          </w:p>
        </w:tc>
      </w:tr>
      <w:tr>
        <w:trPr>
          <w:trHeight w:hRule="exact" w:val="206"/>
        </w:trPr>
        <w:tc>
          <w:tcPr>
            <w:tcW w:type="dxa" w:w="1437"/>
            <w:vMerge/>
            <w:tcBorders>
              <w:top w:sz="3.2000000000000455" w:val="single" w:color="#221F1F"/>
            </w:tcBorders>
          </w:tcPr>
          <w:p/>
        </w:tc>
        <w:tc>
          <w:tcPr>
            <w:tcW w:type="dxa" w:w="1437"/>
            <w:vMerge/>
            <w:tcBorders>
              <w:top w:sz="3.2000000000000455" w:val="single" w:color="#221F1F"/>
            </w:tcBorders>
          </w:tcPr>
          <w:p/>
        </w:tc>
        <w:tc>
          <w:tcPr>
            <w:tcW w:type="dxa" w:w="1437"/>
            <w:vMerge/>
            <w:tcBorders>
              <w:top w:sz="3.2000000000000455" w:val="single" w:color="#221F1F"/>
            </w:tcBorders>
          </w:tcPr>
          <w:p/>
        </w:tc>
        <w:tc>
          <w:tcPr>
            <w:tcW w:type="dxa" w:w="1437"/>
            <w:vMerge/>
            <w:tcBorders>
              <w:top w:sz="3.2000000000000455" w:val="single" w:color="#221F1F"/>
            </w:tcBorders>
          </w:tcPr>
          <w:p/>
        </w:tc>
        <w:tc>
          <w:tcPr>
            <w:tcW w:type="dxa" w:w="1437"/>
            <w:vMerge/>
            <w:tcBorders>
              <w:top w:sz="3.2000000000000455" w:val="single" w:color="#221F1F"/>
            </w:tcBorders>
          </w:tcPr>
          <w:p/>
        </w:tc>
        <w:tc>
          <w:tcPr>
            <w:tcW w:type="dxa" w:w="1437"/>
            <w:vMerge/>
            <w:tcBorders>
              <w:top w:sz="3.2000000000000455" w:val="single" w:color="#221F1F"/>
            </w:tcBorders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156" w:right="0" w:firstLine="0"/>
              <w:jc w:val="lef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energy which is in a simpler and clearer form compared to</w:t>
            </w:r>
          </w:p>
        </w:tc>
      </w:tr>
    </w:tbl>
    <w:p>
      <w:pPr>
        <w:autoSpaceDN w:val="0"/>
        <w:autoSpaceDE w:val="0"/>
        <w:widowControl/>
        <w:spacing w:line="14" w:lineRule="exact" w:before="0" w:after="38"/>
        <w:ind w:left="0" w:right="0"/>
      </w:pPr>
    </w:p>
    <w:p>
      <w:pPr>
        <w:sectPr>
          <w:type w:val="continuous"/>
          <w:pgSz w:w="11900" w:h="16840"/>
          <w:pgMar w:top="76" w:right="908" w:bottom="376" w:left="936" w:header="720" w:footer="720" w:gutter="0"/>
          <w:cols w:space="720" w:num="1" w:equalWidth="0">
            <w:col w:w="10056" w:space="0"/>
            <w:col w:w="5018" w:space="0"/>
            <w:col w:w="5038" w:space="0"/>
            <w:col w:w="10056" w:space="0"/>
            <w:col w:w="10792" w:space="0"/>
            <w:col w:w="5754" w:space="0"/>
            <w:col w:w="5038" w:space="0"/>
            <w:col w:w="10792" w:space="0"/>
            <w:col w:w="5754" w:space="0"/>
            <w:col w:w="5038" w:space="0"/>
            <w:col w:w="1079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24.0" w:type="dxa"/>
      </w:tblPr>
      <w:tblGrid>
        <w:gridCol w:w="2011"/>
        <w:gridCol w:w="2011"/>
        <w:gridCol w:w="2011"/>
        <w:gridCol w:w="2011"/>
        <w:gridCol w:w="2011"/>
      </w:tblGrid>
      <w:tr>
        <w:trPr>
          <w:trHeight w:hRule="exact" w:val="61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6" w:val="left"/>
                <w:tab w:pos="1142" w:val="left"/>
              </w:tabs>
              <w:autoSpaceDE w:val="0"/>
              <w:widowControl/>
              <w:spacing w:line="302" w:lineRule="exact" w:before="0" w:after="0"/>
              <w:ind w:left="652" w:right="0" w:firstLine="0"/>
              <w:jc w:val="left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p </w:t>
            </w:r>
            <w:r>
              <w:br/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z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144" w:after="0"/>
              <w:ind w:left="0" w:right="0" w:firstLine="0"/>
              <w:jc w:val="center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¼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0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44" w:after="0"/>
              <w:ind w:left="0" w:right="0" w:firstLine="0"/>
              <w:jc w:val="center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at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0" w:after="0"/>
              <w:ind w:left="108" w:right="0" w:firstLine="0"/>
              <w:jc w:val="lef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z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 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L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: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144" w:after="0"/>
              <w:ind w:left="0" w:right="68" w:firstLine="0"/>
              <w:jc w:val="righ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3b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</w:tr>
    </w:tbl>
    <w:p>
      <w:pPr>
        <w:autoSpaceDN w:val="0"/>
        <w:autoSpaceDE w:val="0"/>
        <w:widowControl/>
        <w:spacing w:line="198" w:lineRule="exact" w:before="4" w:after="0"/>
        <w:ind w:left="0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The intrinsic effects of the film surfaces on polarization are</w:t>
      </w:r>
    </w:p>
    <w:p>
      <w:pPr>
        <w:autoSpaceDN w:val="0"/>
        <w:autoSpaceDE w:val="0"/>
        <w:widowControl/>
        <w:spacing w:line="120" w:lineRule="exact" w:before="240" w:after="0"/>
        <w:ind w:left="0" w:right="144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described by the extrapolation length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.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þ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 xml:space="preserve">þ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represent the surface polarization and extrapolation length</w:t>
      </w:r>
    </w:p>
    <w:p>
      <w:pPr>
        <w:autoSpaceDN w:val="0"/>
        <w:autoSpaceDE w:val="0"/>
        <w:widowControl/>
        <w:spacing w:line="386" w:lineRule="exact" w:before="0" w:after="0"/>
        <w:ind w:left="0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at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z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¼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L</w:t>
      </w:r>
      <w:r>
        <w:rPr>
          <w:rFonts w:ascii="AdvMTMI" w:hAnsi="AdvMTMI" w:eastAsia="AdvMTMI"/>
          <w:b w:val="0"/>
          <w:i w:val="0"/>
          <w:color w:val="221F1F"/>
          <w:sz w:val="20"/>
        </w:rPr>
        <w:t>=</w:t>
      </w:r>
      <w:r>
        <w:rPr>
          <w:rFonts w:ascii="AdvMTMRa" w:hAnsi="AdvMTMRa" w:eastAsia="AdvMTMRa"/>
          <w:b w:val="0"/>
          <w:i w:val="0"/>
          <w:color w:val="221F1F"/>
          <w:sz w:val="20"/>
        </w:rPr>
        <w:t>2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, respectively, whereas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at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z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¼ �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>L</w:t>
      </w:r>
      <w:r>
        <w:rPr>
          <w:rFonts w:ascii="AdvMTMI" w:hAnsi="AdvMTMI" w:eastAsia="AdvMTMI"/>
          <w:b w:val="0"/>
          <w:i w:val="0"/>
          <w:color w:val="221F1F"/>
          <w:sz w:val="20"/>
        </w:rPr>
        <w:t>=</w:t>
      </w:r>
      <w:r>
        <w:rPr>
          <w:rFonts w:ascii="AdvMTMRa" w:hAnsi="AdvMTMRa" w:eastAsia="AdvMTMRa"/>
          <w:b w:val="0"/>
          <w:i w:val="0"/>
          <w:color w:val="221F1F"/>
          <w:sz w:val="20"/>
        </w:rPr>
        <w:t>2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.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Vendik and Zubko suggested that the boundary conditions as</w:t>
      </w:r>
    </w:p>
    <w:p>
      <w:pPr>
        <w:sectPr>
          <w:type w:val="continuous"/>
          <w:pgSz w:w="11900" w:h="16840"/>
          <w:pgMar w:top="76" w:right="908" w:bottom="376" w:left="936" w:header="720" w:footer="720" w:gutter="0"/>
          <w:cols w:space="720" w:num="2" w:equalWidth="0"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792" w:space="0"/>
            <w:col w:w="5754" w:space="0"/>
            <w:col w:w="5038" w:space="0"/>
            <w:col w:w="10792" w:space="0"/>
            <w:col w:w="5754" w:space="0"/>
            <w:col w:w="5038" w:space="0"/>
            <w:col w:w="10792" w:space="0"/>
          </w:cols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174"/>
        <w:ind w:left="142" w:right="22" w:firstLine="0"/>
        <w:jc w:val="both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the free energy of the TZ model as expressed in eq. (1) with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the usual integral form. Exact expressions for the physical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properties of thin films can now be obtained from eq. (8). In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the present study, the nature of transition below the film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critical temperature is examined by looking into the sign of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coefficient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B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. The sign of coefficient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B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when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A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¼</w:t>
      </w:r>
      <w:r>
        <w:rPr>
          <w:rFonts w:ascii="AdvMTMRa" w:hAnsi="AdvMTMRa" w:eastAsia="AdvMTMRa"/>
          <w:b w:val="0"/>
          <w:i w:val="0"/>
          <w:color w:val="221F1F"/>
          <w:sz w:val="20"/>
        </w:rPr>
        <w:t xml:space="preserve"> 0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gives the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order of transition at the film critical temperature.</w:t>
      </w:r>
    </w:p>
    <w:p>
      <w:pPr>
        <w:sectPr>
          <w:type w:val="nextColumn"/>
          <w:pgSz w:w="11900" w:h="16840"/>
          <w:pgMar w:top="76" w:right="908" w:bottom="376" w:left="936" w:header="720" w:footer="720" w:gutter="0"/>
          <w:cols w:space="720" w:num="2" w:equalWidth="0"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792" w:space="0"/>
            <w:col w:w="5754" w:space="0"/>
            <w:col w:w="5038" w:space="0"/>
            <w:col w:w="10792" w:space="0"/>
            <w:col w:w="5754" w:space="0"/>
            <w:col w:w="5038" w:space="0"/>
            <w:col w:w="1079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2"/>
        <w:gridCol w:w="3352"/>
        <w:gridCol w:w="3352"/>
      </w:tblGrid>
      <w:tr>
        <w:trPr>
          <w:trHeight w:hRule="exact" w:val="228"/>
        </w:trPr>
        <w:tc>
          <w:tcPr>
            <w:tcW w:type="dxa" w:w="50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" w:after="0"/>
              <w:ind w:left="0" w:right="0" w:firstLine="0"/>
              <w:jc w:val="lef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described in eq. (3) were realized in the case of SrTiO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3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film 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capacitor with superconducting electrodes.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14"/>
              </w:rPr>
              <w:t>12)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0" w:right="0" w:firstLine="0"/>
              <w:jc w:val="center"/>
            </w:pPr>
            <w:r>
              <w:rPr>
                <w:rFonts w:ascii="AdvTimes_bf" w:hAnsi="AdvTimes_bf" w:eastAsia="AdvTimes_bf"/>
                <w:b w:val="0"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104" w:right="0" w:firstLine="0"/>
              <w:jc w:val="left"/>
            </w:pPr>
            <w:r>
              <w:rPr>
                <w:rFonts w:ascii="AdvTimes_bf" w:hAnsi="AdvTimes_bf" w:eastAsia="AdvTimes_bf"/>
                <w:b w:val="0"/>
                <w:i w:val="0"/>
                <w:color w:val="221F1F"/>
                <w:sz w:val="20"/>
              </w:rPr>
              <w:t>Derivation of Target Coefficients for Asymmetric</w:t>
            </w:r>
          </w:p>
        </w:tc>
      </w:tr>
      <w:tr>
        <w:trPr>
          <w:trHeight w:hRule="exact" w:val="216"/>
        </w:trPr>
        <w:tc>
          <w:tcPr>
            <w:tcW w:type="dxa" w:w="3352"/>
            <w:vMerge/>
            <w:tcBorders/>
          </w:tcPr>
          <w:p/>
        </w:tc>
        <w:tc>
          <w:tcPr>
            <w:tcW w:type="dxa" w:w="3352"/>
            <w:vMerge/>
            <w:tcBorders/>
          </w:tcPr>
          <w:p/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6" w:after="0"/>
              <w:ind w:left="104" w:right="0" w:firstLine="0"/>
              <w:jc w:val="left"/>
            </w:pPr>
            <w:r>
              <w:rPr>
                <w:rFonts w:ascii="AdvTimes_bf" w:hAnsi="AdvTimes_bf" w:eastAsia="AdvTimes_bf"/>
                <w:b w:val="0"/>
                <w:i w:val="0"/>
                <w:color w:val="221F1F"/>
                <w:sz w:val="20"/>
              </w:rPr>
              <w:t>Ferroelectric Films</w:t>
            </w:r>
          </w:p>
        </w:tc>
      </w:tr>
    </w:tbl>
    <w:p>
      <w:pPr>
        <w:autoSpaceDN w:val="0"/>
        <w:autoSpaceDE w:val="0"/>
        <w:widowControl/>
        <w:spacing w:line="14" w:lineRule="exact" w:before="0" w:after="14"/>
        <w:ind w:left="0" w:right="0"/>
      </w:pPr>
    </w:p>
    <w:p>
      <w:pPr>
        <w:sectPr>
          <w:type w:val="continuous"/>
          <w:pgSz w:w="11900" w:h="16840"/>
          <w:pgMar w:top="76" w:right="908" w:bottom="376" w:left="936" w:header="720" w:footer="720" w:gutter="0"/>
          <w:cols w:space="720" w:num="1" w:equalWidth="0"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792" w:space="0"/>
            <w:col w:w="5754" w:space="0"/>
            <w:col w:w="5038" w:space="0"/>
            <w:col w:w="10792" w:space="0"/>
            <w:col w:w="5754" w:space="0"/>
            <w:col w:w="5038" w:space="0"/>
            <w:col w:w="10792" w:space="0"/>
          </w:cols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0"/>
        <w:ind w:left="0" w:right="142" w:firstLine="200"/>
        <w:jc w:val="both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In the present model there are four length scales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characterizing the thin film and its transitions, i.e.,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L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,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and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. The final one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is determined by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as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¼ 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>ð�</w:t>
      </w:r>
      <w:r>
        <w:rPr>
          <w:rFonts w:ascii="AdvMTMI" w:hAnsi="AdvMTMI" w:eastAsia="AdvMTMI"/>
          <w:b w:val="0"/>
          <w:i w:val="0"/>
          <w:color w:val="221F1F"/>
          <w:sz w:val="20"/>
        </w:rPr>
        <w:t>�=�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>Þ</w:t>
      </w:r>
      <w:r>
        <w:rPr>
          <w:rFonts w:ascii="AdvMTMRa" w:hAnsi="AdvMTMRa" w:eastAsia="AdvMTMRa"/>
          <w:b w:val="0"/>
          <w:i w:val="0"/>
          <w:color w:val="221F1F"/>
          <w:sz w:val="14"/>
        </w:rPr>
        <w:t>1</w:t>
      </w:r>
      <w:r>
        <w:rPr>
          <w:rFonts w:ascii="AdvMTMI" w:hAnsi="AdvMTMI" w:eastAsia="AdvMTMI"/>
          <w:b w:val="0"/>
          <w:i w:val="0"/>
          <w:color w:val="221F1F"/>
          <w:sz w:val="14"/>
        </w:rPr>
        <w:t>=</w:t>
      </w:r>
      <w:r>
        <w:rPr>
          <w:rFonts w:ascii="AdvMTMRa" w:hAnsi="AdvMTMRa" w:eastAsia="AdvMTMRa"/>
          <w:b w:val="0"/>
          <w:i w:val="0"/>
          <w:color w:val="221F1F"/>
          <w:sz w:val="14"/>
        </w:rPr>
        <w:t>2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for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 &lt;</w:t>
      </w:r>
      <w:r>
        <w:rPr>
          <w:rFonts w:ascii="AdvMTMRa" w:hAnsi="AdvMTMRa" w:eastAsia="AdvMTMRa"/>
          <w:b w:val="0"/>
          <w:i w:val="0"/>
          <w:color w:val="221F1F"/>
          <w:sz w:val="20"/>
        </w:rPr>
        <w:t xml:space="preserve"> 0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, and as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¼ ð</w:t>
      </w:r>
      <w:r>
        <w:rPr>
          <w:rFonts w:ascii="AdvMTMI" w:hAnsi="AdvMTMI" w:eastAsia="AdvMTMI"/>
          <w:b w:val="0"/>
          <w:i w:val="0"/>
          <w:color w:val="221F1F"/>
          <w:sz w:val="20"/>
        </w:rPr>
        <w:t>�=�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>Þ</w:t>
      </w:r>
      <w:r>
        <w:rPr>
          <w:rFonts w:ascii="AdvMTMRa" w:hAnsi="AdvMTMRa" w:eastAsia="AdvMTMRa"/>
          <w:b w:val="0"/>
          <w:i w:val="0"/>
          <w:color w:val="221F1F"/>
          <w:sz w:val="14"/>
        </w:rPr>
        <w:t>1</w:t>
      </w:r>
      <w:r>
        <w:rPr>
          <w:rFonts w:ascii="AdvMTMI" w:hAnsi="AdvMTMI" w:eastAsia="AdvMTMI"/>
          <w:b w:val="0"/>
          <w:i w:val="0"/>
          <w:color w:val="221F1F"/>
          <w:sz w:val="14"/>
        </w:rPr>
        <w:t>=</w:t>
      </w:r>
      <w:r>
        <w:rPr>
          <w:rFonts w:ascii="AdvMTMRa" w:hAnsi="AdvMTMRa" w:eastAsia="AdvMTMRa"/>
          <w:b w:val="0"/>
          <w:i w:val="0"/>
          <w:color w:val="221F1F"/>
          <w:sz w:val="14"/>
        </w:rPr>
        <w:t>2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for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 &gt;</w:t>
      </w:r>
      <w:r>
        <w:rPr>
          <w:rFonts w:ascii="AdvMTMRa" w:hAnsi="AdvMTMRa" w:eastAsia="AdvMTMRa"/>
          <w:b w:val="0"/>
          <w:i w:val="0"/>
          <w:color w:val="221F1F"/>
          <w:sz w:val="20"/>
        </w:rPr>
        <w:t xml:space="preserve"> 0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. Physical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properties of the system such as the transition temperature,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critical thickness, average polarization, etc., are governed by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the interplay of these scales.</w:t>
      </w:r>
    </w:p>
    <w:p>
      <w:pPr>
        <w:autoSpaceDN w:val="0"/>
        <w:tabs>
          <w:tab w:pos="200" w:val="left"/>
        </w:tabs>
        <w:autoSpaceDE w:val="0"/>
        <w:widowControl/>
        <w:spacing w:line="222" w:lineRule="exact" w:before="138" w:after="20"/>
        <w:ind w:left="0" w:right="0" w:firstLine="0"/>
        <w:jc w:val="left"/>
      </w:pPr>
      <w:r>
        <w:tab/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For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&gt;</w:t>
      </w:r>
      <w:r>
        <w:rPr>
          <w:rFonts w:ascii="AdvMTMRa" w:hAnsi="AdvMTMRa" w:eastAsia="AdvMTMRa"/>
          <w:b w:val="0"/>
          <w:i w:val="0"/>
          <w:color w:val="221F1F"/>
          <w:sz w:val="20"/>
        </w:rPr>
        <w:t xml:space="preserve"> 0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, the polarization is suppressed at the film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surfaces. The degradation of polarization at film surface is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commonly observed in most perovskite ferroelectrics.</w:t>
      </w:r>
      <w:r>
        <w:rPr>
          <w:rFonts w:ascii="AdvTimes_rm" w:hAnsi="AdvTimes_rm" w:eastAsia="AdvTimes_rm"/>
          <w:b w:val="0"/>
          <w:i w:val="0"/>
          <w:color w:val="221F1F"/>
          <w:sz w:val="14"/>
        </w:rPr>
        <w:t xml:space="preserve">13,14)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On the other hand, it was reported that the polarization is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enhanced near the surface of 4-nm-thick PbTiO</w:t>
      </w:r>
      <w:r>
        <w:rPr>
          <w:rFonts w:ascii="AdvMTMRa" w:hAnsi="AdvMTMRa" w:eastAsia="AdvMTMRa"/>
          <w:b w:val="0"/>
          <w:i w:val="0"/>
          <w:color w:val="221F1F"/>
          <w:sz w:val="14"/>
        </w:rPr>
        <w:t>3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 12-nm-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thick BaTiO</w:t>
      </w:r>
      <w:r>
        <w:rPr>
          <w:rFonts w:ascii="AdvMTMRa" w:hAnsi="AdvMTMRa" w:eastAsia="AdvMTMRa"/>
          <w:b w:val="0"/>
          <w:i w:val="0"/>
          <w:color w:val="221F1F"/>
          <w:sz w:val="14"/>
        </w:rPr>
        <w:t>3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ultrathin films.</w:t>
      </w:r>
      <w:r>
        <w:rPr>
          <w:rFonts w:ascii="AdvTimes_rm" w:hAnsi="AdvTimes_rm" w:eastAsia="AdvTimes_rm"/>
          <w:b w:val="0"/>
          <w:i w:val="0"/>
          <w:color w:val="221F1F"/>
          <w:sz w:val="14"/>
        </w:rPr>
        <w:t>15,16)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The enhancement of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polarization at the film surface is represented by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&lt;</w:t>
      </w:r>
      <w:r>
        <w:rPr>
          <w:rFonts w:ascii="AdvMTMRa" w:hAnsi="AdvMTMRa" w:eastAsia="AdvMTMRa"/>
          <w:b w:val="0"/>
          <w:i w:val="0"/>
          <w:color w:val="221F1F"/>
          <w:sz w:val="20"/>
        </w:rPr>
        <w:t xml:space="preserve"> 0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. </w:t>
      </w:r>
      <w:r>
        <w:tab/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In equilibrium, minimization of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F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gives the Euler–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28"/>
        <w:gridCol w:w="5028"/>
      </w:tblGrid>
      <w:tr>
        <w:trPr>
          <w:trHeight w:hRule="exact" w:val="958"/>
        </w:trPr>
        <w:tc>
          <w:tcPr>
            <w:tcW w:type="dxa" w:w="39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78" w:val="left"/>
                <w:tab w:pos="1844" w:val="left"/>
              </w:tabs>
              <w:autoSpaceDE w:val="0"/>
              <w:widowControl/>
              <w:spacing w:line="290" w:lineRule="exact" w:before="74" w:after="0"/>
              <w:ind w:left="0" w:right="576" w:firstLine="0"/>
              <w:jc w:val="lef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Lagrange equation for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z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br/>
            </w:r>
            <w:r>
              <w:tab/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p </w:t>
            </w:r>
            <w:r>
              <w:br/>
            </w:r>
            <w:r>
              <w:tab/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z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3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516" w:after="0"/>
              <w:ind w:left="0" w:right="68" w:firstLine="0"/>
              <w:jc w:val="righ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4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</w:tr>
    </w:tbl>
    <w:p>
      <w:pPr>
        <w:autoSpaceDN w:val="0"/>
        <w:autoSpaceDE w:val="0"/>
        <w:widowControl/>
        <w:spacing w:line="226" w:lineRule="exact" w:before="0" w:after="16"/>
        <w:ind w:left="0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with boundary conditions eq. (3). From eq. (4), integrate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once gives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4.0" w:type="dxa"/>
      </w:tblPr>
      <w:tblGrid>
        <w:gridCol w:w="2514"/>
        <w:gridCol w:w="2514"/>
        <w:gridCol w:w="2514"/>
        <w:gridCol w:w="2514"/>
      </w:tblGrid>
      <w:tr>
        <w:trPr>
          <w:trHeight w:hRule="exact" w:val="76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0" w:after="0"/>
              <w:ind w:left="0" w:right="0" w:firstLine="0"/>
              <w:jc w:val="right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d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0" w:lineRule="exact" w:before="16" w:after="0"/>
              <w:ind w:left="0" w:right="0" w:firstLine="0"/>
              <w:jc w:val="center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148" w:after="0"/>
              <w:ind w:left="6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I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;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292" w:after="0"/>
              <w:ind w:left="0" w:right="68" w:firstLine="0"/>
              <w:jc w:val="righ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5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</w:tr>
    </w:tbl>
    <w:p>
      <w:pPr>
        <w:autoSpaceDN w:val="0"/>
        <w:autoSpaceDE w:val="0"/>
        <w:widowControl/>
        <w:spacing w:line="200" w:lineRule="exact" w:before="10" w:after="0"/>
        <w:ind w:left="0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where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I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is the constant of integration.</w:t>
      </w:r>
    </w:p>
    <w:p>
      <w:pPr>
        <w:autoSpaceDN w:val="0"/>
        <w:tabs>
          <w:tab w:pos="200" w:val="left"/>
          <w:tab w:pos="1616" w:val="left"/>
          <w:tab w:pos="1970" w:val="left"/>
          <w:tab w:pos="2352" w:val="left"/>
          <w:tab w:pos="2718" w:val="left"/>
          <w:tab w:pos="3096" w:val="left"/>
          <w:tab w:pos="4644" w:val="left"/>
        </w:tabs>
        <w:autoSpaceDE w:val="0"/>
        <w:widowControl/>
        <w:spacing w:line="312" w:lineRule="exact" w:before="0" w:after="0"/>
        <w:ind w:left="0" w:right="0" w:firstLine="0"/>
        <w:jc w:val="left"/>
      </w:pPr>
      <w:r>
        <w:tab/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The integration constant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I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of eq. (5) is independent of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z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and thus may be evaluated at a convenient point,</w:t>
      </w:r>
      <w:r>
        <w:rPr>
          <w:rFonts w:ascii="AdvTimes_it" w:hAnsi="AdvTimes_it" w:eastAsia="AdvTimes_it"/>
          <w:b w:val="0"/>
          <w:i w:val="0"/>
          <w:color w:val="221F1F"/>
          <w:sz w:val="20"/>
        </w:rPr>
        <w:t xml:space="preserve"> e.g.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, at the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extremum of polarization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>ð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>z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>Þ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. Let</w:t>
      </w:r>
      <w:r>
        <w:rPr>
          <w:rFonts w:ascii="AdvMTMRa" w:hAnsi="AdvMTMRa" w:eastAsia="AdvMTMRa"/>
          <w:b w:val="0"/>
          <w:i w:val="0"/>
          <w:color w:val="221F1F"/>
          <w:sz w:val="20"/>
        </w:rPr>
        <w:t xml:space="preserve"> d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>p</w:t>
      </w:r>
      <w:r>
        <w:rPr>
          <w:rFonts w:ascii="AdvMTMI" w:hAnsi="AdvMTMI" w:eastAsia="AdvMTMI"/>
          <w:b w:val="0"/>
          <w:i w:val="0"/>
          <w:color w:val="221F1F"/>
          <w:sz w:val="20"/>
        </w:rPr>
        <w:t>=</w:t>
      </w:r>
      <w:r>
        <w:rPr>
          <w:rFonts w:ascii="AdvMTMRa" w:hAnsi="AdvMTMRa" w:eastAsia="AdvMTMRa"/>
          <w:b w:val="0"/>
          <w:i w:val="0"/>
          <w:color w:val="221F1F"/>
          <w:sz w:val="20"/>
        </w:rPr>
        <w:t>d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>z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¼</w:t>
      </w:r>
      <w:r>
        <w:rPr>
          <w:rFonts w:ascii="AdvMTMRa" w:hAnsi="AdvMTMRa" w:eastAsia="AdvMTMRa"/>
          <w:b w:val="0"/>
          <w:i w:val="0"/>
          <w:color w:val="221F1F"/>
          <w:sz w:val="20"/>
        </w:rPr>
        <w:t xml:space="preserve"> 0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at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z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¼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z</w:t>
      </w:r>
      <w:r>
        <w:rPr>
          <w:rFonts w:ascii="AdvMTMRIa2" w:hAnsi="AdvMTMRIa2" w:eastAsia="AdvMTMRIa2"/>
          <w:b w:val="0"/>
          <w:i w:val="0"/>
          <w:color w:val="221F1F"/>
          <w:sz w:val="14"/>
        </w:rPr>
        <w:t>m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 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>p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>ð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>z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¼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z</w:t>
      </w:r>
      <w:r>
        <w:rPr>
          <w:rFonts w:ascii="AdvMTMRIa2" w:hAnsi="AdvMTMRIa2" w:eastAsia="AdvMTMRIa2"/>
          <w:b w:val="0"/>
          <w:i w:val="0"/>
          <w:color w:val="221F1F"/>
          <w:sz w:val="14"/>
        </w:rPr>
        <w:t>m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>Þ ¼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MRIa2" w:hAnsi="AdvMTMRIa2" w:eastAsia="AdvMTMRIa2"/>
          <w:b w:val="0"/>
          <w:i w:val="0"/>
          <w:color w:val="221F1F"/>
          <w:sz w:val="14"/>
        </w:rPr>
        <w:t>m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, then </w:t>
      </w:r>
      <w:r>
        <w:br/>
      </w:r>
      <w:r>
        <w:tab/>
      </w:r>
      <w:r>
        <w:rPr>
          <w:rFonts w:ascii="AdvMTMRIa2" w:hAnsi="AdvMTMRIa2" w:eastAsia="AdvMTMRIa2"/>
          <w:b w:val="0"/>
          <w:i w:val="0"/>
          <w:color w:val="221F1F"/>
          <w:sz w:val="20"/>
        </w:rPr>
        <w:t>I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¼</w:t>
      </w:r>
      <w:r>
        <w:rPr>
          <w:rFonts w:ascii="AdvMTMRa" w:hAnsi="AdvMTMRa" w:eastAsia="AdvMTMRa"/>
          <w:b w:val="0"/>
          <w:i w:val="0"/>
          <w:color w:val="221F1F"/>
          <w:sz w:val="20"/>
        </w:rPr>
        <w:t xml:space="preserve">1 </w:t>
      </w:r>
      <w:r>
        <w:rPr>
          <w:rFonts w:ascii="AdvMTMRa" w:hAnsi="AdvMTMRa" w:eastAsia="AdvMTMRa"/>
          <w:b w:val="0"/>
          <w:i w:val="0"/>
          <w:color w:val="221F1F"/>
          <w:sz w:val="20"/>
        </w:rPr>
        <w:t>2</w:t>
      </w:r>
      <w:r>
        <w:rPr>
          <w:rFonts w:ascii="AdvMTMI" w:hAnsi="AdvMTMI" w:eastAsia="AdvMTMI"/>
          <w:b w:val="0"/>
          <w:i w:val="0"/>
          <w:color w:val="221F1F"/>
          <w:sz w:val="20"/>
        </w:rPr>
        <w:t>�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>p</w:t>
      </w:r>
      <w:r>
        <w:rPr>
          <w:rFonts w:ascii="AdvMTMRa" w:hAnsi="AdvMTMRa" w:eastAsia="AdvMTMRa"/>
          <w:b w:val="0"/>
          <w:i w:val="0"/>
          <w:color w:val="221F1F"/>
          <w:sz w:val="14"/>
        </w:rPr>
        <w:t xml:space="preserve">2 </w:t>
      </w:r>
      <w:r>
        <w:rPr>
          <w:rFonts w:ascii="AdvMTMRIa2" w:hAnsi="AdvMTMRIa2" w:eastAsia="AdvMTMRIa2"/>
          <w:b w:val="0"/>
          <w:i w:val="0"/>
          <w:color w:val="221F1F"/>
          <w:sz w:val="14"/>
        </w:rPr>
        <w:t>m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>þ</w:t>
      </w:r>
      <w:r>
        <w:rPr>
          <w:rFonts w:ascii="AdvMTMRa" w:hAnsi="AdvMTMRa" w:eastAsia="AdvMTMRa"/>
          <w:b w:val="0"/>
          <w:i w:val="0"/>
          <w:color w:val="221F1F"/>
          <w:sz w:val="20"/>
        </w:rPr>
        <w:t xml:space="preserve"> </w:t>
      </w:r>
      <w:r>
        <w:rPr>
          <w:rFonts w:ascii="AdvMTMRa" w:hAnsi="AdvMTMRa" w:eastAsia="AdvMTMRa"/>
          <w:b w:val="0"/>
          <w:i w:val="0"/>
          <w:color w:val="221F1F"/>
          <w:sz w:val="20"/>
        </w:rPr>
        <w:t xml:space="preserve">1 </w:t>
      </w:r>
      <w:r>
        <w:rPr>
          <w:rFonts w:ascii="AdvMTMRa" w:hAnsi="AdvMTMRa" w:eastAsia="AdvMTMRa"/>
          <w:b w:val="0"/>
          <w:i w:val="0"/>
          <w:color w:val="221F1F"/>
          <w:sz w:val="20"/>
        </w:rPr>
        <w:t>4</w:t>
      </w:r>
      <w:r>
        <w:rPr>
          <w:rFonts w:ascii="AdvMTMI" w:hAnsi="AdvMTMI" w:eastAsia="AdvMTMI"/>
          <w:b w:val="0"/>
          <w:i w:val="0"/>
          <w:color w:val="221F1F"/>
          <w:sz w:val="20"/>
        </w:rPr>
        <w:t>�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>p</w:t>
      </w:r>
      <w:r>
        <w:rPr>
          <w:rFonts w:ascii="AdvMTMRa" w:hAnsi="AdvMTMRa" w:eastAsia="AdvMTMRa"/>
          <w:b w:val="0"/>
          <w:i w:val="0"/>
          <w:color w:val="221F1F"/>
          <w:sz w:val="14"/>
        </w:rPr>
        <w:t xml:space="preserve">4 </w:t>
      </w:r>
      <w:r>
        <w:rPr>
          <w:rFonts w:ascii="AdvMTMRIa2" w:hAnsi="AdvMTMRIa2" w:eastAsia="AdvMTMRIa2"/>
          <w:b w:val="0"/>
          <w:i w:val="0"/>
          <w:color w:val="221F1F"/>
          <w:sz w:val="14"/>
        </w:rPr>
        <w:t>m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: </w:t>
      </w:r>
      <w:r>
        <w:tab/>
      </w:r>
      <w:r>
        <w:rPr>
          <w:rFonts w:ascii="AdvMTSYan" w:hAnsi="AdvMTSYan" w:eastAsia="AdvMTSYan"/>
          <w:b w:val="0"/>
          <w:i w:val="0"/>
          <w:color w:val="221F1F"/>
          <w:sz w:val="20"/>
        </w:rPr>
        <w:t>ð</w:t>
      </w:r>
      <w:r>
        <w:rPr>
          <w:rFonts w:ascii="AdvMTMRa" w:hAnsi="AdvMTMRa" w:eastAsia="AdvMTMRa"/>
          <w:b w:val="0"/>
          <w:i w:val="0"/>
          <w:color w:val="221F1F"/>
          <w:sz w:val="20"/>
        </w:rPr>
        <w:t>6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>Þ</w:t>
      </w:r>
    </w:p>
    <w:p>
      <w:pPr>
        <w:autoSpaceDN w:val="0"/>
        <w:autoSpaceDE w:val="0"/>
        <w:widowControl/>
        <w:spacing w:line="198" w:lineRule="exact" w:before="96" w:after="8"/>
        <w:ind w:left="200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Manipulations of eq. (1) together with eq. (5) give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914"/>
        <w:gridCol w:w="914"/>
        <w:gridCol w:w="914"/>
        <w:gridCol w:w="914"/>
        <w:gridCol w:w="914"/>
        <w:gridCol w:w="914"/>
        <w:gridCol w:w="914"/>
        <w:gridCol w:w="914"/>
        <w:gridCol w:w="914"/>
        <w:gridCol w:w="914"/>
        <w:gridCol w:w="914"/>
      </w:tblGrid>
      <w:tr>
        <w:trPr>
          <w:trHeight w:hRule="exact" w:val="388"/>
        </w:trPr>
        <w:tc>
          <w:tcPr>
            <w:tcW w:type="dxa" w:w="900"/>
            <w:tcBorders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40" w:after="0"/>
              <w:ind w:left="0" w:right="16" w:firstLine="0"/>
              <w:jc w:val="righ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F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160"/>
            <w:tcBorders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0" w:lineRule="exact" w:before="0" w:after="0"/>
              <w:ind w:left="0" w:right="0" w:firstLine="0"/>
              <w:jc w:val="center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Z</w:t>
            </w:r>
          </w:p>
        </w:tc>
        <w:tc>
          <w:tcPr>
            <w:tcW w:type="dxa" w:w="196"/>
            <w:tcBorders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8" w:lineRule="exact" w:before="0" w:after="0"/>
              <w:ind w:left="0" w:right="0" w:firstLine="0"/>
              <w:jc w:val="center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222"/>
            <w:tcBorders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40" w:after="0"/>
              <w:ind w:left="0" w:right="0" w:firstLine="0"/>
              <w:jc w:val="center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</w:p>
        </w:tc>
        <w:tc>
          <w:tcPr>
            <w:tcW w:type="dxa" w:w="1102"/>
            <w:tcBorders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8" w:lineRule="exact" w:before="0" w:after="0"/>
              <w:ind w:left="0" w:right="0" w:firstLine="0"/>
              <w:jc w:val="center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I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1</w:t>
            </w:r>
          </w:p>
        </w:tc>
        <w:tc>
          <w:tcPr>
            <w:tcW w:type="dxa" w:w="110"/>
            <w:tcBorders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38" w:after="0"/>
              <w:ind w:left="0" w:right="0" w:firstLine="0"/>
              <w:jc w:val="center"/>
            </w:pP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190"/>
            <w:tcBorders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8" w:lineRule="exact" w:before="0" w:after="0"/>
              <w:ind w:left="0" w:right="0" w:firstLine="0"/>
              <w:jc w:val="center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244"/>
            <w:tcBorders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2" w:val="left"/>
              </w:tabs>
              <w:autoSpaceDE w:val="0"/>
              <w:widowControl/>
              <w:spacing w:line="142" w:lineRule="exact" w:before="100" w:after="0"/>
              <w:ind w:left="0" w:right="0" w:firstLine="0"/>
              <w:jc w:val="lef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br/>
            </w:r>
            <w:r>
              <w:tab/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</w:p>
        </w:tc>
        <w:tc>
          <w:tcPr>
            <w:tcW w:type="dxa" w:w="508"/>
            <w:tcBorders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142" w:lineRule="exact" w:before="100" w:after="0"/>
              <w:ind w:left="266" w:right="0" w:firstLine="0"/>
              <w:jc w:val="lef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  <w:r>
              <w:br/>
            </w:r>
            <w:r>
              <w:tab/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388"/>
            <w:tcBorders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8" w:lineRule="exact" w:before="0" w:after="0"/>
              <w:ind w:left="10" w:right="0" w:firstLine="0"/>
              <w:jc w:val="left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560"/>
            <w:tcBorders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84" w:after="0"/>
              <w:ind w:left="0" w:right="134" w:firstLine="0"/>
              <w:jc w:val="right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7</w:t>
            </w:r>
          </w:p>
        </w:tc>
      </w:tr>
      <w:tr>
        <w:trPr>
          <w:trHeight w:hRule="exact" w:val="374"/>
        </w:trPr>
        <w:tc>
          <w:tcPr>
            <w:tcW w:type="dxa" w:w="900"/>
            <w:tcBorders>
              <w:top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188" w:firstLine="0"/>
              <w:jc w:val="righ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</w:p>
        </w:tc>
        <w:tc>
          <w:tcPr>
            <w:tcW w:type="dxa" w:w="160"/>
            <w:tcBorders>
              <w:top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0" w:lineRule="exact" w:before="0" w:after="0"/>
              <w:ind w:left="0" w:right="0" w:firstLine="0"/>
              <w:jc w:val="center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Z</w:t>
            </w:r>
          </w:p>
        </w:tc>
        <w:tc>
          <w:tcPr>
            <w:tcW w:type="dxa" w:w="196"/>
            <w:tcBorders>
              <w:top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8" w:lineRule="exact" w:before="0" w:after="0"/>
              <w:ind w:left="0" w:right="0" w:firstLine="0"/>
              <w:jc w:val="center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222"/>
            <w:tcBorders>
              <w:top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0" w:right="0" w:firstLine="0"/>
              <w:jc w:val="center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z</w:t>
            </w:r>
          </w:p>
        </w:tc>
        <w:tc>
          <w:tcPr>
            <w:tcW w:type="dxa" w:w="1102"/>
            <w:tcBorders>
              <w:top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210" w:firstLine="0"/>
              <w:jc w:val="righ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</w:p>
        </w:tc>
        <w:tc>
          <w:tcPr>
            <w:tcW w:type="dxa" w:w="110"/>
            <w:tcBorders>
              <w:top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0" w:right="0" w:firstLine="0"/>
              <w:jc w:val="center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L</w:t>
            </w:r>
          </w:p>
        </w:tc>
        <w:tc>
          <w:tcPr>
            <w:tcW w:type="dxa" w:w="190"/>
            <w:tcBorders>
              <w:top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8" w:lineRule="exact" w:before="0" w:after="0"/>
              <w:ind w:left="0" w:right="0" w:firstLine="0"/>
              <w:jc w:val="center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244"/>
            <w:tcBorders>
              <w:top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2" w:after="0"/>
              <w:ind w:left="0" w:right="0" w:firstLine="0"/>
              <w:jc w:val="center"/>
            </w:pP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</w:p>
        </w:tc>
        <w:tc>
          <w:tcPr>
            <w:tcW w:type="dxa" w:w="508"/>
            <w:tcBorders>
              <w:top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388"/>
            <w:tcBorders>
              <w:top w:sz="3.199999999999818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0"/>
            <w:tcBorders>
              <w:top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68" w:firstLine="0"/>
              <w:jc w:val="righ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</w:tr>
    </w:tbl>
    <w:p>
      <w:pPr>
        <w:autoSpaceDN w:val="0"/>
        <w:autoSpaceDE w:val="0"/>
        <w:widowControl/>
        <w:spacing w:line="200" w:lineRule="exact" w:before="6" w:after="0"/>
        <w:ind w:left="0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where use is made of the equality</w:t>
      </w:r>
    </w:p>
    <w:p>
      <w:pPr>
        <w:sectPr>
          <w:type w:val="continuous"/>
          <w:pgSz w:w="11900" w:h="16840"/>
          <w:pgMar w:top="76" w:right="908" w:bottom="376" w:left="936" w:header="720" w:footer="720" w:gutter="0"/>
          <w:cols w:space="720" w:num="2" w:equalWidth="0"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792" w:space="0"/>
            <w:col w:w="5754" w:space="0"/>
            <w:col w:w="5038" w:space="0"/>
            <w:col w:w="10792" w:space="0"/>
            <w:col w:w="5754" w:space="0"/>
            <w:col w:w="5038" w:space="0"/>
            <w:col w:w="10792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142" w:right="20" w:firstLine="200"/>
        <w:jc w:val="both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The derivation of the target coefficients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A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B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as in eq.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(8) for symmetric and asymmetric cases is discussed in this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section. Symmetric films correspond to the films with the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same surface conditions at both boundary surfaces. As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modern electronic devices consist of films on substrate, films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are generally constrained by asymmetric boundary condi-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tions. For instance, one surface is placed on substrate and the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other is a free surface, not counting the electrodes.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Experimentally,</w:t>
      </w:r>
      <w:r>
        <w:rPr>
          <w:rFonts w:ascii="AdvTimes_rm" w:hAnsi="AdvTimes_rm" w:eastAsia="AdvTimes_rm"/>
          <w:b w:val="0"/>
          <w:i w:val="0"/>
          <w:color w:val="221F1F"/>
          <w:sz w:val="14"/>
        </w:rPr>
        <w:t>17)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the asymmetric behavior of thin films is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reflected in,</w:t>
      </w:r>
      <w:r>
        <w:rPr>
          <w:rFonts w:ascii="AdvTimes_it" w:hAnsi="AdvTimes_it" w:eastAsia="AdvTimes_it"/>
          <w:b w:val="0"/>
          <w:i w:val="0"/>
          <w:color w:val="221F1F"/>
          <w:sz w:val="20"/>
        </w:rPr>
        <w:t xml:space="preserve"> e.g.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, a shift of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–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>E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(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>p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: polarization;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E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: electric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field) loop with respect to the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E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-axis. While extensive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theoretical studies have been made for thin film,</w:t>
      </w:r>
      <w:r>
        <w:rPr>
          <w:rFonts w:ascii="AdvTimes_rm" w:hAnsi="AdvTimes_rm" w:eastAsia="AdvTimes_rm"/>
          <w:b w:val="0"/>
          <w:i w:val="0"/>
          <w:color w:val="221F1F"/>
          <w:sz w:val="14"/>
        </w:rPr>
        <w:t>5–11)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most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theories have treated the symmetric surface conditions,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except the recent work by Ishibashi</w:t>
      </w:r>
      <w:r>
        <w:rPr>
          <w:rFonts w:ascii="AdvTimes_it" w:hAnsi="AdvTimes_it" w:eastAsia="AdvTimes_it"/>
          <w:b w:val="0"/>
          <w:i w:val="0"/>
          <w:color w:val="221F1F"/>
          <w:sz w:val="20"/>
        </w:rPr>
        <w:t xml:space="preserve"> et al.</w:t>
      </w:r>
      <w:r>
        <w:rPr>
          <w:rFonts w:ascii="AdvTimes_rm" w:hAnsi="AdvTimes_rm" w:eastAsia="AdvTimes_rm"/>
          <w:b w:val="0"/>
          <w:i w:val="0"/>
          <w:color w:val="221F1F"/>
          <w:sz w:val="14"/>
        </w:rPr>
        <w:t>11)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Under this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circumstance we put the emphases on the asymmetric cases,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since the symmetric film can be regarded as a special case of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the asymmetric film.</w:t>
      </w:r>
    </w:p>
    <w:p>
      <w:pPr>
        <w:autoSpaceDN w:val="0"/>
        <w:autoSpaceDE w:val="0"/>
        <w:widowControl/>
        <w:spacing w:line="240" w:lineRule="exact" w:before="0" w:after="0"/>
        <w:ind w:left="142" w:right="22" w:firstLine="200"/>
        <w:jc w:val="both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For polarization suppressed or enhanced at both film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surfaces, the asymmetrical properties of films are described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by extrapolation lengths of the same sign albeit with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different magnitudes: the ‘‘positive–positive’’ or ‘‘nega-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tive–negative’’ surface conditions. More interesting asym-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metrical surface conditions are described by extrapolation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lengths with different signs: the ‘‘positive–negative’’ surface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conditions.</w:t>
      </w:r>
    </w:p>
    <w:p>
      <w:pPr>
        <w:autoSpaceDN w:val="0"/>
        <w:tabs>
          <w:tab w:pos="342" w:val="left"/>
          <w:tab w:pos="590" w:val="left"/>
        </w:tabs>
        <w:autoSpaceDE w:val="0"/>
        <w:widowControl/>
        <w:spacing w:line="238" w:lineRule="exact" w:before="238" w:after="0"/>
        <w:ind w:left="142" w:right="0" w:firstLine="0"/>
        <w:jc w:val="left"/>
      </w:pPr>
      <w:r>
        <w:rPr>
          <w:rFonts w:ascii="AdvTimes_it" w:hAnsi="AdvTimes_it" w:eastAsia="AdvTimes_it"/>
          <w:b w:val="0"/>
          <w:i w:val="0"/>
          <w:color w:val="221F1F"/>
          <w:sz w:val="20"/>
        </w:rPr>
        <w:t xml:space="preserve">3.1 </w:t>
      </w:r>
      <w:r>
        <w:tab/>
      </w:r>
      <w:r>
        <w:rPr>
          <w:rFonts w:ascii="AdvTimes_it" w:hAnsi="AdvTimes_it" w:eastAsia="AdvTimes_it"/>
          <w:b w:val="0"/>
          <w:i w:val="0"/>
          <w:color w:val="221F1F"/>
          <w:sz w:val="20"/>
        </w:rPr>
        <w:t xml:space="preserve">Positive–positive surface conditions </w:t>
      </w:r>
      <w:r>
        <w:br/>
      </w:r>
      <w:r>
        <w:tab/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For the ‘‘positive–positive’’ case, the extrapolation lengths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are set as</w:t>
      </w:r>
    </w:p>
    <w:p>
      <w:pPr>
        <w:autoSpaceDN w:val="0"/>
        <w:tabs>
          <w:tab w:pos="2054" w:val="left"/>
          <w:tab w:pos="4784" w:val="left"/>
        </w:tabs>
        <w:autoSpaceDE w:val="0"/>
        <w:widowControl/>
        <w:spacing w:line="296" w:lineRule="exact" w:before="230" w:after="0"/>
        <w:ind w:left="142" w:right="0" w:firstLine="0"/>
        <w:jc w:val="left"/>
      </w:pPr>
      <w:r>
        <w:tab/>
      </w:r>
      <w:r>
        <w:rPr>
          <w:rFonts w:ascii="AdvMTMI" w:hAnsi="AdvMTMI" w:eastAsia="AdvMTMI"/>
          <w:b w:val="0"/>
          <w:i w:val="0"/>
          <w:color w:val="221F1F"/>
          <w:sz w:val="20"/>
        </w:rPr>
        <w:t>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þ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6¼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&gt;</w:t>
      </w:r>
      <w:r>
        <w:rPr>
          <w:rFonts w:ascii="AdvMTMRa" w:hAnsi="AdvMTMRa" w:eastAsia="AdvMTMRa"/>
          <w:b w:val="0"/>
          <w:i w:val="0"/>
          <w:color w:val="221F1F"/>
          <w:sz w:val="20"/>
        </w:rPr>
        <w:t xml:space="preserve"> 0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: </w:t>
      </w:r>
      <w:r>
        <w:tab/>
      </w:r>
      <w:r>
        <w:rPr>
          <w:rFonts w:ascii="AdvMTSYan" w:hAnsi="AdvMTSYan" w:eastAsia="AdvMTSYan"/>
          <w:b w:val="0"/>
          <w:i w:val="0"/>
          <w:color w:val="221F1F"/>
          <w:sz w:val="20"/>
        </w:rPr>
        <w:t>ð</w:t>
      </w:r>
      <w:r>
        <w:rPr>
          <w:rFonts w:ascii="AdvMTMRa" w:hAnsi="AdvMTMRa" w:eastAsia="AdvMTMRa"/>
          <w:b w:val="0"/>
          <w:i w:val="0"/>
          <w:color w:val="221F1F"/>
          <w:sz w:val="20"/>
        </w:rPr>
        <w:t>9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Þ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The extremum of polarization,</w:t>
      </w:r>
      <w:r>
        <w:rPr>
          <w:rFonts w:ascii="AdvTimes_rm" w:hAnsi="AdvTimes_rm" w:eastAsia="AdvTimes_rm"/>
          <w:b w:val="0"/>
          <w:i w:val="0"/>
          <w:color w:val="221F1F"/>
          <w:sz w:val="14"/>
        </w:rPr>
        <w:t>11)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where</w:t>
      </w:r>
      <w:r>
        <w:rPr>
          <w:rFonts w:ascii="AdvMTMRa" w:hAnsi="AdvMTMRa" w:eastAsia="AdvMTMRa"/>
          <w:b w:val="0"/>
          <w:i w:val="0"/>
          <w:color w:val="221F1F"/>
          <w:sz w:val="20"/>
        </w:rPr>
        <w:t xml:space="preserve"> d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>p</w:t>
      </w:r>
      <w:r>
        <w:rPr>
          <w:rFonts w:ascii="AdvMTMI" w:hAnsi="AdvMTMI" w:eastAsia="AdvMTMI"/>
          <w:b w:val="0"/>
          <w:i w:val="0"/>
          <w:color w:val="221F1F"/>
          <w:sz w:val="20"/>
        </w:rPr>
        <w:t>=</w:t>
      </w:r>
      <w:r>
        <w:rPr>
          <w:rFonts w:ascii="AdvMTMRa" w:hAnsi="AdvMTMRa" w:eastAsia="AdvMTMRa"/>
          <w:b w:val="0"/>
          <w:i w:val="0"/>
          <w:color w:val="221F1F"/>
          <w:sz w:val="20"/>
        </w:rPr>
        <w:t>d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>z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¼</w:t>
      </w:r>
      <w:r>
        <w:rPr>
          <w:rFonts w:ascii="AdvMTMRa" w:hAnsi="AdvMTMRa" w:eastAsia="AdvMTMRa"/>
          <w:b w:val="0"/>
          <w:i w:val="0"/>
          <w:color w:val="221F1F"/>
          <w:sz w:val="20"/>
        </w:rPr>
        <w:t xml:space="preserve"> 0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, is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located at some point within the film thickness determined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by the values of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þ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. By taking the extremum of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polarization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MRIa2" w:hAnsi="AdvMTMRIa2" w:eastAsia="AdvMTMRIa2"/>
          <w:b w:val="0"/>
          <w:i w:val="0"/>
          <w:color w:val="221F1F"/>
          <w:sz w:val="14"/>
        </w:rPr>
        <w:t>m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as the transition parameter, the free energy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of eq. (8) for the ‘‘positive–positive’’ case can be expressed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in terms of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MRIa2" w:hAnsi="AdvMTMRIa2" w:eastAsia="AdvMTMRIa2"/>
          <w:b w:val="0"/>
          <w:i w:val="0"/>
          <w:color w:val="221F1F"/>
          <w:sz w:val="14"/>
        </w:rPr>
        <w:t>m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. The surface polarizations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þ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at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z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¼ 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>L</w:t>
      </w:r>
      <w:r>
        <w:rPr>
          <w:rFonts w:ascii="AdvMTMI" w:hAnsi="AdvMTMI" w:eastAsia="AdvMTMI"/>
          <w:b w:val="0"/>
          <w:i w:val="0"/>
          <w:color w:val="221F1F"/>
          <w:sz w:val="20"/>
        </w:rPr>
        <w:t>=</w:t>
      </w:r>
      <w:r>
        <w:rPr>
          <w:rFonts w:ascii="AdvMTMRa" w:hAnsi="AdvMTMRa" w:eastAsia="AdvMTMRa"/>
          <w:b w:val="0"/>
          <w:i w:val="0"/>
          <w:color w:val="221F1F"/>
          <w:sz w:val="20"/>
        </w:rPr>
        <w:t>2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z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¼ �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>L</w:t>
      </w:r>
      <w:r>
        <w:rPr>
          <w:rFonts w:ascii="AdvMTMI" w:hAnsi="AdvMTMI" w:eastAsia="AdvMTMI"/>
          <w:b w:val="0"/>
          <w:i w:val="0"/>
          <w:color w:val="221F1F"/>
          <w:sz w:val="20"/>
        </w:rPr>
        <w:t>=</w:t>
      </w:r>
      <w:r>
        <w:rPr>
          <w:rFonts w:ascii="AdvMTMRa" w:hAnsi="AdvMTMRa" w:eastAsia="AdvMTMRa"/>
          <w:b w:val="0"/>
          <w:i w:val="0"/>
          <w:color w:val="221F1F"/>
          <w:sz w:val="20"/>
        </w:rPr>
        <w:t>2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, respectively, are smaller than the bulk</w:t>
      </w:r>
    </w:p>
    <w:p>
      <w:pPr>
        <w:sectPr>
          <w:type w:val="nextColumn"/>
          <w:pgSz w:w="11900" w:h="16840"/>
          <w:pgMar w:top="76" w:right="908" w:bottom="376" w:left="936" w:header="720" w:footer="720" w:gutter="0"/>
          <w:cols w:space="720" w:num="2" w:equalWidth="0"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792" w:space="0"/>
            <w:col w:w="5754" w:space="0"/>
            <w:col w:w="5038" w:space="0"/>
            <w:col w:w="10792" w:space="0"/>
            <w:col w:w="5754" w:space="0"/>
            <w:col w:w="5038" w:space="0"/>
            <w:col w:w="10792" w:space="0"/>
          </w:cols>
          <w:docGrid w:linePitch="360"/>
        </w:sectPr>
      </w:pPr>
    </w:p>
    <w:p>
      <w:pPr>
        <w:autoSpaceDN w:val="0"/>
        <w:autoSpaceDE w:val="0"/>
        <w:widowControl/>
        <w:spacing w:line="76" w:lineRule="exact" w:before="0" w:after="0"/>
        <w:ind w:left="0" w:right="0"/>
      </w:pPr>
    </w:p>
    <w:p>
      <w:pPr>
        <w:autoSpaceDN w:val="0"/>
        <w:autoSpaceDE w:val="0"/>
        <w:widowControl/>
        <w:spacing w:line="212" w:lineRule="exact" w:before="0" w:after="48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Downloaded from journals.jps.jp by Katholieke Univ. Leuven on 01/04/18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2"/>
        <w:gridCol w:w="3352"/>
        <w:gridCol w:w="3352"/>
      </w:tblGrid>
      <w:tr>
        <w:trPr>
          <w:trHeight w:hRule="exact" w:val="200"/>
        </w:trPr>
        <w:tc>
          <w:tcPr>
            <w:tcW w:type="dxa" w:w="5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0" w:right="0" w:firstLine="0"/>
              <w:jc w:val="lef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16"/>
              </w:rPr>
              <w:t>2974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214" w:right="0" w:firstLine="0"/>
              <w:jc w:val="lef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16"/>
              </w:rPr>
              <w:t>J. Phys. Soc. Jpn., Vol. 72, No. 11, November, 2003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0" w:right="8" w:firstLine="0"/>
              <w:jc w:val="righ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16"/>
              </w:rPr>
              <w:t>K.-H. C</w:t>
            </w:r>
            <w:r>
              <w:rPr>
                <w:w w:val="98.09230657724234"/>
                <w:rFonts w:ascii="AdvTimes_rm" w:hAnsi="AdvTimes_rm" w:eastAsia="AdvTimes_rm"/>
                <w:b w:val="0"/>
                <w:i w:val="0"/>
                <w:color w:val="221F1F"/>
                <w:sz w:val="13"/>
              </w:rPr>
              <w:t>HEW</w:t>
            </w:r>
            <w:r>
              <w:rPr>
                <w:rFonts w:ascii="AdvTimes_it" w:hAnsi="AdvTimes_it" w:eastAsia="AdvTimes_it"/>
                <w:b w:val="0"/>
                <w:i w:val="0"/>
                <w:color w:val="221F1F"/>
                <w:sz w:val="16"/>
              </w:rPr>
              <w:t xml:space="preserve"> et al.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324"/>
        <w:ind w:left="0" w:right="0"/>
      </w:pPr>
    </w:p>
    <w:p>
      <w:pPr>
        <w:sectPr>
          <w:pgSz w:w="11900" w:h="16840"/>
          <w:pgMar w:top="76" w:right="908" w:bottom="440" w:left="936" w:header="720" w:footer="720" w:gutter="0"/>
          <w:cols w:space="720" w:num="1" w:equalWidth="0"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792" w:space="0"/>
            <w:col w:w="5754" w:space="0"/>
            <w:col w:w="5038" w:space="0"/>
            <w:col w:w="10792" w:space="0"/>
            <w:col w:w="5754" w:space="0"/>
            <w:col w:w="5038" w:space="0"/>
            <w:col w:w="10792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0" w:after="6"/>
        <w:ind w:left="0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value and are expressible (up to order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MRa" w:hAnsi="AdvMTMRa" w:eastAsia="AdvMTMRa"/>
          <w:b w:val="0"/>
          <w:i w:val="0"/>
          <w:color w:val="221F1F"/>
          <w:sz w:val="14"/>
        </w:rPr>
        <w:t>4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)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11"/>
        <w:gridCol w:w="2011"/>
        <w:gridCol w:w="2011"/>
        <w:gridCol w:w="2011"/>
        <w:gridCol w:w="2011"/>
      </w:tblGrid>
      <w:tr>
        <w:trPr>
          <w:trHeight w:hRule="exact" w:val="834"/>
        </w:trPr>
        <w:tc>
          <w:tcPr>
            <w:tcW w:type="dxa" w:w="12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102" w:after="0"/>
              <w:ind w:left="0" w:right="4" w:firstLine="0"/>
              <w:jc w:val="righ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8" w:lineRule="exact" w:before="8" w:after="0"/>
              <w:ind w:left="0" w:right="0" w:firstLine="0"/>
              <w:jc w:val="center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0" w:val="left"/>
                <w:tab w:pos="290" w:val="left"/>
                <w:tab w:pos="414" w:val="left"/>
              </w:tabs>
              <w:autoSpaceDE w:val="0"/>
              <w:widowControl/>
              <w:spacing w:line="384" w:lineRule="exact" w:before="0" w:after="0"/>
              <w:ind w:left="18" w:right="1728" w:firstLine="0"/>
              <w:jc w:val="lef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br/>
            </w:r>
            <w:r>
              <w:tab/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b</w:t>
            </w:r>
          </w:p>
          <w:p>
            <w:pPr>
              <w:autoSpaceDN w:val="0"/>
              <w:tabs>
                <w:tab w:pos="778" w:val="left"/>
                <w:tab w:pos="912" w:val="left"/>
                <w:tab w:pos="1034" w:val="left"/>
                <w:tab w:pos="1544" w:val="left"/>
                <w:tab w:pos="1690" w:val="left"/>
                <w:tab w:pos="1814" w:val="left"/>
                <w:tab w:pos="2016" w:val="left"/>
              </w:tabs>
              <w:autoSpaceDE w:val="0"/>
              <w:widowControl/>
              <w:spacing w:line="380" w:lineRule="exact" w:before="0" w:after="0"/>
              <w:ind w:left="586" w:right="0" w:firstLine="0"/>
              <w:jc w:val="left"/>
            </w:pP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1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tab/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1</w:t>
            </w:r>
          </w:p>
          <w:p>
            <w:pPr>
              <w:autoSpaceDN w:val="0"/>
              <w:autoSpaceDE w:val="0"/>
              <w:widowControl/>
              <w:spacing w:line="242" w:lineRule="exact" w:before="0" w:after="0"/>
              <w:ind w:left="0" w:right="10" w:firstLine="0"/>
              <w:jc w:val="right"/>
            </w:pP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</w:p>
          <w:p>
            <w:pPr>
              <w:autoSpaceDN w:val="0"/>
              <w:autoSpaceDE w:val="0"/>
              <w:widowControl/>
              <w:spacing w:line="740" w:lineRule="exact" w:before="0" w:after="0"/>
              <w:ind w:left="48" w:right="0" w:firstLine="0"/>
              <w:jc w:val="left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"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1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b</w:t>
            </w:r>
          </w:p>
          <w:p>
            <w:pPr>
              <w:autoSpaceDN w:val="0"/>
              <w:autoSpaceDE w:val="0"/>
              <w:widowControl/>
              <w:spacing w:line="242" w:lineRule="exact" w:before="0" w:after="0"/>
              <w:ind w:left="0" w:right="454" w:firstLine="0"/>
              <w:jc w:val="right"/>
            </w:pP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#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4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8" w:lineRule="exact" w:before="8" w:after="0"/>
              <w:ind w:left="10" w:right="0" w:firstLine="0"/>
              <w:jc w:val="left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616" w:after="0"/>
              <w:ind w:left="0" w:right="68" w:firstLine="0"/>
              <w:jc w:val="righ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10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</w:tr>
      <w:tr>
        <w:trPr>
          <w:trHeight w:hRule="exact" w:val="580"/>
        </w:trPr>
        <w:tc>
          <w:tcPr>
            <w:tcW w:type="dxa" w:w="2011"/>
            <w:vMerge/>
            <w:tcBorders/>
          </w:tcPr>
          <w:p/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96" w:after="0"/>
              <w:ind w:left="0" w:right="0" w:firstLine="0"/>
              <w:jc w:val="center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2011"/>
            <w:vMerge/>
            <w:tcBorders/>
          </w:tcPr>
          <w:p/>
        </w:tc>
        <w:tc>
          <w:tcPr>
            <w:tcW w:type="dxa" w:w="2011"/>
            <w:vMerge/>
            <w:tcBorders/>
          </w:tcPr>
          <w:p/>
        </w:tc>
        <w:tc>
          <w:tcPr>
            <w:tcW w:type="dxa" w:w="2011"/>
            <w:vMerge/>
            <w:tcBorders/>
          </w:tcPr>
          <w:p/>
        </w:tc>
      </w:tr>
      <w:tr>
        <w:trPr>
          <w:trHeight w:hRule="exact" w:val="740"/>
        </w:trPr>
        <w:tc>
          <w:tcPr>
            <w:tcW w:type="dxa" w:w="494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8" w:val="left"/>
                <w:tab w:pos="1092" w:val="left"/>
                <w:tab w:pos="1628" w:val="left"/>
                <w:tab w:pos="2766" w:val="left"/>
                <w:tab w:pos="3148" w:val="left"/>
                <w:tab w:pos="3460" w:val="left"/>
                <w:tab w:pos="4084" w:val="left"/>
                <w:tab w:pos="4462" w:val="left"/>
                <w:tab w:pos="4584" w:val="left"/>
              </w:tabs>
              <w:autoSpaceDE w:val="0"/>
              <w:widowControl/>
              <w:spacing w:line="220" w:lineRule="exact" w:before="0" w:after="0"/>
              <w:ind w:left="0" w:right="0" w:firstLine="0"/>
              <w:jc w:val="lef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where </w:t>
            </w:r>
            <w:r>
              <w:tab/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the </w:t>
            </w:r>
            <w:r>
              <w:tab/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bulk </w:t>
            </w:r>
            <w:r>
              <w:tab/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polarization </w:t>
            </w:r>
            <w:r>
              <w:tab/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b </w:t>
            </w:r>
            <w:r>
              <w:tab/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is </w:t>
            </w:r>
            <w:r>
              <w:tab/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given </w:t>
            </w:r>
            <w:r>
              <w:tab/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by </w:t>
            </w:r>
            <w:r>
              <w:tab/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¼</w:t>
            </w:r>
          </w:p>
          <w:p>
            <w:pPr>
              <w:autoSpaceDN w:val="0"/>
              <w:autoSpaceDE w:val="0"/>
              <w:widowControl/>
              <w:spacing w:line="370" w:lineRule="exact" w:before="0" w:after="0"/>
              <w:ind w:left="0" w:right="0" w:firstLine="0"/>
              <w:jc w:val="center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�=�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 &lt;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, and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The free energy as a function of the new order parameter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denotes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�=��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28" w:lineRule="exact" w:before="20" w:after="0"/>
        <w:ind w:left="0" w:right="0" w:firstLine="0"/>
        <w:jc w:val="left"/>
      </w:pPr>
      <w:r>
        <w:rPr>
          <w:rFonts w:ascii="AdvMTMRIa2" w:hAnsi="AdvMTMRIa2" w:eastAsia="AdvMTMRIa2"/>
          <w:b w:val="0"/>
          <w:i w:val="0"/>
          <w:color w:val="221F1F"/>
          <w:sz w:val="20"/>
        </w:rPr>
        <w:t>p</w:t>
      </w:r>
      <w:r>
        <w:rPr>
          <w:rFonts w:ascii="AdvMTMRIa2" w:hAnsi="AdvMTMRIa2" w:eastAsia="AdvMTMRIa2"/>
          <w:b w:val="0"/>
          <w:i w:val="0"/>
          <w:color w:val="221F1F"/>
          <w:sz w:val="14"/>
        </w:rPr>
        <w:t>m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is obtained by substituting eq. (10) into eq. (7). After a</w:t>
      </w:r>
    </w:p>
    <w:p>
      <w:pPr>
        <w:autoSpaceDN w:val="0"/>
        <w:autoSpaceDE w:val="0"/>
        <w:widowControl/>
        <w:spacing w:line="198" w:lineRule="exact" w:before="12" w:after="0"/>
        <w:ind w:left="0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tedious mathematical manipulation (see Appendix A), the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coefficients in the free energy function of eq. (8) are found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14"/>
        <w:gridCol w:w="2514"/>
        <w:gridCol w:w="2514"/>
        <w:gridCol w:w="2514"/>
      </w:tblGrid>
      <w:tr>
        <w:trPr>
          <w:trHeight w:hRule="exact" w:val="722"/>
        </w:trPr>
        <w:tc>
          <w:tcPr>
            <w:tcW w:type="dxa" w:w="20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280" w:after="0"/>
              <w:ind w:left="0" w:right="18" w:firstLine="0"/>
              <w:jc w:val="righ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6" w:val="left"/>
              </w:tabs>
              <w:autoSpaceDE w:val="0"/>
              <w:widowControl/>
              <w:spacing w:line="0" w:lineRule="exact" w:before="738" w:after="0"/>
              <w:ind w:left="38" w:right="0" w:firstLine="0"/>
              <w:jc w:val="left"/>
            </w:pPr>
            <w:r>
              <w:tab/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ffiffiffiffiffiffiffiffiffi 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p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8" w:lineRule="exact" w:before="280" w:after="0"/>
              <w:ind w:left="40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282" w:after="0"/>
              <w:ind w:left="0" w:right="68" w:firstLine="0"/>
              <w:jc w:val="righ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11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</w:tr>
      <w:tr>
        <w:trPr>
          <w:trHeight w:hRule="exact" w:val="3042"/>
        </w:trPr>
        <w:tc>
          <w:tcPr>
            <w:tcW w:type="dxa" w:w="49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" w:after="0"/>
              <w:ind w:left="0" w:right="0" w:firstLine="0"/>
              <w:jc w:val="lef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and</w:t>
            </w:r>
          </w:p>
          <w:p>
            <w:pPr>
              <w:autoSpaceDN w:val="0"/>
              <w:autoSpaceDE w:val="0"/>
              <w:widowControl/>
              <w:spacing w:line="496" w:lineRule="exact" w:before="0" w:after="0"/>
              <w:ind w:left="818" w:right="0" w:firstLine="0"/>
              <w:jc w:val="lef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B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5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8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L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r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ffiffiffiffiffiffiffiffi 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  <w:p>
            <w:pPr>
              <w:autoSpaceDN w:val="0"/>
              <w:tabs>
                <w:tab w:pos="1542" w:val="left"/>
                <w:tab w:pos="1796" w:val="left"/>
                <w:tab w:pos="1962" w:val="left"/>
                <w:tab w:pos="2288" w:val="left"/>
                <w:tab w:pos="2396" w:val="left"/>
                <w:tab w:pos="4542" w:val="left"/>
              </w:tabs>
              <w:autoSpaceDE w:val="0"/>
              <w:widowControl/>
              <w:spacing w:line="486" w:lineRule="exact" w:before="0" w:after="0"/>
              <w:ind w:left="1184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4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L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r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ffiffiffiffiffiffiffiffi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 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sin 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Þ </w:t>
            </w:r>
            <w:r>
              <w:tab/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12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  <w:p>
            <w:pPr>
              <w:autoSpaceDN w:val="0"/>
              <w:autoSpaceDE w:val="0"/>
              <w:widowControl/>
              <w:spacing w:line="486" w:lineRule="exact" w:before="0" w:after="0"/>
              <w:ind w:left="1184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8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 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sin 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;</w:t>
            </w:r>
          </w:p>
          <w:p>
            <w:pPr>
              <w:autoSpaceDN w:val="0"/>
              <w:autoSpaceDE w:val="0"/>
              <w:widowControl/>
              <w:spacing w:line="400" w:lineRule="exact" w:before="0" w:after="0"/>
              <w:ind w:left="0" w:right="0" w:firstLine="0"/>
              <w:jc w:val="center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where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cos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1 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ness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L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dependence of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A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and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B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for given constants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,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,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and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p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ffiffiffiffiffiffiffiffiffiffiffiffiffiffiffiffiffiffiffiffiffiffiffiffiffiffiffiffiffi 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. These show the thick-</w:t>
            </w:r>
          </w:p>
          <w:p>
            <w:pPr>
              <w:autoSpaceDN w:val="0"/>
              <w:autoSpaceDE w:val="0"/>
              <w:widowControl/>
              <w:spacing w:line="318" w:lineRule="exact" w:before="0" w:after="0"/>
              <w:ind w:left="0" w:right="0" w:firstLine="0"/>
              <w:jc w:val="center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the surface parameters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. Equation (12) clearly shows that</w:t>
            </w:r>
          </w:p>
          <w:p>
            <w:pPr>
              <w:autoSpaceDN w:val="0"/>
              <w:autoSpaceDE w:val="0"/>
              <w:widowControl/>
              <w:spacing w:line="202" w:lineRule="exact" w:before="0" w:after="0"/>
              <w:ind w:left="0" w:right="0" w:firstLine="0"/>
              <w:jc w:val="center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below the film critical temperature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A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&lt;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0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, the coefficient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B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is</w:t>
            </w:r>
          </w:p>
        </w:tc>
      </w:tr>
    </w:tbl>
    <w:p>
      <w:pPr>
        <w:autoSpaceDN w:val="0"/>
        <w:autoSpaceDE w:val="0"/>
        <w:widowControl/>
        <w:spacing w:line="118" w:lineRule="exact" w:before="220" w:after="0"/>
        <w:ind w:left="0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always a positive value for given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L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implying the film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is of second order transition.</w:t>
      </w:r>
    </w:p>
    <w:p>
      <w:pPr>
        <w:autoSpaceDN w:val="0"/>
        <w:autoSpaceDE w:val="0"/>
        <w:widowControl/>
        <w:spacing w:line="300" w:lineRule="exact" w:before="60" w:after="0"/>
        <w:ind w:left="0" w:right="142" w:firstLine="200"/>
        <w:jc w:val="both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Let us examine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A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B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for special cases of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þ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. For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free boundary conditions with both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þ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being infinite,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eqs. (11) and (12) are reduced to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A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¼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B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¼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,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respectively, irrespective of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L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, as they should. Thus, there</w:t>
      </w:r>
    </w:p>
    <w:p>
      <w:pPr>
        <w:autoSpaceDN w:val="0"/>
        <w:autoSpaceDE w:val="0"/>
        <w:widowControl/>
        <w:spacing w:line="120" w:lineRule="exact" w:before="238" w:after="0"/>
        <w:ind w:left="0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is no effect of thickness. When both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þ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are zero, eqs.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(11) and (12) are reduced to</w:t>
      </w:r>
    </w:p>
    <w:p>
      <w:pPr>
        <w:autoSpaceDN w:val="0"/>
        <w:tabs>
          <w:tab w:pos="1582" w:val="left"/>
          <w:tab w:pos="2506" w:val="left"/>
          <w:tab w:pos="2674" w:val="left"/>
          <w:tab w:pos="4542" w:val="left"/>
        </w:tabs>
        <w:autoSpaceDE w:val="0"/>
        <w:widowControl/>
        <w:spacing w:line="268" w:lineRule="exact" w:before="0" w:after="0"/>
        <w:ind w:left="0" w:right="0" w:firstLine="0"/>
        <w:jc w:val="left"/>
      </w:pPr>
      <w:r>
        <w:rPr>
          <w:rFonts w:ascii="AdvMTMRa" w:hAnsi="AdvMTMRa" w:eastAsia="AdvMTMRa"/>
          <w:b w:val="0"/>
          <w:i w:val="0"/>
          <w:color w:val="221F1F"/>
          <w:sz w:val="20"/>
        </w:rPr>
        <w:t xml:space="preserve">and </w:t>
      </w:r>
      <w:r>
        <w:tab/>
      </w:r>
      <w:r>
        <w:rPr>
          <w:rFonts w:ascii="AdvMTMRIa2" w:hAnsi="AdvMTMRIa2" w:eastAsia="AdvMTMRIa2"/>
          <w:b w:val="0"/>
          <w:i w:val="0"/>
          <w:color w:val="221F1F"/>
          <w:sz w:val="20"/>
        </w:rPr>
        <w:t>A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¼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þ</w:t>
      </w:r>
      <w:r>
        <w:rPr>
          <w:rFonts w:ascii="AdvMTMI" w:hAnsi="AdvMTMI" w:eastAsia="AdvMTMI"/>
          <w:b w:val="0"/>
          <w:i w:val="0"/>
          <w:color w:val="221F1F"/>
          <w:sz w:val="20"/>
        </w:rPr>
        <w:t>�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p </w:t>
      </w:r>
      <w:r>
        <w:tab/>
      </w:r>
      <w:r>
        <w:rPr>
          <w:rFonts w:ascii="AdvMTEXa" w:hAnsi="AdvMTEXa" w:eastAsia="AdvMTEXa"/>
          <w:b w:val="0"/>
          <w:i w:val="0"/>
          <w:color w:val="221F1F"/>
          <w:sz w:val="20"/>
        </w:rPr>
        <w:t xml:space="preserve">ffiffiffiffiffiffiffiffiffi </w:t>
      </w:r>
      <w:r>
        <w:tab/>
      </w:r>
      <w:r>
        <w:rPr>
          <w:rFonts w:ascii="AdvMTSYan" w:hAnsi="AdvMTSYan" w:eastAsia="AdvMTSYan"/>
          <w:b w:val="0"/>
          <w:i w:val="0"/>
          <w:color w:val="221F1F"/>
          <w:sz w:val="20"/>
        </w:rPr>
        <w:t>ð</w:t>
      </w:r>
      <w:r>
        <w:rPr>
          <w:rFonts w:ascii="AdvMTMRa" w:hAnsi="AdvMTMRa" w:eastAsia="AdvMTMRa"/>
          <w:b w:val="0"/>
          <w:i w:val="0"/>
          <w:color w:val="221F1F"/>
          <w:sz w:val="20"/>
        </w:rPr>
        <w:t>13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>Þ</w:t>
      </w:r>
    </w:p>
    <w:p>
      <w:pPr>
        <w:autoSpaceDN w:val="0"/>
        <w:tabs>
          <w:tab w:pos="2750" w:val="left"/>
          <w:tab w:pos="2916" w:val="left"/>
          <w:tab w:pos="3242" w:val="left"/>
          <w:tab w:pos="4542" w:val="left"/>
        </w:tabs>
        <w:autoSpaceDE w:val="0"/>
        <w:widowControl/>
        <w:spacing w:line="490" w:lineRule="exact" w:before="0" w:after="0"/>
        <w:ind w:left="1582" w:right="0" w:firstLine="0"/>
        <w:jc w:val="left"/>
      </w:pPr>
      <w:r>
        <w:rPr>
          <w:rFonts w:ascii="AdvMTMRIa2" w:hAnsi="AdvMTMRIa2" w:eastAsia="AdvMTMRIa2"/>
          <w:b w:val="0"/>
          <w:i w:val="0"/>
          <w:color w:val="221F1F"/>
          <w:sz w:val="20"/>
        </w:rPr>
        <w:t>B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¼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þ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MRa" w:hAnsi="AdvMTMRa" w:eastAsia="AdvMTMRa"/>
          <w:b w:val="0"/>
          <w:i w:val="0"/>
          <w:color w:val="221F1F"/>
          <w:sz w:val="20"/>
        </w:rPr>
        <w:t>5</w:t>
      </w:r>
      <w:r>
        <w:rPr>
          <w:rFonts w:ascii="AdvMTMI" w:hAnsi="AdvMTMI" w:eastAsia="AdvMTMI"/>
          <w:b w:val="0"/>
          <w:i w:val="0"/>
          <w:color w:val="221F1F"/>
          <w:sz w:val="20"/>
        </w:rPr>
        <w:t>�</w:t>
      </w:r>
      <w:r>
        <w:rPr>
          <w:rFonts w:ascii="AdvMTEXa" w:hAnsi="AdvMTEXa" w:eastAsia="AdvMTEXa"/>
          <w:b w:val="0"/>
          <w:i w:val="0"/>
          <w:color w:val="221F1F"/>
          <w:sz w:val="20"/>
        </w:rPr>
        <w:t xml:space="preserve">r </w:t>
      </w:r>
      <w:r>
        <w:rPr>
          <w:rFonts w:ascii="AdvMTEXa" w:hAnsi="AdvMTEXa" w:eastAsia="AdvMTEXa"/>
          <w:b w:val="0"/>
          <w:i w:val="0"/>
          <w:color w:val="221F1F"/>
          <w:sz w:val="20"/>
        </w:rPr>
        <w:t>ffiffiffiffiffi</w:t>
      </w:r>
      <w:r>
        <w:rPr>
          <w:rFonts w:ascii="AdvMTEXa" w:hAnsi="AdvMTEXa" w:eastAsia="AdvMTEXa"/>
          <w:b w:val="0"/>
          <w:i w:val="0"/>
          <w:strike/>
          <w:color w:val="221F1F"/>
          <w:sz w:val="20"/>
        </w:rPr>
        <w:t>ffi</w:t>
      </w:r>
      <w:r>
        <w:rPr>
          <w:rFonts w:ascii="AdvMTEXa" w:hAnsi="AdvMTEXa" w:eastAsia="AdvMTEXa"/>
          <w:b w:val="0"/>
          <w:i w:val="0"/>
          <w:color w:val="221F1F"/>
          <w:sz w:val="20"/>
        </w:rPr>
        <w:t xml:space="preserve">ffiffi 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: </w:t>
      </w:r>
      <w:r>
        <w:tab/>
      </w:r>
      <w:r>
        <w:rPr>
          <w:rFonts w:ascii="AdvMTSYan" w:hAnsi="AdvMTSYan" w:eastAsia="AdvMTSYan"/>
          <w:b w:val="0"/>
          <w:i w:val="0"/>
          <w:color w:val="221F1F"/>
          <w:sz w:val="20"/>
        </w:rPr>
        <w:t>ð</w:t>
      </w:r>
      <w:r>
        <w:rPr>
          <w:rFonts w:ascii="AdvMTMRa" w:hAnsi="AdvMTMRa" w:eastAsia="AdvMTMRa"/>
          <w:b w:val="0"/>
          <w:i w:val="0"/>
          <w:color w:val="221F1F"/>
          <w:sz w:val="20"/>
        </w:rPr>
        <w:t>14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>Þ</w:t>
      </w:r>
    </w:p>
    <w:p>
      <w:pPr>
        <w:autoSpaceDN w:val="0"/>
        <w:autoSpaceDE w:val="0"/>
        <w:widowControl/>
        <w:spacing w:line="368" w:lineRule="exact" w:before="0" w:after="0"/>
        <w:ind w:left="0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Thus, if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L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is infinite, we see that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A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¼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B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¼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, again as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they should.</w:t>
      </w:r>
    </w:p>
    <w:p>
      <w:pPr>
        <w:autoSpaceDN w:val="0"/>
        <w:autoSpaceDE w:val="0"/>
        <w:widowControl/>
        <w:spacing w:line="122" w:lineRule="exact" w:before="264" w:after="0"/>
        <w:ind w:left="0" w:right="0" w:firstLine="20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The transition point is given by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A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¼</w:t>
      </w:r>
      <w:r>
        <w:rPr>
          <w:rFonts w:ascii="AdvMTMRa" w:hAnsi="AdvMTMRa" w:eastAsia="AdvMTMRa"/>
          <w:b w:val="0"/>
          <w:i w:val="0"/>
          <w:color w:val="221F1F"/>
          <w:sz w:val="20"/>
        </w:rPr>
        <w:t xml:space="preserve"> 0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, from which the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relationship between the critical thickness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L</w:t>
      </w:r>
      <w:r>
        <w:rPr>
          <w:rFonts w:ascii="AdvMTMRa" w:hAnsi="AdvMTMRa" w:eastAsia="AdvMTMRa"/>
          <w:b w:val="0"/>
          <w:i w:val="0"/>
          <w:color w:val="221F1F"/>
          <w:sz w:val="14"/>
        </w:rPr>
        <w:t>c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 ‘‘critical</w:t>
      </w:r>
    </w:p>
    <w:p>
      <w:pPr>
        <w:autoSpaceDN w:val="0"/>
        <w:autoSpaceDE w:val="0"/>
        <w:widowControl/>
        <w:spacing w:line="230" w:lineRule="exact" w:before="10" w:after="0"/>
        <w:ind w:left="0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temperature parameter’’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MRa" w:hAnsi="AdvMTMRa" w:eastAsia="AdvMTMRa"/>
          <w:b w:val="0"/>
          <w:i w:val="0"/>
          <w:color w:val="221F1F"/>
          <w:sz w:val="14"/>
        </w:rPr>
        <w:t>c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is determined. By using these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MRa" w:hAnsi="AdvMTMRa" w:eastAsia="AdvMTMRa"/>
          <w:b w:val="0"/>
          <w:i w:val="0"/>
          <w:color w:val="221F1F"/>
          <w:sz w:val="14"/>
        </w:rPr>
        <w:t>c</w:t>
      </w:r>
    </w:p>
    <w:p>
      <w:pPr>
        <w:autoSpaceDN w:val="0"/>
        <w:autoSpaceDE w:val="0"/>
        <w:widowControl/>
        <w:spacing w:line="228" w:lineRule="exact" w:before="10" w:after="0"/>
        <w:ind w:left="0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and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L</w:t>
      </w:r>
      <w:r>
        <w:rPr>
          <w:rFonts w:ascii="AdvMTMRa" w:hAnsi="AdvMTMRa" w:eastAsia="AdvMTMRa"/>
          <w:b w:val="0"/>
          <w:i w:val="0"/>
          <w:color w:val="221F1F"/>
          <w:sz w:val="14"/>
        </w:rPr>
        <w:t>c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, the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B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at the critical point,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B</w:t>
      </w:r>
      <w:r>
        <w:rPr>
          <w:rFonts w:ascii="AdvMTMRa" w:hAnsi="AdvMTMRa" w:eastAsia="AdvMTMRa"/>
          <w:b w:val="0"/>
          <w:i w:val="0"/>
          <w:color w:val="221F1F"/>
          <w:sz w:val="14"/>
        </w:rPr>
        <w:t>c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, is given. If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B</w:t>
      </w:r>
      <w:r>
        <w:rPr>
          <w:rFonts w:ascii="AdvMTMRa" w:hAnsi="AdvMTMRa" w:eastAsia="AdvMTMRa"/>
          <w:b w:val="0"/>
          <w:i w:val="0"/>
          <w:color w:val="221F1F"/>
          <w:sz w:val="14"/>
        </w:rPr>
        <w:t>c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is</w:t>
      </w:r>
    </w:p>
    <w:p>
      <w:pPr>
        <w:autoSpaceDN w:val="0"/>
        <w:autoSpaceDE w:val="0"/>
        <w:widowControl/>
        <w:spacing w:line="200" w:lineRule="exact" w:before="10" w:after="0"/>
        <w:ind w:left="0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positive, the transition will be likely of the second order. As</w:t>
      </w:r>
    </w:p>
    <w:p>
      <w:pPr>
        <w:autoSpaceDN w:val="0"/>
        <w:autoSpaceDE w:val="0"/>
        <w:widowControl/>
        <w:spacing w:line="360" w:lineRule="exact" w:before="0" w:after="0"/>
        <w:ind w:left="0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can be seen from the above, for infinite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þ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, the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transition is characterized by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MRa" w:hAnsi="AdvMTMRa" w:eastAsia="AdvMTMRa"/>
          <w:b w:val="0"/>
          <w:i w:val="0"/>
          <w:color w:val="221F1F"/>
          <w:sz w:val="14"/>
        </w:rPr>
        <w:t>c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¼</w:t>
      </w:r>
      <w:r>
        <w:rPr>
          <w:rFonts w:ascii="AdvMTMRa" w:hAnsi="AdvMTMRa" w:eastAsia="AdvMTMRa"/>
          <w:b w:val="0"/>
          <w:i w:val="0"/>
          <w:color w:val="221F1F"/>
          <w:sz w:val="20"/>
        </w:rPr>
        <w:t xml:space="preserve"> 0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B</w:t>
      </w:r>
      <w:r>
        <w:rPr>
          <w:rFonts w:ascii="AdvMTMRa" w:hAnsi="AdvMTMRa" w:eastAsia="AdvMTMRa"/>
          <w:b w:val="0"/>
          <w:i w:val="0"/>
          <w:color w:val="221F1F"/>
          <w:sz w:val="14"/>
        </w:rPr>
        <w:t>c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¼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, which is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positive, thus implying the transition is of the second order.</w:t>
      </w:r>
    </w:p>
    <w:p>
      <w:pPr>
        <w:autoSpaceDN w:val="0"/>
        <w:autoSpaceDE w:val="0"/>
        <w:widowControl/>
        <w:spacing w:line="150" w:lineRule="exact" w:before="208" w:after="0"/>
        <w:ind w:left="0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On the other hand, for zero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þ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, the relation between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the critical temperature parameter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MRa" w:hAnsi="AdvMTMRa" w:eastAsia="AdvMTMRa"/>
          <w:b w:val="0"/>
          <w:i w:val="0"/>
          <w:color w:val="221F1F"/>
          <w:sz w:val="14"/>
        </w:rPr>
        <w:t>c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 the critical</w:t>
      </w:r>
    </w:p>
    <w:p>
      <w:pPr>
        <w:autoSpaceDN w:val="0"/>
        <w:tabs>
          <w:tab w:pos="2698" w:val="left"/>
          <w:tab w:pos="2866" w:val="left"/>
          <w:tab w:pos="3400" w:val="left"/>
        </w:tabs>
        <w:autoSpaceDE w:val="0"/>
        <w:widowControl/>
        <w:spacing w:line="378" w:lineRule="exact" w:before="0" w:after="0"/>
        <w:ind w:left="0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thickness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L</w:t>
      </w:r>
      <w:r>
        <w:rPr>
          <w:rFonts w:ascii="AdvMTMRa" w:hAnsi="AdvMTMRa" w:eastAsia="AdvMTMRa"/>
          <w:b w:val="0"/>
          <w:i w:val="0"/>
          <w:color w:val="221F1F"/>
          <w:sz w:val="14"/>
        </w:rPr>
        <w:t>c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is given as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L</w:t>
      </w:r>
      <w:r>
        <w:rPr>
          <w:rFonts w:ascii="AdvMTMRa" w:hAnsi="AdvMTMRa" w:eastAsia="AdvMTMRa"/>
          <w:b w:val="0"/>
          <w:i w:val="0"/>
          <w:color w:val="221F1F"/>
          <w:sz w:val="14"/>
        </w:rPr>
        <w:t>c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¼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MRa" w:hAnsi="AdvMTMRa" w:eastAsia="AdvMTMRa"/>
          <w:b w:val="0"/>
          <w:i w:val="0"/>
          <w:color w:val="221F1F"/>
          <w:sz w:val="20"/>
        </w:rPr>
        <w:t>3</w:t>
      </w:r>
      <w:r>
        <w:rPr>
          <w:rFonts w:ascii="AdvMTMI" w:hAnsi="AdvMTMI" w:eastAsia="AdvMTMI"/>
          <w:b w:val="0"/>
          <w:i w:val="0"/>
          <w:color w:val="221F1F"/>
          <w:sz w:val="20"/>
        </w:rPr>
        <w:t>�=</w:t>
      </w:r>
      <w:r>
        <w:rPr>
          <w:rFonts w:ascii="AdvMTMRa" w:hAnsi="AdvMTMRa" w:eastAsia="AdvMTMRa"/>
          <w:b w:val="0"/>
          <w:i w:val="0"/>
          <w:color w:val="221F1F"/>
          <w:sz w:val="20"/>
        </w:rPr>
        <w:t>8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. </w:t>
      </w:r>
      <w:r>
        <w:tab/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p </w:t>
      </w:r>
      <w:r>
        <w:tab/>
      </w:r>
      <w:r>
        <w:rPr>
          <w:rFonts w:ascii="AdvMTEXa" w:hAnsi="AdvMTEXa" w:eastAsia="AdvMTEXa"/>
          <w:b w:val="0"/>
          <w:i w:val="0"/>
          <w:color w:val="221F1F"/>
          <w:sz w:val="20"/>
        </w:rPr>
        <w:t xml:space="preserve">ffiffiffiffiffiffiffiffiffiffiffiffiffi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, leading to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B</w:t>
      </w:r>
      <w:r>
        <w:rPr>
          <w:rFonts w:ascii="AdvMTMRa" w:hAnsi="AdvMTMRa" w:eastAsia="AdvMTMRa"/>
          <w:b w:val="0"/>
          <w:i w:val="0"/>
          <w:color w:val="221F1F"/>
          <w:sz w:val="14"/>
        </w:rPr>
        <w:t>c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¼</w:t>
      </w:r>
    </w:p>
    <w:p>
      <w:pPr>
        <w:autoSpaceDN w:val="0"/>
        <w:autoSpaceDE w:val="0"/>
        <w:widowControl/>
        <w:spacing w:line="150" w:lineRule="exact" w:before="170" w:after="0"/>
        <w:ind w:left="0" w:right="0" w:firstLine="20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For general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þ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, the relation between the critical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temperature parameter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MRa" w:hAnsi="AdvMTMRa" w:eastAsia="AdvMTMRa"/>
          <w:b w:val="0"/>
          <w:i w:val="0"/>
          <w:color w:val="221F1F"/>
          <w:sz w:val="14"/>
        </w:rPr>
        <w:t>c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 the critical thickness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L</w:t>
      </w:r>
      <w:r>
        <w:rPr>
          <w:rFonts w:ascii="AdvMTMRa" w:hAnsi="AdvMTMRa" w:eastAsia="AdvMTMRa"/>
          <w:b w:val="0"/>
          <w:i w:val="0"/>
          <w:color w:val="221F1F"/>
          <w:sz w:val="14"/>
        </w:rPr>
        <w:t>c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given</w:t>
      </w:r>
    </w:p>
    <w:p>
      <w:pPr>
        <w:sectPr>
          <w:type w:val="continuous"/>
          <w:pgSz w:w="11900" w:h="16840"/>
          <w:pgMar w:top="76" w:right="908" w:bottom="440" w:left="936" w:header="720" w:footer="720" w:gutter="0"/>
          <w:cols w:space="720" w:num="2" w:equalWidth="0"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792" w:space="0"/>
            <w:col w:w="5754" w:space="0"/>
            <w:col w:w="5038" w:space="0"/>
            <w:col w:w="10792" w:space="0"/>
            <w:col w:w="5754" w:space="0"/>
            <w:col w:w="5038" w:space="0"/>
            <w:col w:w="1079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6.0000000000002" w:type="dxa"/>
      </w:tblPr>
      <w:tblGrid>
        <w:gridCol w:w="2011"/>
        <w:gridCol w:w="2011"/>
        <w:gridCol w:w="2011"/>
        <w:gridCol w:w="2011"/>
        <w:gridCol w:w="2011"/>
      </w:tblGrid>
      <w:tr>
        <w:trPr>
          <w:trHeight w:hRule="exact" w:val="75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272" w:after="0"/>
              <w:ind w:left="0" w:right="24" w:firstLine="0"/>
              <w:jc w:val="righ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L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8" w:lineRule="exact" w:before="0" w:after="0"/>
              <w:ind w:left="0" w:right="0" w:firstLine="0"/>
              <w:jc w:val="center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r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8" w:lineRule="exact" w:before="0" w:after="0"/>
              <w:ind w:left="0" w:right="0" w:firstLine="0"/>
              <w:jc w:val="center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ffiffiffiffiffi</w:t>
            </w:r>
            <w:r>
              <w:rPr>
                <w:rFonts w:ascii="AdvMTEXa" w:hAnsi="AdvMTEXa" w:eastAsia="AdvMTEXa"/>
                <w:b w:val="0"/>
                <w:i w:val="0"/>
                <w:strike/>
                <w:color w:val="221F1F"/>
                <w:sz w:val="20"/>
              </w:rPr>
              <w:t>ffiff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iffiffiffi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6" w:lineRule="exact" w:before="270" w:after="0"/>
              <w:ind w:left="16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272" w:after="0"/>
              <w:ind w:left="0" w:right="10" w:firstLine="0"/>
              <w:jc w:val="righ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15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</w:tr>
    </w:tbl>
    <w:p>
      <w:pPr>
        <w:autoSpaceDN w:val="0"/>
        <w:autoSpaceDE w:val="0"/>
        <w:widowControl/>
        <w:spacing w:line="200" w:lineRule="exact" w:before="10" w:after="2"/>
        <w:ind w:left="142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while the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B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at the critical point is given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6.0000000000002" w:type="dxa"/>
      </w:tblPr>
      <w:tblGrid>
        <w:gridCol w:w="5028"/>
        <w:gridCol w:w="5028"/>
      </w:tblGrid>
      <w:tr>
        <w:trPr>
          <w:trHeight w:hRule="exact" w:val="1320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2" w:lineRule="exact" w:before="0" w:after="0"/>
              <w:ind w:left="304" w:right="0" w:firstLine="0"/>
              <w:jc w:val="lef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B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3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8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4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L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r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ffiffiffiffiffiffiffiffi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 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sin 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  <w:p>
            <w:pPr>
              <w:autoSpaceDN w:val="0"/>
              <w:autoSpaceDE w:val="0"/>
              <w:widowControl/>
              <w:spacing w:line="488" w:lineRule="exact" w:before="0" w:after="0"/>
              <w:ind w:left="742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8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 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sin 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: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556" w:after="0"/>
              <w:ind w:left="0" w:right="10" w:firstLine="0"/>
              <w:jc w:val="righ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16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</w:tr>
    </w:tbl>
    <w:p>
      <w:pPr>
        <w:autoSpaceDN w:val="0"/>
        <w:autoSpaceDE w:val="0"/>
        <w:widowControl/>
        <w:spacing w:line="226" w:lineRule="exact" w:before="0" w:after="0"/>
        <w:ind w:left="142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The order of transition at the film critical temperature can be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examined from eq. (16), and is found to be the second order.</w:t>
      </w:r>
    </w:p>
    <w:p>
      <w:pPr>
        <w:autoSpaceDN w:val="0"/>
        <w:autoSpaceDE w:val="0"/>
        <w:widowControl/>
        <w:spacing w:line="318" w:lineRule="exact" w:before="0" w:after="0"/>
        <w:ind w:left="142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conditions at the two film surfaces are identical: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MRa" w:hAnsi="AdvMTMRa" w:eastAsia="AdvMTMRa"/>
          <w:b w:val="0"/>
          <w:i w:val="0"/>
          <w:color w:val="221F1F"/>
          <w:sz w:val="14"/>
        </w:rPr>
        <w:t xml:space="preserve">2 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>p</w:t>
      </w:r>
      <w:r>
        <w:rPr>
          <w:rFonts w:ascii="AdvMTMRa" w:hAnsi="AdvMTMRa" w:eastAsia="AdvMTMRa"/>
          <w:b w:val="0"/>
          <w:i w:val="0"/>
          <w:color w:val="221F1F"/>
          <w:sz w:val="14"/>
        </w:rPr>
        <w:t xml:space="preserve">2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symmetric films can be easily obtained from eqs. (11) and </w:t>
      </w:r>
      <w:r>
        <w:rPr>
          <w:rFonts w:ascii="AdvMTMRa" w:hAnsi="AdvMTMRa" w:eastAsia="AdvMTMRa"/>
          <w:b w:val="0"/>
          <w:i w:val="0"/>
          <w:color w:val="221F1F"/>
          <w:sz w:val="14"/>
        </w:rPr>
        <w:t>s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and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MRa" w:hAnsi="AdvMTMRa" w:eastAsia="AdvMTMRa"/>
          <w:b w:val="0"/>
          <w:i w:val="0"/>
          <w:color w:val="221F1F"/>
          <w:sz w:val="14"/>
        </w:rPr>
        <w:t xml:space="preserve">2 </w:t>
      </w:r>
      <w:r>
        <w:br/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For symmetric films with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þ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¼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¼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, the boundary</w:t>
      </w:r>
    </w:p>
    <w:p>
      <w:pPr>
        <w:autoSpaceDN w:val="0"/>
        <w:autoSpaceDE w:val="0"/>
        <w:widowControl/>
        <w:spacing w:line="240" w:lineRule="exact" w:before="128" w:after="0"/>
        <w:ind w:left="4178" w:right="0" w:hanging="3286"/>
        <w:jc w:val="left"/>
      </w:pPr>
      <w:r>
        <w:rPr>
          <w:rFonts w:ascii="AdvMTMI" w:hAnsi="AdvMTMI" w:eastAsia="AdvMTMI"/>
          <w:b w:val="0"/>
          <w:i w:val="0"/>
          <w:color w:val="221F1F"/>
          <w:sz w:val="14"/>
        </w:rPr>
        <w:t>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þ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>¼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MRa" w:hAnsi="AdvMTMRa" w:eastAsia="AdvMTMRa"/>
          <w:b w:val="0"/>
          <w:i w:val="0"/>
          <w:color w:val="221F1F"/>
          <w:sz w:val="14"/>
        </w:rPr>
        <w:t>2</w:t>
      </w:r>
      <w:r>
        <w:rPr>
          <w:rFonts w:ascii="AdvMTMI" w:hAnsi="AdvMTMI" w:eastAsia="AdvMTMI"/>
          <w:b w:val="0"/>
          <w:i w:val="0"/>
          <w:color w:val="221F1F"/>
          <w:sz w:val="14"/>
        </w:rPr>
        <w:t>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>¼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MRa" w:hAnsi="AdvMTMRa" w:eastAsia="AdvMTMRa"/>
          <w:b w:val="0"/>
          <w:i w:val="0"/>
          <w:color w:val="221F1F"/>
          <w:sz w:val="14"/>
        </w:rPr>
        <w:t>2</w:t>
      </w:r>
      <w:r>
        <w:rPr>
          <w:rFonts w:ascii="AdvMTMI" w:hAnsi="AdvMTMI" w:eastAsia="AdvMTMI"/>
          <w:b w:val="0"/>
          <w:i w:val="0"/>
          <w:color w:val="221F1F"/>
          <w:sz w:val="14"/>
        </w:rPr>
        <w:t>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. Thus, the coefficients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A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B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for 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þ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>¼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MRa" w:hAnsi="AdvMTMRa" w:eastAsia="AdvMTMRa"/>
          <w:b w:val="0"/>
          <w:i w:val="0"/>
          <w:color w:val="221F1F"/>
          <w:sz w:val="14"/>
        </w:rPr>
        <w:t>2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>¼</w:t>
      </w:r>
    </w:p>
    <w:p>
      <w:pPr>
        <w:autoSpaceDN w:val="0"/>
        <w:autoSpaceDE w:val="0"/>
        <w:widowControl/>
        <w:spacing w:line="198" w:lineRule="exact" w:before="134" w:after="0"/>
        <w:ind w:left="142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(12).</w:t>
      </w:r>
    </w:p>
    <w:p>
      <w:pPr>
        <w:autoSpaceDN w:val="0"/>
        <w:tabs>
          <w:tab w:pos="342" w:val="left"/>
          <w:tab w:pos="590" w:val="left"/>
        </w:tabs>
        <w:autoSpaceDE w:val="0"/>
        <w:widowControl/>
        <w:spacing w:line="240" w:lineRule="exact" w:before="238" w:after="0"/>
        <w:ind w:left="142" w:right="0" w:firstLine="0"/>
        <w:jc w:val="left"/>
      </w:pPr>
      <w:r>
        <w:rPr>
          <w:rFonts w:ascii="AdvTimes_it" w:hAnsi="AdvTimes_it" w:eastAsia="AdvTimes_it"/>
          <w:b w:val="0"/>
          <w:i w:val="0"/>
          <w:color w:val="221F1F"/>
          <w:sz w:val="20"/>
        </w:rPr>
        <w:t xml:space="preserve">3.2 </w:t>
      </w:r>
      <w:r>
        <w:tab/>
      </w:r>
      <w:r>
        <w:rPr>
          <w:rFonts w:ascii="AdvTimes_it" w:hAnsi="AdvTimes_it" w:eastAsia="AdvTimes_it"/>
          <w:b w:val="0"/>
          <w:i w:val="0"/>
          <w:color w:val="221F1F"/>
          <w:sz w:val="20"/>
        </w:rPr>
        <w:t xml:space="preserve">Negative–negative surface conditions </w:t>
      </w:r>
      <w:r>
        <w:br/>
      </w:r>
      <w:r>
        <w:tab/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For the ‘‘negative–negative’’ case, the extrapolation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lengths are set as</w:t>
      </w:r>
    </w:p>
    <w:p>
      <w:pPr>
        <w:autoSpaceDN w:val="0"/>
        <w:tabs>
          <w:tab w:pos="2054" w:val="left"/>
          <w:tab w:pos="4684" w:val="left"/>
        </w:tabs>
        <w:autoSpaceDE w:val="0"/>
        <w:widowControl/>
        <w:spacing w:line="234" w:lineRule="exact" w:before="290" w:after="6"/>
        <w:ind w:left="142" w:right="0" w:firstLine="0"/>
        <w:jc w:val="left"/>
      </w:pPr>
      <w:r>
        <w:tab/>
      </w:r>
      <w:r>
        <w:rPr>
          <w:rFonts w:ascii="AdvMTMI" w:hAnsi="AdvMTMI" w:eastAsia="AdvMTMI"/>
          <w:b w:val="0"/>
          <w:i w:val="0"/>
          <w:color w:val="221F1F"/>
          <w:sz w:val="20"/>
        </w:rPr>
        <w:t>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þ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6¼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&lt;</w:t>
      </w:r>
      <w:r>
        <w:rPr>
          <w:rFonts w:ascii="AdvMTMRa" w:hAnsi="AdvMTMRa" w:eastAsia="AdvMTMRa"/>
          <w:b w:val="0"/>
          <w:i w:val="0"/>
          <w:color w:val="221F1F"/>
          <w:sz w:val="20"/>
        </w:rPr>
        <w:t xml:space="preserve"> 0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: </w:t>
      </w:r>
      <w:r>
        <w:tab/>
      </w:r>
      <w:r>
        <w:rPr>
          <w:rFonts w:ascii="AdvMTSYan" w:hAnsi="AdvMTSYan" w:eastAsia="AdvMTSYan"/>
          <w:b w:val="0"/>
          <w:i w:val="0"/>
          <w:color w:val="221F1F"/>
          <w:sz w:val="20"/>
        </w:rPr>
        <w:t>ð</w:t>
      </w:r>
      <w:r>
        <w:rPr>
          <w:rFonts w:ascii="AdvMTMRa" w:hAnsi="AdvMTMRa" w:eastAsia="AdvMTMRa"/>
          <w:b w:val="0"/>
          <w:i w:val="0"/>
          <w:color w:val="221F1F"/>
          <w:sz w:val="20"/>
        </w:rPr>
        <w:t>17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Þ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Similar to the previous case, the extremum of polarization</w:t>
      </w:r>
      <w:r>
        <w:rPr>
          <w:rFonts w:ascii="AdvTimes_rm" w:hAnsi="AdvTimes_rm" w:eastAsia="AdvTimes_rm"/>
          <w:b w:val="0"/>
          <w:i w:val="0"/>
          <w:color w:val="221F1F"/>
          <w:sz w:val="14"/>
        </w:rPr>
        <w:t xml:space="preserve">11) 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>p</w:t>
      </w:r>
      <w:r>
        <w:rPr>
          <w:rFonts w:ascii="AdvMTMRIa2" w:hAnsi="AdvMTMRIa2" w:eastAsia="AdvMTMRIa2"/>
          <w:b w:val="0"/>
          <w:i w:val="0"/>
          <w:color w:val="221F1F"/>
          <w:sz w:val="14"/>
        </w:rPr>
        <w:t>m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is located within the film thickness and we adopt the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minimum value of polarization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MRIa2" w:hAnsi="AdvMTMRIa2" w:eastAsia="AdvMTMRIa2"/>
          <w:b w:val="0"/>
          <w:i w:val="0"/>
          <w:color w:val="221F1F"/>
          <w:sz w:val="14"/>
        </w:rPr>
        <w:t>m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as the new order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.00000000000023" w:type="dxa"/>
      </w:tblPr>
      <w:tblGrid>
        <w:gridCol w:w="10056"/>
      </w:tblGrid>
      <w:tr>
        <w:trPr>
          <w:trHeight w:hRule="exact" w:val="2606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" w:after="0"/>
              <w:ind w:left="0" w:right="0" w:firstLine="0"/>
              <w:jc w:val="center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parameter. The surface polarization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is related to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,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b</w:t>
            </w:r>
          </w:p>
          <w:p>
            <w:pPr>
              <w:autoSpaceDN w:val="0"/>
              <w:autoSpaceDE w:val="0"/>
              <w:widowControl/>
              <w:spacing w:line="318" w:lineRule="exact" w:before="0" w:after="0"/>
              <w:ind w:left="76" w:right="0" w:firstLine="0"/>
              <w:jc w:val="lef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as</w:t>
            </w:r>
          </w:p>
          <w:p>
            <w:pPr>
              <w:autoSpaceDN w:val="0"/>
              <w:autoSpaceDE w:val="0"/>
              <w:widowControl/>
              <w:spacing w:line="234" w:lineRule="exact" w:before="0" w:after="0"/>
              <w:ind w:left="902" w:right="0" w:firstLine="0"/>
              <w:jc w:val="lef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b</w:t>
            </w:r>
          </w:p>
          <w:p>
            <w:pPr>
              <w:autoSpaceDN w:val="0"/>
              <w:tabs>
                <w:tab w:pos="2316" w:val="left"/>
                <w:tab w:pos="2452" w:val="left"/>
                <w:tab w:pos="2574" w:val="left"/>
                <w:tab w:pos="3084" w:val="left"/>
                <w:tab w:pos="3230" w:val="left"/>
                <w:tab w:pos="3352" w:val="left"/>
                <w:tab w:pos="3554" w:val="left"/>
              </w:tabs>
              <w:autoSpaceDE w:val="0"/>
              <w:widowControl/>
              <w:spacing w:line="382" w:lineRule="exact" w:before="0" w:after="0"/>
              <w:ind w:left="2126" w:right="1008" w:firstLine="0"/>
              <w:jc w:val="left"/>
            </w:pP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1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br/>
            </w:r>
            <w:r>
              <w:tab/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1</w:t>
            </w:r>
          </w:p>
          <w:p>
            <w:pPr>
              <w:autoSpaceDN w:val="0"/>
              <w:autoSpaceDE w:val="0"/>
              <w:widowControl/>
              <w:spacing w:line="242" w:lineRule="exact" w:before="0" w:after="0"/>
              <w:ind w:left="0" w:right="836" w:firstLine="0"/>
              <w:jc w:val="right"/>
            </w:pP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326" w:lineRule="exact" w:before="0" w:after="0"/>
              <w:ind w:left="0" w:right="2118" w:firstLine="0"/>
              <w:jc w:val="righ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"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1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b</w:t>
            </w:r>
          </w:p>
          <w:p>
            <w:pPr>
              <w:autoSpaceDN w:val="0"/>
              <w:tabs>
                <w:tab w:pos="2962" w:val="left"/>
                <w:tab w:pos="3176" w:val="left"/>
                <w:tab w:pos="3302" w:val="left"/>
                <w:tab w:pos="3426" w:val="left"/>
                <w:tab w:pos="4618" w:val="left"/>
              </w:tabs>
              <w:autoSpaceDE w:val="0"/>
              <w:widowControl/>
              <w:spacing w:line="244" w:lineRule="exact" w:before="0" w:after="0"/>
              <w:ind w:left="2772" w:right="0" w:firstLine="0"/>
              <w:jc w:val="left"/>
            </w:pP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#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4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 xml:space="preserve">m </w:t>
            </w:r>
            <w:r>
              <w:tab/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18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  <w:p>
            <w:pPr>
              <w:autoSpaceDN w:val="0"/>
              <w:autoSpaceDE w:val="0"/>
              <w:widowControl/>
              <w:spacing w:line="286" w:lineRule="exact" w:before="0" w:after="0"/>
              <w:ind w:left="0" w:right="0" w:firstLine="0"/>
              <w:jc w:val="center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where the bulk polarization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is given by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¼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�=�</w:t>
            </w:r>
          </w:p>
          <w:p>
            <w:pPr>
              <w:autoSpaceDN w:val="0"/>
              <w:autoSpaceDE w:val="0"/>
              <w:widowControl/>
              <w:spacing w:line="370" w:lineRule="exact" w:before="0" w:after="0"/>
              <w:ind w:left="0" w:right="0" w:firstLine="0"/>
              <w:jc w:val="center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 &gt;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.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The thickness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L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dependence of the coefficients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A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and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B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for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denotes as before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�=��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198" w:lineRule="exact" w:before="18" w:after="20"/>
        <w:ind w:left="142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given material constants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,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,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 the surface parameters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.00000000000023" w:type="dxa"/>
      </w:tblPr>
      <w:tblGrid>
        <w:gridCol w:w="2514"/>
        <w:gridCol w:w="2514"/>
        <w:gridCol w:w="2514"/>
        <w:gridCol w:w="2514"/>
      </w:tblGrid>
      <w:tr>
        <w:trPr>
          <w:trHeight w:hRule="exact" w:val="416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0" w:after="0"/>
              <w:ind w:left="76" w:right="0" w:firstLine="0"/>
              <w:jc w:val="left"/>
            </w:pP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are (Appendix B)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0" w:val="left"/>
                <w:tab w:pos="204" w:val="left"/>
              </w:tabs>
              <w:autoSpaceDE w:val="0"/>
              <w:widowControl/>
              <w:spacing w:line="480" w:lineRule="exact" w:before="0" w:after="0"/>
              <w:ind w:left="36" w:right="0" w:firstLine="0"/>
              <w:jc w:val="left"/>
            </w:pPr>
            <w:r>
              <w:tab/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L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ffiffiffiffiffiffi 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p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6" w:lineRule="exact" w:before="502" w:after="0"/>
              <w:ind w:left="40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504" w:after="0"/>
              <w:ind w:left="0" w:right="10" w:firstLine="0"/>
              <w:jc w:val="righ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19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</w:tr>
      <w:tr>
        <w:trPr>
          <w:trHeight w:hRule="exact" w:val="460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86" w:after="0"/>
              <w:ind w:left="0" w:right="20" w:firstLine="0"/>
              <w:jc w:val="righ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</w:p>
        </w:tc>
        <w:tc>
          <w:tcPr>
            <w:tcW w:type="dxa" w:w="2514"/>
            <w:vMerge/>
            <w:tcBorders/>
          </w:tcPr>
          <w:p/>
        </w:tc>
        <w:tc>
          <w:tcPr>
            <w:tcW w:type="dxa" w:w="2514"/>
            <w:vMerge/>
            <w:tcBorders/>
          </w:tcPr>
          <w:p/>
        </w:tc>
        <w:tc>
          <w:tcPr>
            <w:tcW w:type="dxa" w:w="251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76" w:right="0" w:firstLine="0"/>
              <w:jc w:val="lef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and</w:t>
            </w:r>
          </w:p>
        </w:tc>
        <w:tc>
          <w:tcPr>
            <w:tcW w:type="dxa" w:w="2514"/>
            <w:vMerge/>
            <w:tcBorders/>
          </w:tcPr>
          <w:p/>
        </w:tc>
        <w:tc>
          <w:tcPr>
            <w:tcW w:type="dxa" w:w="2514"/>
            <w:vMerge/>
            <w:tcBorders/>
          </w:tcPr>
          <w:p/>
        </w:tc>
        <w:tc>
          <w:tcPr>
            <w:tcW w:type="dxa" w:w="2514"/>
            <w:vMerge/>
            <w:tcBorders/>
          </w:tcPr>
          <w:p/>
        </w:tc>
      </w:tr>
      <w:tr>
        <w:trPr>
          <w:trHeight w:hRule="exact" w:val="3086"/>
        </w:trPr>
        <w:tc>
          <w:tcPr>
            <w:tcW w:type="dxa" w:w="49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0" w:after="0"/>
              <w:ind w:left="988" w:right="0" w:firstLine="0"/>
              <w:jc w:val="lef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B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5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8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L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r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ffiffiffiffi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  <w:p>
            <w:pPr>
              <w:autoSpaceDN w:val="0"/>
              <w:tabs>
                <w:tab w:pos="1710" w:val="left"/>
                <w:tab w:pos="1966" w:val="left"/>
                <w:tab w:pos="2376" w:val="left"/>
                <w:tab w:pos="4618" w:val="left"/>
              </w:tabs>
              <w:autoSpaceDE w:val="0"/>
              <w:widowControl/>
              <w:spacing w:line="488" w:lineRule="exact" w:before="0" w:after="0"/>
              <w:ind w:left="1354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4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L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r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 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sin 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Þ </w:t>
            </w:r>
            <w:r>
              <w:tab/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  <w:p>
            <w:pPr>
              <w:autoSpaceDN w:val="0"/>
              <w:autoSpaceDE w:val="0"/>
              <w:widowControl/>
              <w:spacing w:line="486" w:lineRule="exact" w:before="0" w:after="0"/>
              <w:ind w:left="0" w:right="0" w:firstLine="0"/>
              <w:jc w:val="center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8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 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sin 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;</w:t>
            </w:r>
          </w:p>
          <w:p>
            <w:pPr>
              <w:autoSpaceDN w:val="0"/>
              <w:autoSpaceDE w:val="0"/>
              <w:widowControl/>
              <w:spacing w:line="410" w:lineRule="exact" w:before="0" w:after="0"/>
              <w:ind w:left="0" w:right="0" w:firstLine="0"/>
              <w:jc w:val="center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where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tanh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1 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second order, irrespective of thickness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L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and surface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p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ffiffiffiffiffiffiffiffiffiffiffiffiffi 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. The nature of transition is of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76" w:right="0" w:firstLine="0"/>
              <w:jc w:val="lef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parameters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276" w:right="0" w:firstLine="0"/>
              <w:jc w:val="lef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For films with no thickness effect, both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and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are</w:t>
            </w:r>
          </w:p>
          <w:p>
            <w:pPr>
              <w:autoSpaceDN w:val="0"/>
              <w:autoSpaceDE w:val="0"/>
              <w:widowControl/>
              <w:spacing w:line="198" w:lineRule="exact" w:before="0" w:after="0"/>
              <w:ind w:left="0" w:right="0" w:firstLine="0"/>
              <w:jc w:val="center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infinite. Equations (19) and (20) automatically reduced to</w:t>
            </w:r>
          </w:p>
        </w:tc>
      </w:tr>
    </w:tbl>
    <w:p>
      <w:pPr>
        <w:autoSpaceDN w:val="0"/>
        <w:autoSpaceDE w:val="0"/>
        <w:widowControl/>
        <w:spacing w:line="190" w:lineRule="exact" w:before="176" w:after="16"/>
        <w:ind w:left="142" w:right="22" w:firstLine="0"/>
        <w:jc w:val="both"/>
      </w:pPr>
      <w:r>
        <w:rPr>
          <w:rFonts w:ascii="AdvMTMRIa2" w:hAnsi="AdvMTMRIa2" w:eastAsia="AdvMTMRIa2"/>
          <w:b w:val="0"/>
          <w:i w:val="0"/>
          <w:color w:val="221F1F"/>
          <w:sz w:val="20"/>
        </w:rPr>
        <w:t>A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¼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B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¼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without dependence on film thickness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L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, as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expected. For both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þ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approaching zero from the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negative side, the hyperbolic functions in eqs. (19) and (20)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become complex values, implying that the transition temper-</w:t>
      </w:r>
    </w:p>
    <w:p>
      <w:pPr>
        <w:sectPr>
          <w:type w:val="nextColumn"/>
          <w:pgSz w:w="11900" w:h="16840"/>
          <w:pgMar w:top="76" w:right="908" w:bottom="440" w:left="936" w:header="720" w:footer="720" w:gutter="0"/>
          <w:cols w:space="720" w:num="2" w:equalWidth="0"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792" w:space="0"/>
            <w:col w:w="5754" w:space="0"/>
            <w:col w:w="5038" w:space="0"/>
            <w:col w:w="10792" w:space="0"/>
            <w:col w:w="5754" w:space="0"/>
            <w:col w:w="5038" w:space="0"/>
            <w:col w:w="1079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28"/>
        <w:gridCol w:w="5028"/>
      </w:tblGrid>
      <w:tr>
        <w:trPr>
          <w:trHeight w:hRule="exact" w:val="444"/>
        </w:trPr>
        <w:tc>
          <w:tcPr>
            <w:tcW w:type="dxa" w:w="3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0" w:after="0"/>
              <w:ind w:left="0" w:right="0" w:firstLine="0"/>
              <w:jc w:val="lef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A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0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is</w:t>
            </w:r>
          </w:p>
        </w:tc>
        <w:tc>
          <w:tcPr>
            <w:tcW w:type="dxa" w:w="7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224" w:after="0"/>
              <w:ind w:left="2016" w:right="8" w:firstLine="0"/>
              <w:jc w:val="righ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ature increases in proportion to the inverse sequare of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. 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But this limit is of academic interest because the shift of the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0" w:h="16840"/>
          <w:pgMar w:top="76" w:right="908" w:bottom="440" w:left="936" w:header="720" w:footer="720" w:gutter="0"/>
          <w:cols w:space="720" w:num="1" w:equalWidth="0"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792" w:space="0"/>
            <w:col w:w="5754" w:space="0"/>
            <w:col w:w="5038" w:space="0"/>
            <w:col w:w="10792" w:space="0"/>
            <w:col w:w="5754" w:space="0"/>
            <w:col w:w="5038" w:space="0"/>
            <w:col w:w="10792" w:space="0"/>
          </w:cols>
          <w:docGrid w:linePitch="360"/>
        </w:sectPr>
      </w:pPr>
    </w:p>
    <w:p>
      <w:pPr>
        <w:autoSpaceDN w:val="0"/>
        <w:autoSpaceDE w:val="0"/>
        <w:widowControl/>
        <w:spacing w:line="76" w:lineRule="exact" w:before="0" w:after="0"/>
        <w:ind w:left="0" w:right="0"/>
      </w:pPr>
    </w:p>
    <w:p>
      <w:pPr>
        <w:autoSpaceDN w:val="0"/>
        <w:autoSpaceDE w:val="0"/>
        <w:widowControl/>
        <w:spacing w:line="212" w:lineRule="exact" w:before="0" w:after="48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Downloaded from journals.jps.jp by Katholieke Univ. Leuven on 01/04/18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2"/>
        <w:gridCol w:w="3352"/>
        <w:gridCol w:w="3352"/>
      </w:tblGrid>
      <w:tr>
        <w:trPr>
          <w:trHeight w:hRule="exact" w:val="200"/>
        </w:trPr>
        <w:tc>
          <w:tcPr>
            <w:tcW w:type="dxa" w:w="5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0" w:right="0" w:firstLine="0"/>
              <w:jc w:val="lef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16"/>
              </w:rPr>
              <w:t>J. Phys. Soc. Jpn., Vol. 72, No. 11, November, 2003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0" w:right="298" w:firstLine="0"/>
              <w:jc w:val="righ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16"/>
              </w:rPr>
              <w:t>K.-H. C</w:t>
            </w:r>
            <w:r>
              <w:rPr>
                <w:w w:val="98.09230657724234"/>
                <w:rFonts w:ascii="AdvTimes_rm" w:hAnsi="AdvTimes_rm" w:eastAsia="AdvTimes_rm"/>
                <w:b w:val="0"/>
                <w:i w:val="0"/>
                <w:color w:val="221F1F"/>
                <w:sz w:val="13"/>
              </w:rPr>
              <w:t>HEW</w:t>
            </w:r>
            <w:r>
              <w:rPr>
                <w:rFonts w:ascii="AdvTimes_it" w:hAnsi="AdvTimes_it" w:eastAsia="AdvTimes_it"/>
                <w:b w:val="0"/>
                <w:i w:val="0"/>
                <w:color w:val="221F1F"/>
                <w:sz w:val="16"/>
              </w:rPr>
              <w:t xml:space="preserve"> et al.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0" w:right="8" w:firstLine="0"/>
              <w:jc w:val="righ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16"/>
              </w:rPr>
              <w:t>2975</w:t>
            </w:r>
          </w:p>
        </w:tc>
      </w:tr>
    </w:tbl>
    <w:p>
      <w:pPr>
        <w:autoSpaceDN w:val="0"/>
        <w:autoSpaceDE w:val="0"/>
        <w:widowControl/>
        <w:spacing w:line="14" w:lineRule="exact" w:before="0" w:after="348"/>
        <w:ind w:left="0" w:right="0"/>
      </w:pPr>
    </w:p>
    <w:p>
      <w:pPr>
        <w:sectPr>
          <w:pgSz w:w="11900" w:h="16840"/>
          <w:pgMar w:top="76" w:right="908" w:bottom="438" w:left="936" w:header="720" w:footer="720" w:gutter="0"/>
          <w:cols w:space="720" w:num="1" w:equalWidth="0"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792" w:space="0"/>
            <w:col w:w="5754" w:space="0"/>
            <w:col w:w="5038" w:space="0"/>
            <w:col w:w="10792" w:space="0"/>
            <w:col w:w="5754" w:space="0"/>
            <w:col w:w="5038" w:space="0"/>
            <w:col w:w="10792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0" w:after="20"/>
        <w:ind w:left="0" w:right="142" w:firstLine="0"/>
        <w:jc w:val="righ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transition temperature to infinity is not physically plausible.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For general boundary conditions (non-zero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þ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), the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nature of transitions for the film at the critical region can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76"/>
        <w:gridCol w:w="1676"/>
        <w:gridCol w:w="1676"/>
        <w:gridCol w:w="1676"/>
        <w:gridCol w:w="1676"/>
        <w:gridCol w:w="1676"/>
      </w:tblGrid>
      <w:tr>
        <w:trPr>
          <w:trHeight w:hRule="exact" w:val="1564"/>
        </w:trPr>
        <w:tc>
          <w:tcPr>
            <w:tcW w:type="dxa" w:w="434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0" w:val="left"/>
                <w:tab w:pos="1182" w:val="left"/>
                <w:tab w:pos="1840" w:val="left"/>
                <w:tab w:pos="2094" w:val="left"/>
                <w:tab w:pos="2506" w:val="left"/>
              </w:tabs>
              <w:autoSpaceDE w:val="0"/>
              <w:widowControl/>
              <w:spacing w:line="488" w:lineRule="exact" w:before="0" w:after="0"/>
              <w:ind w:left="0" w:right="144" w:firstLine="0"/>
              <w:jc w:val="lef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examined by setting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A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0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. Thus </w:t>
            </w:r>
            <w:r>
              <w:br/>
            </w:r>
            <w:r>
              <w:tab/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B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3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8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4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L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r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 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sin 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  <w:p>
            <w:pPr>
              <w:autoSpaceDN w:val="0"/>
              <w:autoSpaceDE w:val="0"/>
              <w:widowControl/>
              <w:spacing w:line="488" w:lineRule="exact" w:before="0" w:after="0"/>
              <w:ind w:left="0" w:right="0" w:firstLine="0"/>
              <w:jc w:val="center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8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 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sin 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1120" w:after="0"/>
              <w:ind w:left="0" w:right="68" w:firstLine="0"/>
              <w:jc w:val="righ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21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  <w:p>
            <w:pPr>
              <w:autoSpaceDN w:val="0"/>
              <w:autoSpaceDE w:val="0"/>
              <w:widowControl/>
              <w:spacing w:line="344" w:lineRule="exact" w:before="538" w:after="0"/>
              <w:ind w:left="0" w:right="68" w:firstLine="0"/>
              <w:jc w:val="righ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22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</w:tr>
      <w:tr>
        <w:trPr>
          <w:trHeight w:hRule="exact" w:val="912"/>
        </w:trPr>
        <w:tc>
          <w:tcPr>
            <w:tcW w:type="dxa" w:w="5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" w:after="0"/>
              <w:ind w:left="0" w:right="0" w:firstLine="0"/>
              <w:jc w:val="left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with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438" w:after="0"/>
              <w:ind w:left="0" w:right="8" w:firstLine="0"/>
              <w:jc w:val="righ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L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8" w:lineRule="exact" w:before="164" w:after="0"/>
              <w:ind w:left="0" w:right="0" w:firstLine="0"/>
              <w:jc w:val="center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r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8" w:lineRule="exact" w:before="164" w:after="0"/>
              <w:ind w:left="0" w:right="0" w:firstLine="0"/>
              <w:jc w:val="center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ffiffiffiffiffiffi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6" w:lineRule="exact" w:before="436" w:after="0"/>
              <w:ind w:left="4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:</w:t>
            </w:r>
          </w:p>
        </w:tc>
        <w:tc>
          <w:tcPr>
            <w:tcW w:type="dxa" w:w="167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0" w:lineRule="exact" w:before="12" w:after="0"/>
        <w:ind w:left="0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Equation (21) clearly indicates that the order of transition is</w:t>
      </w:r>
    </w:p>
    <w:p>
      <w:pPr>
        <w:sectPr>
          <w:type w:val="continuous"/>
          <w:pgSz w:w="11900" w:h="16840"/>
          <w:pgMar w:top="76" w:right="908" w:bottom="438" w:left="936" w:header="720" w:footer="720" w:gutter="0"/>
          <w:cols w:space="720" w:num="2" w:equalWidth="0"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792" w:space="0"/>
            <w:col w:w="5754" w:space="0"/>
            <w:col w:w="5038" w:space="0"/>
            <w:col w:w="10792" w:space="0"/>
            <w:col w:w="5754" w:space="0"/>
            <w:col w:w="5038" w:space="0"/>
            <w:col w:w="1079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.00000000000023" w:type="dxa"/>
      </w:tblPr>
      <w:tblGrid>
        <w:gridCol w:w="2514"/>
        <w:gridCol w:w="2514"/>
        <w:gridCol w:w="2514"/>
        <w:gridCol w:w="2514"/>
      </w:tblGrid>
      <w:tr>
        <w:trPr>
          <w:trHeight w:hRule="exact" w:val="1798"/>
        </w:trPr>
        <w:tc>
          <w:tcPr>
            <w:tcW w:type="dxa" w:w="49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critical temperature for non-zero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and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can be examined</w:t>
            </w:r>
          </w:p>
          <w:p>
            <w:pPr>
              <w:autoSpaceDN w:val="0"/>
              <w:autoSpaceDE w:val="0"/>
              <w:widowControl/>
              <w:spacing w:line="346" w:lineRule="exact" w:before="0" w:after="0"/>
              <w:ind w:left="0" w:right="0" w:firstLine="0"/>
              <w:jc w:val="center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similarly as in the previous cases. By letting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A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0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, we have</w:t>
            </w:r>
          </w:p>
          <w:p>
            <w:pPr>
              <w:autoSpaceDN w:val="0"/>
              <w:autoSpaceDE w:val="0"/>
              <w:widowControl/>
              <w:spacing w:line="518" w:lineRule="exact" w:before="0" w:after="0"/>
              <w:ind w:left="0" w:right="0" w:firstLine="0"/>
              <w:jc w:val="center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B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3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8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4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L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r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ffiffiffiffiffiffiffiffi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 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sin 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  <w:p>
            <w:pPr>
              <w:autoSpaceDN w:val="0"/>
              <w:tabs>
                <w:tab w:pos="1340" w:val="left"/>
                <w:tab w:pos="3146" w:val="left"/>
                <w:tab w:pos="3254" w:val="left"/>
                <w:tab w:pos="4618" w:val="left"/>
              </w:tabs>
              <w:autoSpaceDE w:val="0"/>
              <w:widowControl/>
              <w:spacing w:line="488" w:lineRule="exact" w:before="0" w:after="0"/>
              <w:ind w:left="1128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8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 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sin 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: </w:t>
            </w:r>
            <w:r>
              <w:tab/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25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</w:tr>
      <w:tr>
        <w:trPr>
          <w:trHeight w:hRule="exact" w:val="89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0" w:firstLine="0"/>
              <w:jc w:val="center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with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438" w:after="0"/>
              <w:ind w:left="0" w:right="24" w:firstLine="0"/>
              <w:jc w:val="righ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L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0" w:lineRule="exact" w:before="150" w:after="0"/>
              <w:ind w:left="32" w:right="0" w:firstLine="0"/>
              <w:jc w:val="left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r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ffiffiffiffiffi</w:t>
            </w:r>
            <w:r>
              <w:rPr>
                <w:rFonts w:ascii="AdvMTEXa" w:hAnsi="AdvMTEXa" w:eastAsia="AdvMTEXa"/>
                <w:b w:val="0"/>
                <w:i w:val="0"/>
                <w:strike/>
                <w:color w:val="221F1F"/>
                <w:sz w:val="20"/>
              </w:rPr>
              <w:t>ffi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ffiffi 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: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438" w:after="0"/>
              <w:ind w:left="0" w:right="10" w:firstLine="0"/>
              <w:jc w:val="righ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26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</w:tr>
      <w:tr>
        <w:trPr>
          <w:trHeight w:hRule="exact" w:val="220"/>
        </w:trPr>
        <w:tc>
          <w:tcPr>
            <w:tcW w:type="dxa" w:w="49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Equation (25) showed that the transition is also of second</w:t>
            </w:r>
          </w:p>
        </w:tc>
      </w:tr>
    </w:tbl>
    <w:p>
      <w:pPr>
        <w:autoSpaceDN w:val="0"/>
        <w:autoSpaceDE w:val="0"/>
        <w:widowControl/>
        <w:spacing w:line="198" w:lineRule="exact" w:before="20" w:after="280"/>
        <w:ind w:left="142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order at the film critical temperature.</w:t>
      </w:r>
    </w:p>
    <w:p>
      <w:pPr>
        <w:sectPr>
          <w:type w:val="nextColumn"/>
          <w:pgSz w:w="11900" w:h="16840"/>
          <w:pgMar w:top="76" w:right="908" w:bottom="438" w:left="936" w:header="720" w:footer="720" w:gutter="0"/>
          <w:cols w:space="720" w:num="2" w:equalWidth="0"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792" w:space="0"/>
            <w:col w:w="5754" w:space="0"/>
            <w:col w:w="5038" w:space="0"/>
            <w:col w:w="10792" w:space="0"/>
            <w:col w:w="5754" w:space="0"/>
            <w:col w:w="5038" w:space="0"/>
            <w:col w:w="1079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2"/>
        <w:gridCol w:w="3352"/>
        <w:gridCol w:w="3352"/>
      </w:tblGrid>
      <w:tr>
        <w:trPr>
          <w:trHeight w:hRule="exact" w:val="200"/>
        </w:trPr>
        <w:tc>
          <w:tcPr>
            <w:tcW w:type="dxa" w:w="45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lef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of second order at the film critical temperature.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86" w:firstLine="0"/>
              <w:jc w:val="right"/>
            </w:pPr>
            <w:r>
              <w:rPr>
                <w:rFonts w:ascii="AdvTimes_it" w:hAnsi="AdvTimes_it" w:eastAsia="AdvTimes_it"/>
                <w:b w:val="0"/>
                <w:i w:val="0"/>
                <w:color w:val="221F1F"/>
                <w:sz w:val="20"/>
              </w:rPr>
              <w:t>3.3.2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14" w:right="0" w:firstLine="0"/>
              <w:jc w:val="left"/>
            </w:pP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 &gt;</w:t>
            </w:r>
            <w:r>
              <w:rPr>
                <w:rFonts w:ascii="AdvMTMIa" w:hAnsi="AdvMTMIa" w:eastAsia="AdvMTMIa"/>
                <w:b w:val="0"/>
                <w:i w:val="0"/>
                <w:color w:val="221F1F"/>
                <w:sz w:val="20"/>
              </w:rPr>
              <w:t xml:space="preserve"> 0</w:t>
            </w:r>
          </w:p>
        </w:tc>
      </w:tr>
    </w:tbl>
    <w:p>
      <w:pPr>
        <w:autoSpaceDN w:val="0"/>
        <w:autoSpaceDE w:val="0"/>
        <w:widowControl/>
        <w:spacing w:line="14" w:lineRule="exact" w:before="0" w:after="278"/>
        <w:ind w:left="0" w:right="0"/>
      </w:pPr>
    </w:p>
    <w:p>
      <w:pPr>
        <w:sectPr>
          <w:type w:val="continuous"/>
          <w:pgSz w:w="11900" w:h="16840"/>
          <w:pgMar w:top="76" w:right="908" w:bottom="438" w:left="936" w:header="720" w:footer="720" w:gutter="0"/>
          <w:cols w:space="720" w:num="1" w:equalWidth="0"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792" w:space="0"/>
            <w:col w:w="5754" w:space="0"/>
            <w:col w:w="5038" w:space="0"/>
            <w:col w:w="10792" w:space="0"/>
            <w:col w:w="5754" w:space="0"/>
            <w:col w:w="5038" w:space="0"/>
            <w:col w:w="10792" w:space="0"/>
          </w:cols>
          <w:docGrid w:linePitch="360"/>
        </w:sectPr>
      </w:pPr>
    </w:p>
    <w:p>
      <w:pPr>
        <w:autoSpaceDN w:val="0"/>
        <w:tabs>
          <w:tab w:pos="200" w:val="left"/>
          <w:tab w:pos="450" w:val="left"/>
        </w:tabs>
        <w:autoSpaceDE w:val="0"/>
        <w:widowControl/>
        <w:spacing w:line="268" w:lineRule="exact" w:before="0" w:after="0"/>
        <w:ind w:left="0" w:right="0" w:firstLine="0"/>
        <w:jc w:val="left"/>
      </w:pPr>
      <w:r>
        <w:rPr>
          <w:rFonts w:ascii="AdvTimes_it" w:hAnsi="AdvTimes_it" w:eastAsia="AdvTimes_it"/>
          <w:b w:val="0"/>
          <w:i w:val="0"/>
          <w:color w:val="221F1F"/>
          <w:sz w:val="20"/>
        </w:rPr>
        <w:t xml:space="preserve">3.3 </w:t>
      </w:r>
      <w:r>
        <w:tab/>
      </w:r>
      <w:r>
        <w:rPr>
          <w:rFonts w:ascii="AdvTimes_it" w:hAnsi="AdvTimes_it" w:eastAsia="AdvTimes_it"/>
          <w:b w:val="0"/>
          <w:i w:val="0"/>
          <w:color w:val="221F1F"/>
          <w:sz w:val="20"/>
        </w:rPr>
        <w:t xml:space="preserve">Positive–negative surface conditions </w:t>
      </w:r>
      <w:r>
        <w:br/>
      </w:r>
      <w:r>
        <w:tab/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For the mixed-sign</w:t>
      </w:r>
      <w:r>
        <w:rPr>
          <w:rFonts w:ascii="AdvTimes_rm" w:hAnsi="AdvTimes_rm" w:eastAsia="AdvTimes_rm"/>
          <w:b w:val="0"/>
          <w:i w:val="0"/>
          <w:color w:val="221F1F"/>
          <w:sz w:val="14"/>
        </w:rPr>
        <w:t>11)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case (one extrapolation length is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positive, the other negative), no extremum of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>ð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>z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>Þ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is found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within the film thickness. The extremum of polarization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MRa" w:hAnsi="AdvMTMRa" w:eastAsia="AdvMTMRa"/>
          <w:b w:val="0"/>
          <w:i w:val="0"/>
          <w:color w:val="221F1F"/>
          <w:sz w:val="14"/>
        </w:rPr>
        <w:t xml:space="preserve">h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(hypothetical polarization) is located at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z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¼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z</w:t>
      </w:r>
      <w:r>
        <w:rPr>
          <w:rFonts w:ascii="AdvMTMRa" w:hAnsi="AdvMTMRa" w:eastAsia="AdvMTMRa"/>
          <w:b w:val="0"/>
          <w:i w:val="0"/>
          <w:color w:val="221F1F"/>
          <w:sz w:val="14"/>
        </w:rPr>
        <w:t>h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(outside the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film). For generalization, we denote</w:t>
      </w:r>
      <w:r>
        <w:rPr>
          <w:rFonts w:ascii="AdvMTMRa" w:hAnsi="AdvMTMRa" w:eastAsia="AdvMTMRa"/>
          <w:b w:val="0"/>
          <w:i w:val="0"/>
          <w:color w:val="221F1F"/>
          <w:sz w:val="20"/>
        </w:rPr>
        <w:t xml:space="preserve"> h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¼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m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, thus,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MRa" w:hAnsi="AdvMTMRa" w:eastAsia="AdvMTMRa"/>
          <w:b w:val="0"/>
          <w:i w:val="0"/>
          <w:color w:val="221F1F"/>
          <w:sz w:val="14"/>
        </w:rPr>
        <w:t>h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¼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MRIa2" w:hAnsi="AdvMTMRIa2" w:eastAsia="AdvMTMRIa2"/>
          <w:b w:val="0"/>
          <w:i w:val="0"/>
          <w:color w:val="221F1F"/>
          <w:sz w:val="14"/>
        </w:rPr>
        <w:t xml:space="preserve">m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and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z</w:t>
      </w:r>
      <w:r>
        <w:rPr>
          <w:rFonts w:ascii="AdvMTMRa" w:hAnsi="AdvMTMRa" w:eastAsia="AdvMTMRa"/>
          <w:b w:val="0"/>
          <w:i w:val="0"/>
          <w:color w:val="221F1F"/>
          <w:sz w:val="14"/>
        </w:rPr>
        <w:t>h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¼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z</w:t>
      </w:r>
      <w:r>
        <w:rPr>
          <w:rFonts w:ascii="AdvMTMRIa2" w:hAnsi="AdvMTMRIa2" w:eastAsia="AdvMTMRIa2"/>
          <w:b w:val="0"/>
          <w:i w:val="0"/>
          <w:color w:val="221F1F"/>
          <w:sz w:val="14"/>
        </w:rPr>
        <w:t>m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. Two possibilities of polarization profile exist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for the ‘‘positive–negative’’ surface condition case:</w:t>
      </w:r>
      <w:r>
        <w:rPr>
          <w:rFonts w:ascii="AdvTimes_rm" w:hAnsi="AdvTimes_rm" w:eastAsia="AdvTimes_rm"/>
          <w:b w:val="0"/>
          <w:i w:val="0"/>
          <w:color w:val="221F1F"/>
          <w:sz w:val="14"/>
        </w:rPr>
        <w:t>11)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(i)</w:t>
      </w:r>
      <w:r>
        <w:rPr>
          <w:rFonts w:ascii="AdvMTMI" w:hAnsi="AdvMTMI" w:eastAsia="AdvMTMI"/>
          <w:b w:val="0"/>
          <w:i w:val="0"/>
          <w:color w:val="221F1F"/>
          <w:sz w:val="20"/>
        </w:rPr>
        <w:t>� &gt;</w:t>
      </w:r>
      <w:r>
        <w:rPr>
          <w:rFonts w:ascii="AdvMTMRa" w:hAnsi="AdvMTMRa" w:eastAsia="AdvMTMRa"/>
          <w:b w:val="0"/>
          <w:i w:val="0"/>
          <w:color w:val="221F1F"/>
          <w:sz w:val="20"/>
        </w:rPr>
        <w:t xml:space="preserve"> 0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 (ii)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 &lt;</w:t>
      </w:r>
      <w:r>
        <w:rPr>
          <w:rFonts w:ascii="AdvMTMRa" w:hAnsi="AdvMTMRa" w:eastAsia="AdvMTMRa"/>
          <w:b w:val="0"/>
          <w:i w:val="0"/>
          <w:color w:val="221F1F"/>
          <w:sz w:val="20"/>
        </w:rPr>
        <w:t xml:space="preserve"> 0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. Without loss of generality we take that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the surface polarization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þ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at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z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¼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L</w:t>
      </w:r>
      <w:r>
        <w:rPr>
          <w:rFonts w:ascii="AdvMTMI" w:hAnsi="AdvMTMI" w:eastAsia="AdvMTMI"/>
          <w:b w:val="0"/>
          <w:i w:val="0"/>
          <w:color w:val="221F1F"/>
          <w:sz w:val="20"/>
        </w:rPr>
        <w:t>=</w:t>
      </w:r>
      <w:r>
        <w:rPr>
          <w:rFonts w:ascii="AdvMTMRa" w:hAnsi="AdvMTMRa" w:eastAsia="AdvMTMRa"/>
          <w:b w:val="0"/>
          <w:i w:val="0"/>
          <w:color w:val="221F1F"/>
          <w:sz w:val="20"/>
        </w:rPr>
        <w:t>2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is described in terms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of the positive extrapolation length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þ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at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z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¼ �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>L</w:t>
      </w:r>
      <w:r>
        <w:rPr>
          <w:rFonts w:ascii="AdvMTMI" w:hAnsi="AdvMTMI" w:eastAsia="AdvMTMI"/>
          <w:b w:val="0"/>
          <w:i w:val="0"/>
          <w:color w:val="221F1F"/>
          <w:sz w:val="20"/>
        </w:rPr>
        <w:t>=</w:t>
      </w:r>
      <w:r>
        <w:rPr>
          <w:rFonts w:ascii="AdvMTMRa" w:hAnsi="AdvMTMRa" w:eastAsia="AdvMTMRa"/>
          <w:b w:val="0"/>
          <w:i w:val="0"/>
          <w:color w:val="221F1F"/>
          <w:sz w:val="20"/>
        </w:rPr>
        <w:t xml:space="preserve">2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the negative extrapolation length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200" w:val="left"/>
          <w:tab w:pos="600" w:val="left"/>
        </w:tabs>
        <w:autoSpaceDE w:val="0"/>
        <w:widowControl/>
        <w:spacing w:line="328" w:lineRule="exact" w:before="32" w:after="0"/>
        <w:ind w:left="0" w:right="0" w:firstLine="0"/>
        <w:jc w:val="left"/>
      </w:pPr>
      <w:r>
        <w:rPr>
          <w:rFonts w:ascii="AdvTimes_it" w:hAnsi="AdvTimes_it" w:eastAsia="AdvTimes_it"/>
          <w:b w:val="0"/>
          <w:i w:val="0"/>
          <w:color w:val="221F1F"/>
          <w:sz w:val="20"/>
        </w:rPr>
        <w:t>3.3.1</w:t>
      </w:r>
      <w:r>
        <w:tab/>
      </w:r>
      <w:r>
        <w:rPr>
          <w:rFonts w:ascii="AdvMTMI" w:hAnsi="AdvMTMI" w:eastAsia="AdvMTMI"/>
          <w:b w:val="0"/>
          <w:i w:val="0"/>
          <w:color w:val="221F1F"/>
          <w:sz w:val="20"/>
        </w:rPr>
        <w:t>� &lt;</w:t>
      </w:r>
      <w:r>
        <w:rPr>
          <w:rFonts w:ascii="AdvMTMIa" w:hAnsi="AdvMTMIa" w:eastAsia="AdvMTMIa"/>
          <w:b w:val="0"/>
          <w:i w:val="0"/>
          <w:color w:val="221F1F"/>
          <w:sz w:val="20"/>
        </w:rPr>
        <w:t xml:space="preserve"> 0 </w:t>
      </w:r>
      <w:r>
        <w:br/>
      </w:r>
      <w:r>
        <w:tab/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For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 &lt;</w:t>
      </w:r>
      <w:r>
        <w:rPr>
          <w:rFonts w:ascii="AdvMTMRa" w:hAnsi="AdvMTMRa" w:eastAsia="AdvMTMRa"/>
          <w:b w:val="0"/>
          <w:i w:val="0"/>
          <w:color w:val="221F1F"/>
          <w:sz w:val="20"/>
        </w:rPr>
        <w:t xml:space="preserve"> 0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, the extremum of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>ð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>z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>Þ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where</w:t>
      </w:r>
      <w:r>
        <w:rPr>
          <w:rFonts w:ascii="AdvMTMRa" w:hAnsi="AdvMTMRa" w:eastAsia="AdvMTMRa"/>
          <w:b w:val="0"/>
          <w:i w:val="0"/>
          <w:color w:val="221F1F"/>
          <w:sz w:val="20"/>
        </w:rPr>
        <w:t xml:space="preserve"> d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>p</w:t>
      </w:r>
      <w:r>
        <w:rPr>
          <w:rFonts w:ascii="AdvMTMI" w:hAnsi="AdvMTMI" w:eastAsia="AdvMTMI"/>
          <w:b w:val="0"/>
          <w:i w:val="0"/>
          <w:color w:val="221F1F"/>
          <w:sz w:val="20"/>
        </w:rPr>
        <w:t>=</w:t>
      </w:r>
      <w:r>
        <w:rPr>
          <w:rFonts w:ascii="AdvMTMRa" w:hAnsi="AdvMTMRa" w:eastAsia="AdvMTMRa"/>
          <w:b w:val="0"/>
          <w:i w:val="0"/>
          <w:color w:val="221F1F"/>
          <w:sz w:val="20"/>
        </w:rPr>
        <w:t>d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>z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¼</w:t>
      </w:r>
      <w:r>
        <w:rPr>
          <w:rFonts w:ascii="AdvMTMRa" w:hAnsi="AdvMTMRa" w:eastAsia="AdvMTMRa"/>
          <w:b w:val="0"/>
          <w:i w:val="0"/>
          <w:color w:val="221F1F"/>
          <w:sz w:val="20"/>
        </w:rPr>
        <w:t xml:space="preserve"> 0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is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located at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z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¼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z</w:t>
      </w:r>
      <w:r>
        <w:rPr>
          <w:rFonts w:ascii="AdvMTMRIa2" w:hAnsi="AdvMTMRIa2" w:eastAsia="AdvMTMRIa2"/>
          <w:b w:val="0"/>
          <w:i w:val="0"/>
          <w:color w:val="221F1F"/>
          <w:sz w:val="14"/>
        </w:rPr>
        <w:t>m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&lt;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�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>L</w:t>
      </w:r>
      <w:r>
        <w:rPr>
          <w:rFonts w:ascii="AdvMTMI" w:hAnsi="AdvMTMI" w:eastAsia="AdvMTMI"/>
          <w:b w:val="0"/>
          <w:i w:val="0"/>
          <w:color w:val="221F1F"/>
          <w:sz w:val="20"/>
        </w:rPr>
        <w:t>=</w:t>
      </w:r>
      <w:r>
        <w:rPr>
          <w:rFonts w:ascii="AdvMTMRa" w:hAnsi="AdvMTMRa" w:eastAsia="AdvMTMRa"/>
          <w:b w:val="0"/>
          <w:i w:val="0"/>
          <w:color w:val="221F1F"/>
          <w:sz w:val="20"/>
        </w:rPr>
        <w:t>2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with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j</w:t>
      </w:r>
      <w:r>
        <w:rPr>
          <w:rFonts w:ascii="AdvMTMI" w:hAnsi="AdvMTMI" w:eastAsia="AdvMTMI"/>
          <w:b w:val="0"/>
          <w:i w:val="0"/>
          <w:color w:val="221F1F"/>
          <w:sz w:val="20"/>
        </w:rPr>
        <w:t>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þ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>j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&lt;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j</w:t>
      </w:r>
      <w:r>
        <w:rPr>
          <w:rFonts w:ascii="AdvMTMI" w:hAnsi="AdvMTMI" w:eastAsia="AdvMTMI"/>
          <w:b w:val="0"/>
          <w:i w:val="0"/>
          <w:color w:val="221F1F"/>
          <w:sz w:val="20"/>
        </w:rPr>
        <w:t>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>j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. By adopting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MRIa2" w:hAnsi="AdvMTMRIa2" w:eastAsia="AdvMTMRIa2"/>
          <w:b w:val="0"/>
          <w:i w:val="0"/>
          <w:color w:val="221F1F"/>
          <w:sz w:val="14"/>
        </w:rPr>
        <w:t xml:space="preserve">m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as the transition order parameter, the free energy of eq. (8) is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now expressed in term of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MRIa2" w:hAnsi="AdvMTMRIa2" w:eastAsia="AdvMTMRIa2"/>
          <w:b w:val="0"/>
          <w:i w:val="0"/>
          <w:color w:val="221F1F"/>
          <w:sz w:val="14"/>
        </w:rPr>
        <w:t>m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. The surface polarization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is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related to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MRIa2" w:hAnsi="AdvMTMRIa2" w:eastAsia="AdvMTMRIa2"/>
          <w:b w:val="0"/>
          <w:i w:val="0"/>
          <w:color w:val="221F1F"/>
          <w:sz w:val="14"/>
        </w:rPr>
        <w:t>m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,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MRa" w:hAnsi="AdvMTMRa" w:eastAsia="AdvMTMRa"/>
          <w:b w:val="0"/>
          <w:i w:val="0"/>
          <w:color w:val="221F1F"/>
          <w:sz w:val="14"/>
        </w:rPr>
        <w:t>b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MI" w:hAnsi="AdvMTMI" w:eastAsia="AdvMTMI"/>
          <w:b w:val="0"/>
          <w:i w:val="0"/>
          <w:color w:val="221F1F"/>
          <w:sz w:val="14"/>
        </w:rPr>
        <w:t>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by eq. (10).</w:t>
      </w:r>
    </w:p>
    <w:p>
      <w:pPr>
        <w:autoSpaceDN w:val="0"/>
        <w:autoSpaceDE w:val="0"/>
        <w:widowControl/>
        <w:spacing w:line="230" w:lineRule="exact" w:before="0" w:after="2"/>
        <w:ind w:left="0" w:right="142" w:firstLine="200"/>
        <w:jc w:val="both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The free energy as a function of the new order parameter 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>p</w:t>
      </w:r>
      <w:r>
        <w:rPr>
          <w:rFonts w:ascii="AdvMTMRIa2" w:hAnsi="AdvMTMRIa2" w:eastAsia="AdvMTMRIa2"/>
          <w:b w:val="0"/>
          <w:i w:val="0"/>
          <w:color w:val="221F1F"/>
          <w:sz w:val="14"/>
        </w:rPr>
        <w:t>m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is obtained by substituting eq. (11) into eq. (7). The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thickness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L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dependence of coefficients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A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B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are given as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(Appendix C.1)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14"/>
        <w:gridCol w:w="2514"/>
        <w:gridCol w:w="2514"/>
        <w:gridCol w:w="2514"/>
      </w:tblGrid>
      <w:tr>
        <w:trPr>
          <w:trHeight w:hRule="exact" w:val="730"/>
        </w:trPr>
        <w:tc>
          <w:tcPr>
            <w:tcW w:type="dxa" w:w="20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278" w:after="0"/>
              <w:ind w:left="0" w:right="18" w:firstLine="0"/>
              <w:jc w:val="righ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6" w:val="left"/>
              </w:tabs>
              <w:autoSpaceDE w:val="0"/>
              <w:widowControl/>
              <w:spacing w:line="0" w:lineRule="exact" w:before="738" w:after="0"/>
              <w:ind w:left="38" w:right="0" w:firstLine="0"/>
              <w:jc w:val="left"/>
            </w:pPr>
            <w:r>
              <w:tab/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ffiffiffiffiffiffiffiffiffi 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p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6" w:lineRule="exact" w:before="278" w:after="0"/>
              <w:ind w:left="40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282" w:after="0"/>
              <w:ind w:left="0" w:right="68" w:firstLine="0"/>
              <w:jc w:val="righ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23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</w:tr>
      <w:tr>
        <w:trPr>
          <w:trHeight w:hRule="exact" w:val="3788"/>
        </w:trPr>
        <w:tc>
          <w:tcPr>
            <w:tcW w:type="dxa" w:w="49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0" w:firstLine="0"/>
              <w:jc w:val="lef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and</w:t>
            </w:r>
          </w:p>
          <w:p>
            <w:pPr>
              <w:autoSpaceDN w:val="0"/>
              <w:autoSpaceDE w:val="0"/>
              <w:widowControl/>
              <w:spacing w:line="496" w:lineRule="exact" w:before="0" w:after="0"/>
              <w:ind w:left="818" w:right="0" w:firstLine="0"/>
              <w:jc w:val="lef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B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5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8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L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r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ffiffiffiffiffiffiffiffi 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  <w:p>
            <w:pPr>
              <w:autoSpaceDN w:val="0"/>
              <w:tabs>
                <w:tab w:pos="1542" w:val="left"/>
                <w:tab w:pos="1796" w:val="left"/>
                <w:tab w:pos="1962" w:val="left"/>
                <w:tab w:pos="2288" w:val="left"/>
                <w:tab w:pos="2396" w:val="left"/>
                <w:tab w:pos="4542" w:val="left"/>
              </w:tabs>
              <w:autoSpaceDE w:val="0"/>
              <w:widowControl/>
              <w:spacing w:line="486" w:lineRule="exact" w:before="0" w:after="0"/>
              <w:ind w:left="1184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4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L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r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ffiffiffiffiffiffiffiffi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 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sin 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Þ </w:t>
            </w:r>
            <w:r>
              <w:tab/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24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  <w:p>
            <w:pPr>
              <w:autoSpaceDN w:val="0"/>
              <w:autoSpaceDE w:val="0"/>
              <w:widowControl/>
              <w:spacing w:line="488" w:lineRule="exact" w:before="0" w:after="0"/>
              <w:ind w:left="1184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8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 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sin 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;</w:t>
            </w:r>
          </w:p>
          <w:p>
            <w:pPr>
              <w:autoSpaceDN w:val="0"/>
              <w:autoSpaceDE w:val="0"/>
              <w:widowControl/>
              <w:spacing w:line="400" w:lineRule="exact" w:before="0" w:after="0"/>
              <w:ind w:left="0" w:right="0" w:firstLine="0"/>
              <w:jc w:val="lef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where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cos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1</w:t>
            </w:r>
          </w:p>
          <w:p>
            <w:pPr>
              <w:autoSpaceDN w:val="0"/>
              <w:tabs>
                <w:tab w:pos="1632" w:val="left"/>
                <w:tab w:pos="1798" w:val="left"/>
                <w:tab w:pos="2974" w:val="left"/>
              </w:tabs>
              <w:autoSpaceDE w:val="0"/>
              <w:widowControl/>
              <w:spacing w:line="368" w:lineRule="exact" w:before="0" w:after="0"/>
              <w:ind w:left="0" w:right="0" w:firstLine="0"/>
              <w:jc w:val="lef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easily found that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B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&gt;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0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for given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L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and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(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&lt;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0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and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p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ffiffiffiffiffiffiffiffiffiffiffiffiffiffiffiffiffiffiffiffiffiffiffiffiffiffiffiffiffi </w:t>
            </w:r>
            <w:r>
              <w:br/>
            </w:r>
            <w:r>
              <w:tab/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. From eq. (24), it is</w:t>
            </w:r>
          </w:p>
          <w:p>
            <w:pPr>
              <w:autoSpaceDN w:val="0"/>
              <w:autoSpaceDE w:val="0"/>
              <w:widowControl/>
              <w:spacing w:line="346" w:lineRule="exact" w:before="0" w:after="0"/>
              <w:ind w:left="0" w:right="0" w:firstLine="0"/>
              <w:jc w:val="center"/>
            </w:pP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&gt;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0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with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j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j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&lt;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j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j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) indicating the film is of second 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order transition.</w:t>
            </w:r>
          </w:p>
          <w:p>
            <w:pPr>
              <w:autoSpaceDN w:val="0"/>
              <w:autoSpaceDE w:val="0"/>
              <w:widowControl/>
              <w:spacing w:line="320" w:lineRule="exact" w:before="40" w:after="0"/>
              <w:ind w:left="200" w:right="0" w:firstLine="0"/>
              <w:jc w:val="lef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Analytical studies of eqs. (23) and (24) for both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and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</w:p>
          <w:p>
            <w:pPr>
              <w:autoSpaceDN w:val="0"/>
              <w:autoSpaceDE w:val="0"/>
              <w:widowControl/>
              <w:spacing w:line="346" w:lineRule="exact" w:before="0" w:after="0"/>
              <w:ind w:left="0" w:right="0" w:firstLine="0"/>
              <w:jc w:val="center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infinite leads to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A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and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B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, which is consistent with 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physical phenomena for no surface effect. For the case of</w:t>
            </w:r>
          </w:p>
        </w:tc>
      </w:tr>
    </w:tbl>
    <w:p>
      <w:pPr>
        <w:autoSpaceDN w:val="0"/>
        <w:autoSpaceDE w:val="0"/>
        <w:widowControl/>
        <w:spacing w:line="118" w:lineRule="exact" w:before="204" w:after="0"/>
        <w:ind w:left="0" w:right="144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both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þ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zero, we found that eqs. (23) and (24) reduce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to eqs. (13) and (14), respectively, as expected.</w:t>
      </w:r>
    </w:p>
    <w:p>
      <w:pPr>
        <w:autoSpaceDN w:val="0"/>
        <w:autoSpaceDE w:val="0"/>
        <w:widowControl/>
        <w:spacing w:line="198" w:lineRule="exact" w:before="40" w:after="0"/>
        <w:ind w:left="0" w:right="0" w:firstLine="0"/>
        <w:jc w:val="center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The effect of surface on the nature of transition at the film</w:t>
      </w:r>
    </w:p>
    <w:p>
      <w:pPr>
        <w:sectPr>
          <w:type w:val="continuous"/>
          <w:pgSz w:w="11900" w:h="16840"/>
          <w:pgMar w:top="76" w:right="908" w:bottom="438" w:left="936" w:header="720" w:footer="720" w:gutter="0"/>
          <w:cols w:space="720" w:num="2" w:equalWidth="0"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792" w:space="0"/>
            <w:col w:w="5754" w:space="0"/>
            <w:col w:w="5038" w:space="0"/>
            <w:col w:w="10792" w:space="0"/>
            <w:col w:w="5754" w:space="0"/>
            <w:col w:w="5038" w:space="0"/>
            <w:col w:w="10792" w:space="0"/>
          </w:cols>
          <w:docGrid w:linePitch="360"/>
        </w:sectPr>
      </w:pPr>
    </w:p>
    <w:p>
      <w:pPr>
        <w:autoSpaceDN w:val="0"/>
        <w:autoSpaceDE w:val="0"/>
        <w:widowControl/>
        <w:spacing w:line="190" w:lineRule="exact" w:before="156" w:after="2"/>
        <w:ind w:left="142" w:right="20" w:firstLine="200"/>
        <w:jc w:val="both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For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 &gt;</w:t>
      </w:r>
      <w:r>
        <w:rPr>
          <w:rFonts w:ascii="AdvMTMRa" w:hAnsi="AdvMTMRa" w:eastAsia="AdvMTMRa"/>
          <w:b w:val="0"/>
          <w:i w:val="0"/>
          <w:color w:val="221F1F"/>
          <w:sz w:val="20"/>
        </w:rPr>
        <w:t xml:space="preserve"> 0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, the extremum of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>ð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>z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>Þ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where</w:t>
      </w:r>
      <w:r>
        <w:rPr>
          <w:rFonts w:ascii="AdvMTMRa" w:hAnsi="AdvMTMRa" w:eastAsia="AdvMTMRa"/>
          <w:b w:val="0"/>
          <w:i w:val="0"/>
          <w:color w:val="221F1F"/>
          <w:sz w:val="20"/>
        </w:rPr>
        <w:t xml:space="preserve"> d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>p</w:t>
      </w:r>
      <w:r>
        <w:rPr>
          <w:rFonts w:ascii="AdvMTMI" w:hAnsi="AdvMTMI" w:eastAsia="AdvMTMI"/>
          <w:b w:val="0"/>
          <w:i w:val="0"/>
          <w:color w:val="221F1F"/>
          <w:sz w:val="20"/>
        </w:rPr>
        <w:t>=</w:t>
      </w:r>
      <w:r>
        <w:rPr>
          <w:rFonts w:ascii="AdvMTMRa" w:hAnsi="AdvMTMRa" w:eastAsia="AdvMTMRa"/>
          <w:b w:val="0"/>
          <w:i w:val="0"/>
          <w:color w:val="221F1F"/>
          <w:sz w:val="20"/>
        </w:rPr>
        <w:t>d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>z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¼</w:t>
      </w:r>
      <w:r>
        <w:rPr>
          <w:rFonts w:ascii="AdvMTMRa" w:hAnsi="AdvMTMRa" w:eastAsia="AdvMTMRa"/>
          <w:b w:val="0"/>
          <w:i w:val="0"/>
          <w:color w:val="221F1F"/>
          <w:sz w:val="20"/>
        </w:rPr>
        <w:t xml:space="preserve"> 0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is at 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>z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¼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z</w:t>
      </w:r>
      <w:r>
        <w:rPr>
          <w:rFonts w:ascii="AdvMTMRIa2" w:hAnsi="AdvMTMRIa2" w:eastAsia="AdvMTMRIa2"/>
          <w:b w:val="0"/>
          <w:i w:val="0"/>
          <w:color w:val="221F1F"/>
          <w:sz w:val="14"/>
        </w:rPr>
        <w:t>m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&gt;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L</w:t>
      </w:r>
      <w:r>
        <w:rPr>
          <w:rFonts w:ascii="AdvMTMI" w:hAnsi="AdvMTMI" w:eastAsia="AdvMTMI"/>
          <w:b w:val="0"/>
          <w:i w:val="0"/>
          <w:color w:val="221F1F"/>
          <w:sz w:val="20"/>
        </w:rPr>
        <w:t>=</w:t>
      </w:r>
      <w:r>
        <w:rPr>
          <w:rFonts w:ascii="AdvMTMRa" w:hAnsi="AdvMTMRa" w:eastAsia="AdvMTMRa"/>
          <w:b w:val="0"/>
          <w:i w:val="0"/>
          <w:color w:val="221F1F"/>
          <w:sz w:val="20"/>
        </w:rPr>
        <w:t>2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with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j</w:t>
      </w:r>
      <w:r>
        <w:rPr>
          <w:rFonts w:ascii="AdvMTMI" w:hAnsi="AdvMTMI" w:eastAsia="AdvMTMI"/>
          <w:b w:val="0"/>
          <w:i w:val="0"/>
          <w:color w:val="221F1F"/>
          <w:sz w:val="20"/>
        </w:rPr>
        <w:t>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þ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>j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&gt;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j</w:t>
      </w:r>
      <w:r>
        <w:rPr>
          <w:rFonts w:ascii="AdvMTMI" w:hAnsi="AdvMTMI" w:eastAsia="AdvMTMI"/>
          <w:b w:val="0"/>
          <w:i w:val="0"/>
          <w:color w:val="221F1F"/>
          <w:sz w:val="20"/>
        </w:rPr>
        <w:t>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>j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. The surface polarization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is related to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MRIa2" w:hAnsi="AdvMTMRIa2" w:eastAsia="AdvMTMRIa2"/>
          <w:b w:val="0"/>
          <w:i w:val="0"/>
          <w:color w:val="221F1F"/>
          <w:sz w:val="14"/>
        </w:rPr>
        <w:t>m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,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MRa" w:hAnsi="AdvMTMRa" w:eastAsia="AdvMTMRa"/>
          <w:b w:val="0"/>
          <w:i w:val="0"/>
          <w:color w:val="221F1F"/>
          <w:sz w:val="14"/>
        </w:rPr>
        <w:t>b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MI" w:hAnsi="AdvMTMI" w:eastAsia="AdvMTMI"/>
          <w:b w:val="0"/>
          <w:i w:val="0"/>
          <w:color w:val="221F1F"/>
          <w:sz w:val="14"/>
        </w:rPr>
        <w:t>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as in eq. (15). The coefficients in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the free energy are given as (Appendix C.2)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.00000000000023" w:type="dxa"/>
      </w:tblPr>
      <w:tblGrid>
        <w:gridCol w:w="1676"/>
        <w:gridCol w:w="1676"/>
        <w:gridCol w:w="1676"/>
        <w:gridCol w:w="1676"/>
        <w:gridCol w:w="1676"/>
        <w:gridCol w:w="1676"/>
      </w:tblGrid>
      <w:tr>
        <w:trPr>
          <w:trHeight w:hRule="exact" w:val="898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98" w:after="0"/>
              <w:ind w:left="76" w:right="0" w:firstLine="0"/>
              <w:jc w:val="lef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and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278" w:after="0"/>
              <w:ind w:left="0" w:right="20" w:firstLine="0"/>
              <w:jc w:val="righ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</w:p>
        </w:tc>
        <w:tc>
          <w:tcPr>
            <w:tcW w:type="dxa" w:w="4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0" w:val="left"/>
                <w:tab w:pos="204" w:val="left"/>
              </w:tabs>
              <w:autoSpaceDE w:val="0"/>
              <w:widowControl/>
              <w:spacing w:line="368" w:lineRule="exact" w:before="0" w:after="0"/>
              <w:ind w:left="36" w:right="0" w:firstLine="0"/>
              <w:jc w:val="left"/>
            </w:pPr>
            <w:r>
              <w:tab/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L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ffiffiffiffiffiffi 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p</w:t>
            </w:r>
          </w:p>
        </w:tc>
        <w:tc>
          <w:tcPr>
            <w:tcW w:type="dxa" w:w="18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6" w:lineRule="exact" w:before="278" w:after="0"/>
              <w:ind w:left="22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282" w:after="0"/>
              <w:ind w:left="0" w:right="10" w:firstLine="0"/>
              <w:jc w:val="righ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27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</w:tr>
      <w:tr>
        <w:trPr>
          <w:trHeight w:hRule="exact" w:val="3760"/>
        </w:trPr>
        <w:tc>
          <w:tcPr>
            <w:tcW w:type="dxa" w:w="49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8" w:lineRule="exact" w:before="0" w:after="0"/>
              <w:ind w:left="988" w:right="0" w:firstLine="0"/>
              <w:jc w:val="lef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B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5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8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L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r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ffiffiffiffi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  <w:p>
            <w:pPr>
              <w:autoSpaceDN w:val="0"/>
              <w:tabs>
                <w:tab w:pos="1710" w:val="left"/>
                <w:tab w:pos="1966" w:val="left"/>
                <w:tab w:pos="2376" w:val="left"/>
                <w:tab w:pos="4618" w:val="left"/>
              </w:tabs>
              <w:autoSpaceDE w:val="0"/>
              <w:widowControl/>
              <w:spacing w:line="488" w:lineRule="exact" w:before="0" w:after="0"/>
              <w:ind w:left="1354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4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L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r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 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sin 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Þ </w:t>
            </w:r>
            <w:r>
              <w:tab/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28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  <w:p>
            <w:pPr>
              <w:autoSpaceDN w:val="0"/>
              <w:autoSpaceDE w:val="0"/>
              <w:widowControl/>
              <w:spacing w:line="486" w:lineRule="exact" w:before="0" w:after="0"/>
              <w:ind w:left="0" w:right="0" w:firstLine="0"/>
              <w:jc w:val="center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8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 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sin 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;</w:t>
            </w:r>
          </w:p>
          <w:p>
            <w:pPr>
              <w:autoSpaceDN w:val="0"/>
              <w:autoSpaceDE w:val="0"/>
              <w:widowControl/>
              <w:spacing w:line="408" w:lineRule="exact" w:before="0" w:after="0"/>
              <w:ind w:left="0" w:right="0" w:firstLine="0"/>
              <w:jc w:val="center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where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tanh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1 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second order transition regardless of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L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and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.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p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ffiffiffiffiffiffiffiffiffiffiffiffiffi 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. It is seen that the film is of</w:t>
            </w:r>
          </w:p>
          <w:p>
            <w:pPr>
              <w:autoSpaceDN w:val="0"/>
              <w:autoSpaceDE w:val="0"/>
              <w:widowControl/>
              <w:spacing w:line="212" w:lineRule="exact" w:before="164" w:after="0"/>
              <w:ind w:left="76" w:right="10" w:firstLine="200"/>
              <w:jc w:val="both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From eqs. (27) and (28), the analytical study for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0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and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! 1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leads to similar results as 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discussed in the ‘‘negative–negative’’ case. For general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</w:p>
          <w:p>
            <w:pPr>
              <w:autoSpaceDN w:val="0"/>
              <w:autoSpaceDE w:val="0"/>
              <w:widowControl/>
              <w:spacing w:line="318" w:lineRule="exact" w:before="0" w:after="0"/>
              <w:ind w:left="0" w:right="0" w:firstLine="0"/>
              <w:jc w:val="center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, the nature of transition at the film critical temper-</w:t>
            </w:r>
          </w:p>
          <w:p>
            <w:pPr>
              <w:autoSpaceDN w:val="0"/>
              <w:autoSpaceDE w:val="0"/>
              <w:widowControl/>
              <w:spacing w:line="346" w:lineRule="exact" w:before="0" w:after="0"/>
              <w:ind w:left="0" w:right="0" w:firstLine="0"/>
              <w:jc w:val="center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ature can be examined by the usual method by setting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A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0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, 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thus</w:t>
            </w:r>
          </w:p>
        </w:tc>
      </w:tr>
      <w:tr>
        <w:trPr>
          <w:trHeight w:hRule="exact" w:val="1360"/>
        </w:trPr>
        <w:tc>
          <w:tcPr>
            <w:tcW w:type="dxa" w:w="44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8" w:lineRule="exact" w:before="0" w:after="0"/>
              <w:ind w:left="784" w:right="0" w:firstLine="0"/>
              <w:jc w:val="lef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B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3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8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4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L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r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 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sin 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  <w:p>
            <w:pPr>
              <w:autoSpaceDN w:val="0"/>
              <w:autoSpaceDE w:val="0"/>
              <w:widowControl/>
              <w:spacing w:line="488" w:lineRule="exact" w:before="0" w:after="0"/>
              <w:ind w:left="0" w:right="1022" w:firstLine="0"/>
              <w:jc w:val="righ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8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 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sin 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;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906" w:after="0"/>
              <w:ind w:left="0" w:right="10" w:firstLine="0"/>
              <w:jc w:val="righ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29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</w:tr>
      <w:tr>
        <w:trPr>
          <w:trHeight w:hRule="exact" w:val="894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76" w:right="0" w:firstLine="0"/>
              <w:jc w:val="left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with</w:t>
            </w:r>
          </w:p>
        </w:tc>
        <w:tc>
          <w:tcPr>
            <w:tcW w:type="dxa" w:w="6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426" w:after="0"/>
              <w:ind w:left="0" w:right="28" w:firstLine="0"/>
              <w:jc w:val="righ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L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</w:p>
        </w:tc>
        <w:tc>
          <w:tcPr>
            <w:tcW w:type="dxa" w:w="320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8" w:lineRule="exact" w:before="154" w:after="0"/>
              <w:ind w:left="28" w:right="0" w:firstLine="0"/>
              <w:jc w:val="left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r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ffiffiffiffiffiffi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426" w:after="0"/>
              <w:ind w:left="0" w:right="10" w:firstLine="0"/>
              <w:jc w:val="righ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30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</w:tr>
    </w:tbl>
    <w:p>
      <w:pPr>
        <w:autoSpaceDN w:val="0"/>
        <w:autoSpaceDE w:val="0"/>
        <w:widowControl/>
        <w:spacing w:line="200" w:lineRule="exact" w:before="0" w:after="0"/>
        <w:ind w:left="142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which is of second order transition.</w:t>
      </w:r>
    </w:p>
    <w:p>
      <w:pPr>
        <w:autoSpaceDN w:val="0"/>
        <w:tabs>
          <w:tab w:pos="490" w:val="left"/>
        </w:tabs>
        <w:autoSpaceDE w:val="0"/>
        <w:widowControl/>
        <w:spacing w:line="200" w:lineRule="exact" w:before="198" w:after="0"/>
        <w:ind w:left="142" w:right="0" w:firstLine="0"/>
        <w:jc w:val="left"/>
      </w:pPr>
      <w:r>
        <w:rPr>
          <w:rFonts w:ascii="AdvTimes_bf" w:hAnsi="AdvTimes_bf" w:eastAsia="AdvTimes_bf"/>
          <w:b w:val="0"/>
          <w:i w:val="0"/>
          <w:color w:val="221F1F"/>
          <w:sz w:val="20"/>
        </w:rPr>
        <w:t xml:space="preserve">4. </w:t>
      </w:r>
      <w:r>
        <w:tab/>
      </w:r>
      <w:r>
        <w:rPr>
          <w:rFonts w:ascii="AdvTimes_bf" w:hAnsi="AdvTimes_bf" w:eastAsia="AdvTimes_bf"/>
          <w:b w:val="0"/>
          <w:i w:val="0"/>
          <w:color w:val="221F1F"/>
          <w:sz w:val="20"/>
        </w:rPr>
        <w:t>Discussions</w:t>
      </w:r>
    </w:p>
    <w:p>
      <w:pPr>
        <w:autoSpaceDN w:val="0"/>
        <w:autoSpaceDE w:val="0"/>
        <w:widowControl/>
        <w:spacing w:line="240" w:lineRule="exact" w:before="78" w:after="0"/>
        <w:ind w:left="142" w:right="20" w:firstLine="200"/>
        <w:jc w:val="both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In this article, a generalized thermodynamics theory for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ferroelectric thin films undergoing second order phase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transition is developed within the framework of the TZ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model. The free energy for ferroelectric thin films is cast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from the usual integral form into a simpler and clearer LD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form which can be more readily applied to realistic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situations. A comprehensive study on the intrinsic effects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of surface on the order of transition for films with symmetric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and asymmetric boundary conditions has been performed by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looking into the coefficients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A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B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, which are expressed in</w:t>
      </w:r>
    </w:p>
    <w:p>
      <w:pPr>
        <w:sectPr>
          <w:type w:val="nextColumn"/>
          <w:pgSz w:w="11900" w:h="16840"/>
          <w:pgMar w:top="76" w:right="908" w:bottom="438" w:left="936" w:header="720" w:footer="720" w:gutter="0"/>
          <w:cols w:space="720" w:num="2" w:equalWidth="0"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792" w:space="0"/>
            <w:col w:w="5754" w:space="0"/>
            <w:col w:w="5038" w:space="0"/>
            <w:col w:w="10792" w:space="0"/>
            <w:col w:w="5754" w:space="0"/>
            <w:col w:w="5038" w:space="0"/>
            <w:col w:w="10792" w:space="0"/>
          </w:cols>
          <w:docGrid w:linePitch="360"/>
        </w:sectPr>
      </w:pPr>
    </w:p>
    <w:p>
      <w:pPr>
        <w:autoSpaceDN w:val="0"/>
        <w:autoSpaceDE w:val="0"/>
        <w:widowControl/>
        <w:spacing w:line="76" w:lineRule="exact" w:before="0" w:after="0"/>
        <w:ind w:left="0" w:right="0"/>
      </w:pPr>
    </w:p>
    <w:p>
      <w:pPr>
        <w:autoSpaceDN w:val="0"/>
        <w:autoSpaceDE w:val="0"/>
        <w:widowControl/>
        <w:spacing w:line="212" w:lineRule="exact" w:before="0" w:after="48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Downloaded from journals.jps.jp by Katholieke Univ. Leuven on 01/04/18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2"/>
        <w:gridCol w:w="3352"/>
        <w:gridCol w:w="3352"/>
      </w:tblGrid>
      <w:tr>
        <w:trPr>
          <w:trHeight w:hRule="exact" w:val="200"/>
        </w:trPr>
        <w:tc>
          <w:tcPr>
            <w:tcW w:type="dxa" w:w="5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0" w:right="0" w:firstLine="0"/>
              <w:jc w:val="lef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16"/>
              </w:rPr>
              <w:t>2976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214" w:right="0" w:firstLine="0"/>
              <w:jc w:val="lef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16"/>
              </w:rPr>
              <w:t>J. Phys. Soc. Jpn., Vol. 72, No. 11, November, 2003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0" w:right="8" w:firstLine="0"/>
              <w:jc w:val="righ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16"/>
              </w:rPr>
              <w:t>K.-H. C</w:t>
            </w:r>
            <w:r>
              <w:rPr>
                <w:w w:val="98.09230657724234"/>
                <w:rFonts w:ascii="AdvTimes_rm" w:hAnsi="AdvTimes_rm" w:eastAsia="AdvTimes_rm"/>
                <w:b w:val="0"/>
                <w:i w:val="0"/>
                <w:color w:val="221F1F"/>
                <w:sz w:val="13"/>
              </w:rPr>
              <w:t>HEW</w:t>
            </w:r>
            <w:r>
              <w:rPr>
                <w:rFonts w:ascii="AdvTimes_it" w:hAnsi="AdvTimes_it" w:eastAsia="AdvTimes_it"/>
                <w:b w:val="0"/>
                <w:i w:val="0"/>
                <w:color w:val="221F1F"/>
                <w:sz w:val="16"/>
              </w:rPr>
              <w:t xml:space="preserve"> et al.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348"/>
        <w:ind w:left="0" w:right="0"/>
      </w:pPr>
    </w:p>
    <w:p>
      <w:pPr>
        <w:sectPr>
          <w:pgSz w:w="11900" w:h="16840"/>
          <w:pgMar w:top="76" w:right="908" w:bottom="464" w:left="936" w:header="720" w:footer="720" w:gutter="0"/>
          <w:cols w:space="720" w:num="1" w:equalWidth="0"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792" w:space="0"/>
            <w:col w:w="5754" w:space="0"/>
            <w:col w:w="5038" w:space="0"/>
            <w:col w:w="10792" w:space="0"/>
            <w:col w:w="5754" w:space="0"/>
            <w:col w:w="5038" w:space="0"/>
            <w:col w:w="107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terms of temperature, film thickness, surface conditions and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other related physical parameters.</w:t>
      </w:r>
    </w:p>
    <w:p>
      <w:pPr>
        <w:autoSpaceDN w:val="0"/>
        <w:autoSpaceDE w:val="0"/>
        <w:widowControl/>
        <w:spacing w:line="248" w:lineRule="exact" w:before="0" w:after="0"/>
        <w:ind w:left="0" w:right="142" w:firstLine="200"/>
        <w:jc w:val="both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Compared to the previous works on the influence of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surface and thickness on ferroelectrics thin film undergoing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second order transition, the present model (the effective LD-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type theory) together with Ong</w:t>
      </w:r>
      <w:r>
        <w:rPr>
          <w:rFonts w:ascii="AdvTimes_it" w:hAnsi="AdvTimes_it" w:eastAsia="AdvTimes_it"/>
          <w:b w:val="0"/>
          <w:i w:val="0"/>
          <w:color w:val="221F1F"/>
          <w:sz w:val="20"/>
        </w:rPr>
        <w:t xml:space="preserve"> et al.</w:t>
      </w:r>
      <w:r>
        <w:rPr>
          <w:rFonts w:ascii="AdvTimes_rm" w:hAnsi="AdvTimes_rm" w:eastAsia="AdvTimes_rm"/>
          <w:b w:val="0"/>
          <w:i w:val="0"/>
          <w:color w:val="221F1F"/>
          <w:sz w:val="14"/>
        </w:rPr>
        <w:t>5)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support the TZ model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that for the case of symmetric case where the extrapolation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length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þ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are equal, the added surface energy is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expected not to affect the order of transition of the films.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However, the most important results in the present study are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concerned with films constrained with asymmetric boundary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conditions, which are less emphasized in most literatures in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spite that they correspond to more realistic situations. For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asymmetric films with equal sign in extrapolation lengths, as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well as mixed signs case, it is found that the order of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transition is still of second order for given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L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32" w:lineRule="exact" w:before="0" w:after="0"/>
        <w:ind w:left="0" w:right="142" w:firstLine="200"/>
        <w:jc w:val="both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We thank Professor D. R. Tilley for helpful discussions.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This work was supported by the Centre for Smart Materials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of The Hong Kong Polytechnic University and by the Grant-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in-Aid from the Japanese Ministry of Education, Culture,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Sports, Science and Technology.</w:t>
      </w:r>
    </w:p>
    <w:p>
      <w:pPr>
        <w:autoSpaceDN w:val="0"/>
        <w:tabs>
          <w:tab w:pos="1306" w:val="left"/>
        </w:tabs>
        <w:autoSpaceDE w:val="0"/>
        <w:widowControl/>
        <w:spacing w:line="198" w:lineRule="exact" w:before="200" w:after="0"/>
        <w:ind w:left="0" w:right="0" w:firstLine="0"/>
        <w:jc w:val="left"/>
      </w:pPr>
      <w:r>
        <w:rPr>
          <w:rFonts w:ascii="AdvTimes_bf" w:hAnsi="AdvTimes_bf" w:eastAsia="AdvTimes_bf"/>
          <w:b w:val="0"/>
          <w:i w:val="0"/>
          <w:color w:val="221F1F"/>
          <w:sz w:val="20"/>
        </w:rPr>
        <w:t xml:space="preserve">Appendix A: </w:t>
      </w:r>
      <w:r>
        <w:tab/>
      </w:r>
      <w:r>
        <w:rPr>
          <w:rFonts w:ascii="AdvTimes_bf" w:hAnsi="AdvTimes_bf" w:eastAsia="AdvTimes_bf"/>
          <w:b w:val="0"/>
          <w:i w:val="0"/>
          <w:color w:val="221F1F"/>
          <w:sz w:val="20"/>
        </w:rPr>
        <w:t>Positive–Positive Surface Conditions</w:t>
      </w:r>
    </w:p>
    <w:p>
      <w:pPr>
        <w:autoSpaceDN w:val="0"/>
        <w:autoSpaceDE w:val="0"/>
        <w:widowControl/>
        <w:spacing w:line="200" w:lineRule="exact" w:before="120" w:after="2"/>
        <w:ind w:left="200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From eqs. (5) and (6), we find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2"/>
        <w:gridCol w:w="3352"/>
        <w:gridCol w:w="3352"/>
      </w:tblGrid>
      <w:tr>
        <w:trPr>
          <w:trHeight w:hRule="exact" w:val="840"/>
        </w:trPr>
        <w:tc>
          <w:tcPr>
            <w:tcW w:type="dxa" w:w="8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6" w:val="left"/>
              </w:tabs>
              <w:autoSpaceDE w:val="0"/>
              <w:widowControl/>
              <w:spacing w:line="288" w:lineRule="exact" w:before="120" w:after="0"/>
              <w:ind w:left="352" w:right="0" w:firstLine="0"/>
              <w:jc w:val="left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p </w:t>
            </w:r>
            <w:r>
              <w:br/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z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¼</w:t>
            </w:r>
          </w:p>
        </w:tc>
        <w:tc>
          <w:tcPr>
            <w:tcW w:type="dxa" w:w="3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4" w:lineRule="exact" w:before="0" w:after="0"/>
              <w:ind w:left="30" w:right="0" w:firstLine="0"/>
              <w:jc w:val="left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r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ffiffiffiffiffiffiffiffi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s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ffiffiffiffiffiffiffiffiffiffiffiffiffiffiffiffiffiffiffiffiffiffiffiffiffiffiffiffiffiffiffi</w:t>
            </w:r>
            <w:r>
              <w:rPr>
                <w:rFonts w:ascii="AdvMTEXa" w:hAnsi="AdvMTEXa" w:eastAsia="AdvMTEXa"/>
                <w:b w:val="0"/>
                <w:i w:val="0"/>
                <w:strike/>
                <w:color w:val="221F1F"/>
                <w:sz w:val="20"/>
              </w:rPr>
              <w:t>ffiffif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fiffiffiffiffiffiffiffiffiffiffiffiffiffiffiffiffiffiffiffiffiffiffiffiffiffiffiffiffi</w:t>
            </w:r>
          </w:p>
          <w:p>
            <w:pPr>
              <w:autoSpaceDN w:val="0"/>
              <w:tabs>
                <w:tab w:pos="194" w:val="left"/>
                <w:tab w:pos="520" w:val="left"/>
                <w:tab w:pos="710" w:val="left"/>
                <w:tab w:pos="1550" w:val="left"/>
                <w:tab w:pos="2012" w:val="left"/>
                <w:tab w:pos="2236" w:val="left"/>
                <w:tab w:pos="2360" w:val="left"/>
                <w:tab w:pos="2548" w:val="left"/>
                <w:tab w:pos="3172" w:val="left"/>
              </w:tabs>
              <w:autoSpaceDE w:val="0"/>
              <w:widowControl/>
              <w:spacing w:line="738" w:lineRule="exact" w:before="0" w:after="0"/>
              <w:ind w:left="30" w:right="0" w:firstLine="0"/>
              <w:jc w:val="left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r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ffiffiffiffiffi</w:t>
            </w:r>
            <w:r>
              <w:rPr>
                <w:rFonts w:ascii="AdvMTEXa" w:hAnsi="AdvMTEXa" w:eastAsia="AdvMTEXa"/>
                <w:b w:val="0"/>
                <w:i w:val="0"/>
                <w:strike/>
                <w:color w:val="221F1F"/>
                <w:sz w:val="20"/>
              </w:rPr>
              <w:t>ffi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ffiffi 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1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>=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1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1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4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b 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588" w:after="0"/>
              <w:ind w:left="0" w:right="0" w:firstLine="0"/>
              <w:jc w:val="center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: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1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</w:tr>
      <w:tr>
        <w:trPr>
          <w:trHeight w:hRule="exact" w:val="600"/>
        </w:trPr>
        <w:tc>
          <w:tcPr>
            <w:tcW w:type="dxa" w:w="8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158" w:after="0"/>
              <w:ind w:left="0" w:right="28" w:firstLine="0"/>
              <w:jc w:val="righ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3352"/>
            <w:vMerge/>
            <w:tcBorders/>
          </w:tcPr>
          <w:p/>
        </w:tc>
        <w:tc>
          <w:tcPr>
            <w:tcW w:type="dxa" w:w="3352"/>
            <w:vMerge/>
            <w:tcBorders/>
          </w:tcPr>
          <w:p/>
        </w:tc>
      </w:tr>
      <w:tr>
        <w:trPr>
          <w:trHeight w:hRule="exact" w:val="700"/>
        </w:trPr>
        <w:tc>
          <w:tcPr>
            <w:tcW w:type="dxa" w:w="49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center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where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¼ 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�=�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and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 &lt;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0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. By using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d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=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z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=�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0</w:t>
            </w:r>
          </w:p>
          <w:p>
            <w:pPr>
              <w:autoSpaceDN w:val="0"/>
              <w:autoSpaceDE w:val="0"/>
              <w:widowControl/>
              <w:spacing w:line="348" w:lineRule="exact" w:before="0" w:after="0"/>
              <w:ind w:left="0" w:right="0" w:firstLine="0"/>
              <w:jc w:val="center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(at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z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 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L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=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) and setting the surface polarization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, 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eqs. (5) and (6) give</w:t>
            </w:r>
          </w:p>
        </w:tc>
      </w:tr>
      <w:tr>
        <w:trPr>
          <w:trHeight w:hRule="exact" w:val="1888"/>
        </w:trPr>
        <w:tc>
          <w:tcPr>
            <w:tcW w:type="dxa" w:w="43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80" w:after="0"/>
              <w:ind w:left="146" w:right="0" w:firstLine="0"/>
              <w:jc w:val="lef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¼ ð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</w:p>
          <w:p>
            <w:pPr>
              <w:autoSpaceDN w:val="0"/>
              <w:tabs>
                <w:tab w:pos="654" w:val="left"/>
                <w:tab w:pos="802" w:val="left"/>
                <w:tab w:pos="844" w:val="left"/>
              </w:tabs>
              <w:autoSpaceDE w:val="0"/>
              <w:widowControl/>
              <w:spacing w:line="496" w:lineRule="exact" w:before="0" w:after="0"/>
              <w:ind w:left="444" w:right="288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br/>
            </w:r>
            <w:r>
              <w:tab/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</w:p>
          <w:p>
            <w:pPr>
              <w:autoSpaceDN w:val="0"/>
              <w:tabs>
                <w:tab w:pos="1074" w:val="left"/>
                <w:tab w:pos="1196" w:val="left"/>
                <w:tab w:pos="1290" w:val="left"/>
              </w:tabs>
              <w:autoSpaceDE w:val="0"/>
              <w:widowControl/>
              <w:spacing w:line="296" w:lineRule="exact" w:before="70" w:after="0"/>
              <w:ind w:left="924" w:right="2592" w:firstLine="0"/>
              <w:jc w:val="left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br/>
            </w:r>
            <w:r>
              <w:tab/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b</w:t>
            </w:r>
            <w:r>
              <w:br/>
            </w:r>
            <w:r>
              <w:tab/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 �</w:t>
            </w:r>
          </w:p>
          <w:p>
            <w:pPr>
              <w:autoSpaceDN w:val="0"/>
              <w:tabs>
                <w:tab w:pos="1560" w:val="left"/>
                <w:tab w:pos="1696" w:val="left"/>
                <w:tab w:pos="1780" w:val="left"/>
              </w:tabs>
              <w:autoSpaceDE w:val="0"/>
              <w:widowControl/>
              <w:spacing w:line="610" w:lineRule="exact" w:before="0" w:after="0"/>
              <w:ind w:left="1372" w:right="2304" w:firstLine="0"/>
              <w:jc w:val="left"/>
            </w:pP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br/>
            </w:r>
            <w:r>
              <w:tab/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q</w:t>
            </w:r>
          </w:p>
          <w:p>
            <w:pPr>
              <w:autoSpaceDN w:val="0"/>
              <w:tabs>
                <w:tab w:pos="1948" w:val="left"/>
              </w:tabs>
              <w:autoSpaceDE w:val="0"/>
              <w:widowControl/>
              <w:spacing w:line="538" w:lineRule="exact" w:before="0" w:after="0"/>
              <w:ind w:left="1818" w:right="0" w:firstLine="0"/>
              <w:jc w:val="lef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1 </w:t>
            </w:r>
            <w:r>
              <w:br/>
            </w:r>
            <w:r>
              <w:tab/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ffiffiffiffiffiffiffiffiffiffiffiffiffiffiffiffiffiffiffiffiffiffiffiffiffiffiffiffiffiffiffiffiffiffiffiffiffiffiffiffiffiffiffiffiffiffiffiffiffiffiffiffiffiffiffiffiffi</w:t>
            </w:r>
          </w:p>
          <w:p>
            <w:pPr>
              <w:autoSpaceDN w:val="0"/>
              <w:tabs>
                <w:tab w:pos="2474" w:val="left"/>
                <w:tab w:pos="2598" w:val="left"/>
                <w:tab w:pos="2798" w:val="left"/>
              </w:tabs>
              <w:autoSpaceDE w:val="0"/>
              <w:widowControl/>
              <w:spacing w:line="24" w:lineRule="exact" w:before="714" w:after="0"/>
              <w:ind w:left="2328" w:right="1152" w:firstLine="0"/>
              <w:jc w:val="left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br/>
            </w:r>
            <w:r>
              <w:tab/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1</w:t>
            </w:r>
          </w:p>
          <w:p>
            <w:pPr>
              <w:autoSpaceDN w:val="0"/>
              <w:autoSpaceDE w:val="0"/>
              <w:widowControl/>
              <w:spacing w:line="244" w:lineRule="exact" w:before="0" w:after="0"/>
              <w:ind w:left="0" w:right="994" w:firstLine="0"/>
              <w:jc w:val="right"/>
            </w:pP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326" w:lineRule="exact" w:before="0" w:after="0"/>
              <w:ind w:left="632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"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1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b</w:t>
            </w:r>
          </w:p>
          <w:p>
            <w:pPr>
              <w:autoSpaceDN w:val="0"/>
              <w:autoSpaceDE w:val="0"/>
              <w:widowControl/>
              <w:spacing w:line="244" w:lineRule="exact" w:before="0" w:after="0"/>
              <w:ind w:left="0" w:right="1594" w:firstLine="0"/>
              <w:jc w:val="right"/>
            </w:pP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#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4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820" w:after="0"/>
              <w:ind w:left="0" w:right="0" w:firstLine="0"/>
              <w:jc w:val="center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: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</w:tr>
    </w:tbl>
    <w:p>
      <w:pPr>
        <w:autoSpaceDN w:val="0"/>
        <w:autoSpaceDE w:val="0"/>
        <w:widowControl/>
        <w:spacing w:line="238" w:lineRule="exact" w:before="2" w:after="20"/>
        <w:ind w:left="0" w:right="142" w:firstLine="0"/>
        <w:jc w:val="both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which is the eq. (10) and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MRa" w:hAnsi="AdvMTMRa" w:eastAsia="AdvMTMRa"/>
          <w:b w:val="0"/>
          <w:i w:val="0"/>
          <w:color w:val="221F1F"/>
          <w:sz w:val="14"/>
        </w:rPr>
        <w:t>2</w:t>
      </w:r>
      <w:r>
        <w:rPr>
          <w:rFonts w:ascii="AdvMTMI" w:hAnsi="AdvMTMI" w:eastAsia="AdvMTMI"/>
          <w:b w:val="0"/>
          <w:i w:val="0"/>
          <w:color w:val="221F1F"/>
          <w:sz w:val="14"/>
        </w:rPr>
        <w:t>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is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�=��</w:t>
      </w:r>
      <w:r>
        <w:rPr>
          <w:rFonts w:ascii="AdvMTMRa" w:hAnsi="AdvMTMRa" w:eastAsia="AdvMTMRa"/>
          <w:b w:val="0"/>
          <w:i w:val="0"/>
          <w:color w:val="221F1F"/>
          <w:sz w:val="14"/>
        </w:rPr>
        <w:t>2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. In eq. (A·2) or (10),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the power series expansion in term of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MRIa2" w:hAnsi="AdvMTMRIa2" w:eastAsia="AdvMTMRIa2"/>
          <w:b w:val="0"/>
          <w:i w:val="0"/>
          <w:color w:val="221F1F"/>
          <w:sz w:val="14"/>
        </w:rPr>
        <w:t>m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is truncated at the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order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MRa" w:hAnsi="AdvMTMRa" w:eastAsia="AdvMTMRa"/>
          <w:b w:val="0"/>
          <w:i w:val="0"/>
          <w:color w:val="221F1F"/>
          <w:sz w:val="14"/>
        </w:rPr>
        <w:t xml:space="preserve">4 </w:t>
      </w:r>
      <w:r>
        <w:rPr>
          <w:rFonts w:ascii="AdvMTMRIa2" w:hAnsi="AdvMTMRIa2" w:eastAsia="AdvMTMRIa2"/>
          <w:b w:val="0"/>
          <w:i w:val="0"/>
          <w:color w:val="221F1F"/>
          <w:sz w:val="14"/>
        </w:rPr>
        <w:t>m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which is appropriate for the free energy of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ferroelectrics with second order transition.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11"/>
        <w:gridCol w:w="2011"/>
        <w:gridCol w:w="2011"/>
        <w:gridCol w:w="2011"/>
        <w:gridCol w:w="2011"/>
      </w:tblGrid>
      <w:tr>
        <w:trPr>
          <w:trHeight w:hRule="exact" w:val="476"/>
        </w:trPr>
        <w:tc>
          <w:tcPr>
            <w:tcW w:type="dxa" w:w="494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(A·2). We find 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Putting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cos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and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into eq.</w:t>
            </w:r>
          </w:p>
        </w:tc>
      </w:tr>
      <w:tr>
        <w:trPr>
          <w:trHeight w:hRule="exact" w:val="540"/>
        </w:trPr>
        <w:tc>
          <w:tcPr>
            <w:tcW w:type="dxa" w:w="964"/>
            <w:vMerge w:val="restart"/>
            <w:tcBorders>
              <w:bottom w:sz="2.399999999999636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88" w:after="0"/>
              <w:ind w:left="0" w:right="0" w:firstLine="0"/>
              <w:jc w:val="left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and thus</w:t>
            </w:r>
          </w:p>
        </w:tc>
        <w:tc>
          <w:tcPr>
            <w:tcW w:type="dxa" w:w="113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8" w:lineRule="exact" w:before="192" w:after="0"/>
              <w:ind w:left="0" w:right="34" w:firstLine="0"/>
              <w:jc w:val="right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cos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</w:p>
        </w:tc>
        <w:tc>
          <w:tcPr>
            <w:tcW w:type="dxa" w:w="948"/>
            <w:vMerge w:val="restart"/>
            <w:tcBorders>
              <w:bottom w:sz="2.399999999999636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.000000000000114" w:type="dxa"/>
            </w:tblPr>
            <w:tblGrid>
              <w:gridCol w:w="474"/>
              <w:gridCol w:w="474"/>
            </w:tblGrid>
            <w:tr>
              <w:trPr>
                <w:trHeight w:hRule="exact" w:val="1130"/>
              </w:trPr>
              <w:tc>
                <w:tcPr>
                  <w:tcW w:type="dxa" w:w="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738" w:lineRule="exact" w:before="172" w:after="0"/>
                    <w:ind w:left="0" w:right="0" w:firstLine="0"/>
                    <w:jc w:val="center"/>
                  </w:pPr>
                  <w:r>
                    <w:rPr>
                      <w:rFonts w:ascii="AdvMTEXa" w:hAnsi="AdvMTEXa" w:eastAsia="AdvMTEXa"/>
                      <w:b w:val="0"/>
                      <w:i w:val="0"/>
                      <w:color w:val="221F1F"/>
                      <w:sz w:val="20"/>
                    </w:rPr>
                    <w:t>p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02" w:val="left"/>
                    </w:tabs>
                    <w:autoSpaceDE w:val="0"/>
                    <w:widowControl/>
                    <w:spacing w:line="456" w:lineRule="exact" w:before="0" w:after="0"/>
                    <w:ind w:left="12" w:right="0" w:firstLine="0"/>
                    <w:jc w:val="left"/>
                  </w:pPr>
                  <w:r>
                    <w:tab/>
                  </w:r>
                  <w:r>
                    <w:rPr>
                      <w:rFonts w:ascii="AdvMTMRIa2" w:hAnsi="AdvMTMRIa2" w:eastAsia="AdvMTMRIa2"/>
                      <w:b w:val="0"/>
                      <w:i w:val="0"/>
                      <w:color w:val="221F1F"/>
                      <w:sz w:val="20"/>
                    </w:rPr>
                    <w:t>p</w:t>
                  </w:r>
                  <w:r>
                    <w:rPr>
                      <w:rFonts w:ascii="AdvMTMRa" w:hAnsi="AdvMTMRa" w:eastAsia="AdvMTMRa"/>
                      <w:b w:val="0"/>
                      <w:i w:val="0"/>
                      <w:color w:val="221F1F"/>
                      <w:sz w:val="14"/>
                    </w:rPr>
                    <w:t xml:space="preserve">b </w:t>
                  </w:r>
                  <w:r>
                    <w:br/>
                  </w:r>
                  <w:r>
                    <w:rPr>
                      <w:rFonts w:ascii="AdvMTEXa" w:hAnsi="AdvMTEXa" w:eastAsia="AdvMTEXa"/>
                      <w:b w:val="0"/>
                      <w:i w:val="0"/>
                      <w:color w:val="221F1F"/>
                      <w:sz w:val="20"/>
                    </w:rPr>
                    <w:t>ffiffiffiffiffiffiffiffiffiffiffiffiffiffiffiffiffiffi</w:t>
                  </w:r>
                </w:p>
                <w:p>
                  <w:pPr>
                    <w:autoSpaceDN w:val="0"/>
                    <w:autoSpaceDE w:val="0"/>
                    <w:widowControl/>
                    <w:spacing w:line="316" w:lineRule="exact" w:before="0" w:after="0"/>
                    <w:ind w:left="120" w:right="0" w:firstLine="0"/>
                    <w:jc w:val="left"/>
                  </w:pPr>
                  <w:r>
                    <w:rPr>
                      <w:rFonts w:ascii="AdvMTMRIa2" w:hAnsi="AdvMTMRIa2" w:eastAsia="AdvMTMRIa2"/>
                      <w:b w:val="0"/>
                      <w:i w:val="0"/>
                      <w:color w:val="221F1F"/>
                      <w:sz w:val="20"/>
                    </w:rPr>
                    <w:t>p</w:t>
                  </w:r>
                  <w:r>
                    <w:rPr>
                      <w:rFonts w:ascii="AdvMTMI" w:hAnsi="AdvMTMI" w:eastAsia="AdvMTMI"/>
                      <w:b w:val="0"/>
                      <w:i w:val="0"/>
                      <w:color w:val="221F1F"/>
                      <w:sz w:val="14"/>
                    </w:rPr>
                    <w:t>�</w:t>
                  </w:r>
                  <w:r>
                    <w:rPr>
                      <w:rFonts w:ascii="AdvMTSYan" w:hAnsi="AdvMTSYan" w:eastAsia="AdvMTSYan"/>
                      <w:b w:val="0"/>
                      <w:i w:val="0"/>
                      <w:color w:val="221F1F"/>
                      <w:sz w:val="14"/>
                    </w:rPr>
                    <w:t>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20"/>
            <w:vMerge w:val="restart"/>
            <w:tcBorders>
              <w:bottom w:sz="2.399999999999636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40" w:after="0"/>
              <w:ind w:left="12" w:right="0" w:firstLine="0"/>
              <w:jc w:val="left"/>
            </w:pP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;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152" w:after="0"/>
              <w:ind w:left="0" w:right="68" w:firstLine="0"/>
              <w:jc w:val="righ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: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3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</w:tr>
      <w:tr>
        <w:trPr>
          <w:trHeight w:hRule="exact" w:val="262"/>
        </w:trPr>
        <w:tc>
          <w:tcPr>
            <w:tcW w:type="dxa" w:w="2011"/>
            <w:vMerge/>
            <w:tcBorders>
              <w:bottom w:sz="2.399999999999636" w:val="single" w:color="#221F1F"/>
            </w:tcBorders>
          </w:tcPr>
          <w:p/>
        </w:tc>
        <w:tc>
          <w:tcPr>
            <w:tcW w:type="dxa" w:w="2011"/>
            <w:vMerge/>
            <w:tcBorders/>
          </w:tcPr>
          <w:p/>
        </w:tc>
        <w:tc>
          <w:tcPr>
            <w:tcW w:type="dxa" w:w="2011"/>
            <w:vMerge/>
            <w:tcBorders>
              <w:bottom w:sz="2.399999999999636" w:val="single" w:color="#221F1F"/>
            </w:tcBorders>
          </w:tcPr>
          <w:p/>
        </w:tc>
        <w:tc>
          <w:tcPr>
            <w:tcW w:type="dxa" w:w="2011"/>
            <w:vMerge/>
            <w:tcBorders>
              <w:bottom w:sz="2.399999999999636" w:val="single" w:color="#221F1F"/>
            </w:tcBorders>
          </w:tcPr>
          <w:p/>
        </w:tc>
        <w:tc>
          <w:tcPr>
            <w:tcW w:type="dxa" w:w="1180"/>
            <w:vMerge w:val="restart"/>
            <w:tcBorders>
              <w:bottom w:sz="2.399999999999636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58" w:after="0"/>
              <w:ind w:left="0" w:right="134" w:firstLine="0"/>
              <w:jc w:val="right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: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4</w:t>
            </w:r>
          </w:p>
        </w:tc>
      </w:tr>
      <w:tr>
        <w:trPr>
          <w:trHeight w:hRule="exact" w:val="340"/>
        </w:trPr>
        <w:tc>
          <w:tcPr>
            <w:tcW w:type="dxa" w:w="2011"/>
            <w:vMerge/>
            <w:tcBorders>
              <w:bottom w:sz="2.399999999999636" w:val="single" w:color="#221F1F"/>
            </w:tcBorders>
          </w:tcPr>
          <w:p/>
        </w:tc>
        <w:tc>
          <w:tcPr>
            <w:tcW w:type="dxa" w:w="1132"/>
            <w:tcBorders>
              <w:bottom w:sz="2.39999999999963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36" w:after="0"/>
              <w:ind w:left="0" w:right="468" w:firstLine="0"/>
              <w:jc w:val="right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</w:p>
        </w:tc>
        <w:tc>
          <w:tcPr>
            <w:tcW w:type="dxa" w:w="2011"/>
            <w:vMerge/>
            <w:tcBorders>
              <w:bottom w:sz="2.399999999999636" w:val="single" w:color="#221F1F"/>
            </w:tcBorders>
          </w:tcPr>
          <w:p/>
        </w:tc>
        <w:tc>
          <w:tcPr>
            <w:tcW w:type="dxa" w:w="2011"/>
            <w:vMerge/>
            <w:tcBorders>
              <w:bottom w:sz="2.399999999999636" w:val="single" w:color="#221F1F"/>
            </w:tcBorders>
          </w:tcPr>
          <w:p/>
        </w:tc>
        <w:tc>
          <w:tcPr>
            <w:tcW w:type="dxa" w:w="2011"/>
            <w:vMerge/>
            <w:tcBorders>
              <w:bottom w:sz="2.399999999999636" w:val="single" w:color="#221F1F"/>
            </w:tcBorders>
          </w:tcPr>
          <w:p/>
        </w:tc>
      </w:tr>
      <w:tr>
        <w:trPr>
          <w:trHeight w:hRule="exact" w:val="616"/>
        </w:trPr>
        <w:tc>
          <w:tcPr>
            <w:tcW w:type="dxa" w:w="964"/>
            <w:tcBorders>
              <w:top w:sz="2.39999999999963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6" w:after="0"/>
              <w:ind w:left="0" w:right="0" w:firstLine="0"/>
              <w:jc w:val="left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with</w:t>
            </w:r>
          </w:p>
        </w:tc>
        <w:tc>
          <w:tcPr>
            <w:tcW w:type="dxa" w:w="1132"/>
            <w:tcBorders>
              <w:top w:sz="2.39999999999963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6" w:lineRule="exact" w:before="0" w:after="0"/>
              <w:ind w:left="0" w:right="66" w:firstLine="0"/>
              <w:jc w:val="right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</w:p>
        </w:tc>
        <w:tc>
          <w:tcPr>
            <w:tcW w:type="dxa" w:w="948"/>
            <w:tcBorders>
              <w:top w:sz="2.39999999999963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8" w:lineRule="exact" w:before="0" w:after="0"/>
              <w:ind w:left="0" w:right="0" w:firstLine="0"/>
              <w:jc w:val="center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p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ffiffiffiffiffiffiffiffiffiffiffiffiffiffiffiffiffiffi</w:t>
            </w:r>
          </w:p>
        </w:tc>
        <w:tc>
          <w:tcPr>
            <w:tcW w:type="dxa" w:w="720"/>
            <w:tcBorders>
              <w:top w:sz="2.399999999999636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0"/>
            <w:tcBorders>
              <w:top w:sz="2.39999999999963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68" w:firstLine="0"/>
              <w:jc w:val="righ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0" w:h="16840"/>
          <w:pgMar w:top="76" w:right="908" w:bottom="464" w:left="936" w:header="720" w:footer="720" w:gutter="0"/>
          <w:cols w:space="720" w:num="2" w:equalWidth="0"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792" w:space="0"/>
            <w:col w:w="5754" w:space="0"/>
            <w:col w:w="5038" w:space="0"/>
            <w:col w:w="10792" w:space="0"/>
            <w:col w:w="5754" w:space="0"/>
            <w:col w:w="5038" w:space="0"/>
            <w:col w:w="1079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.00000000000023" w:type="dxa"/>
      </w:tblPr>
      <w:tblGrid>
        <w:gridCol w:w="10056"/>
      </w:tblGrid>
      <w:tr>
        <w:trPr>
          <w:trHeight w:hRule="exact" w:val="3490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0" w:after="0"/>
              <w:ind w:left="76" w:right="0" w:firstLine="0"/>
              <w:jc w:val="lef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cos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gives</w:t>
            </w:r>
          </w:p>
          <w:p>
            <w:pPr>
              <w:autoSpaceDN w:val="0"/>
              <w:tabs>
                <w:tab w:pos="524" w:val="left"/>
                <w:tab w:pos="692" w:val="left"/>
                <w:tab w:pos="1106" w:val="left"/>
                <w:tab w:pos="1228" w:val="left"/>
                <w:tab w:pos="1350" w:val="left"/>
                <w:tab w:pos="1460" w:val="left"/>
                <w:tab w:pos="1596" w:val="left"/>
                <w:tab w:pos="1964" w:val="left"/>
                <w:tab w:pos="2836" w:val="left"/>
                <w:tab w:pos="3206" w:val="left"/>
                <w:tab w:pos="3834" w:val="left"/>
              </w:tabs>
              <w:autoSpaceDE w:val="0"/>
              <w:widowControl/>
              <w:spacing w:line="376" w:lineRule="exact" w:before="0" w:after="0"/>
              <w:ind w:left="116" w:right="864" w:firstLine="0"/>
              <w:jc w:val="lef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F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 </w:t>
            </w:r>
            <w:r>
              <w:tab/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ffiffiffiffiffiffiffiffiffi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Z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Z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0"/>
              </w:rPr>
              <w:t xml:space="preserve">þ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p</w:t>
            </w:r>
          </w:p>
          <w:p>
            <w:pPr>
              <w:autoSpaceDN w:val="0"/>
              <w:autoSpaceDE w:val="0"/>
              <w:widowControl/>
              <w:spacing w:line="514" w:lineRule="exact" w:before="0" w:after="0"/>
              <w:ind w:left="490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4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4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</w:p>
          <w:p>
            <w:pPr>
              <w:autoSpaceDN w:val="0"/>
              <w:autoSpaceDE w:val="0"/>
              <w:widowControl/>
              <w:spacing w:line="140" w:lineRule="exact" w:before="0" w:after="0"/>
              <w:ind w:left="858" w:right="0" w:firstLine="0"/>
              <w:jc w:val="lef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</w:p>
          <w:p>
            <w:pPr>
              <w:autoSpaceDN w:val="0"/>
              <w:autoSpaceDE w:val="0"/>
              <w:widowControl/>
              <w:spacing w:line="140" w:lineRule="exact" w:before="0" w:after="0"/>
              <w:ind w:left="924" w:right="0" w:firstLine="0"/>
              <w:jc w:val="left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Z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1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cos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Z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0"/>
              </w:rPr>
              <w:t xml:space="preserve">þ 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1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cos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��</w:t>
            </w:r>
          </w:p>
          <w:p>
            <w:pPr>
              <w:autoSpaceDN w:val="0"/>
              <w:tabs>
                <w:tab w:pos="702" w:val="left"/>
              </w:tabs>
              <w:autoSpaceDE w:val="0"/>
              <w:widowControl/>
              <w:spacing w:line="286" w:lineRule="exact" w:before="40" w:after="0"/>
              <w:ind w:left="490" w:right="4032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þ </w:t>
            </w:r>
            <w:r>
              <w:br/>
            </w:r>
            <w:r>
              <w:tab/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p</w:t>
            </w:r>
          </w:p>
          <w:p>
            <w:pPr>
              <w:autoSpaceDN w:val="0"/>
              <w:tabs>
                <w:tab w:pos="1282" w:val="left"/>
                <w:tab w:pos="1448" w:val="left"/>
                <w:tab w:pos="2744" w:val="left"/>
                <w:tab w:pos="2974" w:val="left"/>
                <w:tab w:pos="3342" w:val="left"/>
              </w:tabs>
              <w:autoSpaceDE w:val="0"/>
              <w:widowControl/>
              <w:spacing w:line="738" w:lineRule="exact" w:before="0" w:after="0"/>
              <w:ind w:left="870" w:right="0" w:firstLine="0"/>
              <w:jc w:val="left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ffiffiffiffiffiffiffiffiffi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2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cos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4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</w:p>
          <w:p>
            <w:pPr>
              <w:autoSpaceDN w:val="0"/>
              <w:autoSpaceDE w:val="0"/>
              <w:widowControl/>
              <w:spacing w:line="138" w:lineRule="exact" w:before="0" w:after="0"/>
              <w:ind w:left="0" w:right="1362" w:firstLine="0"/>
              <w:jc w:val="righ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</w:p>
          <w:p>
            <w:pPr>
              <w:autoSpaceDN w:val="0"/>
              <w:autoSpaceDE w:val="0"/>
              <w:widowControl/>
              <w:spacing w:line="140" w:lineRule="exact" w:before="0" w:after="0"/>
              <w:ind w:left="0" w:right="32" w:firstLine="0"/>
              <w:jc w:val="right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b 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1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cos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</w:p>
          <w:p>
            <w:pPr>
              <w:autoSpaceDN w:val="0"/>
              <w:tabs>
                <w:tab w:pos="702" w:val="left"/>
                <w:tab w:pos="1996" w:val="left"/>
                <w:tab w:pos="2228" w:val="left"/>
                <w:tab w:pos="2592" w:val="left"/>
              </w:tabs>
              <w:autoSpaceDE w:val="0"/>
              <w:widowControl/>
              <w:spacing w:line="488" w:lineRule="exact" w:before="0" w:after="0"/>
              <w:ind w:left="490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2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cos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4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</w:p>
          <w:p>
            <w:pPr>
              <w:autoSpaceDN w:val="0"/>
              <w:autoSpaceDE w:val="0"/>
              <w:widowControl/>
              <w:spacing w:line="140" w:lineRule="exact" w:before="0" w:after="0"/>
              <w:ind w:left="0" w:right="2110" w:firstLine="0"/>
              <w:jc w:val="righ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</w:p>
          <w:p>
            <w:pPr>
              <w:autoSpaceDN w:val="0"/>
              <w:autoSpaceDE w:val="0"/>
              <w:widowControl/>
              <w:spacing w:line="140" w:lineRule="exact" w:before="0" w:after="0"/>
              <w:ind w:left="0" w:right="658" w:firstLine="0"/>
              <w:jc w:val="right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b 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1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cos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��</w:t>
            </w:r>
          </w:p>
          <w:p>
            <w:pPr>
              <w:autoSpaceDN w:val="0"/>
              <w:tabs>
                <w:tab w:pos="690" w:val="left"/>
                <w:tab w:pos="836" w:val="left"/>
                <w:tab w:pos="844" w:val="left"/>
                <w:tab w:pos="1118" w:val="left"/>
                <w:tab w:pos="1490" w:val="left"/>
                <w:tab w:pos="1762" w:val="left"/>
                <w:tab w:pos="1872" w:val="left"/>
                <w:tab w:pos="2008" w:val="left"/>
                <w:tab w:pos="4520" w:val="left"/>
              </w:tabs>
              <w:autoSpaceDE w:val="0"/>
              <w:widowControl/>
              <w:spacing w:line="370" w:lineRule="exact" w:before="0" w:after="0"/>
              <w:ind w:left="490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4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; </w:t>
            </w:r>
            <w:r>
              <w:tab/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: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7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tab/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200" w:lineRule="exact" w:before="10" w:after="18"/>
        <w:ind w:left="142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with the integrals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6.0000000000002" w:type="dxa"/>
      </w:tblPr>
      <w:tblGrid>
        <w:gridCol w:w="2011"/>
        <w:gridCol w:w="2011"/>
        <w:gridCol w:w="2011"/>
        <w:gridCol w:w="2011"/>
        <w:gridCol w:w="2011"/>
      </w:tblGrid>
      <w:tr>
        <w:trPr>
          <w:trHeight w:hRule="exact" w:val="744"/>
        </w:trPr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8" w:lineRule="exact" w:before="24" w:after="0"/>
              <w:ind w:left="0" w:right="22" w:firstLine="0"/>
              <w:jc w:val="right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Z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0"/>
              </w:rPr>
              <w:t>�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254" w:after="0"/>
              <w:ind w:left="0" w:right="0" w:firstLine="0"/>
              <w:jc w:val="center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8" w:lineRule="exact" w:before="6" w:after="0"/>
              <w:ind w:left="0" w:right="0" w:firstLine="0"/>
              <w:jc w:val="center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146" w:after="0"/>
              <w:ind w:left="0" w:right="0" w:firstLine="0"/>
              <w:jc w:val="center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4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 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8" w:lineRule="exact" w:before="6" w:after="0"/>
              <w:ind w:left="18" w:right="0" w:firstLine="0"/>
              <w:jc w:val="left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0"/>
              </w:rPr>
              <w:t>�</w:t>
            </w:r>
          </w:p>
        </w:tc>
      </w:tr>
      <w:tr>
        <w:trPr>
          <w:trHeight w:hRule="exact" w:val="1104"/>
        </w:trPr>
        <w:tc>
          <w:tcPr>
            <w:tcW w:type="dxa" w:w="2011"/>
            <w:vMerge/>
            <w:tcBorders/>
          </w:tcPr>
          <w:p/>
        </w:tc>
        <w:tc>
          <w:tcPr>
            <w:tcW w:type="dxa" w:w="37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2" w:lineRule="exact" w:before="0" w:after="0"/>
              <w:ind w:left="714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¼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  <w:p>
            <w:pPr>
              <w:autoSpaceDN w:val="0"/>
              <w:autoSpaceDE w:val="0"/>
              <w:widowControl/>
              <w:spacing w:line="518" w:lineRule="exact" w:before="2" w:after="0"/>
              <w:ind w:left="902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4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 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2 cos 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</w:tr>
    </w:tbl>
    <w:p>
      <w:pPr>
        <w:autoSpaceDN w:val="0"/>
        <w:autoSpaceDE w:val="0"/>
        <w:widowControl/>
        <w:spacing w:line="198" w:lineRule="exact" w:before="34" w:after="16"/>
        <w:ind w:left="142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6.00000000000023" w:type="dxa"/>
      </w:tblPr>
      <w:tblGrid>
        <w:gridCol w:w="2011"/>
        <w:gridCol w:w="2011"/>
        <w:gridCol w:w="2011"/>
        <w:gridCol w:w="2011"/>
        <w:gridCol w:w="2011"/>
      </w:tblGrid>
      <w:tr>
        <w:trPr>
          <w:trHeight w:hRule="exact" w:val="756"/>
        </w:trPr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8" w:lineRule="exact" w:before="28" w:after="0"/>
              <w:ind w:left="0" w:right="0" w:firstLine="0"/>
              <w:jc w:val="right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Z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0"/>
              </w:rPr>
              <w:t>�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258" w:after="0"/>
              <w:ind w:left="0" w:right="0" w:firstLine="0"/>
              <w:jc w:val="center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1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cos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8" w:lineRule="exact" w:before="18" w:after="0"/>
              <w:ind w:left="0" w:right="0" w:firstLine="0"/>
              <w:jc w:val="center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150" w:after="0"/>
              <w:ind w:left="0" w:right="0" w:firstLine="0"/>
              <w:jc w:val="center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8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4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 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32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 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8" w:lineRule="exact" w:before="18" w:after="0"/>
              <w:ind w:left="16" w:right="0" w:firstLine="0"/>
              <w:jc w:val="left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0"/>
              </w:rPr>
              <w:t>�</w:t>
            </w:r>
          </w:p>
        </w:tc>
      </w:tr>
      <w:tr>
        <w:trPr>
          <w:trHeight w:hRule="exact" w:val="534"/>
        </w:trPr>
        <w:tc>
          <w:tcPr>
            <w:tcW w:type="dxa" w:w="2011"/>
            <w:vMerge/>
            <w:tcBorders/>
          </w:tcPr>
          <w:p/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0" w:after="0"/>
              <w:ind w:left="0" w:right="906" w:firstLine="0"/>
              <w:jc w:val="righ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¼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5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8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  <w:tc>
          <w:tcPr>
            <w:tcW w:type="dxa" w:w="201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506" w:lineRule="exact" w:before="0" w:after="14"/>
        <w:ind w:left="0" w:right="368" w:firstLine="0"/>
        <w:jc w:val="right"/>
      </w:pPr>
      <w:r>
        <w:rPr>
          <w:rFonts w:ascii="AdvMTSYan" w:hAnsi="AdvMTSYan" w:eastAsia="AdvMTSYan"/>
          <w:b w:val="0"/>
          <w:i w:val="0"/>
          <w:color w:val="221F1F"/>
          <w:sz w:val="20"/>
        </w:rPr>
        <w:t>�</w:t>
      </w:r>
      <w:r>
        <w:rPr>
          <w:rFonts w:ascii="AdvMTMRa" w:hAnsi="AdvMTMRa" w:eastAsia="AdvMTMRa"/>
          <w:b w:val="0"/>
          <w:i w:val="0"/>
          <w:color w:val="221F1F"/>
          <w:sz w:val="20"/>
        </w:rPr>
        <w:t xml:space="preserve">1 </w:t>
      </w:r>
      <w:r>
        <w:rPr>
          <w:rFonts w:ascii="AdvMTMRa" w:hAnsi="AdvMTMRa" w:eastAsia="AdvMTMRa"/>
          <w:b w:val="0"/>
          <w:i w:val="0"/>
          <w:color w:val="221F1F"/>
          <w:sz w:val="20"/>
        </w:rPr>
        <w:t>4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>ð</w:t>
      </w:r>
      <w:r>
        <w:rPr>
          <w:rFonts w:ascii="AdvMTMRa" w:hAnsi="AdvMTMRa" w:eastAsia="AdvMTMRa"/>
          <w:b w:val="0"/>
          <w:i w:val="0"/>
          <w:color w:val="221F1F"/>
          <w:sz w:val="20"/>
        </w:rPr>
        <w:t>sin 2</w:t>
      </w:r>
      <w:r>
        <w:rPr>
          <w:rFonts w:ascii="AdvMTMI" w:hAnsi="AdvMTMI" w:eastAsia="AdvMTMI"/>
          <w:b w:val="0"/>
          <w:i w:val="0"/>
          <w:color w:val="221F1F"/>
          <w:sz w:val="20"/>
        </w:rPr>
        <w:t>�</w:t>
      </w:r>
      <w:r>
        <w:rPr>
          <w:rFonts w:ascii="AdvMTMRa" w:hAnsi="AdvMTMRa" w:eastAsia="AdvMTMRa"/>
          <w:b w:val="0"/>
          <w:i w:val="0"/>
          <w:color w:val="221F1F"/>
          <w:sz w:val="14"/>
        </w:rPr>
        <w:t>0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þ</w:t>
      </w:r>
      <w:r>
        <w:rPr>
          <w:rFonts w:ascii="AdvMTMRa" w:hAnsi="AdvMTMRa" w:eastAsia="AdvMTMRa"/>
          <w:b w:val="0"/>
          <w:i w:val="0"/>
          <w:color w:val="221F1F"/>
          <w:sz w:val="20"/>
        </w:rPr>
        <w:t xml:space="preserve"> 2 cos 2</w:t>
      </w:r>
      <w:r>
        <w:rPr>
          <w:rFonts w:ascii="AdvMTMI" w:hAnsi="AdvMTMI" w:eastAsia="AdvMTMI"/>
          <w:b w:val="0"/>
          <w:i w:val="0"/>
          <w:color w:val="221F1F"/>
          <w:sz w:val="20"/>
        </w:rPr>
        <w:t>�</w:t>
      </w:r>
      <w:r>
        <w:rPr>
          <w:rFonts w:ascii="AdvMTMRa" w:hAnsi="AdvMTMRa" w:eastAsia="AdvMTMRa"/>
          <w:b w:val="0"/>
          <w:i w:val="0"/>
          <w:color w:val="221F1F"/>
          <w:sz w:val="14"/>
        </w:rPr>
        <w:t>0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MTMRa" w:hAnsi="AdvMTMRa" w:eastAsia="AdvMTMRa"/>
          <w:b w:val="0"/>
          <w:i w:val="0"/>
          <w:color w:val="221F1F"/>
          <w:sz w:val="20"/>
        </w:rPr>
        <w:t>�</w:t>
      </w:r>
      <w:r>
        <w:rPr>
          <w:rFonts w:ascii="AdvMTMI" w:hAnsi="AdvMTMI" w:eastAsia="AdvMTMI"/>
          <w:b w:val="0"/>
          <w:i w:val="0"/>
          <w:color w:val="221F1F"/>
          <w:sz w:val="20"/>
        </w:rPr>
        <w:t>�</w:t>
      </w:r>
      <w:r>
        <w:rPr>
          <w:rFonts w:ascii="AdvMTMRa" w:hAnsi="AdvMTMRa" w:eastAsia="AdvMTMRa"/>
          <w:b w:val="0"/>
          <w:i w:val="0"/>
          <w:color w:val="221F1F"/>
          <w:sz w:val="14"/>
        </w:rPr>
        <w:t>0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>Þ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6.0000000000002" w:type="dxa"/>
      </w:tblPr>
      <w:tblGrid>
        <w:gridCol w:w="10056"/>
      </w:tblGrid>
      <w:tr>
        <w:trPr>
          <w:trHeight w:hRule="exact" w:val="594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4" w:lineRule="exact" w:before="0" w:after="0"/>
              <w:ind w:left="0" w:right="102" w:firstLine="0"/>
              <w:jc w:val="righ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32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 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4 cos 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:</w:t>
            </w:r>
          </w:p>
        </w:tc>
      </w:tr>
    </w:tbl>
    <w:p>
      <w:pPr>
        <w:autoSpaceDN w:val="0"/>
        <w:autoSpaceDE w:val="0"/>
        <w:widowControl/>
        <w:spacing w:line="200" w:lineRule="exact" w:before="98" w:after="0"/>
        <w:ind w:left="342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Thus, eq. (A·7) is reduced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6.0000000000002" w:type="dxa"/>
      </w:tblPr>
      <w:tblGrid>
        <w:gridCol w:w="3352"/>
        <w:gridCol w:w="3352"/>
        <w:gridCol w:w="3352"/>
      </w:tblGrid>
      <w:tr>
        <w:trPr>
          <w:trHeight w:hRule="exact" w:val="3030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284" w:after="0"/>
              <w:ind w:left="0" w:right="10" w:firstLine="0"/>
              <w:jc w:val="righ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F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58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p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ffiffiffiffiffiffiffiffiffi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</w:p>
          <w:p>
            <w:pPr>
              <w:autoSpaceDN w:val="0"/>
              <w:tabs>
                <w:tab w:pos="234" w:val="left"/>
                <w:tab w:pos="490" w:val="left"/>
                <w:tab w:pos="654" w:val="left"/>
                <w:tab w:pos="982" w:val="left"/>
                <w:tab w:pos="1104" w:val="left"/>
                <w:tab w:pos="1214" w:val="left"/>
                <w:tab w:pos="1348" w:val="left"/>
                <w:tab w:pos="2422" w:val="left"/>
              </w:tabs>
              <w:autoSpaceDE w:val="0"/>
              <w:widowControl/>
              <w:spacing w:line="260" w:lineRule="exact" w:before="230" w:after="0"/>
              <w:ind w:left="24" w:right="72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4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L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r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ffiffiffiffiffiffiffiffi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4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8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490" w:lineRule="exact" w:before="0" w:after="0"/>
              <w:ind w:left="24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4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L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r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ffiffiffiffiffiffiffiffi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4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4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 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sin 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  <w:p>
            <w:pPr>
              <w:autoSpaceDN w:val="0"/>
              <w:autoSpaceDE w:val="0"/>
              <w:widowControl/>
              <w:spacing w:line="488" w:lineRule="exact" w:before="0" w:after="0"/>
              <w:ind w:left="24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32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 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sin 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</w:p>
          <w:p>
            <w:pPr>
              <w:autoSpaceDN w:val="0"/>
              <w:tabs>
                <w:tab w:pos="224" w:val="left"/>
                <w:tab w:pos="370" w:val="left"/>
                <w:tab w:pos="378" w:val="left"/>
                <w:tab w:pos="652" w:val="left"/>
                <w:tab w:pos="1024" w:val="left"/>
                <w:tab w:pos="1296" w:val="left"/>
                <w:tab w:pos="1406" w:val="left"/>
                <w:tab w:pos="1542" w:val="left"/>
              </w:tabs>
              <w:autoSpaceDE w:val="0"/>
              <w:widowControl/>
              <w:spacing w:line="368" w:lineRule="exact" w:before="0" w:after="0"/>
              <w:ind w:left="24" w:right="1728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4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:</w:t>
            </w:r>
            <w:r>
              <w:br/>
            </w:r>
            <w:r>
              <w:tab/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1370" w:after="0"/>
              <w:ind w:left="0" w:right="10" w:firstLine="0"/>
              <w:jc w:val="righ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: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8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</w:tr>
    </w:tbl>
    <w:p>
      <w:pPr>
        <w:autoSpaceDN w:val="0"/>
        <w:autoSpaceDE w:val="0"/>
        <w:widowControl/>
        <w:spacing w:line="198" w:lineRule="exact" w:before="10" w:after="0"/>
        <w:ind w:left="142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Comparison of eq. (A·8) with eq. (8) gives the target</w:t>
      </w:r>
    </w:p>
    <w:p>
      <w:pPr>
        <w:autoSpaceDN w:val="0"/>
        <w:autoSpaceDE w:val="0"/>
        <w:widowControl/>
        <w:spacing w:line="202" w:lineRule="exact" w:before="40" w:after="0"/>
        <w:ind w:left="142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coefficients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A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B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as expressed in eqs. (11) and (12),</w:t>
      </w:r>
    </w:p>
    <w:p>
      <w:pPr>
        <w:autoSpaceDN w:val="0"/>
        <w:autoSpaceDE w:val="0"/>
        <w:widowControl/>
        <w:spacing w:line="200" w:lineRule="exact" w:before="38" w:after="0"/>
        <w:ind w:left="142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respectively.</w:t>
      </w:r>
    </w:p>
    <w:p>
      <w:pPr>
        <w:autoSpaceDN w:val="0"/>
        <w:tabs>
          <w:tab w:pos="1436" w:val="left"/>
        </w:tabs>
        <w:autoSpaceDE w:val="0"/>
        <w:widowControl/>
        <w:spacing w:line="200" w:lineRule="exact" w:before="198" w:after="0"/>
        <w:ind w:left="142" w:right="0" w:firstLine="0"/>
        <w:jc w:val="left"/>
      </w:pPr>
      <w:r>
        <w:rPr>
          <w:rFonts w:ascii="AdvTimes_bf" w:hAnsi="AdvTimes_bf" w:eastAsia="AdvTimes_bf"/>
          <w:b w:val="0"/>
          <w:i w:val="0"/>
          <w:color w:val="221F1F"/>
          <w:sz w:val="20"/>
        </w:rPr>
        <w:t xml:space="preserve">Appendix B: </w:t>
      </w:r>
      <w:r>
        <w:tab/>
      </w:r>
      <w:r>
        <w:rPr>
          <w:rFonts w:ascii="AdvTimes_bf" w:hAnsi="AdvTimes_bf" w:eastAsia="AdvTimes_bf"/>
          <w:b w:val="0"/>
          <w:i w:val="0"/>
          <w:color w:val="221F1F"/>
          <w:sz w:val="20"/>
        </w:rPr>
        <w:t>Negative–Negative Surface Conditions</w:t>
      </w:r>
    </w:p>
    <w:p>
      <w:pPr>
        <w:autoSpaceDN w:val="0"/>
        <w:autoSpaceDE w:val="0"/>
        <w:widowControl/>
        <w:spacing w:line="198" w:lineRule="exact" w:before="120" w:after="6"/>
        <w:ind w:left="342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From eqs. (5) and (6), we find</w:t>
      </w:r>
    </w:p>
    <w:p>
      <w:pPr>
        <w:sectPr>
          <w:type w:val="nextColumn"/>
          <w:pgSz w:w="11900" w:h="16840"/>
          <w:pgMar w:top="76" w:right="908" w:bottom="464" w:left="936" w:header="720" w:footer="720" w:gutter="0"/>
          <w:cols w:space="720" w:num="2" w:equalWidth="0"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792" w:space="0"/>
            <w:col w:w="5754" w:space="0"/>
            <w:col w:w="5038" w:space="0"/>
            <w:col w:w="10792" w:space="0"/>
            <w:col w:w="5754" w:space="0"/>
            <w:col w:w="5038" w:space="0"/>
            <w:col w:w="1079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57"/>
        <w:gridCol w:w="1257"/>
        <w:gridCol w:w="1257"/>
        <w:gridCol w:w="1257"/>
        <w:gridCol w:w="1257"/>
        <w:gridCol w:w="1257"/>
        <w:gridCol w:w="1257"/>
        <w:gridCol w:w="1257"/>
      </w:tblGrid>
      <w:tr>
        <w:trPr>
          <w:trHeight w:hRule="exact" w:val="636"/>
        </w:trPr>
        <w:tc>
          <w:tcPr>
            <w:tcW w:type="dxa" w:w="7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24" w:after="0"/>
              <w:ind w:left="0" w:right="0" w:firstLine="0"/>
              <w:jc w:val="left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and</w:t>
            </w:r>
          </w:p>
        </w:tc>
        <w:tc>
          <w:tcPr>
            <w:tcW w:type="dxa" w:w="3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8" w:lineRule="exact" w:before="40" w:after="0"/>
              <w:ind w:left="478" w:right="0" w:firstLine="0"/>
              <w:jc w:val="left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c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34" w:after="0"/>
              <w:ind w:left="0" w:right="0" w:firstLine="0"/>
              <w:jc w:val="center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: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5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  <w:tc>
          <w:tcPr>
            <w:tcW w:type="dxa" w:w="860"/>
            <w:vMerge w:val="restart"/>
            <w:tcBorders>
              <w:bottom w:sz="3.2000000000007276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10" w:val="left"/>
              </w:tabs>
              <w:autoSpaceDE w:val="0"/>
              <w:widowControl/>
              <w:spacing w:line="288" w:lineRule="exact" w:before="116" w:after="0"/>
              <w:ind w:left="386" w:right="0" w:firstLine="0"/>
              <w:jc w:val="left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p </w:t>
            </w:r>
            <w:r>
              <w:br/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z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¼</w:t>
            </w:r>
          </w:p>
        </w:tc>
        <w:tc>
          <w:tcPr>
            <w:tcW w:type="dxa" w:w="3300"/>
            <w:vMerge w:val="restart"/>
            <w:tcBorders>
              <w:bottom w:sz="3.2000000000007276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650"/>
              <w:gridCol w:w="1650"/>
            </w:tblGrid>
            <w:tr>
              <w:trPr>
                <w:trHeight w:hRule="exact" w:val="796"/>
              </w:trPr>
              <w:tc>
                <w:tcPr>
                  <w:tcW w:type="dxa" w:w="316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738" w:lineRule="exact" w:before="0" w:after="0"/>
                    <w:ind w:left="28" w:right="0" w:firstLine="0"/>
                    <w:jc w:val="left"/>
                  </w:pPr>
                  <w:r>
                    <w:rPr>
                      <w:rFonts w:ascii="AdvMTEXa" w:hAnsi="AdvMTEXa" w:eastAsia="AdvMTEXa"/>
                      <w:b w:val="0"/>
                      <w:i w:val="0"/>
                      <w:color w:val="221F1F"/>
                      <w:sz w:val="20"/>
                    </w:rPr>
                    <w:t xml:space="preserve">r </w:t>
                  </w:r>
                  <w:r>
                    <w:rPr>
                      <w:rFonts w:ascii="AdvMTEXa" w:hAnsi="AdvMTEXa" w:eastAsia="AdvMTEXa"/>
                      <w:b w:val="0"/>
                      <w:i w:val="0"/>
                      <w:color w:val="221F1F"/>
                      <w:sz w:val="20"/>
                    </w:rPr>
                    <w:t>ffiffiffiffi</w:t>
                  </w:r>
                  <w:r>
                    <w:rPr>
                      <w:rFonts w:ascii="AdvMTMI" w:hAnsi="AdvMTMI" w:eastAsia="AdvMTMI"/>
                      <w:b w:val="0"/>
                      <w:i w:val="0"/>
                      <w:color w:val="221F1F"/>
                      <w:sz w:val="20"/>
                    </w:rPr>
                    <w:t>�</w:t>
                  </w:r>
                  <w:r>
                    <w:rPr>
                      <w:rFonts w:ascii="AdvMTEXa" w:hAnsi="AdvMTEXa" w:eastAsia="AdvMTEXa"/>
                      <w:b w:val="0"/>
                      <w:i w:val="0"/>
                      <w:color w:val="221F1F"/>
                      <w:sz w:val="20"/>
                    </w:rPr>
                    <w:t xml:space="preserve">s </w:t>
                  </w:r>
                  <w:r>
                    <w:rPr>
                      <w:rFonts w:ascii="AdvMTEXa" w:hAnsi="AdvMTEXa" w:eastAsia="AdvMTEXa"/>
                      <w:b w:val="0"/>
                      <w:i w:val="0"/>
                      <w:color w:val="221F1F"/>
                      <w:sz w:val="20"/>
                    </w:rPr>
                    <w:t>ffiffiffiffiffiffiffiffiffiffiffiffiffiffiffiffiffiffiffiffiffiffiffiffiffiffiffiffiffiffiffi</w:t>
                  </w:r>
                  <w:r>
                    <w:rPr>
                      <w:rFonts w:ascii="AdvMTEXa" w:hAnsi="AdvMTEXa" w:eastAsia="AdvMTEXa"/>
                      <w:b w:val="0"/>
                      <w:i w:val="0"/>
                      <w:strike/>
                      <w:color w:val="221F1F"/>
                      <w:sz w:val="20"/>
                    </w:rPr>
                    <w:t>ffiffif</w:t>
                  </w:r>
                  <w:r>
                    <w:rPr>
                      <w:rFonts w:ascii="AdvMTEXa" w:hAnsi="AdvMTEXa" w:eastAsia="AdvMTEXa"/>
                      <w:b w:val="0"/>
                      <w:i w:val="0"/>
                      <w:color w:val="221F1F"/>
                      <w:sz w:val="20"/>
                    </w:rPr>
                    <w:t>fiffiffiffiffiffiffiffiffiffiffiffiffiffiffiffiffiffiffiffiffiffiffiffiffiffiffiffiffi</w:t>
                  </w:r>
                </w:p>
              </w:tc>
            </w:tr>
            <w:tr>
              <w:trPr>
                <w:trHeight w:hRule="exact" w:val="168"/>
              </w:trPr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0" w:after="0"/>
                    <w:ind w:left="204" w:right="0" w:firstLine="0"/>
                    <w:jc w:val="left"/>
                  </w:pPr>
                  <w:r>
                    <w:rPr>
                      <w:rFonts w:ascii="AdvMTMI" w:hAnsi="AdvMTMI" w:eastAsia="AdvMTMI"/>
                      <w:b w:val="0"/>
                      <w:i w:val="0"/>
                      <w:color w:val="221F1F"/>
                      <w:sz w:val="20"/>
                    </w:rPr>
                    <w:t>�</w:t>
                  </w:r>
                </w:p>
              </w:tc>
              <w:tc>
                <w:tcPr>
                  <w:tcW w:type="dxa" w:w="2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0" w:after="0"/>
                    <w:ind w:left="0" w:right="1136" w:firstLine="0"/>
                    <w:jc w:val="right"/>
                  </w:pPr>
                  <w:r>
                    <w:rPr>
                      <w:rFonts w:ascii="AdvMTMRa" w:hAnsi="AdvMTMRa" w:eastAsia="AdvMTMRa"/>
                      <w:b w:val="0"/>
                      <w:i w:val="0"/>
                      <w:color w:val="221F1F"/>
                      <w:sz w:val="20"/>
                    </w:rPr>
                    <w:t>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60"/>
            <w:vMerge w:val="restart"/>
            <w:tcBorders>
              <w:bottom w:sz="3.2000000000007276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546" w:after="0"/>
              <w:ind w:left="0" w:right="10" w:firstLine="0"/>
              <w:jc w:val="righ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B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: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1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</w:tr>
      <w:tr>
        <w:trPr>
          <w:trHeight w:hRule="exact" w:val="300"/>
        </w:trPr>
        <w:tc>
          <w:tcPr>
            <w:tcW w:type="dxa" w:w="179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194" w:after="0"/>
              <w:ind w:left="0" w:right="66" w:firstLine="0"/>
              <w:jc w:val="righ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c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</w:p>
        </w:tc>
        <w:tc>
          <w:tcPr>
            <w:tcW w:type="dxa" w:w="604"/>
            <w:tcBorders>
              <w:bottom w:sz="3.200000000000727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0" w:firstLine="0"/>
              <w:jc w:val="center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1</w:t>
            </w:r>
          </w:p>
        </w:tc>
        <w:tc>
          <w:tcPr>
            <w:tcW w:type="dxa" w:w="162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158" w:after="0"/>
              <w:ind w:left="46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1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cos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: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152" w:after="0"/>
              <w:ind w:left="0" w:right="0" w:firstLine="0"/>
              <w:jc w:val="center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: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6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  <w:tc>
          <w:tcPr>
            <w:tcW w:type="dxa" w:w="1257"/>
            <w:vMerge/>
            <w:tcBorders>
              <w:bottom w:sz="3.2000000000007276" w:val="single" w:color="#221F1F"/>
            </w:tcBorders>
          </w:tcPr>
          <w:p/>
        </w:tc>
        <w:tc>
          <w:tcPr>
            <w:tcW w:type="dxa" w:w="1257"/>
            <w:vMerge/>
            <w:tcBorders>
              <w:bottom w:sz="3.2000000000007276" w:val="single" w:color="#221F1F"/>
            </w:tcBorders>
          </w:tcPr>
          <w:p/>
        </w:tc>
        <w:tc>
          <w:tcPr>
            <w:tcW w:type="dxa" w:w="1257"/>
            <w:vMerge/>
            <w:tcBorders>
              <w:bottom w:sz="3.2000000000007276" w:val="single" w:color="#221F1F"/>
            </w:tcBorders>
          </w:tcPr>
          <w:p/>
        </w:tc>
      </w:tr>
      <w:tr>
        <w:trPr>
          <w:trHeight w:hRule="exact" w:val="360"/>
        </w:trPr>
        <w:tc>
          <w:tcPr>
            <w:tcW w:type="dxa" w:w="2514"/>
            <w:gridSpan w:val="2"/>
            <w:vMerge/>
            <w:tcBorders/>
          </w:tcPr>
          <w:p/>
        </w:tc>
        <w:tc>
          <w:tcPr>
            <w:tcW w:type="dxa" w:w="604"/>
            <w:tcBorders>
              <w:top w:sz="3.200000000000727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34" w:after="0"/>
              <w:ind w:left="0" w:right="0" w:firstLine="0"/>
              <w:jc w:val="center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4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1257"/>
            <w:vMerge/>
            <w:tcBorders/>
          </w:tcPr>
          <w:p/>
        </w:tc>
        <w:tc>
          <w:tcPr>
            <w:tcW w:type="dxa" w:w="1257"/>
            <w:vMerge/>
            <w:tcBorders/>
          </w:tcPr>
          <w:p/>
        </w:tc>
        <w:tc>
          <w:tcPr>
            <w:tcW w:type="dxa" w:w="860"/>
            <w:vMerge w:val="restart"/>
            <w:tcBorders>
              <w:top w:sz="3.2000000000007276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54" w:after="0"/>
              <w:ind w:left="0" w:right="28" w:firstLine="0"/>
              <w:jc w:val="righ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3300"/>
            <w:vMerge w:val="restart"/>
            <w:tcBorders>
              <w:top w:sz="3.2000000000007276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650"/>
              <w:gridCol w:w="1650"/>
            </w:tblGrid>
            <w:tr>
              <w:trPr>
                <w:trHeight w:hRule="exact" w:val="640"/>
              </w:trPr>
              <w:tc>
                <w:tcPr>
                  <w:tcW w:type="dxa" w:w="2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94" w:val="left"/>
                      <w:tab w:pos="330" w:val="left"/>
                      <w:tab w:pos="966" w:val="left"/>
                      <w:tab w:pos="1360" w:val="left"/>
                      <w:tab w:pos="1822" w:val="left"/>
                      <w:tab w:pos="2046" w:val="left"/>
                    </w:tabs>
                    <w:autoSpaceDE w:val="0"/>
                    <w:widowControl/>
                    <w:spacing w:line="738" w:lineRule="exact" w:before="0" w:after="0"/>
                    <w:ind w:left="28" w:right="0" w:firstLine="0"/>
                    <w:jc w:val="left"/>
                  </w:pPr>
                  <w:r>
                    <w:rPr>
                      <w:rFonts w:ascii="AdvMTEXa" w:hAnsi="AdvMTEXa" w:eastAsia="AdvMTEXa"/>
                      <w:b w:val="0"/>
                      <w:i w:val="0"/>
                      <w:color w:val="221F1F"/>
                      <w:sz w:val="20"/>
                    </w:rPr>
                    <w:t xml:space="preserve">r </w:t>
                  </w:r>
                  <w:r>
                    <w:rPr>
                      <w:rFonts w:ascii="AdvMTEXa" w:hAnsi="AdvMTEXa" w:eastAsia="AdvMTEXa"/>
                      <w:b w:val="0"/>
                      <w:i w:val="0"/>
                      <w:color w:val="221F1F"/>
                      <w:sz w:val="20"/>
                    </w:rPr>
                    <w:t xml:space="preserve">ffff </w:t>
                  </w:r>
                  <w:r>
                    <w:rPr>
                      <w:rFonts w:ascii="AdvMTSYan" w:hAnsi="AdvMTSYan" w:eastAsia="AdvMTSYan"/>
                      <w:b w:val="0"/>
                      <w:i w:val="0"/>
                      <w:color w:val="221F1F"/>
                      <w:sz w:val="20"/>
                    </w:rPr>
                    <w:t>ð</w:t>
                  </w:r>
                  <w:r>
                    <w:rPr>
                      <w:rFonts w:ascii="AdvMTMRIa2" w:hAnsi="AdvMTMRIa2" w:eastAsia="AdvMTMRIa2"/>
                      <w:b w:val="0"/>
                      <w:i w:val="0"/>
                      <w:color w:val="221F1F"/>
                      <w:sz w:val="20"/>
                    </w:rPr>
                    <w:t>p</w:t>
                  </w:r>
                  <w:r>
                    <w:rPr>
                      <w:rFonts w:ascii="AdvMTMRa" w:hAnsi="AdvMTMRa" w:eastAsia="AdvMTMRa"/>
                      <w:b w:val="0"/>
                      <w:i w:val="0"/>
                      <w:color w:val="221F1F"/>
                      <w:sz w:val="14"/>
                    </w:rPr>
                    <w:t>2</w:t>
                  </w:r>
                  <w:r>
                    <w:rPr>
                      <w:rFonts w:ascii="AdvMTSYan" w:hAnsi="AdvMTSYan" w:eastAsia="AdvMTSYan"/>
                      <w:b w:val="0"/>
                      <w:i w:val="0"/>
                      <w:color w:val="221F1F"/>
                      <w:sz w:val="20"/>
                    </w:rPr>
                    <w:t>�</w:t>
                  </w:r>
                  <w:r>
                    <w:rPr>
                      <w:rFonts w:ascii="AdvMTMRIa2" w:hAnsi="AdvMTMRIa2" w:eastAsia="AdvMTMRIa2"/>
                      <w:b w:val="0"/>
                      <w:i w:val="0"/>
                      <w:color w:val="221F1F"/>
                      <w:sz w:val="20"/>
                    </w:rPr>
                    <w:t xml:space="preserve"> p</w:t>
                  </w:r>
                  <w:r>
                    <w:rPr>
                      <w:rFonts w:ascii="AdvMTMRa" w:hAnsi="AdvMTMRa" w:eastAsia="AdvMTMRa"/>
                      <w:b w:val="0"/>
                      <w:i w:val="0"/>
                      <w:color w:val="221F1F"/>
                      <w:sz w:val="14"/>
                    </w:rPr>
                    <w:t xml:space="preserve">2 </w:t>
                  </w:r>
                  <w:r>
                    <w:rPr>
                      <w:rFonts w:ascii="AdvMTMRIa2" w:hAnsi="AdvMTMRIa2" w:eastAsia="AdvMTMRIa2"/>
                      <w:b w:val="0"/>
                      <w:i w:val="0"/>
                      <w:color w:val="221F1F"/>
                      <w:sz w:val="14"/>
                    </w:rPr>
                    <w:t>m</w:t>
                  </w:r>
                  <w:r>
                    <w:rPr>
                      <w:rFonts w:ascii="AdvMTSYan" w:hAnsi="AdvMTSYan" w:eastAsia="AdvMTSYan"/>
                      <w:b w:val="0"/>
                      <w:i w:val="0"/>
                      <w:color w:val="221F1F"/>
                      <w:sz w:val="20"/>
                    </w:rPr>
                    <w:t>Þ</w:t>
                  </w:r>
                  <w:r>
                    <w:rPr>
                      <w:rFonts w:ascii="AdvMTMRa" w:hAnsi="AdvMTMRa" w:eastAsia="AdvMTMRa"/>
                      <w:b w:val="0"/>
                      <w:i w:val="0"/>
                      <w:color w:val="221F1F"/>
                      <w:sz w:val="14"/>
                    </w:rPr>
                    <w:t>1</w:t>
                  </w:r>
                  <w:r>
                    <w:rPr>
                      <w:rFonts w:ascii="AdvMTMI" w:hAnsi="AdvMTMI" w:eastAsia="AdvMTMI"/>
                      <w:b w:val="0"/>
                      <w:i w:val="0"/>
                      <w:color w:val="221F1F"/>
                      <w:sz w:val="14"/>
                    </w:rPr>
                    <w:t>=</w:t>
                  </w:r>
                  <w:r>
                    <w:rPr>
                      <w:rFonts w:ascii="AdvMTMRa" w:hAnsi="AdvMTMRa" w:eastAsia="AdvMTMRa"/>
                      <w:b w:val="0"/>
                      <w:i w:val="0"/>
                      <w:color w:val="221F1F"/>
                      <w:sz w:val="14"/>
                    </w:rPr>
                    <w:t>2</w:t>
                  </w:r>
                  <w:r>
                    <w:rPr>
                      <w:rFonts w:ascii="AdvMTMRa" w:hAnsi="AdvMTMRa" w:eastAsia="AdvMTMRa"/>
                      <w:b w:val="0"/>
                      <w:i w:val="0"/>
                      <w:color w:val="221F1F"/>
                      <w:sz w:val="20"/>
                    </w:rPr>
                    <w:t xml:space="preserve"> 1</w:t>
                  </w:r>
                  <w:r>
                    <w:rPr>
                      <w:rFonts w:ascii="AdvMTSYan" w:hAnsi="AdvMTSYan" w:eastAsia="AdvMTSYan"/>
                      <w:b w:val="0"/>
                      <w:i w:val="0"/>
                      <w:color w:val="221F1F"/>
                      <w:sz w:val="20"/>
                    </w:rPr>
                    <w:t xml:space="preserve"> þ</w:t>
                  </w:r>
                  <w:r>
                    <w:rPr>
                      <w:rFonts w:ascii="AdvMTMRa" w:hAnsi="AdvMTMRa" w:eastAsia="AdvMTMRa"/>
                      <w:b w:val="0"/>
                      <w:i w:val="0"/>
                      <w:color w:val="221F1F"/>
                      <w:sz w:val="20"/>
                    </w:rPr>
                    <w:t xml:space="preserve"> 1</w:t>
                  </w:r>
                  <w:r>
                    <w:rPr>
                      <w:rFonts w:ascii="AdvMTEXa" w:hAnsi="AdvMTEXa" w:eastAsia="AdvMTEXa"/>
                      <w:b w:val="0"/>
                      <w:i w:val="0"/>
                      <w:color w:val="221F1F"/>
                      <w:sz w:val="20"/>
                    </w:rPr>
                    <w:t>�</w:t>
                  </w:r>
                  <w:r>
                    <w:tab/>
                  </w:r>
                  <w:r>
                    <w:rPr>
                      <w:rFonts w:ascii="AdvMTMRa" w:hAnsi="AdvMTMRa" w:eastAsia="AdvMTMRa"/>
                      <w:b w:val="0"/>
                      <w:i w:val="0"/>
                      <w:color w:val="221F1F"/>
                      <w:sz w:val="20"/>
                    </w:rPr>
                    <w:t>4</w:t>
                  </w:r>
                  <w:r>
                    <w:rPr>
                      <w:rFonts w:ascii="AdvMTMRIa2" w:hAnsi="AdvMTMRIa2" w:eastAsia="AdvMTMRIa2"/>
                      <w:b w:val="0"/>
                      <w:i w:val="0"/>
                      <w:color w:val="221F1F"/>
                      <w:sz w:val="20"/>
                    </w:rPr>
                    <w:t>p</w:t>
                  </w:r>
                  <w:r>
                    <w:rPr>
                      <w:rFonts w:ascii="AdvMTMRa" w:hAnsi="AdvMTMRa" w:eastAsia="AdvMTMRa"/>
                      <w:b w:val="0"/>
                      <w:i w:val="0"/>
                      <w:color w:val="221F1F"/>
                      <w:sz w:val="14"/>
                    </w:rPr>
                    <w:t xml:space="preserve">2 </w:t>
                  </w:r>
                  <w:r>
                    <w:rPr>
                      <w:rFonts w:ascii="AdvMTMRa" w:hAnsi="AdvMTMRa" w:eastAsia="AdvMTMRa"/>
                      <w:b w:val="0"/>
                      <w:i w:val="0"/>
                      <w:color w:val="221F1F"/>
                      <w:sz w:val="14"/>
                    </w:rPr>
                    <w:t>b</w:t>
                  </w:r>
                </w:p>
              </w:tc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8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dvMTSYan" w:hAnsi="AdvMTSYan" w:eastAsia="AdvMTSYan"/>
                      <w:b w:val="0"/>
                      <w:i w:val="0"/>
                      <w:color w:val="221F1F"/>
                      <w:sz w:val="20"/>
                    </w:rPr>
                    <w:t>ð</w:t>
                  </w:r>
                  <w:r>
                    <w:rPr>
                      <w:rFonts w:ascii="AdvMTMRIa2" w:hAnsi="AdvMTMRIa2" w:eastAsia="AdvMTMRIa2"/>
                      <w:b w:val="0"/>
                      <w:i w:val="0"/>
                      <w:color w:val="221F1F"/>
                      <w:sz w:val="20"/>
                    </w:rPr>
                    <w:t>p</w:t>
                  </w:r>
                  <w:r>
                    <w:rPr>
                      <w:rFonts w:ascii="AdvMTMRa" w:hAnsi="AdvMTMRa" w:eastAsia="AdvMTMRa"/>
                      <w:b w:val="0"/>
                      <w:i w:val="0"/>
                      <w:color w:val="221F1F"/>
                      <w:sz w:val="14"/>
                    </w:rPr>
                    <w:t xml:space="preserve">2 </w:t>
                  </w:r>
                  <w:r>
                    <w:rPr>
                      <w:rFonts w:ascii="AdvMTMRIa2" w:hAnsi="AdvMTMRIa2" w:eastAsia="AdvMTMRIa2"/>
                      <w:b w:val="0"/>
                      <w:i w:val="0"/>
                      <w:color w:val="221F1F"/>
                      <w:sz w:val="14"/>
                    </w:rPr>
                    <w:t>m</w:t>
                  </w:r>
                  <w:r>
                    <w:rPr>
                      <w:rFonts w:ascii="AdvMTSYan" w:hAnsi="AdvMTSYan" w:eastAsia="AdvMTSYan"/>
                      <w:b w:val="0"/>
                      <w:i w:val="0"/>
                      <w:color w:val="221F1F"/>
                      <w:sz w:val="20"/>
                    </w:rPr>
                    <w:t>þ</w:t>
                  </w:r>
                  <w:r>
                    <w:rPr>
                      <w:rFonts w:ascii="AdvMTMRIa2" w:hAnsi="AdvMTMRIa2" w:eastAsia="AdvMTMRIa2"/>
                      <w:b w:val="0"/>
                      <w:i w:val="0"/>
                      <w:color w:val="221F1F"/>
                      <w:sz w:val="20"/>
                    </w:rPr>
                    <w:t xml:space="preserve"> p</w:t>
                  </w:r>
                  <w:r>
                    <w:rPr>
                      <w:rFonts w:ascii="AdvMTMRa" w:hAnsi="AdvMTMRa" w:eastAsia="AdvMTMRa"/>
                      <w:b w:val="0"/>
                      <w:i w:val="0"/>
                      <w:color w:val="221F1F"/>
                      <w:sz w:val="14"/>
                    </w:rPr>
                    <w:t>2</w:t>
                  </w:r>
                  <w:r>
                    <w:rPr>
                      <w:rFonts w:ascii="AdvMTSYan" w:hAnsi="AdvMTSYan" w:eastAsia="AdvMTSYan"/>
                      <w:b w:val="0"/>
                      <w:i w:val="0"/>
                      <w:color w:val="221F1F"/>
                      <w:sz w:val="20"/>
                    </w:rPr>
                    <w:t>Þ</w:t>
                  </w:r>
                  <w:r>
                    <w:rPr>
                      <w:rFonts w:ascii="AdvMTEXa" w:hAnsi="AdvMTEXa" w:eastAsia="AdvMTEXa"/>
                      <w:b w:val="0"/>
                      <w:i w:val="0"/>
                      <w:color w:val="221F1F"/>
                      <w:sz w:val="20"/>
                    </w:rPr>
                    <w:t>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60"/>
            <w:vMerge w:val="restart"/>
            <w:tcBorders>
              <w:top w:sz="3.2000000000007276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2"/>
        </w:trPr>
        <w:tc>
          <w:tcPr>
            <w:tcW w:type="dxa" w:w="522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4" w:after="0"/>
              <w:ind w:left="200" w:right="0" w:firstLine="0"/>
              <w:jc w:val="lef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Substitution of eqs. (A·1) and (6) into (7) together with</w:t>
            </w:r>
          </w:p>
        </w:tc>
        <w:tc>
          <w:tcPr>
            <w:tcW w:type="dxa" w:w="1257"/>
            <w:vMerge/>
            <w:tcBorders>
              <w:top w:sz="3.2000000000007276" w:val="single" w:color="#221F1F"/>
            </w:tcBorders>
          </w:tcPr>
          <w:p/>
        </w:tc>
        <w:tc>
          <w:tcPr>
            <w:tcW w:type="dxa" w:w="1257"/>
            <w:vMerge/>
            <w:tcBorders>
              <w:top w:sz="3.2000000000007276" w:val="single" w:color="#221F1F"/>
            </w:tcBorders>
          </w:tcPr>
          <w:p/>
        </w:tc>
        <w:tc>
          <w:tcPr>
            <w:tcW w:type="dxa" w:w="1257"/>
            <w:vMerge/>
            <w:tcBorders>
              <w:top w:sz="3.2000000000007276" w:val="single" w:color="#221F1F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0" w:h="16840"/>
          <w:pgMar w:top="76" w:right="908" w:bottom="464" w:left="936" w:header="720" w:footer="720" w:gutter="0"/>
          <w:cols w:space="720" w:num="1" w:equalWidth="0"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792" w:space="0"/>
            <w:col w:w="5754" w:space="0"/>
            <w:col w:w="5038" w:space="0"/>
            <w:col w:w="10792" w:space="0"/>
            <w:col w:w="5754" w:space="0"/>
            <w:col w:w="5038" w:space="0"/>
            <w:col w:w="10792" w:space="0"/>
          </w:cols>
          <w:docGrid w:linePitch="360"/>
        </w:sectPr>
      </w:pPr>
    </w:p>
    <w:p>
      <w:pPr>
        <w:autoSpaceDN w:val="0"/>
        <w:autoSpaceDE w:val="0"/>
        <w:widowControl/>
        <w:spacing w:line="76" w:lineRule="exact" w:before="0" w:after="0"/>
        <w:ind w:left="0" w:right="0"/>
      </w:pPr>
    </w:p>
    <w:p>
      <w:pPr>
        <w:autoSpaceDN w:val="0"/>
        <w:autoSpaceDE w:val="0"/>
        <w:widowControl/>
        <w:spacing w:line="212" w:lineRule="exact" w:before="0" w:after="48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Downloaded from journals.jps.jp by Katholieke Univ. Leuven on 01/04/18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2"/>
        <w:gridCol w:w="3352"/>
        <w:gridCol w:w="3352"/>
      </w:tblGrid>
      <w:tr>
        <w:trPr>
          <w:trHeight w:hRule="exact" w:val="200"/>
        </w:trPr>
        <w:tc>
          <w:tcPr>
            <w:tcW w:type="dxa" w:w="5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0" w:right="0" w:firstLine="0"/>
              <w:jc w:val="lef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16"/>
              </w:rPr>
              <w:t>J. Phys. Soc. Jpn., Vol. 72, No. 11, November, 2003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0" w:right="298" w:firstLine="0"/>
              <w:jc w:val="righ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16"/>
              </w:rPr>
              <w:t>K.-H. C</w:t>
            </w:r>
            <w:r>
              <w:rPr>
                <w:w w:val="98.09230657724234"/>
                <w:rFonts w:ascii="AdvTimes_rm" w:hAnsi="AdvTimes_rm" w:eastAsia="AdvTimes_rm"/>
                <w:b w:val="0"/>
                <w:i w:val="0"/>
                <w:color w:val="221F1F"/>
                <w:sz w:val="13"/>
              </w:rPr>
              <w:t>HEW</w:t>
            </w:r>
            <w:r>
              <w:rPr>
                <w:rFonts w:ascii="AdvTimes_it" w:hAnsi="AdvTimes_it" w:eastAsia="AdvTimes_it"/>
                <w:b w:val="0"/>
                <w:i w:val="0"/>
                <w:color w:val="221F1F"/>
                <w:sz w:val="16"/>
              </w:rPr>
              <w:t xml:space="preserve"> et al.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0" w:right="8" w:firstLine="0"/>
              <w:jc w:val="righ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16"/>
              </w:rPr>
              <w:t>2977</w:t>
            </w:r>
          </w:p>
        </w:tc>
      </w:tr>
    </w:tbl>
    <w:p>
      <w:pPr>
        <w:autoSpaceDN w:val="0"/>
        <w:autoSpaceDE w:val="0"/>
        <w:widowControl/>
        <w:spacing w:line="14" w:lineRule="exact" w:before="0" w:after="324"/>
        <w:ind w:left="0" w:right="0"/>
      </w:pPr>
    </w:p>
    <w:p>
      <w:pPr>
        <w:sectPr>
          <w:pgSz w:w="11900" w:h="16840"/>
          <w:pgMar w:top="76" w:right="908" w:bottom="470" w:left="936" w:header="720" w:footer="720" w:gutter="0"/>
          <w:cols w:space="720" w:num="1" w:equalWidth="0"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792" w:space="0"/>
            <w:col w:w="5754" w:space="0"/>
            <w:col w:w="5038" w:space="0"/>
            <w:col w:w="10792" w:space="0"/>
            <w:col w:w="5754" w:space="0"/>
            <w:col w:w="5038" w:space="0"/>
            <w:col w:w="1079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056"/>
      </w:tblGrid>
      <w:tr>
        <w:trPr>
          <w:trHeight w:hRule="exact" w:val="2674"/>
        </w:trPr>
        <w:tc>
          <w:tcPr>
            <w:tcW w:type="dxa" w:w="49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exact" w:before="0" w:after="0"/>
              <w:ind w:left="0" w:right="0" w:firstLine="0"/>
              <w:jc w:val="lef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where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¼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�=�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and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 &gt;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0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. By using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d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=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z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=�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0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(at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z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 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L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=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) and setting the surface polarization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, eqs. 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(5) and (6) give</w:t>
            </w:r>
          </w:p>
          <w:p>
            <w:pPr>
              <w:autoSpaceDN w:val="0"/>
              <w:autoSpaceDE w:val="0"/>
              <w:widowControl/>
              <w:spacing w:line="380" w:lineRule="exact" w:before="68" w:after="0"/>
              <w:ind w:left="300" w:right="0" w:firstLine="0"/>
              <w:jc w:val="lef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¼ �ð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</w:p>
          <w:p>
            <w:pPr>
              <w:autoSpaceDN w:val="0"/>
              <w:tabs>
                <w:tab w:pos="808" w:val="left"/>
                <w:tab w:pos="954" w:val="left"/>
                <w:tab w:pos="1076" w:val="left"/>
                <w:tab w:pos="1152" w:val="left"/>
              </w:tabs>
              <w:autoSpaceDE w:val="0"/>
              <w:widowControl/>
              <w:spacing w:line="532" w:lineRule="exact" w:before="0" w:after="0"/>
              <w:ind w:left="596" w:right="3168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br/>
            </w:r>
            <w:r>
              <w:tab/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</w:p>
          <w:p>
            <w:pPr>
              <w:autoSpaceDN w:val="0"/>
              <w:autoSpaceDE w:val="0"/>
              <w:widowControl/>
              <w:spacing w:line="226" w:lineRule="exact" w:before="0" w:after="0"/>
              <w:ind w:left="1228" w:right="0" w:firstLine="0"/>
              <w:jc w:val="lef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b</w:t>
            </w:r>
          </w:p>
          <w:p>
            <w:pPr>
              <w:autoSpaceDN w:val="0"/>
              <w:tabs>
                <w:tab w:pos="1600" w:val="left"/>
                <w:tab w:pos="1714" w:val="left"/>
                <w:tab w:pos="1848" w:val="left"/>
                <w:tab w:pos="1972" w:val="left"/>
                <w:tab w:pos="2090" w:val="left"/>
                <w:tab w:pos="2256" w:val="left"/>
                <w:tab w:pos="2482" w:val="left"/>
                <w:tab w:pos="2628" w:val="left"/>
                <w:tab w:pos="2750" w:val="left"/>
                <w:tab w:pos="2952" w:val="left"/>
              </w:tabs>
              <w:autoSpaceDE w:val="0"/>
              <w:widowControl/>
              <w:spacing w:line="636" w:lineRule="exact" w:before="0" w:after="0"/>
              <w:ind w:left="1524" w:right="288" w:firstLine="0"/>
              <w:jc w:val="left"/>
            </w:pP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 �</w:t>
            </w:r>
            <w:r>
              <w:tab/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1 </w:t>
            </w:r>
            <w:r>
              <w:tab/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q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ffiffiffiffiffiffiffiffiffiffiffiffiffiffiffiffiffiffiffiffiffiffiffiffiffiffiffiffiffiffiffiffiffiffiffiffiffiffiffiffiffiffiffiffiffiffiffiffiffiffiffiffiffiffiffiffiffi</w:t>
            </w:r>
            <w:r>
              <w:tab/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br/>
            </w:r>
            <w:r>
              <w:tab/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1</w:t>
            </w:r>
          </w:p>
          <w:p>
            <w:pPr>
              <w:autoSpaceDN w:val="0"/>
              <w:autoSpaceDE w:val="0"/>
              <w:widowControl/>
              <w:spacing w:line="242" w:lineRule="exact" w:before="0" w:after="0"/>
              <w:ind w:left="0" w:right="1422" w:firstLine="0"/>
              <w:jc w:val="right"/>
            </w:pP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786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"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1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b</w:t>
            </w:r>
          </w:p>
          <w:p>
            <w:pPr>
              <w:autoSpaceDN w:val="0"/>
              <w:tabs>
                <w:tab w:pos="2360" w:val="left"/>
                <w:tab w:pos="2576" w:val="left"/>
                <w:tab w:pos="2700" w:val="left"/>
                <w:tab w:pos="2822" w:val="left"/>
                <w:tab w:pos="4456" w:val="left"/>
              </w:tabs>
              <w:autoSpaceDE w:val="0"/>
              <w:widowControl/>
              <w:spacing w:line="242" w:lineRule="exact" w:before="0" w:after="0"/>
              <w:ind w:left="2170" w:right="0" w:firstLine="0"/>
              <w:jc w:val="left"/>
            </w:pP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#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4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 xml:space="preserve">m </w:t>
            </w:r>
            <w:r>
              <w:tab/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B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: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</w:tr>
    </w:tbl>
    <w:p>
      <w:pPr>
        <w:autoSpaceDN w:val="0"/>
        <w:autoSpaceDE w:val="0"/>
        <w:widowControl/>
        <w:spacing w:line="238" w:lineRule="exact" w:before="4" w:after="20"/>
        <w:ind w:left="0" w:right="148" w:firstLine="0"/>
        <w:jc w:val="both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which is the eq. (18) and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MRa" w:hAnsi="AdvMTMRa" w:eastAsia="AdvMTMRa"/>
          <w:b w:val="0"/>
          <w:i w:val="0"/>
          <w:color w:val="221F1F"/>
          <w:sz w:val="14"/>
        </w:rPr>
        <w:t>2</w:t>
      </w:r>
      <w:r>
        <w:rPr>
          <w:rFonts w:ascii="AdvMTMI" w:hAnsi="AdvMTMI" w:eastAsia="AdvMTMI"/>
          <w:b w:val="0"/>
          <w:i w:val="0"/>
          <w:color w:val="221F1F"/>
          <w:sz w:val="14"/>
        </w:rPr>
        <w:t>�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is</w:t>
      </w:r>
      <w:r>
        <w:rPr>
          <w:rFonts w:ascii="AdvMTMI" w:hAnsi="AdvMTMI" w:eastAsia="AdvMTMI"/>
          <w:b w:val="0"/>
          <w:i w:val="0"/>
          <w:color w:val="221F1F"/>
          <w:sz w:val="20"/>
        </w:rPr>
        <w:t xml:space="preserve"> �=��</w:t>
      </w:r>
      <w:r>
        <w:rPr>
          <w:rFonts w:ascii="AdvMTMRa" w:hAnsi="AdvMTMRa" w:eastAsia="AdvMTMRa"/>
          <w:b w:val="0"/>
          <w:i w:val="0"/>
          <w:color w:val="221F1F"/>
          <w:sz w:val="14"/>
        </w:rPr>
        <w:t>2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. In eq. (A·2) or (18),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the power series expansion in terms of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MRIa2" w:hAnsi="AdvMTMRIa2" w:eastAsia="AdvMTMRIa2"/>
          <w:b w:val="0"/>
          <w:i w:val="0"/>
          <w:color w:val="221F1F"/>
          <w:sz w:val="14"/>
        </w:rPr>
        <w:t>m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is truncated at the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order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MRa" w:hAnsi="AdvMTMRa" w:eastAsia="AdvMTMRa"/>
          <w:b w:val="0"/>
          <w:i w:val="0"/>
          <w:color w:val="221F1F"/>
          <w:sz w:val="14"/>
        </w:rPr>
        <w:t xml:space="preserve">4 </w:t>
      </w:r>
      <w:r>
        <w:rPr>
          <w:rFonts w:ascii="AdvMTMRIa2" w:hAnsi="AdvMTMRIa2" w:eastAsia="AdvMTMRIa2"/>
          <w:b w:val="0"/>
          <w:i w:val="0"/>
          <w:color w:val="221F1F"/>
          <w:sz w:val="14"/>
        </w:rPr>
        <w:t>m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which is appropriate for the free energy of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ferroelectrics with second order transition.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76"/>
        <w:gridCol w:w="1676"/>
        <w:gridCol w:w="1676"/>
        <w:gridCol w:w="1676"/>
        <w:gridCol w:w="1676"/>
        <w:gridCol w:w="1676"/>
      </w:tblGrid>
      <w:tr>
        <w:trPr>
          <w:trHeight w:hRule="exact" w:val="474"/>
        </w:trPr>
        <w:tc>
          <w:tcPr>
            <w:tcW w:type="dxa" w:w="494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(B·2). We find 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Putting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cosh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and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into eq.</w:t>
            </w:r>
          </w:p>
        </w:tc>
      </w:tr>
      <w:tr>
        <w:trPr>
          <w:trHeight w:hRule="exact" w:val="760"/>
        </w:trPr>
        <w:tc>
          <w:tcPr>
            <w:tcW w:type="dxa" w:w="884"/>
            <w:vMerge w:val="restart"/>
            <w:tcBorders>
              <w:bottom w:sz="3.199999999999818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90" w:after="0"/>
              <w:ind w:left="0" w:right="0" w:firstLine="0"/>
              <w:jc w:val="left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and thus</w:t>
            </w:r>
          </w:p>
        </w:tc>
        <w:tc>
          <w:tcPr>
            <w:tcW w:type="dxa" w:w="229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2" w:after="0"/>
              <w:ind w:left="0" w:right="546" w:firstLine="0"/>
              <w:jc w:val="righ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b</w:t>
            </w:r>
          </w:p>
          <w:p>
            <w:pPr>
              <w:autoSpaceDN w:val="0"/>
              <w:autoSpaceDE w:val="0"/>
              <w:widowControl/>
              <w:spacing w:line="376" w:lineRule="exact" w:before="0" w:after="0"/>
              <w:ind w:left="0" w:right="0" w:firstLine="0"/>
              <w:jc w:val="center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cosh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p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ffiffiffiffiffiffiffiffiffiffiffiffiffiffiffiffiffiffi</w:t>
            </w:r>
          </w:p>
          <w:p>
            <w:pPr>
              <w:autoSpaceDN w:val="0"/>
              <w:autoSpaceDE w:val="0"/>
              <w:widowControl/>
              <w:spacing w:line="318" w:lineRule="exact" w:before="0" w:after="0"/>
              <w:ind w:left="0" w:right="338" w:firstLine="0"/>
              <w:jc w:val="righ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e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</w:p>
          <w:p>
            <w:pPr>
              <w:autoSpaceDN w:val="0"/>
              <w:autoSpaceDE w:val="0"/>
              <w:widowControl/>
              <w:spacing w:line="376" w:lineRule="exact" w:before="0" w:after="0"/>
              <w:ind w:left="248" w:right="0" w:firstLine="0"/>
              <w:jc w:val="left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sinh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 �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p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ffiffiffiffiffiffiffiffiffiffiffiffiffiffiffiffiffiffi</w:t>
            </w:r>
          </w:p>
        </w:tc>
        <w:tc>
          <w:tcPr>
            <w:tcW w:type="dxa" w:w="9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36" w:after="0"/>
              <w:ind w:left="22" w:right="0" w:firstLine="0"/>
              <w:jc w:val="left"/>
            </w:pP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;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154" w:after="0"/>
              <w:ind w:left="0" w:right="68" w:firstLine="0"/>
              <w:jc w:val="righ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B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: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3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</w:tr>
      <w:tr>
        <w:trPr>
          <w:trHeight w:hRule="exact" w:val="384"/>
        </w:trPr>
        <w:tc>
          <w:tcPr>
            <w:tcW w:type="dxa" w:w="1676"/>
            <w:vMerge/>
            <w:tcBorders>
              <w:bottom w:sz="3.199999999999818" w:val="single" w:color="#221F1F"/>
            </w:tcBorders>
          </w:tcPr>
          <w:p/>
        </w:tc>
        <w:tc>
          <w:tcPr>
            <w:tcW w:type="dxa" w:w="5028"/>
            <w:gridSpan w:val="3"/>
            <w:vMerge/>
            <w:tcBorders/>
          </w:tcPr>
          <w:p/>
        </w:tc>
        <w:tc>
          <w:tcPr>
            <w:tcW w:type="dxa" w:w="1676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238" w:after="0"/>
              <w:ind w:left="0" w:right="68" w:firstLine="0"/>
              <w:jc w:val="righ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B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: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4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</w:tr>
      <w:tr>
        <w:trPr>
          <w:trHeight w:hRule="exact" w:val="656"/>
        </w:trPr>
        <w:tc>
          <w:tcPr>
            <w:tcW w:type="dxa" w:w="884"/>
            <w:tcBorders>
              <w:top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4" w:after="0"/>
              <w:ind w:left="0" w:right="0" w:firstLine="0"/>
              <w:jc w:val="left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with</w:t>
            </w:r>
          </w:p>
        </w:tc>
        <w:tc>
          <w:tcPr>
            <w:tcW w:type="dxa" w:w="5028"/>
            <w:gridSpan w:val="3"/>
            <w:vMerge/>
            <w:tcBorders/>
          </w:tcPr>
          <w:p/>
        </w:tc>
        <w:tc>
          <w:tcPr>
            <w:tcW w:type="dxa" w:w="1676"/>
            <w:vMerge/>
            <w:tcBorders/>
          </w:tcPr>
          <w:p/>
        </w:tc>
        <w:tc>
          <w:tcPr>
            <w:tcW w:type="dxa" w:w="1676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8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30" w:after="0"/>
              <w:ind w:left="0" w:right="0" w:firstLine="0"/>
              <w:jc w:val="left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and</w:t>
            </w:r>
          </w:p>
        </w:tc>
        <w:tc>
          <w:tcPr>
            <w:tcW w:type="dxa" w:w="3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0" w:lineRule="exact" w:before="46" w:after="0"/>
              <w:ind w:left="214" w:right="0" w:firstLine="0"/>
              <w:jc w:val="left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c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38" w:after="0"/>
              <w:ind w:left="0" w:right="68" w:firstLine="0"/>
              <w:jc w:val="righ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B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: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5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</w:tr>
      <w:tr>
        <w:trPr>
          <w:trHeight w:hRule="exact" w:val="282"/>
        </w:trPr>
        <w:tc>
          <w:tcPr>
            <w:tcW w:type="dxa" w:w="184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176" w:after="0"/>
              <w:ind w:left="0" w:right="42" w:firstLine="0"/>
              <w:jc w:val="righ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c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 �</w:t>
            </w:r>
          </w:p>
        </w:tc>
        <w:tc>
          <w:tcPr>
            <w:tcW w:type="dxa" w:w="60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2" w:after="0"/>
              <w:ind w:left="0" w:right="0" w:firstLine="0"/>
              <w:jc w:val="center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1</w:t>
            </w:r>
          </w:p>
        </w:tc>
        <w:tc>
          <w:tcPr>
            <w:tcW w:type="dxa" w:w="165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140" w:after="0"/>
              <w:ind w:left="44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1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cosh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:</w:t>
            </w:r>
          </w:p>
        </w:tc>
        <w:tc>
          <w:tcPr>
            <w:tcW w:type="dxa" w:w="84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0" w:right="134" w:firstLine="0"/>
              <w:jc w:val="right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B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: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6</w:t>
            </w:r>
          </w:p>
        </w:tc>
      </w:tr>
      <w:tr>
        <w:trPr>
          <w:trHeight w:hRule="exact" w:val="364"/>
        </w:trPr>
        <w:tc>
          <w:tcPr>
            <w:tcW w:type="dxa" w:w="3352"/>
            <w:gridSpan w:val="2"/>
            <w:vMerge/>
            <w:tcBorders/>
          </w:tcPr>
          <w:p/>
        </w:tc>
        <w:tc>
          <w:tcPr>
            <w:tcW w:type="dxa" w:w="606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30" w:after="0"/>
              <w:ind w:left="0" w:right="0" w:firstLine="0"/>
              <w:jc w:val="center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4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3352"/>
            <w:gridSpan w:val="2"/>
            <w:vMerge/>
            <w:tcBorders/>
          </w:tcPr>
          <w:p/>
        </w:tc>
        <w:tc>
          <w:tcPr>
            <w:tcW w:type="dxa" w:w="84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0" w:after="0"/>
              <w:ind w:left="0" w:right="68" w:firstLine="0"/>
              <w:jc w:val="righ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</w:tr>
    </w:tbl>
    <w:p>
      <w:pPr>
        <w:autoSpaceDN w:val="0"/>
        <w:autoSpaceDE w:val="0"/>
        <w:widowControl/>
        <w:spacing w:line="198" w:lineRule="exact" w:before="10" w:after="0"/>
        <w:ind w:left="0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then eq. (A·3) may be written in the form of eq. (A·4).</w:t>
      </w:r>
    </w:p>
    <w:p>
      <w:pPr>
        <w:autoSpaceDN w:val="0"/>
        <w:autoSpaceDE w:val="0"/>
        <w:widowControl/>
        <w:spacing w:line="200" w:lineRule="exact" w:before="40" w:after="20"/>
        <w:ind w:left="0" w:right="0" w:firstLine="0"/>
        <w:jc w:val="center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Substitution of eqs. (B·1) and (6) into (7) together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056"/>
      </w:tblGrid>
      <w:tr>
        <w:trPr>
          <w:trHeight w:hRule="exact" w:val="3510"/>
        </w:trPr>
        <w:tc>
          <w:tcPr>
            <w:tcW w:type="dxa" w:w="49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20" w:after="0"/>
              <w:ind w:left="0" w:right="0" w:firstLine="0"/>
              <w:jc w:val="lef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cosh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gives</w:t>
            </w:r>
          </w:p>
          <w:p>
            <w:pPr>
              <w:autoSpaceDN w:val="0"/>
              <w:tabs>
                <w:tab w:pos="408" w:val="left"/>
                <w:tab w:pos="544" w:val="left"/>
                <w:tab w:pos="578" w:val="left"/>
                <w:tab w:pos="834" w:val="left"/>
                <w:tab w:pos="956" w:val="left"/>
                <w:tab w:pos="1078" w:val="left"/>
                <w:tab w:pos="1190" w:val="left"/>
                <w:tab w:pos="1324" w:val="left"/>
                <w:tab w:pos="1694" w:val="left"/>
                <w:tab w:pos="2666" w:val="left"/>
                <w:tab w:pos="3034" w:val="left"/>
                <w:tab w:pos="3762" w:val="left"/>
              </w:tabs>
              <w:autoSpaceDE w:val="0"/>
              <w:widowControl/>
              <w:spacing w:line="376" w:lineRule="exact" w:before="0" w:after="0"/>
              <w:ind w:left="0" w:right="1008" w:firstLine="0"/>
              <w:jc w:val="lef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F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 </w:t>
            </w:r>
            <w:r>
              <w:tab/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L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ffiffiffiffiffiffi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Z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sinh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Z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0"/>
              </w:rPr>
              <w:t xml:space="preserve">þ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sinh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p</w:t>
            </w:r>
          </w:p>
          <w:p>
            <w:pPr>
              <w:autoSpaceDN w:val="0"/>
              <w:autoSpaceDE w:val="0"/>
              <w:widowControl/>
              <w:spacing w:line="514" w:lineRule="exact" w:before="0" w:after="0"/>
              <w:ind w:left="374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4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4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</w:p>
          <w:p>
            <w:pPr>
              <w:autoSpaceDN w:val="0"/>
              <w:autoSpaceDE w:val="0"/>
              <w:widowControl/>
              <w:spacing w:line="138" w:lineRule="exact" w:before="0" w:after="0"/>
              <w:ind w:left="744" w:right="0" w:firstLine="0"/>
              <w:jc w:val="lef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</w:p>
          <w:p>
            <w:pPr>
              <w:autoSpaceDN w:val="0"/>
              <w:autoSpaceDE w:val="0"/>
              <w:widowControl/>
              <w:spacing w:line="140" w:lineRule="exact" w:before="0" w:after="0"/>
              <w:ind w:left="810" w:right="0" w:firstLine="0"/>
              <w:jc w:val="left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Z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cosh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1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Z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0"/>
              </w:rPr>
              <w:t xml:space="preserve">þ 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cos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1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��</w:t>
            </w:r>
          </w:p>
          <w:p>
            <w:pPr>
              <w:autoSpaceDN w:val="0"/>
              <w:tabs>
                <w:tab w:pos="586" w:val="left"/>
              </w:tabs>
              <w:autoSpaceDE w:val="0"/>
              <w:widowControl/>
              <w:spacing w:line="286" w:lineRule="exact" w:before="40" w:after="0"/>
              <w:ind w:left="374" w:right="4176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  <w:r>
              <w:br/>
            </w:r>
            <w:r>
              <w:tab/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p</w:t>
            </w:r>
          </w:p>
          <w:p>
            <w:pPr>
              <w:autoSpaceDN w:val="0"/>
              <w:tabs>
                <w:tab w:pos="754" w:val="left"/>
                <w:tab w:pos="1010" w:val="left"/>
                <w:tab w:pos="1178" w:val="left"/>
                <w:tab w:pos="2674" w:val="left"/>
                <w:tab w:pos="2904" w:val="left"/>
                <w:tab w:pos="3392" w:val="left"/>
              </w:tabs>
              <w:autoSpaceDE w:val="0"/>
              <w:widowControl/>
              <w:spacing w:line="198" w:lineRule="exact" w:before="0" w:after="0"/>
              <w:ind w:left="722" w:right="0" w:firstLine="0"/>
              <w:jc w:val="lef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L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ffiffiffiffiffiffi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2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sinh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cosh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4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</w:p>
          <w:p>
            <w:pPr>
              <w:autoSpaceDN w:val="0"/>
              <w:autoSpaceDE w:val="0"/>
              <w:widowControl/>
              <w:spacing w:line="140" w:lineRule="exact" w:before="0" w:after="0"/>
              <w:ind w:left="0" w:right="56" w:firstLine="0"/>
              <w:jc w:val="right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b 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cosh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1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</w:p>
          <w:p>
            <w:pPr>
              <w:autoSpaceDN w:val="0"/>
              <w:tabs>
                <w:tab w:pos="586" w:val="left"/>
                <w:tab w:pos="2082" w:val="left"/>
                <w:tab w:pos="2312" w:val="left"/>
                <w:tab w:pos="2802" w:val="left"/>
              </w:tabs>
              <w:autoSpaceDE w:val="0"/>
              <w:widowControl/>
              <w:spacing w:line="488" w:lineRule="exact" w:before="0" w:after="0"/>
              <w:ind w:left="374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2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sinh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cosh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4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</w:p>
          <w:p>
            <w:pPr>
              <w:autoSpaceDN w:val="0"/>
              <w:autoSpaceDE w:val="0"/>
              <w:widowControl/>
              <w:spacing w:line="140" w:lineRule="exact" w:before="0" w:after="0"/>
              <w:ind w:left="0" w:right="526" w:firstLine="0"/>
              <w:jc w:val="right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b 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cosh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1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��</w:t>
            </w:r>
          </w:p>
          <w:p>
            <w:pPr>
              <w:autoSpaceDN w:val="0"/>
              <w:tabs>
                <w:tab w:pos="576" w:val="left"/>
                <w:tab w:pos="722" w:val="left"/>
                <w:tab w:pos="728" w:val="left"/>
                <w:tab w:pos="1002" w:val="left"/>
                <w:tab w:pos="1374" w:val="left"/>
                <w:tab w:pos="1648" w:val="left"/>
                <w:tab w:pos="1758" w:val="left"/>
                <w:tab w:pos="1892" w:val="left"/>
                <w:tab w:pos="4456" w:val="left"/>
              </w:tabs>
              <w:autoSpaceDE w:val="0"/>
              <w:widowControl/>
              <w:spacing w:line="368" w:lineRule="exact" w:before="0" w:after="0"/>
              <w:ind w:left="374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4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; </w:t>
            </w:r>
            <w:r>
              <w:tab/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B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: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7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tab/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198" w:lineRule="exact" w:before="10" w:after="18"/>
        <w:ind w:left="0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with integrals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4.00000000000006" w:type="dxa"/>
      </w:tblPr>
      <w:tblGrid>
        <w:gridCol w:w="2514"/>
        <w:gridCol w:w="2514"/>
        <w:gridCol w:w="2514"/>
        <w:gridCol w:w="2514"/>
      </w:tblGrid>
      <w:tr>
        <w:trPr>
          <w:trHeight w:hRule="exact" w:val="750"/>
        </w:trPr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8" w:lineRule="exact" w:before="24" w:after="0"/>
              <w:ind w:left="0" w:right="10" w:firstLine="0"/>
              <w:jc w:val="right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Z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0"/>
              </w:rPr>
              <w:t>�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8" w:lineRule="exact" w:before="256" w:after="0"/>
              <w:ind w:left="0" w:right="0" w:firstLine="0"/>
              <w:jc w:val="center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sinh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8" w:lineRule="exact" w:before="12" w:after="0"/>
              <w:ind w:left="0" w:right="0" w:firstLine="0"/>
              <w:jc w:val="center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4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sinh 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8" w:lineRule="exact" w:before="12" w:after="0"/>
              <w:ind w:left="18" w:right="0" w:firstLine="0"/>
              <w:jc w:val="left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0"/>
              </w:rPr>
              <w:t>�</w:t>
            </w:r>
          </w:p>
        </w:tc>
      </w:tr>
      <w:tr>
        <w:trPr>
          <w:trHeight w:hRule="exact" w:val="1100"/>
        </w:trPr>
        <w:tc>
          <w:tcPr>
            <w:tcW w:type="dxa" w:w="2514"/>
            <w:vMerge/>
            <w:tcBorders/>
          </w:tcPr>
          <w:p/>
        </w:tc>
        <w:tc>
          <w:tcPr>
            <w:tcW w:type="dxa" w:w="4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0" w:after="0"/>
              <w:ind w:left="826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¼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  <w:p>
            <w:pPr>
              <w:autoSpaceDN w:val="0"/>
              <w:autoSpaceDE w:val="0"/>
              <w:widowControl/>
              <w:spacing w:line="518" w:lineRule="exact" w:before="2" w:after="0"/>
              <w:ind w:left="1014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4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sinh 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2 cosh 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</w:tr>
    </w:tbl>
    <w:p>
      <w:pPr>
        <w:autoSpaceDN w:val="0"/>
        <w:autoSpaceDE w:val="0"/>
        <w:widowControl/>
        <w:spacing w:line="198" w:lineRule="exact" w:before="34" w:after="18"/>
        <w:ind w:left="0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.00000000000006" w:type="dxa"/>
      </w:tblPr>
      <w:tblGrid>
        <w:gridCol w:w="2011"/>
        <w:gridCol w:w="2011"/>
        <w:gridCol w:w="2011"/>
        <w:gridCol w:w="2011"/>
        <w:gridCol w:w="2011"/>
      </w:tblGrid>
      <w:tr>
        <w:trPr>
          <w:trHeight w:hRule="exact" w:val="742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8" w:lineRule="exact" w:before="24" w:after="0"/>
              <w:ind w:left="0" w:right="0" w:firstLine="0"/>
              <w:jc w:val="center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Z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0"/>
              </w:rPr>
              <w:t>�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254" w:after="0"/>
              <w:ind w:left="0" w:right="0" w:firstLine="0"/>
              <w:jc w:val="center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cosh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1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8" w:lineRule="exact" w:before="16" w:after="0"/>
              <w:ind w:left="0" w:right="0" w:firstLine="0"/>
              <w:jc w:val="center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146" w:after="0"/>
              <w:ind w:left="0" w:right="0" w:firstLine="0"/>
              <w:jc w:val="center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5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8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4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sinh 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32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sinh 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8" w:lineRule="exact" w:before="16" w:after="0"/>
              <w:ind w:left="20" w:right="0" w:firstLine="0"/>
              <w:jc w:val="left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0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0" w:h="16840"/>
          <w:pgMar w:top="76" w:right="908" w:bottom="470" w:left="936" w:header="720" w:footer="720" w:gutter="0"/>
          <w:cols w:space="720" w:num="2" w:equalWidth="0">
            <w:col w:w="5024" w:space="0"/>
            <w:col w:w="5032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792" w:space="0"/>
            <w:col w:w="5754" w:space="0"/>
            <w:col w:w="5038" w:space="0"/>
            <w:col w:w="10792" w:space="0"/>
            <w:col w:w="5754" w:space="0"/>
            <w:col w:w="5038" w:space="0"/>
            <w:col w:w="10792" w:space="0"/>
          </w:cols>
          <w:docGrid w:linePitch="360"/>
        </w:sectPr>
      </w:pPr>
    </w:p>
    <w:p>
      <w:pPr>
        <w:autoSpaceDN w:val="0"/>
        <w:tabs>
          <w:tab w:pos="2082" w:val="left"/>
          <w:tab w:pos="2294" w:val="left"/>
          <w:tab w:pos="2306" w:val="left"/>
        </w:tabs>
        <w:autoSpaceDE w:val="0"/>
        <w:widowControl/>
        <w:spacing w:line="534" w:lineRule="exact" w:before="0" w:after="16"/>
        <w:ind w:left="1894" w:right="0" w:firstLine="0"/>
        <w:jc w:val="left"/>
      </w:pPr>
      <w:r>
        <w:rPr>
          <w:rFonts w:ascii="AdvMTSYan" w:hAnsi="AdvMTSYan" w:eastAsia="AdvMTSYan"/>
          <w:b w:val="0"/>
          <w:i w:val="0"/>
          <w:color w:val="221F1F"/>
          <w:sz w:val="20"/>
        </w:rPr>
        <w:t>¼ �</w:t>
      </w:r>
      <w:r>
        <w:rPr>
          <w:rFonts w:ascii="AdvMTMRa" w:hAnsi="AdvMTMRa" w:eastAsia="AdvMTMRa"/>
          <w:b w:val="0"/>
          <w:i w:val="0"/>
          <w:color w:val="221F1F"/>
          <w:sz w:val="20"/>
        </w:rPr>
        <w:t xml:space="preserve">5 </w:t>
      </w:r>
      <w:r>
        <w:rPr>
          <w:rFonts w:ascii="AdvMTMRa" w:hAnsi="AdvMTMRa" w:eastAsia="AdvMTMRa"/>
          <w:b w:val="0"/>
          <w:i w:val="0"/>
          <w:color w:val="221F1F"/>
          <w:sz w:val="20"/>
        </w:rPr>
        <w:t>8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>ð</w:t>
      </w:r>
      <w:r>
        <w:rPr>
          <w:rFonts w:ascii="AdvMTMI" w:hAnsi="AdvMTMI" w:eastAsia="AdvMTMI"/>
          <w:b w:val="0"/>
          <w:i w:val="0"/>
          <w:color w:val="221F1F"/>
          <w:sz w:val="20"/>
        </w:rPr>
        <w:t>�</w:t>
      </w:r>
      <w:r>
        <w:rPr>
          <w:rFonts w:ascii="AdvMTMRa" w:hAnsi="AdvMTMRa" w:eastAsia="AdvMTMRa"/>
          <w:b w:val="0"/>
          <w:i w:val="0"/>
          <w:color w:val="221F1F"/>
          <w:sz w:val="14"/>
        </w:rPr>
        <w:t>0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þ</w:t>
      </w:r>
      <w:r>
        <w:rPr>
          <w:rFonts w:ascii="AdvMTMRa" w:hAnsi="AdvMTMRa" w:eastAsia="AdvMTMRa"/>
          <w:b w:val="0"/>
          <w:i w:val="0"/>
          <w:color w:val="221F1F"/>
          <w:sz w:val="20"/>
        </w:rPr>
        <w:t xml:space="preserve"> �</w:t>
      </w:r>
      <w:r>
        <w:rPr>
          <w:rFonts w:ascii="AdvMTMI" w:hAnsi="AdvMTMI" w:eastAsia="AdvMTMI"/>
          <w:b w:val="0"/>
          <w:i w:val="0"/>
          <w:color w:val="221F1F"/>
          <w:sz w:val="20"/>
        </w:rPr>
        <w:t>�</w:t>
      </w:r>
      <w:r>
        <w:rPr>
          <w:rFonts w:ascii="AdvMTMRa" w:hAnsi="AdvMTMRa" w:eastAsia="AdvMTMRa"/>
          <w:b w:val="0"/>
          <w:i w:val="0"/>
          <w:color w:val="221F1F"/>
          <w:sz w:val="14"/>
        </w:rPr>
        <w:t>0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Þ </w:t>
      </w:r>
      <w:r>
        <w:br/>
      </w:r>
      <w:r>
        <w:tab/>
      </w:r>
      <w:r>
        <w:rPr>
          <w:rFonts w:ascii="AdvMTSYan" w:hAnsi="AdvMTSYan" w:eastAsia="AdvMTSYan"/>
          <w:b w:val="0"/>
          <w:i w:val="0"/>
          <w:color w:val="221F1F"/>
          <w:sz w:val="20"/>
        </w:rPr>
        <w:t>þ</w:t>
      </w:r>
      <w:r>
        <w:rPr>
          <w:rFonts w:ascii="AdvMTMRa" w:hAnsi="AdvMTMRa" w:eastAsia="AdvMTMRa"/>
          <w:b w:val="0"/>
          <w:i w:val="0"/>
          <w:color w:val="221F1F"/>
          <w:sz w:val="20"/>
        </w:rPr>
        <w:t xml:space="preserve">1 </w:t>
      </w:r>
      <w:r>
        <w:rPr>
          <w:rFonts w:ascii="AdvMTMRa" w:hAnsi="AdvMTMRa" w:eastAsia="AdvMTMRa"/>
          <w:b w:val="0"/>
          <w:i w:val="0"/>
          <w:color w:val="221F1F"/>
          <w:sz w:val="20"/>
        </w:rPr>
        <w:t>4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>ð</w:t>
      </w:r>
      <w:r>
        <w:rPr>
          <w:rFonts w:ascii="AdvMTMRa" w:hAnsi="AdvMTMRa" w:eastAsia="AdvMTMRa"/>
          <w:b w:val="0"/>
          <w:i w:val="0"/>
          <w:color w:val="221F1F"/>
          <w:sz w:val="20"/>
        </w:rPr>
        <w:t>sinh 2</w:t>
      </w:r>
      <w:r>
        <w:rPr>
          <w:rFonts w:ascii="AdvMTMI" w:hAnsi="AdvMTMI" w:eastAsia="AdvMTMI"/>
          <w:b w:val="0"/>
          <w:i w:val="0"/>
          <w:color w:val="221F1F"/>
          <w:sz w:val="20"/>
        </w:rPr>
        <w:t>�</w:t>
      </w:r>
      <w:r>
        <w:rPr>
          <w:rFonts w:ascii="AdvMTMRa" w:hAnsi="AdvMTMRa" w:eastAsia="AdvMTMRa"/>
          <w:b w:val="0"/>
          <w:i w:val="0"/>
          <w:color w:val="221F1F"/>
          <w:sz w:val="14"/>
        </w:rPr>
        <w:t>0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 xml:space="preserve"> þ</w:t>
      </w:r>
      <w:r>
        <w:rPr>
          <w:rFonts w:ascii="AdvMTMRa" w:hAnsi="AdvMTMRa" w:eastAsia="AdvMTMRa"/>
          <w:b w:val="0"/>
          <w:i w:val="0"/>
          <w:color w:val="221F1F"/>
          <w:sz w:val="20"/>
        </w:rPr>
        <w:t xml:space="preserve"> 2 cosh 2</w:t>
      </w:r>
      <w:r>
        <w:rPr>
          <w:rFonts w:ascii="AdvMTMI" w:hAnsi="AdvMTMI" w:eastAsia="AdvMTMI"/>
          <w:b w:val="0"/>
          <w:i w:val="0"/>
          <w:color w:val="221F1F"/>
          <w:sz w:val="20"/>
        </w:rPr>
        <w:t>�</w:t>
      </w:r>
      <w:r>
        <w:rPr>
          <w:rFonts w:ascii="AdvMTMRa" w:hAnsi="AdvMTMRa" w:eastAsia="AdvMTMRa"/>
          <w:b w:val="0"/>
          <w:i w:val="0"/>
          <w:color w:val="221F1F"/>
          <w:sz w:val="14"/>
        </w:rPr>
        <w:t>0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MTMRa" w:hAnsi="AdvMTMRa" w:eastAsia="AdvMTMRa"/>
          <w:b w:val="0"/>
          <w:i w:val="0"/>
          <w:color w:val="221F1F"/>
          <w:sz w:val="20"/>
        </w:rPr>
        <w:t>�</w:t>
      </w:r>
      <w:r>
        <w:rPr>
          <w:rFonts w:ascii="AdvMTMI" w:hAnsi="AdvMTMI" w:eastAsia="AdvMTMI"/>
          <w:b w:val="0"/>
          <w:i w:val="0"/>
          <w:color w:val="221F1F"/>
          <w:sz w:val="20"/>
        </w:rPr>
        <w:t>�</w:t>
      </w:r>
      <w:r>
        <w:rPr>
          <w:rFonts w:ascii="AdvMTMRa" w:hAnsi="AdvMTMRa" w:eastAsia="AdvMTMRa"/>
          <w:b w:val="0"/>
          <w:i w:val="0"/>
          <w:color w:val="221F1F"/>
          <w:sz w:val="14"/>
        </w:rPr>
        <w:t>0</w:t>
      </w:r>
      <w:r>
        <w:rPr>
          <w:rFonts w:ascii="AdvMTSYan" w:hAnsi="AdvMTSYan" w:eastAsia="AdvMTSYan"/>
          <w:b w:val="0"/>
          <w:i w:val="0"/>
          <w:color w:val="221F1F"/>
          <w:sz w:val="14"/>
        </w:rPr>
        <w:t>�</w:t>
      </w:r>
      <w:r>
        <w:rPr>
          <w:rFonts w:ascii="AdvMTSYan" w:hAnsi="AdvMTSYan" w:eastAsia="AdvMTSYan"/>
          <w:b w:val="0"/>
          <w:i w:val="0"/>
          <w:color w:val="221F1F"/>
          <w:sz w:val="20"/>
        </w:rPr>
        <w:t>Þ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10056"/>
      </w:tblGrid>
      <w:tr>
        <w:trPr>
          <w:trHeight w:hRule="exact" w:val="594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4" w:lineRule="exact" w:before="0" w:after="0"/>
              <w:ind w:left="0" w:right="0" w:firstLine="0"/>
              <w:jc w:val="righ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32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sinh 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4 cosh 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</w:tr>
    </w:tbl>
    <w:p>
      <w:pPr>
        <w:autoSpaceDN w:val="0"/>
        <w:autoSpaceDE w:val="0"/>
        <w:widowControl/>
        <w:spacing w:line="200" w:lineRule="exact" w:before="98" w:after="2"/>
        <w:ind w:left="336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Thus, we obtain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10056"/>
      </w:tblGrid>
      <w:tr>
        <w:trPr>
          <w:trHeight w:hRule="exact" w:val="2606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2" w:val="left"/>
              </w:tabs>
              <w:autoSpaceDE w:val="0"/>
              <w:widowControl/>
              <w:spacing w:line="266" w:lineRule="exact" w:before="104" w:after="0"/>
              <w:ind w:left="116" w:right="4032" w:firstLine="0"/>
              <w:jc w:val="lef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F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 �</w:t>
            </w:r>
            <w:r>
              <w:br/>
            </w:r>
            <w:r>
              <w:tab/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p</w:t>
            </w:r>
          </w:p>
          <w:p>
            <w:pPr>
              <w:autoSpaceDN w:val="0"/>
              <w:autoSpaceDE w:val="0"/>
              <w:widowControl/>
              <w:spacing w:line="198" w:lineRule="exact" w:before="0" w:after="0"/>
              <w:ind w:left="848" w:right="0" w:firstLine="0"/>
              <w:jc w:val="lef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L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ffiffiffiffiffiffi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4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L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r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ffiffiffiffi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4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376" w:lineRule="exact" w:before="0" w:after="0"/>
              <w:ind w:left="0" w:right="62" w:firstLine="0"/>
              <w:jc w:val="right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8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490" w:lineRule="exact" w:before="0" w:after="0"/>
              <w:ind w:left="490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4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L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r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ffiffiffiffi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4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4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sinh 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2 sinh 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  <w:p>
            <w:pPr>
              <w:autoSpaceDN w:val="0"/>
              <w:autoSpaceDE w:val="0"/>
              <w:widowControl/>
              <w:spacing w:line="488" w:lineRule="exact" w:before="0" w:after="0"/>
              <w:ind w:left="490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32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sinh 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sinh 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</w:p>
          <w:p>
            <w:pPr>
              <w:autoSpaceDN w:val="0"/>
              <w:tabs>
                <w:tab w:pos="690" w:val="left"/>
                <w:tab w:pos="842" w:val="left"/>
                <w:tab w:pos="1118" w:val="left"/>
                <w:tab w:pos="1490" w:val="left"/>
                <w:tab w:pos="1762" w:val="left"/>
                <w:tab w:pos="1872" w:val="left"/>
                <w:tab w:pos="4490" w:val="left"/>
              </w:tabs>
              <w:autoSpaceDE w:val="0"/>
              <w:widowControl/>
              <w:spacing w:line="326" w:lineRule="exact" w:before="0" w:after="0"/>
              <w:ind w:left="490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4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B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: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8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  <w:p>
            <w:pPr>
              <w:autoSpaceDN w:val="0"/>
              <w:autoSpaceDE w:val="0"/>
              <w:widowControl/>
              <w:spacing w:line="200" w:lineRule="exact" w:before="0" w:after="0"/>
              <w:ind w:left="836" w:right="0" w:firstLine="0"/>
              <w:jc w:val="left"/>
            </w:pP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230" w:lineRule="exact" w:before="0" w:after="0"/>
        <w:ind w:left="136" w:right="20" w:firstLine="0"/>
        <w:jc w:val="both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Comparison of eq. (B·8) with eq. (8) gives the target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coefficients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A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B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as expressed in eqs. (11) and (12),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respectively.</w:t>
      </w:r>
    </w:p>
    <w:p>
      <w:pPr>
        <w:autoSpaceDN w:val="0"/>
        <w:tabs>
          <w:tab w:pos="1442" w:val="left"/>
        </w:tabs>
        <w:autoSpaceDE w:val="0"/>
        <w:widowControl/>
        <w:spacing w:line="200" w:lineRule="exact" w:before="198" w:after="0"/>
        <w:ind w:left="136" w:right="0" w:firstLine="0"/>
        <w:jc w:val="left"/>
      </w:pPr>
      <w:r>
        <w:rPr>
          <w:rFonts w:ascii="AdvTimes_bf" w:hAnsi="AdvTimes_bf" w:eastAsia="AdvTimes_bf"/>
          <w:b w:val="0"/>
          <w:i w:val="0"/>
          <w:color w:val="221F1F"/>
          <w:sz w:val="20"/>
        </w:rPr>
        <w:t xml:space="preserve">Appendix C: </w:t>
      </w:r>
      <w:r>
        <w:tab/>
      </w:r>
      <w:r>
        <w:rPr>
          <w:rFonts w:ascii="AdvTimes_bf" w:hAnsi="AdvTimes_bf" w:eastAsia="AdvTimes_bf"/>
          <w:b w:val="0"/>
          <w:i w:val="0"/>
          <w:color w:val="221F1F"/>
          <w:sz w:val="20"/>
        </w:rPr>
        <w:t>Positive–Negative Surface Conditions</w:t>
      </w:r>
    </w:p>
    <w:p>
      <w:pPr>
        <w:autoSpaceDN w:val="0"/>
        <w:tabs>
          <w:tab w:pos="336" w:val="left"/>
          <w:tab w:pos="618" w:val="left"/>
        </w:tabs>
        <w:autoSpaceDE w:val="0"/>
        <w:widowControl/>
        <w:spacing w:line="240" w:lineRule="exact" w:before="78" w:after="18"/>
        <w:ind w:left="136" w:right="0" w:firstLine="0"/>
        <w:jc w:val="left"/>
      </w:pPr>
      <w:r>
        <w:rPr>
          <w:rFonts w:ascii="AdvTimes_it" w:hAnsi="AdvTimes_it" w:eastAsia="AdvTimes_it"/>
          <w:b w:val="0"/>
          <w:i w:val="0"/>
          <w:color w:val="221F1F"/>
          <w:sz w:val="20"/>
        </w:rPr>
        <w:t>C.1</w:t>
      </w:r>
      <w:r>
        <w:tab/>
      </w:r>
      <w:r>
        <w:rPr>
          <w:rFonts w:ascii="AdvMTMI" w:hAnsi="AdvMTMI" w:eastAsia="AdvMTMI"/>
          <w:b w:val="0"/>
          <w:i w:val="0"/>
          <w:color w:val="221F1F"/>
          <w:sz w:val="20"/>
        </w:rPr>
        <w:t>� &lt;</w:t>
      </w:r>
      <w:r>
        <w:rPr>
          <w:rFonts w:ascii="AdvMTMIa" w:hAnsi="AdvMTMIa" w:eastAsia="AdvMTMIa"/>
          <w:b w:val="0"/>
          <w:i w:val="0"/>
          <w:color w:val="221F1F"/>
          <w:sz w:val="20"/>
        </w:rPr>
        <w:t xml:space="preserve"> 0 </w:t>
      </w:r>
      <w:r>
        <w:br/>
      </w:r>
      <w:r>
        <w:tab/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Manipulations are the same as in eqs. (A·1) to (A·8) in the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‘‘positive–positive’’ case. However, integration of the free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energy throughout the film thickness is different because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from the extremum of polarization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MRIa2" w:hAnsi="AdvMTMRIa2" w:eastAsia="AdvMTMRIa2"/>
          <w:b w:val="0"/>
          <w:i w:val="0"/>
          <w:color w:val="221F1F"/>
          <w:sz w:val="14"/>
        </w:rPr>
        <w:t>m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is located outside the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film. Thus, substitutions of eqs. (A·1) and (6) into (7)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10056"/>
      </w:tblGrid>
      <w:tr>
        <w:trPr>
          <w:trHeight w:hRule="exact" w:val="3512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8" w:lineRule="exact" w:before="20" w:after="0"/>
              <w:ind w:left="76" w:right="0" w:firstLine="0"/>
              <w:jc w:val="lef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>together with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cos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as in Appendix A gives</w:t>
            </w:r>
          </w:p>
          <w:p>
            <w:pPr>
              <w:autoSpaceDN w:val="0"/>
              <w:tabs>
                <w:tab w:pos="544" w:val="left"/>
                <w:tab w:pos="712" w:val="left"/>
                <w:tab w:pos="1124" w:val="left"/>
                <w:tab w:pos="1246" w:val="left"/>
                <w:tab w:pos="1370" w:val="left"/>
                <w:tab w:pos="1480" w:val="left"/>
                <w:tab w:pos="1616" w:val="left"/>
                <w:tab w:pos="1984" w:val="left"/>
                <w:tab w:pos="2856" w:val="left"/>
                <w:tab w:pos="3226" w:val="left"/>
                <w:tab w:pos="3854" w:val="left"/>
              </w:tabs>
              <w:autoSpaceDE w:val="0"/>
              <w:widowControl/>
              <w:spacing w:line="376" w:lineRule="exact" w:before="0" w:after="0"/>
              <w:ind w:left="136" w:right="864" w:firstLine="0"/>
              <w:jc w:val="lef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F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 </w:t>
            </w:r>
            <w:r>
              <w:tab/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ffiffiffiffiffiffiffiffiffi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Z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Z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0"/>
              </w:rPr>
              <w:t xml:space="preserve">þ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p</w:t>
            </w:r>
          </w:p>
          <w:p>
            <w:pPr>
              <w:autoSpaceDN w:val="0"/>
              <w:autoSpaceDE w:val="0"/>
              <w:widowControl/>
              <w:spacing w:line="514" w:lineRule="exact" w:before="0" w:after="0"/>
              <w:ind w:left="510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4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4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</w:p>
          <w:p>
            <w:pPr>
              <w:autoSpaceDN w:val="0"/>
              <w:autoSpaceDE w:val="0"/>
              <w:widowControl/>
              <w:spacing w:line="140" w:lineRule="exact" w:before="0" w:after="0"/>
              <w:ind w:left="878" w:right="0" w:firstLine="0"/>
              <w:jc w:val="lef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</w:p>
          <w:p>
            <w:pPr>
              <w:autoSpaceDN w:val="0"/>
              <w:autoSpaceDE w:val="0"/>
              <w:widowControl/>
              <w:spacing w:line="138" w:lineRule="exact" w:before="0" w:after="0"/>
              <w:ind w:left="944" w:right="0" w:firstLine="0"/>
              <w:jc w:val="left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Z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1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cos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Z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0"/>
              </w:rPr>
              <w:t xml:space="preserve">þ 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1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cos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��</w:t>
            </w:r>
          </w:p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86" w:lineRule="exact" w:before="40" w:after="0"/>
              <w:ind w:left="510" w:right="4032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þ </w:t>
            </w:r>
            <w:r>
              <w:br/>
            </w:r>
            <w:r>
              <w:tab/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p</w:t>
            </w:r>
          </w:p>
          <w:p>
            <w:pPr>
              <w:autoSpaceDN w:val="0"/>
              <w:tabs>
                <w:tab w:pos="1302" w:val="left"/>
                <w:tab w:pos="1470" w:val="left"/>
                <w:tab w:pos="2764" w:val="left"/>
                <w:tab w:pos="2996" w:val="left"/>
                <w:tab w:pos="3484" w:val="left"/>
              </w:tabs>
              <w:autoSpaceDE w:val="0"/>
              <w:widowControl/>
              <w:spacing w:line="738" w:lineRule="exact" w:before="0" w:after="0"/>
              <w:ind w:left="890" w:right="0" w:firstLine="0"/>
              <w:jc w:val="left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ffiffiffiffiffiffiffiffiffi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2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cos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4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</w:p>
          <w:p>
            <w:pPr>
              <w:autoSpaceDN w:val="0"/>
              <w:autoSpaceDE w:val="0"/>
              <w:widowControl/>
              <w:spacing w:line="140" w:lineRule="exact" w:before="0" w:after="0"/>
              <w:ind w:left="0" w:right="82" w:firstLine="0"/>
              <w:jc w:val="right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b 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1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cos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</w:p>
          <w:p>
            <w:pPr>
              <w:autoSpaceDN w:val="0"/>
              <w:tabs>
                <w:tab w:pos="720" w:val="left"/>
                <w:tab w:pos="2016" w:val="left"/>
                <w:tab w:pos="2246" w:val="left"/>
                <w:tab w:pos="2736" w:val="left"/>
              </w:tabs>
              <w:autoSpaceDE w:val="0"/>
              <w:widowControl/>
              <w:spacing w:line="488" w:lineRule="exact" w:before="0" w:after="0"/>
              <w:ind w:left="510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2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cos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4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</w:p>
          <w:p>
            <w:pPr>
              <w:autoSpaceDN w:val="0"/>
              <w:autoSpaceDE w:val="0"/>
              <w:widowControl/>
              <w:spacing w:line="140" w:lineRule="exact" w:before="0" w:after="0"/>
              <w:ind w:left="0" w:right="706" w:firstLine="0"/>
              <w:jc w:val="right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b 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1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cos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��</w:t>
            </w:r>
          </w:p>
          <w:p>
            <w:pPr>
              <w:autoSpaceDN w:val="0"/>
              <w:tabs>
                <w:tab w:pos="710" w:val="left"/>
                <w:tab w:pos="856" w:val="left"/>
                <w:tab w:pos="864" w:val="left"/>
                <w:tab w:pos="1136" w:val="left"/>
                <w:tab w:pos="1510" w:val="left"/>
                <w:tab w:pos="1784" w:val="left"/>
                <w:tab w:pos="1894" w:val="left"/>
                <w:tab w:pos="2028" w:val="left"/>
                <w:tab w:pos="4386" w:val="left"/>
              </w:tabs>
              <w:autoSpaceDE w:val="0"/>
              <w:widowControl/>
              <w:spacing w:line="368" w:lineRule="exact" w:before="0" w:after="0"/>
              <w:ind w:left="510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4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; </w:t>
            </w:r>
            <w:r>
              <w:tab/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C.1.1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tab/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198" w:lineRule="exact" w:before="10" w:after="2"/>
        <w:ind w:left="336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Simplifying, we obtain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352"/>
        <w:gridCol w:w="3352"/>
        <w:gridCol w:w="3352"/>
      </w:tblGrid>
      <w:tr>
        <w:trPr>
          <w:trHeight w:hRule="exact" w:val="3026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282" w:after="0"/>
              <w:ind w:left="0" w:right="0" w:firstLine="0"/>
              <w:jc w:val="righ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F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16" w:after="0"/>
              <w:ind w:left="70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p</w:t>
            </w:r>
          </w:p>
          <w:p>
            <w:pPr>
              <w:autoSpaceDN w:val="0"/>
              <w:autoSpaceDE w:val="0"/>
              <w:widowControl/>
              <w:spacing w:line="738" w:lineRule="exact" w:before="0" w:after="0"/>
              <w:ind w:left="238" w:right="0" w:firstLine="0"/>
              <w:jc w:val="left"/>
            </w:pP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ffiffiffiffiffiffiffiffiffi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</w:p>
          <w:p>
            <w:pPr>
              <w:autoSpaceDN w:val="0"/>
              <w:tabs>
                <w:tab w:pos="248" w:val="left"/>
                <w:tab w:pos="502" w:val="left"/>
                <w:tab w:pos="668" w:val="left"/>
                <w:tab w:pos="994" w:val="left"/>
                <w:tab w:pos="1116" w:val="left"/>
                <w:tab w:pos="1226" w:val="left"/>
                <w:tab w:pos="1360" w:val="left"/>
                <w:tab w:pos="2434" w:val="left"/>
              </w:tabs>
              <w:autoSpaceDE w:val="0"/>
              <w:widowControl/>
              <w:spacing w:line="262" w:lineRule="exact" w:before="228" w:after="0"/>
              <w:ind w:left="36" w:right="72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4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L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r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ffiffiffiffiffiffiffiffi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4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8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490" w:lineRule="exact" w:before="0" w:after="0"/>
              <w:ind w:left="36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4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L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r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ffiffiffiffiffiffiffiffi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4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4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 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sin 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  <w:p>
            <w:pPr>
              <w:autoSpaceDN w:val="0"/>
              <w:autoSpaceDE w:val="0"/>
              <w:widowControl/>
              <w:spacing w:line="486" w:lineRule="exact" w:before="0" w:after="0"/>
              <w:ind w:left="36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32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 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sin 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</w:p>
          <w:p>
            <w:pPr>
              <w:autoSpaceDN w:val="0"/>
              <w:tabs>
                <w:tab w:pos="236" w:val="left"/>
                <w:tab w:pos="382" w:val="left"/>
                <w:tab w:pos="390" w:val="left"/>
                <w:tab w:pos="664" w:val="left"/>
                <w:tab w:pos="1036" w:val="left"/>
                <w:tab w:pos="1308" w:val="left"/>
                <w:tab w:pos="1418" w:val="left"/>
              </w:tabs>
              <w:autoSpaceDE w:val="0"/>
              <w:widowControl/>
              <w:spacing w:line="368" w:lineRule="exact" w:before="0" w:after="0"/>
              <w:ind w:left="36" w:right="1728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4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br/>
            </w:r>
            <w:r>
              <w:tab/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1410" w:after="0"/>
              <w:ind w:left="0" w:right="10" w:firstLine="0"/>
              <w:jc w:val="righ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C.1.2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</w:tr>
    </w:tbl>
    <w:p>
      <w:pPr>
        <w:autoSpaceDN w:val="0"/>
        <w:autoSpaceDE w:val="0"/>
        <w:widowControl/>
        <w:spacing w:line="226" w:lineRule="exact" w:before="0" w:after="0"/>
        <w:ind w:left="136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Comparison of eq. (C.1.2) with eq. (8) gives the target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coefficients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A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B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as expressed in eqs. (23) and (24),</w:t>
      </w:r>
    </w:p>
    <w:p>
      <w:pPr>
        <w:sectPr>
          <w:type w:val="nextColumn"/>
          <w:pgSz w:w="11900" w:h="16840"/>
          <w:pgMar w:top="76" w:right="908" w:bottom="470" w:left="936" w:header="720" w:footer="720" w:gutter="0"/>
          <w:cols w:space="720" w:num="2" w:equalWidth="0">
            <w:col w:w="5024" w:space="0"/>
            <w:col w:w="5032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792" w:space="0"/>
            <w:col w:w="5754" w:space="0"/>
            <w:col w:w="5038" w:space="0"/>
            <w:col w:w="10792" w:space="0"/>
            <w:col w:w="5754" w:space="0"/>
            <w:col w:w="5038" w:space="0"/>
            <w:col w:w="10792" w:space="0"/>
          </w:cols>
          <w:docGrid w:linePitch="360"/>
        </w:sectPr>
      </w:pPr>
    </w:p>
    <w:p>
      <w:pPr>
        <w:autoSpaceDN w:val="0"/>
        <w:autoSpaceDE w:val="0"/>
        <w:widowControl/>
        <w:spacing w:line="76" w:lineRule="exact" w:before="0" w:after="0"/>
        <w:ind w:left="0" w:right="0"/>
      </w:pPr>
    </w:p>
    <w:p>
      <w:pPr>
        <w:autoSpaceDN w:val="0"/>
        <w:autoSpaceDE w:val="0"/>
        <w:widowControl/>
        <w:spacing w:line="212" w:lineRule="exact" w:before="0" w:after="48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Downloaded from journals.jps.jp by Katholieke Univ. Leuven on 01/04/18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2"/>
        <w:gridCol w:w="3352"/>
        <w:gridCol w:w="3352"/>
      </w:tblGrid>
      <w:tr>
        <w:trPr>
          <w:trHeight w:hRule="exact" w:val="200"/>
        </w:trPr>
        <w:tc>
          <w:tcPr>
            <w:tcW w:type="dxa" w:w="5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0" w:right="0" w:firstLine="0"/>
              <w:jc w:val="lef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16"/>
              </w:rPr>
              <w:t>2978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214" w:right="0" w:firstLine="0"/>
              <w:jc w:val="lef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16"/>
              </w:rPr>
              <w:t>J. Phys. Soc. Jpn., Vol. 72, No. 11, November, 2003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0" w:right="8" w:firstLine="0"/>
              <w:jc w:val="right"/>
            </w:pPr>
            <w:r>
              <w:rPr>
                <w:rFonts w:ascii="AdvTimes_rm" w:hAnsi="AdvTimes_rm" w:eastAsia="AdvTimes_rm"/>
                <w:b w:val="0"/>
                <w:i w:val="0"/>
                <w:color w:val="221F1F"/>
                <w:sz w:val="16"/>
              </w:rPr>
              <w:t>K.-H. C</w:t>
            </w:r>
            <w:r>
              <w:rPr>
                <w:w w:val="98.09230657724234"/>
                <w:rFonts w:ascii="AdvTimes_rm" w:hAnsi="AdvTimes_rm" w:eastAsia="AdvTimes_rm"/>
                <w:b w:val="0"/>
                <w:i w:val="0"/>
                <w:color w:val="221F1F"/>
                <w:sz w:val="13"/>
              </w:rPr>
              <w:t>HEW</w:t>
            </w:r>
            <w:r>
              <w:rPr>
                <w:rFonts w:ascii="AdvTimes_it" w:hAnsi="AdvTimes_it" w:eastAsia="AdvTimes_it"/>
                <w:b w:val="0"/>
                <w:i w:val="0"/>
                <w:color w:val="221F1F"/>
                <w:sz w:val="16"/>
              </w:rPr>
              <w:t xml:space="preserve"> et al.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348"/>
        <w:ind w:left="0" w:right="0"/>
      </w:pPr>
    </w:p>
    <w:p>
      <w:pPr>
        <w:sectPr>
          <w:pgSz w:w="11900" w:h="16840"/>
          <w:pgMar w:top="76" w:right="908" w:bottom="1440" w:left="936" w:header="720" w:footer="720" w:gutter="0"/>
          <w:cols w:space="720" w:num="1" w:equalWidth="0">
            <w:col w:w="10056" w:space="0"/>
            <w:col w:w="5024" w:space="0"/>
            <w:col w:w="5032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792" w:space="0"/>
            <w:col w:w="5754" w:space="0"/>
            <w:col w:w="5038" w:space="0"/>
            <w:col w:w="10792" w:space="0"/>
            <w:col w:w="5754" w:space="0"/>
            <w:col w:w="5038" w:space="0"/>
            <w:col w:w="10792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respectively.</w:t>
      </w:r>
    </w:p>
    <w:p>
      <w:pPr>
        <w:autoSpaceDN w:val="0"/>
        <w:tabs>
          <w:tab w:pos="200" w:val="left"/>
          <w:tab w:pos="482" w:val="left"/>
        </w:tabs>
        <w:autoSpaceDE w:val="0"/>
        <w:widowControl/>
        <w:spacing w:line="240" w:lineRule="exact" w:before="236" w:after="20"/>
        <w:ind w:left="0" w:right="0" w:firstLine="0"/>
        <w:jc w:val="left"/>
      </w:pPr>
      <w:r>
        <w:rPr>
          <w:rFonts w:ascii="AdvTimes_it" w:hAnsi="AdvTimes_it" w:eastAsia="AdvTimes_it"/>
          <w:b w:val="0"/>
          <w:i w:val="0"/>
          <w:color w:val="221F1F"/>
          <w:sz w:val="20"/>
        </w:rPr>
        <w:t>C.2</w:t>
      </w:r>
      <w:r>
        <w:tab/>
      </w:r>
      <w:r>
        <w:rPr>
          <w:rFonts w:ascii="AdvMTMI" w:hAnsi="AdvMTMI" w:eastAsia="AdvMTMI"/>
          <w:b w:val="0"/>
          <w:i w:val="0"/>
          <w:color w:val="221F1F"/>
          <w:sz w:val="20"/>
        </w:rPr>
        <w:t>� &gt;</w:t>
      </w:r>
      <w:r>
        <w:rPr>
          <w:rFonts w:ascii="AdvMTMIa" w:hAnsi="AdvMTMIa" w:eastAsia="AdvMTMIa"/>
          <w:b w:val="0"/>
          <w:i w:val="0"/>
          <w:color w:val="221F1F"/>
          <w:sz w:val="20"/>
        </w:rPr>
        <w:t xml:space="preserve"> 0 </w:t>
      </w:r>
      <w:r>
        <w:br/>
      </w:r>
      <w:r>
        <w:tab/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Manipulations are the same as in eqs. (B·1) to (B·8) in the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‘‘negative–negative’’ case. However, integration of the free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energy throughout the film thickness is different because the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extremum of polarization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p</w:t>
      </w:r>
      <w:r>
        <w:rPr>
          <w:rFonts w:ascii="AdvMTMRIa2" w:hAnsi="AdvMTMRIa2" w:eastAsia="AdvMTMRIa2"/>
          <w:b w:val="0"/>
          <w:i w:val="0"/>
          <w:color w:val="221F1F"/>
          <w:sz w:val="14"/>
        </w:rPr>
        <w:t>m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is located outside the film.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Thus, substitution of eqs. (B·1) and (6) into (7) together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056"/>
      </w:tblGrid>
      <w:tr>
        <w:trPr>
          <w:trHeight w:hRule="exact" w:val="4128"/>
        </w:trPr>
        <w:tc>
          <w:tcPr>
            <w:tcW w:type="dxa" w:w="49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6" w:lineRule="exact" w:before="20" w:after="0"/>
              <w:ind w:left="0" w:right="0" w:firstLine="0"/>
              <w:jc w:val="lef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cosh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Times_rm" w:hAnsi="AdvTimes_rm" w:eastAsia="AdvTimes_rm"/>
                <w:b w:val="0"/>
                <w:i w:val="0"/>
                <w:color w:val="221F1F"/>
                <w:sz w:val="20"/>
              </w:rPr>
              <w:t xml:space="preserve"> as in Appendix B gives</w:t>
            </w:r>
          </w:p>
          <w:p>
            <w:pPr>
              <w:autoSpaceDN w:val="0"/>
              <w:tabs>
                <w:tab w:pos="568" w:val="left"/>
                <w:tab w:pos="736" w:val="left"/>
                <w:tab w:pos="1150" w:val="left"/>
                <w:tab w:pos="1272" w:val="left"/>
                <w:tab w:pos="1394" w:val="left"/>
                <w:tab w:pos="1506" w:val="left"/>
                <w:tab w:pos="1640" w:val="left"/>
                <w:tab w:pos="2008" w:val="left"/>
                <w:tab w:pos="2982" w:val="left"/>
                <w:tab w:pos="3350" w:val="left"/>
                <w:tab w:pos="4078" w:val="left"/>
              </w:tabs>
              <w:autoSpaceDE w:val="0"/>
              <w:widowControl/>
              <w:spacing w:line="376" w:lineRule="exact" w:before="0" w:after="0"/>
              <w:ind w:left="160" w:right="720" w:firstLine="0"/>
              <w:jc w:val="lef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F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 </w:t>
            </w:r>
            <w:r>
              <w:tab/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ffiffiffiffiffiffiffiffiffi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Z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sinh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Z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0"/>
              </w:rPr>
              <w:t xml:space="preserve">þ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sinh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p</w:t>
            </w:r>
          </w:p>
          <w:p>
            <w:pPr>
              <w:autoSpaceDN w:val="0"/>
              <w:autoSpaceDE w:val="0"/>
              <w:widowControl/>
              <w:spacing w:line="512" w:lineRule="exact" w:before="0" w:after="0"/>
              <w:ind w:left="534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4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4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</w:p>
          <w:p>
            <w:pPr>
              <w:autoSpaceDN w:val="0"/>
              <w:autoSpaceDE w:val="0"/>
              <w:widowControl/>
              <w:spacing w:line="140" w:lineRule="exact" w:before="0" w:after="0"/>
              <w:ind w:left="904" w:right="0" w:firstLine="0"/>
              <w:jc w:val="lef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</w:p>
          <w:p>
            <w:pPr>
              <w:autoSpaceDN w:val="0"/>
              <w:autoSpaceDE w:val="0"/>
              <w:widowControl/>
              <w:spacing w:line="140" w:lineRule="exact" w:before="0" w:after="0"/>
              <w:ind w:left="968" w:right="0" w:firstLine="0"/>
              <w:jc w:val="left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Z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cosh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1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Z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14"/>
              </w:rPr>
              <w:t xml:space="preserve"> 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0"/>
              </w:rPr>
              <w:t xml:space="preserve">þ 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cos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1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��</w:t>
            </w:r>
          </w:p>
          <w:p>
            <w:pPr>
              <w:autoSpaceDN w:val="0"/>
              <w:tabs>
                <w:tab w:pos="746" w:val="left"/>
                <w:tab w:pos="914" w:val="left"/>
                <w:tab w:pos="1326" w:val="left"/>
                <w:tab w:pos="1492" w:val="left"/>
              </w:tabs>
              <w:autoSpaceDE w:val="0"/>
              <w:widowControl/>
              <w:spacing w:line="372" w:lineRule="exact" w:before="0" w:after="0"/>
              <w:ind w:left="534" w:right="1872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ffiffiffiffiffiffiffiffiffi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2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sinh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cosh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br/>
            </w:r>
            <w:r>
              <w:tab/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p</w:t>
            </w:r>
          </w:p>
          <w:p>
            <w:pPr>
              <w:autoSpaceDN w:val="0"/>
              <w:tabs>
                <w:tab w:pos="734" w:val="left"/>
                <w:tab w:pos="966" w:val="left"/>
                <w:tab w:pos="1454" w:val="left"/>
              </w:tabs>
              <w:autoSpaceDE w:val="0"/>
              <w:widowControl/>
              <w:spacing w:line="380" w:lineRule="exact" w:before="0" w:after="0"/>
              <w:ind w:left="534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4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</w:p>
          <w:p>
            <w:pPr>
              <w:autoSpaceDN w:val="0"/>
              <w:autoSpaceDE w:val="0"/>
              <w:widowControl/>
              <w:spacing w:line="140" w:lineRule="exact" w:before="0" w:after="0"/>
              <w:ind w:left="0" w:right="1996" w:firstLine="0"/>
              <w:jc w:val="right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b 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1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cosh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</w:p>
          <w:p>
            <w:pPr>
              <w:autoSpaceDN w:val="0"/>
              <w:tabs>
                <w:tab w:pos="746" w:val="left"/>
                <w:tab w:pos="2242" w:val="left"/>
                <w:tab w:pos="2472" w:val="left"/>
                <w:tab w:pos="2960" w:val="left"/>
              </w:tabs>
              <w:autoSpaceDE w:val="0"/>
              <w:widowControl/>
              <w:spacing w:line="488" w:lineRule="exact" w:before="0" w:after="0"/>
              <w:ind w:left="534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2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sinh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cosh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4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</w:p>
          <w:p>
            <w:pPr>
              <w:autoSpaceDN w:val="0"/>
              <w:autoSpaceDE w:val="0"/>
              <w:widowControl/>
              <w:spacing w:line="140" w:lineRule="exact" w:before="0" w:after="0"/>
              <w:ind w:left="0" w:right="366" w:firstLine="0"/>
              <w:jc w:val="right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b 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1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cosh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��</w:t>
            </w:r>
          </w:p>
          <w:p>
            <w:pPr>
              <w:autoSpaceDN w:val="0"/>
              <w:tabs>
                <w:tab w:pos="734" w:val="left"/>
                <w:tab w:pos="888" w:val="left"/>
                <w:tab w:pos="1162" w:val="left"/>
                <w:tab w:pos="1534" w:val="left"/>
                <w:tab w:pos="1806" w:val="left"/>
                <w:tab w:pos="1918" w:val="left"/>
                <w:tab w:pos="2052" w:val="left"/>
                <w:tab w:pos="4310" w:val="left"/>
              </w:tabs>
              <w:autoSpaceDE w:val="0"/>
              <w:widowControl/>
              <w:spacing w:line="326" w:lineRule="exact" w:before="0" w:after="0"/>
              <w:ind w:left="534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4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; </w:t>
            </w:r>
            <w:r>
              <w:tab/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C.2.1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  <w:p>
            <w:pPr>
              <w:autoSpaceDN w:val="0"/>
              <w:autoSpaceDE w:val="0"/>
              <w:widowControl/>
              <w:spacing w:line="200" w:lineRule="exact" w:before="0" w:after="0"/>
              <w:ind w:left="880" w:right="0" w:firstLine="0"/>
              <w:jc w:val="left"/>
            </w:pP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200" w:lineRule="exact" w:before="10" w:after="2"/>
        <w:ind w:left="200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>Simplifying, we obtain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056"/>
      </w:tblGrid>
      <w:tr>
        <w:trPr>
          <w:trHeight w:hRule="exact" w:val="1366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40" w:val="left"/>
              </w:tabs>
              <w:autoSpaceDE w:val="0"/>
              <w:widowControl/>
              <w:spacing w:line="266" w:lineRule="exact" w:before="104" w:after="0"/>
              <w:ind w:left="42" w:right="4032" w:firstLine="0"/>
              <w:jc w:val="lef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F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¼ �</w:t>
            </w:r>
            <w:r>
              <w:br/>
            </w:r>
            <w:r>
              <w:tab/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p</w:t>
            </w:r>
          </w:p>
          <w:p>
            <w:pPr>
              <w:autoSpaceDN w:val="0"/>
              <w:autoSpaceDE w:val="0"/>
              <w:widowControl/>
              <w:spacing w:line="198" w:lineRule="exact" w:before="0" w:after="0"/>
              <w:ind w:left="774" w:right="0" w:firstLine="0"/>
              <w:jc w:val="left"/>
            </w:pP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L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ffiffiffiffiffiffi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4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L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r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ffiffiffiffi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4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376" w:lineRule="exact" w:before="0" w:after="0"/>
              <w:ind w:left="0" w:right="94" w:firstLine="0"/>
              <w:jc w:val="right"/>
            </w:pP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8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490" w:lineRule="exact" w:before="0" w:after="0"/>
              <w:ind w:left="416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4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 xml:space="preserve">L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 xml:space="preserve">r 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ffiffiffiffi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4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4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sinh 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sinh 2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0" w:h="16840"/>
          <w:pgMar w:top="76" w:right="908" w:bottom="1440" w:left="936" w:header="720" w:footer="720" w:gutter="0"/>
          <w:cols w:space="720" w:num="2" w:equalWidth="0">
            <w:col w:w="5018" w:space="0"/>
            <w:col w:w="5038" w:space="0"/>
            <w:col w:w="10056" w:space="0"/>
            <w:col w:w="5024" w:space="0"/>
            <w:col w:w="5032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792" w:space="0"/>
            <w:col w:w="5754" w:space="0"/>
            <w:col w:w="5038" w:space="0"/>
            <w:col w:w="10792" w:space="0"/>
            <w:col w:w="5754" w:space="0"/>
            <w:col w:w="5038" w:space="0"/>
            <w:col w:w="1079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6.0000000000002" w:type="dxa"/>
      </w:tblPr>
      <w:tblGrid>
        <w:gridCol w:w="5028"/>
        <w:gridCol w:w="5028"/>
      </w:tblGrid>
      <w:tr>
        <w:trPr>
          <w:trHeight w:hRule="exact" w:val="1354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0" w:after="0"/>
              <w:ind w:left="314" w:right="0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1 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32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sinh 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 xml:space="preserve"> þ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 xml:space="preserve"> sinh 4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14"/>
              </w:rPr>
              <w:t>þ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</w:p>
          <w:p>
            <w:pPr>
              <w:autoSpaceDN w:val="0"/>
              <w:tabs>
                <w:tab w:pos="514" w:val="left"/>
                <w:tab w:pos="660" w:val="left"/>
                <w:tab w:pos="668" w:val="left"/>
                <w:tab w:pos="942" w:val="left"/>
                <w:tab w:pos="1314" w:val="left"/>
                <w:tab w:pos="1588" w:val="left"/>
                <w:tab w:pos="1698" w:val="left"/>
              </w:tabs>
              <w:autoSpaceDE w:val="0"/>
              <w:widowControl/>
              <w:spacing w:line="370" w:lineRule="exact" w:before="0" w:after="0"/>
              <w:ind w:left="314" w:right="1584" w:firstLine="0"/>
              <w:jc w:val="lef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 xml:space="preserve"> </w:t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14"/>
              </w:rPr>
              <w:t xml:space="preserve">4 </w:t>
            </w:r>
            <w:r>
              <w:rPr>
                <w:rFonts w:ascii="AdvMTMRIa2" w:hAnsi="AdvMTMRIa2" w:eastAsia="AdvMTMRIa2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AdvMTEXa" w:hAnsi="AdvMTEXa" w:eastAsia="AdvMTEXa"/>
                <w:b w:val="0"/>
                <w:i w:val="0"/>
                <w:color w:val="221F1F"/>
                <w:sz w:val="20"/>
              </w:rPr>
              <w:t>�</w:t>
            </w:r>
            <w:r>
              <w:br/>
            </w:r>
            <w:r>
              <w:tab/>
            </w:r>
            <w:r>
              <w:rPr>
                <w:rFonts w:ascii="AdvMTMI" w:hAnsi="AdvMTMI" w:eastAsia="AdvMTMI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882" w:after="0"/>
              <w:ind w:left="0" w:right="10" w:firstLine="0"/>
              <w:jc w:val="right"/>
            </w:pP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ð</w:t>
            </w:r>
            <w:r>
              <w:rPr>
                <w:rFonts w:ascii="AdvMTMRa" w:hAnsi="AdvMTMRa" w:eastAsia="AdvMTMRa"/>
                <w:b w:val="0"/>
                <w:i w:val="0"/>
                <w:color w:val="221F1F"/>
                <w:sz w:val="20"/>
              </w:rPr>
              <w:t>C.2.2</w:t>
            </w:r>
            <w:r>
              <w:rPr>
                <w:rFonts w:ascii="AdvMTSYan" w:hAnsi="AdvMTSYan" w:eastAsia="AdvMTSYan"/>
                <w:b w:val="0"/>
                <w:i w:val="0"/>
                <w:color w:val="221F1F"/>
                <w:sz w:val="20"/>
              </w:rPr>
              <w:t>Þ</w:t>
            </w:r>
          </w:p>
        </w:tc>
      </w:tr>
    </w:tbl>
    <w:p>
      <w:pPr>
        <w:autoSpaceDN w:val="0"/>
        <w:autoSpaceDE w:val="0"/>
        <w:widowControl/>
        <w:spacing w:line="230" w:lineRule="exact" w:before="0" w:after="0"/>
        <w:ind w:left="142" w:right="20" w:firstLine="0"/>
        <w:jc w:val="both"/>
      </w:pP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Comparison of eq. (C.2.2) with eq. (8) gives the target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coefficients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A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and</w:t>
      </w:r>
      <w:r>
        <w:rPr>
          <w:rFonts w:ascii="AdvMTMRIa2" w:hAnsi="AdvMTMRIa2" w:eastAsia="AdvMTMRIa2"/>
          <w:b w:val="0"/>
          <w:i w:val="0"/>
          <w:color w:val="221F1F"/>
          <w:sz w:val="20"/>
        </w:rPr>
        <w:t xml:space="preserve"> B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 xml:space="preserve"> as expressed in eqs. (27) and (28), </w:t>
      </w:r>
      <w:r>
        <w:rPr>
          <w:rFonts w:ascii="AdvTimes_rm" w:hAnsi="AdvTimes_rm" w:eastAsia="AdvTimes_rm"/>
          <w:b w:val="0"/>
          <w:i w:val="0"/>
          <w:color w:val="221F1F"/>
          <w:sz w:val="20"/>
        </w:rPr>
        <w:t>respectively.</w:t>
      </w:r>
    </w:p>
    <w:p>
      <w:pPr>
        <w:autoSpaceDN w:val="0"/>
        <w:autoSpaceDE w:val="0"/>
        <w:widowControl/>
        <w:spacing w:line="158" w:lineRule="exact" w:before="474" w:after="0"/>
        <w:ind w:left="248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16"/>
        </w:rPr>
        <w:t>1) J. F. Scott:</w:t>
      </w:r>
      <w:r>
        <w:rPr>
          <w:rFonts w:ascii="AdvTimes_it" w:hAnsi="AdvTimes_it" w:eastAsia="AdvTimes_it"/>
          <w:b w:val="0"/>
          <w:i w:val="0"/>
          <w:color w:val="221F1F"/>
          <w:sz w:val="16"/>
        </w:rPr>
        <w:t xml:space="preserve"> Ferroelectric Memories</w:t>
      </w:r>
      <w:r>
        <w:rPr>
          <w:rFonts w:ascii="AdvTimes_rm" w:hAnsi="AdvTimes_rm" w:eastAsia="AdvTimes_rm"/>
          <w:b w:val="0"/>
          <w:i w:val="0"/>
          <w:color w:val="221F1F"/>
          <w:sz w:val="16"/>
        </w:rPr>
        <w:t xml:space="preserve"> (Springer, Berlin, 2000).</w:t>
      </w:r>
    </w:p>
    <w:p>
      <w:pPr>
        <w:autoSpaceDN w:val="0"/>
        <w:tabs>
          <w:tab w:pos="500" w:val="left"/>
        </w:tabs>
        <w:autoSpaceDE w:val="0"/>
        <w:widowControl/>
        <w:spacing w:line="200" w:lineRule="exact" w:before="0" w:after="0"/>
        <w:ind w:left="248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16"/>
        </w:rPr>
        <w:t>2) W. L. Zhong, Y. G. Wang and P. L. Zhang: Ferroelectr. Rev.</w:t>
      </w:r>
      <w:r>
        <w:rPr>
          <w:rFonts w:ascii="AdvTimes_bf" w:hAnsi="AdvTimes_bf" w:eastAsia="AdvTimes_bf"/>
          <w:b w:val="0"/>
          <w:i w:val="0"/>
          <w:color w:val="221F1F"/>
          <w:sz w:val="16"/>
        </w:rPr>
        <w:t xml:space="preserve"> 1</w:t>
      </w:r>
      <w:r>
        <w:rPr>
          <w:rFonts w:ascii="AdvTimes_rm" w:hAnsi="AdvTimes_rm" w:eastAsia="AdvTimes_rm"/>
          <w:b w:val="0"/>
          <w:i w:val="0"/>
          <w:color w:val="221F1F"/>
          <w:sz w:val="16"/>
        </w:rPr>
        <w:t xml:space="preserve"> (1998) </w:t>
      </w:r>
      <w:r>
        <w:tab/>
      </w:r>
      <w:r>
        <w:rPr>
          <w:rFonts w:ascii="AdvTimes_rm" w:hAnsi="AdvTimes_rm" w:eastAsia="AdvTimes_rm"/>
          <w:b w:val="0"/>
          <w:i w:val="0"/>
          <w:color w:val="221F1F"/>
          <w:sz w:val="16"/>
        </w:rPr>
        <w:t>1.</w:t>
      </w:r>
    </w:p>
    <w:p>
      <w:pPr>
        <w:autoSpaceDN w:val="0"/>
        <w:tabs>
          <w:tab w:pos="500" w:val="left"/>
        </w:tabs>
        <w:autoSpaceDE w:val="0"/>
        <w:widowControl/>
        <w:spacing w:line="198" w:lineRule="exact" w:before="2" w:after="0"/>
        <w:ind w:left="248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16"/>
        </w:rPr>
        <w:t xml:space="preserve">3) T. M. Shaw, S. Trolier-McKinstry and P. C. McIntyre: Annu. Rev. </w:t>
      </w:r>
      <w:r>
        <w:tab/>
      </w:r>
      <w:r>
        <w:rPr>
          <w:rFonts w:ascii="AdvTimes_rm" w:hAnsi="AdvTimes_rm" w:eastAsia="AdvTimes_rm"/>
          <w:b w:val="0"/>
          <w:i w:val="0"/>
          <w:color w:val="221F1F"/>
          <w:sz w:val="16"/>
        </w:rPr>
        <w:t>Mater. Sci.</w:t>
      </w:r>
      <w:r>
        <w:rPr>
          <w:rFonts w:ascii="AdvTimes_bf" w:hAnsi="AdvTimes_bf" w:eastAsia="AdvTimes_bf"/>
          <w:b w:val="0"/>
          <w:i w:val="0"/>
          <w:color w:val="221F1F"/>
          <w:sz w:val="16"/>
        </w:rPr>
        <w:t xml:space="preserve"> 30</w:t>
      </w:r>
      <w:r>
        <w:rPr>
          <w:rFonts w:ascii="AdvTimes_rm" w:hAnsi="AdvTimes_rm" w:eastAsia="AdvTimes_rm"/>
          <w:b w:val="0"/>
          <w:i w:val="0"/>
          <w:color w:val="221F1F"/>
          <w:sz w:val="16"/>
        </w:rPr>
        <w:t xml:space="preserve"> (2000) 263.</w:t>
      </w:r>
    </w:p>
    <w:p>
      <w:pPr>
        <w:autoSpaceDN w:val="0"/>
        <w:autoSpaceDE w:val="0"/>
        <w:widowControl/>
        <w:spacing w:line="160" w:lineRule="exact" w:before="40" w:after="0"/>
        <w:ind w:left="248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16"/>
        </w:rPr>
        <w:t>4) R. Kretschmer and K. Binder: Phys. Rev. B</w:t>
      </w:r>
      <w:r>
        <w:rPr>
          <w:rFonts w:ascii="AdvTimes_bf" w:hAnsi="AdvTimes_bf" w:eastAsia="AdvTimes_bf"/>
          <w:b w:val="0"/>
          <w:i w:val="0"/>
          <w:color w:val="221F1F"/>
          <w:sz w:val="16"/>
        </w:rPr>
        <w:t xml:space="preserve"> 20</w:t>
      </w:r>
      <w:r>
        <w:rPr>
          <w:rFonts w:ascii="AdvTimes_rm" w:hAnsi="AdvTimes_rm" w:eastAsia="AdvTimes_rm"/>
          <w:b w:val="0"/>
          <w:i w:val="0"/>
          <w:color w:val="221F1F"/>
          <w:sz w:val="16"/>
        </w:rPr>
        <w:t xml:space="preserve"> (1979) 1065.</w:t>
      </w:r>
    </w:p>
    <w:p>
      <w:pPr>
        <w:autoSpaceDN w:val="0"/>
        <w:tabs>
          <w:tab w:pos="500" w:val="left"/>
        </w:tabs>
        <w:autoSpaceDE w:val="0"/>
        <w:widowControl/>
        <w:spacing w:line="198" w:lineRule="exact" w:before="0" w:after="0"/>
        <w:ind w:left="248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16"/>
        </w:rPr>
        <w:t>5) D. R. Tilley and B. Zeks: Solid State Commun.</w:t>
      </w:r>
      <w:r>
        <w:rPr>
          <w:rFonts w:ascii="AdvTimes_bf" w:hAnsi="AdvTimes_bf" w:eastAsia="AdvTimes_bf"/>
          <w:b w:val="0"/>
          <w:i w:val="0"/>
          <w:color w:val="221F1F"/>
          <w:sz w:val="16"/>
        </w:rPr>
        <w:t xml:space="preserve"> 49</w:t>
      </w:r>
      <w:r>
        <w:rPr>
          <w:rFonts w:ascii="AdvTimes_rm" w:hAnsi="AdvTimes_rm" w:eastAsia="AdvTimes_rm"/>
          <w:b w:val="0"/>
          <w:i w:val="0"/>
          <w:color w:val="221F1F"/>
          <w:sz w:val="16"/>
        </w:rPr>
        <w:t xml:space="preserve"> (1984) 823. </w:t>
      </w:r>
      <w:r>
        <w:rPr>
          <w:rFonts w:ascii="AdvTimes_rm" w:hAnsi="AdvTimes_rm" w:eastAsia="AdvTimes_rm"/>
          <w:b w:val="0"/>
          <w:i w:val="0"/>
          <w:color w:val="221F1F"/>
          <w:sz w:val="16"/>
        </w:rPr>
        <w:t>6) Y. Ishibashi, H. Orihara and D. R. Tilley: J. Phys. Soc. Jpn.</w:t>
      </w:r>
      <w:r>
        <w:rPr>
          <w:rFonts w:ascii="AdvTimes_bf" w:hAnsi="AdvTimes_bf" w:eastAsia="AdvTimes_bf"/>
          <w:b w:val="0"/>
          <w:i w:val="0"/>
          <w:color w:val="221F1F"/>
          <w:sz w:val="16"/>
        </w:rPr>
        <w:t xml:space="preserve"> 67</w:t>
      </w:r>
      <w:r>
        <w:rPr>
          <w:rFonts w:ascii="AdvTimes_rm" w:hAnsi="AdvTimes_rm" w:eastAsia="AdvTimes_rm"/>
          <w:b w:val="0"/>
          <w:i w:val="0"/>
          <w:color w:val="221F1F"/>
          <w:sz w:val="16"/>
        </w:rPr>
        <w:t xml:space="preserve"> (1998) </w:t>
      </w:r>
      <w:r>
        <w:tab/>
      </w:r>
      <w:r>
        <w:rPr>
          <w:rFonts w:ascii="AdvTimes_rm" w:hAnsi="AdvTimes_rm" w:eastAsia="AdvTimes_rm"/>
          <w:b w:val="0"/>
          <w:i w:val="0"/>
          <w:color w:val="221F1F"/>
          <w:sz w:val="16"/>
        </w:rPr>
        <w:t>3292.</w:t>
      </w:r>
    </w:p>
    <w:p>
      <w:pPr>
        <w:autoSpaceDN w:val="0"/>
        <w:autoSpaceDE w:val="0"/>
        <w:widowControl/>
        <w:spacing w:line="200" w:lineRule="exact" w:before="0" w:after="0"/>
        <w:ind w:left="144" w:right="20" w:firstLine="0"/>
        <w:jc w:val="right"/>
      </w:pPr>
      <w:r>
        <w:rPr>
          <w:rFonts w:ascii="AdvTimes_rm" w:hAnsi="AdvTimes_rm" w:eastAsia="AdvTimes_rm"/>
          <w:b w:val="0"/>
          <w:i w:val="0"/>
          <w:color w:val="221F1F"/>
          <w:sz w:val="16"/>
        </w:rPr>
        <w:t>7) L.-H. Ong, J. Osman and D. R. Tilley: Phys. Rev. B</w:t>
      </w:r>
      <w:r>
        <w:rPr>
          <w:rFonts w:ascii="AdvTimes_bf" w:hAnsi="AdvTimes_bf" w:eastAsia="AdvTimes_bf"/>
          <w:b w:val="0"/>
          <w:i w:val="0"/>
          <w:color w:val="221F1F"/>
          <w:sz w:val="16"/>
        </w:rPr>
        <w:t xml:space="preserve"> 63</w:t>
      </w:r>
      <w:r>
        <w:rPr>
          <w:rFonts w:ascii="AdvTimes_rm" w:hAnsi="AdvTimes_rm" w:eastAsia="AdvTimes_rm"/>
          <w:b w:val="0"/>
          <w:i w:val="0"/>
          <w:color w:val="221F1F"/>
          <w:sz w:val="16"/>
        </w:rPr>
        <w:t xml:space="preserve"> (2001) 144109. </w:t>
      </w:r>
      <w:r>
        <w:rPr>
          <w:rFonts w:ascii="AdvTimes_rm" w:hAnsi="AdvTimes_rm" w:eastAsia="AdvTimes_rm"/>
          <w:b w:val="0"/>
          <w:i w:val="0"/>
          <w:color w:val="221F1F"/>
          <w:sz w:val="16"/>
        </w:rPr>
        <w:t xml:space="preserve">8) J. F. Scott, H. M. Duiker, P. D. Beale, B. Pouligny, K. Dimmler, M. </w:t>
      </w:r>
      <w:r>
        <w:rPr>
          <w:rFonts w:ascii="AdvTimes_rm" w:hAnsi="AdvTimes_rm" w:eastAsia="AdvTimes_rm"/>
          <w:b w:val="0"/>
          <w:i w:val="0"/>
          <w:color w:val="221F1F"/>
          <w:sz w:val="16"/>
        </w:rPr>
        <w:t>Parris, D. Butler and S. Eaton: Physica B</w:t>
      </w:r>
      <w:r>
        <w:rPr>
          <w:rFonts w:ascii="AdvTimes_bf" w:hAnsi="AdvTimes_bf" w:eastAsia="AdvTimes_bf"/>
          <w:b w:val="0"/>
          <w:i w:val="0"/>
          <w:color w:val="221F1F"/>
          <w:sz w:val="16"/>
        </w:rPr>
        <w:t xml:space="preserve"> 150</w:t>
      </w:r>
      <w:r>
        <w:rPr>
          <w:rFonts w:ascii="AdvTimes_rm" w:hAnsi="AdvTimes_rm" w:eastAsia="AdvTimes_rm"/>
          <w:b w:val="0"/>
          <w:i w:val="0"/>
          <w:color w:val="221F1F"/>
          <w:sz w:val="16"/>
        </w:rPr>
        <w:t xml:space="preserve"> (1988) 160.</w:t>
      </w:r>
    </w:p>
    <w:p>
      <w:pPr>
        <w:autoSpaceDN w:val="0"/>
        <w:tabs>
          <w:tab w:pos="500" w:val="left"/>
        </w:tabs>
        <w:autoSpaceDE w:val="0"/>
        <w:widowControl/>
        <w:spacing w:line="200" w:lineRule="exact" w:before="0" w:after="0"/>
        <w:ind w:left="248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16"/>
        </w:rPr>
        <w:t>9) E.-K. Tan, J. Osman and D. R. Tilley: Solid State Commun.</w:t>
      </w:r>
      <w:r>
        <w:rPr>
          <w:rFonts w:ascii="AdvTimes_bf" w:hAnsi="AdvTimes_bf" w:eastAsia="AdvTimes_bf"/>
          <w:b w:val="0"/>
          <w:i w:val="0"/>
          <w:color w:val="221F1F"/>
          <w:sz w:val="16"/>
        </w:rPr>
        <w:t xml:space="preserve"> 117 </w:t>
      </w:r>
      <w:r>
        <w:tab/>
      </w:r>
      <w:r>
        <w:rPr>
          <w:rFonts w:ascii="AdvTimes_rm" w:hAnsi="AdvTimes_rm" w:eastAsia="AdvTimes_rm"/>
          <w:b w:val="0"/>
          <w:i w:val="0"/>
          <w:color w:val="221F1F"/>
          <w:sz w:val="16"/>
        </w:rPr>
        <w:t>(2001) 59.</w:t>
      </w:r>
    </w:p>
    <w:p>
      <w:pPr>
        <w:autoSpaceDN w:val="0"/>
        <w:tabs>
          <w:tab w:pos="500" w:val="left"/>
        </w:tabs>
        <w:autoSpaceDE w:val="0"/>
        <w:widowControl/>
        <w:spacing w:line="198" w:lineRule="exact" w:before="2" w:after="0"/>
        <w:ind w:left="168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16"/>
        </w:rPr>
        <w:t>10) Y. Ishibashi and M. Iwata: J. Phys. Soc. Jpn.</w:t>
      </w:r>
      <w:r>
        <w:rPr>
          <w:rFonts w:ascii="AdvTimes_bf" w:hAnsi="AdvTimes_bf" w:eastAsia="AdvTimes_bf"/>
          <w:b w:val="0"/>
          <w:i w:val="0"/>
          <w:color w:val="221F1F"/>
          <w:sz w:val="16"/>
        </w:rPr>
        <w:t xml:space="preserve"> 71</w:t>
      </w:r>
      <w:r>
        <w:rPr>
          <w:rFonts w:ascii="AdvTimes_rm" w:hAnsi="AdvTimes_rm" w:eastAsia="AdvTimes_rm"/>
          <w:b w:val="0"/>
          <w:i w:val="0"/>
          <w:color w:val="221F1F"/>
          <w:sz w:val="16"/>
        </w:rPr>
        <w:t xml:space="preserve"> (2002) 2576. </w:t>
      </w:r>
      <w:r>
        <w:rPr>
          <w:rFonts w:ascii="AdvTimes_rm" w:hAnsi="AdvTimes_rm" w:eastAsia="AdvTimes_rm"/>
          <w:b w:val="0"/>
          <w:i w:val="0"/>
          <w:color w:val="221F1F"/>
          <w:sz w:val="16"/>
        </w:rPr>
        <w:t>11) Y. Ishibashi, H. Orihara and D. R. Tilley: J. Phys. Soc. Jpn.</w:t>
      </w:r>
      <w:r>
        <w:rPr>
          <w:rFonts w:ascii="AdvTimes_bf" w:hAnsi="AdvTimes_bf" w:eastAsia="AdvTimes_bf"/>
          <w:b w:val="0"/>
          <w:i w:val="0"/>
          <w:color w:val="221F1F"/>
          <w:sz w:val="16"/>
        </w:rPr>
        <w:t xml:space="preserve"> 71</w:t>
      </w:r>
      <w:r>
        <w:rPr>
          <w:rFonts w:ascii="AdvTimes_rm" w:hAnsi="AdvTimes_rm" w:eastAsia="AdvTimes_rm"/>
          <w:b w:val="0"/>
          <w:i w:val="0"/>
          <w:color w:val="221F1F"/>
          <w:sz w:val="16"/>
        </w:rPr>
        <w:t xml:space="preserve"> (2002) </w:t>
      </w:r>
      <w:r>
        <w:tab/>
      </w:r>
      <w:r>
        <w:rPr>
          <w:rFonts w:ascii="AdvTimes_rm" w:hAnsi="AdvTimes_rm" w:eastAsia="AdvTimes_rm"/>
          <w:b w:val="0"/>
          <w:i w:val="0"/>
          <w:color w:val="221F1F"/>
          <w:sz w:val="16"/>
        </w:rPr>
        <w:t>1471.</w:t>
      </w:r>
    </w:p>
    <w:p>
      <w:pPr>
        <w:autoSpaceDN w:val="0"/>
        <w:autoSpaceDE w:val="0"/>
        <w:widowControl/>
        <w:spacing w:line="198" w:lineRule="exact" w:before="0" w:after="0"/>
        <w:ind w:left="168" w:right="288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16"/>
        </w:rPr>
        <w:t>12) O. G. Vendik and S. P. Zubko: J. Appl. Phys.</w:t>
      </w:r>
      <w:r>
        <w:rPr>
          <w:rFonts w:ascii="AdvTimes_bf" w:hAnsi="AdvTimes_bf" w:eastAsia="AdvTimes_bf"/>
          <w:b w:val="0"/>
          <w:i w:val="0"/>
          <w:color w:val="221F1F"/>
          <w:sz w:val="16"/>
        </w:rPr>
        <w:t xml:space="preserve"> 88</w:t>
      </w:r>
      <w:r>
        <w:rPr>
          <w:rFonts w:ascii="AdvTimes_rm" w:hAnsi="AdvTimes_rm" w:eastAsia="AdvTimes_rm"/>
          <w:b w:val="0"/>
          <w:i w:val="0"/>
          <w:color w:val="221F1F"/>
          <w:sz w:val="16"/>
        </w:rPr>
        <w:t xml:space="preserve"> (2000) 5343. </w:t>
      </w:r>
      <w:r>
        <w:rPr>
          <w:rFonts w:ascii="AdvTimes_rm" w:hAnsi="AdvTimes_rm" w:eastAsia="AdvTimes_rm"/>
          <w:b w:val="0"/>
          <w:i w:val="0"/>
          <w:color w:val="221F1F"/>
          <w:sz w:val="16"/>
        </w:rPr>
        <w:t>13) R. Waser: Integrat. Ferroelectr.</w:t>
      </w:r>
      <w:r>
        <w:rPr>
          <w:rFonts w:ascii="AdvTimes_bf" w:hAnsi="AdvTimes_bf" w:eastAsia="AdvTimes_bf"/>
          <w:b w:val="0"/>
          <w:i w:val="0"/>
          <w:color w:val="221F1F"/>
          <w:sz w:val="16"/>
        </w:rPr>
        <w:t xml:space="preserve"> 15</w:t>
      </w:r>
      <w:r>
        <w:rPr>
          <w:rFonts w:ascii="AdvTimes_rm" w:hAnsi="AdvTimes_rm" w:eastAsia="AdvTimes_rm"/>
          <w:b w:val="0"/>
          <w:i w:val="0"/>
          <w:color w:val="221F1F"/>
          <w:sz w:val="16"/>
        </w:rPr>
        <w:t xml:space="preserve"> (1997) 39.</w:t>
      </w:r>
    </w:p>
    <w:p>
      <w:pPr>
        <w:autoSpaceDN w:val="0"/>
        <w:autoSpaceDE w:val="0"/>
        <w:widowControl/>
        <w:spacing w:line="158" w:lineRule="exact" w:before="40" w:after="0"/>
        <w:ind w:left="168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16"/>
        </w:rPr>
        <w:t>14) C. Zhou and D. M. Newns: J. Appl. Phys.</w:t>
      </w:r>
      <w:r>
        <w:rPr>
          <w:rFonts w:ascii="AdvTimes_bf" w:hAnsi="AdvTimes_bf" w:eastAsia="AdvTimes_bf"/>
          <w:b w:val="0"/>
          <w:i w:val="0"/>
          <w:color w:val="221F1F"/>
          <w:sz w:val="16"/>
        </w:rPr>
        <w:t xml:space="preserve"> 82</w:t>
      </w:r>
      <w:r>
        <w:rPr>
          <w:rFonts w:ascii="AdvTimes_rm" w:hAnsi="AdvTimes_rm" w:eastAsia="AdvTimes_rm"/>
          <w:b w:val="0"/>
          <w:i w:val="0"/>
          <w:color w:val="221F1F"/>
          <w:sz w:val="16"/>
        </w:rPr>
        <w:t xml:space="preserve"> (1997) 3081.</w:t>
      </w:r>
    </w:p>
    <w:p>
      <w:pPr>
        <w:autoSpaceDN w:val="0"/>
        <w:tabs>
          <w:tab w:pos="500" w:val="left"/>
        </w:tabs>
        <w:autoSpaceDE w:val="0"/>
        <w:widowControl/>
        <w:spacing w:line="198" w:lineRule="exact" w:before="2" w:after="0"/>
        <w:ind w:left="168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16"/>
        </w:rPr>
        <w:t>15) P. Ghosez and K. M. Rabe: Appl. Phys. Lett.</w:t>
      </w:r>
      <w:r>
        <w:rPr>
          <w:rFonts w:ascii="AdvTimes_bf" w:hAnsi="AdvTimes_bf" w:eastAsia="AdvTimes_bf"/>
          <w:b w:val="0"/>
          <w:i w:val="0"/>
          <w:color w:val="221F1F"/>
          <w:sz w:val="16"/>
        </w:rPr>
        <w:t xml:space="preserve"> 76</w:t>
      </w:r>
      <w:r>
        <w:rPr>
          <w:rFonts w:ascii="AdvTimes_rm" w:hAnsi="AdvTimes_rm" w:eastAsia="AdvTimes_rm"/>
          <w:b w:val="0"/>
          <w:i w:val="0"/>
          <w:color w:val="221F1F"/>
          <w:sz w:val="16"/>
        </w:rPr>
        <w:t xml:space="preserve"> (2000) 2767. </w:t>
      </w:r>
      <w:r>
        <w:rPr>
          <w:rFonts w:ascii="AdvTimes_rm" w:hAnsi="AdvTimes_rm" w:eastAsia="AdvTimes_rm"/>
          <w:b w:val="0"/>
          <w:i w:val="0"/>
          <w:color w:val="221F1F"/>
          <w:sz w:val="16"/>
        </w:rPr>
        <w:t xml:space="preserve">16) N. Yanese, K. Abe, N. Fukushima and T. Kawakubo: Jpn. J. Appl. </w:t>
      </w:r>
      <w:r>
        <w:tab/>
      </w:r>
      <w:r>
        <w:rPr>
          <w:rFonts w:ascii="AdvTimes_rm" w:hAnsi="AdvTimes_rm" w:eastAsia="AdvTimes_rm"/>
          <w:b w:val="0"/>
          <w:i w:val="0"/>
          <w:color w:val="221F1F"/>
          <w:sz w:val="16"/>
        </w:rPr>
        <w:t>Phys.</w:t>
      </w:r>
      <w:r>
        <w:rPr>
          <w:rFonts w:ascii="AdvTimes_bf" w:hAnsi="AdvTimes_bf" w:eastAsia="AdvTimes_bf"/>
          <w:b w:val="0"/>
          <w:i w:val="0"/>
          <w:color w:val="221F1F"/>
          <w:sz w:val="16"/>
        </w:rPr>
        <w:t xml:space="preserve"> 38</w:t>
      </w:r>
      <w:r>
        <w:rPr>
          <w:rFonts w:ascii="AdvTimes_rm" w:hAnsi="AdvTimes_rm" w:eastAsia="AdvTimes_rm"/>
          <w:b w:val="0"/>
          <w:i w:val="0"/>
          <w:color w:val="221F1F"/>
          <w:sz w:val="16"/>
        </w:rPr>
        <w:t xml:space="preserve"> (1999) 5305.</w:t>
      </w:r>
    </w:p>
    <w:p>
      <w:pPr>
        <w:autoSpaceDN w:val="0"/>
        <w:tabs>
          <w:tab w:pos="500" w:val="left"/>
        </w:tabs>
        <w:autoSpaceDE w:val="0"/>
        <w:widowControl/>
        <w:spacing w:line="200" w:lineRule="exact" w:before="0" w:after="0"/>
        <w:ind w:left="168" w:right="0" w:firstLine="0"/>
        <w:jc w:val="left"/>
      </w:pPr>
      <w:r>
        <w:rPr>
          <w:rFonts w:ascii="AdvTimes_rm" w:hAnsi="AdvTimes_rm" w:eastAsia="AdvTimes_rm"/>
          <w:b w:val="0"/>
          <w:i w:val="0"/>
          <w:color w:val="221F1F"/>
          <w:sz w:val="16"/>
        </w:rPr>
        <w:t xml:space="preserve">17) J. Lee, C. H. Choi, B. H. Park, T. W. Noh and J. K. Lee: Appl. Phys. </w:t>
      </w:r>
      <w:r>
        <w:tab/>
      </w:r>
      <w:r>
        <w:rPr>
          <w:rFonts w:ascii="AdvTimes_rm" w:hAnsi="AdvTimes_rm" w:eastAsia="AdvTimes_rm"/>
          <w:b w:val="0"/>
          <w:i w:val="0"/>
          <w:color w:val="221F1F"/>
          <w:sz w:val="16"/>
        </w:rPr>
        <w:t>Lett.</w:t>
      </w:r>
      <w:r>
        <w:rPr>
          <w:rFonts w:ascii="AdvTimes_bf" w:hAnsi="AdvTimes_bf" w:eastAsia="AdvTimes_bf"/>
          <w:b w:val="0"/>
          <w:i w:val="0"/>
          <w:color w:val="221F1F"/>
          <w:sz w:val="16"/>
        </w:rPr>
        <w:t xml:space="preserve"> 72</w:t>
      </w:r>
      <w:r>
        <w:rPr>
          <w:rFonts w:ascii="AdvTimes_rm" w:hAnsi="AdvTimes_rm" w:eastAsia="AdvTimes_rm"/>
          <w:b w:val="0"/>
          <w:i w:val="0"/>
          <w:color w:val="221F1F"/>
          <w:sz w:val="16"/>
        </w:rPr>
        <w:t xml:space="preserve"> (1998) 3380.</w:t>
      </w:r>
    </w:p>
    <w:sectPr w:rsidR="00FC693F" w:rsidRPr="0006063C" w:rsidSect="00034616">
      <w:type w:val="nextColumn"/>
      <w:pgSz w:w="11900" w:h="16840"/>
      <w:pgMar w:top="76" w:right="908" w:bottom="1440" w:left="936" w:header="720" w:footer="720" w:gutter="0"/>
      <w:cols w:space="720" w:num="2" w:equalWidth="0">
        <w:col w:w="5018" w:space="0"/>
        <w:col w:w="5038" w:space="0"/>
        <w:col w:w="10056" w:space="0"/>
        <w:col w:w="5024" w:space="0"/>
        <w:col w:w="5032" w:space="0"/>
        <w:col w:w="10056" w:space="0"/>
        <w:col w:w="10056" w:space="0"/>
        <w:col w:w="5018" w:space="0"/>
        <w:col w:w="5038" w:space="0"/>
        <w:col w:w="10056" w:space="0"/>
        <w:col w:w="5018" w:space="0"/>
        <w:col w:w="5038" w:space="0"/>
        <w:col w:w="10056" w:space="0"/>
        <w:col w:w="5018" w:space="0"/>
        <w:col w:w="5038" w:space="0"/>
        <w:col w:w="10056" w:space="0"/>
        <w:col w:w="10056" w:space="0"/>
        <w:col w:w="5018" w:space="0"/>
        <w:col w:w="5038" w:space="0"/>
        <w:col w:w="10056" w:space="0"/>
        <w:col w:w="5018" w:space="0"/>
        <w:col w:w="5038" w:space="0"/>
        <w:col w:w="10056" w:space="0"/>
        <w:col w:w="5018" w:space="0"/>
        <w:col w:w="5038" w:space="0"/>
        <w:col w:w="10056" w:space="0"/>
        <w:col w:w="5018" w:space="0"/>
        <w:col w:w="5038" w:space="0"/>
        <w:col w:w="10056" w:space="0"/>
        <w:col w:w="10792" w:space="0"/>
        <w:col w:w="5754" w:space="0"/>
        <w:col w:w="5038" w:space="0"/>
        <w:col w:w="10792" w:space="0"/>
        <w:col w:w="5754" w:space="0"/>
        <w:col w:w="5038" w:space="0"/>
        <w:col w:w="1079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