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6"/>
        <w:ind w:left="0" w:right="0"/>
      </w:pPr>
    </w:p>
    <w:p>
      <w:pPr>
        <w:autoSpaceDN w:val="0"/>
        <w:autoSpaceDE w:val="0"/>
        <w:widowControl/>
        <w:spacing w:line="330" w:lineRule="exact" w:before="0" w:after="0"/>
        <w:ind w:left="120" w:right="0" w:firstLine="0"/>
        <w:jc w:val="left"/>
      </w:pPr>
      <w:r>
        <w:rPr>
          <w:rFonts w:ascii="Helvetica" w:hAnsi="Helvetica" w:eastAsia="Helvetica"/>
          <w:b/>
          <w:i w:val="0"/>
          <w:color w:val="000000"/>
          <w:sz w:val="24"/>
        </w:rPr>
        <w:t>Stabilizing the ferroelectric phase in doped hafnium oxide</w:t>
      </w:r>
    </w:p>
    <w:p>
      <w:pPr>
        <w:autoSpaceDN w:val="0"/>
        <w:autoSpaceDE w:val="0"/>
        <w:widowControl/>
        <w:spacing w:line="200" w:lineRule="exact" w:before="142" w:after="0"/>
        <w:ind w:left="120" w:right="1008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M. Hoffma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n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n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1" w:history="1">
          <w:r>
            <w:rPr>
              <w:rStyle w:val="Hyperlink"/>
            </w:rPr>
            <w:t xml:space="preserve">, 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U. Schr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o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eder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3" w:history="1">
          <w:r>
            <w:rPr>
              <w:rStyle w:val="Hyperlink"/>
            </w:rPr>
            <w:t xml:space="preserve">, 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T. Sc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henk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5" w:history="1">
          <w:r>
            <w:rPr>
              <w:rStyle w:val="Hyperlink"/>
            </w:rPr>
            <w:t xml:space="preserve">, 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T. Shimizu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5" w:history="1">
          <w:r>
            <w:rPr>
              <w:rStyle w:val="Hyperlink"/>
            </w:rPr>
            <w:t>,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6" w:history="1">
          <w:r>
            <w:rPr>
              <w:rStyle w:val="Hyperlink"/>
            </w:rPr>
            <w:t>H. Funakubo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>O. Sakata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>D. Pohl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>M. Drescher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 xml:space="preserve">C. 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Adelmann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0" w:history="1">
          <w:r>
            <w:rPr>
              <w:rStyle w:val="Hyperlink"/>
            </w:rPr>
            <w:t xml:space="preserve">, 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R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 xml:space="preserve">. 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Materlik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A. K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e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rsch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and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T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. Mikolajic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k</w:t>
          </w:r>
        </w:hyperlink>
      </w:r>
    </w:p>
    <w:p>
      <w:pPr>
        <w:autoSpaceDN w:val="0"/>
        <w:autoSpaceDE w:val="0"/>
        <w:widowControl/>
        <w:spacing w:line="276" w:lineRule="exact" w:before="4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t>Journal of Applied Physics</w:t>
      </w:r>
      <w:r>
        <w:rPr>
          <w:rFonts w:ascii="Arial" w:hAnsi="Arial" w:eastAsia="Arial"/>
          <w:b/>
          <w:i w:val="0"/>
          <w:color w:val="000000"/>
          <w:sz w:val="20"/>
        </w:rPr>
        <w:t>118</w:t>
      </w:r>
      <w:r>
        <w:rPr>
          <w:rFonts w:ascii="ArialMT" w:hAnsi="ArialMT" w:eastAsia="ArialMT"/>
          <w:b w:val="0"/>
          <w:i w:val="0"/>
          <w:color w:val="000000"/>
          <w:sz w:val="20"/>
        </w:rPr>
        <w:t>, 072006 (2015);</w:t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>https://doi.org/10.1063/1.4927805</w:t>
          </w:r>
        </w:hyperlink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1" w:history="1">
          <w:r>
            <w:rPr>
              <w:rStyle w:val="Hyperlink"/>
            </w:rPr>
            <w:t>http://aip.scitation.org/toc/jap/118/7</w:t>
          </w:r>
        </w:hyperlink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2" w:history="1">
          <w:r>
            <w:rPr>
              <w:rStyle w:val="Hyperlink"/>
            </w:rPr>
            <w:t>American Institute of Physics</w:t>
          </w:r>
        </w:hyperlink>
      </w:r>
    </w:p>
    <w:p>
      <w:pPr>
        <w:autoSpaceDN w:val="0"/>
        <w:autoSpaceDE w:val="0"/>
        <w:widowControl/>
        <w:spacing w:line="274" w:lineRule="exact" w:before="454" w:after="0"/>
        <w:ind w:left="12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>Articles you may be interested in</w:t>
      </w:r>
    </w:p>
    <w:p>
      <w:pPr>
        <w:autoSpaceDN w:val="0"/>
        <w:autoSpaceDE w:val="0"/>
        <w:widowControl/>
        <w:spacing w:line="232" w:lineRule="exact" w:before="138" w:after="0"/>
        <w:ind w:left="120" w:right="1008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23" w:history="1">
          <w:r>
            <w:rPr>
              <w:rStyle w:val="Hyperlink"/>
            </w:rPr>
            <w:t xml:space="preserve">The origin of ferroelectricity in Hf1-xZrxO2: A computational investigation and a surface energy model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117</w:t>
      </w:r>
      <w:r>
        <w:rPr>
          <w:rFonts w:ascii="ArialMT" w:hAnsi="ArialMT" w:eastAsia="ArialMT"/>
          <w:b w:val="0"/>
          <w:i w:val="0"/>
          <w:color w:val="000000"/>
          <w:sz w:val="20"/>
        </w:rPr>
        <w:t>, 134109 (2015); 10.1063/1.4916707</w:t>
      </w:r>
    </w:p>
    <w:p>
      <w:pPr>
        <w:autoSpaceDN w:val="0"/>
        <w:autoSpaceDE w:val="0"/>
        <w:widowControl/>
        <w:spacing w:line="230" w:lineRule="exact" w:before="250" w:after="0"/>
        <w:ind w:left="120" w:right="432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24" w:history="1">
          <w:r>
            <w:rPr>
              <w:rStyle w:val="Hyperlink"/>
            </w:rPr>
            <w:t xml:space="preserve">Ferroelectricity in hafnium oxide thin films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4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24" w:history="1">
          <w:r>
            <w:rPr>
              <w:rStyle w:val="Hyperlink"/>
            </w:rPr>
            <w:t>99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4" w:history="1">
          <w:r>
            <w:rPr>
              <w:rStyle w:val="Hyperlink"/>
            </w:rPr>
            <w:t>, 102903 (2011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); 10.1063/1.3634052</w:t>
      </w:r>
    </w:p>
    <w:p>
      <w:pPr>
        <w:autoSpaceDN w:val="0"/>
        <w:autoSpaceDE w:val="0"/>
        <w:widowControl/>
        <w:spacing w:line="232" w:lineRule="exact" w:before="298" w:after="0"/>
        <w:ind w:left="120" w:right="4176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25" w:history="1">
          <w:r>
            <w:rPr>
              <w:rStyle w:val="Hyperlink"/>
            </w:rPr>
            <w:t xml:space="preserve">On the structural origins of ferroelectricity in HfO2 thin films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Applied Physics Letters </w:t>
      </w:r>
      <w:r>
        <w:rPr>
          <w:rFonts w:ascii="Arial" w:hAnsi="Arial" w:eastAsia="Arial"/>
          <w:b/>
          <w:i w:val="0"/>
          <w:color w:val="000000"/>
          <w:sz w:val="20"/>
        </w:rPr>
        <w:t>106</w:t>
      </w:r>
      <w:r>
        <w:rPr>
          <w:rFonts w:ascii="ArialMT" w:hAnsi="ArialMT" w:eastAsia="ArialMT"/>
          <w:b w:val="0"/>
          <w:i w:val="0"/>
          <w:color w:val="000000"/>
          <w:sz w:val="20"/>
        </w:rPr>
        <w:t>, 162905 (2015); 10.1063/1.4919135</w:t>
      </w:r>
    </w:p>
    <w:p>
      <w:pPr>
        <w:autoSpaceDN w:val="0"/>
        <w:autoSpaceDE w:val="0"/>
        <w:widowControl/>
        <w:spacing w:line="232" w:lineRule="exact" w:before="246" w:after="0"/>
        <w:ind w:left="120" w:right="216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26" w:history="1">
          <w:r>
            <w:rPr>
              <w:rStyle w:val="Hyperlink"/>
            </w:rPr>
            <w:t xml:space="preserve">Evidence for oxygen vacancies movement during wake-up in ferroelectric hafnium oxide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6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26" w:history="1">
          <w:r>
            <w:rPr>
              <w:rStyle w:val="Hyperlink"/>
            </w:rPr>
            <w:t>108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6" w:history="1">
          <w:r>
            <w:rPr>
              <w:rStyle w:val="Hyperlink"/>
            </w:rPr>
            <w:t>, 032903 (2016); 10.1063/1.4940370</w:t>
          </w:r>
        </w:hyperlink>
      </w:r>
    </w:p>
    <w:p>
      <w:pPr>
        <w:autoSpaceDN w:val="0"/>
        <w:autoSpaceDE w:val="0"/>
        <w:widowControl/>
        <w:spacing w:line="232" w:lineRule="exact" w:before="246" w:after="0"/>
        <w:ind w:left="120" w:right="4176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27" w:history="1">
          <w:r>
            <w:rPr>
              <w:rStyle w:val="Hyperlink"/>
            </w:rPr>
            <w:t xml:space="preserve"> Enhancing ferroelectricity in dopant-free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7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27" w:history="1">
          <w:r>
            <w:rPr>
              <w:rStyle w:val="Hyperlink"/>
            </w:rPr>
            <w:t>110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7" w:history="1">
          <w:r>
            <w:rPr>
              <w:rStyle w:val="Hyperlink"/>
            </w:rPr>
            <w:t>, 022903 (2017); 10.1063/1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.4973928</w:t>
      </w:r>
    </w:p>
    <w:p>
      <w:pPr>
        <w:autoSpaceDN w:val="0"/>
        <w:autoSpaceDE w:val="0"/>
        <w:widowControl/>
        <w:spacing w:line="232" w:lineRule="exact" w:before="246" w:after="0"/>
        <w:ind w:left="120" w:right="4176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28" w:history="1">
          <w:r>
            <w:rPr>
              <w:rStyle w:val="Hyperlink"/>
            </w:rPr>
            <w:t xml:space="preserve">Ferroelectricity in undoped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8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28" w:history="1">
          <w:r>
            <w:rPr>
              <w:rStyle w:val="Hyperlink"/>
            </w:rPr>
            <w:t>106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8" w:history="1">
          <w:r>
            <w:rPr>
              <w:rStyle w:val="Hyperlink"/>
            </w:rPr>
            <w:t>, 232905 (201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5); 10.1063/1.4922272</w:t>
      </w:r>
    </w:p>
    <w:p>
      <w:pPr>
        <w:autoSpaceDN w:val="0"/>
        <w:autoSpaceDE w:val="0"/>
        <w:widowControl/>
        <w:spacing w:line="240" w:lineRule="auto" w:before="332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2615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6199"/>
          <w:pgMar w:top="328" w:right="1114" w:bottom="568" w:left="988" w:header="720" w:footer="720" w:gutter="0"/>
          <w:cols w:space="720" w:num="1" w:equalWidth="0"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"/>
        <w:ind w:left="0" w:right="0"/>
      </w:pPr>
    </w:p>
    <w:p>
      <w:pPr>
        <w:autoSpaceDN w:val="0"/>
        <w:tabs>
          <w:tab w:pos="8680" w:val="left"/>
        </w:tabs>
        <w:autoSpaceDE w:val="0"/>
        <w:widowControl/>
        <w:spacing w:line="240" w:lineRule="auto" w:before="0" w:after="0"/>
        <w:ind w:left="303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JOURNAL OF APPLIED PHYSICS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118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072006 (2015)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0" w:lineRule="exact" w:before="31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31" w:history="1">
          <w:r>
            <w:rPr>
              <w:rStyle w:val="Hyperlink"/>
            </w:rPr>
            <w:t>Stabilizing the ferroelectric phase in doped hafnium oxide</w:t>
          </w:r>
        </w:hyperlink>
      </w:r>
    </w:p>
    <w:p>
      <w:pPr>
        <w:autoSpaceDN w:val="0"/>
        <w:autoSpaceDE w:val="0"/>
        <w:widowControl/>
        <w:spacing w:line="206" w:lineRule="exact" w:before="156" w:after="0"/>
        <w:ind w:left="720" w:right="1584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M.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Hoffmann,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U.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Schroeder,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Schenk,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Shimizu,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H.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Funakubo,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2,3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O.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Sakata,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2,4 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D.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Pohl,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5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M.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Drescher,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6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C.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Adelmann,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7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R.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Materlik,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8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Kersch,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8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T.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Mikolajick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1,9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NaMLab gGmbH, Noethnitzer Str. 64, D-01187 Dresden, Germany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Materials Research Center for Element Strategy, Tokyo Institute of Technology, Yokohama 226-8503, Japan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3</w:t>
      </w:r>
      <w:r>
        <w:rPr>
          <w:rFonts w:ascii="AdvP696A" w:hAnsi="AdvP696A" w:eastAsia="AdvP696A"/>
          <w:b w:val="0"/>
          <w:i w:val="0"/>
          <w:color w:val="221F1F"/>
          <w:sz w:val="18"/>
        </w:rPr>
        <w:t>Department of Innovative and Engineered Materials, Tokyo Institute of Technology, Yokohama 226-8502,</w:t>
      </w:r>
    </w:p>
    <w:p>
      <w:pPr>
        <w:autoSpaceDN w:val="0"/>
        <w:autoSpaceDE w:val="0"/>
        <w:widowControl/>
        <w:spacing w:line="200" w:lineRule="exact" w:before="0" w:after="0"/>
        <w:ind w:left="720" w:right="2592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Japan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4</w:t>
      </w:r>
      <w:r>
        <w:rPr>
          <w:rFonts w:ascii="AdvP696A" w:hAnsi="AdvP696A" w:eastAsia="AdvP696A"/>
          <w:b w:val="0"/>
          <w:i w:val="0"/>
          <w:color w:val="221F1F"/>
          <w:sz w:val="18"/>
        </w:rPr>
        <w:t>Synchrotron X-ray Station at SPring-8, National Institute for Materials Science (NIMS), Sayo,</w:t>
      </w:r>
    </w:p>
    <w:p>
      <w:pPr>
        <w:autoSpaceDN w:val="0"/>
        <w:autoSpaceDE w:val="0"/>
        <w:widowControl/>
        <w:spacing w:line="200" w:lineRule="exact" w:before="0" w:after="0"/>
        <w:ind w:left="720" w:right="360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Hyogo 679-5148, Japan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5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Leibniz IFW Dresden, Helmholtzstr.20, D-01171 Dresden, Germany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6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Fraunhofer IPMS-CNT, Koenigsbruecker Str. 180, D-01099 Dresden, Germany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7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Imec, Kapeldreef 75, B-3001 Leuven, Belgium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8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Munich University of Applied Sciences, Loth Str. 34, D-80335 Munich, Germany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9</w:t>
      </w:r>
      <w:r>
        <w:rPr>
          <w:rFonts w:ascii="AdvP696A" w:hAnsi="AdvP696A" w:eastAsia="AdvP696A"/>
          <w:b w:val="0"/>
          <w:i w:val="0"/>
          <w:color w:val="221F1F"/>
          <w:sz w:val="18"/>
        </w:rPr>
        <w:t>Chair of Nanoelectronic Materials, TU Dresden, D-01062 Dresden, Germany</w:t>
      </w:r>
    </w:p>
    <w:p>
      <w:pPr>
        <w:autoSpaceDN w:val="0"/>
        <w:autoSpaceDE w:val="0"/>
        <w:widowControl/>
        <w:spacing w:line="200" w:lineRule="exact" w:before="16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7 October 2014; accepted 7 February 2015; published online 19 August 2015)</w:t>
      </w:r>
    </w:p>
    <w:p>
      <w:pPr>
        <w:autoSpaceDN w:val="0"/>
        <w:autoSpaceDE w:val="0"/>
        <w:widowControl/>
        <w:spacing w:line="234" w:lineRule="exact" w:before="15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ferroelectric properties and crystal structure of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were investigated for</w:t>
      </w:r>
    </w:p>
    <w:p>
      <w:pPr>
        <w:autoSpaceDN w:val="0"/>
        <w:autoSpaceDE w:val="0"/>
        <w:widowControl/>
        <w:spacing w:line="200" w:lineRule="exact" w:before="6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different thicknesses, electrode materials, and annealing conditions. Metal-ferroelectric-metal</w:t>
      </w:r>
    </w:p>
    <w:p>
      <w:pPr>
        <w:autoSpaceDN w:val="0"/>
        <w:autoSpaceDE w:val="0"/>
        <w:widowControl/>
        <w:spacing w:line="234" w:lineRule="exact" w:before="4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capacitors containing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showed no reduction of the polarization within the studied</w:t>
      </w:r>
    </w:p>
    <w:p>
      <w:pPr>
        <w:autoSpaceDN w:val="0"/>
        <w:autoSpaceDE w:val="0"/>
        <w:widowControl/>
        <w:spacing w:line="200" w:lineRule="exact" w:before="6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thickness range, in contrast to hafnia films with other dopants. A qualitative model describing the</w:t>
      </w:r>
    </w:p>
    <w:p>
      <w:pPr>
        <w:autoSpaceDN w:val="0"/>
        <w:autoSpaceDE w:val="0"/>
        <w:widowControl/>
        <w:spacing w:line="234" w:lineRule="exact" w:before="4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influence of basic process parameters on the crystal structure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proposed. The influence</w:t>
      </w:r>
    </w:p>
    <w:p>
      <w:pPr>
        <w:autoSpaceDN w:val="0"/>
        <w:autoSpaceDE w:val="0"/>
        <w:widowControl/>
        <w:spacing w:line="200" w:lineRule="exact" w:before="6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of different structural parameters on the field cycling behavior was examined. This revealed the</w:t>
      </w:r>
    </w:p>
    <w:p>
      <w:pPr>
        <w:autoSpaceDN w:val="0"/>
        <w:autoSpaceDE w:val="0"/>
        <w:widowControl/>
        <w:spacing w:line="234" w:lineRule="exact" w:before="4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wake-up effect in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 be dominated by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interface induced effects, rather than a field</w:t>
      </w:r>
    </w:p>
    <w:p>
      <w:pPr>
        <w:autoSpaceDN w:val="0"/>
        <w:autoSpaceDE w:val="0"/>
        <w:widowControl/>
        <w:spacing w:line="200" w:lineRule="exact" w:before="6" w:after="0"/>
        <w:ind w:left="720" w:right="0" w:firstLine="0"/>
        <w:jc w:val="left"/>
      </w:pP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induced phase transition.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TaN electrodes were shown to considerably enhance the stabilization of</w:t>
      </w:r>
    </w:p>
    <w:p>
      <w:pPr>
        <w:autoSpaceDN w:val="0"/>
        <w:autoSpaceDE w:val="0"/>
        <w:widowControl/>
        <w:spacing w:line="276" w:lineRule="exact" w:before="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ferroelectric phase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compared to TiN electrodes, yielding a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up to 35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This</w:t>
      </w:r>
    </w:p>
    <w:p>
      <w:pPr>
        <w:autoSpaceDN w:val="0"/>
        <w:autoSpaceDE w:val="0"/>
        <w:widowControl/>
        <w:spacing w:line="200" w:lineRule="exact" w:before="6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effect was attributed to the interface oxidation of the electrodes during annealing, resulting in a dif-</w:t>
      </w:r>
    </w:p>
    <w:p>
      <w:pPr>
        <w:autoSpaceDN w:val="0"/>
        <w:autoSpaceDE w:val="0"/>
        <w:widowControl/>
        <w:spacing w:line="234" w:lineRule="exact" w:before="4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ferent density of oxygen vacancies in the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films.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Ab initio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simulations confirmed the influ-</w:t>
      </w:r>
    </w:p>
    <w:p>
      <w:pPr>
        <w:autoSpaceDN w:val="0"/>
        <w:autoSpaceDE w:val="0"/>
        <w:widowControl/>
        <w:spacing w:line="222" w:lineRule="exact" w:before="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ence of oxygen vacancies on the phase stability of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2.53059162813074"/>
          <w:rFonts w:ascii="AdvP80516" w:hAnsi="AdvP80516" w:eastAsia="AdvP80516"/>
          <w:b w:val="0"/>
          <w:i w:val="0"/>
          <w:color w:val="221F1F"/>
          <w:sz w:val="17"/>
        </w:rPr>
        <w:t xml:space="preserve"> V </w:t>
      </w:r>
      <w:r>
        <w:rPr>
          <w:rFonts w:ascii="AdvP6975" w:hAnsi="AdvP6975" w:eastAsia="AdvP6975"/>
          <w:b w:val="0"/>
          <w:i w:val="0"/>
          <w:color w:val="221F1F"/>
          <w:sz w:val="12"/>
        </w:rPr>
        <w:t>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2015 AIP Publishing LLC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00" w:lineRule="exact" w:before="18" w:after="41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31" w:history="1">
          <w:r>
            <w:rPr>
              <w:rStyle w:val="Hyperlink"/>
            </w:rPr>
            <w:t>http://dx.doi.org/10.1063/1.4927805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260" w:right="956" w:bottom="418" w:left="1020" w:header="720" w:footer="720" w:gutter="0"/>
          <w:cols w:space="720" w:num="1" w:equalWidth="0"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I. INTRODUCTION</w:t>
      </w:r>
    </w:p>
    <w:p>
      <w:pPr>
        <w:autoSpaceDN w:val="0"/>
        <w:autoSpaceDE w:val="0"/>
        <w:widowControl/>
        <w:spacing w:line="240" w:lineRule="exact" w:before="122" w:after="0"/>
        <w:ind w:left="0" w:right="158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Ferroelectricity has recently been discovered to occur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Various other dopants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also have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reported to stabilize the non-centrosymmetric orthorhombic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of space group Pbc2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that is believed to be the origin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this previously unexpected behavior.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crystallization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the, at room temperature stable, monoclinic P2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/c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impeded by mechanical encapsulation with a thin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trode layer.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Whereas, the higher symmetry tetragonal (P4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nmc) or cubic (Fm3m) phases were present in most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mechanisms that stabilize the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phase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still not completely understood.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same applies to the electric field cycling behavior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9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including wake-up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fatigue effects.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Therefore,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several influencing factors on the properties of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investigated in this paper, such as film thick-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ness,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annealing conditions,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electrode interfaces.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17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Possible structural causes for ferroelectricity and field cy-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cling effects in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like grain sizes,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oxygen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vacancies,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potentially field induced phase transitions,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</w:p>
    <w:p>
      <w:pPr>
        <w:sectPr>
          <w:type w:val="continuous"/>
          <w:pgSz w:w="12240" w:h="16199"/>
          <w:pgMar w:top="260" w:right="956" w:bottom="418" w:left="1020" w:header="720" w:footer="720" w:gutter="0"/>
          <w:cols w:space="720" w:num="2" w:equalWidth="0"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20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a gate dielectric in modern field-effect transistors (FETs)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many years.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Mature deposition techniques like atomic</w:t>
      </w:r>
    </w:p>
    <w:p>
      <w:pPr>
        <w:autoSpaceDN w:val="0"/>
        <w:autoSpaceDE w:val="0"/>
        <w:widowControl/>
        <w:spacing w:line="246" w:lineRule="exact" w:before="0" w:after="0"/>
        <w:ind w:left="20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layer deposition (ALD) enable new 3D integration schemes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FRAM capacitors.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Additionally, ferroelectric FETs</w:t>
      </w:r>
    </w:p>
    <w:p>
      <w:pPr>
        <w:autoSpaceDN w:val="0"/>
        <w:autoSpaceDE w:val="0"/>
        <w:widowControl/>
        <w:spacing w:line="200" w:lineRule="exact" w:before="46" w:after="0"/>
        <w:ind w:left="20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(FeFETs) have already been fabricated in a 28 nm high-k</w:t>
      </w:r>
    </w:p>
    <w:p>
      <w:pPr>
        <w:autoSpaceDN w:val="0"/>
        <w:tabs>
          <w:tab w:pos="3436" w:val="left"/>
        </w:tabs>
        <w:autoSpaceDE w:val="0"/>
        <w:widowControl/>
        <w:spacing w:line="246" w:lineRule="exact" w:before="0" w:after="0"/>
        <w:ind w:left="20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metal gate technology demonstrating the potential of doped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highly scaled memory devices.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current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International Technology Roadmap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for Semiconductors</w:t>
      </w:r>
    </w:p>
    <w:p>
      <w:pPr>
        <w:autoSpaceDN w:val="0"/>
        <w:autoSpaceDE w:val="0"/>
        <w:widowControl/>
        <w:spacing w:line="244" w:lineRule="exact" w:before="0" w:after="0"/>
        <w:ind w:left="20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(ITRS) also states this material system to be a promising can-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didate for future downscaling of FeFETs.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</w:p>
    <w:p>
      <w:pPr>
        <w:autoSpaceDN w:val="0"/>
        <w:autoSpaceDE w:val="0"/>
        <w:widowControl/>
        <w:spacing w:line="200" w:lineRule="exact" w:before="40" w:after="0"/>
        <w:ind w:left="56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Classical ferroelectrics like PZT initially faced severe</w:t>
      </w:r>
    </w:p>
    <w:p>
      <w:pPr>
        <w:autoSpaceDN w:val="0"/>
        <w:autoSpaceDE w:val="0"/>
        <w:widowControl/>
        <w:spacing w:line="252" w:lineRule="exact" w:before="0" w:after="0"/>
        <w:ind w:left="202" w:right="64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problems with polarization fatigue while using Pt electro-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This problem was then solved by adopting new elec-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trode materials like Ir or</w:t>
      </w:r>
      <w:r>
        <w:rPr>
          <w:shd w:val="clear" w:color="auto" w:fill="ffd100"/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IrO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shd w:val="clear" w:color="auto" w:fill="ffd100"/>
          <w:shd w:val="clear" w:color="auto" w:fill="ffd100"/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Typically, TiN electrodes</w:t>
      </w:r>
    </w:p>
    <w:p>
      <w:pPr>
        <w:autoSpaceDN w:val="0"/>
        <w:autoSpaceDE w:val="0"/>
        <w:widowControl/>
        <w:spacing w:line="212" w:lineRule="exact" w:before="46" w:after="0"/>
        <w:ind w:left="20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were applied in combination with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similar fatigue behavior.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Therefore, different elec-</w:t>
      </w:r>
    </w:p>
    <w:p>
      <w:pPr>
        <w:autoSpaceDN w:val="0"/>
        <w:autoSpaceDE w:val="0"/>
        <w:widowControl/>
        <w:spacing w:line="256" w:lineRule="exact" w:before="0" w:after="0"/>
        <w:ind w:left="20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trode materials have been investigated recently, including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RuO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Pt,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Ir.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29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Although all of these electro-</w:t>
      </w:r>
    </w:p>
    <w:p>
      <w:pPr>
        <w:autoSpaceDN w:val="0"/>
        <w:autoSpaceDE w:val="0"/>
        <w:widowControl/>
        <w:spacing w:line="200" w:lineRule="exact" w:before="26" w:after="0"/>
        <w:ind w:left="20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des were able to stabilize the ferroelectric phase, no</w:t>
      </w:r>
    </w:p>
    <w:p>
      <w:pPr>
        <w:autoSpaceDN w:val="0"/>
        <w:autoSpaceDE w:val="0"/>
        <w:widowControl/>
        <w:spacing w:line="200" w:lineRule="exact" w:before="44" w:after="46"/>
        <w:ind w:left="20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improvement compared to TiN was reported so far. In this</w:t>
      </w:r>
    </w:p>
    <w:p>
      <w:pPr>
        <w:sectPr>
          <w:type w:val="nextColumn"/>
          <w:pgSz w:w="12240" w:h="16199"/>
          <w:pgMar w:top="260" w:right="956" w:bottom="418" w:left="1020" w:header="720" w:footer="720" w:gutter="0"/>
          <w:cols w:space="720" w:num="2" w:equalWidth="0"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11"/>
        <w:gridCol w:w="1711"/>
        <w:gridCol w:w="1711"/>
        <w:gridCol w:w="1711"/>
        <w:gridCol w:w="1711"/>
        <w:gridCol w:w="1711"/>
      </w:tblGrid>
      <w:tr>
        <w:trPr>
          <w:trHeight w:hRule="exact" w:val="220"/>
        </w:trPr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are discussed.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7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ferroelectric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7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random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7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access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7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memory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2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study, Gd:HfO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capacitors with different combinations of</w:t>
            </w:r>
          </w:p>
        </w:tc>
      </w:tr>
      <w:tr>
        <w:trPr>
          <w:trHeight w:hRule="exact" w:val="230"/>
        </w:trPr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0" w:after="0"/>
              <w:ind w:left="3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Non-volatile</w:t>
            </w:r>
          </w:p>
        </w:tc>
        <w:tc>
          <w:tcPr>
            <w:tcW w:type="dxa" w:w="1711"/>
            <w:vMerge/>
            <w:tcBorders/>
          </w:tcPr>
          <w:p/>
        </w:tc>
        <w:tc>
          <w:tcPr>
            <w:tcW w:type="dxa" w:w="1711"/>
            <w:vMerge/>
            <w:tcBorders/>
          </w:tcPr>
          <w:p/>
        </w:tc>
        <w:tc>
          <w:tcPr>
            <w:tcW w:type="dxa" w:w="1711"/>
            <w:vMerge/>
            <w:tcBorders/>
          </w:tcPr>
          <w:p/>
        </w:tc>
        <w:tc>
          <w:tcPr>
            <w:tcW w:type="dxa" w:w="1711"/>
            <w:vMerge/>
            <w:tcBorders/>
          </w:tcPr>
          <w:p/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2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TiN and TaN electrodes as well as various annealing condi-</w:t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2240" w:h="16199"/>
          <w:pgMar w:top="260" w:right="956" w:bottom="418" w:left="1020" w:header="720" w:footer="720" w:gutter="0"/>
          <w:cols w:space="720" w:num="1" w:equalWidth="0"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(FRAM) based on classical perovskite ferroelectrics such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lead zirconate titanate (PZT) or strontium bismuth tantalate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(SBT) are not easily integrated into current silicon technol-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ogy and face severe scaling limitations.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on the other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hand is a lead-free simple binary oxide that has been applied</w:t>
      </w:r>
    </w:p>
    <w:p>
      <w:pPr>
        <w:sectPr>
          <w:type w:val="continuous"/>
          <w:pgSz w:w="12240" w:h="16199"/>
          <w:pgMar w:top="260" w:right="956" w:bottom="418" w:left="1020" w:header="720" w:footer="720" w:gutter="0"/>
          <w:cols w:space="720" w:num="2" w:equalWidth="0"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290"/>
        <w:ind w:left="180" w:right="64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tions were investigated. The influence on the electrical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structural characteristics is reported. TiN and TaN electrodes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especially of interest, since they are widely used in cur-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rent high-k metal gate process integration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and, therefore,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have great potential for future FeFET applications.</w:t>
      </w:r>
    </w:p>
    <w:p>
      <w:pPr>
        <w:sectPr>
          <w:type w:val="nextColumn"/>
          <w:pgSz w:w="12240" w:h="16199"/>
          <w:pgMar w:top="260" w:right="956" w:bottom="418" w:left="1020" w:header="720" w:footer="720" w:gutter="0"/>
          <w:cols w:space="720" w:num="2" w:equalWidth="0"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1"/>
        <w:gridCol w:w="3421"/>
        <w:gridCol w:w="3421"/>
      </w:tblGrid>
      <w:tr>
        <w:trPr>
          <w:trHeight w:hRule="exact" w:val="160"/>
        </w:trPr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0021-8979/2015/118(7)/072006/9/$30.00</w:t>
            </w:r>
          </w:p>
        </w:tc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132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118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072006-1</w:t>
            </w:r>
          </w:p>
        </w:tc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20" w:firstLine="0"/>
              <w:jc w:val="right"/>
            </w:pPr>
            <w:r>
              <w:rPr>
                <w:rFonts w:ascii="AdvP80516" w:hAnsi="AdvP80516" w:eastAsia="AdvP80516"/>
                <w:b w:val="0"/>
                <w:i w:val="0"/>
                <w:color w:val="221F1F"/>
                <w:sz w:val="14"/>
              </w:rPr>
              <w:t xml:space="preserve">V </w:t>
            </w:r>
            <w:r>
              <w:rPr>
                <w:w w:val="95.61599731445312"/>
                <w:rFonts w:ascii="AdvHelv_R" w:hAnsi="AdvHelv_R" w:eastAsia="AdvHelv_R"/>
                <w:b w:val="0"/>
                <w:i w:val="0"/>
                <w:color w:val="221F1F"/>
                <w:sz w:val="10"/>
              </w:rPr>
              <w:t>C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 xml:space="preserve"> 2015 AIP Publishing LLC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60" w:right="956" w:bottom="418" w:left="1020" w:header="720" w:footer="720" w:gutter="0"/>
          <w:cols w:space="720" w:num="1" w:equalWidth="0"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072006-2</w:t>
            </w:r>
          </w:p>
        </w:tc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Hoffmann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118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072006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998" w:bottom="404" w:left="1020" w:header="720" w:footer="720" w:gutter="0"/>
          <w:cols w:space="720" w:num="1" w:equalWidth="0"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II. EXPERIMENTAL</w:t>
      </w:r>
    </w:p>
    <w:p>
      <w:pPr>
        <w:autoSpaceDN w:val="0"/>
        <w:autoSpaceDE w:val="0"/>
        <w:widowControl/>
        <w:spacing w:line="254" w:lineRule="exact" w:before="108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Planar metal-ferroelectric-metal (MFM) capacitors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fabricated on p-doped Si (100) substrates. Initially, either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TiN or TaN bottom electrodes (BEs) of 10 nm thickness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were formed by reactive sputtering at room temperature.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Thermal ALD at 300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was then used to deposit Gd doped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from HfCl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Gd(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PrCp)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 precursors.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ALD cycle ratio of 27:1 (Hf to Gd precursor pulses)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applied to achieve a Gd content of 3.4 cat% (cationic ratio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Gd/[Gd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Hf]) in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layers as confirmed by elastic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recoil detection analysis. By adjusting the number of ALD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cycles, 10 nm to 27 nm thin films were fabricated as verified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by X-ray reflectivity (XRR) measurements. Similar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BEs, 10 nm thick TiN or TaN top electrodes (TEs) were de-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posited by reactive sputtering at room temperature, whereby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TaN TEs were only used on samples that also had a TaN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BE. The previously amorphous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were then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crystallized by a post metallization anneal (PMA) in an N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ambient with different annealing conditions: 450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 min, 650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for 20 s, 650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for 10 min, and 800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20 s. Finally, a Ti adhesion layer of 10 nm and a Pt layer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50 nm were deposited by evaporation through a shadow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mask to create circular contact pads of 200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 diameter.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These Pt dots also served as a hard mask during the subse-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quent removal of the TiN or TaN TE in an etch solution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taining NH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OH, 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O.</w:t>
      </w:r>
    </w:p>
    <w:p>
      <w:pPr>
        <w:autoSpaceDN w:val="0"/>
        <w:autoSpaceDE w:val="0"/>
        <w:widowControl/>
        <w:spacing w:line="272" w:lineRule="exact" w:before="0" w:after="22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XRR and grazing incidence X-ray diffraction (GIXRD)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measurements were carried out on a Bruker D8 Discover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(Cu-K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radiation,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k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0.154 nm) for structural analysis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samples. Also, micro-spot XRD was measured at beam-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line BL15XU, SPring-8. The few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 wide rectangular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X-ray beam 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k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0.10004 nm), concentrated through a two-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dimensional lens, enabled us to characterize single contact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pads before and after electric field cycling. Additionally,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bright and dark field high resolution transmission electron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microscopy (TEM) was performed on a FEI Titan3 80–300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microscope operated at 300 kV (equipped with a field emis-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sion gun, CEOS CetCor CS-image corrector and a high angle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annular dark field detector). Depth profiles of the elemental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composition of the MFM stacks were obtained by time-of-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flight secondary ion mass spectrometry (ToF-SIMS) on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TOF.SIMS 300R tool from ION-TOF GmbH. For the sput-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tering beam, Cs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ions with an energy of 1 keV were used,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while the analysis beam consisted of Bi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ions with 25 keV.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240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Electric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polarization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fatigue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measurements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were</w:t>
            </w:r>
          </w:p>
        </w:tc>
      </w:tr>
    </w:tbl>
    <w:p>
      <w:pPr>
        <w:autoSpaceDN w:val="0"/>
        <w:autoSpaceDE w:val="0"/>
        <w:widowControl/>
        <w:spacing w:line="236" w:lineRule="exact" w:before="0" w:after="22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conducted using a TF Analyzer 3000 with FE-Module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(aixACCT Systems) at 10 kHz with the BE on ground poten-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tial. Triangular and rectangular voltage signals were used for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55"/>
        <w:gridCol w:w="2555"/>
        <w:gridCol w:w="2555"/>
        <w:gridCol w:w="2555"/>
      </w:tblGrid>
      <w:tr>
        <w:trPr>
          <w:trHeight w:hRule="exact" w:val="242"/>
        </w:trPr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dynamic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hysteresis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measurements and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fatigue cycling,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respectively. Small signal capacitance-voltage measurements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were carried out on a 4200-SCS Parameter Analyzer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(Keithley Instruments) to obtain the relative permittivity k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at 10 kHz and 30 mV small signal ampli-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tude (rms).</w:t>
      </w:r>
    </w:p>
    <w:p>
      <w:pPr>
        <w:autoSpaceDN w:val="0"/>
        <w:autoSpaceDE w:val="0"/>
        <w:widowControl/>
        <w:spacing w:line="248" w:lineRule="exact" w:before="0" w:after="1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Using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ab initio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calculations conducted by the software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package Abinit,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total energies (E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tot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of the mono-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clinic, tetragonal, cubic as well as the orthorhombic Pbc2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212"/>
        </w:trPr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HfO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-phases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were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calculated.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calculations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were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86" w:right="998" w:bottom="404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56" w:lineRule="exact" w:before="92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performed with a 24 atomic cell using a 3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6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6 k-Point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grid and Troullier-Martins-pseudo potentials at an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cutoff of 816 meV. One or two oxygen atoms were deleted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from the 24 atomic cells to create vacancy concentrations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corresponding to 6.25% and 12.5%. Calculations with vacan-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cies were performed for both threefold and fourfold coordi-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nated oxygen atoms deleted, as well as a mixture of both.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Oxygen vacancies were calculated charge neutral, since 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assumed that the charge is compensated within the cal-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culated supercell.</w:t>
      </w:r>
    </w:p>
    <w:p>
      <w:pPr>
        <w:autoSpaceDN w:val="0"/>
        <w:autoSpaceDE w:val="0"/>
        <w:widowControl/>
        <w:spacing w:line="190" w:lineRule="exact" w:before="274" w:after="0"/>
        <w:ind w:left="18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III. RESULTS AND DISCUSSION</w:t>
      </w:r>
    </w:p>
    <w:p>
      <w:pPr>
        <w:autoSpaceDN w:val="0"/>
        <w:autoSpaceDE w:val="0"/>
        <w:widowControl/>
        <w:spacing w:line="190" w:lineRule="exact" w:before="170" w:after="0"/>
        <w:ind w:left="18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A. Impact of layer thickness and wake-up effect</w:t>
      </w:r>
    </w:p>
    <w:p>
      <w:pPr>
        <w:autoSpaceDN w:val="0"/>
        <w:autoSpaceDE w:val="0"/>
        <w:widowControl/>
        <w:spacing w:line="244" w:lineRule="exact" w:before="118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When measuring the polarization P vs the electric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 (P-E curves) on fresh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samples, a constricted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hysteresis is obtained, corresponding to more than one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tinct current density peak in the J-E curves, as can be seen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27 nm films annealed at 650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for 20 s. After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tric field cycling, the current peaks merge into one distinct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maximum, resulting in a broadening of the P-E hysteresis.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so called wake-up behavior has been reported for both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perovskite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ferroelectrics.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effect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has to be taken into account especially for FRAM applica-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tions, since remanent polarization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coercive field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increase during field cycling. If not stated otherwise,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given in the text or figures always refer to the posi-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tive values, which are in most cases almost identical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negative ones.</w:t>
      </w:r>
    </w:p>
    <w:p>
      <w:pPr>
        <w:autoSpaceDN w:val="0"/>
        <w:autoSpaceDE w:val="0"/>
        <w:widowControl/>
        <w:spacing w:line="244" w:lineRule="exact" w:before="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wake-up behavior previously reported for 10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samples showed that more than 1000 field cycles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were necessary to achieve a coalescence of switching current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peaks.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contrast,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that only about 5 cycles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sufficient to achieve a similar peak merging in 27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 films. The root cause of this behavior in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still not fully understood. One explanation is the occurrence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a field-induced phase transition during cycling, that</w:t>
      </w:r>
    </w:p>
    <w:p>
      <w:pPr>
        <w:autoSpaceDN w:val="0"/>
        <w:autoSpaceDE w:val="0"/>
        <w:widowControl/>
        <w:spacing w:line="240" w:lineRule="auto" w:before="314" w:after="0"/>
        <w:ind w:left="4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68600" cy="25273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527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0" w:right="16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673100" cy="139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4" w:lineRule="exact" w:before="256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1. Wake-up effect in 27 nm Gd:HfO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with TiN electrodes cycled at 4.4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MV/cm.</w:t>
      </w:r>
    </w:p>
    <w:p>
      <w:pPr>
        <w:sectPr>
          <w:type w:val="nextColumn"/>
          <w:pgSz w:w="12240" w:h="16199"/>
          <w:pgMar w:top="386" w:right="998" w:bottom="404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072006-3</w:t>
            </w:r>
          </w:p>
        </w:tc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Hoffmann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118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072006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86" w:right="998" w:bottom="418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30"/>
        <w:ind w:left="3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43200" cy="1905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050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230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1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7000" cy="889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" cy="889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889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889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889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889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1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9700" cy="889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100" w:after="0"/>
        <w:ind w:left="0" w:right="220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55600" cy="1397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96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2. Micro-spot XRD on single MFM capacitors before and after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cycling.</w:t>
      </w:r>
    </w:p>
    <w:p>
      <w:pPr>
        <w:autoSpaceDN w:val="0"/>
        <w:tabs>
          <w:tab w:pos="360" w:val="left"/>
        </w:tabs>
        <w:autoSpaceDE w:val="0"/>
        <w:widowControl/>
        <w:spacing w:line="244" w:lineRule="exact" w:before="262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promotes a transformation from the paraelectric tetragonal/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cubic or monoclinic phases into the ferroelectric orthorhom-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bic phase.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different mechanism was proposed by Zhou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which involves the de-trapping of charged defects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(like oxygen vacancies) from interfacial states near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electrode-ferroelectric junctions.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These defects suppress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nucleation of domains of the opposite polarity rather than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pinning domain walls as seen in other bulk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origin of such defects in MFM stacks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TiN electrodes was assumed to be the formation of TiO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due to oxidation of TiN during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ALD and TE deposi-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tion, resulting in a substantial aggregation of oxygen vacan-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cies near the electrode interface.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PMA especially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favors further interface oxidation of TiN electrodes in MFM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stacks.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35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further investigate the possibility of a field induced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transition, micro-spot XRD was measured on single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MFM capacitors before and after 1000 switching cycles.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results with the intensity peaks assigned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respective phases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slight difference in peak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intensities does not point to a possible phase transition, since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diffractograms had to be measured on different contact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pads, whereas the peak positions were used to determine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lattice parameters a, b, and c for the orthorhombic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before and after cycling. Assuming that the (200) peak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34.3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belongs to the orthorhombic pattern, three peaks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available to calculate the lattice constants given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calculated values are in good agreement with the</w:t>
      </w:r>
    </w:p>
    <w:p>
      <w:pPr>
        <w:autoSpaceDN w:val="0"/>
        <w:autoSpaceDE w:val="0"/>
        <w:widowControl/>
        <w:spacing w:line="200" w:lineRule="exact" w:before="258" w:after="84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I. Orthorhombic lattice parameters calculated from XRD peak posi-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tions in Fig.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420"/>
        </w:trPr>
        <w:tc>
          <w:tcPr>
            <w:tcW w:type="dxa" w:w="1424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56"/>
            <w:gridSpan w:val="3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Lattice plane distance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1640"/>
            <w:gridSpan w:val="5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22" w:after="0"/>
              <w:ind w:left="19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Lattice constants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</w:tr>
      <w:tr>
        <w:trPr>
          <w:trHeight w:hRule="exact" w:val="352"/>
        </w:trPr>
        <w:tc>
          <w:tcPr>
            <w:tcW w:type="dxa" w:w="1424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Measured/Reference</w:t>
            </w:r>
          </w:p>
        </w:tc>
        <w:tc>
          <w:tcPr>
            <w:tcW w:type="dxa" w:w="436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10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(111)</w:t>
            </w:r>
          </w:p>
        </w:tc>
        <w:tc>
          <w:tcPr>
            <w:tcW w:type="dxa" w:w="66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(200)</w:t>
            </w:r>
          </w:p>
        </w:tc>
        <w:tc>
          <w:tcPr>
            <w:tcW w:type="dxa" w:w="76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10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(002)</w:t>
            </w:r>
          </w:p>
        </w:tc>
        <w:tc>
          <w:tcPr>
            <w:tcW w:type="dxa" w:w="48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12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540"/>
            <w:gridSpan w:val="2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11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</w:t>
            </w:r>
          </w:p>
        </w:tc>
        <w:tc>
          <w:tcPr>
            <w:tcW w:type="dxa" w:w="620"/>
            <w:gridSpan w:val="2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18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</w:t>
            </w:r>
          </w:p>
        </w:tc>
      </w:tr>
      <w:tr>
        <w:trPr>
          <w:trHeight w:hRule="exact" w:val="270"/>
        </w:trPr>
        <w:tc>
          <w:tcPr>
            <w:tcW w:type="dxa" w:w="142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Before cycling</w:t>
            </w:r>
          </w:p>
        </w:tc>
        <w:tc>
          <w:tcPr>
            <w:tcW w:type="dxa" w:w="436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9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2.941</w:t>
            </w:r>
          </w:p>
        </w:tc>
        <w:tc>
          <w:tcPr>
            <w:tcW w:type="dxa" w:w="6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2.614</w:t>
            </w:r>
          </w:p>
        </w:tc>
        <w:tc>
          <w:tcPr>
            <w:tcW w:type="dxa" w:w="7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2.530</w:t>
            </w:r>
          </w:p>
        </w:tc>
        <w:tc>
          <w:tcPr>
            <w:tcW w:type="dxa" w:w="596"/>
            <w:gridSpan w:val="2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5.228</w:t>
            </w:r>
          </w:p>
        </w:tc>
        <w:tc>
          <w:tcPr>
            <w:tcW w:type="dxa" w:w="546"/>
            <w:gridSpan w:val="2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5.003</w:t>
            </w:r>
          </w:p>
        </w:tc>
        <w:tc>
          <w:tcPr>
            <w:tcW w:type="dxa" w:w="498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5.059</w:t>
            </w:r>
          </w:p>
        </w:tc>
      </w:tr>
      <w:tr>
        <w:trPr>
          <w:trHeight w:hRule="exact" w:val="240"/>
        </w:trPr>
        <w:tc>
          <w:tcPr>
            <w:tcW w:type="dxa" w:w="14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After 10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3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cycles</w:t>
            </w:r>
          </w:p>
        </w:tc>
        <w:tc>
          <w:tcPr>
            <w:tcW w:type="dxa" w:w="4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9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2.941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2.615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2.534</w:t>
            </w:r>
          </w:p>
        </w:tc>
        <w:tc>
          <w:tcPr>
            <w:tcW w:type="dxa" w:w="59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5.229</w:t>
            </w:r>
          </w:p>
        </w:tc>
        <w:tc>
          <w:tcPr>
            <w:tcW w:type="dxa" w:w="54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4.994</w:t>
            </w:r>
          </w:p>
        </w:tc>
        <w:tc>
          <w:tcPr>
            <w:tcW w:type="dxa" w:w="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5.067</w:t>
            </w:r>
          </w:p>
        </w:tc>
      </w:tr>
      <w:tr>
        <w:trPr>
          <w:trHeight w:hRule="exact" w:val="182"/>
        </w:trPr>
        <w:tc>
          <w:tcPr>
            <w:tcW w:type="dxa" w:w="14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Reference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32</w:t>
            </w:r>
          </w:p>
        </w:tc>
        <w:tc>
          <w:tcPr>
            <w:tcW w:type="dxa" w:w="4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8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—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8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—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1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—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1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5.23</w:t>
            </w:r>
          </w:p>
        </w:tc>
        <w:tc>
          <w:tcPr>
            <w:tcW w:type="dxa" w:w="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1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5.01</w:t>
            </w:r>
          </w:p>
        </w:tc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8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86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previously reported ones for the orthorhombic Pbc2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where the c-axis is the polar axis.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diffractogram of the micro-spot XRD was converted to a 2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#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scale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 enable a comparison to the GIXRD results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presented later (Figs.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The change in lattice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stants through field cycling is quite small and suggests that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field induced phase transition is not the dominant mechanism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causing the wake-up effect in these ferroelectric thin films.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Therefore, the de-trapping effect discussed earlier, 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depends on the electrode interfaces, appears to be more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likely.</w:t>
      </w:r>
    </w:p>
    <w:p>
      <w:pPr>
        <w:autoSpaceDN w:val="0"/>
        <w:autoSpaceDE w:val="0"/>
        <w:widowControl/>
        <w:spacing w:line="244" w:lineRule="exact" w:before="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a dark field TEM of a 27 nm sample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TiN electrodes. Single grains are clearly visible on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left side with lateral dimensions of about 30 nm. This coin-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cides with reports of 20–30 nm big grains in other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based ferroelectrics.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Thus, it seems typical for these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that grain boundaries are mostly oriented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perpendicular to the capacitor surface at least up to a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thickness of about 30 nm. Since dark field TEM is able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detect grains with the same orientation, it is likely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mainly single grain domains exist in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A recent pie-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zoresponse force microscopy study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has also shown that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roelectric domains in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typically contain about one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three grains. A closer look at the interface between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 TiN BE is given in the TEM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polycrystalline structure of the BE influences the growth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orientation of grains during the PMA. The irregularity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 TiN BE highlighted by the arrow on the right side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example coincides with the grain boundary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 directly above. The interface is also not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atomically abrupt, presumably due to the formation of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y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 between TiN and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reinforces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view that the crystalline structure of these ferroelectric</w:t>
      </w:r>
    </w:p>
    <w:p>
      <w:pPr>
        <w:autoSpaceDN w:val="0"/>
        <w:autoSpaceDE w:val="0"/>
        <w:widowControl/>
        <w:spacing w:line="240" w:lineRule="auto" w:before="316" w:after="0"/>
        <w:ind w:left="2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98800" cy="3175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34"/>
        <w:sectPr>
          <w:type w:val="nextColumn"/>
          <w:pgSz w:w="12240" w:h="16199"/>
          <w:pgMar w:top="386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174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Reference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4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4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—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—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7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—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1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5.24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5.01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5.05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2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 3. (a) Dark field TEM shows Gd:HfO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grain sizes of about 30 nm. (b)</w:t>
            </w:r>
          </w:p>
        </w:tc>
      </w:tr>
      <w:tr>
        <w:trPr>
          <w:trHeight w:hRule="exact" w:val="184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(Hf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0.5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Zr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0.5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1278"/>
            <w:vMerge/>
            <w:tcBorders/>
          </w:tcPr>
          <w:p/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8" w:after="0"/>
              <w:ind w:left="2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Bright field TEM of the BE interface. The arrow indicates a Gd:HfO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grain</w:t>
            </w:r>
          </w:p>
        </w:tc>
      </w:tr>
    </w:tbl>
    <w:p>
      <w:pPr>
        <w:autoSpaceDN w:val="0"/>
        <w:autoSpaceDE w:val="0"/>
        <w:widowControl/>
        <w:spacing w:line="14" w:lineRule="exact" w:before="0" w:after="66"/>
        <w:ind w:left="0" w:right="0"/>
      </w:pPr>
    </w:p>
    <w:p>
      <w:pPr>
        <w:sectPr>
          <w:type w:val="continuous"/>
          <w:pgSz w:w="12240" w:h="16199"/>
          <w:pgMar w:top="386" w:right="998" w:bottom="418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sectPr>
          <w:type w:val="continuous"/>
          <w:pgSz w:w="12240" w:h="16199"/>
          <w:pgMar w:top="386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boundary which coincides with a TiN boundary.</w:t>
      </w:r>
    </w:p>
    <w:p>
      <w:pPr>
        <w:sectPr>
          <w:type w:val="nextColumn"/>
          <w:pgSz w:w="12240" w:h="16199"/>
          <w:pgMar w:top="386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072006-4</w:t>
            </w:r>
          </w:p>
        </w:tc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Hoffmann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118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072006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86" w:right="998" w:bottom="43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98800" cy="2362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362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220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9400" cy="1143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224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4. GIXRD patterns for different Gd:HfO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 thicknesses and refer-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ence patterns for the different reported phases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44" w:lineRule="exact" w:before="248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 can depend strongly on the quality of the electrode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interfaces and the applied materials. All of 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 investigated here were polycrystalline and showed no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preferred texture.</w:t>
      </w:r>
    </w:p>
    <w:p>
      <w:pPr>
        <w:autoSpaceDN w:val="0"/>
        <w:tabs>
          <w:tab w:pos="360" w:val="left"/>
        </w:tabs>
        <w:autoSpaceDE w:val="0"/>
        <w:widowControl/>
        <w:spacing w:line="244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more detailed insight into the crystal structure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with various thicknesses can be obtained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the GIXRD patterns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Since all samples showed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clear ferroelectric properties, the existence of a significant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amount of the non-centrosymmetric orthorhombic Pbc2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can be expected. However, it is difficult to deduce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the GIXRD patterns alone, since almost all orthorhom-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bic peaks are superimposed by the patterns of the other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phases. While the 10 nm sample shows mostly a tetragonal/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cubic structure, an increase in film thickness yields a higher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fraction of monoclinic grains, as can be clearly seen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increasing peak intensities at 25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28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32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45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56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This is in accordance with other recent reports on the thick-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ness dependence of the crystal structure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based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Moreover, an increase of the monoclinic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fraction was also observed for higher thermal budget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PMAs.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Those trends are in good agreement, since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crystallization temperature decreases for thicker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15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trend of less tetragonal/cubic and more monoclinic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fraction with increasing thickness is also consistent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the decreasing relative permittivity k of the films, as can</w:t>
      </w:r>
    </w:p>
    <w:p>
      <w:pPr>
        <w:sectPr>
          <w:type w:val="continuous"/>
          <w:pgSz w:w="12240" w:h="16199"/>
          <w:pgMar w:top="386" w:right="998" w:bottom="43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12"/>
        <w:ind w:left="178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be seen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higher symmetry phases also have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higher k-values (tetragonal k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32–40,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cubic k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40–50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(Refs.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)) compared to the monoclinic (k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17–20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(Refs.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)) and the orthorhombic phase (k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30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(Refs.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)). Contrary to previous reports,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 drop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occurred for thicker films, which was argued to originate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from the lower k-value of the monoclinic phase as a separate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layer that lowers the effective field seen by the ferroelectric.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38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Since the k-value for 27 nm is still close to 30, it is reasonable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assume that the monoclinic phase fraction is too low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induce such effects here. It is also important that the doped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are amorphous before PMA, since crystallization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during TE deposition results in a strong reduction of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this work, even a small increase in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be seen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is likely attributed to a slightly higher field E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was applied to the thicker samples while measuring the P-E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curves.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Nevertheless, the absence of a degradation of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even for 27 nm films suggests that Gd is especially suited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stabilize the ferroelectric phase for a wide range of layer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thicknesses and, as reported before, annealing conditions.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16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ferroelectricity is caused for a wider range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dopant concentration compared to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might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232"/>
        </w:trPr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explain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above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mentioned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thickness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10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characteristics.</w:t>
            </w:r>
          </w:p>
        </w:tc>
      </w:tr>
    </w:tbl>
    <w:p>
      <w:pPr>
        <w:autoSpaceDN w:val="0"/>
        <w:autoSpaceDE w:val="0"/>
        <w:widowControl/>
        <w:spacing w:line="242" w:lineRule="exact" w:before="14" w:after="338"/>
        <w:ind w:left="178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Similarly to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 increase of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the layer thickness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apparent from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A higher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also reported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higher thermal budget PMA (Ref.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and likely depends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grain sizes of the films and also the electrode interfaces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will be discussed Section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III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thickness dependence of the samples investigated in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work, compared to previous reported thickness trends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based ferroelectrics. It can be expected that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follows a similar trend of decreasing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when going to even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thicker films beyond 30 nm. Bigger grains lead to less influ-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ence of the surface energy that in general favors the higher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symmetry phases such as the tetragonal phase reported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Therefore, the monoclinic phase fractions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the films will increase further and degrade 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properties. However, the critical thickness at which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occurs for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may be even higher than for Y:HfO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while also achieving a higher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ferroelectricity drops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more drastically for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due to a deposition tempera-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ture close to the crystallization temperature of the layer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since the thicker films crystallized already during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TiN TE deposition.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Both of these process conditions favor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monoclinic phase.</w:t>
      </w:r>
    </w:p>
    <w:p>
      <w:pPr>
        <w:sectPr>
          <w:type w:val="nextColumn"/>
          <w:pgSz w:w="12240" w:h="16199"/>
          <w:pgMar w:top="386" w:right="998" w:bottom="43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1620"/>
        </w:trPr>
        <w:tc>
          <w:tcPr>
            <w:tcW w:type="dxa" w:w="7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95800" cy="15875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587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38" w:after="0"/>
              <w:ind w:left="30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 5. (a) Relative permittivity k, re-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manent polarization P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, and coercive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field 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as a function of Gd:HfO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2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thickness. (b) Thickness dependence of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for different dopants (Gd:HfO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: this</w:t>
            </w:r>
          </w:p>
        </w:tc>
      </w:tr>
      <w:tr>
        <w:trPr>
          <w:trHeight w:hRule="exact" w:val="180"/>
        </w:trPr>
        <w:tc>
          <w:tcPr>
            <w:tcW w:type="dxa" w:w="2920"/>
            <w:gridSpan w:val="2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7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work,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Hf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0.5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Zr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0.5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: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Ref.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>37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and</w:t>
            </w:r>
          </w:p>
        </w:tc>
      </w:tr>
      <w:tr>
        <w:trPr>
          <w:trHeight w:hRule="exact" w:val="740"/>
        </w:trPr>
        <w:tc>
          <w:tcPr>
            <w:tcW w:type="dxa" w:w="2920"/>
            <w:gridSpan w:val="2"/>
            <w:vMerge/>
            <w:tcBorders/>
          </w:tcPr>
          <w:p/>
        </w:tc>
        <w:tc>
          <w:tcPr>
            <w:tcW w:type="dxa" w:w="28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46" w:after="0"/>
              <w:ind w:left="3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Si:HfO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: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15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 Y:HfO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samples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were prepared as described in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39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).</w:t>
            </w:r>
          </w:p>
        </w:tc>
      </w:tr>
      <w:tr>
        <w:trPr>
          <w:trHeight w:hRule="exact" w:val="280"/>
        </w:trPr>
        <w:tc>
          <w:tcPr>
            <w:tcW w:type="dxa" w:w="3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57300" cy="1397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8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28700" cy="127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300"/>
            <w:gridSpan w:val="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86" w:right="998" w:bottom="430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072006-5</w:t>
            </w:r>
          </w:p>
        </w:tc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Hoffmann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118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072006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998" w:bottom="418" w:left="1020" w:header="720" w:footer="720" w:gutter="0"/>
          <w:cols w:space="720" w:num="1" w:equalWidth="0"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preliminary findings show some general trends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corroborate the current understanding of how phase transi-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in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can be influenced by basic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process parameters. Combining these results, we propose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qualitative model describing the dependence of the film crys-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tallinity on the thermal budget, dopant concentration,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 thickness as can be seen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While a higher ther-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mal budget, a lower dopant concentration or a higher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thickness leads to more monoclinic films, the opposite leads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more tetragonal/cubic films. The ferroelectric orthorhom-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bic phase exists somewhere at the phase boundary between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those paraelectric phases. Depending on the dopant used,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influence of these parameters can be different.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example, shows no degradation of the ferroelectric properties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over a wide range of thicknesses and annealing conditions.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16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While the process window for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appears to be much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smaller in this regard.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Generally, dopants with a higher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ionic radius seem to have a wider process window regarding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stabilization of the ferroelectric phase.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</w:p>
    <w:p>
      <w:pPr>
        <w:autoSpaceDN w:val="0"/>
        <w:autoSpaceDE w:val="0"/>
        <w:widowControl/>
        <w:spacing w:line="224" w:lineRule="exact" w:before="238" w:after="0"/>
        <w:ind w:left="0" w:right="1008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 xml:space="preserve">B. Impact of electrode material and annealing </w:t>
      </w:r>
      <w:r>
        <w:rPr>
          <w:rFonts w:ascii="AdvHelv_B" w:hAnsi="AdvHelv_B" w:eastAsia="AdvHelv_B"/>
          <w:b w:val="0"/>
          <w:i w:val="0"/>
          <w:color w:val="221F1F"/>
          <w:sz w:val="19"/>
        </w:rPr>
        <w:t>conditions</w:t>
      </w:r>
    </w:p>
    <w:p>
      <w:pPr>
        <w:autoSpaceDN w:val="0"/>
        <w:autoSpaceDE w:val="0"/>
        <w:widowControl/>
        <w:spacing w:line="242" w:lineRule="exact" w:before="12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interface between the electrodes and the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tric is not only important for the crystallization of the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during the PMA, but arguably also for the wake-up behavior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discussed in Section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III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Therefore, different electrode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configurations in combination with different PMAs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investigated. MFM stacks containing 10 nm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TE/BE configurations TiN/TaN and TaN/TaN interest-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ingly showed very different ferroelectric properties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pared to their TiN/TiN counterparts.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corresponding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k-values for different annealing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conditions.</w:t>
      </w:r>
    </w:p>
    <w:p>
      <w:pPr>
        <w:autoSpaceDN w:val="0"/>
        <w:autoSpaceDE w:val="0"/>
        <w:widowControl/>
        <w:spacing w:line="246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use of TaN as an electrode material introduces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strong temperature dependence regarding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k.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increases from 13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TiN/TaN with the 450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PMA to more than 35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TaN/TaN with the 800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anneal. Compared to the TiN/TiN samples (see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twice as high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be achieved just by replacing TiN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TaN. So far, this is the second highest value reported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based ferroelectrics next to La:HfO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it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interesting to note that the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TiN/TaN at 450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is lower</w:t>
      </w:r>
    </w:p>
    <w:p>
      <w:pPr>
        <w:autoSpaceDN w:val="0"/>
        <w:autoSpaceDE w:val="0"/>
        <w:widowControl/>
        <w:spacing w:line="240" w:lineRule="auto" w:before="282" w:after="0"/>
        <w:ind w:left="53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44750" cy="189865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898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6" w:lineRule="exact" w:before="236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6. Qualitative model of the phase transitions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influenced by the</w:t>
      </w:r>
    </w:p>
    <w:p>
      <w:pPr>
        <w:sectPr>
          <w:type w:val="continuous"/>
          <w:pgSz w:w="12240" w:h="16199"/>
          <w:pgMar w:top="386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05100" cy="16637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63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4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11400" cy="3429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4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4" w:lineRule="exact" w:before="258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7. Relative permittivity k and remanent polarization P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r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different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TE/BE configurations and annealing conditions.</w:t>
      </w:r>
    </w:p>
    <w:p>
      <w:pPr>
        <w:autoSpaceDN w:val="0"/>
        <w:tabs>
          <w:tab w:pos="690" w:val="left"/>
          <w:tab w:pos="1100" w:val="left"/>
          <w:tab w:pos="1702" w:val="left"/>
          <w:tab w:pos="2098" w:val="left"/>
          <w:tab w:pos="2508" w:val="left"/>
          <w:tab w:pos="3820" w:val="left"/>
          <w:tab w:pos="4686" w:val="left"/>
        </w:tabs>
        <w:autoSpaceDE w:val="0"/>
        <w:widowControl/>
        <w:spacing w:line="280" w:lineRule="exact" w:before="226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value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corresponding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TiN/TiN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stack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)). Consistently with the previous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k decreases for higher thermal budget PMAs.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k-value of 43 for TaN/TaN annealed at 650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is very high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compared to previously reported values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based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roelectrics and hints at a considerable amount of the cubic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in this sample. To further elucidate this,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GIXRD patterns of all samples with TaN electrode(s).</w:t>
      </w:r>
    </w:p>
    <w:p>
      <w:pPr>
        <w:autoSpaceDN w:val="0"/>
        <w:autoSpaceDE w:val="0"/>
        <w:widowControl/>
        <w:spacing w:line="240" w:lineRule="exact" w:before="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From the k-values discussed before, one might expect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 increasing monoclinic phase fraction for a higher thermal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budget PMA as seen in the thickness dependence. However,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contrast to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there are now much fewer peaks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increased intensity corroborating this view. Again, there is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slight increase at 56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but most other monoclinic peaks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superimposed by orthorhombic peaks, which should also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increase with the annealing temperature as expected from</w:t>
      </w:r>
    </w:p>
    <w:p>
      <w:pPr>
        <w:autoSpaceDN w:val="0"/>
        <w:autoSpaceDE w:val="0"/>
        <w:widowControl/>
        <w:spacing w:line="240" w:lineRule="auto" w:before="528" w:after="0"/>
        <w:ind w:left="2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98800" cy="29337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933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210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54000" cy="1143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6" w:lineRule="exact" w:before="168" w:after="4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8. GIXRD patterns for different electrode configurations and annealing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conditions. Reference patterns for the different reported phases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are</w:t>
      </w:r>
    </w:p>
    <w:p>
      <w:pPr>
        <w:sectPr>
          <w:type w:val="nextColumn"/>
          <w:pgSz w:w="12240" w:h="16199"/>
          <w:pgMar w:top="386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most important process parameters.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given below.</w:t>
      </w:r>
    </w:p>
    <w:p>
      <w:pPr>
        <w:sectPr>
          <w:type w:val="continuous"/>
          <w:pgSz w:w="12240" w:h="16199"/>
          <w:pgMar w:top="386" w:right="998" w:bottom="418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072006-6</w:t>
            </w:r>
          </w:p>
        </w:tc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Hoffmann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118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072006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998" w:bottom="430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rise in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(see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Comparing the 18 nm and 27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 patterns from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gives the impression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MFM stacks with TaN electrode(s) generally have a lower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monoclinic phase fraction than TiN/TiN stacks. This is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sistent with the extracted k-values for all samples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650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C, 20 s PMA. If the monoclinic phase fraction does not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significantly increase with the thermal budget, the other pos-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sibility left is a transformation of the tetragonal/cubic phases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into the orthorhombic phase. This would account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decreasing k-values as well as for the increase in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leads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the conclusion, that mainly the orthorhombic phase frac-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increases, while the tetragonal/cubic phase fractions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decrease with higher thermal budget PMA. Especially,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three peaks between 80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90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have been used in previous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studies to identify the orthorhombic phase.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 absence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three distinct peaks does not imply an absence of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tricity, but the better they can be distinguished, the higher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orthorhombic phase fraction appears to be. This is also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consistent with the model proposed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By using TaN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electrodes, the samples are closer to the boundary between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tetragonal/cubic and the ferroelectric phase, so that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higher thermal budget can still increase the orthorhombic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fraction without increasing the monoclinic one.</w:t>
      </w:r>
    </w:p>
    <w:p>
      <w:pPr>
        <w:autoSpaceDN w:val="0"/>
        <w:autoSpaceDE w:val="0"/>
        <w:widowControl/>
        <w:spacing w:line="190" w:lineRule="exact" w:before="334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C. Fatigue and wake-up revisited</w:t>
      </w:r>
    </w:p>
    <w:p>
      <w:pPr>
        <w:autoSpaceDN w:val="0"/>
        <w:autoSpaceDE w:val="0"/>
        <w:widowControl/>
        <w:spacing w:line="254" w:lineRule="exact" w:before="108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the targeted application of ferroelectric thin films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FRAM capacitors, not only the wake-up, but especially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fatigue behavior is of importance for reliability assessments.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Fatigue describes in this case the continuous reduction of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</w:p>
    <w:p>
      <w:pPr>
        <w:sectPr>
          <w:type w:val="continuous"/>
          <w:pgSz w:w="12240" w:h="16199"/>
          <w:pgMar w:top="386" w:right="998" w:bottom="430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through a sufficient amount of electric field cycling.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effect has also been a problem in perovskite based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trics, but could be overcome by adopting electrodes like Ir 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the case of PZT.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this regard, a direct comparison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 three different electrode configurations TiN/TiN, TiN/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TaN, and TaN/TaN is of interest.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9(a)–9(c)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wake-up behavior of the different electrode configurations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the 650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C, 20 s PMA.</w:t>
      </w:r>
    </w:p>
    <w:p>
      <w:pPr>
        <w:autoSpaceDN w:val="0"/>
        <w:autoSpaceDE w:val="0"/>
        <w:widowControl/>
        <w:spacing w:line="254" w:lineRule="exact" w:before="0" w:after="312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J-E curves show obvious differences between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electrode materials. For two identical electrodes, the J-E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P-E curves are quite symmetrical, whereas the mixed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trodes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9(a)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result in an asymmetric hysteresis.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stems from the difference in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both TiN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1.5 MV/cm)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TaN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 MV/cm) electrodes. The positive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TiN/TaN sample is closer to the TiN-value, and the negative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one correspondingly is closer to the TaN-value. Since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work functions of TiN and TaN are quite similar,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cannot account for this difference. Thus, the quality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interfacial layer between electrode and ferroelectric could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one of the main influences on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beside the grain size.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wake-up procedure for all three samples is considerably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slower compared to the 27 nm TiN/TiN sample from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seems plausible regarding the report that the wake-up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effect also decreases in ferroelectric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higher PMA temperatures.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amount of the tetragonal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fraction seems to play an important role, looking 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GIXRD data in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appear to show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more pronounced wake-up behavior when they exhibit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higher tetragonal phase fraction. This would also explain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faster wake-up for the 27 nm sample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since the</w:t>
      </w:r>
    </w:p>
    <w:p>
      <w:pPr>
        <w:sectPr>
          <w:type w:val="nextColumn"/>
          <w:pgSz w:w="12240" w:h="16199"/>
          <w:pgMar w:top="386" w:right="998" w:bottom="430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52"/>
        <w:gridCol w:w="852"/>
        <w:gridCol w:w="852"/>
        <w:gridCol w:w="852"/>
        <w:gridCol w:w="852"/>
        <w:gridCol w:w="852"/>
        <w:gridCol w:w="852"/>
        <w:gridCol w:w="852"/>
        <w:gridCol w:w="852"/>
        <w:gridCol w:w="852"/>
        <w:gridCol w:w="852"/>
        <w:gridCol w:w="852"/>
      </w:tblGrid>
      <w:tr>
        <w:trPr>
          <w:trHeight w:hRule="exact" w:val="2940"/>
        </w:trPr>
        <w:tc>
          <w:tcPr>
            <w:tcW w:type="dxa" w:w="7380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95800" cy="18542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854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592" w:after="0"/>
              <w:ind w:left="30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FIG. 9. Wake-up behavior of 10 nm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samples with (a) TiN/TaN, (b) TiN/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TiN, and (c) TaN/TaN electrodes. (d)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Shows the remanent polarizations for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all three configurations over the num-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ber of applied field cycles with 4 MV/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cm.</w:t>
            </w:r>
          </w:p>
        </w:tc>
      </w:tr>
      <w:tr>
        <w:trPr>
          <w:trHeight w:hRule="exact" w:val="14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2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635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76200" cy="635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4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" cy="635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3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" cy="635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800" cy="635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3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635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2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635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800" cy="635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3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0800" cy="635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52"/>
            <w:vMerge/>
            <w:tcBorders/>
          </w:tcPr>
          <w:p/>
        </w:tc>
      </w:tr>
      <w:tr>
        <w:trPr>
          <w:trHeight w:hRule="exact" w:val="3060"/>
        </w:trPr>
        <w:tc>
          <w:tcPr>
            <w:tcW w:type="dxa" w:w="7380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83100" cy="19177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1917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5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2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4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" cy="762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3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" cy="762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2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762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5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16100" cy="889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5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4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31800" cy="1016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7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33400" cy="1016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5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86" w:right="998" w:bottom="43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072006-7</w:t>
            </w:r>
          </w:p>
        </w:tc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Hoffmann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118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072006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86" w:right="998" w:bottom="430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38400" cy="16256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2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6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46300" cy="3429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34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156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54100" cy="1143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10. Number of field cycles (4.5 MV/cm) before breakdown for differ-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ent electrode configurations and PMAs.</w:t>
      </w:r>
    </w:p>
    <w:p>
      <w:pPr>
        <w:autoSpaceDN w:val="0"/>
        <w:autoSpaceDE w:val="0"/>
        <w:widowControl/>
        <w:spacing w:line="244" w:lineRule="exact" w:before="184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tetragonal phase was reduced in favor of an increase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monoclinic phase. However, a field induced phase transition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seems unlikely as the main wake-up mechanism due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results presented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A more reasonable argument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could involve the increasing influence of the electrode inter-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faces for thinner films, leading to a pronounced wake-up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effect. Oxidation of the electrodes leads to oxygen vacancies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films. If these defects influence the field cy-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cling behavior as proposed in 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effects on thicker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will be obviously smaller, since the bulk of 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significantly bigger compared to the interface regions.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9(d)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evolution of the positive and negative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values (P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with the number of applied field cycles.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TiN/TiN sample shows a typical wake-up behavior up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cycles, when fatigue sets in and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decreases again.</w:t>
      </w:r>
    </w:p>
    <w:p>
      <w:pPr>
        <w:sectPr>
          <w:type w:val="continuous"/>
          <w:pgSz w:w="12240" w:h="16199"/>
          <w:pgMar w:top="386" w:right="998" w:bottom="430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For the TaN samples, no fatigue is visible before hard break-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down occurs. Also in the TaN/TaN samples, the dielectric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breakdown occurs earlier than in TiN/TaN samples, which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 indication for the amount of defects in the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strong asymmetry of the TiN/TaN sample is also visible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evolution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9(d)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40" w:lineRule="exact" w:before="0" w:after="312"/>
        <w:ind w:left="180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 is reasonable to assume that the formation of different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interfacial layers between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different electrodes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importance in this behavior. The annealing temperature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time have a very pronounced effect on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on the field cy-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cling behavior for samples with a TaN electrode, which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not observed for TiN/Gd:HfO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/TiN stacks before.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Assuming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TaN electrodes are more inclined to form an oxynitride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interface compared to TiN,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more oxygen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vacancies would be present in the ferroelectric samples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TaN electrodes. This would explain the earlier breakdown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TaN samples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9(d)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since oxygen vacancies are known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facilitate breakdown mechanisms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can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substantiated by the data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Not only is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breakdown behavior consistently the best for TiN/TiN and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worst for TaN/TaN samples but the trend of earlier breakdown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higher thermal budget PMA can also be explained in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similar fashion. A higher annealing temperature or time leads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a stronger oxidation of the electrodes, effectively scaveng-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O from the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 and thus creating more oxygen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vacancies that lead to earlier breakdown of the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14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Correlating an earlier breakdown behavior with the higher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values seen for higher thermal budget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oxygen vacan-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cies may also play an important role in stabilizing the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orthorhombic phase in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Leakage currents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 different samples were comparable, indicating that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difference in oxygen vacancy density was too low to be discri-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minated by the measurements so far.</w:t>
      </w:r>
    </w:p>
    <w:p>
      <w:pPr>
        <w:sectPr>
          <w:type w:val="nextColumn"/>
          <w:pgSz w:w="12240" w:h="16199"/>
          <w:pgMar w:top="386" w:right="998" w:bottom="430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5440"/>
        </w:trPr>
        <w:tc>
          <w:tcPr>
            <w:tcW w:type="dxa" w:w="73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08500" cy="34417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3441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452" w:after="0"/>
              <w:ind w:left="30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FIG. 11. ToF-SIMS results for (a)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TiN/TiN, (b) TiN/TaN, and (c) TaN/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TaN samples annealed at 650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C for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 s. Bars on the y-axis indicate a fac-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tor of 10 in intensity ratio.</w:t>
            </w:r>
          </w:p>
        </w:tc>
      </w:tr>
      <w:tr>
        <w:trPr>
          <w:trHeight w:hRule="exact" w:val="200"/>
        </w:trPr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3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889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" cy="889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" cy="889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" cy="889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889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" cy="889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3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7000" cy="889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40" w:after="0"/>
        <w:ind w:left="0" w:right="65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635000" cy="1270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6199"/>
          <w:pgMar w:top="386" w:right="998" w:bottom="43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072006-8</w:t>
            </w:r>
          </w:p>
        </w:tc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Hoffmann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118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072006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998" w:bottom="414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tabs>
          <w:tab w:pos="360" w:val="left"/>
          <w:tab w:pos="1204" w:val="left"/>
          <w:tab w:pos="1882" w:val="left"/>
          <w:tab w:pos="2690" w:val="left"/>
          <w:tab w:pos="2822" w:val="left"/>
        </w:tabs>
        <w:autoSpaceDE w:val="0"/>
        <w:widowControl/>
        <w:spacing w:line="240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To further investigate the oxide formation at the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trode interfaces, ToF-SIMS measurements were performed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 TiN/TiN, TiN/TaN, and TaN/TaN samples annealed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650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for 20 s. The results are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There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some artifacts in the data related to the measurement proce-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dure itself. The steps in the TiN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signal in the middle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TiN electrodes are one example. It is also important to men-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that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br/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TaO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TaN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ions have very similar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mass, resulting in the false TaO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 and TaN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-signals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stack with TiN/TiN electrodes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same can be seen as a false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-signal at the surface of</w:t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24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total energy resulting from changes in the vacancy concen-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tration appears to be almost linear. Calculations with 18.75%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vacancy concentration did no longer follow this trend.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cause of this breakdown may be strong interactions between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individual vacancies or that the calculated cells under-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went phase transitions due to the high amount of vacancies.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These results are in agreement with the experimental results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discussed before, stating that TaN electrodes with their tend-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ency to form more oxygen vacancies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than TiN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trodes show a higher fraction of cubic and tetragonal phases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well as a higher polarization and less polarization fatigue</w:t>
      </w:r>
    </w:p>
    <w:p>
      <w:pPr>
        <w:sectPr>
          <w:type w:val="nextColumn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TaN/TaN sample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11(c)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Despite these effects, ox-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during field cycling.</w:t>
      </w:r>
    </w:p>
    <w:p>
      <w:pPr>
        <w:autoSpaceDN w:val="0"/>
        <w:autoSpaceDE w:val="0"/>
        <w:widowControl/>
        <w:spacing w:line="200" w:lineRule="exact" w:before="22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ide formation at all electrode interfaces can be concluded</w:t>
      </w:r>
    </w:p>
    <w:p>
      <w:pPr>
        <w:autoSpaceDN w:val="0"/>
        <w:tabs>
          <w:tab w:pos="5280" w:val="left"/>
        </w:tabs>
        <w:autoSpaceDE w:val="0"/>
        <w:widowControl/>
        <w:spacing w:line="200" w:lineRule="exact" w:before="42" w:after="4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from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However, it is much more difficult to extract </w:t>
      </w:r>
      <w:r>
        <w:tab/>
      </w:r>
      <w:r>
        <w:rPr>
          <w:rFonts w:ascii="AdvHelv_B" w:hAnsi="AdvHelv_B" w:eastAsia="AdvHelv_B"/>
          <w:b w:val="0"/>
          <w:i w:val="0"/>
          <w:color w:val="221F1F"/>
          <w:sz w:val="19"/>
        </w:rPr>
        <w:t>IV. CONCLUSIONS</w:t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parameters like interfacial layer thicknesses, because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aforementioned problems in ion discrimination. Still,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 appears to be a difference in the interfaces of TiN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TaN electrodes. Subtracting the TaO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-background-signal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from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11(c)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there still seems to be TaO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left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throughout the whole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layer. This would point to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larger interface oxidation of TaN compared to TiN electro-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des, but measurement artifacts, like sputtering of Ta into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film, cannot be ruled out completely. It is interesting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note, however, that the CN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-signal in the Gd:HfO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lower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TaN/TaN compared to the other samples. This might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due to the excellent diffusion barrier behavior of TaN as it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used in the fabrication of copper interconnects.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Regarding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effect of oxygen vacancies on the ferroelectric properties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films, the ToF-SIMS and leakage current measure-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ments were not sufficient to undoubtedly prove the impor-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tance of these defects in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so far.</w:t>
      </w:r>
    </w:p>
    <w:p>
      <w:pPr>
        <w:autoSpaceDN w:val="0"/>
        <w:autoSpaceDE w:val="0"/>
        <w:widowControl/>
        <w:spacing w:line="240" w:lineRule="exact" w:before="0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Therefore,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ab initio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simulations on the influence of oxy-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gen vacancies on the phase stability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were carried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out.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change in the total energy difference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between the various phases compared to the monoclinic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as a function of oxygen vacancy concentration, aver-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aged over all calculated vacancy positions for a given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centration. The tetragonal and the cubic phase gain the most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terms of total energy change, closely followed by the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roelectric Pbc2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phase. In the observed range, the change in</w:t>
      </w:r>
    </w:p>
    <w:p>
      <w:pPr>
        <w:autoSpaceDN w:val="0"/>
        <w:autoSpaceDE w:val="0"/>
        <w:widowControl/>
        <w:spacing w:line="240" w:lineRule="auto" w:before="280" w:after="0"/>
        <w:ind w:left="3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43200" cy="19558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55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11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68500" cy="1270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94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12. Average change in the total energy difference between the various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phases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compared to the monoclinic phase as a function of the oxy-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gen vacancy concentration.</w:t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has many advantages over classical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perovskite materials and a great potential for future highly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scaled memory devices.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the origins of the forma-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of the proposed orthorhombic Pbc2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 and the influ-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ence of different process parameters were still unclear.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Therefore, the ferroelectric properties of Gd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MFM stacks with different thicknesses, electrode materials,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annealing conditions were investigated in this study.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While thinner films showed more of a mixture of tetragonal/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cubic and orthorhombic phases, thicker films up to 27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exhibited increasing monoclinic phase fractions in addition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the orthorhombic phase in accordance with a reduction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permittivity values. Surprisingly, no degradation of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increasing film thickness was observed, suggesting that Gd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particularly suited to stabilize the ferroelectric phase even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thicker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layers at the investigated doping concentration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3.4 cat%. In accordance with previous results, a qualita-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tive model was proposed, describing the influence of basic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process parameters on the phase composition of the doped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Additionally, lattice constants of the orthorhombic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Pbc2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 were calculated from micro-spot XRD patterns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matching previously reported values. The structural origin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wake-up behavior of different MFM stacks was investi-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gated, concluding that a field induced phase transition as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main mechanism is unlikely. Moreover, the electrode inter-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face formation and thus the density of oxygen vacancies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appear to have an important influence on the wake-up effect.</w:t>
      </w:r>
    </w:p>
    <w:p>
      <w:pPr>
        <w:autoSpaceDN w:val="0"/>
        <w:autoSpaceDE w:val="0"/>
        <w:widowControl/>
        <w:spacing w:line="242" w:lineRule="exact" w:before="0" w:after="2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TaN electrodes were shown to considerably enhance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stabilization of the ferroelectric phase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compared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TiN, yielding a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up to 35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one of the highest val-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ues reported so far. In general, MFM stacks with TaN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trodes exhibited lower monoclinic and higher tetragonal/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cubic phase fractions compared to TiN electrodes, as con-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244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firmed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by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GIXRD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permittivity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12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measurements.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Additionally, the TaN samples showed less signs of polariza-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fatigue during field cycling, and also earlier breakdown.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contrast to samples with TiN electrodes,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break-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down field strength were strongly dependent on the anneal-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conditions during PMA for samples with TaN electrodes.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These effects were attributed to a higher amount of oxygen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vacancies in the films, originating from an increased inter-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face oxidation compared to TiN samples and for higher ther-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mal budget annealing.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Ab initio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simulations revealed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total energy of the orthorhombic, tetragonal, and cubic</w:t>
      </w:r>
    </w:p>
    <w:p>
      <w:pPr>
        <w:sectPr>
          <w:type w:val="nextColumn"/>
          <w:pgSz w:w="12240" w:h="16199"/>
          <w:pgMar w:top="386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072006-9</w:t>
            </w:r>
          </w:p>
        </w:tc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Hoffmann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118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072006 (2015)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998" w:bottom="720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phases can be reduced compared to the monoclinic phase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incorporation of oxygen vacancies in the lattice. Overall,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stabilization of the ferroelectric phase seems to be favored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certain thickness range correlated to a high surface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grains and by a certain amount of oxygen vacancies.</w:t>
      </w:r>
    </w:p>
    <w:p>
      <w:pPr>
        <w:autoSpaceDN w:val="0"/>
        <w:autoSpaceDE w:val="0"/>
        <w:widowControl/>
        <w:spacing w:line="190" w:lineRule="exact" w:before="268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ACKNOWLEDGMENTS</w:t>
      </w:r>
    </w:p>
    <w:p>
      <w:pPr>
        <w:autoSpaceDN w:val="0"/>
        <w:autoSpaceDE w:val="0"/>
        <w:widowControl/>
        <w:spacing w:line="240" w:lineRule="exact" w:before="122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U.S., M.H., M.D., and T.M. acknowledge the Free State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Saxony for funding this research. A.K. and R.M.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acknowledge the “Abinit Group” for free use of their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software as well as the “Leibniz Rechenzentrum der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Bayerischen Akademie der Wissenschaften” for allowing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them the use of the Supermuc system to perform their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calculations. The German Research Foundation (Deutsche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Forschungsgemeinschaft) is acknowledged by T.S., A.K.,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R.M. for funding the research in the frame of the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“Inferox” project (MI 1247/11-1).</w:t>
      </w:r>
    </w:p>
    <w:p>
      <w:pPr>
        <w:autoSpaceDN w:val="0"/>
        <w:tabs>
          <w:tab w:pos="120" w:val="left"/>
        </w:tabs>
        <w:autoSpaceDE w:val="0"/>
        <w:widowControl/>
        <w:spacing w:line="192" w:lineRule="exact" w:before="242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9" w:history="1">
          <w:r>
            <w:rPr>
              <w:rStyle w:val="Hyperlink"/>
            </w:rPr>
            <w:t xml:space="preserve">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9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102903 (2011).</w:t>
      </w:r>
    </w:p>
    <w:p>
      <w:pPr>
        <w:autoSpaceDN w:val="0"/>
        <w:tabs>
          <w:tab w:pos="120" w:val="left"/>
        </w:tabs>
        <w:autoSpaceDE w:val="0"/>
        <w:widowControl/>
        <w:spacing w:line="194" w:lineRule="exact" w:before="0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Mueller, J. Mueller, A. Singh, S. Riedel, J. Sundqvist, U. Schroeder,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0" w:history="1">
          <w:r>
            <w:rPr>
              <w:rStyle w:val="Hyperlink"/>
            </w:rPr>
            <w:t>Adv. Funct.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2412 (2012).</w:t>
      </w:r>
    </w:p>
    <w:p>
      <w:pPr>
        <w:autoSpaceDN w:val="0"/>
        <w:tabs>
          <w:tab w:pos="120" w:val="left"/>
        </w:tabs>
        <w:autoSpaceDE w:val="0"/>
        <w:widowControl/>
        <w:spacing w:line="194" w:lineRule="exact" w:before="0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Mueller, C. Adelmann, A. Singh, S. Van Elshocht, U. Schroeder, and 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1" w:history="1">
          <w:r>
            <w:rPr>
              <w:rStyle w:val="Hyperlink"/>
            </w:rPr>
            <w:t>ECS J. Solid State Sci. 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N123 (2012).</w:t>
      </w:r>
    </w:p>
    <w:p>
      <w:pPr>
        <w:autoSpaceDN w:val="0"/>
        <w:tabs>
          <w:tab w:pos="120" w:val="left"/>
        </w:tabs>
        <w:autoSpaceDE w:val="0"/>
        <w:widowControl/>
        <w:spacing w:line="192" w:lineRule="exact" w:before="4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Mueller,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L. Frey,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2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4318 (2012).</w:t>
      </w:r>
    </w:p>
    <w:p>
      <w:pPr>
        <w:autoSpaceDN w:val="0"/>
        <w:autoSpaceDE w:val="0"/>
        <w:widowControl/>
        <w:spacing w:line="190" w:lineRule="exact" w:before="6" w:after="0"/>
        <w:ind w:left="120" w:right="18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I.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L. Wilde,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Sundqvist, M. Lemberger, P.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ucher, T. Mikolajick, and L. Frey,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3" w:history="1">
          <w:r>
            <w:rPr>
              <w:rStyle w:val="Hyperlink"/>
            </w:rPr>
            <w:t xml:space="preserve">J. 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3" w:history="1">
          <w:r>
            <w:rPr>
              <w:rStyle w:val="Hyperlink"/>
            </w:rPr>
            <w:t>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114113 (2011).</w:t>
      </w:r>
    </w:p>
    <w:p>
      <w:pPr>
        <w:autoSpaceDN w:val="0"/>
        <w:autoSpaceDE w:val="0"/>
        <w:widowControl/>
        <w:spacing w:line="194" w:lineRule="exact" w:before="0" w:after="16"/>
        <w:ind w:left="0" w:right="144" w:firstLine="0"/>
        <w:jc w:val="center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Schenk, S. Mueller, U. Schroeder, R. Materlik, A. Kersch, M. Popovici,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Adelmann, S. Van Elshocht, and T. Mikolajick,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Proceedings of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188"/>
        </w:trPr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European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Solid-State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Device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Research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Conference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(ESSDERC),</w:t>
            </w:r>
          </w:p>
        </w:tc>
      </w:tr>
    </w:tbl>
    <w:p>
      <w:pPr>
        <w:autoSpaceDN w:val="0"/>
        <w:autoSpaceDE w:val="0"/>
        <w:widowControl/>
        <w:spacing w:line="164" w:lineRule="exact" w:before="12" w:after="0"/>
        <w:ind w:left="120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6"/>
        </w:rPr>
        <w:t>Bucharest, Romania, 16–20 September 2013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pp. 260–263.</w:t>
      </w:r>
    </w:p>
    <w:p>
      <w:pPr>
        <w:autoSpaceDN w:val="0"/>
        <w:tabs>
          <w:tab w:pos="120" w:val="left"/>
        </w:tabs>
        <w:autoSpaceDE w:val="0"/>
        <w:widowControl/>
        <w:spacing w:line="194" w:lineRule="exact" w:before="2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St. Teichert,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oder, U.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112904 (2011).</w:t>
      </w:r>
    </w:p>
    <w:p>
      <w:pPr>
        <w:autoSpaceDN w:val="0"/>
        <w:autoSpaceDE w:val="0"/>
        <w:widowControl/>
        <w:spacing w:line="190" w:lineRule="exact" w:before="6" w:after="0"/>
        <w:ind w:left="120" w:right="18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U. Schroeder, E. Yurchuk,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D. Martin, T. Schenk, P. Polakowski,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Adelmann, M. I. Popovici, S. V. Kalinin,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5" w:history="1">
          <w:r>
            <w:rPr>
              <w:rStyle w:val="Hyperlink"/>
            </w:rPr>
            <w:t xml:space="preserve">Jpn. J.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5" w:history="1">
          <w:r>
            <w:rPr>
              <w:rStyle w:val="Hyperlink"/>
            </w:rPr>
            <w:t>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08LE02 (2014).</w:t>
      </w:r>
    </w:p>
    <w:p>
      <w:pPr>
        <w:autoSpaceDN w:val="0"/>
        <w:tabs>
          <w:tab w:pos="120" w:val="left"/>
        </w:tabs>
        <w:autoSpaceDE w:val="0"/>
        <w:widowControl/>
        <w:spacing w:line="194" w:lineRule="exact" w:before="0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Schenk, U. Schroeder, M. Pe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sic´, M. Popovici, Y. V. Pershin, and 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6" w:history="1">
          <w:r>
            <w:rPr>
              <w:rStyle w:val="Hyperlink"/>
            </w:rPr>
            <w:t>ACS Appl. Mater. Interfaces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(22), 19744 (2014).</w:t>
      </w:r>
    </w:p>
    <w:p>
      <w:pPr>
        <w:autoSpaceDN w:val="0"/>
        <w:tabs>
          <w:tab w:pos="120" w:val="left"/>
        </w:tabs>
        <w:autoSpaceDE w:val="0"/>
        <w:widowControl/>
        <w:spacing w:line="194" w:lineRule="exact" w:before="2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Zhou, J. Xu, Q. Li, Y. Guan, F. Cao, X. Dong,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T. Schenk,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and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7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192904 (2013).</w:t>
      </w:r>
    </w:p>
    <w:p>
      <w:pPr>
        <w:autoSpaceDN w:val="0"/>
        <w:tabs>
          <w:tab w:pos="120" w:val="left"/>
        </w:tabs>
        <w:autoSpaceDE w:val="0"/>
        <w:widowControl/>
        <w:spacing w:line="196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N. Menou, Ch. Muller, I. S. Baturin, V. Ya. Shur, and J.-L. Hodeau,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8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064108 (2005).</w:t>
      </w:r>
    </w:p>
    <w:p>
      <w:pPr>
        <w:autoSpaceDN w:val="0"/>
        <w:tabs>
          <w:tab w:pos="120" w:val="left"/>
        </w:tabs>
        <w:autoSpaceDE w:val="0"/>
        <w:widowControl/>
        <w:spacing w:line="186" w:lineRule="exact" w:before="12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V. Ya. Shur, I. S. Baturin, and E. L. Rumyantsev,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9" w:history="1">
          <w:r>
            <w:rPr>
              <w:rStyle w:val="Hyperlink"/>
            </w:rPr>
            <w:t>Ferroelectrics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349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163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(2007).</w:t>
      </w:r>
    </w:p>
    <w:p>
      <w:pPr>
        <w:autoSpaceDN w:val="0"/>
        <w:tabs>
          <w:tab w:pos="120" w:val="left"/>
        </w:tabs>
        <w:autoSpaceDE w:val="0"/>
        <w:widowControl/>
        <w:spacing w:line="192" w:lineRule="exact" w:before="4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Mueller, S. R. Summerfelt,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U. Schroeder, and T. Mikolajick,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0" w:history="1">
          <w:r>
            <w:rPr>
              <w:rStyle w:val="Hyperlink"/>
            </w:rPr>
            <w:t>IEEE Electron Device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1300 (2012).</w:t>
      </w:r>
    </w:p>
    <w:p>
      <w:pPr>
        <w:autoSpaceDN w:val="0"/>
        <w:tabs>
          <w:tab w:pos="120" w:val="left"/>
        </w:tabs>
        <w:autoSpaceDE w:val="0"/>
        <w:widowControl/>
        <w:spacing w:line="192" w:lineRule="exact" w:before="4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Mueller,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Schroeder,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1" w:history="1">
          <w:r>
            <w:rPr>
              <w:rStyle w:val="Hyperlink"/>
            </w:rPr>
            <w:t xml:space="preserve">IEEE Trans.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1" w:history="1">
          <w:r>
            <w:rPr>
              <w:rStyle w:val="Hyperlink"/>
            </w:rPr>
            <w:t>Device Mater. Reliab.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93 (2013).</w:t>
      </w:r>
    </w:p>
    <w:p>
      <w:pPr>
        <w:autoSpaceDN w:val="0"/>
        <w:tabs>
          <w:tab w:pos="120" w:val="left"/>
        </w:tabs>
        <w:autoSpaceDE w:val="0"/>
        <w:widowControl/>
        <w:spacing w:line="192" w:lineRule="exact" w:before="4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Yurchuk,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S. Knebel, J. Sundqvist, A. P. Graham, T. Melde,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2" w:history="1">
          <w:r>
            <w:rPr>
              <w:rStyle w:val="Hyperlink"/>
            </w:rPr>
            <w:t>Thin Solid Films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88 (2013).</w:t>
      </w:r>
    </w:p>
    <w:p>
      <w:pPr>
        <w:autoSpaceDN w:val="0"/>
        <w:tabs>
          <w:tab w:pos="120" w:val="left"/>
        </w:tabs>
        <w:autoSpaceDE w:val="0"/>
        <w:widowControl/>
        <w:spacing w:line="194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Hoffmann, T. Schenk, I. Kulemanov, C. Adelmann, M. Popovici, U.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Schroeder,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3" w:history="1">
          <w:r>
            <w:rPr>
              <w:rStyle w:val="Hyperlink"/>
            </w:rPr>
            <w:t>Ferroelectrics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480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16 (2015).</w:t>
      </w:r>
    </w:p>
    <w:p>
      <w:pPr>
        <w:autoSpaceDN w:val="0"/>
        <w:tabs>
          <w:tab w:pos="120" w:val="left"/>
        </w:tabs>
        <w:autoSpaceDE w:val="0"/>
        <w:widowControl/>
        <w:spacing w:line="196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W. Lee, H. K. Kim, and C. S. Hwang,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112914 (2013).</w:t>
      </w:r>
    </w:p>
    <w:p>
      <w:pPr>
        <w:autoSpaceDN w:val="0"/>
        <w:tabs>
          <w:tab w:pos="120" w:val="left"/>
        </w:tabs>
        <w:autoSpaceDE w:val="0"/>
        <w:widowControl/>
        <w:spacing w:line="196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W. Lee, T. Moon, K. D. Kim, and C. S.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5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072902 (2014).</w:t>
      </w:r>
    </w:p>
    <w:p>
      <w:pPr>
        <w:autoSpaceDN w:val="0"/>
        <w:tabs>
          <w:tab w:pos="120" w:val="left"/>
        </w:tabs>
        <w:autoSpaceDE w:val="0"/>
        <w:widowControl/>
        <w:spacing w:line="194" w:lineRule="exact" w:before="2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Zhou,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J. Xu, S. Knebel,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and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6" w:history="1">
          <w:r>
            <w:rPr>
              <w:rStyle w:val="Hyperlink"/>
            </w:rPr>
            <w:t xml:space="preserve">Appl.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6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082905 (2012).</w:t>
      </w:r>
    </w:p>
    <w:p>
      <w:pPr>
        <w:autoSpaceDN w:val="0"/>
        <w:autoSpaceDE w:val="0"/>
        <w:widowControl/>
        <w:spacing w:line="192" w:lineRule="exact" w:before="2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D. Martin, J. Mueller, T. Schenk, T. M. Arruda, A. Kumar, E. Strelcov, E.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Yurchuk, S. Mueller, D. Pohl, A. Kersch, U. Schroeder, S. V. Kalinin,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7" w:history="1">
          <w:r>
            <w:rPr>
              <w:rStyle w:val="Hyperlink"/>
            </w:rPr>
            <w:t>Adv.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(48), 8198 (2014).</w:t>
      </w:r>
    </w:p>
    <w:p>
      <w:pPr>
        <w:autoSpaceDN w:val="0"/>
        <w:autoSpaceDE w:val="0"/>
        <w:widowControl/>
        <w:spacing w:line="190" w:lineRule="exact" w:before="4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The International Technology Roadmap for Semiconductors (ITRS),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see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8" w:history="1">
          <w:r>
            <w:rPr>
              <w:rStyle w:val="Hyperlink"/>
            </w:rPr>
            <w:t>http://www.itrs.net/Links/2013ITRS/2013Chapters/2013ERD.pdf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Emerging Research Devices, 2013.</w:t>
      </w:r>
    </w:p>
    <w:p>
      <w:pPr>
        <w:sectPr>
          <w:type w:val="continuous"/>
          <w:pgSz w:w="12240" w:h="16199"/>
          <w:pgMar w:top="386" w:right="998" w:bottom="72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64" w:space="0"/>
            <w:col w:w="5100" w:space="0"/>
            <w:col w:w="5164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tabs>
          <w:tab w:pos="298" w:val="left"/>
        </w:tabs>
        <w:autoSpaceDE w:val="0"/>
        <w:widowControl/>
        <w:spacing w:line="192" w:lineRule="exact" w:before="6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T. Bohr, R. S. Chau, T. Ghani, and K. Mistry,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9" w:history="1">
          <w:r>
            <w:rPr>
              <w:rStyle w:val="Hyperlink"/>
            </w:rPr>
            <w:t>IEEE Spectrum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29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(2007).</w:t>
      </w:r>
    </w:p>
    <w:p>
      <w:pPr>
        <w:autoSpaceDN w:val="0"/>
        <w:autoSpaceDE w:val="0"/>
        <w:widowControl/>
        <w:spacing w:line="196" w:lineRule="exact" w:before="0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P. Polakowski, S. Riedel, W. Weinreich, M. Rudolf, J. Sundqvist, K.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Seidel, and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2014 IEEE 6th International Memory Workshop </w:t>
      </w:r>
      <w:r>
        <w:rPr>
          <w:rFonts w:ascii="AdvP696A" w:hAnsi="AdvP696A" w:eastAsia="AdvP696A"/>
          <w:b w:val="0"/>
          <w:i w:val="0"/>
          <w:color w:val="221F1F"/>
          <w:sz w:val="16"/>
        </w:rPr>
        <w:t>(IMW), Taipei, Taiwan, 18–21 May 2014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pp. 1–4.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E. Yurchuk, T. Schl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osser, J. Paul, R. Hoffmann, 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D.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Martin, S. Slesazeck, P. Polakowski, J. Sundqvist, M. Czernohorsky, K.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Seidel, P.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ucher, R. Boschke, M. Trentzsch, K. Gebauer,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oder,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T. Mikolajick,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2012 Symposium on VLSI Technology (VLSIT), </w:t>
      </w:r>
      <w:r>
        <w:rPr>
          <w:rFonts w:ascii="AdvP696A" w:hAnsi="AdvP696A" w:eastAsia="AdvP696A"/>
          <w:b w:val="0"/>
          <w:i w:val="0"/>
          <w:color w:val="221F1F"/>
          <w:sz w:val="16"/>
        </w:rPr>
        <w:t>Honolulu, USA, 12–14 June 2012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pp. 25–26.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N. Setter, D. Damjanovic, L. Eng, G. Fox, S. Gevorgian, S. Hong, A.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Kingon, H. Kohlstedt, N. Y. Park, G. B. Stephenson, I. Stolitchnov, A. K.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Taganstev, D. V. Taylor, T. Yamada, and S. Streiffer,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0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051606 (2006).</w:t>
      </w:r>
    </w:p>
    <w:p>
      <w:pPr>
        <w:autoSpaceDN w:val="0"/>
        <w:tabs>
          <w:tab w:pos="298" w:val="left"/>
        </w:tabs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Nakamura, Y. Nakao, A. Kamisawa, and H. Takasu,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1" w:history="1">
          <w:r>
            <w:rPr>
              <w:rStyle w:val="Hyperlink"/>
            </w:rPr>
            <w:t xml:space="preserve">Appl. Phys. Lett. </w:t>
          </w:r>
        </w:hyperlink>
      </w:r>
      <w:r>
        <w:tab/>
      </w:r>
      <w:r>
        <w:rPr>
          <w:rFonts w:ascii="AdvP6960" w:hAnsi="AdvP6960" w:eastAsia="AdvP6960"/>
          <w:b w:val="0"/>
          <w:i w:val="0"/>
          <w:color w:val="221F1F"/>
          <w:sz w:val="16"/>
        </w:rPr>
        <w:t>65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1522 (1994).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W. Jeon, T. Moon, and C. S. Hwang,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2" w:history="1">
          <w:r>
            <w:rPr>
              <w:rStyle w:val="Hyperlink"/>
            </w:rPr>
            <w:t>Phys. Status Solidi RLL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532 (2014).</w:t>
      </w:r>
    </w:p>
    <w:p>
      <w:pPr>
        <w:autoSpaceDN w:val="0"/>
        <w:tabs>
          <w:tab w:pos="298" w:val="left"/>
        </w:tabs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Starschich, D. Griesche, T. Schneller, R. Waser,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3" w:history="1">
          <w:r>
            <w:rPr>
              <w:rStyle w:val="Hyperlink"/>
            </w:rPr>
            <w:t xml:space="preserve">Appl.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3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202903 (2014).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P. D. Lomenzo, P. Zhao, Q. Takmeel, S. Moghaddam, and T. Nishida,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4" w:history="1">
          <w:r>
            <w:rPr>
              <w:rStyle w:val="Hyperlink"/>
            </w:rPr>
            <w:t>J. Vac. Sci. Technol.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03D123 (2014).</w:t>
      </w:r>
    </w:p>
    <w:p>
      <w:pPr>
        <w:autoSpaceDN w:val="0"/>
        <w:tabs>
          <w:tab w:pos="298" w:val="left"/>
        </w:tabs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Shimizu, T. Yokouchi, T. Shiraishi, T. Oikawa, P. S. Sankara Rama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Krishnan, and H. Funakubo,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5" w:history="1">
          <w:r>
            <w:rPr>
              <w:rStyle w:val="Hyperlink"/>
            </w:rPr>
            <w:t>Jpn. 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09PA04 (2014).</w:t>
      </w:r>
    </w:p>
    <w:p>
      <w:pPr>
        <w:autoSpaceDN w:val="0"/>
        <w:autoSpaceDE w:val="0"/>
        <w:widowControl/>
        <w:spacing w:line="196" w:lineRule="exact" w:before="0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X. Gonze, B. Amadon, P.-M. Anglade, J.-M. Beuken, F. Bottin, P.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Boulanger, F. Bruneval, D. Caliste, R. Caracas, M. Cote, T. Deutsch, L.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Genovese, Ph. Ghosez, M. Giantomassi, S. Goedecker, D. R. Hamann, P.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Hermet, F. Jollet, G. Jomard, S. Leroux, M. Mancini, S. Mazevet, M. J. 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Oliveira, G. Onida, Y. Pouillon, T. Rangel, G.-M. Rignanese, D. Sangalli,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R. Shaltaf, M. Torrent, M. J. Verstraete, G. Zerah, and J. W. Zwanziger,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6" w:history="1">
          <w:r>
            <w:rPr>
              <w:rStyle w:val="Hyperlink"/>
            </w:rPr>
            <w:t>Comput. Phys. Commun.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180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2582 (2009).</w:t>
      </w:r>
    </w:p>
    <w:p>
      <w:pPr>
        <w:autoSpaceDN w:val="0"/>
        <w:autoSpaceDE w:val="0"/>
        <w:widowControl/>
        <w:spacing w:line="194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X. Gonze, G.-M. Rignanese, M. Verstraete, J.-M. Beuken, Y. Pouillon, R.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Caracas, F. Jollet, M. Torrent, G. Zerah, M. Mikami, Ph. Ghosez, 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Veithen, J.-Y. Raty, V. Olevano, F. Bruneval, L. Reining, R. Godby, G.</w:t>
      </w:r>
    </w:p>
    <w:p>
      <w:pPr>
        <w:autoSpaceDN w:val="0"/>
        <w:tabs>
          <w:tab w:pos="298" w:val="left"/>
        </w:tabs>
        <w:autoSpaceDE w:val="0"/>
        <w:widowControl/>
        <w:spacing w:line="188" w:lineRule="exact" w:before="14" w:after="0"/>
        <w:ind w:left="178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Onida, D. R. Hamann, and D. C. Allan, Z. Kristallogr.</w:t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558 (2005).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Carl and K. H. Hardtl,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7" w:history="1">
          <w:r>
            <w:rPr>
              <w:rStyle w:val="Hyperlink"/>
            </w:rPr>
            <w:t>Ferroelectrics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473 (1977).</w:t>
      </w:r>
    </w:p>
    <w:p>
      <w:pPr>
        <w:autoSpaceDN w:val="0"/>
        <w:tabs>
          <w:tab w:pos="298" w:val="left"/>
        </w:tabs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I. Stolichnov, A. K. Tagantsev, E. Colla, N. Setter, and J. S. Cross,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8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084106 (2005).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W. Weinreich, R. Reiche, M. Lemberger, G. Jegert,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L. Wilde,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Teichert, J. Heitmann, E. Erben, L. Oberbeck,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oder, A. J. Bauer,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H. Ryssel,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9" w:history="1">
          <w:r>
            <w:rPr>
              <w:rStyle w:val="Hyperlink"/>
            </w:rPr>
            <w:t>Microelectron. Eng.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1826 (2009).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Clima, D. J. Wouters, C. Adelmann, T. Schenk, U. Schroeder, M.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Jurczak, and G. Pourtois,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0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092906 (2014).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H. Park, H. J. Kim, Y. J. Kim, T. Moon,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1" w:history="1">
          <w:r>
            <w:rPr>
              <w:rStyle w:val="Hyperlink"/>
            </w:rPr>
            <w:t xml:space="preserve">Appl. Phys.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1" w:history="1">
          <w:r>
            <w:rPr>
              <w:rStyle w:val="Hyperlink"/>
            </w:rPr>
            <w:t>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072901 (2014).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W. Lee, T. Moon, and C. S. Hwang,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2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242905 (2013).</w:t>
      </w:r>
    </w:p>
    <w:p>
      <w:pPr>
        <w:autoSpaceDN w:val="0"/>
        <w:tabs>
          <w:tab w:pos="298" w:val="left"/>
        </w:tabs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Olsen,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A. Krause, D. Martin, A. Singh,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M. Geidel,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3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082905 (2012).</w:t>
      </w:r>
    </w:p>
    <w:p>
      <w:pPr>
        <w:autoSpaceDN w:val="0"/>
        <w:autoSpaceDE w:val="0"/>
        <w:widowControl/>
        <w:spacing w:line="198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Migita, Y. Watanabe, H. Ota, H. Ito, Y. Kamimuta, T. Nabatame,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Toriumi,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2008 Symposium on VLSI Technology, Honolulu, USA, </w:t>
      </w:r>
      <w:r>
        <w:rPr>
          <w:rFonts w:ascii="AdvP696A" w:hAnsi="AdvP696A" w:eastAsia="AdvP696A"/>
          <w:b w:val="0"/>
          <w:i w:val="0"/>
          <w:color w:val="221F1F"/>
          <w:sz w:val="16"/>
        </w:rPr>
        <w:t>17–19 June 2008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pp. 152–153.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Y. Watanabe, H. Ota, S. Migita, Y. Kamimuta, K. Iwamoto, 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Takahashi, A. Ogawa, H. Ito, T. Nabatame, and A. Toriumi,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4" w:history="1">
          <w:r>
            <w:rPr>
              <w:rStyle w:val="Hyperlink"/>
            </w:rPr>
            <w:t xml:space="preserve">ECS Trans.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35 (2007).</w:t>
      </w:r>
    </w:p>
    <w:p>
      <w:pPr>
        <w:autoSpaceDN w:val="0"/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C. Garvie,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5" w:history="1">
          <w:r>
            <w:rPr>
              <w:rStyle w:val="Hyperlink"/>
            </w:rPr>
            <w:t>J. Phys. Chem.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1238 (1965).</w:t>
      </w:r>
    </w:p>
    <w:p>
      <w:pPr>
        <w:autoSpaceDN w:val="0"/>
        <w:tabs>
          <w:tab w:pos="298" w:val="left"/>
        </w:tabs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oder, L. Oberbeck, K. Reinicke, D. Zhou,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M. Lemberger, and L. Frey,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6" w:history="1">
          <w:r>
            <w:rPr>
              <w:rStyle w:val="Hyperlink"/>
            </w:rPr>
            <w:t>Microelectron. Eng.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1818 (2009).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1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H. Kai, M. Xueli, Y. Hong, and W. Wenwu,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7" w:history="1">
          <w:r>
            <w:rPr>
              <w:rStyle w:val="Hyperlink"/>
            </w:rPr>
            <w:t>J. Semicond.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076003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(2013).</w:t>
      </w:r>
    </w:p>
    <w:p>
      <w:pPr>
        <w:autoSpaceDN w:val="0"/>
        <w:tabs>
          <w:tab w:pos="298" w:val="left"/>
        </w:tabs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 Gaumer, E. Martinez, S. Lhostis, C. Wiemer, M. Perego, V. Loup, D.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Lafond, and J.-M. Fabbri,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8" w:history="1">
          <w:r>
            <w:rPr>
              <w:rStyle w:val="Hyperlink"/>
            </w:rPr>
            <w:t>ECS Trans.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99 (2008).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Conard, T. Schram, A. Akheyar, K. Arstila, G. Zschaetzsch, W.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Vandervorst, S. De Gendt, V. Paraschiv, B. Brijs, Z. X. Jiang, J. Lerma, V.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Kaushik, L. Ragnarsson, and D. Brunco,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9" w:history="1">
          <w:r>
            <w:rPr>
              <w:rStyle w:val="Hyperlink"/>
            </w:rPr>
            <w:t>ECS Trans.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159 (2006).</w:t>
      </w:r>
    </w:p>
    <w:p>
      <w:pPr>
        <w:autoSpaceDN w:val="0"/>
        <w:autoSpaceDE w:val="0"/>
        <w:widowControl/>
        <w:spacing w:line="194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Z. X. Jiang, K. Kim, J. Lerma, D. Sieloff, H. Tseng, R. I. Hedge, T. Y.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Luo, J. Y. Yang, D. H. Triyoso, and P. J. Tobin,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0" w:history="1">
          <w:r>
            <w:rPr>
              <w:rStyle w:val="Hyperlink"/>
            </w:rPr>
            <w:t>Appl. Surf. Sci.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252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7172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(2006).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2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Ch. Wenger, M. Lukosius, G. Weidner, H.-J.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ussig, S. Pasko, and Ch.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Lohe,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1" w:history="1">
          <w:r>
            <w:rPr>
              <w:rStyle w:val="Hyperlink"/>
            </w:rPr>
            <w:t>Thin Solid Films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6334 (2009).</w:t>
      </w:r>
    </w:p>
    <w:sectPr w:rsidR="00FC693F" w:rsidRPr="0006063C" w:rsidSect="00034616">
      <w:type w:val="nextColumn"/>
      <w:pgSz w:w="12240" w:h="16199"/>
      <w:pgMar w:top="386" w:right="998" w:bottom="720" w:left="1020" w:header="720" w:footer="720" w:gutter="0"/>
      <w:cols w:space="720" w:num="2" w:equalWidth="0">
        <w:col w:w="5102" w:space="0"/>
        <w:col w:w="5120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10222" w:space="0"/>
        <w:col w:w="5100" w:space="0"/>
        <w:col w:w="5122" w:space="0"/>
        <w:col w:w="10222" w:space="0"/>
        <w:col w:w="10222" w:space="0"/>
        <w:col w:w="5100" w:space="0"/>
        <w:col w:w="5122" w:space="0"/>
        <w:col w:w="10222" w:space="0"/>
        <w:col w:w="10222" w:space="0"/>
        <w:col w:w="5100" w:space="0"/>
        <w:col w:w="5122" w:space="0"/>
        <w:col w:w="10222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10264" w:space="0"/>
        <w:col w:w="5100" w:space="0"/>
        <w:col w:w="5164" w:space="0"/>
        <w:col w:w="10264" w:space="0"/>
        <w:col w:w="5078" w:space="0"/>
        <w:col w:w="5186" w:space="0"/>
        <w:col w:w="10264" w:space="0"/>
        <w:col w:w="101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aip.scitation.org/author/Adelmann%2C+C" TargetMode="External"/><Relationship Id="rId10" Type="http://schemas.openxmlformats.org/officeDocument/2006/relationships/hyperlink" Target="http://aip.scitation.org/author/Hoffmann%2C+M" TargetMode="External"/><Relationship Id="rId11" Type="http://schemas.openxmlformats.org/officeDocument/2006/relationships/hyperlink" Target="http://aip.scitation.org/author/Materlik%2C+R" TargetMode="External"/><Relationship Id="rId12" Type="http://schemas.openxmlformats.org/officeDocument/2006/relationships/hyperlink" Target="http://aip.scitation.org/author/Schroeder%2C+U" TargetMode="External"/><Relationship Id="rId13" Type="http://schemas.openxmlformats.org/officeDocument/2006/relationships/hyperlink" Target="http://aip.scitation.org/author/Kersch%2C+A" TargetMode="External"/><Relationship Id="rId14" Type="http://schemas.openxmlformats.org/officeDocument/2006/relationships/hyperlink" Target="http://aip.scitation.org/author/Schenk%2C+T" TargetMode="External"/><Relationship Id="rId15" Type="http://schemas.openxmlformats.org/officeDocument/2006/relationships/hyperlink" Target="http://aip.scitation.org/author/Mikolajick%2C+T" TargetMode="External"/><Relationship Id="rId16" Type="http://schemas.openxmlformats.org/officeDocument/2006/relationships/hyperlink" Target="http://aip.scitation.org/author/Funakubo%2C+H" TargetMode="External"/><Relationship Id="rId17" Type="http://schemas.openxmlformats.org/officeDocument/2006/relationships/hyperlink" Target="http://aip.scitation.org/author/Sakata%2C+O" TargetMode="External"/><Relationship Id="rId18" Type="http://schemas.openxmlformats.org/officeDocument/2006/relationships/hyperlink" Target="http://aip.scitation.org/author/Pohl%2C+D" TargetMode="External"/><Relationship Id="rId19" Type="http://schemas.openxmlformats.org/officeDocument/2006/relationships/hyperlink" Target="http://aip.scitation.org/author/Drescher%2C+M" TargetMode="External"/><Relationship Id="rId20" Type="http://schemas.openxmlformats.org/officeDocument/2006/relationships/hyperlink" Target="https://doi.org/10.1063/1.4927805" TargetMode="External"/><Relationship Id="rId21" Type="http://schemas.openxmlformats.org/officeDocument/2006/relationships/hyperlink" Target="http://aip.scitation.org/toc/jap/118/7" TargetMode="External"/><Relationship Id="rId22" Type="http://schemas.openxmlformats.org/officeDocument/2006/relationships/hyperlink" Target="http://aip.scitation.org/publisher/" TargetMode="External"/><Relationship Id="rId23" Type="http://schemas.openxmlformats.org/officeDocument/2006/relationships/hyperlink" Target="http://aip.scitation.org/doi/abs/10.1063/1.4916707" TargetMode="External"/><Relationship Id="rId24" Type="http://schemas.openxmlformats.org/officeDocument/2006/relationships/hyperlink" Target="http://aip.scitation.org/doi/abs/10.1063/1.3634052" TargetMode="External"/><Relationship Id="rId25" Type="http://schemas.openxmlformats.org/officeDocument/2006/relationships/hyperlink" Target="http://aip.scitation.org/doi/abs/10.1063/1.4919135" TargetMode="External"/><Relationship Id="rId26" Type="http://schemas.openxmlformats.org/officeDocument/2006/relationships/hyperlink" Target="http://aip.scitation.org/doi/abs/10.1063/1.4940370" TargetMode="External"/><Relationship Id="rId27" Type="http://schemas.openxmlformats.org/officeDocument/2006/relationships/hyperlink" Target="http://aip.scitation.org/doi/abs/10.1063/1.4973928" TargetMode="External"/><Relationship Id="rId28" Type="http://schemas.openxmlformats.org/officeDocument/2006/relationships/hyperlink" Target="http://aip.scitation.org/doi/abs/10.1063/1.4922272" TargetMode="External"/><Relationship Id="rId29" Type="http://schemas.openxmlformats.org/officeDocument/2006/relationships/image" Target="media/image1.png"/><Relationship Id="rId30" Type="http://schemas.openxmlformats.org/officeDocument/2006/relationships/image" Target="media/image2.png"/><Relationship Id="rId31" Type="http://schemas.openxmlformats.org/officeDocument/2006/relationships/hyperlink" Target="http://dx.doi.org/10.1063/1.4927805" TargetMode="External"/><Relationship Id="rId32" Type="http://schemas.openxmlformats.org/officeDocument/2006/relationships/image" Target="media/image3.png"/><Relationship Id="rId33" Type="http://schemas.openxmlformats.org/officeDocument/2006/relationships/image" Target="media/image4.png"/><Relationship Id="rId34" Type="http://schemas.openxmlformats.org/officeDocument/2006/relationships/image" Target="media/image5.png"/><Relationship Id="rId35" Type="http://schemas.openxmlformats.org/officeDocument/2006/relationships/image" Target="media/image6.png"/><Relationship Id="rId36" Type="http://schemas.openxmlformats.org/officeDocument/2006/relationships/image" Target="media/image7.png"/><Relationship Id="rId37" Type="http://schemas.openxmlformats.org/officeDocument/2006/relationships/image" Target="media/image8.png"/><Relationship Id="rId38" Type="http://schemas.openxmlformats.org/officeDocument/2006/relationships/image" Target="media/image9.png"/><Relationship Id="rId39" Type="http://schemas.openxmlformats.org/officeDocument/2006/relationships/image" Target="media/image10.png"/><Relationship Id="rId40" Type="http://schemas.openxmlformats.org/officeDocument/2006/relationships/image" Target="media/image11.png"/><Relationship Id="rId41" Type="http://schemas.openxmlformats.org/officeDocument/2006/relationships/image" Target="media/image12.png"/><Relationship Id="rId42" Type="http://schemas.openxmlformats.org/officeDocument/2006/relationships/image" Target="media/image13.png"/><Relationship Id="rId43" Type="http://schemas.openxmlformats.org/officeDocument/2006/relationships/image" Target="media/image14.png"/><Relationship Id="rId44" Type="http://schemas.openxmlformats.org/officeDocument/2006/relationships/image" Target="media/image15.png"/><Relationship Id="rId45" Type="http://schemas.openxmlformats.org/officeDocument/2006/relationships/image" Target="media/image16.png"/><Relationship Id="rId46" Type="http://schemas.openxmlformats.org/officeDocument/2006/relationships/image" Target="media/image17.png"/><Relationship Id="rId47" Type="http://schemas.openxmlformats.org/officeDocument/2006/relationships/image" Target="media/image18.png"/><Relationship Id="rId48" Type="http://schemas.openxmlformats.org/officeDocument/2006/relationships/image" Target="media/image19.png"/><Relationship Id="rId49" Type="http://schemas.openxmlformats.org/officeDocument/2006/relationships/image" Target="media/image20.png"/><Relationship Id="rId50" Type="http://schemas.openxmlformats.org/officeDocument/2006/relationships/image" Target="media/image21.png"/><Relationship Id="rId51" Type="http://schemas.openxmlformats.org/officeDocument/2006/relationships/image" Target="media/image22.png"/><Relationship Id="rId52" Type="http://schemas.openxmlformats.org/officeDocument/2006/relationships/image" Target="media/image23.png"/><Relationship Id="rId53" Type="http://schemas.openxmlformats.org/officeDocument/2006/relationships/image" Target="media/image24.png"/><Relationship Id="rId54" Type="http://schemas.openxmlformats.org/officeDocument/2006/relationships/image" Target="media/image25.png"/><Relationship Id="rId55" Type="http://schemas.openxmlformats.org/officeDocument/2006/relationships/image" Target="media/image26.png"/><Relationship Id="rId56" Type="http://schemas.openxmlformats.org/officeDocument/2006/relationships/image" Target="media/image27.png"/><Relationship Id="rId57" Type="http://schemas.openxmlformats.org/officeDocument/2006/relationships/image" Target="media/image28.png"/><Relationship Id="rId58" Type="http://schemas.openxmlformats.org/officeDocument/2006/relationships/image" Target="media/image29.png"/><Relationship Id="rId59" Type="http://schemas.openxmlformats.org/officeDocument/2006/relationships/image" Target="media/image30.png"/><Relationship Id="rId60" Type="http://schemas.openxmlformats.org/officeDocument/2006/relationships/image" Target="media/image31.png"/><Relationship Id="rId61" Type="http://schemas.openxmlformats.org/officeDocument/2006/relationships/image" Target="media/image32.png"/><Relationship Id="rId62" Type="http://schemas.openxmlformats.org/officeDocument/2006/relationships/image" Target="media/image33.png"/><Relationship Id="rId63" Type="http://schemas.openxmlformats.org/officeDocument/2006/relationships/image" Target="media/image34.png"/><Relationship Id="rId64" Type="http://schemas.openxmlformats.org/officeDocument/2006/relationships/image" Target="media/image35.png"/><Relationship Id="rId65" Type="http://schemas.openxmlformats.org/officeDocument/2006/relationships/image" Target="media/image36.png"/><Relationship Id="rId66" Type="http://schemas.openxmlformats.org/officeDocument/2006/relationships/image" Target="media/image37.png"/><Relationship Id="rId67" Type="http://schemas.openxmlformats.org/officeDocument/2006/relationships/image" Target="media/image38.png"/><Relationship Id="rId68" Type="http://schemas.openxmlformats.org/officeDocument/2006/relationships/image" Target="media/image39.png"/><Relationship Id="rId69" Type="http://schemas.openxmlformats.org/officeDocument/2006/relationships/image" Target="media/image40.png"/><Relationship Id="rId70" Type="http://schemas.openxmlformats.org/officeDocument/2006/relationships/image" Target="media/image41.png"/><Relationship Id="rId71" Type="http://schemas.openxmlformats.org/officeDocument/2006/relationships/image" Target="media/image42.png"/><Relationship Id="rId72" Type="http://schemas.openxmlformats.org/officeDocument/2006/relationships/image" Target="media/image43.png"/><Relationship Id="rId73" Type="http://schemas.openxmlformats.org/officeDocument/2006/relationships/image" Target="media/image44.png"/><Relationship Id="rId74" Type="http://schemas.openxmlformats.org/officeDocument/2006/relationships/image" Target="media/image45.png"/><Relationship Id="rId75" Type="http://schemas.openxmlformats.org/officeDocument/2006/relationships/image" Target="media/image46.png"/><Relationship Id="rId76" Type="http://schemas.openxmlformats.org/officeDocument/2006/relationships/image" Target="media/image47.png"/><Relationship Id="rId77" Type="http://schemas.openxmlformats.org/officeDocument/2006/relationships/image" Target="media/image48.png"/><Relationship Id="rId78" Type="http://schemas.openxmlformats.org/officeDocument/2006/relationships/image" Target="media/image49.png"/><Relationship Id="rId79" Type="http://schemas.openxmlformats.org/officeDocument/2006/relationships/image" Target="media/image50.png"/><Relationship Id="rId80" Type="http://schemas.openxmlformats.org/officeDocument/2006/relationships/image" Target="media/image51.png"/><Relationship Id="rId81" Type="http://schemas.openxmlformats.org/officeDocument/2006/relationships/image" Target="media/image52.png"/><Relationship Id="rId82" Type="http://schemas.openxmlformats.org/officeDocument/2006/relationships/image" Target="media/image53.png"/><Relationship Id="rId83" Type="http://schemas.openxmlformats.org/officeDocument/2006/relationships/image" Target="media/image54.png"/><Relationship Id="rId84" Type="http://schemas.openxmlformats.org/officeDocument/2006/relationships/image" Target="media/image55.png"/><Relationship Id="rId85" Type="http://schemas.openxmlformats.org/officeDocument/2006/relationships/image" Target="media/image56.png"/><Relationship Id="rId86" Type="http://schemas.openxmlformats.org/officeDocument/2006/relationships/image" Target="media/image57.png"/><Relationship Id="rId87" Type="http://schemas.openxmlformats.org/officeDocument/2006/relationships/image" Target="media/image58.png"/><Relationship Id="rId88" Type="http://schemas.openxmlformats.org/officeDocument/2006/relationships/image" Target="media/image59.png"/><Relationship Id="rId89" Type="http://schemas.openxmlformats.org/officeDocument/2006/relationships/hyperlink" Target="http://dx.doi.org/10.1063/1.3634052" TargetMode="External"/><Relationship Id="rId90" Type="http://schemas.openxmlformats.org/officeDocument/2006/relationships/hyperlink" Target="http://dx.doi.org/10.1002/adfm.201103119" TargetMode="External"/><Relationship Id="rId91" Type="http://schemas.openxmlformats.org/officeDocument/2006/relationships/hyperlink" Target="http://dx.doi.org/10.1149/2.002301jss" TargetMode="External"/><Relationship Id="rId92" Type="http://schemas.openxmlformats.org/officeDocument/2006/relationships/hyperlink" Target="http://dx.doi.org/10.1021/nl302049k" TargetMode="External"/><Relationship Id="rId93" Type="http://schemas.openxmlformats.org/officeDocument/2006/relationships/hyperlink" Target="http://dx.doi.org/10.1063/1.3667205" TargetMode="External"/><Relationship Id="rId94" Type="http://schemas.openxmlformats.org/officeDocument/2006/relationships/hyperlink" Target="http://dx.doi.org/10.1063/1.3636434" TargetMode="External"/><Relationship Id="rId95" Type="http://schemas.openxmlformats.org/officeDocument/2006/relationships/hyperlink" Target="http://dx.doi.org/10.7567/JJAP.53.08LE02" TargetMode="External"/><Relationship Id="rId96" Type="http://schemas.openxmlformats.org/officeDocument/2006/relationships/hyperlink" Target="http://dx.doi.org/10.1021/am504837r" TargetMode="External"/><Relationship Id="rId97" Type="http://schemas.openxmlformats.org/officeDocument/2006/relationships/hyperlink" Target="http://dx.doi.org/10.1063/1.4829064" TargetMode="External"/><Relationship Id="rId98" Type="http://schemas.openxmlformats.org/officeDocument/2006/relationships/hyperlink" Target="http://dx.doi.org/10.1063/1.1870098" TargetMode="External"/><Relationship Id="rId99" Type="http://schemas.openxmlformats.org/officeDocument/2006/relationships/hyperlink" Target="http://dx.doi.org/10.1080/00150190701260967" TargetMode="External"/><Relationship Id="rId100" Type="http://schemas.openxmlformats.org/officeDocument/2006/relationships/hyperlink" Target="http://dx.doi.org/10.1109/LED.2012.2204856" TargetMode="External"/><Relationship Id="rId101" Type="http://schemas.openxmlformats.org/officeDocument/2006/relationships/hyperlink" Target="http://dx.doi.org/10.1109/TDMR.2012.2216269" TargetMode="External"/><Relationship Id="rId102" Type="http://schemas.openxmlformats.org/officeDocument/2006/relationships/hyperlink" Target="http://dx.doi.org/10.1016/j.tsf.2012.11.125" TargetMode="External"/><Relationship Id="rId103" Type="http://schemas.openxmlformats.org/officeDocument/2006/relationships/hyperlink" Target="http://dx.doi.org/10.1080/00150193.2015.1012401" TargetMode="External"/><Relationship Id="rId104" Type="http://schemas.openxmlformats.org/officeDocument/2006/relationships/hyperlink" Target="http://dx.doi.org/10.1063/1.4798265" TargetMode="External"/><Relationship Id="rId105" Type="http://schemas.openxmlformats.org/officeDocument/2006/relationships/hyperlink" Target="http://dx.doi.org/10.1063/1.4893376" TargetMode="External"/><Relationship Id="rId106" Type="http://schemas.openxmlformats.org/officeDocument/2006/relationships/hyperlink" Target="http://dx.doi.org/10.1063/1.3688915" TargetMode="External"/><Relationship Id="rId107" Type="http://schemas.openxmlformats.org/officeDocument/2006/relationships/hyperlink" Target="http://dx.doi.org/10.1002/adma.201403115" TargetMode="External"/><Relationship Id="rId108" Type="http://schemas.openxmlformats.org/officeDocument/2006/relationships/hyperlink" Target="http://www.itrs.net/Links/2013ITRS/2013Chapters/2013ERD.pdf" TargetMode="External"/><Relationship Id="rId109" Type="http://schemas.openxmlformats.org/officeDocument/2006/relationships/hyperlink" Target="http://dx.doi.org/10.1109/MSPEC.2007.4337663" TargetMode="External"/><Relationship Id="rId110" Type="http://schemas.openxmlformats.org/officeDocument/2006/relationships/hyperlink" Target="http://dx.doi.org/10.1063/1.2336999" TargetMode="External"/><Relationship Id="rId111" Type="http://schemas.openxmlformats.org/officeDocument/2006/relationships/hyperlink" Target="http://dx.doi.org/10.1063/1.112031" TargetMode="External"/><Relationship Id="rId112" Type="http://schemas.openxmlformats.org/officeDocument/2006/relationships/hyperlink" Target="http://dx.doi.org/10.1002/pssr.201409017" TargetMode="External"/><Relationship Id="rId113" Type="http://schemas.openxmlformats.org/officeDocument/2006/relationships/hyperlink" Target="http://dx.doi.org/10.1063/1.4879283" TargetMode="External"/><Relationship Id="rId114" Type="http://schemas.openxmlformats.org/officeDocument/2006/relationships/hyperlink" Target="http://dx.doi.org/10.1116/1.4873323" TargetMode="External"/><Relationship Id="rId115" Type="http://schemas.openxmlformats.org/officeDocument/2006/relationships/hyperlink" Target="http://dx.doi.org/10.7567/JJAP.53.09PA04" TargetMode="External"/><Relationship Id="rId116" Type="http://schemas.openxmlformats.org/officeDocument/2006/relationships/hyperlink" Target="http://dx.doi.org/10.1016/j.cpc.2009.07.007" TargetMode="External"/><Relationship Id="rId117" Type="http://schemas.openxmlformats.org/officeDocument/2006/relationships/hyperlink" Target="http://dx.doi.org/10.1080/00150197808236770" TargetMode="External"/><Relationship Id="rId118" Type="http://schemas.openxmlformats.org/officeDocument/2006/relationships/hyperlink" Target="http://dx.doi.org/10.1063/1.2112174" TargetMode="External"/><Relationship Id="rId119" Type="http://schemas.openxmlformats.org/officeDocument/2006/relationships/hyperlink" Target="http://dx.doi.org/10.1016/j.mee.2009.03.070" TargetMode="External"/><Relationship Id="rId120" Type="http://schemas.openxmlformats.org/officeDocument/2006/relationships/hyperlink" Target="http://dx.doi.org/10.1063/1.4867975" TargetMode="External"/><Relationship Id="rId121" Type="http://schemas.openxmlformats.org/officeDocument/2006/relationships/hyperlink" Target="http://dx.doi.org/10.1063/1.4866008" TargetMode="External"/><Relationship Id="rId122" Type="http://schemas.openxmlformats.org/officeDocument/2006/relationships/hyperlink" Target="http://dx.doi.org/10.1063/1.4811483" TargetMode="External"/><Relationship Id="rId123" Type="http://schemas.openxmlformats.org/officeDocument/2006/relationships/hyperlink" Target="http://dx.doi.org/10.1063/1.4747209" TargetMode="External"/><Relationship Id="rId124" Type="http://schemas.openxmlformats.org/officeDocument/2006/relationships/hyperlink" Target="http://dx.doi.org/10.1149/1.2779546" TargetMode="External"/><Relationship Id="rId125" Type="http://schemas.openxmlformats.org/officeDocument/2006/relationships/hyperlink" Target="http://dx.doi.org/10.1021/j100888a024" TargetMode="External"/><Relationship Id="rId126" Type="http://schemas.openxmlformats.org/officeDocument/2006/relationships/hyperlink" Target="http://dx.doi.org/10.1016/j.mee.2009.03.076" TargetMode="External"/><Relationship Id="rId127" Type="http://schemas.openxmlformats.org/officeDocument/2006/relationships/hyperlink" Target="http://dx.doi.org/10.1088/1674-4926/34/7/076003" TargetMode="External"/><Relationship Id="rId128" Type="http://schemas.openxmlformats.org/officeDocument/2006/relationships/hyperlink" Target="http://dx.doi.org/10.1149/1.2981591" TargetMode="External"/><Relationship Id="rId129" Type="http://schemas.openxmlformats.org/officeDocument/2006/relationships/hyperlink" Target="http://dx.doi.org/10.1149/1.2355708" TargetMode="External"/><Relationship Id="rId130" Type="http://schemas.openxmlformats.org/officeDocument/2006/relationships/hyperlink" Target="http://dx.doi.org/10.1016/j.apsusc.2006.02.092" TargetMode="External"/><Relationship Id="rId131" Type="http://schemas.openxmlformats.org/officeDocument/2006/relationships/hyperlink" Target="http://dx.doi.org/10.1016/j.tsf.2009.02.07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