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230" w:val="left"/>
        </w:tabs>
        <w:autoSpaceDE w:val="0"/>
        <w:widowControl/>
        <w:spacing w:line="162" w:lineRule="exact" w:before="0" w:after="0"/>
        <w:ind w:left="8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1092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40, NO. 7, JULY 2019</w:t>
      </w:r>
    </w:p>
    <w:p>
      <w:pPr>
        <w:autoSpaceDN w:val="0"/>
        <w:autoSpaceDE w:val="0"/>
        <w:widowControl/>
        <w:spacing w:line="606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Improved Endurance of HfO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2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-Based Metal-</w:t>
      </w:r>
    </w:p>
    <w:p>
      <w:pPr>
        <w:autoSpaceDN w:val="0"/>
        <w:autoSpaceDE w:val="0"/>
        <w:widowControl/>
        <w:spacing w:line="55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Ferroelectric-Insulator-Silicon Structure by</w:t>
      </w:r>
    </w:p>
    <w:p>
      <w:pPr>
        <w:autoSpaceDN w:val="0"/>
        <w:autoSpaceDE w:val="0"/>
        <w:widowControl/>
        <w:spacing w:line="554" w:lineRule="exact" w:before="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High-Pressure Hydrogen Annealing</w:t>
      </w:r>
    </w:p>
    <w:p>
      <w:pPr>
        <w:autoSpaceDN w:val="0"/>
        <w:autoSpaceDE w:val="0"/>
        <w:widowControl/>
        <w:spacing w:line="240" w:lineRule="auto" w:before="182" w:after="524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Seungyeol Oh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Jeonghwan Song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In Kyeong Yoo, and Hyunsang Hwang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6" w:right="952" w:bottom="66" w:left="972" w:header="720" w:footer="720" w:gutter="0"/>
          <w:cols w:space="720" w:num="1" w:equalWidth="0">
            <w:col w:w="10316" w:space="0"/>
          </w:cols>
          <w:docGrid w:linePitch="360"/>
        </w:sectPr>
      </w:pPr>
    </w:p>
    <w:p>
      <w:pPr>
        <w:autoSpaceDN w:val="0"/>
        <w:tabs>
          <w:tab w:pos="198" w:val="left"/>
          <w:tab w:pos="1138" w:val="left"/>
          <w:tab w:pos="2294" w:val="left"/>
          <w:tab w:pos="3240" w:val="left"/>
          <w:tab w:pos="3778" w:val="left"/>
        </w:tabs>
        <w:autoSpaceDE w:val="0"/>
        <w:widowControl/>
        <w:spacing w:line="202" w:lineRule="exact" w:before="10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826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We investigate the effects of high-pressure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hydrogen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annealing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(HPHA)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on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W/ferroelectric </w:t>
      </w:r>
      <w:r>
        <w:rPr>
          <w:rFonts w:ascii="Helvetica" w:hAnsi="Helvetica" w:eastAsia="Helvetica"/>
          <w:b/>
          <w:i/>
          <w:color w:val="221F1F"/>
          <w:sz w:val="18"/>
        </w:rPr>
        <w:t>Al:HfO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>/interface layer (IL)/Si stacks. With HPHA, degra-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dation in remnant polarization is observed in the pristine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state due to ferroelectric domain pinning. However, after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wake-up, a comparable remnant polarization is observed by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domain de-pinning. In addition, HPHA improves the quality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current and low interface trap density are maintained up </w:t>
      </w:r>
      <w:r>
        <w:rPr>
          <w:rFonts w:ascii="Helvetica" w:hAnsi="Helvetica" w:eastAsia="Helvetica"/>
          <w:b/>
          <w:i/>
          <w:color w:val="221F1F"/>
          <w:sz w:val="18"/>
        </w:rPr>
        <w:t>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7</w:t>
      </w:r>
      <w:r>
        <w:rPr>
          <w:rFonts w:ascii="Helvetica" w:hAnsi="Helvetica" w:eastAsia="Helvetica"/>
          <w:b/>
          <w:i/>
          <w:color w:val="221F1F"/>
          <w:sz w:val="18"/>
        </w:rPr>
        <w:t>cycles. As a result, the endurance improves up 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 xml:space="preserve">9 </w:t>
      </w:r>
      <w:r>
        <w:rPr>
          <w:rFonts w:ascii="Helvetica" w:hAnsi="Helvetica" w:eastAsia="Helvetica"/>
          <w:b/>
          <w:i/>
          <w:color w:val="221F1F"/>
          <w:sz w:val="18"/>
        </w:rPr>
        <w:t>cycles and a stable retention is achieved up 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4</w:t>
      </w:r>
      <w:r>
        <w:rPr>
          <w:rFonts w:ascii="Helvetica" w:hAnsi="Helvetica" w:eastAsia="Helvetica"/>
          <w:b/>
          <w:i/>
          <w:color w:val="221F1F"/>
          <w:sz w:val="18"/>
        </w:rPr>
        <w:t>s at 85</w:t>
      </w:r>
      <w:r>
        <w:rPr>
          <w:w w:val="102.4728570665632"/>
          <w:rFonts w:ascii="MTSYB" w:hAnsi="MTSYB" w:eastAsia="MTSYB"/>
          <w:b/>
          <w:i w:val="0"/>
          <w:color w:val="221F1F"/>
          <w:sz w:val="14"/>
        </w:rPr>
        <w:t>◦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C.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These results show that the HPHA can be a crucial process </w:t>
      </w:r>
      <w:r>
        <w:rPr>
          <w:rFonts w:ascii="Helvetica" w:hAnsi="Helvetica" w:eastAsia="Helvetica"/>
          <w:b/>
          <w:i/>
          <w:color w:val="221F1F"/>
          <w:sz w:val="18"/>
        </w:rPr>
        <w:t>for ferroelectric HfO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>-based transistor applications.</w:t>
      </w:r>
    </w:p>
    <w:p>
      <w:pPr>
        <w:autoSpaceDN w:val="0"/>
        <w:tabs>
          <w:tab w:pos="198" w:val="left"/>
          <w:tab w:pos="878" w:val="left"/>
          <w:tab w:pos="2402" w:val="left"/>
          <w:tab w:pos="3096" w:val="left"/>
          <w:tab w:pos="4342" w:val="left"/>
        </w:tabs>
        <w:autoSpaceDE w:val="0"/>
        <w:widowControl/>
        <w:spacing w:line="198" w:lineRule="exact" w:before="100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8262D"/>
          <w:sz w:val="18"/>
        </w:rPr>
        <w:t xml:space="preserve">Index </w:t>
      </w:r>
      <w:r>
        <w:tab/>
      </w:r>
      <w:r>
        <w:rPr>
          <w:rFonts w:ascii="Helvetica" w:hAnsi="Helvetica" w:eastAsia="Helvetica"/>
          <w:b/>
          <w:i/>
          <w:color w:val="D8262D"/>
          <w:sz w:val="18"/>
        </w:rPr>
        <w:t>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HPHA,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MFIS,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ferroelectric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domain, </w:t>
      </w:r>
      <w:r>
        <w:rPr>
          <w:rFonts w:ascii="Helvetica" w:hAnsi="Helvetica" w:eastAsia="Helvetica"/>
          <w:b/>
          <w:i/>
          <w:color w:val="221F1F"/>
          <w:sz w:val="18"/>
        </w:rPr>
        <w:t>endurance.</w:t>
      </w:r>
    </w:p>
    <w:p>
      <w:pPr>
        <w:autoSpaceDN w:val="0"/>
        <w:autoSpaceDE w:val="0"/>
        <w:widowControl/>
        <w:spacing w:line="36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7"/>
        </w:rPr>
        <w:t xml:space="preserve">S </w:t>
      </w:r>
      <w:r>
        <w:rPr>
          <w:rFonts w:ascii="Times" w:hAnsi="Times" w:eastAsia="Times"/>
          <w:b w:val="0"/>
          <w:i w:val="0"/>
          <w:color w:val="221F1F"/>
          <w:sz w:val="20"/>
        </w:rPr>
        <w:t>INCE the discovery of ferroelectric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, ferroelec-</w:t>
      </w:r>
      <w:r>
        <w:rPr>
          <w:rFonts w:ascii="Times" w:hAnsi="Times" w:eastAsia="Times"/>
          <w:b w:val="0"/>
          <w:i w:val="0"/>
          <w:color w:val="221F1F"/>
          <w:sz w:val="20"/>
        </w:rPr>
        <w:t>tric field effect transistors (FeFETs) have been stud-</w:t>
      </w:r>
      <w:r>
        <w:rPr>
          <w:rFonts w:ascii="Times" w:hAnsi="Times" w:eastAsia="Times"/>
          <w:b w:val="0"/>
          <w:i w:val="0"/>
          <w:color w:val="221F1F"/>
          <w:sz w:val="20"/>
        </w:rPr>
        <w:t>ied vigorously, even in integrated arrays, owing to their</w:t>
      </w:r>
    </w:p>
    <w:p>
      <w:pPr>
        <w:autoSpaceDN w:val="0"/>
        <w:tabs>
          <w:tab w:pos="1482" w:val="left"/>
          <w:tab w:pos="3828" w:val="left"/>
          <w:tab w:pos="4276" w:val="left"/>
        </w:tabs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scalability, low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power consumption, 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fast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operation </w:t>
      </w:r>
      <w:r>
        <w:rPr>
          <w:rFonts w:ascii="Times" w:hAnsi="Times" w:eastAsia="Times"/>
          <w:b w:val="0"/>
          <w:i w:val="0"/>
          <w:color w:val="221F1F"/>
          <w:sz w:val="20"/>
        </w:rPr>
        <w:t>speed [1]. Many studies have reported improvements in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polarization or memory window (MW) in metal-ferroelectric-</w:t>
      </w:r>
      <w:r>
        <w:rPr>
          <w:rFonts w:ascii="Times" w:hAnsi="Times" w:eastAsia="Times"/>
          <w:b w:val="0"/>
          <w:i w:val="0"/>
          <w:color w:val="221F1F"/>
          <w:sz w:val="20"/>
        </w:rPr>
        <w:t>insulator-semiconductor (MFIS) structures [2]–[4]. However,</w:t>
      </w:r>
    </w:p>
    <w:p>
      <w:pPr>
        <w:autoSpaceDN w:val="0"/>
        <w:autoSpaceDE w:val="0"/>
        <w:widowControl/>
        <w:spacing w:line="212" w:lineRule="exact" w:before="48" w:after="0"/>
        <w:ind w:left="8" w:right="118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poor endurance of ferroelectric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on Si remains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drawback, and some strategies have been proposed for </w:t>
      </w:r>
      <w:r>
        <w:rPr>
          <w:rFonts w:ascii="Times" w:hAnsi="Times" w:eastAsia="Times"/>
          <w:b w:val="0"/>
          <w:i w:val="0"/>
          <w:color w:val="221F1F"/>
          <w:sz w:val="20"/>
        </w:rPr>
        <w:t>improvement [5]. However, there was no specific strategy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for interfacial layer (IL), although several reports suggested </w:t>
      </w:r>
      <w:r>
        <w:rPr>
          <w:rFonts w:ascii="Times" w:hAnsi="Times" w:eastAsia="Times"/>
          <w:b w:val="0"/>
          <w:i w:val="0"/>
          <w:color w:val="221F1F"/>
          <w:sz w:val="20"/>
        </w:rPr>
        <w:t>that the IL is important for endurance [5]–[7]. Endurance</w:t>
      </w:r>
    </w:p>
    <w:p>
      <w:pPr>
        <w:autoSpaceDN w:val="0"/>
        <w:autoSpaceDE w:val="0"/>
        <w:widowControl/>
        <w:spacing w:line="228" w:lineRule="exact" w:before="4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degradation occurs due to IL degradation by charge trapping </w:t>
      </w:r>
      <w:r>
        <w:rPr>
          <w:rFonts w:ascii="Times" w:hAnsi="Times" w:eastAsia="Times"/>
          <w:b w:val="0"/>
          <w:i w:val="0"/>
          <w:color w:val="221F1F"/>
          <w:sz w:val="20"/>
        </w:rPr>
        <w:t>induced by repetitive bipolar pulses [6]–[8]. Based on these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results, recently, an improved endurance was achieved using </w:t>
      </w:r>
      <w:r>
        <w:rPr>
          <w:rFonts w:ascii="Times" w:hAnsi="Times" w:eastAsia="Times"/>
          <w:b w:val="0"/>
          <w:i w:val="0"/>
          <w:color w:val="221F1F"/>
          <w:sz w:val="20"/>
        </w:rPr>
        <w:t>a SiGe substrate that has a thinner sub-oxide IL with better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quality [9]. However, limitation remains for the Si substrate, </w:t>
      </w:r>
      <w:r>
        <w:rPr>
          <w:rFonts w:ascii="Times" w:hAnsi="Times" w:eastAsia="Times"/>
          <w:b w:val="0"/>
          <w:i w:val="0"/>
          <w:color w:val="221F1F"/>
          <w:sz w:val="20"/>
        </w:rPr>
        <w:t>which is widely used in state-of-the-art technologies.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198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work, based on the report that high-pressure </w:t>
      </w:r>
      <w:r>
        <w:rPr>
          <w:rFonts w:ascii="Times" w:hAnsi="Times" w:eastAsia="Times"/>
          <w:b w:val="0"/>
          <w:i w:val="0"/>
          <w:color w:val="221F1F"/>
          <w:sz w:val="20"/>
        </w:rPr>
        <w:t>hydrogen annealing (HPHA) improves the IL quality [10],</w:t>
      </w:r>
    </w:p>
    <w:p>
      <w:pPr>
        <w:autoSpaceDN w:val="0"/>
        <w:autoSpaceDE w:val="0"/>
        <w:widowControl/>
        <w:spacing w:line="180" w:lineRule="exact" w:before="170" w:after="0"/>
        <w:ind w:left="8" w:right="120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April 9, 2019; accepted April 27, 2019. Date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publication May 6, 2019; date of current version June 26, 2019. This work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was supported in part by the Future semiconductor Device Technology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Development Program through the Ministry of Trade, Industry and Energy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(MOTIE), in part by the Korea Semiconductor Research Consortium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(KSRC) under Grant 10067794, and in part by MOTIE under Grant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10067764. The review of this letter was arranged by Editor C. V. Mouli.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4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(Corresponding author: Hyunsang Hwang.)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The authors are with the Department of Materials Science and Engi-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neering, Pohang University of Science and Technology, Pohang 790-784,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South Korea (e-mail: hwanghs@postech.ac.kr).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letter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10.1109/LED.2019.2914700</w:t>
      </w:r>
    </w:p>
    <w:p>
      <w:pPr>
        <w:sectPr>
          <w:type w:val="continuous"/>
          <w:pgSz w:w="12240" w:h="15840"/>
          <w:pgMar w:top="366" w:right="952" w:bottom="66" w:left="972" w:header="720" w:footer="720" w:gutter="0"/>
          <w:cols w:space="720" w:num="2" w:equalWidth="0"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effects of HPHA were investigated for a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MFIS structure. First, the change in remnant </w:t>
      </w:r>
      <w:r>
        <w:rPr>
          <w:rFonts w:ascii="Times" w:hAnsi="Times" w:eastAsia="Times"/>
          <w:b w:val="0"/>
          <w:i w:val="0"/>
          <w:color w:val="221F1F"/>
          <w:sz w:val="20"/>
        </w:rPr>
        <w:t>polarization (P</w:t>
      </w:r>
      <w:r>
        <w:rPr>
          <w:rFonts w:ascii="Times" w:hAnsi="Times" w:eastAsia="Times"/>
          <w:b w:val="0"/>
          <w:i w:val="0"/>
          <w:color w:val="221F1F"/>
          <w:sz w:val="15"/>
        </w:rPr>
        <w:t>r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investigated at various HPHA tem-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peratures. Second, by performing endurance test, a robust </w:t>
      </w:r>
      <w:r>
        <w:rPr>
          <w:rFonts w:ascii="Times" w:hAnsi="Times" w:eastAsia="Times"/>
          <w:b w:val="0"/>
          <w:i w:val="0"/>
          <w:color w:val="221F1F"/>
          <w:sz w:val="20"/>
        </w:rPr>
        <w:t>endurance of up to 10</w:t>
      </w:r>
      <w:r>
        <w:rPr>
          <w:rFonts w:ascii="Times" w:hAnsi="Times" w:eastAsia="Times"/>
          <w:b w:val="0"/>
          <w:i w:val="0"/>
          <w:color w:val="221F1F"/>
          <w:sz w:val="15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achieved, which resulted from </w:t>
      </w:r>
      <w:r>
        <w:rPr>
          <w:rFonts w:ascii="Times" w:hAnsi="Times" w:eastAsia="Times"/>
          <w:b w:val="0"/>
          <w:i w:val="0"/>
          <w:color w:val="221F1F"/>
          <w:sz w:val="20"/>
        </w:rPr>
        <w:t>the passivation of trap site near the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/IL interface as well </w:t>
      </w:r>
      <w:r>
        <w:rPr>
          <w:rFonts w:ascii="Times" w:hAnsi="Times" w:eastAsia="Times"/>
          <w:b w:val="0"/>
          <w:i w:val="0"/>
          <w:color w:val="221F1F"/>
          <w:sz w:val="20"/>
        </w:rPr>
        <w:t>as the IL/Si interface.</w:t>
      </w:r>
    </w:p>
    <w:p>
      <w:pPr>
        <w:autoSpaceDN w:val="0"/>
        <w:autoSpaceDE w:val="0"/>
        <w:widowControl/>
        <w:spacing w:line="230" w:lineRule="exact" w:before="204" w:after="0"/>
        <w:ind w:left="0" w:right="1764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XPERIMENTS</w:t>
      </w:r>
    </w:p>
    <w:p>
      <w:pPr>
        <w:autoSpaceDN w:val="0"/>
        <w:autoSpaceDE w:val="0"/>
        <w:widowControl/>
        <w:spacing w:line="244" w:lineRule="exact" w:before="92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For the MFIS structure, a heavily (10</w:t>
      </w:r>
      <w:r>
        <w:rPr>
          <w:rFonts w:ascii="Times" w:hAnsi="Times" w:eastAsia="Times"/>
          <w:b w:val="0"/>
          <w:i w:val="0"/>
          <w:color w:val="221F1F"/>
          <w:sz w:val="15"/>
        </w:rPr>
        <w:t>19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P-doped Si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substrate was etched using a HF solution (1:50) for 1 min to </w:t>
      </w:r>
      <w:r>
        <w:rPr>
          <w:rFonts w:ascii="Times" w:hAnsi="Times" w:eastAsia="Times"/>
          <w:b w:val="0"/>
          <w:i w:val="0"/>
          <w:color w:val="221F1F"/>
          <w:sz w:val="20"/>
        </w:rPr>
        <w:t>remove native oxide. After DI cleaning, Al:HfO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(1.03 wt%)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deposited on a Si substrate by the atomic layer deposition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process. Al is used for dopant to facilitate the formation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phase. An 80-nm-thick W top electrode with an </w:t>
      </w:r>
      <w:r>
        <w:rPr>
          <w:rFonts w:ascii="Times" w:hAnsi="Times" w:eastAsia="Times"/>
          <w:b w:val="0"/>
          <w:i w:val="0"/>
          <w:color w:val="221F1F"/>
          <w:sz w:val="20"/>
        </w:rPr>
        <w:t>area of 30</w:t>
      </w:r>
      <w:r>
        <w:rPr>
          <w:rFonts w:ascii="MTSYN" w:hAnsi="MTSYN" w:eastAsia="MTSYN"/>
          <w:b w:val="0"/>
          <w:i w:val="0"/>
          <w:color w:val="221F1F"/>
          <w:sz w:val="20"/>
        </w:rPr>
        <w:t>×</w:t>
      </w:r>
      <w:r>
        <w:rPr>
          <w:rFonts w:ascii="Times" w:hAnsi="Times" w:eastAsia="Times"/>
          <w:b w:val="0"/>
          <w:i w:val="0"/>
          <w:color w:val="221F1F"/>
          <w:sz w:val="20"/>
        </w:rPr>
        <w:t>30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serving as capping for ferroelectricity,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then deposited by sputtering. Post-metallization annealing </w:t>
      </w:r>
      <w:r>
        <w:rPr>
          <w:rFonts w:ascii="Times" w:hAnsi="Times" w:eastAsia="Times"/>
          <w:b w:val="0"/>
          <w:i w:val="0"/>
          <w:color w:val="221F1F"/>
          <w:sz w:val="20"/>
        </w:rPr>
        <w:t>was performed at 650</w:t>
      </w:r>
      <w:r>
        <w:rPr>
          <w:rFonts w:ascii="MTSYN" w:hAnsi="MTSYN" w:eastAsia="MTSYN"/>
          <w:b w:val="0"/>
          <w:i w:val="0"/>
          <w:color w:val="221F1F"/>
          <w:sz w:val="15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in N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ambient for 30 s to crystallize </w:t>
      </w:r>
      <w:r>
        <w:rPr>
          <w:rFonts w:ascii="Times" w:hAnsi="Times" w:eastAsia="Times"/>
          <w:b w:val="0"/>
          <w:i w:val="0"/>
          <w:color w:val="221F1F"/>
          <w:sz w:val="20"/>
        </w:rPr>
        <w:t>the Al:HfO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for ferroelectricity. Then, high-pressure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annealing in pure (100%) hydrogen ambient was performed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under 10 atm for 30 min. To confirm annealing temperature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dependency, high-pressure annealing was performed at 100, </w:t>
      </w:r>
      <w:r>
        <w:rPr>
          <w:rFonts w:ascii="Times" w:hAnsi="Times" w:eastAsia="Times"/>
          <w:b w:val="0"/>
          <w:i w:val="0"/>
          <w:color w:val="221F1F"/>
          <w:sz w:val="20"/>
        </w:rPr>
        <w:t>200, and 300</w:t>
      </w:r>
      <w:r>
        <w:rPr>
          <w:rFonts w:ascii="MTSYN" w:hAnsi="MTSYN" w:eastAsia="MTSYN"/>
          <w:b w:val="0"/>
          <w:i w:val="0"/>
          <w:color w:val="221F1F"/>
          <w:sz w:val="15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C, respectively. The same process was per-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formed for a metal-ferroelectric-metal (MFM) structure and a </w:t>
      </w:r>
      <w:r>
        <w:rPr>
          <w:rFonts w:ascii="Times" w:hAnsi="Times" w:eastAsia="Times"/>
          <w:b w:val="0"/>
          <w:i w:val="0"/>
          <w:color w:val="221F1F"/>
          <w:sz w:val="20"/>
        </w:rPr>
        <w:t>lightly (10</w:t>
      </w:r>
      <w:r>
        <w:rPr>
          <w:rFonts w:ascii="Times" w:hAnsi="Times" w:eastAsia="Times"/>
          <w:b w:val="0"/>
          <w:i w:val="0"/>
          <w:color w:val="221F1F"/>
          <w:sz w:val="15"/>
        </w:rPr>
        <w:t>15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P-doped Si substrate to compare the effect </w:t>
      </w:r>
      <w:r>
        <w:rPr>
          <w:rFonts w:ascii="Times" w:hAnsi="Times" w:eastAsia="Times"/>
          <w:b w:val="0"/>
          <w:i w:val="0"/>
          <w:color w:val="221F1F"/>
          <w:sz w:val="20"/>
        </w:rPr>
        <w:t>of IL and extract the interface trap density (D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>, respectively.</w:t>
      </w:r>
    </w:p>
    <w:p>
      <w:pPr>
        <w:autoSpaceDN w:val="0"/>
        <w:autoSpaceDE w:val="0"/>
        <w:widowControl/>
        <w:spacing w:line="230" w:lineRule="exact" w:before="186" w:after="0"/>
        <w:ind w:left="1244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</w:t>
      </w:r>
    </w:p>
    <w:p>
      <w:pPr>
        <w:autoSpaceDN w:val="0"/>
        <w:tabs>
          <w:tab w:pos="316" w:val="left"/>
          <w:tab w:pos="840" w:val="left"/>
        </w:tabs>
        <w:autoSpaceDE w:val="0"/>
        <w:widowControl/>
        <w:spacing w:line="244" w:lineRule="exact" w:before="62" w:after="196"/>
        <w:ind w:left="116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D8262D"/>
          <w:sz w:val="20"/>
        </w:rPr>
        <w:t>Fig. 1(a)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1(b)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show the high-resolution transmission </w:t>
      </w:r>
      <w:r>
        <w:rPr>
          <w:rFonts w:ascii="Times" w:hAnsi="Times" w:eastAsia="Times"/>
          <w:b w:val="0"/>
          <w:i w:val="0"/>
          <w:color w:val="221F1F"/>
          <w:sz w:val="20"/>
        </w:rPr>
        <w:t>electron microscopy (HR-TEM) images and polarization ver-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sus voltage (P-V) curves of MFM and MFIS structures.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HR-TEM images and diffraction pattern (inset) show </w:t>
      </w:r>
      <w:r>
        <w:rPr>
          <w:rFonts w:ascii="Times" w:hAnsi="Times" w:eastAsia="Times"/>
          <w:b w:val="0"/>
          <w:i w:val="0"/>
          <w:color w:val="221F1F"/>
          <w:sz w:val="20"/>
        </w:rPr>
        <w:t>that a 15-nm-thick poly crystalline Al:HfO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 was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deposited. Due to the symmetry of the stack, the P–V curve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the MFM structure exhibits a symmetric hysteresis loop </w:t>
      </w:r>
      <w:r>
        <w:rPr>
          <w:rFonts w:ascii="Times" w:hAnsi="Times" w:eastAsia="Times"/>
          <w:b w:val="0"/>
          <w:i w:val="0"/>
          <w:color w:val="221F1F"/>
          <w:sz w:val="20"/>
        </w:rPr>
        <w:t>of 2P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r </w:t>
      </w:r>
      <w:r>
        <w:br/>
      </w:r>
      <w:r>
        <w:tab/>
      </w:r>
      <w:r>
        <w:rPr>
          <w:rFonts w:ascii="MTSYN" w:hAnsi="MTSYN" w:eastAsia="MTSYN"/>
          <w:b w:val="0"/>
          <w:i w:val="0"/>
          <w:color w:val="221F1F"/>
          <w:sz w:val="20"/>
        </w:rPr>
        <w:t>=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23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C/cm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in the wake-up state. For wake-</w:t>
      </w:r>
      <w:r>
        <w:rPr>
          <w:rFonts w:ascii="Times" w:hAnsi="Times" w:eastAsia="Times"/>
          <w:b w:val="0"/>
          <w:i w:val="0"/>
          <w:color w:val="221F1F"/>
          <w:sz w:val="20"/>
        </w:rPr>
        <w:t>up, bipolar pulses of 300 cycles under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6 V/100 Hz were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applied. Unlike the MFM structure, the MFIS structure has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 asymmetric hysteresis loop due to the difference in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work functions of top and bottom electrodes [11] and the </w:t>
      </w:r>
      <w:r>
        <w:rPr>
          <w:rFonts w:ascii="Times" w:hAnsi="Times" w:eastAsia="Times"/>
          <w:b w:val="0"/>
          <w:i w:val="0"/>
          <w:color w:val="221F1F"/>
          <w:sz w:val="20"/>
        </w:rPr>
        <w:t>1.5-nm-thick IL between the Al:HfO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and Si substrate 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 w:val="0"/>
          <w:color w:val="D8262D"/>
          <w:sz w:val="20"/>
        </w:rPr>
        <w:t>Fig. 1(b)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), which resulted in an increase in coercive voltage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by the voltage drop in the IL. In addition, the MFIS structure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shows poorer endurance than that of the MFM structure due </w:t>
      </w:r>
      <w:r>
        <w:rPr>
          <w:rFonts w:ascii="Times" w:hAnsi="Times" w:eastAsia="Times"/>
          <w:b w:val="0"/>
          <w:i w:val="0"/>
          <w:color w:val="221F1F"/>
          <w:sz w:val="20"/>
        </w:rPr>
        <w:t>to degradation of IL (</w:t>
      </w:r>
      <w:r>
        <w:rPr>
          <w:rFonts w:ascii="Times" w:hAnsi="Times" w:eastAsia="Times"/>
          <w:b w:val="0"/>
          <w:i w:val="0"/>
          <w:color w:val="D8262D"/>
          <w:sz w:val="20"/>
        </w:rPr>
        <w:t>Fig. 1(c)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[6], [7]. In the endurance </w:t>
      </w:r>
      <w:r>
        <w:rPr>
          <w:rFonts w:ascii="Times" w:hAnsi="Times" w:eastAsia="Times"/>
          <w:b w:val="0"/>
          <w:i w:val="0"/>
          <w:color w:val="221F1F"/>
          <w:sz w:val="20"/>
        </w:rPr>
        <w:t>test, memory reduction of MFIS is not observed compared to</w:t>
      </w:r>
    </w:p>
    <w:p>
      <w:pPr>
        <w:sectPr>
          <w:type w:val="nextColumn"/>
          <w:pgSz w:w="12240" w:h="15840"/>
          <w:pgMar w:top="366" w:right="952" w:bottom="66" w:left="972" w:header="720" w:footer="720" w:gutter="0"/>
          <w:cols w:space="720" w:num="2" w:equalWidth="0"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2019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autoSpaceDN w:val="0"/>
        <w:autoSpaceDE w:val="0"/>
        <w:widowControl/>
        <w:spacing w:line="194" w:lineRule="exact" w:before="39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13:19:48 UTC from IEEE Xplore.  Restrictions apply. </w:t>
      </w:r>
    </w:p>
    <w:p>
      <w:pPr>
        <w:sectPr>
          <w:type w:val="continuous"/>
          <w:pgSz w:w="12240" w:h="15840"/>
          <w:pgMar w:top="366" w:right="952" w:bottom="66" w:left="972" w:header="720" w:footer="720" w:gutter="0"/>
          <w:cols w:space="720" w:num="1" w:equalWidth="0"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OH et al.: IMPROVED ENDURANCE OF HfO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-BASED METAL-FERROELECTRIC-INSULATOR-SILICON STRUCTURE BY HPHA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1093</w:t>
      </w:r>
    </w:p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36"/>
        <w:sectPr>
          <w:pgSz w:w="12240" w:h="15840"/>
          <w:pgMar w:top="202" w:right="950" w:bottom="66" w:left="978" w:header="720" w:footer="720" w:gutter="0"/>
          <w:cols w:space="720" w:num="1" w:equalWidth="0"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61640" cy="23609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360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0" w:val="left"/>
        </w:tabs>
        <w:autoSpaceDE w:val="0"/>
        <w:widowControl/>
        <w:spacing w:line="238" w:lineRule="exact" w:before="1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HR-TEM images and P-V curves of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MFM structure and 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>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MFIS structure.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Endurance property of MFM structure and MFIS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structure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6 V bipolar pulses of 10 kHz.</w:t>
      </w:r>
    </w:p>
    <w:p>
      <w:pPr>
        <w:autoSpaceDN w:val="0"/>
        <w:autoSpaceDE w:val="0"/>
        <w:widowControl/>
        <w:spacing w:line="230" w:lineRule="exact" w:before="324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FeFET devices in other literatures [6], [7], because threshold </w:t>
      </w:r>
      <w:r>
        <w:rPr>
          <w:rFonts w:ascii="Times" w:hAnsi="Times" w:eastAsia="Times"/>
          <w:b w:val="0"/>
          <w:i w:val="0"/>
          <w:color w:val="000000"/>
          <w:sz w:val="20"/>
        </w:rPr>
        <w:t>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is read signal of FeFET device, is </w:t>
      </w:r>
      <w:r>
        <w:rPr>
          <w:rFonts w:ascii="Times" w:hAnsi="Times" w:eastAsia="Times"/>
          <w:b w:val="0"/>
          <w:i w:val="0"/>
          <w:color w:val="000000"/>
          <w:sz w:val="20"/>
        </w:rPr>
        <w:t>sensitive to charge trapping.</w:t>
      </w:r>
    </w:p>
    <w:p>
      <w:pPr>
        <w:autoSpaceDN w:val="0"/>
        <w:autoSpaceDE w:val="0"/>
        <w:widowControl/>
        <w:spacing w:line="258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improve the quality of IL in the MFIS structure, HPHA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performed on the MFIS structure at various temperatures. </w:t>
      </w:r>
      <w:r>
        <w:rPr>
          <w:rFonts w:ascii="Times" w:hAnsi="Times" w:eastAsia="Times"/>
          <w:b w:val="0"/>
          <w:i w:val="0"/>
          <w:color w:val="000000"/>
          <w:sz w:val="20"/>
        </w:rPr>
        <w:t>First, the effect of HPHA on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was investigated by measuring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P-V curve of each sample before and after wake-up, </w:t>
      </w: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2(b)</w:t>
      </w:r>
      <w:r>
        <w:rPr>
          <w:rFonts w:ascii="Times" w:hAnsi="Times" w:eastAsia="Times"/>
          <w:b w:val="0"/>
          <w:i w:val="0"/>
          <w:color w:val="000000"/>
          <w:sz w:val="20"/>
        </w:rPr>
        <w:t>. Before wake-up, the 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degraded with increasing HPHA temperature. However, after </w:t>
      </w:r>
      <w:r>
        <w:rPr>
          <w:rFonts w:ascii="Times" w:hAnsi="Times" w:eastAsia="Times"/>
          <w:b w:val="0"/>
          <w:i w:val="0"/>
          <w:color w:val="000000"/>
          <w:sz w:val="20"/>
        </w:rPr>
        <w:t>wake-up, the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each sample exhibited a comparable value </w:t>
      </w:r>
      <w:r>
        <w:rPr>
          <w:rFonts w:ascii="Times" w:hAnsi="Times" w:eastAsia="Times"/>
          <w:b w:val="0"/>
          <w:i w:val="0"/>
          <w:color w:val="000000"/>
          <w:sz w:val="20"/>
        </w:rPr>
        <w:t>of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23 </w:t>
      </w:r>
      <w:r>
        <w:rPr>
          <w:rFonts w:ascii="Times" w:hAnsi="Times" w:eastAsia="Times"/>
          <w:b w:val="0"/>
          <w:i w:val="0"/>
          <w:color w:val="000000"/>
          <w:sz w:val="20"/>
        </w:rPr>
        <w:t>degraded with increasing HPHA temperature.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27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although the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only slightly</w:t>
      </w:r>
    </w:p>
    <w:p>
      <w:pPr>
        <w:autoSpaceDN w:val="0"/>
        <w:autoSpaceDE w:val="0"/>
        <w:widowControl/>
        <w:spacing w:line="228" w:lineRule="exact" w:before="3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66% degradation before wake-up, while recovery of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0"/>
        </w:rPr>
        <w:t>observed after wake up, which shows a degradation in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20"/>
        </w:rPr>
        <w:t>only 16%.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a schematic diagram to explain the </w:t>
      </w:r>
      <w:r>
        <w:rPr>
          <w:rFonts w:ascii="Times" w:hAnsi="Times" w:eastAsia="Times"/>
          <w:b w:val="0"/>
          <w:i w:val="0"/>
          <w:color w:val="000000"/>
          <w:sz w:val="20"/>
        </w:rPr>
        <w:t>degradation in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HPHA and the recovery of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wake-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up. Without HPHA, ferroelectric domain pinning occurs due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oxygen vacancies [12]. On the other hand, when HPHA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performed, H-related positive charges are formed [13], [14]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cause strong ferroelectric domain pinning with oxygen </w:t>
      </w:r>
      <w:r>
        <w:rPr>
          <w:rFonts w:ascii="Times" w:hAnsi="Times" w:eastAsia="Times"/>
          <w:b w:val="0"/>
          <w:i w:val="0"/>
          <w:color w:val="000000"/>
          <w:sz w:val="20"/>
        </w:rPr>
        <w:t>vacancies, which leads to the degradation in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After wake-up,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domain de-pinning occurs by the redistribution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oxygen vacancies and H-related positive charges, resulting </w:t>
      </w:r>
      <w:r>
        <w:rPr>
          <w:rFonts w:ascii="Times" w:hAnsi="Times" w:eastAsia="Times"/>
          <w:b w:val="0"/>
          <w:i w:val="0"/>
          <w:color w:val="000000"/>
          <w:sz w:val="20"/>
        </w:rPr>
        <w:t>in recovery of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. Nevertheless, with HPHA, the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slightly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degrades due to strong pinning by the H-related positive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charges. In this explanation, hydrogen does not seem to affect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formation of orthorhombic phase, because HPHA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performed after crystallization and HPHA temperature is too </w:t>
      </w:r>
      <w:r>
        <w:rPr>
          <w:rFonts w:ascii="Times" w:hAnsi="Times" w:eastAsia="Times"/>
          <w:b w:val="0"/>
          <w:i w:val="0"/>
          <w:color w:val="000000"/>
          <w:sz w:val="20"/>
        </w:rPr>
        <w:t>low to re-crystallize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D8262D"/>
          <w:sz w:val="20"/>
        </w:rPr>
        <w:t>Fig. 2(e)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that the coercive voltage decreases 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HPHA temperature increases due to a built-in field within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stack. Several reports suggested that, in the pristine state,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atomic defects within the stack form a built-in field, resulting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a reduction of coercive voltage [15], [16]. Therefore, when </w:t>
      </w:r>
      <w:r>
        <w:rPr>
          <w:rFonts w:ascii="Times" w:hAnsi="Times" w:eastAsia="Times"/>
          <w:b w:val="0"/>
          <w:i w:val="0"/>
          <w:color w:val="000000"/>
          <w:sz w:val="20"/>
        </w:rPr>
        <w:t>HPHA is performed, the H-related defects form more built-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fields within the stack, which show a decrease in coercive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before wake-up. After wake-up, the coercive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increased due to the disappearance of the built-in field by </w:t>
      </w:r>
      <w:r>
        <w:rPr>
          <w:rFonts w:ascii="Times" w:hAnsi="Times" w:eastAsia="Times"/>
          <w:b w:val="0"/>
          <w:i w:val="0"/>
          <w:color w:val="000000"/>
          <w:sz w:val="20"/>
        </w:rPr>
        <w:t>redistribution of atomic defects (</w:t>
      </w:r>
      <w:r>
        <w:rPr>
          <w:rFonts w:ascii="Times" w:hAnsi="Times" w:eastAsia="Times"/>
          <w:b w:val="0"/>
          <w:i w:val="0"/>
          <w:color w:val="D8262D"/>
          <w:sz w:val="20"/>
        </w:rPr>
        <w:t>Fig. 2(b)</w:t>
      </w:r>
      <w:r>
        <w:rPr>
          <w:rFonts w:ascii="Times" w:hAnsi="Times" w:eastAsia="Times"/>
          <w:b w:val="0"/>
          <w:i w:val="0"/>
          <w:color w:val="000000"/>
          <w:sz w:val="20"/>
        </w:rPr>
        <w:t>) [15], [16]. However,</w:t>
      </w:r>
    </w:p>
    <w:p>
      <w:pPr>
        <w:sectPr>
          <w:type w:val="continuous"/>
          <w:pgSz w:w="12240" w:h="15840"/>
          <w:pgMar w:top="202" w:right="950" w:bottom="66" w:left="978" w:header="720" w:footer="720" w:gutter="0"/>
          <w:cols w:space="720" w:num="2" w:equalWidth="0"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tabs>
          <w:tab w:pos="318" w:val="left"/>
        </w:tabs>
        <w:autoSpaceDE w:val="0"/>
        <w:widowControl/>
        <w:spacing w:line="25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it should be further investigated that the coercive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increases as HPHA temperature increases after wake-up.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Next, after wake-up, endurance test was performed for each </w:t>
      </w:r>
      <w:r>
        <w:rPr>
          <w:rFonts w:ascii="Times" w:hAnsi="Times" w:eastAsia="Times"/>
          <w:b w:val="0"/>
          <w:i w:val="0"/>
          <w:color w:val="000000"/>
          <w:sz w:val="20"/>
        </w:rPr>
        <w:t>sample under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 V bipolar pulses of various frequencies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D8262D"/>
          <w:sz w:val="20"/>
        </w:rPr>
        <w:t>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For each frequency, the endurance enhanced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increasing HPHA temperature. Particularly, at 100 kHz, the </w:t>
      </w:r>
      <w:r>
        <w:rPr>
          <w:rFonts w:ascii="Times" w:hAnsi="Times" w:eastAsia="Times"/>
          <w:b w:val="0"/>
          <w:i w:val="0"/>
          <w:color w:val="000000"/>
          <w:sz w:val="20"/>
        </w:rPr>
        <w:t>effect of HPHA is remarkable. In case of HPHA at 300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C, a </w:t>
      </w:r>
      <w:r>
        <w:rPr>
          <w:rFonts w:ascii="Times" w:hAnsi="Times" w:eastAsia="Times"/>
          <w:b w:val="0"/>
          <w:i w:val="0"/>
          <w:color w:val="000000"/>
          <w:sz w:val="20"/>
        </w:rPr>
        <w:t>low leakage current was maintained up to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which </w:t>
      </w:r>
      <w:r>
        <w:rPr>
          <w:rFonts w:ascii="Times" w:hAnsi="Times" w:eastAsia="Times"/>
          <w:b w:val="0"/>
          <w:i w:val="0"/>
          <w:color w:val="000000"/>
          <w:sz w:val="20"/>
        </w:rPr>
        <w:t>led to improved endurance up to 10</w:t>
      </w:r>
      <w:r>
        <w:rPr>
          <w:rFonts w:ascii="Times" w:hAnsi="Times" w:eastAsia="Times"/>
          <w:b w:val="0"/>
          <w:i w:val="0"/>
          <w:color w:val="000000"/>
          <w:sz w:val="15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cycles. Besides,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maintained without degradation. On the other hand, without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HPHA, the leakage current increased quickly with an increase </w:t>
      </w:r>
      <w:r>
        <w:rPr>
          <w:rFonts w:ascii="Times" w:hAnsi="Times" w:eastAsia="Times"/>
          <w:b w:val="0"/>
          <w:i w:val="0"/>
          <w:color w:val="000000"/>
          <w:sz w:val="20"/>
        </w:rPr>
        <w:t>in the number of cycles, which explains the increase in mea-</w:t>
      </w:r>
      <w:r>
        <w:rPr>
          <w:rFonts w:ascii="Times" w:hAnsi="Times" w:eastAsia="Times"/>
          <w:b w:val="0"/>
          <w:i w:val="0"/>
          <w:color w:val="000000"/>
          <w:sz w:val="20"/>
        </w:rPr>
        <w:t>sured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[17].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P-V curves and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versus voltage (I-V) curves of samples without and </w:t>
      </w:r>
      <w:r>
        <w:rPr>
          <w:rFonts w:ascii="Times" w:hAnsi="Times" w:eastAsia="Times"/>
          <w:b w:val="0"/>
          <w:i w:val="0"/>
          <w:color w:val="000000"/>
          <w:sz w:val="20"/>
        </w:rPr>
        <w:t>with HPHA at 300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under 100 kHz for different number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cycles. Without HPHA, a blown up hysteresis is observed </w:t>
      </w:r>
      <w:r>
        <w:rPr>
          <w:rFonts w:ascii="Times" w:hAnsi="Times" w:eastAsia="Times"/>
          <w:b w:val="0"/>
          <w:i w:val="0"/>
          <w:color w:val="000000"/>
          <w:sz w:val="20"/>
        </w:rPr>
        <w:t>due to a high leakage current after only 3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[17].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addition, the switching current peak reduced after cycling,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indicating a reduction in the ferroelectric response [18].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other hand, with HPHA, a stable hysteresis and low leakage </w:t>
      </w:r>
      <w:r>
        <w:rPr>
          <w:rFonts w:ascii="Times" w:hAnsi="Times" w:eastAsia="Times"/>
          <w:b w:val="0"/>
          <w:i w:val="0"/>
          <w:color w:val="000000"/>
          <w:sz w:val="20"/>
        </w:rPr>
        <w:t>current were maintained after 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and the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peak did not reduce after cycling. In this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test,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 V bipolar pulses were used to compare the effect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HPHA on endurance. However, for endurance, negative pulse </w:t>
      </w:r>
      <w:r>
        <w:rPr>
          <w:rFonts w:ascii="Times" w:hAnsi="Times" w:eastAsia="Times"/>
          <w:b w:val="0"/>
          <w:i w:val="0"/>
          <w:color w:val="000000"/>
          <w:sz w:val="20"/>
        </w:rPr>
        <w:t>of less than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 V can be used due to low negative coercive </w:t>
      </w:r>
      <w:r>
        <w:rPr>
          <w:rFonts w:ascii="Times" w:hAnsi="Times" w:eastAsia="Times"/>
          <w:b w:val="0"/>
          <w:i w:val="0"/>
          <w:color w:val="000000"/>
          <w:sz w:val="20"/>
        </w:rPr>
        <w:t>voltage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 V.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endurance properties of the MFM and MFIS structures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were compared at various HPHA temperature as shown in </w:t>
      </w:r>
      <w:r>
        <w:rPr>
          <w:rFonts w:ascii="Times" w:hAnsi="Times" w:eastAsia="Times"/>
          <w:b w:val="0"/>
          <w:i w:val="0"/>
          <w:color w:val="D8262D"/>
          <w:sz w:val="20"/>
        </w:rPr>
        <w:t>Fig 3(c)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MFIS structure showed an improvement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with increasing HPHA temperature, whereas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of the MFM structure is independent of HPHA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temperature. This indicates that the endurance property is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only related to the IL, but also depends on the quality of the IL.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To estimate the quality of IL,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was extracted using the </w:t>
      </w:r>
      <w:r>
        <w:rPr>
          <w:rFonts w:ascii="Times" w:hAnsi="Times" w:eastAsia="Times"/>
          <w:b w:val="0"/>
          <w:i w:val="0"/>
          <w:color w:val="000000"/>
          <w:sz w:val="20"/>
        </w:rPr>
        <w:t>conductance method [19].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capacitance ver-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sus voltage (C-V) curve and the inset shows the conductance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versus voltage (G-V) curve. The reduction in conductance loss </w:t>
      </w:r>
      <w:r>
        <w:rPr>
          <w:rFonts w:ascii="Times" w:hAnsi="Times" w:eastAsia="Times"/>
          <w:b w:val="0"/>
          <w:i w:val="0"/>
          <w:color w:val="000000"/>
          <w:sz w:val="20"/>
        </w:rPr>
        <w:t>peak was attributed to interface passivation [20].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4(b) </w:t>
      </w:r>
      <w:r>
        <w:rPr>
          <w:rFonts w:ascii="Times" w:hAnsi="Times" w:eastAsia="Times"/>
          <w:b w:val="0"/>
          <w:i w:val="0"/>
          <w:color w:val="000000"/>
          <w:sz w:val="20"/>
        </w:rPr>
        <w:t>shows that the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hysteresis decrease with a decrease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HPHA temperature due to trap passivation by hydrogen,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leads to an improvement in the quality of the IL.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addition, based on previous reports, fast traps or border </w:t>
      </w:r>
      <w:r>
        <w:rPr>
          <w:rFonts w:ascii="Times" w:hAnsi="Times" w:eastAsia="Times"/>
          <w:b w:val="0"/>
          <w:i w:val="0"/>
          <w:color w:val="000000"/>
          <w:sz w:val="20"/>
        </w:rPr>
        <w:t>traps near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/IL interface seem to be passivated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hydrogen [10], which results in a dramatic improvement in </w:t>
      </w:r>
      <w:r>
        <w:rPr>
          <w:rFonts w:ascii="Times" w:hAnsi="Times" w:eastAsia="Times"/>
          <w:b w:val="0"/>
          <w:i w:val="0"/>
          <w:color w:val="000000"/>
          <w:sz w:val="20"/>
        </w:rPr>
        <w:t>the endurance. Furthermore,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4(c)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depending </w:t>
      </w:r>
      <w:r>
        <w:rPr>
          <w:rFonts w:ascii="Times" w:hAnsi="Times" w:eastAsia="Times"/>
          <w:b w:val="0"/>
          <w:i w:val="0"/>
          <w:color w:val="000000"/>
          <w:sz w:val="20"/>
        </w:rPr>
        <w:t>on the number of cycles. Without HPHA,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increases to </w:t>
      </w:r>
      <w:r>
        <w:rPr>
          <w:rFonts w:ascii="Times" w:hAnsi="Times" w:eastAsia="Times"/>
          <w:b w:val="0"/>
          <w:i w:val="0"/>
          <w:color w:val="000000"/>
          <w:sz w:val="20"/>
        </w:rPr>
        <w:t>over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after only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at 100 kHz, </w:t>
      </w:r>
      <w:r>
        <w:rPr>
          <w:rFonts w:ascii="Times" w:hAnsi="Times" w:eastAsia="Times"/>
          <w:b w:val="0"/>
          <w:i w:val="0"/>
          <w:color w:val="000000"/>
          <w:sz w:val="20"/>
        </w:rPr>
        <w:t>which imply an increase in leakage current due to IL degra-</w:t>
      </w:r>
      <w:r>
        <w:rPr>
          <w:rFonts w:ascii="Times" w:hAnsi="Times" w:eastAsia="Times"/>
          <w:b w:val="0"/>
          <w:i w:val="0"/>
          <w:color w:val="000000"/>
          <w:sz w:val="20"/>
        </w:rPr>
        <w:t>dation [6]. On the other hand, with HPHA, a low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 </w:t>
      </w:r>
      <w:r>
        <w:rPr>
          <w:rFonts w:ascii="Times" w:hAnsi="Times" w:eastAsia="Times"/>
          <w:b w:val="0"/>
          <w:i w:val="0"/>
          <w:color w:val="000000"/>
          <w:sz w:val="20"/>
        </w:rPr>
        <w:t>of 5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is maintained at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better resistivity from endurance. In addition, retention </w:t>
      </w:r>
      <w:r>
        <w:rPr>
          <w:rFonts w:ascii="Times" w:hAnsi="Times" w:eastAsia="Times"/>
          <w:b w:val="0"/>
          <w:i w:val="0"/>
          <w:color w:val="000000"/>
          <w:sz w:val="20"/>
        </w:rPr>
        <w:t>test was performed for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s at 25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and 85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(</w:t>
      </w:r>
      <w:r>
        <w:rPr>
          <w:rFonts w:ascii="Times" w:hAnsi="Times" w:eastAsia="Times"/>
          <w:b w:val="0"/>
          <w:i w:val="0"/>
          <w:color w:val="D8262D"/>
          <w:sz w:val="20"/>
        </w:rPr>
        <w:t>Fig. 4(d)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20"/>
        </w:rPr>
        <w:t>which showed a stable retention property.</w:t>
      </w:r>
    </w:p>
    <w:p>
      <w:pPr>
        <w:autoSpaceDN w:val="0"/>
        <w:autoSpaceDE w:val="0"/>
        <w:widowControl/>
        <w:spacing w:line="230" w:lineRule="exact" w:before="0" w:after="630"/>
        <w:ind w:left="118" w:right="26" w:firstLine="200"/>
        <w:jc w:val="both"/>
      </w:pPr>
      <w:r>
        <w:rPr>
          <w:rFonts w:ascii="Times" w:hAnsi="Times" w:eastAsia="Times"/>
          <w:b w:val="0"/>
          <w:i w:val="0"/>
          <w:color w:val="D8262D"/>
          <w:sz w:val="20"/>
        </w:rPr>
        <w:t>Table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presents a comparison of the ferroelectric device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fabricated in this work with other ferroelectric devices reported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literature. Although the MFIS structures on Ge and </w:t>
      </w:r>
      <w:r>
        <w:rPr>
          <w:rFonts w:ascii="Times" w:hAnsi="Times" w:eastAsia="Times"/>
          <w:b w:val="0"/>
          <w:i w:val="0"/>
          <w:color w:val="000000"/>
          <w:sz w:val="20"/>
        </w:rPr>
        <w:t>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substrates show good endurance, the Si substrate </w:t>
      </w:r>
      <w:r>
        <w:rPr>
          <w:rFonts w:ascii="Times" w:hAnsi="Times" w:eastAsia="Times"/>
          <w:b w:val="0"/>
          <w:i w:val="0"/>
          <w:color w:val="000000"/>
          <w:sz w:val="20"/>
        </w:rPr>
        <w:t>based MFIS structure shows poor endurance (</w:t>
      </w:r>
      <w:r>
        <w:rPr>
          <w:rFonts w:ascii="RBLMI" w:hAnsi="RBLMI" w:eastAsia="RBLMI"/>
          <w:b w:val="0"/>
          <w:i/>
          <w:color w:val="000000"/>
          <w:sz w:val="20"/>
        </w:rPr>
        <w:t>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Table, FeFET structure was not considered, because </w:t>
      </w:r>
      <w:r>
        <w:rPr>
          <w:rFonts w:ascii="Times" w:hAnsi="Times" w:eastAsia="Times"/>
          <w:b w:val="0"/>
          <w:i w:val="0"/>
          <w:color w:val="000000"/>
          <w:sz w:val="20"/>
        </w:rPr>
        <w:t>direct comparison between FeFET and MFIS structure can</w:t>
      </w:r>
    </w:p>
    <w:p>
      <w:pPr>
        <w:sectPr>
          <w:type w:val="nextColumn"/>
          <w:pgSz w:w="12240" w:h="15840"/>
          <w:pgMar w:top="202" w:right="950" w:bottom="66" w:left="978" w:header="720" w:footer="720" w:gutter="0"/>
          <w:cols w:space="720" w:num="2" w:equalWidth="0"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13:19:48 UTC from IEEE Xplore.  Restrictions apply. </w:t>
      </w:r>
    </w:p>
    <w:p>
      <w:pPr>
        <w:sectPr>
          <w:type w:val="continuous"/>
          <w:pgSz w:w="12240" w:h="15840"/>
          <w:pgMar w:top="202" w:right="950" w:bottom="66" w:left="978" w:header="720" w:footer="720" w:gutter="0"/>
          <w:cols w:space="720" w:num="1" w:equalWidth="0"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6178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1094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40, NO. 7, JULY 2019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02" w:after="0"/>
        <w:ind w:left="11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34000" cy="26631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3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0" w:lineRule="exact" w:before="4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>Fig. 2.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P-V curves of MFIS structure depending on HPHA temperature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before wake-up and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after wake-up.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Change in normalized 2P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with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HPHA temperature.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diagram of two different stages of samples with and without HPHA.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Change in coercive voltage with HPHA</w:t>
      </w:r>
    </w:p>
    <w:p>
      <w:pPr>
        <w:autoSpaceDN w:val="0"/>
        <w:autoSpaceDE w:val="0"/>
        <w:widowControl/>
        <w:spacing w:line="186" w:lineRule="exact" w:before="0" w:after="152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temperature.</w:t>
      </w:r>
    </w:p>
    <w:p>
      <w:pPr>
        <w:sectPr>
          <w:pgSz w:w="12240" w:h="15840"/>
          <w:pgMar w:top="202" w:right="952" w:bottom="66" w:left="978" w:header="720" w:footer="720" w:gutter="0"/>
          <w:cols w:space="720" w:num="1" w:equalWidth="0"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03879" cy="217297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879" cy="2172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6" w:val="left"/>
        </w:tabs>
        <w:autoSpaceDE w:val="0"/>
        <w:widowControl/>
        <w:spacing w:line="180" w:lineRule="exact" w:before="82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D826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Endurance properties annealed at different HPHA temper-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atures with various frequencies.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P-V curves and I-V curves after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cycling for samples without and with HPHA at 300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Comparison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endurance properties of MFM and MFIS structures with various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frequencies and HPHA temperatures.</w:t>
      </w:r>
    </w:p>
    <w:p>
      <w:pPr>
        <w:autoSpaceDN w:val="0"/>
        <w:autoSpaceDE w:val="0"/>
        <w:widowControl/>
        <w:spacing w:line="198" w:lineRule="exact" w:before="204" w:after="0"/>
        <w:ind w:left="0" w:right="144" w:firstLine="0"/>
        <w:jc w:val="center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TABLE I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C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OMPARISON OF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EVICE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F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ABRICATED IN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HIS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ORK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ITH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O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 xml:space="preserve">THER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ERROELECTRIC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EVICES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EPROTED IN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L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ITERATURE</w:t>
      </w:r>
    </w:p>
    <w:p>
      <w:pPr>
        <w:autoSpaceDN w:val="0"/>
        <w:autoSpaceDE w:val="0"/>
        <w:widowControl/>
        <w:spacing w:line="240" w:lineRule="auto" w:before="98" w:after="0"/>
        <w:ind w:left="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8490" cy="152272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522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346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be controversial due to V</w:t>
      </w:r>
      <w:r>
        <w:rPr>
          <w:rFonts w:ascii="Times" w:hAnsi="Times" w:eastAsia="Times"/>
          <w:b w:val="0"/>
          <w:i w:val="0"/>
          <w:color w:val="000000"/>
          <w:sz w:val="15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instability by charge trapping. </w:t>
      </w:r>
      <w:r>
        <w:rPr>
          <w:rFonts w:ascii="Times" w:hAnsi="Times" w:eastAsia="Times"/>
          <w:b w:val="0"/>
          <w:i w:val="0"/>
          <w:color w:val="000000"/>
          <w:sz w:val="20"/>
        </w:rPr>
        <w:t>Nevertheless, it is noticed that endurance higher than 10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9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was achieved even on a Si substrate when HPHA was </w:t>
      </w:r>
      <w:r>
        <w:rPr>
          <w:rFonts w:ascii="Times" w:hAnsi="Times" w:eastAsia="Times"/>
          <w:b w:val="0"/>
          <w:i w:val="0"/>
          <w:color w:val="000000"/>
          <w:sz w:val="20"/>
        </w:rPr>
        <w:t>performed. In this work, the effects of HPHA were investigated</w:t>
      </w:r>
    </w:p>
    <w:p>
      <w:pPr>
        <w:sectPr>
          <w:type w:val="continuous"/>
          <w:pgSz w:w="12240" w:h="15840"/>
          <w:pgMar w:top="202" w:right="952" w:bottom="66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3079" cy="219455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079" cy="2194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6" w:val="left"/>
        </w:tabs>
        <w:autoSpaceDE w:val="0"/>
        <w:widowControl/>
        <w:spacing w:line="192" w:lineRule="exact" w:before="14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D826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C-V curves and G-V curves (inset) of MFIS structure at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various HPHA temperatures.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Extracted D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it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 hysteresis at various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HPHA temperatures.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Extracted D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it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as a function of number of cycles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at various frequencies for samples without and with HPHA at 300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C.</w:t>
      </w:r>
    </w:p>
    <w:p>
      <w:pPr>
        <w:autoSpaceDN w:val="0"/>
        <w:autoSpaceDE w:val="0"/>
        <w:widowControl/>
        <w:spacing w:line="252" w:lineRule="exact" w:before="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>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property of samples without and with HPHA at 300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C.</w:t>
      </w:r>
    </w:p>
    <w:p>
      <w:pPr>
        <w:autoSpaceDN w:val="0"/>
        <w:autoSpaceDE w:val="0"/>
        <w:widowControl/>
        <w:spacing w:line="230" w:lineRule="exact" w:before="226" w:after="0"/>
        <w:ind w:left="116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by varying HPHA temperature at constant pressure of 10 atm.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based on the previous report, IL quality can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improved as HPHA pressure increases [10]. Therefore, better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is expected by modulating HPHA pressure.</w:t>
      </w:r>
    </w:p>
    <w:p>
      <w:pPr>
        <w:autoSpaceDN w:val="0"/>
        <w:autoSpaceDE w:val="0"/>
        <w:widowControl/>
        <w:spacing w:line="230" w:lineRule="exact" w:before="130" w:after="0"/>
        <w:ind w:left="0" w:right="177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30" w:lineRule="exact" w:before="60" w:after="502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study, we investigated the effects of HPHA on a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-based MFIS structure. The HPHA sam-</w:t>
      </w:r>
      <w:r>
        <w:rPr>
          <w:rFonts w:ascii="Times" w:hAnsi="Times" w:eastAsia="Times"/>
          <w:b w:val="0"/>
          <w:i w:val="0"/>
          <w:color w:val="000000"/>
          <w:sz w:val="20"/>
        </w:rPr>
        <w:t>ples showed degradation in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due to ferroelectric domain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pinning by H-related charges. However, after wake-up, a </w:t>
      </w:r>
      <w:r>
        <w:rPr>
          <w:rFonts w:ascii="Times" w:hAnsi="Times" w:eastAsia="Times"/>
          <w:b w:val="0"/>
          <w:i w:val="0"/>
          <w:color w:val="000000"/>
          <w:sz w:val="20"/>
        </w:rPr>
        <w:t>comparable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 was recovered due to domain de-pinning </w:t>
      </w:r>
      <w:r>
        <w:rPr>
          <w:rFonts w:ascii="Times" w:hAnsi="Times" w:eastAsia="Times"/>
          <w:b w:val="0"/>
          <w:i w:val="0"/>
          <w:color w:val="000000"/>
          <w:sz w:val="20"/>
        </w:rPr>
        <w:t>even though the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slightly degraded due to strong domain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pinning. In the endurance test, the sample without HPHA </w:t>
      </w:r>
      <w:r>
        <w:rPr>
          <w:rFonts w:ascii="Times" w:hAnsi="Times" w:eastAsia="Times"/>
          <w:b w:val="0"/>
          <w:i w:val="0"/>
          <w:color w:val="000000"/>
          <w:sz w:val="20"/>
        </w:rPr>
        <w:t>showed poor endurance up to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whereas with HPHA, </w:t>
      </w:r>
      <w:r>
        <w:rPr>
          <w:rFonts w:ascii="Times" w:hAnsi="Times" w:eastAsia="Times"/>
          <w:b w:val="0"/>
          <w:i w:val="0"/>
          <w:color w:val="000000"/>
          <w:sz w:val="20"/>
        </w:rPr>
        <w:t>the endurance improved (</w:t>
      </w:r>
      <w:r>
        <w:rPr>
          <w:rFonts w:ascii="RBLMI" w:hAnsi="RBLMI" w:eastAsia="RBLMI"/>
          <w:b w:val="0"/>
          <w:i/>
          <w:color w:val="000000"/>
          <w:sz w:val="20"/>
        </w:rPr>
        <w:t>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cycles) by more than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times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due to better quality of the IL by passivation of trap sites near </w:t>
      </w:r>
      <w:r>
        <w:rPr>
          <w:rFonts w:ascii="Times" w:hAnsi="Times" w:eastAsia="Times"/>
          <w:b w:val="0"/>
          <w:i w:val="0"/>
          <w:color w:val="000000"/>
          <w:sz w:val="20"/>
        </w:rPr>
        <w:t>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/IL interface as well as the IL/Si interface.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basis of achieved results, high-pressure hydrogen annealing </w:t>
      </w:r>
      <w:r>
        <w:rPr>
          <w:rFonts w:ascii="Times" w:hAnsi="Times" w:eastAsia="Times"/>
          <w:b w:val="0"/>
          <w:i w:val="0"/>
          <w:color w:val="000000"/>
          <w:sz w:val="20"/>
        </w:rPr>
        <w:t>shows promise for ferroelectric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-based applications.</w:t>
      </w:r>
    </w:p>
    <w:p>
      <w:pPr>
        <w:sectPr>
          <w:type w:val="nextColumn"/>
          <w:pgSz w:w="12240" w:h="15840"/>
          <w:pgMar w:top="202" w:right="952" w:bottom="66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13:19:48 UTC from IEEE Xplore.  Restrictions apply. </w:t>
      </w:r>
    </w:p>
    <w:p>
      <w:pPr>
        <w:sectPr>
          <w:type w:val="continuous"/>
          <w:pgSz w:w="12240" w:h="15840"/>
          <w:pgMar w:top="202" w:right="952" w:bottom="66" w:left="978" w:header="720" w:footer="720" w:gutter="0"/>
          <w:cols w:space="720" w:num="1" w:equalWidth="0">
            <w:col w:w="10310" w:space="0"/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OH et al.: IMPROVED ENDURANCE OF HfO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-BASED METAL-FERROELECTRIC-INSULATOR-SILICON STRUCTURE BY HPHA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1095</w:t>
      </w:r>
    </w:p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4"/>
        <w:sectPr>
          <w:pgSz w:w="12240" w:h="15840"/>
          <w:pgMar w:top="202" w:right="958" w:bottom="66" w:left="978" w:header="720" w:footer="720" w:gutter="0"/>
          <w:cols w:space="720" w:num="1" w:equalWidth="0">
            <w:col w:w="10304" w:space="0"/>
            <w:col w:w="10310" w:space="0"/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78" w:lineRule="exact" w:before="16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Dünkel, M. Trentzsch, R. Richter, P. Moll, C. Fuchs, O. Gehring,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M. Majer, S. Wittek, B. Müller, T. Melde, H. Mulaosmanovic,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S. Slesazeck, S. Müller, J. Ocker, M. Noack, D.-A. Löhr, P. Polakowski,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J. Müller, T. Mikolajick, J. Höntschel, B. Rice, J. Pellerin, and S. Beyer,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“A FeFET based super-low-power ultra-fast embedded NVM technol-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ogy for 22nm FDSOI and beyond,”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2017,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19.7.1–19.7.4.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9" w:history="1">
          <w:r>
            <w:rPr>
              <w:rStyle w:val="Hyperlink"/>
            </w:rPr>
            <w:t>10.1109/IEDM.2017.8268425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E. Yurchuk, T. Schlösser, J. Paul, R. Hoffmann, S. Müller,</w:t>
      </w:r>
    </w:p>
    <w:p>
      <w:pPr>
        <w:autoSpaceDN w:val="0"/>
        <w:autoSpaceDE w:val="0"/>
        <w:widowControl/>
        <w:spacing w:line="178" w:lineRule="exact" w:before="2" w:after="2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D. Martin, S. Slesazeck, P. Polakowski, J. Sundqvist, M. Czernohorsky,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.00000000000003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Seidel,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Kücher,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R.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Boschke,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 Trentzsch,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K. Gebauer,</w:t>
            </w:r>
          </w:p>
        </w:tc>
      </w:tr>
    </w:tbl>
    <w:p>
      <w:pPr>
        <w:autoSpaceDN w:val="0"/>
        <w:autoSpaceDE w:val="0"/>
        <w:widowControl/>
        <w:spacing w:line="21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U. Schroder, and T. Mikolajick, “Ferroelectricity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enables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nonvolatile data storage in 28 nm HKMG,”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6"/>
        </w:rPr>
        <w:t>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2012, pp. 25–26.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0" w:history="1">
          <w:r>
            <w:rPr>
              <w:rStyle w:val="Hyperlink"/>
            </w:rPr>
            <w:t>10.1109/VLSIT.2012.6242443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Y.-C. Chiu, C.-H. Cheng, C.-Y. Chang, Y.-T. Tang, and M.-C. Chen,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“One-transistor ferroelectric versatile memory: Strained-gate engineer-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ing for realizing energy-efficient switching and fast negative-capacitance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operation,”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2016, pp. 150–151.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1" w:history="1">
          <w:r>
            <w:rPr>
              <w:rStyle w:val="Hyperlink"/>
            </w:rPr>
            <w:t>10.1109/VLSIT.2016.7573414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698" w:val="left"/>
          <w:tab w:pos="1316" w:val="left"/>
          <w:tab w:pos="1652" w:val="left"/>
          <w:tab w:pos="1980" w:val="left"/>
          <w:tab w:pos="2364" w:val="left"/>
          <w:tab w:pos="2630" w:val="left"/>
          <w:tab w:pos="2938" w:val="left"/>
          <w:tab w:pos="3302" w:val="left"/>
          <w:tab w:pos="4492" w:val="left"/>
        </w:tabs>
        <w:autoSpaceDE w:val="0"/>
        <w:widowControl/>
        <w:spacing w:line="178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Chung,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Ye,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“Hysteresis-free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negative</w:t>
      </w:r>
    </w:p>
    <w:p>
      <w:pPr>
        <w:autoSpaceDN w:val="0"/>
        <w:tabs>
          <w:tab w:pos="1234" w:val="left"/>
          <w:tab w:pos="4722" w:val="left"/>
        </w:tabs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capacitance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germanium CMOS FinFETs with bi-directional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Sub-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60 mV/dec,”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2017, pp. 15.3.1–15.3.4.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2" w:history="1">
          <w:r>
            <w:rPr>
              <w:rStyle w:val="Hyperlink"/>
            </w:rPr>
            <w:t>10.1109/IEDM.2017.8268395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P. Polakowski, S. Müller, H. Mulaosmanovic, J. Ocker,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T. Mikolajick, S. Slesazeck, S. Müller, J. Ocker, T. Mikolajick,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S. Flachowsky, and M. Trentzsch, “High endurance strategies for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hafnium oxide based ferroelectric field effect transistor,”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Non-Volatile Memory Technol. Symp. (NVMTS)</w:t>
      </w:r>
      <w:r>
        <w:rPr>
          <w:rFonts w:ascii="Times" w:hAnsi="Times" w:eastAsia="Times"/>
          <w:b w:val="0"/>
          <w:i w:val="0"/>
          <w:color w:val="000000"/>
          <w:sz w:val="16"/>
        </w:rPr>
        <w:t>, Oct. 2016, pp. 1–7.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3" w:history="1">
          <w:r>
            <w:rPr>
              <w:rStyle w:val="Hyperlink"/>
            </w:rPr>
            <w:t>10.1109/NVMTS.2016.7781517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Yurchuk, S. Mueller, D. Martin, S. Slesazeck, U. Schroeder,</w:t>
      </w:r>
    </w:p>
    <w:p>
      <w:pPr>
        <w:autoSpaceDN w:val="0"/>
        <w:tabs>
          <w:tab w:pos="622" w:val="left"/>
          <w:tab w:pos="1494" w:val="left"/>
          <w:tab w:pos="1728" w:val="left"/>
          <w:tab w:pos="2324" w:val="left"/>
          <w:tab w:pos="2560" w:val="left"/>
          <w:tab w:pos="3012" w:val="left"/>
          <w:tab w:pos="3290" w:val="left"/>
          <w:tab w:pos="4114" w:val="left"/>
          <w:tab w:pos="4346" w:val="left"/>
        </w:tabs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Mikolajick,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Müller,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Paul,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Hoffmann,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Sundqvist,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T. Schlösser, R. Boschke, R. van Bentum, and M. Trentzsch, “Origin of</w:t>
      </w:r>
    </w:p>
    <w:p>
      <w:pPr>
        <w:autoSpaceDN w:val="0"/>
        <w:autoSpaceDE w:val="0"/>
        <w:widowControl/>
        <w:spacing w:line="204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the endurance degradation in the novel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1T ferroelectric non-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volatile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IRPS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2014, pp. 2E.5.1–2E.5.5.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4" w:history="1">
          <w:r>
            <w:rPr>
              <w:rStyle w:val="Hyperlink"/>
            </w:rPr>
            <w:t>10.1109/IRPS.2014.6860603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204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Gong and T.-P. Ma, “A study of endurance issues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ferroelectric field effect transistors: Charge trapping and trap generation,”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39, no. 1, pp. 15–18, Jan. 2018.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5" w:history="1">
          <w:r>
            <w:rPr>
              <w:rStyle w:val="Hyperlink"/>
            </w:rPr>
            <w:t>10.1109/LED.2017.2776263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Yurchuk, J. Müller, S. Müller, J. Paul, M. Pesic, R. Bentum,</w:t>
      </w:r>
    </w:p>
    <w:p>
      <w:pPr>
        <w:autoSpaceDN w:val="0"/>
        <w:tabs>
          <w:tab w:pos="668" w:val="left"/>
          <w:tab w:pos="1492" w:val="left"/>
          <w:tab w:pos="1870" w:val="left"/>
          <w:tab w:pos="2144" w:val="left"/>
          <w:tab w:pos="3028" w:val="left"/>
          <w:tab w:pos="4288" w:val="left"/>
        </w:tabs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U.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Schroeder,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Mikolajick,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“Charge-trapping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phenomena</w:t>
      </w:r>
    </w:p>
    <w:p>
      <w:pPr>
        <w:autoSpaceDN w:val="0"/>
        <w:tabs>
          <w:tab w:pos="628" w:val="left"/>
          <w:tab w:pos="1540" w:val="left"/>
          <w:tab w:pos="2432" w:val="left"/>
          <w:tab w:pos="3278" w:val="left"/>
          <w:tab w:pos="4142" w:val="left"/>
          <w:tab w:pos="4622" w:val="left"/>
        </w:tabs>
        <w:autoSpaceDE w:val="0"/>
        <w:widowControl/>
        <w:spacing w:line="18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FeFET-type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nonvolatile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memories,”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IEEE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Trans.</w:t>
      </w:r>
    </w:p>
    <w:p>
      <w:pPr>
        <w:autoSpaceDN w:val="0"/>
        <w:tabs>
          <w:tab w:pos="1042" w:val="left"/>
          <w:tab w:pos="1722" w:val="left"/>
          <w:tab w:pos="2098" w:val="left"/>
          <w:tab w:pos="2434" w:val="left"/>
          <w:tab w:pos="2766" w:val="left"/>
          <w:tab w:pos="3024" w:val="left"/>
          <w:tab w:pos="3358" w:val="left"/>
          <w:tab w:pos="4250" w:val="left"/>
          <w:tab w:pos="4664" w:val="left"/>
        </w:tabs>
        <w:autoSpaceDE w:val="0"/>
        <w:widowControl/>
        <w:spacing w:line="174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Electron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63,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9,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3501–3507,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2016.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6" w:history="1">
          <w:r>
            <w:rPr>
              <w:rStyle w:val="Hyperlink"/>
            </w:rPr>
            <w:t>10.1109/TED.2016.2588439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K.-Y. Chen, Y.-H. Huang, R.-W. Kao, Y.-X. Lin, and Y.-H. Wu,</w:t>
      </w:r>
    </w:p>
    <w:p>
      <w:pPr>
        <w:autoSpaceDN w:val="0"/>
        <w:autoSpaceDE w:val="0"/>
        <w:widowControl/>
        <w:spacing w:line="202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“Dependence of reliability of ferroelectric HfZrO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on epitaxial sige film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with various ge content,”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2018,</w:t>
      </w:r>
    </w:p>
    <w:p>
      <w:pPr>
        <w:autoSpaceDN w:val="0"/>
        <w:autoSpaceDE w:val="0"/>
        <w:widowControl/>
        <w:spacing w:line="178" w:lineRule="exact" w:before="0" w:after="2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119–120.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7" w:history="1">
          <w:r>
            <w:rPr>
              <w:rStyle w:val="Hyperlink"/>
            </w:rPr>
            <w:t>10.1109/VLSIT.2018.8510643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7.99999999999997" w:type="dxa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>
        <w:trPr>
          <w:trHeight w:hRule="exact" w:val="18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[10]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H.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Park,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Rahman,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Chang,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Lee,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Choi,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C. D. Young, and H. Hwang, “Improved Interface Quality and Charge-</w:t>
      </w:r>
    </w:p>
    <w:p>
      <w:pPr>
        <w:autoSpaceDN w:val="0"/>
        <w:autoSpaceDE w:val="0"/>
        <w:widowControl/>
        <w:spacing w:line="180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TrappingCharacteristics of MOSFETs With High-</w:t>
      </w:r>
      <w:r>
        <w:rPr>
          <w:rFonts w:ascii="RBLMI" w:hAnsi="RBLMI" w:eastAsia="RBLMI"/>
          <w:b w:val="0"/>
          <w:i/>
          <w:color w:val="000000"/>
          <w:sz w:val="16"/>
        </w:rPr>
        <w:t>κ</w:t>
      </w:r>
      <w:r>
        <w:rPr>
          <w:rFonts w:ascii="Times" w:hAnsi="Times" w:eastAsia="Times"/>
          <w:b w:val="0"/>
          <w:i w:val="0"/>
          <w:color w:val="000000"/>
          <w:sz w:val="16"/>
        </w:rPr>
        <w:t>Gate Dielectric,”</w:t>
      </w:r>
    </w:p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26, no. 10, pp. 725–727, Oct. 2005.</w:t>
      </w:r>
    </w:p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8" w:history="1">
          <w:r>
            <w:rPr>
              <w:rStyle w:val="Hyperlink"/>
            </w:rPr>
            <w:t>10.1109/LED.2005.855422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0" w:space="0"/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tabs>
          <w:tab w:pos="482" w:val="left"/>
          <w:tab w:pos="2392" w:val="left"/>
        </w:tabs>
        <w:autoSpaceDE w:val="0"/>
        <w:widowControl/>
        <w:spacing w:line="180" w:lineRule="exact" w:before="0" w:after="2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Florent, S. Lavizzari,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L. D. Piazza, M. Popovici, J. Duan,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G. Groeseneken, and J. V. Houdt, “Reliability study of ferroelec-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tric Al:HfO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thin films for DRAM and NAND applications,”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64, no. 10, pp. 4091–4098, Oct. 2017.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9" w:history="1">
          <w:r>
            <w:rPr>
              <w:rStyle w:val="Hyperlink"/>
            </w:rPr>
            <w:t>10.1109/TED.2017.2742549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18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[12]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P.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Buragohain,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Richter,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Schenk,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Lu,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Mikolajick,</w:t>
            </w:r>
          </w:p>
        </w:tc>
      </w:tr>
    </w:tbl>
    <w:p>
      <w:pPr>
        <w:autoSpaceDN w:val="0"/>
        <w:autoSpaceDE w:val="0"/>
        <w:widowControl/>
        <w:spacing w:line="192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U. Schroeder, and A. Gruverman, “Nanoscopic studies of domain </w:t>
      </w:r>
      <w:r>
        <w:rPr>
          <w:rFonts w:ascii="Times" w:hAnsi="Times" w:eastAsia="Times"/>
          <w:b w:val="0"/>
          <w:i w:val="0"/>
          <w:color w:val="000000"/>
          <w:sz w:val="16"/>
        </w:rPr>
        <w:t>structure dynamics in ferroelectric La:HfO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capacitors,”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</w:t>
      </w:r>
    </w:p>
    <w:p>
      <w:pPr>
        <w:autoSpaceDN w:val="0"/>
        <w:autoSpaceDE w:val="0"/>
        <w:widowControl/>
        <w:spacing w:line="180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112, no. 22, May 2018, Art. no. 222901.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0" w:history="1">
          <w:r>
            <w:rPr>
              <w:rStyle w:val="Hyperlink"/>
            </w:rPr>
            <w:t xml:space="preserve">10.1063/1.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0" w:history="1">
          <w:r>
            <w:rPr>
              <w:rStyle w:val="Hyperlink"/>
            </w:rPr>
            <w:t>5030562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Kang, E. C. Lee, K. J. Chang, and Y. G. Jin, “H-related defect </w:t>
      </w:r>
      <w:r>
        <w:rPr>
          <w:rFonts w:ascii="Times" w:hAnsi="Times" w:eastAsia="Times"/>
          <w:b w:val="0"/>
          <w:i w:val="0"/>
          <w:color w:val="000000"/>
          <w:sz w:val="16"/>
        </w:rPr>
        <w:t>complexes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: A model for positive fixed charge defects,”</w:t>
      </w:r>
      <w:r>
        <w:rPr>
          <w:rFonts w:ascii="Times" w:hAnsi="Times" w:eastAsia="Times"/>
          <w:b w:val="0"/>
          <w:i/>
          <w:color w:val="000000"/>
          <w:sz w:val="16"/>
        </w:rPr>
        <w:t>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84, no. 19, pp. 3894–3896, May 2004.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1" w:history="1">
          <w:r>
            <w:rPr>
              <w:rStyle w:val="Hyperlink"/>
            </w:rPr>
            <w:t>10.1063/1.1738946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 W. Peacock and J. Robertson, “Behavior of hydrogen in high dielectric </w:t>
      </w:r>
      <w:r>
        <w:rPr>
          <w:rFonts w:ascii="Times" w:hAnsi="Times" w:eastAsia="Times"/>
          <w:b w:val="0"/>
          <w:i w:val="0"/>
          <w:color w:val="000000"/>
          <w:sz w:val="16"/>
        </w:rPr>
        <w:t>constant oxide gate insulators,”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83, no. 10, </w:t>
      </w:r>
      <w:r>
        <w:rPr>
          <w:rFonts w:ascii="Times" w:hAnsi="Times" w:eastAsia="Times"/>
          <w:b w:val="0"/>
          <w:i w:val="0"/>
          <w:color w:val="000000"/>
          <w:sz w:val="16"/>
        </w:rPr>
        <w:t>pp. 2025–2027, Sep. 2003.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>10.1063/1.1609245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Peši´c, F. P. G. Fengler, L. Larcher, A. Padovani, T. Schenk,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E. D. Grimley, X. Sang, J. M. Lebeau, S. slesazeck, U. Schroeder,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T. Mikolajick, “Physical mechanisms behind the field-cycling </w:t>
      </w:r>
      <w:r>
        <w:rPr>
          <w:rFonts w:ascii="Times" w:hAnsi="Times" w:eastAsia="Times"/>
          <w:b w:val="0"/>
          <w:i w:val="0"/>
          <w:color w:val="000000"/>
          <w:sz w:val="16"/>
        </w:rPr>
        <w:t>behavior 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ferroelectric capacitors,”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26, no. 25, pp. 4601–4612, Jul. 2016.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 xml:space="preserve">10.1002/adfm.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>201600590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Zhou, J. Xu, Q. Li, Y. Guan, F. Cao, X. Dong, J. Müller,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Schenk, and U. Schröder, “Wake-up effects in Si-doped hafnium oxide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103, no. 19, Nov. 2013, </w:t>
      </w:r>
      <w:r>
        <w:rPr>
          <w:rFonts w:ascii="Times" w:hAnsi="Times" w:eastAsia="Times"/>
          <w:b w:val="0"/>
          <w:i w:val="0"/>
          <w:color w:val="000000"/>
          <w:sz w:val="16"/>
        </w:rPr>
        <w:t>Art. no. 192904.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" w:history="1">
          <w:r>
            <w:rPr>
              <w:rStyle w:val="Hyperlink"/>
            </w:rPr>
            <w:t>10.1063/1.4829064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Schenk, E. Yurchuk, S. Mueller, U. Schroeder, S. Starschich,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Bottger, and T. Mikolajick, “About the deformation of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hystereses,”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Rev.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1, no. 4, Dec. 2014, Art. no. 41103.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" w:history="1">
          <w:r>
            <w:rPr>
              <w:rStyle w:val="Hyperlink"/>
            </w:rPr>
            <w:t>10.1063/1.4902396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2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Starschich, S. Menzel, and U. Bottger, “Pulse wake-up and breakdown </w:t>
      </w:r>
      <w:r>
        <w:rPr>
          <w:rFonts w:ascii="Times" w:hAnsi="Times" w:eastAsia="Times"/>
          <w:b w:val="0"/>
          <w:i w:val="0"/>
          <w:color w:val="000000"/>
          <w:sz w:val="16"/>
        </w:rPr>
        <w:t>investigation of ferroelectric yttrium 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36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121, no. 15, Apr. 2017, Art. no. 154102.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6" w:history="1">
          <w:r>
            <w:rPr>
              <w:rStyle w:val="Hyperlink"/>
            </w:rPr>
            <w:t>10.1063/1.4981893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>
        <w:trPr>
          <w:trHeight w:hRule="exact" w:val="178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[19]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H.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Yang,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Y.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Son,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Choi,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3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Hwang,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“Improved</w:t>
            </w:r>
          </w:p>
        </w:tc>
      </w:tr>
      <w:tr>
        <w:trPr>
          <w:trHeight w:hRule="exact" w:val="166"/>
        </w:trPr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conductance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method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determining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interface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trap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density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</w:t>
            </w:r>
          </w:p>
        </w:tc>
      </w:tr>
      <w:tr>
        <w:trPr>
          <w:trHeight w:hRule="exact" w:val="192"/>
        </w:trPr>
        <w:tc>
          <w:tcPr>
            <w:tcW w:type="dxa" w:w="2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4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metal–oxide–semiconductor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1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device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with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high</w:t>
            </w:r>
          </w:p>
        </w:tc>
        <w:tc>
          <w:tcPr>
            <w:tcW w:type="dxa" w:w="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6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series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9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resistance,”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44, no. 48, pp. L1460–L1462, Nov. 2005.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7" w:history="1">
          <w:r>
            <w:rPr>
              <w:rStyle w:val="Hyperlink"/>
            </w:rPr>
            <w:t>10.1143/JJAP.44.L1460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V. J. Chandra, M. -. Jeong, Y.-C. Park, J.-W. Yoon, and C.-J. Choi,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“Effect of annealing ambient on structural and electrical properties of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 metal-oxide-semiconductor capacitors with pt gate electrode and </w:t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gate dielectric,”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Mater. Trans.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52, no. 1, pp. 118–123, </w:t>
      </w:r>
      <w:r>
        <w:rPr>
          <w:rFonts w:ascii="Times" w:hAnsi="Times" w:eastAsia="Times"/>
          <w:b w:val="0"/>
          <w:i w:val="0"/>
          <w:color w:val="000000"/>
          <w:sz w:val="16"/>
        </w:rPr>
        <w:t>Jan. 2011.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Chatterjee, S. Kim, G. Karbasian, A. J. Tan, A. K. Yadav, A. I. Khan,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C. Hu, and S. Salahuddin, “Self-aligned, gate last, FDSOI,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gate memory device with 5.5-nm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6"/>
        </w:rPr>
        <w:t>8Zr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high endurance and </w:t>
      </w:r>
      <w:r>
        <w:rPr>
          <w:rFonts w:ascii="Times" w:hAnsi="Times" w:eastAsia="Times"/>
          <w:b w:val="0"/>
          <w:i w:val="0"/>
          <w:color w:val="000000"/>
          <w:sz w:val="16"/>
        </w:rPr>
        <w:t>breakdown recovery,”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38, no. 10, </w:t>
      </w:r>
      <w:r>
        <w:rPr>
          <w:rFonts w:ascii="Times" w:hAnsi="Times" w:eastAsia="Times"/>
          <w:b w:val="0"/>
          <w:i w:val="0"/>
          <w:color w:val="000000"/>
          <w:sz w:val="16"/>
        </w:rPr>
        <w:t>pp. 1379–1382, Oct. 2017.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8" w:history="1">
          <w:r>
            <w:rPr>
              <w:rStyle w:val="Hyperlink"/>
            </w:rPr>
            <w:t>10.1109/LED.2017.2748992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794" w:val="left"/>
          <w:tab w:pos="1094" w:val="left"/>
          <w:tab w:pos="1502" w:val="left"/>
          <w:tab w:pos="1776" w:val="left"/>
          <w:tab w:pos="2238" w:val="left"/>
          <w:tab w:pos="2264" w:val="left"/>
          <w:tab w:pos="2700" w:val="left"/>
          <w:tab w:pos="2936" w:val="left"/>
          <w:tab w:pos="3636" w:val="left"/>
          <w:tab w:pos="3876" w:val="left"/>
          <w:tab w:pos="4202" w:val="left"/>
          <w:tab w:pos="4316" w:val="left"/>
          <w:tab w:pos="4806" w:val="left"/>
          <w:tab w:pos="4856" w:val="left"/>
        </w:tabs>
        <w:autoSpaceDE w:val="0"/>
        <w:widowControl/>
        <w:spacing w:line="180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X. Tian, L. Xu, S. Shibayama, T. Nishimura, T. Yajima, S. Migita,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Toriumi,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“Sub-nm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EOT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</w:t>
      </w:r>
      <w:r>
        <w:rPr>
          <w:w w:val="96.78000041416713"/>
          <w:rFonts w:ascii="MTSYN" w:hAnsi="MTSYN" w:eastAsia="MTSYN"/>
          <w:b w:val="0"/>
          <w:i w:val="0"/>
          <w:color w:val="000000"/>
          <w:sz w:val="14"/>
        </w:rPr>
        <w:t>+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with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highly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reliable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field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cycling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properties,”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IEDM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Tech.</w:t>
      </w:r>
    </w:p>
    <w:p>
      <w:pPr>
        <w:autoSpaceDN w:val="0"/>
        <w:tabs>
          <w:tab w:pos="958" w:val="left"/>
          <w:tab w:pos="1416" w:val="left"/>
          <w:tab w:pos="1930" w:val="left"/>
          <w:tab w:pos="2288" w:val="left"/>
          <w:tab w:pos="3362" w:val="left"/>
          <w:tab w:pos="3770" w:val="left"/>
        </w:tabs>
        <w:autoSpaceDE w:val="0"/>
        <w:widowControl/>
        <w:spacing w:line="178" w:lineRule="exact" w:before="2" w:after="4654"/>
        <w:ind w:left="482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37.1.1–37.1.4.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9" w:history="1">
          <w:r>
            <w:rPr>
              <w:rStyle w:val="Hyperlink"/>
            </w:rPr>
            <w:t xml:space="preserve">10.1109/IEDM.2017. 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>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Dec.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2017, </w:t>
      </w:r>
      <w:r>
        <w:br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9" w:history="1">
          <w:r>
            <w:rPr>
              <w:rStyle w:val="Hyperlink"/>
            </w:rPr>
            <w:t>8268508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0" w:space="0"/>
            <w:col w:w="5146" w:space="0"/>
            <w:col w:w="5164" w:space="0"/>
            <w:col w:w="10310" w:space="0"/>
            <w:col w:w="10312" w:space="0"/>
            <w:col w:w="5144" w:space="0"/>
            <w:col w:w="5168" w:space="0"/>
            <w:col w:w="10312" w:space="0"/>
            <w:col w:w="10316" w:space="0"/>
            <w:col w:w="5151" w:space="0"/>
            <w:col w:w="5164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13:19:48 UTC from IEEE Xplore.  Restrictions apply. </w:t>
      </w:r>
    </w:p>
    <w:sectPr w:rsidR="00FC693F" w:rsidRPr="0006063C" w:rsidSect="00034616">
      <w:type w:val="continuous"/>
      <w:pgSz w:w="12240" w:h="15840"/>
      <w:pgMar w:top="202" w:right="958" w:bottom="66" w:left="978" w:header="720" w:footer="720" w:gutter="0"/>
      <w:cols w:space="720" w:num="1" w:equalWidth="0">
        <w:col w:w="10304" w:space="0"/>
        <w:col w:w="5144" w:space="0"/>
        <w:col w:w="5160" w:space="0"/>
        <w:col w:w="10304" w:space="0"/>
        <w:col w:w="10310" w:space="0"/>
        <w:col w:w="5146" w:space="0"/>
        <w:col w:w="5164" w:space="0"/>
        <w:col w:w="10310" w:space="0"/>
        <w:col w:w="10312" w:space="0"/>
        <w:col w:w="5144" w:space="0"/>
        <w:col w:w="5168" w:space="0"/>
        <w:col w:w="10312" w:space="0"/>
        <w:col w:w="10316" w:space="0"/>
        <w:col w:w="5151" w:space="0"/>
        <w:col w:w="5164" w:space="0"/>
        <w:col w:w="1031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dx.doi.org/10.1109/IEDM.2017.8268425" TargetMode="External"/><Relationship Id="rId20" Type="http://schemas.openxmlformats.org/officeDocument/2006/relationships/hyperlink" Target="http://dx.doi.org/10.1109/VLSIT.2012.6242443" TargetMode="External"/><Relationship Id="rId21" Type="http://schemas.openxmlformats.org/officeDocument/2006/relationships/hyperlink" Target="http://dx.doi.org/10.1109/VLSIT.2016.7573414" TargetMode="External"/><Relationship Id="rId22" Type="http://schemas.openxmlformats.org/officeDocument/2006/relationships/hyperlink" Target="http://dx.doi.org/10.1109/IEDM.2017.8268395" TargetMode="External"/><Relationship Id="rId23" Type="http://schemas.openxmlformats.org/officeDocument/2006/relationships/hyperlink" Target="http://dx.doi.org/10.1109/NVMTS.2016.7781517" TargetMode="External"/><Relationship Id="rId24" Type="http://schemas.openxmlformats.org/officeDocument/2006/relationships/hyperlink" Target="http://dx.doi.org/10.1109/IRPS.2014.6860603" TargetMode="External"/><Relationship Id="rId25" Type="http://schemas.openxmlformats.org/officeDocument/2006/relationships/hyperlink" Target="http://dx.doi.org/10.1109/LED.2017.2776263" TargetMode="External"/><Relationship Id="rId26" Type="http://schemas.openxmlformats.org/officeDocument/2006/relationships/hyperlink" Target="http://dx.doi.org/10.1109/TED.2016.2588439" TargetMode="External"/><Relationship Id="rId27" Type="http://schemas.openxmlformats.org/officeDocument/2006/relationships/hyperlink" Target="http://dx.doi.org/10.1109/VLSIT.2018.8510643" TargetMode="External"/><Relationship Id="rId28" Type="http://schemas.openxmlformats.org/officeDocument/2006/relationships/hyperlink" Target="http://dx.doi.org/10.1109/LED.2005.855422" TargetMode="External"/><Relationship Id="rId29" Type="http://schemas.openxmlformats.org/officeDocument/2006/relationships/hyperlink" Target="http://dx.doi.org/10.1109/TED.2017.2742549" TargetMode="External"/><Relationship Id="rId30" Type="http://schemas.openxmlformats.org/officeDocument/2006/relationships/hyperlink" Target="http://dx.doi.org/10.1063/1.5030562" TargetMode="External"/><Relationship Id="rId31" Type="http://schemas.openxmlformats.org/officeDocument/2006/relationships/hyperlink" Target="http://dx.doi.org/10.1063/1.1738946" TargetMode="External"/><Relationship Id="rId32" Type="http://schemas.openxmlformats.org/officeDocument/2006/relationships/hyperlink" Target="http://dx.doi.org/10.1063/1.1609245" TargetMode="External"/><Relationship Id="rId33" Type="http://schemas.openxmlformats.org/officeDocument/2006/relationships/hyperlink" Target="http://dx.doi.org/10.1002/adfm.201600590" TargetMode="External"/><Relationship Id="rId34" Type="http://schemas.openxmlformats.org/officeDocument/2006/relationships/hyperlink" Target="http://dx.doi.org/10.1063/1.4829064" TargetMode="External"/><Relationship Id="rId35" Type="http://schemas.openxmlformats.org/officeDocument/2006/relationships/hyperlink" Target="http://dx.doi.org/10.1063/1.4902396" TargetMode="External"/><Relationship Id="rId36" Type="http://schemas.openxmlformats.org/officeDocument/2006/relationships/hyperlink" Target="http://dx.doi.org/10.1063/1.4981893" TargetMode="External"/><Relationship Id="rId37" Type="http://schemas.openxmlformats.org/officeDocument/2006/relationships/hyperlink" Target="http://dx.doi.org/10.1143/JJAP.44.L1460" TargetMode="External"/><Relationship Id="rId38" Type="http://schemas.openxmlformats.org/officeDocument/2006/relationships/hyperlink" Target="http://dx.doi.org/10.1109/LED.2017.2748992" TargetMode="External"/><Relationship Id="rId39" Type="http://schemas.openxmlformats.org/officeDocument/2006/relationships/hyperlink" Target="http://dx.doi.org/10.1109/IEDM.2017.82685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