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8270.0" w:type="dxa"/>
      </w:tblPr>
      <w:tblGrid>
        <w:gridCol w:w="11218"/>
      </w:tblGrid>
      <w:tr>
        <w:trPr>
          <w:trHeight w:hRule="exact" w:val="558"/>
        </w:trPr>
        <w:tc>
          <w:tcPr>
            <w:tcW w:type="dxa" w:w="2948"/>
            <w:tcBorders/>
            <w:shd w:fill="221f1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2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16"/>
              </w:rPr>
              <w:t>RAPID COMMUNICATIONS</w:t>
            </w:r>
          </w:p>
        </w:tc>
      </w:tr>
    </w:tbl>
    <w:p>
      <w:pPr>
        <w:autoSpaceDN w:val="0"/>
        <w:autoSpaceDE w:val="0"/>
        <w:widowControl/>
        <w:spacing w:line="228" w:lineRule="exact" w:before="64" w:after="0"/>
        <w:ind w:left="0" w:right="43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PHYSICAL REVIEW B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72</w:t>
      </w:r>
      <w:r>
        <w:rPr>
          <w:rFonts w:ascii="Times" w:hAnsi="Times" w:eastAsia="Times"/>
          <w:b w:val="0"/>
          <w:i w:val="0"/>
          <w:color w:val="221F1F"/>
          <w:sz w:val="18"/>
        </w:rPr>
        <w:t>, 020102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R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 �</w:t>
      </w:r>
      <w:r>
        <w:rPr>
          <w:rFonts w:ascii="Times" w:hAnsi="Times" w:eastAsia="Times"/>
          <w:b w:val="0"/>
          <w:i w:val="0"/>
          <w:color w:val="221F1F"/>
          <w:sz w:val="18"/>
        </w:rPr>
        <w:t>2005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76" w:lineRule="exact" w:before="262" w:after="0"/>
        <w:ind w:left="0" w:right="395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Strain gradients in epitaxial ferroelectrics</w:t>
      </w:r>
    </w:p>
    <w:p>
      <w:pPr>
        <w:autoSpaceDN w:val="0"/>
        <w:autoSpaceDE w:val="0"/>
        <w:widowControl/>
        <w:spacing w:line="226" w:lineRule="exact" w:before="250" w:after="0"/>
        <w:ind w:left="1152" w:right="21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G. Catalan,</w:t>
      </w:r>
      <w:r>
        <w:rPr>
          <w:rFonts w:ascii="Times" w:hAnsi="Times" w:eastAsia="Times"/>
          <w:b w:val="0"/>
          <w:i w:val="0"/>
          <w:color w:val="221F1F"/>
          <w:sz w:val="14"/>
        </w:rPr>
        <w:t>1,</w:t>
      </w:r>
      <w:r>
        <w:rPr>
          <w:rFonts w:ascii="Times" w:hAnsi="Times" w:eastAsia="Times"/>
          <w:b w:val="0"/>
          <w:i w:val="0"/>
          <w:color w:val="221F1F"/>
          <w:sz w:val="21"/>
        </w:rPr>
        <w:t>*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B. Noheda,</w:t>
      </w:r>
      <w:r>
        <w:rPr>
          <w:rFonts w:ascii="Times" w:hAnsi="Times" w:eastAsia="Times"/>
          <w:b w:val="0"/>
          <w:i w:val="0"/>
          <w:color w:val="221F1F"/>
          <w:sz w:val="14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>J. McAneney,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L. J. Sinnamon,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and J. M. Gregg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221F1F"/>
          <w:sz w:val="13"/>
        </w:rPr>
        <w:t>1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Materials Science Center, University of Groningen, Groningen 9747AG, The Netherlands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3"/>
        </w:rPr>
        <w:t>2</w:t>
      </w:r>
      <w:r>
        <w:rPr>
          <w:rFonts w:ascii="Times" w:hAnsi="Times" w:eastAsia="Times"/>
          <w:b w:val="0"/>
          <w:i/>
          <w:color w:val="221F1F"/>
          <w:sz w:val="18"/>
        </w:rPr>
        <w:t>Department of Pure and Applied Physics, Queen’s University Belfast, Belfast BT7 1NN, United Kingdom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Received 23 May 2005; published 14 July 2005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24" w:lineRule="exact" w:before="366" w:after="172"/>
        <w:ind w:left="1076" w:right="2116" w:firstLine="180"/>
        <w:jc w:val="both"/>
      </w:pPr>
      <w:r>
        <w:rPr>
          <w:rFonts w:ascii="Times" w:hAnsi="Times" w:eastAsia="Times"/>
          <w:b w:val="0"/>
          <w:i w:val="0"/>
          <w:color w:val="221F1F"/>
          <w:sz w:val="18"/>
        </w:rPr>
        <w:t>X-ray analysis of ferroelectric thin layers of Ba</w:t>
      </w:r>
      <w:r>
        <w:rPr>
          <w:rFonts w:ascii="Times" w:hAnsi="Times" w:eastAsia="Times"/>
          <w:b w:val="0"/>
          <w:i w:val="0"/>
          <w:color w:val="221F1F"/>
          <w:sz w:val="13"/>
        </w:rPr>
        <w:t>1/2</w:t>
      </w:r>
      <w:r>
        <w:rPr>
          <w:rFonts w:ascii="Times" w:hAnsi="Times" w:eastAsia="Times"/>
          <w:b w:val="0"/>
          <w:i w:val="0"/>
          <w:color w:val="221F1F"/>
          <w:sz w:val="18"/>
        </w:rPr>
        <w:t>Sr</w:t>
      </w:r>
      <w:r>
        <w:rPr>
          <w:rFonts w:ascii="Times" w:hAnsi="Times" w:eastAsia="Times"/>
          <w:b w:val="0"/>
          <w:i w:val="0"/>
          <w:color w:val="221F1F"/>
          <w:sz w:val="13"/>
        </w:rPr>
        <w:t>1/2</w:t>
      </w:r>
      <w:r>
        <w:rPr>
          <w:rFonts w:ascii="Times" w:hAnsi="Times" w:eastAsia="Times"/>
          <w:b w:val="0"/>
          <w:i w:val="0"/>
          <w:color w:val="221F1F"/>
          <w:sz w:val="18"/>
        </w:rPr>
        <w:t>TiO</w:t>
      </w:r>
      <w:r>
        <w:rPr>
          <w:rFonts w:ascii="Times" w:hAnsi="Times" w:eastAsia="Times"/>
          <w:b w:val="0"/>
          <w:i w:val="0"/>
          <w:color w:val="221F1F"/>
          <w:sz w:val="13"/>
        </w:rPr>
        <w:t>3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with different thicknesses reveals the presence of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strain gradients across the films and allows us to propose a functional form for the internal strain profile. We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use this to calculate the influence of strain gradient, through flexoelectric coupling, on the degradation of the 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ferroelectric properties of films with decreasing thickness, in excellent agreement with the observed behavior. </w:t>
      </w:r>
      <w:r>
        <w:rPr>
          <w:rFonts w:ascii="Times" w:hAnsi="Times" w:eastAsia="Times"/>
          <w:b w:val="0"/>
          <w:i w:val="0"/>
          <w:color w:val="221F1F"/>
          <w:sz w:val="18"/>
        </w:rPr>
        <w:t>This paper shows that strain relaxation can lead to smooth, continuous gradients across hundreds of nanom-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eters, and it highlights the pressing need to avoid such strain gradients in order to obtain ferroelectric films with </w:t>
      </w:r>
      <w:r>
        <w:rPr>
          <w:rFonts w:ascii="Times" w:hAnsi="Times" w:eastAsia="Times"/>
          <w:b w:val="0"/>
          <w:i w:val="0"/>
          <w:color w:val="221F1F"/>
          <w:sz w:val="18"/>
        </w:rPr>
        <w:t>bulklike properties.</w:t>
      </w:r>
    </w:p>
    <w:p>
      <w:pPr>
        <w:sectPr>
          <w:pgSz w:w="12240" w:h="15840"/>
          <w:pgMar w:top="0" w:right="0" w:bottom="312" w:left="1022" w:header="720" w:footer="720" w:gutter="0"/>
          <w:cols w:space="720" w:num="1" w:equalWidth="0"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18" w:after="0"/>
        <w:ind w:left="0" w:right="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DOI:</w:t>
      </w:r>
      <w:r>
        <w:rPr>
          <w:rFonts w:ascii="Times" w:hAnsi="Times" w:eastAsia="Times"/>
          <w:b w:val="0"/>
          <w:i w:val="0"/>
          <w:color w:val="0000FF"/>
          <w:sz w:val="18"/>
        </w:rPr>
        <w:t xml:space="preserve"> </w:t>
      </w:r>
      <w:r>
        <w:rPr>
          <w:rFonts w:ascii="Times" w:hAnsi="Times" w:eastAsia="Times"/>
          <w:b w:val="0"/>
          <w:i w:val="0"/>
          <w:color w:val="0000FF"/>
          <w:sz w:val="18"/>
        </w:rPr>
        <w:hyperlink r:id="rId9" w:history="1">
          <w:r>
            <w:rPr>
              <w:rStyle w:val="Hyperlink"/>
            </w:rPr>
            <w:t>10.1103/PhysRevB.72.020102</w:t>
          </w:r>
        </w:hyperlink>
      </w:r>
    </w:p>
    <w:p>
      <w:pPr>
        <w:sectPr>
          <w:type w:val="continuous"/>
          <w:pgSz w:w="12240" w:h="15840"/>
          <w:pgMar w:top="0" w:right="0" w:bottom="312" w:left="1022" w:header="720" w:footer="720" w:gutter="0"/>
          <w:cols w:space="720" w:num="2" w:equalWidth="0"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436"/>
        <w:ind w:left="5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PACS number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s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: 77.55.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f, 61.10.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i, 68.55.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a, 77.80.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e</w:t>
      </w:r>
    </w:p>
    <w:p>
      <w:pPr>
        <w:sectPr>
          <w:type w:val="nextColumn"/>
          <w:pgSz w:w="12240" w:h="15840"/>
          <w:pgMar w:top="0" w:right="0" w:bottom="312" w:left="1022" w:header="720" w:footer="720" w:gutter="0"/>
          <w:cols w:space="720" w:num="2" w:equalWidth="0"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in ferroelectric thin films is rapidly expanding due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x-ray diffraction, revealing that vertical long-range gradients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recent development of experimental techniques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 in the films. These gradients have been then intro-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calculation tools that allow an exploration of ferroelectric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duced in a thermodynamic model of the transition, and the</w:t>
      </w:r>
    </w:p>
    <w:p>
      <w:pPr>
        <w:autoSpaceDN w:val="0"/>
        <w:tabs>
          <w:tab w:pos="526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phenomena at the atomic level.</w:t>
      </w:r>
      <w:r>
        <w:rPr>
          <w:rFonts w:ascii="Times" w:hAnsi="Times" w:eastAsia="Times"/>
          <w:b w:val="0"/>
          <w:i w:val="0"/>
          <w:color w:val="221F1F"/>
          <w:sz w:val="14"/>
        </w:rPr>
        <w:t>1,2</w:t>
      </w:r>
      <w:r>
        <w:rPr>
          <w:rFonts w:ascii="Times" w:hAnsi="Times" w:eastAsia="Times"/>
          <w:b w:val="0"/>
          <w:i w:val="0"/>
          <w:color w:val="221F1F"/>
          <w:sz w:val="20"/>
        </w:rPr>
        <w:t>The incorporation of real-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predictions of the model have been compared with the actual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istic mechanical and electrical boundary conditions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dielectric properties for the same set of films. The results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first-principles formulations is generating insight into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show that the measured strain gradients account for most of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mechanisms limiting the ferroelectric response in thin ferro-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reduction of dielectric constant. The crystallographic</w:t>
      </w:r>
    </w:p>
    <w:p>
      <w:pPr>
        <w:autoSpaceDN w:val="0"/>
        <w:tabs>
          <w:tab w:pos="5268" w:val="left"/>
        </w:tabs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electric layers.</w:t>
      </w:r>
      <w:r>
        <w:rPr>
          <w:rFonts w:ascii="Times" w:hAnsi="Times" w:eastAsia="Times"/>
          <w:b w:val="0"/>
          <w:i w:val="0"/>
          <w:color w:val="221F1F"/>
          <w:sz w:val="14"/>
        </w:rPr>
        <w:t>3–5</w:t>
      </w:r>
      <w:r>
        <w:rPr>
          <w:rFonts w:ascii="Times" w:hAnsi="Times" w:eastAsia="Times"/>
          <w:b w:val="0"/>
          <w:i w:val="0"/>
          <w:color w:val="221F1F"/>
          <w:sz w:val="20"/>
        </w:rPr>
        <w:t>But while the evidence suggests that ferro-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tools described here can also be applied to other material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electricity may indeed be stable in films of only a few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systems with strain gradients, whether caused by dislocations</w:t>
      </w:r>
    </w:p>
    <w:p>
      <w:pPr>
        <w:autoSpaceDN w:val="0"/>
        <w:tabs>
          <w:tab w:pos="5268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monolayers,</w:t>
      </w:r>
      <w:r>
        <w:rPr>
          <w:rFonts w:ascii="Times" w:hAnsi="Times" w:eastAsia="Times"/>
          <w:b w:val="0"/>
          <w:i w:val="0"/>
          <w:color w:val="221F1F"/>
          <w:sz w:val="14"/>
        </w:rPr>
        <w:t>1–3</w:t>
      </w:r>
      <w:r>
        <w:rPr>
          <w:rFonts w:ascii="Times" w:hAnsi="Times" w:eastAsia="Times"/>
          <w:b w:val="0"/>
          <w:i w:val="0"/>
          <w:color w:val="221F1F"/>
          <w:sz w:val="20"/>
        </w:rPr>
        <w:t>the sharp peak in the dielectric constant usu-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by distributions of impurities or vacancies. Showing a link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ally associated with the ferroelectric transition is systemati-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between strain relaxation and strain gradients thus has wider</w:t>
      </w:r>
    </w:p>
    <w:p>
      <w:pPr>
        <w:autoSpaceDN w:val="0"/>
        <w:tabs>
          <w:tab w:pos="526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cally depressed even in films of hundreds of nanometers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implications beyond ferroelectricity and is an important re-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thickness. This obviously limits the technological impact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sult for thin-film epitaxy.</w:t>
      </w:r>
    </w:p>
    <w:p>
      <w:pPr>
        <w:autoSpaceDN w:val="0"/>
        <w:tabs>
          <w:tab w:pos="550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arise from the ability to maintain ferroelectricity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films studied in this paper are Ba</w:t>
      </w:r>
      <w:r>
        <w:rPr>
          <w:rFonts w:ascii="Times" w:hAnsi="Times" w:eastAsia="Times"/>
          <w:b w:val="0"/>
          <w:i w:val="0"/>
          <w:color w:val="221F1F"/>
          <w:sz w:val="14"/>
        </w:rPr>
        <w:t>0.5</w:t>
      </w:r>
      <w:r>
        <w:rPr>
          <w:rFonts w:ascii="Times" w:hAnsi="Times" w:eastAsia="Times"/>
          <w:b w:val="0"/>
          <w:i w:val="0"/>
          <w:color w:val="221F1F"/>
          <w:sz w:val="20"/>
        </w:rPr>
        <w:t>Sr</w:t>
      </w:r>
      <w:r>
        <w:rPr>
          <w:rFonts w:ascii="Times" w:hAnsi="Times" w:eastAsia="Times"/>
          <w:b w:val="0"/>
          <w:i w:val="0"/>
          <w:color w:val="221F1F"/>
          <w:sz w:val="14"/>
        </w:rPr>
        <w:t>0.5</w:t>
      </w:r>
      <w:r>
        <w:rPr>
          <w:rFonts w:ascii="Times" w:hAnsi="Times" w:eastAsia="Times"/>
          <w:b w:val="0"/>
          <w:i w:val="0"/>
          <w:color w:val="221F1F"/>
          <w:sz w:val="20"/>
        </w:rPr>
        <w:t>TiO</w:t>
      </w:r>
      <w:r>
        <w:rPr>
          <w:rFonts w:ascii="Times" w:hAnsi="Times" w:eastAsia="Times"/>
          <w:b w:val="0"/>
          <w:i w:val="0"/>
          <w:color w:val="221F1F"/>
          <w:sz w:val="14"/>
        </w:rPr>
        <w:t>3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BST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large dielectric constants down to the nanoscale in real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dielectric layers with thickness between 110 and 660 nm,</w:t>
      </w:r>
    </w:p>
    <w:p>
      <w:pPr>
        <w:autoSpaceDN w:val="0"/>
        <w:tabs>
          <w:tab w:pos="526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devices.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SrRuO</w:t>
      </w:r>
      <w:r>
        <w:rPr>
          <w:rFonts w:ascii="Times" w:hAnsi="Times" w:eastAsia="Times"/>
          <w:b w:val="0"/>
          <w:i w:val="0"/>
          <w:color w:val="221F1F"/>
          <w:sz w:val="14"/>
        </w:rPr>
        <w:t>3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SRO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bottom electrodes. The films were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Recent theoretical works address this issue. Glinchuk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grown by pulsed laser deposition onto single crystal MgO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Morozovska</w:t>
      </w:r>
      <w:r>
        <w:rPr>
          <w:rFonts w:ascii="Times" w:hAnsi="Times" w:eastAsia="Times"/>
          <w:b w:val="0"/>
          <w:i w:val="0"/>
          <w:color w:val="221F1F"/>
          <w:sz w:val="14"/>
        </w:rPr>
        <w:t>6</w:t>
      </w:r>
      <w:r>
        <w:rPr>
          <w:rFonts w:ascii="Times" w:hAnsi="Times" w:eastAsia="Times"/>
          <w:b w:val="0"/>
          <w:i w:val="0"/>
          <w:color w:val="221F1F"/>
          <w:sz w:val="20"/>
        </w:rPr>
        <w:t>look at the effect of a different polarization</w:t>
      </w:r>
    </w:p>
    <w:p>
      <w:pPr>
        <w:autoSpaceDN w:val="0"/>
        <w:autoSpaceDE w:val="0"/>
        <w:widowControl/>
        <w:spacing w:line="224" w:lineRule="exact" w:before="185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 also an important factor affecting the properties of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ferroelectric films. Strain can modify the phase diagram,</w:t>
      </w:r>
      <w:r>
        <w:rPr>
          <w:rFonts w:ascii="Times" w:hAnsi="Times" w:eastAsia="Times"/>
          <w:b w:val="0"/>
          <w:i w:val="0"/>
          <w:color w:val="221F1F"/>
          <w:sz w:val="14"/>
        </w:rPr>
        <w:t>8,9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change the order of the transition,</w:t>
      </w:r>
      <w:r>
        <w:rPr>
          <w:rFonts w:ascii="Times" w:hAnsi="Times" w:eastAsia="Times"/>
          <w:b w:val="0"/>
          <w:i w:val="0"/>
          <w:color w:val="221F1F"/>
          <w:sz w:val="14"/>
        </w:rPr>
        <w:t>9,10</w:t>
      </w:r>
      <w:r>
        <w:rPr>
          <w:rFonts w:ascii="Times" w:hAnsi="Times" w:eastAsia="Times"/>
          <w:b w:val="0"/>
          <w:i w:val="0"/>
          <w:color w:val="221F1F"/>
          <w:sz w:val="20"/>
        </w:rPr>
        <w:t>and shift transition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temperatures.</w:t>
      </w:r>
      <w:r>
        <w:rPr>
          <w:rFonts w:ascii="Times" w:hAnsi="Times" w:eastAsia="Times"/>
          <w:b w:val="0"/>
          <w:i w:val="0"/>
          <w:color w:val="221F1F"/>
          <w:sz w:val="14"/>
        </w:rPr>
        <w:t>9,11</w:t>
      </w:r>
      <w:r>
        <w:rPr>
          <w:rFonts w:ascii="Times" w:hAnsi="Times" w:eastAsia="Times"/>
          <w:b w:val="0"/>
          <w:i w:val="0"/>
          <w:color w:val="221F1F"/>
          <w:sz w:val="20"/>
        </w:rPr>
        <w:t>However, strain alone does not generally</w:t>
      </w:r>
    </w:p>
    <w:p>
      <w:pPr>
        <w:autoSpaceDN w:val="0"/>
        <w:autoSpaceDE w:val="0"/>
        <w:widowControl/>
        <w:spacing w:line="22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account for the observed smearing of the dielectric peak,</w:t>
      </w:r>
    </w:p>
    <w:p>
      <w:pPr>
        <w:autoSpaceDN w:val="0"/>
        <w:autoSpaceDE w:val="0"/>
        <w:widowControl/>
        <w:spacing w:line="222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a sharp anomaly is still expected at the strain-modified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transition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hand, are known to couple to the polarization via the</w:t>
      </w:r>
    </w:p>
    <w:p>
      <w:pPr>
        <w:autoSpaceDN w:val="0"/>
        <w:tabs>
          <w:tab w:pos="922" w:val="left"/>
        </w:tabs>
        <w:autoSpaceDE w:val="0"/>
        <w:widowControl/>
        <w:spacing w:line="342" w:lineRule="exact" w:before="0" w:after="0"/>
        <w:ind w:left="0" w:right="921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flexoelectric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temperature.</w:t>
      </w:r>
    </w:p>
    <w:p>
      <w:pPr>
        <w:autoSpaceDN w:val="0"/>
        <w:tabs>
          <w:tab w:pos="2096" w:val="left"/>
        </w:tabs>
        <w:autoSpaceDE w:val="0"/>
        <w:widowControl/>
        <w:spacing w:line="342" w:lineRule="exact" w:before="0" w:after="0"/>
        <w:ind w:left="1176" w:right="86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effect,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12–14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Strain</w:t>
      </w:r>
    </w:p>
    <w:p>
      <w:pPr>
        <w:autoSpaceDN w:val="0"/>
        <w:tabs>
          <w:tab w:pos="2696" w:val="left"/>
          <w:tab w:pos="2742" w:val="left"/>
        </w:tabs>
        <w:autoSpaceDE w:val="0"/>
        <w:widowControl/>
        <w:spacing w:line="342" w:lineRule="exact" w:before="0" w:after="0"/>
        <w:ind w:left="2218" w:right="7632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could,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gradients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</w:p>
    <w:p>
      <w:pPr>
        <w:autoSpaceDN w:val="0"/>
        <w:tabs>
          <w:tab w:pos="3716" w:val="left"/>
        </w:tabs>
        <w:autoSpaceDE w:val="0"/>
        <w:widowControl/>
        <w:spacing w:line="342" w:lineRule="exact" w:before="0" w:after="0"/>
        <w:ind w:left="3382" w:right="720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</w:t>
      </w:r>
    </w:p>
    <w:p>
      <w:pPr>
        <w:autoSpaceDN w:val="0"/>
        <w:tabs>
          <w:tab w:pos="4086" w:val="left"/>
        </w:tabs>
        <w:autoSpaceDE w:val="0"/>
        <w:widowControl/>
        <w:spacing w:line="342" w:lineRule="exact" w:before="0" w:after="0"/>
        <w:ind w:left="3728" w:right="67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theory,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</w:p>
    <w:p>
      <w:pPr>
        <w:autoSpaceDN w:val="0"/>
        <w:tabs>
          <w:tab w:pos="4498" w:val="left"/>
          <w:tab w:pos="5382" w:val="left"/>
        </w:tabs>
        <w:autoSpaceDE w:val="0"/>
        <w:widowControl/>
        <w:spacing w:line="240" w:lineRule="auto" w:before="0" w:after="0"/>
        <w:ind w:left="4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</w:t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  <w:r>
        <w:tab/>
      </w:r>
      <w:r>
        <w:drawing>
          <wp:inline xmlns:a="http://schemas.openxmlformats.org/drawingml/2006/main" xmlns:pic="http://schemas.openxmlformats.org/drawingml/2006/picture">
            <wp:extent cx="2971800" cy="2580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80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 thin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1–10 Å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surface layer with respect to that</w:t>
      </w: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inside the film, showing that for very thin films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a few</w:t>
      </w:r>
    </w:p>
    <w:p>
      <w:pPr>
        <w:autoSpaceDN w:val="0"/>
        <w:tabs>
          <w:tab w:pos="1178" w:val="left"/>
          <w:tab w:pos="1460" w:val="left"/>
          <w:tab w:pos="2396" w:val="left"/>
          <w:tab w:pos="3320" w:val="left"/>
          <w:tab w:pos="3646" w:val="left"/>
          <w:tab w:pos="4632" w:val="left"/>
        </w:tabs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nanometers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dielectric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smearing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predicted.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thicker films, Bratkovsky and Levanyuk</w:t>
      </w:r>
      <w:r>
        <w:rPr>
          <w:rFonts w:ascii="Times" w:hAnsi="Times" w:eastAsia="Times"/>
          <w:b w:val="0"/>
          <w:i w:val="0"/>
          <w:color w:val="221F1F"/>
          <w:sz w:val="14"/>
        </w:rPr>
        <w:t>7</w:t>
      </w:r>
      <w:r>
        <w:rPr>
          <w:rFonts w:ascii="Times" w:hAnsi="Times" w:eastAsia="Times"/>
          <w:b w:val="0"/>
          <w:i w:val="0"/>
          <w:color w:val="221F1F"/>
          <w:sz w:val="20"/>
        </w:rPr>
        <w:t>have proposed two</w:t>
      </w:r>
    </w:p>
    <w:p>
      <w:pPr>
        <w:autoSpaceDN w:val="0"/>
        <w:autoSpaceDE w:val="0"/>
        <w:widowControl/>
        <w:spacing w:line="22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different mechanisms: a compositional gradient and a</w:t>
      </w:r>
    </w:p>
    <w:p>
      <w:pPr>
        <w:autoSpaceDN w:val="0"/>
        <w:autoSpaceDE w:val="0"/>
        <w:widowControl/>
        <w:spacing w:line="222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difference between work functions when the electrodes are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dissimilar.</w:t>
      </w:r>
    </w:p>
    <w:p>
      <w:pPr>
        <w:autoSpaceDN w:val="0"/>
        <w:autoSpaceDE w:val="0"/>
        <w:widowControl/>
        <w:spacing w:line="222" w:lineRule="exact" w:before="8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Strain, caused by lattice mismatch with the substrate,</w:t>
      </w:r>
    </w:p>
    <w:p>
      <w:pPr>
        <w:autoSpaceDN w:val="0"/>
        <w:autoSpaceDE w:val="0"/>
        <w:widowControl/>
        <w:spacing w:line="222" w:lineRule="exact" w:before="207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significant dielectric peak smearing in inhomogeneously</w:t>
      </w:r>
    </w:p>
    <w:p>
      <w:pPr>
        <w:autoSpaceDN w:val="0"/>
        <w:tabs>
          <w:tab w:pos="5508" w:val="left"/>
        </w:tabs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strained films.</w:t>
      </w:r>
      <w:r>
        <w:rPr>
          <w:rFonts w:ascii="Times" w:hAnsi="Times" w:eastAsia="Times"/>
          <w:b w:val="0"/>
          <w:i w:val="0"/>
          <w:color w:val="221F1F"/>
          <w:sz w:val="14"/>
        </w:rPr>
        <w:t>15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Unfortunately, to date no direct experimental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FIG. 1.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Color online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Williamson-Hall plots, showing maxi-</w:t>
      </w:r>
    </w:p>
    <w:p>
      <w:pPr>
        <w:autoSpaceDN w:val="0"/>
        <w:tabs>
          <w:tab w:pos="886" w:val="left"/>
          <w:tab w:pos="1328" w:val="left"/>
          <w:tab w:pos="2216" w:val="left"/>
          <w:tab w:pos="3334" w:val="left"/>
          <w:tab w:pos="4056" w:val="left"/>
          <w:tab w:pos="4544" w:val="left"/>
          <w:tab w:pos="526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quantitative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mum slope for films of intermediate thickness. Inset: 004 diffraction</w:t>
      </w:r>
    </w:p>
    <w:p>
      <w:pPr>
        <w:autoSpaceDN w:val="0"/>
        <w:tabs>
          <w:tab w:pos="526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gradients.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peaks; peak shapes are well fitted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solid lines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assuming an expo-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this paper, a set of lattice-mismatched epitaxial thin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nential strain profile. The peaks at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103° correspond to the SRO</w:t>
      </w:r>
    </w:p>
    <w:p>
      <w:pPr>
        <w:autoSpaceDN w:val="0"/>
        <w:tabs>
          <w:tab w:pos="5268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films of different thicknesses have been examined using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electrode.</w:t>
      </w:r>
    </w:p>
    <w:p>
      <w:pPr>
        <w:autoSpaceDN w:val="0"/>
        <w:tabs>
          <w:tab w:pos="4744" w:val="left"/>
          <w:tab w:pos="7318" w:val="left"/>
        </w:tabs>
        <w:autoSpaceDE w:val="0"/>
        <w:widowControl/>
        <w:spacing w:line="228" w:lineRule="exact" w:before="26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1098-0121/2005/72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/020102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/$23.00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020102-1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©2005 The American Physical Society</w:t>
      </w:r>
    </w:p>
    <w:p>
      <w:pPr>
        <w:sectPr>
          <w:type w:val="continuous"/>
          <w:pgSz w:w="12240" w:h="15840"/>
          <w:pgMar w:top="0" w:right="0" w:bottom="312" w:left="1022" w:header="720" w:footer="720" w:gutter="0"/>
          <w:cols w:space="720" w:num="1" w:equalWidth="0"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9"/>
        <w:gridCol w:w="5609"/>
      </w:tblGrid>
      <w:tr>
        <w:trPr>
          <w:trHeight w:hRule="exact" w:val="558"/>
        </w:trPr>
        <w:tc>
          <w:tcPr>
            <w:tcW w:type="dxa" w:w="39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92.0" w:type="dxa"/>
            </w:tblPr>
            <w:tblGrid>
              <w:gridCol w:w="7240"/>
            </w:tblGrid>
            <w:tr>
              <w:trPr>
                <w:trHeight w:hRule="exact" w:val="538"/>
              </w:trPr>
              <w:tc>
                <w:tcPr>
                  <w:tcW w:type="dxa" w:w="2948"/>
                  <w:tcBorders/>
                  <w:shd w:fill="221f1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90" w:after="0"/>
                    <w:ind w:left="278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FFFFFF"/>
                      <w:sz w:val="16"/>
                    </w:rPr>
                    <w:t>RAPID COMMUNICATIONS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2"/>
        </w:trPr>
        <w:tc>
          <w:tcPr>
            <w:tcW w:type="dxa" w:w="3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CATALAN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 et al.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4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PHYSICAL REVIEW B</w:t>
            </w:r>
            <w:r>
              <w:rPr>
                <w:rFonts w:ascii="Times" w:hAnsi="Times" w:eastAsia="Times"/>
                <w:b/>
                <w:i w:val="0"/>
                <w:color w:val="221F1F"/>
                <w:sz w:val="18"/>
              </w:rPr>
              <w:t xml:space="preserve"> 72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, 020102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2005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306"/>
        <w:ind w:left="0" w:right="0"/>
      </w:pPr>
    </w:p>
    <w:p>
      <w:pPr>
        <w:sectPr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25628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8"/>
        </w:rPr>
        <w:t>FIG. 2. Inhomogeneous strain as a function of film thickness.</w:t>
      </w:r>
    </w:p>
    <w:p>
      <w:pPr>
        <w:autoSpaceDN w:val="0"/>
        <w:autoSpaceDE w:val="0"/>
        <w:widowControl/>
        <w:spacing w:line="202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The solid line is a visual guide. Inset: average out-of-plane</w:t>
      </w:r>
    </w:p>
    <w:p>
      <w:pPr>
        <w:autoSpaceDN w:val="0"/>
        <w:autoSpaceDE w:val="0"/>
        <w:widowControl/>
        <w:spacing w:line="200" w:lineRule="exact" w:before="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strain.</w:t>
      </w:r>
    </w:p>
    <w:p>
      <w:pPr>
        <w:autoSpaceDN w:val="0"/>
        <w:autoSpaceDE w:val="0"/>
        <w:widowControl/>
        <w:spacing w:line="232" w:lineRule="exact" w:before="152" w:after="0"/>
        <w:ind w:left="0" w:right="18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substrates. Epitaxy was verified by cross-sectional high-</w:t>
      </w:r>
      <w:r>
        <w:rPr>
          <w:rFonts w:ascii="Times" w:hAnsi="Times" w:eastAsia="Times"/>
          <w:b w:val="0"/>
          <w:i w:val="0"/>
          <w:color w:val="221F1F"/>
          <w:sz w:val="20"/>
        </w:rPr>
        <w:t>resolution transmission electron microscopy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TEM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growth and TEM characterization are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>elsewhere.</w:t>
      </w:r>
      <w:r>
        <w:rPr>
          <w:rFonts w:ascii="Times" w:hAnsi="Times" w:eastAsia="Times"/>
          <w:b w:val="0"/>
          <w:i w:val="0"/>
          <w:color w:val="221F1F"/>
          <w:sz w:val="14"/>
        </w:rPr>
        <w:t>11</w:t>
      </w:r>
      <w:r>
        <w:rPr>
          <w:rFonts w:ascii="Times" w:hAnsi="Times" w:eastAsia="Times"/>
          <w:b w:val="0"/>
          <w:i w:val="0"/>
          <w:color w:val="221F1F"/>
          <w:sz w:val="20"/>
        </w:rPr>
        <w:t>In the present paper, the crystallographic analy-</w:t>
      </w:r>
      <w:r>
        <w:rPr>
          <w:rFonts w:ascii="Times" w:hAnsi="Times" w:eastAsia="Times"/>
          <w:b w:val="0"/>
          <w:i w:val="0"/>
          <w:color w:val="221F1F"/>
          <w:sz w:val="20"/>
        </w:rPr>
        <w:t>sis has been performed using a Philips X’pert MRD diffrac-</w:t>
      </w:r>
      <w:r>
        <w:rPr>
          <w:rFonts w:ascii="Times" w:hAnsi="Times" w:eastAsia="Times"/>
          <w:b w:val="0"/>
          <w:i w:val="0"/>
          <w:color w:val="221F1F"/>
          <w:sz w:val="20"/>
        </w:rPr>
        <w:t>tometer with Cu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K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14"/>
        </w:rPr>
        <w:t>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radiation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=1.540 Å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0" w:right="180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lattice parameters are extracted from the perovskite </w:t>
      </w:r>
      <w:r>
        <w:rPr>
          <w:rFonts w:ascii="Times" w:hAnsi="Times" w:eastAsia="Times"/>
          <w:b w:val="0"/>
          <w:i w:val="0"/>
          <w:color w:val="221F1F"/>
          <w:sz w:val="20"/>
        </w:rPr>
        <w:t>pseudocubic 00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diffraction peaks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inset of Fig. 1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  <w:r>
        <w:rPr>
          <w:rFonts w:ascii="Times" w:hAnsi="Times" w:eastAsia="Times"/>
          <w:b w:val="0"/>
          <w:i w:val="0"/>
          <w:color w:val="221F1F"/>
          <w:sz w:val="14"/>
        </w:rPr>
        <w:t>16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allows the calculation of the average out-of-plane strain in </w:t>
      </w:r>
      <w:r>
        <w:rPr>
          <w:rFonts w:ascii="Times" w:hAnsi="Times" w:eastAsia="Times"/>
          <w:b w:val="0"/>
          <w:i w:val="0"/>
          <w:color w:val="221F1F"/>
          <w:sz w:val="20"/>
        </w:rPr>
        <w:t>each film, given by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w w:val="101.83718999226888"/>
          <w:rFonts w:ascii="Times" w:hAnsi="Times" w:eastAsia="Times"/>
          <w:b w:val="0"/>
          <w:i/>
          <w:color w:val="221F1F"/>
          <w:sz w:val="24"/>
        </w:rPr>
        <w:t>¯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w w:val="101.83718999226888"/>
          <w:rFonts w:ascii="Times" w:hAnsi="Times" w:eastAsia="Times"/>
          <w:b w:val="0"/>
          <w:i/>
          <w:color w:val="221F1F"/>
          <w:sz w:val="24"/>
        </w:rPr>
        <w:t>¯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/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 w:val="0"/>
          <w:color w:val="221F1F"/>
          <w:sz w:val="20"/>
        </w:rPr>
        <w:t>−1, where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c</w:t>
      </w:r>
      <w:r>
        <w:rPr>
          <w:w w:val="101.83718999226888"/>
          <w:rFonts w:ascii="Times" w:hAnsi="Times" w:eastAsia="Times"/>
          <w:b w:val="0"/>
          <w:i/>
          <w:color w:val="221F1F"/>
          <w:sz w:val="24"/>
        </w:rPr>
        <w:t>¯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average </w:t>
      </w:r>
      <w:r>
        <w:rPr>
          <w:rFonts w:ascii="Times" w:hAnsi="Times" w:eastAsia="Times"/>
          <w:b w:val="0"/>
          <w:i w:val="0"/>
          <w:color w:val="221F1F"/>
          <w:sz w:val="20"/>
        </w:rPr>
        <w:t>out-of-plane lattice parameter, c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bulk lattice parameter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/>
          <w:color w:val="221F1F"/>
          <w:sz w:val="14"/>
        </w:rPr>
        <w:t>BST</w:t>
      </w:r>
      <w:r>
        <w:rPr>
          <w:rFonts w:ascii="Times" w:hAnsi="Times" w:eastAsia="Times"/>
          <w:b w:val="0"/>
          <w:i w:val="0"/>
          <w:color w:val="221F1F"/>
          <w:sz w:val="20"/>
        </w:rPr>
        <w:t>=3.95 Å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, and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film thickness. The average strain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each film is shown in the inset of Fig. 2. There is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out-of-plane expansion for the thinnest films that decreases </w:t>
      </w:r>
      <w:r>
        <w:rPr>
          <w:rFonts w:ascii="Times" w:hAnsi="Times" w:eastAsia="Times"/>
          <w:b w:val="0"/>
          <w:i w:val="0"/>
          <w:color w:val="221F1F"/>
          <w:sz w:val="20"/>
        </w:rPr>
        <w:t>with thickness, indicating relaxation of the in-plane compres-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sion induced by the smaller lattice parameter of the bottom </w:t>
      </w:r>
      <w:r>
        <w:rPr>
          <w:rFonts w:ascii="Times" w:hAnsi="Times" w:eastAsia="Times"/>
          <w:b w:val="0"/>
          <w:i w:val="0"/>
          <w:color w:val="221F1F"/>
          <w:sz w:val="20"/>
        </w:rPr>
        <w:t>electrode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/>
          <w:color w:val="221F1F"/>
          <w:sz w:val="14"/>
        </w:rPr>
        <w:t>SRO</w:t>
      </w:r>
      <w:r>
        <w:rPr>
          <w:rFonts w:ascii="Times" w:hAnsi="Times" w:eastAsia="Times"/>
          <w:b w:val="0"/>
          <w:i w:val="0"/>
          <w:color w:val="221F1F"/>
          <w:sz w:val="20"/>
        </w:rPr>
        <w:t>=3.93 Å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238" w:val="left"/>
          <w:tab w:pos="522" w:val="left"/>
          <w:tab w:pos="1200" w:val="left"/>
          <w:tab w:pos="2378" w:val="left"/>
          <w:tab w:pos="2844" w:val="left"/>
          <w:tab w:pos="3888" w:val="left"/>
          <w:tab w:pos="4466" w:val="left"/>
        </w:tabs>
        <w:autoSpaceDE w:val="0"/>
        <w:widowControl/>
        <w:spacing w:line="230" w:lineRule="exact" w:before="0" w:after="0"/>
        <w:ind w:left="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to what is known for semiconductor and metallic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epitaxial layers, ferroelectric oxides are known to relieve </w:t>
      </w:r>
      <w:r>
        <w:rPr>
          <w:rFonts w:ascii="Times" w:hAnsi="Times" w:eastAsia="Times"/>
          <w:b w:val="0"/>
          <w:i w:val="0"/>
          <w:color w:val="221F1F"/>
          <w:sz w:val="20"/>
        </w:rPr>
        <w:t>strain as film thickness is increased.</w:t>
      </w:r>
      <w:r>
        <w:rPr>
          <w:rFonts w:ascii="Times" w:hAnsi="Times" w:eastAsia="Times"/>
          <w:b w:val="0"/>
          <w:i w:val="0"/>
          <w:color w:val="221F1F"/>
          <w:sz w:val="14"/>
        </w:rPr>
        <w:t>11,17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strain-relieving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 is thought to be mainly the formation of misfit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dislocations. It is generally implied that this strain relaxation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takes place at or very near the interface, and thus the strain </w:t>
      </w:r>
      <w:r>
        <w:rPr>
          <w:rFonts w:ascii="Times" w:hAnsi="Times" w:eastAsia="Times"/>
          <w:b w:val="0"/>
          <w:i w:val="0"/>
          <w:color w:val="221F1F"/>
          <w:sz w:val="20"/>
        </w:rPr>
        <w:t>state should be essentially homogeneous across the film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save for the first few monolayers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depend only on the </w:t>
      </w:r>
      <w:r>
        <w:rPr>
          <w:rFonts w:ascii="Times" w:hAnsi="Times" w:eastAsia="Times"/>
          <w:b w:val="0"/>
          <w:i w:val="0"/>
          <w:color w:val="221F1F"/>
          <w:sz w:val="20"/>
        </w:rPr>
        <w:t>film’s total thickness: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However, recent work shows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misfit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dislocations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distributions.</w:t>
      </w:r>
      <w:r>
        <w:rPr>
          <w:rFonts w:ascii="Times" w:hAnsi="Times" w:eastAsia="Times"/>
          <w:b w:val="0"/>
          <w:i w:val="0"/>
          <w:color w:val="221F1F"/>
          <w:sz w:val="14"/>
        </w:rPr>
        <w:t>18,19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Furthermore, strain may also be relaxed by </w:t>
      </w:r>
      <w:r>
        <w:rPr>
          <w:rFonts w:ascii="Times" w:hAnsi="Times" w:eastAsia="Times"/>
          <w:b w:val="0"/>
          <w:i w:val="0"/>
          <w:color w:val="221F1F"/>
          <w:sz w:val="20"/>
        </w:rPr>
        <w:t>other mechanisms, such as vertical segregation of different-</w:t>
      </w:r>
      <w:r>
        <w:rPr>
          <w:rFonts w:ascii="Times" w:hAnsi="Times" w:eastAsia="Times"/>
          <w:b w:val="0"/>
          <w:i w:val="0"/>
          <w:color w:val="221F1F"/>
          <w:sz w:val="20"/>
        </w:rPr>
        <w:t>sized cations.</w:t>
      </w:r>
      <w:r>
        <w:rPr>
          <w:rFonts w:ascii="Times" w:hAnsi="Times" w:eastAsia="Times"/>
          <w:b w:val="0"/>
          <w:i w:val="0"/>
          <w:color w:val="221F1F"/>
          <w:sz w:val="14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Thus, rather than a quantity dependent only </w:t>
      </w:r>
      <w:r>
        <w:rPr>
          <w:rFonts w:ascii="Times" w:hAnsi="Times" w:eastAsia="Times"/>
          <w:b w:val="0"/>
          <w:i w:val="0"/>
          <w:color w:val="221F1F"/>
          <w:sz w:val="20"/>
        </w:rPr>
        <w:t>on the thickness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strain should be described as an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profile dependent also on the distance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the film-substrate </w:t>
      </w:r>
      <w:r>
        <w:rPr>
          <w:rFonts w:ascii="Times" w:hAnsi="Times" w:eastAsia="Times"/>
          <w:b w:val="0"/>
          <w:i w:val="0"/>
          <w:color w:val="221F1F"/>
          <w:sz w:val="20"/>
        </w:rPr>
        <w:t>interface: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 The homogeneous versus inhomoge-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neous scenarios of strain relaxation have major consequences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functional properties. Inhomogeneous strain fields </w:t>
      </w:r>
      <w:r>
        <w:rPr>
          <w:rFonts w:ascii="Times" w:hAnsi="Times" w:eastAsia="Times"/>
          <w:b w:val="0"/>
          <w:i w:val="0"/>
          <w:color w:val="221F1F"/>
          <w:sz w:val="20"/>
        </w:rPr>
        <w:t>around dislocations</w:t>
      </w:r>
      <w:r>
        <w:rPr>
          <w:rFonts w:ascii="Times" w:hAnsi="Times" w:eastAsia="Times"/>
          <w:b w:val="0"/>
          <w:i w:val="0"/>
          <w:color w:val="221F1F"/>
          <w:sz w:val="14"/>
        </w:rPr>
        <w:t>18,21</w:t>
      </w:r>
      <w:r>
        <w:rPr>
          <w:rFonts w:ascii="Times" w:hAnsi="Times" w:eastAsia="Times"/>
          <w:b w:val="0"/>
          <w:i w:val="0"/>
          <w:color w:val="221F1F"/>
          <w:sz w:val="20"/>
        </w:rPr>
        <w:t>and impurities</w:t>
      </w:r>
      <w:r>
        <w:rPr>
          <w:rFonts w:ascii="Times" w:hAnsi="Times" w:eastAsia="Times"/>
          <w:b w:val="0"/>
          <w:i w:val="0"/>
          <w:color w:val="221F1F"/>
          <w:sz w:val="14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>affect the polariza-</w:t>
      </w:r>
      <w:r>
        <w:rPr>
          <w:rFonts w:ascii="Times" w:hAnsi="Times" w:eastAsia="Times"/>
          <w:b w:val="0"/>
          <w:i w:val="0"/>
          <w:color w:val="221F1F"/>
          <w:sz w:val="20"/>
        </w:rPr>
        <w:t>tion and critical temperatures of ferroelectric thin films. Cru-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178" w:right="10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cially, also, inhomogeneous strain is necessarily associated </w:t>
      </w:r>
      <w:r>
        <w:rPr>
          <w:rFonts w:ascii="Times" w:hAnsi="Times" w:eastAsia="Times"/>
          <w:b w:val="0"/>
          <w:i w:val="0"/>
          <w:color w:val="221F1F"/>
          <w:sz w:val="20"/>
        </w:rPr>
        <w:t>with strain gradients.</w:t>
      </w:r>
    </w:p>
    <w:p>
      <w:pPr>
        <w:autoSpaceDN w:val="0"/>
        <w:tabs>
          <w:tab w:pos="418" w:val="left"/>
          <w:tab w:pos="2386" w:val="left"/>
          <w:tab w:pos="2948" w:val="left"/>
          <w:tab w:pos="3208" w:val="left"/>
          <w:tab w:pos="3552" w:val="left"/>
          <w:tab w:pos="3812" w:val="left"/>
          <w:tab w:pos="4898" w:val="left"/>
        </w:tabs>
        <w:autoSpaceDE w:val="0"/>
        <w:widowControl/>
        <w:spacing w:line="230" w:lineRule="exact" w:before="0" w:after="4"/>
        <w:ind w:left="178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calculate the vertical strain gradients, x-ray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diffraction peak broadening has been analyzed as a function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film thickness. There are three main contributions to peak </w:t>
      </w:r>
      <w:r>
        <w:rPr>
          <w:rFonts w:ascii="Times" w:hAnsi="Times" w:eastAsia="Times"/>
          <w:b w:val="0"/>
          <w:i w:val="0"/>
          <w:color w:val="221F1F"/>
          <w:sz w:val="20"/>
        </w:rPr>
        <w:t>broadening: the finite thickness of the sample, the inhomo-</w:t>
      </w:r>
      <w:r>
        <w:rPr>
          <w:rFonts w:ascii="Times" w:hAnsi="Times" w:eastAsia="Times"/>
          <w:b w:val="0"/>
          <w:i w:val="0"/>
          <w:color w:val="221F1F"/>
          <w:sz w:val="20"/>
        </w:rPr>
        <w:t>geneous strain, and the instrumental resolution of the diffrac-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tometer. When the peak profile is Gaussian, the integral </w:t>
      </w:r>
      <w:r>
        <w:rPr>
          <w:rFonts w:ascii="Times" w:hAnsi="Times" w:eastAsia="Times"/>
          <w:b w:val="0"/>
          <w:i w:val="0"/>
          <w:color w:val="221F1F"/>
          <w:sz w:val="20"/>
        </w:rPr>
        <w:t>breadth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area of the peak divided by its height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related to </w:t>
      </w:r>
      <w:r>
        <w:rPr>
          <w:rFonts w:ascii="Times" w:hAnsi="Times" w:eastAsia="Times"/>
          <w:b w:val="0"/>
          <w:i w:val="0"/>
          <w:color w:val="221F1F"/>
          <w:sz w:val="20"/>
        </w:rPr>
        <w:t>the partial breadths by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measured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strain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+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size 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+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14"/>
        </w:rPr>
        <w:t xml:space="preserve">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23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instrumental contribution is calibrated separately using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reference single crystal, and the other two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>have different angular dependences, so they can be separated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11218"/>
      </w:tblGrid>
      <w:tr>
        <w:trPr>
          <w:trHeight w:hRule="exact" w:val="2402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looking at the peak width for different reflections and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fitting the results using a Williamson-Hall-type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W-H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24</w:t>
            </w:r>
          </w:p>
          <w:p>
            <w:pPr>
              <w:autoSpaceDN w:val="0"/>
              <w:tabs>
                <w:tab w:pos="2430" w:val="left"/>
                <w:tab w:pos="2706" w:val="left"/>
                <w:tab w:pos="2818" w:val="left"/>
                <w:tab w:pos="4754" w:val="left"/>
              </w:tabs>
              <w:autoSpaceDE w:val="0"/>
              <w:widowControl/>
              <w:spacing w:line="4" w:lineRule="exact" w:before="718" w:after="0"/>
              <w:ind w:left="1168" w:right="432" w:firstLine="0"/>
              <w:jc w:val="lef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cos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+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sin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</w:p>
          <w:p>
            <w:pPr>
              <w:autoSpaceDN w:val="0"/>
              <w:tabs>
                <w:tab w:pos="806" w:val="left"/>
                <w:tab w:pos="1844" w:val="left"/>
                <w:tab w:pos="2104" w:val="left"/>
                <w:tab w:pos="2702" w:val="left"/>
                <w:tab w:pos="2980" w:val="left"/>
                <w:tab w:pos="3356" w:val="left"/>
                <w:tab w:pos="3718" w:val="left"/>
                <w:tab w:pos="4190" w:val="left"/>
              </w:tabs>
              <w:autoSpaceDE w:val="0"/>
              <w:widowControl/>
              <w:spacing w:line="296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</w:t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=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measured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−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instrument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coherence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length along the scattering vector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perpendicular to the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film’s surface in our case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the x-ray wavelength,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diffraction angle, and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is a geometrical constant close</w:t>
            </w:r>
          </w:p>
        </w:tc>
      </w:tr>
    </w:tbl>
    <w:p>
      <w:pPr>
        <w:autoSpaceDN w:val="0"/>
        <w:autoSpaceDE w:val="0"/>
        <w:widowControl/>
        <w:spacing w:line="222" w:lineRule="exact" w:before="4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1.</w:t>
      </w:r>
    </w:p>
    <w:p>
      <w:pPr>
        <w:autoSpaceDN w:val="0"/>
        <w:tabs>
          <w:tab w:pos="418" w:val="left"/>
        </w:tabs>
        <w:autoSpaceDE w:val="0"/>
        <w:widowControl/>
        <w:spacing w:line="230" w:lineRule="exact" w:before="42" w:after="0"/>
        <w:ind w:left="178" w:right="100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inhomogeneous strain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extracted from the slope </w:t>
      </w:r>
      <w:r>
        <w:rPr>
          <w:rFonts w:ascii="Times" w:hAnsi="Times" w:eastAsia="Times"/>
          <w:b w:val="0"/>
          <w:i w:val="0"/>
          <w:color w:val="221F1F"/>
          <w:sz w:val="20"/>
        </w:rPr>
        <w:t>of linear fits of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cos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vs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4 sin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  <w:r>
        <w:rPr>
          <w:rFonts w:ascii="Times" w:hAnsi="Times" w:eastAsia="Times"/>
          <w:b w:val="0"/>
          <w:i w:val="0"/>
          <w:color w:val="221F1F"/>
          <w:sz w:val="14"/>
        </w:rPr>
        <w:t>25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 have performed </w:t>
      </w:r>
      <w:r>
        <w:rPr>
          <w:rFonts w:ascii="Times" w:hAnsi="Times" w:eastAsia="Times"/>
          <w:b w:val="0"/>
          <w:i w:val="0"/>
          <w:color w:val="221F1F"/>
          <w:sz w:val="20"/>
        </w:rPr>
        <w:t>least-square fits for the pseudocubic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00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 �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>=1–4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reflec-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tions, finding the linear dependence excellent for all our </w:t>
      </w:r>
      <w:r>
        <w:rPr>
          <w:rFonts w:ascii="Times" w:hAnsi="Times" w:eastAsia="Times"/>
          <w:b w:val="0"/>
          <w:i w:val="0"/>
          <w:color w:val="221F1F"/>
          <w:sz w:val="20"/>
        </w:rPr>
        <w:t>samples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2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0.9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 �</w:t>
      </w:r>
      <w:r>
        <w:rPr>
          <w:rFonts w:ascii="Times" w:hAnsi="Times" w:eastAsia="Times"/>
          <w:b w:val="0"/>
          <w:i w:val="0"/>
          <w:color w:val="221F1F"/>
          <w:sz w:val="20"/>
        </w:rPr>
        <w:t>Fig. 1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 It is nevertheless worth mention-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ing that, although one of the simplest, the W-H approach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the only existing strategy to separate size and strain </w:t>
      </w:r>
      <w:r>
        <w:rPr>
          <w:rFonts w:ascii="Times" w:hAnsi="Times" w:eastAsia="Times"/>
          <w:b w:val="0"/>
          <w:i w:val="0"/>
          <w:color w:val="221F1F"/>
          <w:sz w:val="20"/>
        </w:rPr>
        <w:t>broadening. Quantitative results for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may therefore vary </w:t>
      </w:r>
      <w:r>
        <w:rPr>
          <w:rFonts w:ascii="Times" w:hAnsi="Times" w:eastAsia="Times"/>
          <w:b w:val="0"/>
          <w:i w:val="0"/>
          <w:color w:val="221F1F"/>
          <w:sz w:val="20"/>
        </w:rPr>
        <w:t>somewhat depending on the approach used.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Figure 2 shows the inhomogeneous strain as a function of </w:t>
      </w:r>
      <w:r>
        <w:rPr>
          <w:rFonts w:ascii="Times" w:hAnsi="Times" w:eastAsia="Times"/>
          <w:b w:val="0"/>
          <w:i w:val="0"/>
          <w:color w:val="221F1F"/>
          <w:sz w:val="20"/>
        </w:rPr>
        <w:t>film thickness. The existence of a maximum in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consis-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tent with the presence of a monotonically decreasing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strain profile as a function of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the films: for very thin </w:t>
      </w:r>
      <w:r>
        <w:rPr>
          <w:rFonts w:ascii="Times" w:hAnsi="Times" w:eastAsia="Times"/>
          <w:b w:val="0"/>
          <w:i w:val="0"/>
          <w:color w:val="221F1F"/>
          <w:sz w:val="20"/>
        </w:rPr>
        <w:t>films there is a small dispersion in lattice parameters; con-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versely, for very thick films there may be a larger dispersion,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the volume fraction of totally relaxed material is large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dominates the diffraction peak, so that again the variance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small. In between, there must be a thickness where the </w:t>
      </w:r>
      <w:r>
        <w:rPr>
          <w:rFonts w:ascii="Times" w:hAnsi="Times" w:eastAsia="Times"/>
          <w:b w:val="0"/>
          <w:i w:val="0"/>
          <w:color w:val="221F1F"/>
          <w:sz w:val="20"/>
        </w:rPr>
        <w:t>inhomogeneous strain is maximum.</w:t>
      </w:r>
    </w:p>
    <w:p>
      <w:pPr>
        <w:autoSpaceDN w:val="0"/>
        <w:autoSpaceDE w:val="0"/>
        <w:widowControl/>
        <w:spacing w:line="224" w:lineRule="exact" w:before="6" w:after="4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Extracting quantitative values for the internal strain pro-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7.99999999999955" w:type="dxa"/>
      </w:tblPr>
      <w:tblGrid>
        <w:gridCol w:w="3739"/>
        <w:gridCol w:w="3739"/>
        <w:gridCol w:w="3739"/>
      </w:tblGrid>
      <w:tr>
        <w:trPr>
          <w:trHeight w:hRule="exact" w:val="204"/>
        </w:trPr>
        <w:tc>
          <w:tcPr>
            <w:tcW w:type="dxa" w:w="5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file from this analysis requires solving the integral equations</w:t>
            </w:r>
          </w:p>
        </w:tc>
      </w:tr>
      <w:tr>
        <w:trPr>
          <w:trHeight w:hRule="exact" w:val="1040"/>
        </w:trPr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  <w:tab w:pos="2286" w:val="left"/>
                <w:tab w:pos="2514" w:val="left"/>
                <w:tab w:pos="2560" w:val="left"/>
                <w:tab w:pos="2640" w:val="left"/>
              </w:tabs>
              <w:autoSpaceDE w:val="0"/>
              <w:widowControl/>
              <w:spacing w:line="326" w:lineRule="exact" w:before="0" w:after="0"/>
              <w:ind w:left="9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average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inhomogeneous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strain,</w:t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7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</w:t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60" w:after="0"/>
              <w:ind w:left="0" w:right="524" w:firstLine="0"/>
              <w:jc w:val="righ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</w:tc>
      </w:tr>
      <w:tr>
        <w:trPr>
          <w:trHeight w:hRule="exact" w:val="858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8" w:lineRule="exact" w:before="0" w:after="0"/>
              <w:ind w:left="1846" w:right="0" w:hanging="874"/>
              <w:jc w:val="lef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=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7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0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370" w:after="0"/>
              <w:ind w:left="28" w:right="0" w:firstLine="0"/>
              <w:jc w:val="lef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−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=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−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80" w:after="0"/>
              <w:ind w:left="0" w:right="526" w:firstLine="0"/>
              <w:jc w:val="righ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14" w:lineRule="exact" w:before="144" w:after="0"/>
        <w:ind w:left="178" w:right="104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w w:val="101.83718999226888"/>
          <w:rFonts w:ascii="Times" w:hAnsi="Times" w:eastAsia="Times"/>
          <w:b w:val="0"/>
          <w:i/>
          <w:color w:val="221F1F"/>
          <w:sz w:val="24"/>
        </w:rPr>
        <w:t>¯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 extracted from peak position and the W-H </w:t>
      </w:r>
      <w:r>
        <w:rPr>
          <w:rFonts w:ascii="Times" w:hAnsi="Times" w:eastAsia="Times"/>
          <w:b w:val="0"/>
          <w:i w:val="0"/>
          <w:color w:val="221F1F"/>
          <w:sz w:val="20"/>
        </w:rPr>
        <w:t>analysis, respectively,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/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−1 is the internal </w:t>
      </w:r>
      <w:r>
        <w:rPr>
          <w:rFonts w:ascii="Times" w:hAnsi="Times" w:eastAsia="Times"/>
          <w:b w:val="0"/>
          <w:i w:val="0"/>
          <w:color w:val="221F1F"/>
          <w:sz w:val="20"/>
        </w:rPr>
        <w:t>strain profile.</w:t>
      </w:r>
    </w:p>
    <w:p>
      <w:pPr>
        <w:autoSpaceDN w:val="0"/>
        <w:autoSpaceDE w:val="0"/>
        <w:widowControl/>
        <w:spacing w:line="236" w:lineRule="exact" w:before="0" w:after="264"/>
        <w:ind w:left="178" w:right="100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easiest way to resolve these equations is to assume a </w:t>
      </w:r>
      <w:r>
        <w:rPr>
          <w:rFonts w:ascii="Times" w:hAnsi="Times" w:eastAsia="Times"/>
          <w:b w:val="0"/>
          <w:i w:val="0"/>
          <w:color w:val="221F1F"/>
          <w:sz w:val="20"/>
        </w:rPr>
        <w:t>certain shape for the internal strain, solve the integrals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</w:p>
    <w:p>
      <w:pPr>
        <w:sectPr>
          <w:type w:val="nextColumn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5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020102-2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70.0" w:type="dxa"/>
      </w:tblPr>
      <w:tblGrid>
        <w:gridCol w:w="11218"/>
      </w:tblGrid>
      <w:tr>
        <w:trPr>
          <w:trHeight w:hRule="exact" w:val="538"/>
        </w:trPr>
        <w:tc>
          <w:tcPr>
            <w:tcW w:type="dxa" w:w="2948"/>
            <w:tcBorders/>
            <w:shd w:fill="221f1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90" w:after="0"/>
              <w:ind w:left="27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FFFFFF"/>
                <w:sz w:val="16"/>
              </w:rPr>
              <w:t>RAPID COMMUNICATIONS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78"/>
        <w:ind w:left="0" w:right="0"/>
      </w:pPr>
    </w:p>
    <w:p>
      <w:pPr>
        <w:sectPr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STRAIN GRADIENTS IN EPITAXIAL FERROELECTRICS</w:t>
      </w:r>
    </w:p>
    <w:p>
      <w:pPr>
        <w:autoSpaceDN w:val="0"/>
        <w:autoSpaceDE w:val="0"/>
        <w:widowControl/>
        <w:spacing w:line="230" w:lineRule="exact" w:before="308" w:after="0"/>
        <w:ind w:left="0" w:right="20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modify the functional parameters to achieve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match with the experimental results. This method relies </w:t>
      </w:r>
      <w:r>
        <w:rPr>
          <w:rFonts w:ascii="Times" w:hAnsi="Times" w:eastAsia="Times"/>
          <w:b w:val="0"/>
          <w:i w:val="0"/>
          <w:color w:val="221F1F"/>
          <w:sz w:val="20"/>
        </w:rPr>
        <w:t>on the correct choice of functional dependence for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Furthermore, since they are integral equations the value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integrand is very sensitive to errors in the measured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strains. As such, the results of the quantitative analysis </w:t>
      </w:r>
      <w:r>
        <w:rPr>
          <w:rFonts w:ascii="Times" w:hAnsi="Times" w:eastAsia="Times"/>
          <w:b w:val="0"/>
          <w:i w:val="0"/>
          <w:color w:val="221F1F"/>
          <w:sz w:val="20"/>
        </w:rPr>
        <w:t>should be treated as approximations.</w:t>
      </w:r>
    </w:p>
    <w:p>
      <w:pPr>
        <w:autoSpaceDN w:val="0"/>
        <w:autoSpaceDE w:val="0"/>
        <w:widowControl/>
        <w:spacing w:line="230" w:lineRule="exact" w:before="0" w:after="0"/>
        <w:ind w:left="0" w:right="20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general model for the strain profile, independent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actual relaxation mechanism, reflects that strain relaxation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should be proportional to the strain itself, which yields an </w:t>
      </w:r>
      <w:r>
        <w:rPr>
          <w:rFonts w:ascii="Times" w:hAnsi="Times" w:eastAsia="Times"/>
          <w:b w:val="0"/>
          <w:i w:val="0"/>
          <w:color w:val="221F1F"/>
          <w:sz w:val="20"/>
        </w:rPr>
        <w:t>exponential dependence on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14"/>
        </w:rPr>
        <w:t>27</w:t>
      </w:r>
    </w:p>
    <w:p>
      <w:pPr>
        <w:autoSpaceDN w:val="0"/>
        <w:tabs>
          <w:tab w:pos="2004" w:val="left"/>
          <w:tab w:pos="4664" w:val="left"/>
        </w:tabs>
        <w:autoSpaceDE w:val="0"/>
        <w:widowControl/>
        <w:spacing w:line="496" w:lineRule="exact" w:before="226" w:after="0"/>
        <w:ind w:left="1428" w:right="0" w:firstLine="0"/>
        <w:jc w:val="left"/>
      </w:pPr>
      <w:r>
        <w:rPr>
          <w:rFonts w:ascii="Universal" w:hAnsi="Universal" w:eastAsia="Universal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= −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Symbol" w:hAnsi="Symbol" w:eastAsia="Symbol"/>
          <w:b w:val="0"/>
          <w:i w:val="0"/>
          <w:color w:val="221F1F"/>
          <w:sz w:val="20"/>
        </w:rPr>
        <w:t>⇒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=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−</w:t>
      </w:r>
      <w:r>
        <w:rPr>
          <w:rFonts w:ascii="Times" w:hAnsi="Times" w:eastAsia="Times"/>
          <w:b w:val="0"/>
          <w:i/>
          <w:color w:val="221F1F"/>
          <w:sz w:val="14"/>
        </w:rPr>
        <w:t>z</w:t>
      </w:r>
      <w:r>
        <w:rPr>
          <w:rFonts w:ascii="Times" w:hAnsi="Times" w:eastAsia="Times"/>
          <w:b w:val="0"/>
          <w:i w:val="0"/>
          <w:color w:val="221F1F"/>
          <w:sz w:val="14"/>
        </w:rPr>
        <w:t>/</w:t>
      </w:r>
      <w:r>
        <w:rPr>
          <w:rFonts w:ascii="MathematicalPi" w:hAnsi="MathematicalPi" w:eastAsia="MathematicalPi"/>
          <w:b w:val="0"/>
          <w:i w:val="0"/>
          <w:color w:val="221F1F"/>
          <w:sz w:val="14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tab/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</w:p>
    <w:p>
      <w:pPr>
        <w:autoSpaceDN w:val="0"/>
        <w:autoSpaceDE w:val="0"/>
        <w:widowControl/>
        <w:spacing w:line="216" w:lineRule="exact" w:before="236" w:after="4"/>
        <w:ind w:left="0" w:right="20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strain at the film-substrate interface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measure of the penetration depth of the strain. If misfit </w:t>
      </w:r>
      <w:r>
        <w:rPr>
          <w:rFonts w:ascii="Times" w:hAnsi="Times" w:eastAsia="Times"/>
          <w:b w:val="0"/>
          <w:i w:val="0"/>
          <w:color w:val="221F1F"/>
          <w:sz w:val="20"/>
        </w:rPr>
        <w:t>dislocations are considered as the main relaxation mecha-</w:t>
      </w:r>
      <w:r>
        <w:rPr>
          <w:rFonts w:ascii="Times" w:hAnsi="Times" w:eastAsia="Times"/>
          <w:b w:val="0"/>
          <w:i w:val="0"/>
          <w:color w:val="221F1F"/>
          <w:sz w:val="20"/>
        </w:rPr>
        <w:t>nism, a recent strain-gradient theory</w:t>
      </w:r>
      <w:r>
        <w:rPr>
          <w:rFonts w:ascii="Times" w:hAnsi="Times" w:eastAsia="Times"/>
          <w:b w:val="0"/>
          <w:i w:val="0"/>
          <w:color w:val="221F1F"/>
          <w:sz w:val="14"/>
        </w:rPr>
        <w:t>19</w:t>
      </w:r>
      <w:r>
        <w:rPr>
          <w:rFonts w:ascii="Times" w:hAnsi="Times" w:eastAsia="Times"/>
          <w:b w:val="0"/>
          <w:i w:val="0"/>
          <w:color w:val="221F1F"/>
          <w:sz w:val="20"/>
        </w:rPr>
        <w:t>predicts the vertical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9"/>
        <w:gridCol w:w="5609"/>
      </w:tblGrid>
      <w:tr>
        <w:trPr>
          <w:trHeight w:hRule="exact" w:val="1016"/>
        </w:trPr>
        <w:tc>
          <w:tcPr>
            <w:tcW w:type="dxa" w:w="42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2" w:val="left"/>
                <w:tab w:pos="2332" w:val="left"/>
                <w:tab w:pos="3056" w:val="left"/>
                <w:tab w:pos="3620" w:val="left"/>
              </w:tabs>
              <w:autoSpaceDE w:val="0"/>
              <w:widowControl/>
              <w:spacing w:line="482" w:lineRule="exact" w:before="0" w:after="0"/>
              <w:ind w:left="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profile in the layers to be given by</w:t>
            </w:r>
            <w:r>
              <w:br/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=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4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cosh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− tanh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4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68" w:after="0"/>
              <w:ind w:left="0" w:right="94" w:firstLine="0"/>
              <w:jc w:val="righ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28" w:lineRule="exact" w:before="78" w:after="0"/>
        <w:ind w:left="0" w:right="208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It is worth noticing that Eq.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a limiting case of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film thickness is larger than the strain penetration </w:t>
      </w:r>
      <w:r>
        <w:rPr>
          <w:rFonts w:ascii="Times" w:hAnsi="Times" w:eastAsia="Times"/>
          <w:b w:val="0"/>
          <w:i w:val="0"/>
          <w:color w:val="221F1F"/>
          <w:sz w:val="20"/>
        </w:rPr>
        <w:t>depth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28" w:lineRule="exact" w:before="26" w:after="4"/>
        <w:ind w:left="0" w:right="144" w:firstLine="23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Either of these expressions can be integrated to yield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w w:val="101.83718999226888"/>
          <w:rFonts w:ascii="Times" w:hAnsi="Times" w:eastAsia="Times"/>
          <w:b w:val="0"/>
          <w:i/>
          <w:color w:val="221F1F"/>
          <w:sz w:val="24"/>
        </w:rPr>
        <w:t>¯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. In principle, though, the fitting parameters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depend on the total thickness of the film, so one cannot </w:t>
      </w:r>
      <w:r>
        <w:rPr>
          <w:rFonts w:ascii="Times" w:hAnsi="Times" w:eastAsia="Times"/>
          <w:b w:val="0"/>
          <w:i w:val="0"/>
          <w:color w:val="221F1F"/>
          <w:sz w:val="20"/>
        </w:rPr>
        <w:t>directly use a single value of these parameters to fit all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739"/>
        <w:gridCol w:w="3739"/>
        <w:gridCol w:w="3739"/>
      </w:tblGrid>
      <w:tr>
        <w:trPr>
          <w:trHeight w:hRule="exact" w:val="1398"/>
        </w:trPr>
        <w:tc>
          <w:tcPr>
            <w:tcW w:type="dxa" w:w="49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results. In order to calculate the thickness dependence of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we note that there are two parameters and two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equations to describe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so it is possible to calculate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each film separately. We have done this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exponential strain profile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Combining the Eqs.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we can eliminate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</w:t>
            </w:r>
          </w:p>
        </w:tc>
      </w:tr>
      <w:tr>
        <w:trPr>
          <w:trHeight w:hRule="exact" w:val="834"/>
        </w:trPr>
        <w:tc>
          <w:tcPr>
            <w:tcW w:type="dxa" w:w="3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150" w:after="0"/>
              <w:ind w:left="1440" w:right="129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4" w:firstLine="0"/>
              <w:jc w:val="righ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 xml:space="preserve">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+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w w:val="101.83718999226888"/>
                <w:rFonts w:ascii="Times" w:hAnsi="Times" w:eastAsia="Times"/>
                <w:b w:val="0"/>
                <w:i/>
                <w:color w:val="221F1F"/>
                <w:sz w:val="24"/>
              </w:rPr>
              <w:t>¯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= tanh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6" w:lineRule="exact" w:before="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342" w:after="0"/>
              <w:ind w:left="0" w:right="94" w:firstLine="0"/>
              <w:jc w:val="right"/>
            </w:pP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56" w:lineRule="exact" w:before="80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is solved for each film in order to find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which is </w:t>
      </w:r>
      <w:r>
        <w:rPr>
          <w:rFonts w:ascii="Times" w:hAnsi="Times" w:eastAsia="Times"/>
          <w:b w:val="0"/>
          <w:i w:val="0"/>
          <w:color w:val="221F1F"/>
          <w:sz w:val="20"/>
        </w:rPr>
        <w:t>then used to calculate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2" w:lineRule="exact" w:before="0" w:after="0"/>
        <w:ind w:left="0" w:right="20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Another way to calculate the strain profile consists of us-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ing a convolution of the exponential distribution of lattice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parameters with the instrumental peak shape in order to fit </w:t>
      </w:r>
      <w:r>
        <w:rPr>
          <w:rFonts w:ascii="Times" w:hAnsi="Times" w:eastAsia="Times"/>
          <w:b w:val="0"/>
          <w:i w:val="0"/>
          <w:color w:val="221F1F"/>
          <w:sz w:val="20"/>
        </w:rPr>
        <w:t>the measured diffraction peaks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other approaches see </w:t>
      </w:r>
      <w:r>
        <w:rPr>
          <w:rFonts w:ascii="Times" w:hAnsi="Times" w:eastAsia="Times"/>
          <w:b w:val="0"/>
          <w:i w:val="0"/>
          <w:color w:val="221F1F"/>
          <w:sz w:val="20"/>
        </w:rPr>
        <w:t>Refs. 29 and 30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. We have done this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solid lines in the inset </w:t>
      </w:r>
      <w:r>
        <w:rPr>
          <w:rFonts w:ascii="Times" w:hAnsi="Times" w:eastAsia="Times"/>
          <w:b w:val="0"/>
          <w:i w:val="0"/>
          <w:color w:val="221F1F"/>
          <w:sz w:val="20"/>
        </w:rPr>
        <w:t>of Fig. 1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found values for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similar to those </w:t>
      </w:r>
      <w:r>
        <w:rPr>
          <w:rFonts w:ascii="Times" w:hAnsi="Times" w:eastAsia="Times"/>
          <w:b w:val="0"/>
          <w:i w:val="0"/>
          <w:color w:val="221F1F"/>
          <w:sz w:val="20"/>
        </w:rPr>
        <w:t>extracted from the W-H approach, with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between 100 and </w:t>
      </w:r>
      <w:r>
        <w:rPr>
          <w:rFonts w:ascii="Times" w:hAnsi="Times" w:eastAsia="Times"/>
          <w:b w:val="0"/>
          <w:i w:val="0"/>
          <w:color w:val="221F1F"/>
          <w:sz w:val="20"/>
        </w:rPr>
        <w:t>200 nm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4"/>
        </w:rPr>
        <w:t>0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decreasing with thickness from about 1%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0.6%. In practice, peak fitting is more precise for very thin </w:t>
      </w:r>
      <w:r>
        <w:rPr>
          <w:rFonts w:ascii="Times" w:hAnsi="Times" w:eastAsia="Times"/>
          <w:b w:val="0"/>
          <w:i w:val="0"/>
          <w:color w:val="221F1F"/>
          <w:sz w:val="20"/>
        </w:rPr>
        <w:t>films displaying thickness fringes in the diffraction pattern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Laue oscillations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When the films are relatively thick, like </w:t>
      </w:r>
      <w:r>
        <w:rPr>
          <w:rFonts w:ascii="Times" w:hAnsi="Times" w:eastAsia="Times"/>
          <w:b w:val="0"/>
          <w:i w:val="0"/>
          <w:color w:val="221F1F"/>
          <w:sz w:val="20"/>
        </w:rPr>
        <w:t>ours, the W-H strategy is more robust.</w:t>
      </w:r>
    </w:p>
    <w:p>
      <w:pPr>
        <w:autoSpaceDN w:val="0"/>
        <w:autoSpaceDE w:val="0"/>
        <w:widowControl/>
        <w:spacing w:line="228" w:lineRule="exact" w:before="26" w:after="0"/>
        <w:ind w:left="0" w:right="20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Once the internal strain profile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known, the strain-</w:t>
      </w:r>
      <w:r>
        <w:rPr>
          <w:rFonts w:ascii="Times" w:hAnsi="Times" w:eastAsia="Times"/>
          <w:b w:val="0"/>
          <w:i w:val="0"/>
          <w:color w:val="221F1F"/>
          <w:sz w:val="20"/>
        </w:rPr>
        <w:t>gradient contribution to the functional properties can be cal-</w:t>
      </w:r>
      <w:r>
        <w:rPr>
          <w:rFonts w:ascii="Times" w:hAnsi="Times" w:eastAsia="Times"/>
          <w:b w:val="0"/>
          <w:i w:val="0"/>
          <w:color w:val="221F1F"/>
          <w:sz w:val="20"/>
        </w:rPr>
        <w:t>culated using an elastodielectric free energy expansion incor-</w:t>
      </w:r>
      <w:r>
        <w:rPr>
          <w:rFonts w:ascii="Times" w:hAnsi="Times" w:eastAsia="Times"/>
          <w:b w:val="0"/>
          <w:i w:val="0"/>
          <w:color w:val="221F1F"/>
          <w:sz w:val="20"/>
        </w:rPr>
        <w:t>porating the flexoelectric contribution</w:t>
      </w:r>
      <w:r>
        <w:rPr>
          <w:rFonts w:ascii="Times" w:hAnsi="Times" w:eastAsia="Times"/>
          <w:b w:val="0"/>
          <w:i w:val="0"/>
          <w:color w:val="221F1F"/>
          <w:sz w:val="14"/>
        </w:rPr>
        <w:t>15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2" w:equalWidth="0"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0" w:right="10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PHYSICAL REVIEW B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72</w:t>
      </w:r>
      <w:r>
        <w:rPr>
          <w:rFonts w:ascii="Times" w:hAnsi="Times" w:eastAsia="Times"/>
          <w:b w:val="0"/>
          <w:i w:val="0"/>
          <w:color w:val="221F1F"/>
          <w:sz w:val="18"/>
        </w:rPr>
        <w:t>, 020102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R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 �</w:t>
      </w:r>
      <w:r>
        <w:rPr>
          <w:rFonts w:ascii="Times" w:hAnsi="Times" w:eastAsia="Times"/>
          <w:b w:val="0"/>
          <w:i w:val="0"/>
          <w:color w:val="221F1F"/>
          <w:sz w:val="18"/>
        </w:rPr>
        <w:t>2005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</w:p>
    <w:p>
      <w:pPr>
        <w:autoSpaceDN w:val="0"/>
        <w:autoSpaceDE w:val="0"/>
        <w:widowControl/>
        <w:spacing w:line="240" w:lineRule="auto" w:before="306" w:after="0"/>
        <w:ind w:left="26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71800" cy="31546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54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4" w:lineRule="exact" w:before="196" w:after="38"/>
        <w:ind w:left="152" w:right="104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8"/>
        </w:rPr>
        <w:t>FIG. 3. Calculated and measured dielectric constant as a func-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tion of temperature for films of thickness 950, 660, 340, 280, 220, </w:t>
      </w:r>
      <w:r>
        <w:rPr>
          <w:rFonts w:ascii="Times" w:hAnsi="Times" w:eastAsia="Times"/>
          <w:b w:val="0"/>
          <w:i w:val="0"/>
          <w:color w:val="221F1F"/>
          <w:sz w:val="18"/>
        </w:rPr>
        <w:t>and 145 nm. Inset: The temperature of maximum permittivity, ex-</w:t>
      </w:r>
      <w:r>
        <w:rPr>
          <w:rFonts w:ascii="Times" w:hAnsi="Times" w:eastAsia="Times"/>
          <w:b w:val="0"/>
          <w:i w:val="0"/>
          <w:color w:val="221F1F"/>
          <w:sz w:val="18"/>
        </w:rPr>
        <w:t>perimental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dots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and calculated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solid line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2.00000000000045" w:type="dxa"/>
      </w:tblPr>
      <w:tblGrid>
        <w:gridCol w:w="11218"/>
      </w:tblGrid>
      <w:tr>
        <w:trPr>
          <w:trHeight w:hRule="exact" w:val="1554"/>
        </w:trPr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=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7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0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t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5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+ 1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− 1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+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−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13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−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  <w:p>
            <w:pPr>
              <w:autoSpaceDN w:val="0"/>
              <w:tabs>
                <w:tab w:pos="934" w:val="left"/>
                <w:tab w:pos="1374" w:val="left"/>
                <w:tab w:pos="1740" w:val="left"/>
                <w:tab w:pos="1766" w:val="left"/>
                <w:tab w:pos="2100" w:val="left"/>
                <w:tab w:pos="2214" w:val="left"/>
                <w:tab w:pos="2636" w:val="left"/>
                <w:tab w:pos="2970" w:val="left"/>
                <w:tab w:pos="4694" w:val="left"/>
              </w:tabs>
              <w:autoSpaceDE w:val="0"/>
              <w:widowControl/>
              <w:spacing w:line="368" w:lineRule="exact" w:before="0" w:after="0"/>
              <w:ind w:left="4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−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 xml:space="preserve"> ��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+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+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F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rPr>
                <w:rFonts w:ascii="Universal" w:hAnsi="Universal" w:eastAsia="Universal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1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55"/>
              </w:rPr>
              <w:t>�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</w:t>
            </w:r>
            <w:r>
              <w:tab/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20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226" w:lineRule="exact" w:before="198" w:after="0"/>
        <w:ind w:left="152" w:right="104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where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out-of-plane polarization;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/>
          <w:color w:val="221F1F"/>
          <w:sz w:val="14"/>
        </w:rPr>
        <w:t>ij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elastic </w:t>
      </w:r>
      <w:r>
        <w:rPr>
          <w:rFonts w:ascii="Times" w:hAnsi="Times" w:eastAsia="Times"/>
          <w:b w:val="0"/>
          <w:i w:val="0"/>
          <w:color w:val="221F1F"/>
          <w:sz w:val="20"/>
        </w:rPr>
        <w:t>compliances;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in-plane stress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to the measured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out-of-plane strain by the Young’s modulus and Poisson’s </w:t>
      </w:r>
      <w:r>
        <w:rPr>
          <w:rFonts w:ascii="Times" w:hAnsi="Times" w:eastAsia="Times"/>
          <w:b w:val="0"/>
          <w:i w:val="0"/>
          <w:color w:val="221F1F"/>
          <w:sz w:val="20"/>
        </w:rPr>
        <w:t>ratio: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>=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/>
          <w:color w:val="221F1F"/>
          <w:sz w:val="20"/>
        </w:rPr>
        <w:t>Y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>−2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��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Q</w:t>
      </w:r>
      <w:r>
        <w:rPr>
          <w:rFonts w:ascii="Times" w:hAnsi="Times" w:eastAsia="Times"/>
          <w:b w:val="0"/>
          <w:i w:val="0"/>
          <w:color w:val="221F1F"/>
          <w:sz w:val="14"/>
        </w:rPr>
        <w:t>13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the transverse electrostrictive </w:t>
      </w:r>
      <w:r>
        <w:rPr>
          <w:rFonts w:ascii="Times" w:hAnsi="Times" w:eastAsia="Times"/>
          <w:b w:val="0"/>
          <w:i w:val="0"/>
          <w:color w:val="221F1F"/>
          <w:sz w:val="20"/>
        </w:rPr>
        <w:t>coefficient,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 the constants related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energy contributions from polarization and stress gradient,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are, respectively, the direct and converse </w:t>
      </w:r>
      <w:r>
        <w:rPr>
          <w:rFonts w:ascii="Times" w:hAnsi="Times" w:eastAsia="Times"/>
          <w:b w:val="0"/>
          <w:i w:val="0"/>
          <w:color w:val="221F1F"/>
          <w:sz w:val="20"/>
        </w:rPr>
        <w:t>flexoelectric coefficients.</w:t>
      </w:r>
      <w:r>
        <w:rPr>
          <w:rFonts w:ascii="Times" w:hAnsi="Times" w:eastAsia="Times"/>
          <w:b w:val="0"/>
          <w:i w:val="0"/>
          <w:color w:val="221F1F"/>
          <w:sz w:val="14"/>
        </w:rPr>
        <w:t>31</w:t>
      </w:r>
      <w:r>
        <w:rPr>
          <w:rFonts w:ascii="Times" w:hAnsi="Times" w:eastAsia="Times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calculated through varia-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tional minimization of the thermodynamic potential, while </w:t>
      </w:r>
      <w:r>
        <w:rPr>
          <w:rFonts w:ascii="Times" w:hAnsi="Times" w:eastAsia="Times"/>
          <w:b w:val="0"/>
          <w:i w:val="0"/>
          <w:color w:val="221F1F"/>
          <w:sz w:val="20"/>
        </w:rPr>
        <w:t>the second derivative of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 respect to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yields the in-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verse permittivity. This is averaged over the thickness of the </w:t>
      </w:r>
      <w:r>
        <w:rPr>
          <w:rFonts w:ascii="Times" w:hAnsi="Times" w:eastAsia="Times"/>
          <w:b w:val="0"/>
          <w:i w:val="0"/>
          <w:color w:val="221F1F"/>
          <w:sz w:val="20"/>
        </w:rPr>
        <w:t>film to yield the effective value.</w:t>
      </w:r>
    </w:p>
    <w:p>
      <w:pPr>
        <w:autoSpaceDN w:val="0"/>
        <w:autoSpaceDE w:val="0"/>
        <w:widowControl/>
        <w:spacing w:line="230" w:lineRule="exact" w:before="0" w:after="284"/>
        <w:ind w:left="152" w:right="104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relative dielectric constants calculated using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strain gradient extracted from our crystallographic analysis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shown in Fig. 3, along with those experimentally </w:t>
      </w:r>
      <w:r>
        <w:rPr>
          <w:rFonts w:ascii="Times" w:hAnsi="Times" w:eastAsia="Times"/>
          <w:b w:val="0"/>
          <w:i w:val="0"/>
          <w:color w:val="221F1F"/>
          <w:sz w:val="20"/>
        </w:rPr>
        <w:t>measured for the same set of films.</w:t>
      </w:r>
      <w:r>
        <w:rPr>
          <w:rFonts w:ascii="Times" w:hAnsi="Times" w:eastAsia="Times"/>
          <w:b w:val="0"/>
          <w:i w:val="0"/>
          <w:color w:val="221F1F"/>
          <w:sz w:val="14"/>
        </w:rPr>
        <w:t>11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predicted and </w:t>
      </w:r>
      <w:r>
        <w:rPr>
          <w:rFonts w:ascii="Times" w:hAnsi="Times" w:eastAsia="Times"/>
          <w:b w:val="0"/>
          <w:i w:val="0"/>
          <w:color w:val="221F1F"/>
          <w:sz w:val="20"/>
        </w:rPr>
        <w:t>measured temperatures of maximum permittivity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/>
          <w:color w:val="221F1F"/>
          <w:sz w:val="14"/>
        </w:rPr>
        <w:t>m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>�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 </w:t>
      </w:r>
      <w:r>
        <w:rPr>
          <w:rFonts w:ascii="Times" w:hAnsi="Times" w:eastAsia="Times"/>
          <w:b w:val="0"/>
          <w:i w:val="0"/>
          <w:color w:val="221F1F"/>
          <w:sz w:val="20"/>
        </w:rPr>
        <w:t>shown in the inset.</w:t>
      </w:r>
      <w:r>
        <w:rPr>
          <w:rFonts w:ascii="Times" w:hAnsi="Times" w:eastAsia="Times"/>
          <w:b w:val="0"/>
          <w:i w:val="0"/>
          <w:color w:val="221F1F"/>
          <w:sz w:val="14"/>
        </w:rPr>
        <w:t>28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Clearly, the decrease in the dielectric </w:t>
      </w:r>
      <w:r>
        <w:rPr>
          <w:rFonts w:ascii="Times" w:hAnsi="Times" w:eastAsia="Times"/>
          <w:b w:val="0"/>
          <w:i w:val="0"/>
          <w:color w:val="221F1F"/>
          <w:sz w:val="20"/>
        </w:rPr>
        <w:t>constant and upward shift of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/>
          <w:color w:val="221F1F"/>
          <w:sz w:val="14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are well reproduced. </w:t>
      </w:r>
      <w:r>
        <w:rPr>
          <w:rFonts w:ascii="Times" w:hAnsi="Times" w:eastAsia="Times"/>
          <w:b w:val="0"/>
          <w:i w:val="0"/>
          <w:color w:val="221F1F"/>
          <w:sz w:val="20"/>
        </w:rPr>
        <w:t>Quantitatively, the agreement between calculated and mea-</w:t>
      </w:r>
      <w:r>
        <w:rPr>
          <w:rFonts w:ascii="Times" w:hAnsi="Times" w:eastAsia="Times"/>
          <w:b w:val="0"/>
          <w:i w:val="0"/>
          <w:color w:val="221F1F"/>
          <w:sz w:val="20"/>
        </w:rPr>
        <w:t>sured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/>
          <w:color w:val="221F1F"/>
          <w:sz w:val="14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as a function of thickness is very good, given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calculations are not a best fit but a prediction using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bulk Landau coefficients and the strain gradient extracted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our crystallographic analysis. The calculated dielectric </w:t>
      </w:r>
      <w:r>
        <w:rPr>
          <w:rFonts w:ascii="Times" w:hAnsi="Times" w:eastAsia="Times"/>
          <w:b w:val="0"/>
          <w:i w:val="0"/>
          <w:color w:val="221F1F"/>
          <w:sz w:val="20"/>
        </w:rPr>
        <w:t>constant is similar to, though somewhat larger than that</w:t>
      </w:r>
    </w:p>
    <w:p>
      <w:pPr>
        <w:sectPr>
          <w:type w:val="nextColumn"/>
          <w:pgSz w:w="12240" w:h="15840"/>
          <w:pgMar w:top="0" w:right="0" w:bottom="318" w:left="1022" w:header="720" w:footer="720" w:gutter="0"/>
          <w:cols w:space="720" w:num="2" w:equalWidth="0"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5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020102-3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09"/>
        <w:gridCol w:w="5609"/>
      </w:tblGrid>
      <w:tr>
        <w:trPr>
          <w:trHeight w:hRule="exact" w:val="558"/>
        </w:trPr>
        <w:tc>
          <w:tcPr>
            <w:tcW w:type="dxa" w:w="397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92.0" w:type="dxa"/>
            </w:tblPr>
            <w:tblGrid>
              <w:gridCol w:w="7240"/>
            </w:tblGrid>
            <w:tr>
              <w:trPr>
                <w:trHeight w:hRule="exact" w:val="538"/>
              </w:trPr>
              <w:tc>
                <w:tcPr>
                  <w:tcW w:type="dxa" w:w="2948"/>
                  <w:tcBorders/>
                  <w:shd w:fill="221f1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4" w:lineRule="exact" w:before="190" w:after="0"/>
                    <w:ind w:left="278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FFFFFF"/>
                      <w:sz w:val="16"/>
                    </w:rPr>
                    <w:t>RAPID COMMUNICATIONS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2"/>
        </w:trPr>
        <w:tc>
          <w:tcPr>
            <w:tcW w:type="dxa" w:w="397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CATALAN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 et al.</w:t>
            </w:r>
          </w:p>
        </w:tc>
        <w:tc>
          <w:tcPr>
            <w:tcW w:type="dxa" w:w="7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4" w:after="0"/>
              <w:ind w:left="0" w:right="10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PHYSICAL REVIEW B</w:t>
            </w:r>
            <w:r>
              <w:rPr>
                <w:rFonts w:ascii="Times" w:hAnsi="Times" w:eastAsia="Times"/>
                <w:b/>
                <w:i w:val="0"/>
                <w:color w:val="221F1F"/>
                <w:sz w:val="18"/>
              </w:rPr>
              <w:t xml:space="preserve"> 72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, 020102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R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 �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>2005</w:t>
            </w:r>
            <w:r>
              <w:rPr>
                <w:rFonts w:ascii="MathematicalPi" w:hAnsi="MathematicalPi" w:eastAsia="MathematicalPi"/>
                <w:b w:val="0"/>
                <w:i w:val="0"/>
                <w:color w:val="221F1F"/>
                <w:sz w:val="18"/>
              </w:rPr>
              <w:t>�</w:t>
            </w:r>
          </w:p>
        </w:tc>
      </w:tr>
    </w:tbl>
    <w:p>
      <w:pPr>
        <w:autoSpaceDN w:val="0"/>
        <w:autoSpaceDE w:val="0"/>
        <w:widowControl/>
        <w:spacing w:line="14" w:lineRule="exact" w:before="0" w:after="288"/>
        <w:ind w:left="0" w:right="0"/>
      </w:pPr>
    </w:p>
    <w:p>
      <w:pPr>
        <w:sectPr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tabs>
          <w:tab w:pos="1370" w:val="left"/>
          <w:tab w:pos="2356" w:val="left"/>
          <w:tab w:pos="2884" w:val="left"/>
          <w:tab w:pos="3370" w:val="left"/>
          <w:tab w:pos="4302" w:val="left"/>
          <w:tab w:pos="4642" w:val="left"/>
        </w:tabs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experimentally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measured.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expected,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our</w:t>
      </w:r>
    </w:p>
    <w:p>
      <w:pPr>
        <w:autoSpaceDN w:val="0"/>
        <w:tabs>
          <w:tab w:pos="694" w:val="left"/>
          <w:tab w:pos="1256" w:val="left"/>
          <w:tab w:pos="1708" w:val="left"/>
          <w:tab w:pos="2236" w:val="left"/>
          <w:tab w:pos="2742" w:val="left"/>
          <w:tab w:pos="4014" w:val="left"/>
          <w:tab w:pos="4498" w:val="left"/>
        </w:tabs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model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permittivity-depressing factors.</w:t>
      </w:r>
      <w:r>
        <w:rPr>
          <w:rFonts w:ascii="Times" w:hAnsi="Times" w:eastAsia="Times"/>
          <w:b w:val="0"/>
          <w:i w:val="0"/>
          <w:color w:val="221F1F"/>
          <w:sz w:val="14"/>
        </w:rPr>
        <w:t>6,7</w:t>
      </w:r>
      <w:r>
        <w:rPr>
          <w:rFonts w:ascii="Times" w:hAnsi="Times" w:eastAsia="Times"/>
          <w:b w:val="0"/>
          <w:i w:val="0"/>
          <w:color w:val="221F1F"/>
          <w:sz w:val="20"/>
        </w:rPr>
        <w:t>The results nevertheless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show that the flexoelectric contribution to the depression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permittivity with decreasing thickness is enormous. This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is particularly valid when comparing with the huge permit-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tivities recently measured in gradient-free ferroelectric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films.</w:t>
      </w:r>
      <w:r>
        <w:rPr>
          <w:rFonts w:ascii="Times" w:hAnsi="Times" w:eastAsia="Times"/>
          <w:b w:val="0"/>
          <w:i w:val="0"/>
          <w:color w:val="221F1F"/>
          <w:sz w:val="14"/>
        </w:rPr>
        <w:t>32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dielectric constant is lowest for the thinnest films in</w:t>
      </w:r>
    </w:p>
    <w:p>
      <w:pPr>
        <w:autoSpaceDN w:val="0"/>
        <w:autoSpaceDE w:val="0"/>
        <w:widowControl/>
        <w:spacing w:line="25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spite of the relatively small value of</w:t>
      </w:r>
      <w:r>
        <w:rPr>
          <w:rFonts w:ascii="MathematicalPi" w:hAnsi="MathematicalPi" w:eastAsia="MathematicalPi"/>
          <w:b w:val="0"/>
          <w:i w:val="0"/>
          <w:color w:val="221F1F"/>
          <w:sz w:val="20"/>
        </w:rPr>
        <w:t xml:space="preserve"> �</w:t>
      </w:r>
      <w:r>
        <w:rPr>
          <w:rFonts w:ascii="Times" w:hAnsi="Times" w:eastAsia="Times"/>
          <w:b w:val="0"/>
          <w:i/>
          <w:color w:val="221F1F"/>
          <w:sz w:val="14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>. This is a natural</w:t>
      </w:r>
    </w:p>
    <w:p>
      <w:pPr>
        <w:autoSpaceDN w:val="0"/>
        <w:autoSpaceDE w:val="0"/>
        <w:widowControl/>
        <w:spacing w:line="22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consequence of the fact that the size effect is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not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caused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inhomogeneous strain itself, but by the strain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gradient, which, when the profile is exponential, is largest for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thinnest films. We note also that while compressive</w:t>
      </w:r>
    </w:p>
    <w:p>
      <w:pPr>
        <w:autoSpaceDN w:val="0"/>
        <w:autoSpaceDE w:val="0"/>
        <w:widowControl/>
        <w:spacing w:line="22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in-plane strain can be used to stabilize the ferroelectric</w:t>
      </w:r>
    </w:p>
    <w:p>
      <w:pPr>
        <w:autoSpaceDN w:val="0"/>
        <w:autoSpaceDE w:val="0"/>
        <w:widowControl/>
        <w:spacing w:line="222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state, this can come at the expense of reducing the permit-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tivity if strain gradients are not avoided. Finally, we note</w:t>
      </w:r>
    </w:p>
    <w:p>
      <w:pPr>
        <w:autoSpaceDN w:val="0"/>
        <w:autoSpaceDE w:val="0"/>
        <w:widowControl/>
        <w:spacing w:line="222" w:lineRule="exact" w:before="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that while the methods described here can be used to esti-</w:t>
      </w:r>
    </w:p>
    <w:p>
      <w:pPr>
        <w:autoSpaceDN w:val="0"/>
        <w:tabs>
          <w:tab w:pos="614" w:val="left"/>
          <w:tab w:pos="1284" w:val="left"/>
          <w:tab w:pos="2244" w:val="left"/>
          <w:tab w:pos="3014" w:val="left"/>
          <w:tab w:pos="3440" w:val="left"/>
          <w:tab w:pos="4254" w:val="left"/>
        </w:tabs>
        <w:autoSpaceDE w:val="0"/>
        <w:widowControl/>
        <w:spacing w:line="224" w:lineRule="exact" w:before="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gradients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oxygen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vacancy</w:t>
      </w:r>
    </w:p>
    <w:p>
      <w:pPr>
        <w:autoSpaceDN w:val="0"/>
        <w:autoSpaceDE w:val="0"/>
        <w:widowControl/>
        <w:spacing w:line="238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distributions,</w:t>
      </w:r>
      <w:r>
        <w:rPr>
          <w:rFonts w:ascii="Times" w:hAnsi="Times" w:eastAsia="Times"/>
          <w:b w:val="0"/>
          <w:i w:val="0"/>
          <w:color w:val="221F1F"/>
          <w:sz w:val="14"/>
        </w:rPr>
        <w:t>33</w:t>
      </w:r>
      <w:r>
        <w:rPr>
          <w:rFonts w:ascii="Times" w:hAnsi="Times" w:eastAsia="Times"/>
          <w:b w:val="0"/>
          <w:i w:val="0"/>
          <w:color w:val="221F1F"/>
          <w:sz w:val="20"/>
        </w:rPr>
        <w:t>dislocations,</w:t>
      </w:r>
      <w:r>
        <w:rPr>
          <w:rFonts w:ascii="Times" w:hAnsi="Times" w:eastAsia="Times"/>
          <w:b w:val="0"/>
          <w:i w:val="0"/>
          <w:color w:val="221F1F"/>
          <w:sz w:val="14"/>
        </w:rPr>
        <w:t>19,21</w:t>
      </w:r>
      <w:r>
        <w:rPr>
          <w:rFonts w:ascii="Times" w:hAnsi="Times" w:eastAsia="Times"/>
          <w:b w:val="0"/>
          <w:i w:val="0"/>
          <w:color w:val="221F1F"/>
          <w:sz w:val="20"/>
        </w:rPr>
        <w:t>or cation segregation,</w:t>
      </w:r>
      <w:r>
        <w:rPr>
          <w:rFonts w:ascii="Times" w:hAnsi="Times" w:eastAsia="Times"/>
          <w:b w:val="0"/>
          <w:i w:val="0"/>
          <w:color w:val="221F1F"/>
          <w:sz w:val="14"/>
        </w:rPr>
        <w:t>20</w:t>
      </w:r>
      <w:r>
        <w:rPr>
          <w:rFonts w:ascii="Times" w:hAnsi="Times" w:eastAsia="Times"/>
          <w:b w:val="0"/>
          <w:i w:val="0"/>
          <w:color w:val="221F1F"/>
          <w:sz w:val="20"/>
        </w:rPr>
        <w:t>they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0"/>
        <w:ind w:left="178" w:right="104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do not directly allow us to establish which of these mecha-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nisms is actually responsible for the gradient. Further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into the microscopic origin of the gradients is </w:t>
      </w:r>
      <w:r>
        <w:rPr>
          <w:rFonts w:ascii="Times" w:hAnsi="Times" w:eastAsia="Times"/>
          <w:b w:val="0"/>
          <w:i w:val="0"/>
          <w:color w:val="221F1F"/>
          <w:sz w:val="20"/>
        </w:rPr>
        <w:t>therefore needed.</w:t>
      </w:r>
    </w:p>
    <w:p>
      <w:pPr>
        <w:autoSpaceDN w:val="0"/>
        <w:autoSpaceDE w:val="0"/>
        <w:widowControl/>
        <w:spacing w:line="240" w:lineRule="exact" w:before="0" w:after="0"/>
        <w:ind w:left="178" w:right="104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summary, x-ray analysis of peak broadening and shape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function of thickness shows that relaxation of strain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epitaxial films is associated with the appearance of internal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strain gradients that, contrary to common belief, can span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hundreds of nanometers. The dielectric properties calculated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using these strain gradients are close to those experimentally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measured, clearly showing the fundamental role played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flexoelectric coupling in decreasing the dielectric constant. </w:t>
      </w:r>
      <w:r>
        <w:rPr>
          <w:rFonts w:ascii="Times" w:hAnsi="Times" w:eastAsia="Times"/>
          <w:b w:val="0"/>
          <w:i w:val="0"/>
          <w:color w:val="221F1F"/>
          <w:sz w:val="20"/>
        </w:rPr>
        <w:t>This paper highlights the urgent need to avoid strain gradi-</w:t>
      </w:r>
      <w:r>
        <w:rPr>
          <w:rFonts w:ascii="Times" w:hAnsi="Times" w:eastAsia="Times"/>
          <w:b w:val="0"/>
          <w:i w:val="0"/>
          <w:color w:val="221F1F"/>
          <w:sz w:val="20"/>
        </w:rPr>
        <w:t>ents in order to prevent degradation of the ferroelectric re-</w:t>
      </w:r>
      <w:r>
        <w:rPr>
          <w:rFonts w:ascii="Times" w:hAnsi="Times" w:eastAsia="Times"/>
          <w:b w:val="0"/>
          <w:i w:val="0"/>
          <w:color w:val="221F1F"/>
          <w:sz w:val="20"/>
        </w:rPr>
        <w:t>sponse in thin films.</w:t>
      </w:r>
    </w:p>
    <w:p>
      <w:pPr>
        <w:autoSpaceDN w:val="0"/>
        <w:autoSpaceDE w:val="0"/>
        <w:widowControl/>
        <w:spacing w:line="238" w:lineRule="exact" w:before="162" w:after="710"/>
        <w:ind w:left="178" w:right="104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Fruitful discussions with D. Balzar, D. Boer, T. Hibma, T.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Palstra, S. Szilard, E. Van der Giessen, and J. F. Scott are </w:t>
      </w:r>
      <w:r>
        <w:rPr>
          <w:rFonts w:ascii="Times" w:hAnsi="Times" w:eastAsia="Times"/>
          <w:b w:val="0"/>
          <w:i w:val="0"/>
          <w:color w:val="221F1F"/>
          <w:sz w:val="20"/>
        </w:rPr>
        <w:t>gratefully acknowledged.</w:t>
      </w:r>
    </w:p>
    <w:p>
      <w:pPr>
        <w:spacing w:after="428"/>
        <w:sectPr>
          <w:type w:val="nextColumn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1" w:equalWidth="0">
            <w:col w:w="11218" w:space="0"/>
            <w:col w:w="5090" w:space="0"/>
            <w:col w:w="6128" w:space="0"/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tabs>
          <w:tab w:pos="64" w:val="left"/>
        </w:tabs>
        <w:autoSpaceDE w:val="0"/>
        <w:widowControl/>
        <w:spacing w:line="222" w:lineRule="exact" w:before="0" w:after="0"/>
        <w:ind w:left="0" w:right="576" w:firstLine="0"/>
        <w:jc w:val="left"/>
      </w:pPr>
      <w:r>
        <w:rPr>
          <w:w w:val="102.4052670127467"/>
          <w:rFonts w:ascii="Times" w:hAnsi="Times" w:eastAsia="Times"/>
          <w:b w:val="0"/>
          <w:i w:val="0"/>
          <w:color w:val="221F1F"/>
          <w:sz w:val="19"/>
        </w:rPr>
        <w:t>*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Electronic address: g.catalan.bernabe@rug.nl </w:t>
      </w:r>
      <w:r>
        <w:br/>
      </w:r>
      <w:r>
        <w:rPr>
          <w:rFonts w:ascii="Times" w:hAnsi="Times" w:eastAsia="Times"/>
          <w:b w:val="0"/>
          <w:i w:val="0"/>
          <w:color w:val="221F1F"/>
          <w:sz w:val="13"/>
        </w:rPr>
        <w:t>1</w:t>
      </w:r>
      <w:r>
        <w:rPr>
          <w:rFonts w:ascii="Times" w:hAnsi="Times" w:eastAsia="Times"/>
          <w:b w:val="0"/>
          <w:i w:val="0"/>
          <w:color w:val="221F1F"/>
          <w:sz w:val="18"/>
        </w:rPr>
        <w:t>R. Ramesh and D. G. Schlom, Science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296</w:t>
      </w:r>
      <w:r>
        <w:rPr>
          <w:rFonts w:ascii="Times" w:hAnsi="Times" w:eastAsia="Times"/>
          <w:b w:val="0"/>
          <w:i w:val="0"/>
          <w:color w:val="221F1F"/>
          <w:sz w:val="18"/>
        </w:rPr>
        <w:t>, 1975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26" w:lineRule="exact" w:before="0" w:after="0"/>
        <w:ind w:left="6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</w:t>
      </w:r>
      <w:r>
        <w:rPr>
          <w:rFonts w:ascii="Times" w:hAnsi="Times" w:eastAsia="Times"/>
          <w:b w:val="0"/>
          <w:i w:val="0"/>
          <w:color w:val="221F1F"/>
          <w:sz w:val="18"/>
        </w:rPr>
        <w:t>C. H. Ahn, K. M. Rabe, and J.-M. Triscone, Science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303</w:t>
      </w:r>
      <w:r>
        <w:rPr>
          <w:rFonts w:ascii="Times" w:hAnsi="Times" w:eastAsia="Times"/>
          <w:b w:val="0"/>
          <w:i w:val="0"/>
          <w:color w:val="221F1F"/>
          <w:sz w:val="18"/>
        </w:rPr>
        <w:t>, 489</w:t>
      </w:r>
      <w:r>
        <w:tab/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, and references therein.</w:t>
      </w:r>
    </w:p>
    <w:p>
      <w:pPr>
        <w:autoSpaceDN w:val="0"/>
        <w:tabs>
          <w:tab w:pos="238" w:val="left"/>
        </w:tabs>
        <w:autoSpaceDE w:val="0"/>
        <w:widowControl/>
        <w:spacing w:line="220" w:lineRule="exact" w:before="14" w:after="0"/>
        <w:ind w:left="6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3</w:t>
      </w:r>
      <w:r>
        <w:rPr>
          <w:rFonts w:ascii="Times" w:hAnsi="Times" w:eastAsia="Times"/>
          <w:b w:val="0"/>
          <w:i w:val="0"/>
          <w:color w:val="221F1F"/>
          <w:sz w:val="18"/>
        </w:rPr>
        <w:t>J. Junquera and P. Ghosez, Nature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London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422</w:t>
      </w:r>
      <w:r>
        <w:rPr>
          <w:rFonts w:ascii="Times" w:hAnsi="Times" w:eastAsia="Times"/>
          <w:b w:val="0"/>
          <w:i w:val="0"/>
          <w:color w:val="221F1F"/>
          <w:sz w:val="18"/>
        </w:rPr>
        <w:t>, 506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3"/>
        </w:rPr>
        <w:t>4</w:t>
      </w:r>
      <w:r>
        <w:rPr>
          <w:rFonts w:ascii="Times" w:hAnsi="Times" w:eastAsia="Times"/>
          <w:b w:val="0"/>
          <w:i w:val="0"/>
          <w:color w:val="221F1F"/>
          <w:sz w:val="18"/>
        </w:rPr>
        <w:t>I. Kornev, H. Fu, and L. Bellaiche, Phys. Rev.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93</w:t>
      </w:r>
      <w:r>
        <w:rPr>
          <w:rFonts w:ascii="Times" w:hAnsi="Times" w:eastAsia="Times"/>
          <w:b w:val="0"/>
          <w:i w:val="0"/>
          <w:color w:val="221F1F"/>
          <w:sz w:val="18"/>
        </w:rPr>
        <w:t>, 196104</w:t>
      </w:r>
      <w:r>
        <w:tab/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70" w:val="left"/>
        </w:tabs>
        <w:autoSpaceDE w:val="0"/>
        <w:widowControl/>
        <w:spacing w:line="220" w:lineRule="exact" w:before="14" w:after="0"/>
        <w:ind w:left="6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5</w:t>
      </w:r>
      <w:r>
        <w:rPr>
          <w:rFonts w:ascii="Times" w:hAnsi="Times" w:eastAsia="Times"/>
          <w:b w:val="0"/>
          <w:i w:val="0"/>
          <w:color w:val="221F1F"/>
          <w:sz w:val="18"/>
        </w:rPr>
        <w:t>C. Bungaro and K. M. Rabe, Phys. Rev. B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71</w:t>
      </w:r>
      <w:r>
        <w:rPr>
          <w:rFonts w:ascii="Times" w:hAnsi="Times" w:eastAsia="Times"/>
          <w:b w:val="0"/>
          <w:i w:val="0"/>
          <w:color w:val="221F1F"/>
          <w:sz w:val="18"/>
        </w:rPr>
        <w:t>, 035420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3"/>
        </w:rPr>
        <w:t>6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M. D. Glinchuk and A. N. Morozovska, J. Phys.: Condens. Matter </w:t>
      </w:r>
      <w:r>
        <w:tab/>
      </w:r>
      <w:r>
        <w:rPr>
          <w:rFonts w:ascii="Times" w:hAnsi="Times" w:eastAsia="Times"/>
          <w:b/>
          <w:i w:val="0"/>
          <w:color w:val="221F1F"/>
          <w:sz w:val="18"/>
        </w:rPr>
        <w:t>16</w:t>
      </w:r>
      <w:r>
        <w:rPr>
          <w:rFonts w:ascii="Times" w:hAnsi="Times" w:eastAsia="Times"/>
          <w:b w:val="0"/>
          <w:i w:val="0"/>
          <w:color w:val="221F1F"/>
          <w:sz w:val="18"/>
        </w:rPr>
        <w:t>, 3517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18" w:lineRule="exact" w:before="2" w:after="0"/>
        <w:ind w:left="238" w:right="180" w:hanging="174"/>
        <w:jc w:val="both"/>
      </w:pPr>
      <w:r>
        <w:rPr>
          <w:rFonts w:ascii="Times" w:hAnsi="Times" w:eastAsia="Times"/>
          <w:b w:val="0"/>
          <w:i w:val="0"/>
          <w:color w:val="221F1F"/>
          <w:sz w:val="13"/>
        </w:rPr>
        <w:t>7</w:t>
      </w:r>
      <w:r>
        <w:rPr>
          <w:rFonts w:ascii="Times" w:hAnsi="Times" w:eastAsia="Times"/>
          <w:b w:val="0"/>
          <w:i w:val="0"/>
          <w:color w:val="221F1F"/>
          <w:sz w:val="18"/>
        </w:rPr>
        <w:t>A. M. Bratkovsky and A. P. Levanyuk, Phys. Rev.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94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8"/>
        </w:rPr>
        <w:t>107601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. Note that the samples analyzed in this paper </w:t>
      </w:r>
      <w:r>
        <w:rPr>
          <w:rFonts w:ascii="Times" w:hAnsi="Times" w:eastAsia="Times"/>
          <w:b w:val="0"/>
          <w:i w:val="0"/>
          <w:color w:val="221F1F"/>
          <w:sz w:val="18"/>
        </w:rPr>
        <w:t>were strain-free, which allowed us to neglect the strain gradient</w:t>
      </w:r>
    </w:p>
    <w:p>
      <w:pPr>
        <w:autoSpaceDN w:val="0"/>
        <w:autoSpaceDE w:val="0"/>
        <w:widowControl/>
        <w:spacing w:line="200" w:lineRule="exact" w:before="30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term.</w:t>
      </w:r>
    </w:p>
    <w:p>
      <w:pPr>
        <w:autoSpaceDN w:val="0"/>
        <w:autoSpaceDE w:val="0"/>
        <w:widowControl/>
        <w:spacing w:line="232" w:lineRule="exact" w:before="10" w:after="0"/>
        <w:ind w:left="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8</w:t>
      </w:r>
      <w:r>
        <w:rPr>
          <w:rFonts w:ascii="Times" w:hAnsi="Times" w:eastAsia="Times"/>
          <w:b w:val="0"/>
          <w:i w:val="0"/>
          <w:color w:val="221F1F"/>
          <w:sz w:val="18"/>
        </w:rPr>
        <w:t>O. Dieguez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Phys. Rev. B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69</w:t>
      </w:r>
      <w:r>
        <w:rPr>
          <w:rFonts w:ascii="Times" w:hAnsi="Times" w:eastAsia="Times"/>
          <w:b w:val="0"/>
          <w:i w:val="0"/>
          <w:color w:val="221F1F"/>
          <w:sz w:val="18"/>
        </w:rPr>
        <w:t>, 212101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32" w:lineRule="exact" w:before="0" w:after="0"/>
        <w:ind w:left="64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9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N. A. Pertsev, A. G. Zembilgotov, and A. K. Tagantsev, Phys.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Rev.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80</w:t>
      </w:r>
      <w:r>
        <w:rPr>
          <w:rFonts w:ascii="Times" w:hAnsi="Times" w:eastAsia="Times"/>
          <w:b w:val="0"/>
          <w:i w:val="0"/>
          <w:color w:val="221F1F"/>
          <w:sz w:val="18"/>
        </w:rPr>
        <w:t>, 1988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1998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10</w:t>
      </w:r>
      <w:r>
        <w:rPr>
          <w:rFonts w:ascii="Times" w:hAnsi="Times" w:eastAsia="Times"/>
          <w:b w:val="0"/>
          <w:i w:val="0"/>
          <w:color w:val="221F1F"/>
          <w:sz w:val="18"/>
        </w:rPr>
        <w:t>C. Basceri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J. Appl. Phys.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82</w:t>
      </w:r>
      <w:r>
        <w:rPr>
          <w:rFonts w:ascii="Times" w:hAnsi="Times" w:eastAsia="Times"/>
          <w:b w:val="0"/>
          <w:i w:val="0"/>
          <w:color w:val="221F1F"/>
          <w:sz w:val="18"/>
        </w:rPr>
        <w:t>, 2497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1997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32" w:lineRule="exact" w:before="0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11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L. J. Sinnamon, R. M. Bowman, and J. M. Gregg, Appl. Phys.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81</w:t>
      </w:r>
      <w:r>
        <w:rPr>
          <w:rFonts w:ascii="Times" w:hAnsi="Times" w:eastAsia="Times"/>
          <w:b w:val="0"/>
          <w:i w:val="0"/>
          <w:color w:val="221F1F"/>
          <w:sz w:val="18"/>
        </w:rPr>
        <w:t>, 889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12</w:t>
      </w:r>
      <w:r>
        <w:rPr>
          <w:rFonts w:ascii="Times" w:hAnsi="Times" w:eastAsia="Times"/>
          <w:b w:val="0"/>
          <w:i w:val="0"/>
          <w:color w:val="221F1F"/>
          <w:sz w:val="18"/>
        </w:rPr>
        <w:t>Sh. M. Kogan, Sov. Phys. Solid State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5</w:t>
      </w:r>
      <w:r>
        <w:rPr>
          <w:rFonts w:ascii="Times" w:hAnsi="Times" w:eastAsia="Times"/>
          <w:b w:val="0"/>
          <w:i w:val="0"/>
          <w:color w:val="221F1F"/>
          <w:sz w:val="18"/>
        </w:rPr>
        <w:t>, 2069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1964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28" w:lineRule="exact" w:before="6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13</w:t>
      </w:r>
      <w:r>
        <w:rPr>
          <w:rFonts w:ascii="Times" w:hAnsi="Times" w:eastAsia="Times"/>
          <w:b w:val="0"/>
          <w:i w:val="0"/>
          <w:color w:val="221F1F"/>
          <w:sz w:val="18"/>
        </w:rPr>
        <w:t>W. Ma and L. E. Cross, Appl. Phys.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79</w:t>
      </w:r>
      <w:r>
        <w:rPr>
          <w:rFonts w:ascii="Times" w:hAnsi="Times" w:eastAsia="Times"/>
          <w:b w:val="0"/>
          <w:i w:val="0"/>
          <w:color w:val="221F1F"/>
          <w:sz w:val="18"/>
        </w:rPr>
        <w:t>, 4420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;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81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3440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14</w:t>
      </w:r>
      <w:r>
        <w:rPr>
          <w:rFonts w:ascii="Times" w:hAnsi="Times" w:eastAsia="Times"/>
          <w:b w:val="0"/>
          <w:i w:val="0"/>
          <w:color w:val="221F1F"/>
          <w:sz w:val="18"/>
        </w:rPr>
        <w:t>A. K. Tagantsev, Phys. Rev. B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34</w:t>
      </w:r>
      <w:r>
        <w:rPr>
          <w:rFonts w:ascii="Times" w:hAnsi="Times" w:eastAsia="Times"/>
          <w:b w:val="0"/>
          <w:i w:val="0"/>
          <w:color w:val="221F1F"/>
          <w:sz w:val="18"/>
        </w:rPr>
        <w:t>, 5883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1986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238" w:val="left"/>
        </w:tabs>
        <w:autoSpaceDE w:val="0"/>
        <w:widowControl/>
        <w:spacing w:line="232" w:lineRule="exact" w:before="0" w:after="0"/>
        <w:ind w:left="0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15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G. Catalan, L. J. Sinnamon, and J. M. Gregg, J. Phys.: Condens.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Matter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16</w:t>
      </w:r>
      <w:r>
        <w:rPr>
          <w:rFonts w:ascii="Times" w:hAnsi="Times" w:eastAsia="Times"/>
          <w:b w:val="0"/>
          <w:i w:val="0"/>
          <w:color w:val="221F1F"/>
          <w:sz w:val="18"/>
        </w:rPr>
        <w:t>, 2253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2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16</w:t>
      </w:r>
      <w:r>
        <w:rPr>
          <w:rFonts w:ascii="Times" w:hAnsi="Times" w:eastAsia="Times"/>
          <w:b w:val="0"/>
          <w:i w:val="0"/>
          <w:color w:val="221F1F"/>
          <w:sz w:val="18"/>
        </w:rPr>
        <w:t>Due to the peaks’ asymmetry, the average lattice parameters are</w:t>
      </w:r>
    </w:p>
    <w:p>
      <w:pPr>
        <w:autoSpaceDN w:val="0"/>
        <w:autoSpaceDE w:val="0"/>
        <w:widowControl/>
        <w:spacing w:line="20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8"/>
        </w:rPr>
        <w:t>obtained from the peaks’ centers of mass rather than from the</w:t>
      </w:r>
    </w:p>
    <w:p>
      <w:pPr>
        <w:autoSpaceDN w:val="0"/>
        <w:autoSpaceDE w:val="0"/>
        <w:widowControl/>
        <w:spacing w:line="200" w:lineRule="exact" w:before="30" w:after="0"/>
        <w:ind w:left="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maxima.</w:t>
      </w:r>
    </w:p>
    <w:p>
      <w:pPr>
        <w:autoSpaceDN w:val="0"/>
        <w:autoSpaceDE w:val="0"/>
        <w:widowControl/>
        <w:spacing w:line="234" w:lineRule="exact" w:before="1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17</w:t>
      </w:r>
      <w:r>
        <w:rPr>
          <w:rFonts w:ascii="Times" w:hAnsi="Times" w:eastAsia="Times"/>
          <w:b w:val="0"/>
          <w:i w:val="0"/>
          <w:color w:val="221F1F"/>
          <w:sz w:val="18"/>
        </w:rPr>
        <w:t>C. L. Canedy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Appl. Phys.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77</w:t>
      </w:r>
      <w:r>
        <w:rPr>
          <w:rFonts w:ascii="Times" w:hAnsi="Times" w:eastAsia="Times"/>
          <w:b w:val="0"/>
          <w:i w:val="0"/>
          <w:color w:val="221F1F"/>
          <w:sz w:val="18"/>
        </w:rPr>
        <w:t>, 1695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18</w:t>
      </w:r>
      <w:r>
        <w:rPr>
          <w:rFonts w:ascii="Times" w:hAnsi="Times" w:eastAsia="Times"/>
          <w:b w:val="0"/>
          <w:i w:val="0"/>
          <w:color w:val="221F1F"/>
          <w:sz w:val="18"/>
        </w:rPr>
        <w:t>M.-W. Chu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Nat. Mater.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3</w:t>
      </w:r>
      <w:r>
        <w:rPr>
          <w:rFonts w:ascii="Times" w:hAnsi="Times" w:eastAsia="Times"/>
          <w:b w:val="0"/>
          <w:i w:val="0"/>
          <w:color w:val="221F1F"/>
          <w:sz w:val="18"/>
        </w:rPr>
        <w:t>, 87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19</w:t>
      </w:r>
      <w:r>
        <w:rPr>
          <w:rFonts w:ascii="Times" w:hAnsi="Times" w:eastAsia="Times"/>
          <w:b w:val="0"/>
          <w:i w:val="0"/>
          <w:color w:val="221F1F"/>
          <w:sz w:val="18"/>
        </w:rPr>
        <w:t>L. Nicola, E. Van der Giessen, and M. E. Gurtin, J. Mech. Phys.</w:t>
      </w:r>
    </w:p>
    <w:p>
      <w:pPr>
        <w:sectPr>
          <w:type w:val="continuous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5090" w:space="0"/>
            <w:col w:w="6128" w:space="0"/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Solids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53</w:t>
      </w:r>
      <w:r>
        <w:rPr>
          <w:rFonts w:ascii="Times" w:hAnsi="Times" w:eastAsia="Times"/>
          <w:b w:val="0"/>
          <w:i w:val="0"/>
          <w:color w:val="221F1F"/>
          <w:sz w:val="18"/>
        </w:rPr>
        <w:t>, 1280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6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20</w:t>
      </w:r>
      <w:r>
        <w:rPr>
          <w:rFonts w:ascii="Times" w:hAnsi="Times" w:eastAsia="Times"/>
          <w:b w:val="0"/>
          <w:i w:val="0"/>
          <w:color w:val="221F1F"/>
          <w:sz w:val="18"/>
        </w:rPr>
        <w:t>J.-L. Maurice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Philos. Mag.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83</w:t>
      </w:r>
      <w:r>
        <w:rPr>
          <w:rFonts w:ascii="Times" w:hAnsi="Times" w:eastAsia="Times"/>
          <w:b w:val="0"/>
          <w:i w:val="0"/>
          <w:color w:val="221F1F"/>
          <w:sz w:val="18"/>
        </w:rPr>
        <w:t>, 3201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4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21</w:t>
      </w:r>
      <w:r>
        <w:rPr>
          <w:rFonts w:ascii="Times" w:hAnsi="Times" w:eastAsia="Times"/>
          <w:b w:val="0"/>
          <w:i w:val="0"/>
          <w:color w:val="221F1F"/>
          <w:sz w:val="18"/>
        </w:rPr>
        <w:t>S. P. Alpay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Appl. Phys.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85</w:t>
      </w:r>
      <w:r>
        <w:rPr>
          <w:rFonts w:ascii="Times" w:hAnsi="Times" w:eastAsia="Times"/>
          <w:b w:val="0"/>
          <w:i w:val="0"/>
          <w:color w:val="221F1F"/>
          <w:sz w:val="18"/>
        </w:rPr>
        <w:t>, 2044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0" w:lineRule="exact" w:before="6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22</w:t>
      </w:r>
      <w:r>
        <w:rPr>
          <w:rFonts w:ascii="Times" w:hAnsi="Times" w:eastAsia="Times"/>
          <w:b w:val="0"/>
          <w:i w:val="0"/>
          <w:color w:val="221F1F"/>
          <w:sz w:val="18"/>
        </w:rPr>
        <w:t>D. Balzar, P. A. Ramakrishnan, and A. M. Hermann, Phys. Rev. B</w:t>
      </w:r>
    </w:p>
    <w:p>
      <w:pPr>
        <w:autoSpaceDN w:val="0"/>
        <w:autoSpaceDE w:val="0"/>
        <w:widowControl/>
        <w:spacing w:line="230" w:lineRule="exact" w:before="24" w:after="0"/>
        <w:ind w:left="45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>70</w:t>
      </w:r>
      <w:r>
        <w:rPr>
          <w:rFonts w:ascii="Times" w:hAnsi="Times" w:eastAsia="Times"/>
          <w:b w:val="0"/>
          <w:i w:val="0"/>
          <w:color w:val="221F1F"/>
          <w:sz w:val="18"/>
        </w:rPr>
        <w:t>, 092103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0" w:lineRule="exact" w:before="6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23</w:t>
      </w:r>
      <w:r>
        <w:rPr>
          <w:rFonts w:ascii="Times" w:hAnsi="Times" w:eastAsia="Times"/>
          <w:b w:val="0"/>
          <w:i w:val="0"/>
          <w:color w:val="221F1F"/>
          <w:sz w:val="18"/>
        </w:rPr>
        <w:t>The addition is quadratic for Gaussian peaks and linear for</w:t>
      </w:r>
    </w:p>
    <w:p>
      <w:pPr>
        <w:autoSpaceDN w:val="0"/>
        <w:autoSpaceDE w:val="0"/>
        <w:widowControl/>
        <w:spacing w:line="202" w:lineRule="exact" w:before="38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Lorentzian. For Pseudovoigt peaks the two components must be</w:t>
      </w:r>
    </w:p>
    <w:p>
      <w:pPr>
        <w:autoSpaceDN w:val="0"/>
        <w:autoSpaceDE w:val="0"/>
        <w:widowControl/>
        <w:spacing w:line="200" w:lineRule="exact" w:before="38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deconvoluted and analyzed separately.</w:t>
      </w:r>
    </w:p>
    <w:p>
      <w:pPr>
        <w:autoSpaceDN w:val="0"/>
        <w:autoSpaceDE w:val="0"/>
        <w:widowControl/>
        <w:spacing w:line="226" w:lineRule="exact" w:before="28" w:after="0"/>
        <w:ind w:left="178" w:right="10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24</w:t>
      </w:r>
      <w:r>
        <w:rPr>
          <w:rFonts w:ascii="Times" w:hAnsi="Times" w:eastAsia="Times"/>
          <w:b w:val="0"/>
          <w:i w:val="0"/>
          <w:color w:val="221F1F"/>
          <w:sz w:val="18"/>
        </w:rPr>
        <w:t>G. K. Williamson and W. H. Hall, Acta Metall.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1</w:t>
      </w:r>
      <w:r>
        <w:rPr>
          <w:rFonts w:ascii="Times" w:hAnsi="Times" w:eastAsia="Times"/>
          <w:b w:val="0"/>
          <w:i w:val="0"/>
          <w:color w:val="221F1F"/>
          <w:sz w:val="18"/>
        </w:rPr>
        <w:t>, 22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1953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3"/>
        </w:rPr>
        <w:t>25</w:t>
      </w:r>
      <w:r>
        <w:rPr>
          <w:rFonts w:ascii="Times" w:hAnsi="Times" w:eastAsia="Times"/>
          <w:b w:val="0"/>
          <w:i w:val="0"/>
          <w:color w:val="221F1F"/>
          <w:sz w:val="18"/>
        </w:rPr>
        <w:t>In general the coherence length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can be extracted from the in-</w:t>
      </w:r>
    </w:p>
    <w:p>
      <w:pPr>
        <w:autoSpaceDN w:val="0"/>
        <w:autoSpaceDE w:val="0"/>
        <w:widowControl/>
        <w:spacing w:line="202" w:lineRule="exact" w:before="38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tercept at the origin. However, we note that since in our case the</w:t>
      </w:r>
    </w:p>
    <w:p>
      <w:pPr>
        <w:autoSpaceDN w:val="0"/>
        <w:autoSpaceDE w:val="0"/>
        <w:widowControl/>
        <w:spacing w:line="200" w:lineRule="exact" w:before="28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lattice parameter changes as a function of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8"/>
        </w:rPr>
        <w:t>,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is not determined</w:t>
      </w:r>
    </w:p>
    <w:p>
      <w:pPr>
        <w:autoSpaceDN w:val="0"/>
        <w:autoSpaceDE w:val="0"/>
        <w:widowControl/>
        <w:spacing w:line="200" w:lineRule="exact" w:before="3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by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but by the strain profile.</w:t>
      </w:r>
    </w:p>
    <w:p>
      <w:pPr>
        <w:autoSpaceDN w:val="0"/>
        <w:tabs>
          <w:tab w:pos="418" w:val="left"/>
        </w:tabs>
        <w:autoSpaceDE w:val="0"/>
        <w:widowControl/>
        <w:spacing w:line="236" w:lineRule="exact" w:before="0" w:after="0"/>
        <w:ind w:left="178" w:right="10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26</w:t>
      </w:r>
      <w:r>
        <w:rPr>
          <w:rFonts w:ascii="Times" w:hAnsi="Times" w:eastAsia="Times"/>
          <w:b w:val="0"/>
          <w:i w:val="0"/>
          <w:color w:val="221F1F"/>
          <w:sz w:val="18"/>
        </w:rPr>
        <w:t>J. G. M. Van Berkum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, Acta Crystallogr., Sect. A: Found.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Crystallogr.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52</w:t>
      </w:r>
      <w:r>
        <w:rPr>
          <w:rFonts w:ascii="Times" w:hAnsi="Times" w:eastAsia="Times"/>
          <w:b w:val="0"/>
          <w:i w:val="0"/>
          <w:color w:val="221F1F"/>
          <w:sz w:val="18"/>
        </w:rPr>
        <w:t>, 730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1996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450" w:val="left"/>
        </w:tabs>
        <w:autoSpaceDE w:val="0"/>
        <w:widowControl/>
        <w:spacing w:line="232" w:lineRule="exact" w:before="0" w:after="0"/>
        <w:ind w:left="178" w:right="10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27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H. Joon Kim, S. Hoon Oh, and Hyun M. Jang, Appl. Phys. Lett. </w:t>
      </w:r>
      <w:r>
        <w:tab/>
      </w:r>
      <w:r>
        <w:rPr>
          <w:rFonts w:ascii="Times" w:hAnsi="Times" w:eastAsia="Times"/>
          <w:b/>
          <w:i w:val="0"/>
          <w:color w:val="221F1F"/>
          <w:sz w:val="18"/>
        </w:rPr>
        <w:t>75</w:t>
      </w:r>
      <w:r>
        <w:rPr>
          <w:rFonts w:ascii="Times" w:hAnsi="Times" w:eastAsia="Times"/>
          <w:b w:val="0"/>
          <w:i w:val="0"/>
          <w:color w:val="221F1F"/>
          <w:sz w:val="18"/>
        </w:rPr>
        <w:t>, 3195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1999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2" w:lineRule="exact" w:before="10" w:after="0"/>
        <w:ind w:left="418" w:right="1040" w:hanging="240"/>
        <w:jc w:val="both"/>
      </w:pPr>
      <w:r>
        <w:rPr>
          <w:rFonts w:ascii="Times" w:hAnsi="Times" w:eastAsia="Times"/>
          <w:b w:val="0"/>
          <w:i w:val="0"/>
          <w:color w:val="221F1F"/>
          <w:sz w:val="13"/>
        </w:rPr>
        <w:t>28</w:t>
      </w:r>
      <w:r>
        <w:rPr>
          <w:rFonts w:ascii="Times" w:hAnsi="Times" w:eastAsia="Times"/>
          <w:b w:val="0"/>
          <w:i w:val="0"/>
          <w:color w:val="221F1F"/>
          <w:sz w:val="18"/>
        </w:rPr>
        <w:t>The tetragonal-orthorhombic transition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��</w:t>
      </w:r>
      <w:r>
        <w:rPr>
          <w:rFonts w:ascii="Times" w:hAnsi="Times" w:eastAsia="Times"/>
          <w:b w:val="0"/>
          <w:i w:val="0"/>
          <w:color w:val="221F1F"/>
          <w:sz w:val="18"/>
        </w:rPr>
        <w:t>50 K below the cubic-</w:t>
      </w:r>
      <w:r>
        <w:rPr>
          <w:rFonts w:ascii="Times" w:hAnsi="Times" w:eastAsia="Times"/>
          <w:b w:val="0"/>
          <w:i w:val="0"/>
          <w:color w:val="221F1F"/>
          <w:sz w:val="18"/>
        </w:rPr>
        <w:t>tetragonal one in bulk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is visible as a shoulder or small peak in </w:t>
      </w:r>
      <w:r>
        <w:rPr>
          <w:rFonts w:ascii="Times" w:hAnsi="Times" w:eastAsia="Times"/>
          <w:b w:val="0"/>
          <w:i w:val="0"/>
          <w:color w:val="221F1F"/>
          <w:sz w:val="18"/>
        </w:rPr>
        <w:t>the thinner films. By symmetry our thermodynamic model is</w:t>
      </w:r>
    </w:p>
    <w:p>
      <w:pPr>
        <w:autoSpaceDN w:val="0"/>
        <w:autoSpaceDE w:val="0"/>
        <w:widowControl/>
        <w:spacing w:line="200" w:lineRule="exact" w:before="3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restricted to reproduce only the cubic-tetragonal transition, cor-</w:t>
      </w:r>
    </w:p>
    <w:p>
      <w:pPr>
        <w:autoSpaceDN w:val="0"/>
        <w:autoSpaceDE w:val="0"/>
        <w:widowControl/>
        <w:spacing w:line="226" w:lineRule="exact" w:before="30" w:after="0"/>
        <w:ind w:left="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responding to the high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T</w:t>
      </w:r>
      <w:r>
        <w:rPr>
          <w:rFonts w:ascii="Times" w:hAnsi="Times" w:eastAsia="Times"/>
          <w:b w:val="0"/>
          <w:i/>
          <w:color w:val="221F1F"/>
          <w:sz w:val="13"/>
        </w:rPr>
        <w:t>m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29</w:t>
      </w:r>
      <w:r>
        <w:rPr>
          <w:rFonts w:ascii="Times" w:hAnsi="Times" w:eastAsia="Times"/>
          <w:b w:val="0"/>
          <w:i w:val="0"/>
          <w:color w:val="221F1F"/>
          <w:sz w:val="18"/>
        </w:rPr>
        <w:t>I. Vartanyants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Appl. Phys. Lett.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77</w:t>
      </w:r>
      <w:r>
        <w:rPr>
          <w:rFonts w:ascii="Times" w:hAnsi="Times" w:eastAsia="Times"/>
          <w:b w:val="0"/>
          <w:i w:val="0"/>
          <w:color w:val="221F1F"/>
          <w:sz w:val="18"/>
        </w:rPr>
        <w:t>, 3929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34" w:lineRule="exact" w:before="0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30</w:t>
      </w:r>
      <w:r>
        <w:rPr>
          <w:rFonts w:ascii="Times" w:hAnsi="Times" w:eastAsia="Times"/>
          <w:b w:val="0"/>
          <w:i w:val="0"/>
          <w:color w:val="221F1F"/>
          <w:sz w:val="18"/>
        </w:rPr>
        <w:t>A. Boulle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J. Appl. Crystallogr.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36</w:t>
      </w:r>
      <w:r>
        <w:rPr>
          <w:rFonts w:ascii="Times" w:hAnsi="Times" w:eastAsia="Times"/>
          <w:b w:val="0"/>
          <w:i w:val="0"/>
          <w:color w:val="221F1F"/>
          <w:sz w:val="18"/>
        </w:rPr>
        <w:t>, 1424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autoSpaceDE w:val="0"/>
        <w:widowControl/>
        <w:spacing w:line="220" w:lineRule="exact" w:before="0" w:after="0"/>
        <w:ind w:left="1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31</w:t>
      </w:r>
      <w:r>
        <w:rPr>
          <w:rFonts w:ascii="Times" w:hAnsi="Times" w:eastAsia="Times"/>
          <w:b w:val="0"/>
          <w:i w:val="0"/>
          <w:color w:val="221F1F"/>
          <w:sz w:val="18"/>
        </w:rPr>
        <w:t>The values for the Landau coefficients are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Y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=197.6 GPa,</w:t>
      </w:r>
    </w:p>
    <w:p>
      <w:pPr>
        <w:autoSpaceDN w:val="0"/>
        <w:tabs>
          <w:tab w:pos="1230" w:val="left"/>
          <w:tab w:pos="2992" w:val="left"/>
          <w:tab w:pos="4718" w:val="left"/>
        </w:tabs>
        <w:autoSpaceDE w:val="0"/>
        <w:widowControl/>
        <w:spacing w:line="234" w:lineRule="exact" w:before="0" w:after="0"/>
        <w:ind w:left="418" w:right="1008" w:firstLine="0"/>
        <w:jc w:val="left"/>
      </w:pP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=0.35,</w:t>
      </w:r>
      <w:r>
        <w:tab/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−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=10</w:t>
      </w:r>
      <w:r>
        <w:rPr>
          <w:rFonts w:ascii="Times" w:hAnsi="Times" w:eastAsia="Times"/>
          <w:b w:val="0"/>
          <w:i w:val="0"/>
          <w:color w:val="221F1F"/>
          <w:sz w:val="13"/>
        </w:rPr>
        <w:t>−9</w:t>
      </w:r>
      <w:r>
        <w:rPr>
          <w:rFonts w:ascii="Times" w:hAnsi="Times" w:eastAsia="Times"/>
          <w:b w:val="0"/>
          <w:i w:val="0"/>
          <w:color w:val="221F1F"/>
          <w:sz w:val="18"/>
        </w:rPr>
        <w:t>m</w:t>
      </w:r>
      <w:r>
        <w:rPr>
          <w:rFonts w:ascii="Times" w:hAnsi="Times" w:eastAsia="Times"/>
          <w:b w:val="0"/>
          <w:i w:val="0"/>
          <w:color w:val="221F1F"/>
          <w:sz w:val="13"/>
        </w:rPr>
        <w:t>3</w:t>
      </w:r>
      <w:r>
        <w:rPr>
          <w:rFonts w:ascii="Times" w:hAnsi="Times" w:eastAsia="Times"/>
          <w:b w:val="0"/>
          <w:i w:val="0"/>
          <w:color w:val="221F1F"/>
          <w:sz w:val="18"/>
        </w:rPr>
        <w:t>C</w:t>
      </w:r>
      <w:r>
        <w:rPr>
          <w:rFonts w:ascii="Times" w:hAnsi="Times" w:eastAsia="Times"/>
          <w:b w:val="0"/>
          <w:i w:val="0"/>
          <w:color w:val="221F1F"/>
          <w:sz w:val="13"/>
        </w:rPr>
        <w:t>−1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221F1F"/>
          <w:sz w:val="18"/>
        </w:rPr>
        <w:t>a</w:t>
      </w:r>
      <w:r>
        <w:rPr>
          <w:rFonts w:ascii="Times" w:hAnsi="Times" w:eastAsia="Times"/>
          <w:b w:val="0"/>
          <w:i w:val="0"/>
          <w:color w:val="221F1F"/>
          <w:sz w:val="18"/>
        </w:rPr>
        <w:t>=9.1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10</w:t>
      </w:r>
      <w:r>
        <w:rPr>
          <w:rFonts w:ascii="Times" w:hAnsi="Times" w:eastAsia="Times"/>
          <w:b w:val="0"/>
          <w:i w:val="0"/>
          <w:color w:val="221F1F"/>
          <w:sz w:val="13"/>
        </w:rPr>
        <w:t>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/>
          <w:color w:val="221F1F"/>
          <w:sz w:val="18"/>
        </w:rPr>
        <w:t>T</w:t>
      </w:r>
      <w:r>
        <w:rPr>
          <w:rFonts w:ascii="Times" w:hAnsi="Times" w:eastAsia="Times"/>
          <w:b w:val="0"/>
          <w:i w:val="0"/>
          <w:color w:val="221F1F"/>
          <w:sz w:val="18"/>
        </w:rPr>
        <w:t>−</w:t>
      </w:r>
      <w:r>
        <w:rPr>
          <w:rFonts w:ascii="Times" w:hAnsi="Times" w:eastAsia="Times"/>
          <w:b w:val="0"/>
          <w:i/>
          <w:color w:val="221F1F"/>
          <w:sz w:val="18"/>
        </w:rPr>
        <w:t>T</w:t>
      </w:r>
      <w:r>
        <w:rPr>
          <w:rFonts w:ascii="Times" w:hAnsi="Times" w:eastAsia="Times"/>
          <w:b w:val="0"/>
          <w:i/>
          <w:color w:val="221F1F"/>
          <w:sz w:val="13"/>
        </w:rPr>
        <w:t>C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tab/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S.I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, </w:t>
      </w:r>
      <w:r>
        <w:rPr>
          <w:rFonts w:ascii="Times" w:hAnsi="Times" w:eastAsia="Times"/>
          <w:b w:val="0"/>
          <w:i/>
          <w:color w:val="221F1F"/>
          <w:sz w:val="18"/>
        </w:rPr>
        <w:t>b</w:t>
      </w:r>
      <w:r>
        <w:rPr>
          <w:rFonts w:ascii="Times" w:hAnsi="Times" w:eastAsia="Times"/>
          <w:b w:val="0"/>
          <w:i w:val="0"/>
          <w:color w:val="221F1F"/>
          <w:sz w:val="18"/>
        </w:rPr>
        <w:t>=4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796+2,16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/>
          <w:color w:val="221F1F"/>
          <w:sz w:val="18"/>
        </w:rPr>
        <w:t>T</w:t>
      </w:r>
      <w:r>
        <w:rPr>
          <w:rFonts w:ascii="Times" w:hAnsi="Times" w:eastAsia="Times"/>
          <w:b w:val="0"/>
          <w:i w:val="0"/>
          <w:color w:val="221F1F"/>
          <w:sz w:val="18"/>
        </w:rPr>
        <w:t>−273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��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10</w:t>
      </w:r>
      <w:r>
        <w:rPr>
          <w:rFonts w:ascii="Times" w:hAnsi="Times" w:eastAsia="Times"/>
          <w:b w:val="0"/>
          <w:i w:val="0"/>
          <w:color w:val="221F1F"/>
          <w:sz w:val="13"/>
        </w:rPr>
        <w:t>6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S.I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,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T</w:t>
      </w:r>
      <w:r>
        <w:rPr>
          <w:rFonts w:ascii="Times" w:hAnsi="Times" w:eastAsia="Times"/>
          <w:b w:val="0"/>
          <w:i/>
          <w:color w:val="221F1F"/>
          <w:sz w:val="13"/>
        </w:rPr>
        <w:t>C</w:t>
      </w:r>
      <w:r>
        <w:rPr>
          <w:rFonts w:ascii="Times" w:hAnsi="Times" w:eastAsia="Times"/>
          <w:b w:val="0"/>
          <w:i w:val="0"/>
          <w:color w:val="221F1F"/>
          <w:sz w:val="18"/>
        </w:rPr>
        <w:t>=235 K, and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 </w:t>
      </w:r>
      <w:r>
        <w:rPr>
          <w:rFonts w:ascii="Times" w:hAnsi="Times" w:eastAsia="Times"/>
          <w:b w:val="0"/>
          <w:i w:val="0"/>
          <w:color w:val="221F1F"/>
          <w:sz w:val="18"/>
        </w:rPr>
        <w:t>and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 can be ignored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Ref. 15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.</w:t>
      </w:r>
    </w:p>
    <w:p>
      <w:pPr>
        <w:autoSpaceDN w:val="0"/>
        <w:tabs>
          <w:tab w:pos="418" w:val="left"/>
        </w:tabs>
        <w:autoSpaceDE w:val="0"/>
        <w:widowControl/>
        <w:spacing w:line="230" w:lineRule="exact" w:before="4" w:after="1058"/>
        <w:ind w:left="178" w:right="100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3"/>
        </w:rPr>
        <w:t>32</w:t>
      </w:r>
      <w:r>
        <w:rPr>
          <w:rFonts w:ascii="Times" w:hAnsi="Times" w:eastAsia="Times"/>
          <w:b w:val="0"/>
          <w:i w:val="0"/>
          <w:color w:val="221F1F"/>
          <w:sz w:val="18"/>
        </w:rPr>
        <w:t>M. M. Saad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et al.</w:t>
      </w:r>
      <w:r>
        <w:rPr>
          <w:rFonts w:ascii="Times" w:hAnsi="Times" w:eastAsia="Times"/>
          <w:b w:val="0"/>
          <w:i w:val="0"/>
          <w:color w:val="221F1F"/>
          <w:sz w:val="18"/>
        </w:rPr>
        <w:t>, J. Phys.: Condens. Matter</w:t>
      </w:r>
      <w:r>
        <w:rPr>
          <w:rFonts w:ascii="Times" w:hAnsi="Times" w:eastAsia="Times"/>
          <w:b/>
          <w:i w:val="0"/>
          <w:color w:val="221F1F"/>
          <w:sz w:val="18"/>
        </w:rPr>
        <w:t xml:space="preserve"> 16</w:t>
      </w:r>
      <w:r>
        <w:rPr>
          <w:rFonts w:ascii="Times" w:hAnsi="Times" w:eastAsia="Times"/>
          <w:b w:val="0"/>
          <w:i w:val="0"/>
          <w:color w:val="221F1F"/>
          <w:sz w:val="18"/>
        </w:rPr>
        <w:t>, 451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>2004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3"/>
        </w:rPr>
        <w:t>33</w:t>
      </w:r>
      <w:r>
        <w:rPr>
          <w:rFonts w:ascii="Times" w:hAnsi="Times" w:eastAsia="Times"/>
          <w:b w:val="0"/>
          <w:i w:val="0"/>
          <w:color w:val="221F1F"/>
          <w:sz w:val="18"/>
        </w:rPr>
        <w:t>J. F. Scott,</w:t>
      </w:r>
      <w:r>
        <w:rPr>
          <w:rFonts w:ascii="Times" w:hAnsi="Times" w:eastAsia="Times"/>
          <w:b w:val="0"/>
          <w:i/>
          <w:color w:val="221F1F"/>
          <w:sz w:val="18"/>
        </w:rPr>
        <w:t xml:space="preserve"> Ferroelectric Memories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 xml:space="preserve"> �</w:t>
      </w:r>
      <w:r>
        <w:rPr>
          <w:rFonts w:ascii="Times" w:hAnsi="Times" w:eastAsia="Times"/>
          <w:b w:val="0"/>
          <w:i w:val="0"/>
          <w:color w:val="221F1F"/>
          <w:sz w:val="18"/>
        </w:rPr>
        <w:t xml:space="preserve">Springer-Verlag, Berlin, </w:t>
      </w:r>
      <w:r>
        <w:tab/>
      </w:r>
      <w:r>
        <w:rPr>
          <w:rFonts w:ascii="Times" w:hAnsi="Times" w:eastAsia="Times"/>
          <w:b w:val="0"/>
          <w:i w:val="0"/>
          <w:color w:val="221F1F"/>
          <w:sz w:val="18"/>
        </w:rPr>
        <w:t>2000</w:t>
      </w:r>
      <w:r>
        <w:rPr>
          <w:rFonts w:ascii="MathematicalPi" w:hAnsi="MathematicalPi" w:eastAsia="MathematicalPi"/>
          <w:b w:val="0"/>
          <w:i w:val="0"/>
          <w:color w:val="221F1F"/>
          <w:sz w:val="18"/>
        </w:rPr>
        <w:t>�</w:t>
      </w:r>
      <w:r>
        <w:rPr>
          <w:rFonts w:ascii="Times" w:hAnsi="Times" w:eastAsia="Times"/>
          <w:b w:val="0"/>
          <w:i w:val="0"/>
          <w:color w:val="221F1F"/>
          <w:sz w:val="18"/>
        </w:rPr>
        <w:t>, pp. 158–159.</w:t>
      </w:r>
    </w:p>
    <w:p>
      <w:pPr>
        <w:sectPr>
          <w:type w:val="nextColumn"/>
          <w:pgSz w:w="12240" w:h="15840"/>
          <w:pgMar w:top="0" w:right="0" w:bottom="318" w:left="1022" w:header="720" w:footer="720" w:gutter="0"/>
          <w:cols w:space="720" w:num="2" w:equalWidth="0">
            <w:col w:w="5090" w:space="0"/>
            <w:col w:w="6128" w:space="0"/>
            <w:col w:w="11218" w:space="0"/>
            <w:col w:w="5090" w:space="0"/>
            <w:col w:w="6128" w:space="0"/>
            <w:col w:w="11218" w:space="0"/>
            <w:col w:w="11218" w:space="0"/>
            <w:col w:w="5116" w:space="0"/>
            <w:col w:w="6102" w:space="0"/>
            <w:col w:w="11218" w:space="0"/>
            <w:col w:w="11218" w:space="0"/>
            <w:col w:w="5090" w:space="0"/>
            <w:col w:w="6128" w:space="0"/>
            <w:col w:w="11218" w:space="0"/>
            <w:col w:w="11218" w:space="0"/>
            <w:col w:w="4256" w:space="0"/>
            <w:col w:w="6962" w:space="0"/>
            <w:col w:w="11218" w:space="0"/>
          </w:cols>
          <w:docGrid w:linePitch="360"/>
        </w:sectPr>
      </w:pPr>
    </w:p>
    <w:p>
      <w:pPr>
        <w:autoSpaceDN w:val="0"/>
        <w:autoSpaceDE w:val="0"/>
        <w:widowControl/>
        <w:spacing w:line="202" w:lineRule="exact" w:before="0" w:after="0"/>
        <w:ind w:left="0" w:right="57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8"/>
        </w:rPr>
        <w:t>020102-4</w:t>
      </w:r>
    </w:p>
    <w:sectPr w:rsidR="00FC693F" w:rsidRPr="0006063C" w:rsidSect="00034616">
      <w:type w:val="continuous"/>
      <w:pgSz w:w="12240" w:h="15840"/>
      <w:pgMar w:top="0" w:right="0" w:bottom="318" w:left="1022" w:header="720" w:footer="720" w:gutter="0"/>
      <w:cols w:space="720" w:num="1" w:equalWidth="0">
        <w:col w:w="11218" w:space="0"/>
        <w:col w:w="5090" w:space="0"/>
        <w:col w:w="6128" w:space="0"/>
        <w:col w:w="11218" w:space="0"/>
        <w:col w:w="5090" w:space="0"/>
        <w:col w:w="6128" w:space="0"/>
        <w:col w:w="11218" w:space="0"/>
        <w:col w:w="11218" w:space="0"/>
        <w:col w:w="5116" w:space="0"/>
        <w:col w:w="6102" w:space="0"/>
        <w:col w:w="11218" w:space="0"/>
        <w:col w:w="11218" w:space="0"/>
        <w:col w:w="5090" w:space="0"/>
        <w:col w:w="6128" w:space="0"/>
        <w:col w:w="11218" w:space="0"/>
        <w:col w:w="11218" w:space="0"/>
        <w:col w:w="4256" w:space="0"/>
        <w:col w:w="6962" w:space="0"/>
        <w:col w:w="112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dx.doi.org/10.1103/PhysRevB.72.02010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