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416" w:after="544"/>
        <w:ind w:left="12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93900" cy="266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667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2235200</wp:posOffset>
            </wp:positionV>
            <wp:extent cx="4343400" cy="3048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8713470</wp:posOffset>
            </wp:positionV>
            <wp:extent cx="480059" cy="637403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59" cy="6374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8661400</wp:posOffset>
            </wp:positionV>
            <wp:extent cx="3060700" cy="800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800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4089400</wp:posOffset>
            </wp:positionV>
            <wp:extent cx="381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4089400</wp:posOffset>
            </wp:positionV>
            <wp:extent cx="101600" cy="635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4051300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4038600</wp:posOffset>
            </wp:positionV>
            <wp:extent cx="1016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4038600</wp:posOffset>
            </wp:positionV>
            <wp:extent cx="1905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3759200</wp:posOffset>
            </wp:positionV>
            <wp:extent cx="508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3517900</wp:posOffset>
            </wp:positionV>
            <wp:extent cx="38100" cy="50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3213100</wp:posOffset>
            </wp:positionV>
            <wp:extent cx="1219200" cy="1143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4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3213100</wp:posOffset>
            </wp:positionV>
            <wp:extent cx="1308100" cy="11557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155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3111500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3111500</wp:posOffset>
            </wp:positionV>
            <wp:extent cx="635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3111500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3111500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3086100</wp:posOffset>
            </wp:positionV>
            <wp:extent cx="508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3086100</wp:posOffset>
            </wp:positionV>
            <wp:extent cx="63500" cy="635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3086100</wp:posOffset>
            </wp:positionV>
            <wp:extent cx="381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3086100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3898900</wp:posOffset>
            </wp:positionV>
            <wp:extent cx="101600" cy="101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3721100</wp:posOffset>
            </wp:positionV>
            <wp:extent cx="88900" cy="4572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3390900</wp:posOffset>
            </wp:positionV>
            <wp:extent cx="101600" cy="3175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3251200</wp:posOffset>
            </wp:positionV>
            <wp:extent cx="127000" cy="889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4132579</wp:posOffset>
            </wp:positionH>
            <wp:positionV relativeFrom="page">
              <wp:posOffset>3084830</wp:posOffset>
            </wp:positionV>
            <wp:extent cx="3035300" cy="1462795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627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4241800</wp:posOffset>
            </wp:positionV>
            <wp:extent cx="1905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4178300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4178300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4178300</wp:posOffset>
            </wp:positionV>
            <wp:extent cx="88900" cy="635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4165600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4165600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4140200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4114800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4102100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4102100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4102100</wp:posOffset>
            </wp:positionV>
            <wp:extent cx="508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4102100</wp:posOffset>
            </wp:positionV>
            <wp:extent cx="88900" cy="762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4089400</wp:posOffset>
            </wp:positionV>
            <wp:extent cx="38100" cy="50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4089400</wp:posOffset>
            </wp:positionV>
            <wp:extent cx="101600" cy="635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4038600</wp:posOffset>
            </wp:positionV>
            <wp:extent cx="1016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4038600</wp:posOffset>
            </wp:positionV>
            <wp:extent cx="1905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3111500</wp:posOffset>
            </wp:positionV>
            <wp:extent cx="635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4368800</wp:posOffset>
            </wp:positionV>
            <wp:extent cx="736600" cy="2032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4368800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4318000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4241800</wp:posOffset>
            </wp:positionV>
            <wp:extent cx="1905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4178300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4178300</wp:posOffset>
            </wp:positionV>
            <wp:extent cx="381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4178300</wp:posOffset>
            </wp:positionV>
            <wp:extent cx="88900" cy="635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4165600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4165600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4140200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4114800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4102100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4102100</wp:posOffset>
            </wp:positionV>
            <wp:extent cx="381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4102100</wp:posOffset>
            </wp:positionV>
            <wp:extent cx="508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4102100</wp:posOffset>
            </wp:positionV>
            <wp:extent cx="88900" cy="762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98.0" w:type="dxa"/>
      </w:tblPr>
      <w:tblGrid>
        <w:gridCol w:w="6079"/>
        <w:gridCol w:w="6079"/>
      </w:tblGrid>
      <w:tr>
        <w:trPr>
          <w:trHeight w:hRule="exact" w:val="220"/>
        </w:trPr>
        <w:tc>
          <w:tcPr>
            <w:tcW w:type="dxa" w:w="9370"/>
            <w:tcBorders>
              <w:top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top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328" w:lineRule="exact" w:before="414" w:after="0"/>
        <w:ind w:left="1198" w:right="2448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Epitaxial Ferroelectric La-Doped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 Thin Films 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0" w:history="1">
          <w:r>
            <w:rPr>
              <w:rStyle w:val="Hyperlink"/>
            </w:rPr>
            <w:t>Tingfeng Song,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1" w:history="1">
          <w:r>
            <w:rPr>
              <w:rStyle w:val="Hyperlink"/>
            </w:rPr>
            <w:t xml:space="preserve"> Romain Bachelet,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2" w:history="1">
          <w:r>
            <w:rPr>
              <w:rStyle w:val="Hyperlink"/>
            </w:rPr>
            <w:t xml:space="preserve"> Guillaume Saint-Girons,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3" w:history="1">
          <w:r>
            <w:rPr>
              <w:rStyle w:val="Hyperlink"/>
            </w:rPr>
            <w:t xml:space="preserve"> Raul Solanas,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4" w:history="1">
          <w:r>
            <w:rPr>
              <w:rStyle w:val="Hyperlink"/>
            </w:rPr>
            <w:t xml:space="preserve"> Ignasi Fina,</w:t>
          </w:r>
        </w:hyperlink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</w:p>
    <w:p>
      <w:pPr>
        <w:autoSpaceDN w:val="0"/>
        <w:autoSpaceDE w:val="0"/>
        <w:widowControl/>
        <w:spacing w:line="330" w:lineRule="exact" w:before="0" w:after="190"/>
        <w:ind w:left="1198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5" w:history="1">
          <w:r>
            <w:rPr>
              <w:rStyle w:val="Hyperlink"/>
            </w:rPr>
            <w:t>and Florencio Sa</w:t>
          </w:r>
        </w:hyperlink>
      </w:r>
      <w:r>
        <w:rPr>
          <w:rFonts w:ascii="03" w:hAnsi="03" w:eastAsia="03"/>
          <w:b w:val="0"/>
          <w:i w:val="0"/>
          <w:color w:val="000000"/>
          <w:sz w:val="26"/>
        </w:rPr>
        <w:t>́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5" w:history="1">
          <w:r>
            <w:rPr>
              <w:rStyle w:val="Hyperlink"/>
            </w:rPr>
            <w:t>nchez</w:t>
          </w:r>
        </w:hyperlink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hyperlink r:id="rId11" w:history="1">
          <w:r>
            <w:rPr>
              <w:rStyle w:val="Hyperlink"/>
            </w:rPr>
            <w:t>*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>
        <w:trPr>
          <w:trHeight w:hRule="exact" w:val="592"/>
        </w:trPr>
        <w:tc>
          <w:tcPr>
            <w:tcW w:type="dxa" w:w="1198"/>
            <w:tcBorders>
              <w:bottom w:sz="4.0" w:val="single" w:color="#1B4BA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462"/>
            <w:gridSpan w:val="4"/>
            <w:tcBorders>
              <w:bottom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474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7"/>
              </w:rPr>
              <w:t>Cite This:</w:t>
            </w:r>
            <w:r>
              <w:rPr>
                <w:rFonts w:ascii="AdvOT65f8a23b.I" w:hAnsi="AdvOT65f8a23b.I" w:eastAsia="AdvOT65f8a23b.I"/>
                <w:b w:val="0"/>
                <w:i w:val="0"/>
                <w:color w:val="1B4BA0"/>
                <w:sz w:val="17"/>
              </w:rPr>
              <w:t xml:space="preserve"> </w:t>
            </w:r>
            <w:r>
              <w:rPr>
                <w:rFonts w:ascii="AdvOT65f8a23b.I" w:hAnsi="AdvOT65f8a23b.I" w:eastAsia="AdvOT65f8a23b.I"/>
                <w:b w:val="0"/>
                <w:i w:val="0"/>
                <w:color w:val="1B4BA0"/>
                <w:sz w:val="17"/>
              </w:rPr>
              <w:hyperlink r:id="rId16" w:history="1">
                <w:r>
                  <w:rPr>
                    <w:rStyle w:val="Hyperlink"/>
                  </w:rPr>
                  <w:t>ACS Appl. Electron.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6" w:history="1">
                <w:r>
                  <w:rPr>
                    <w:rStyle w:val="Hyperlink"/>
                  </w:rPr>
                  <w:t xml:space="preserve"> 2020, 2, 3221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1B4BA0"/>
                <w:sz w:val="17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6" w:history="1">
                <w:r>
                  <w:rPr>
                    <w:rStyle w:val="Hyperlink"/>
                  </w:rPr>
                  <w:t>3232</w:t>
                </w:r>
              </w:hyperlink>
            </w:r>
          </w:p>
        </w:tc>
        <w:tc>
          <w:tcPr>
            <w:tcW w:type="dxa" w:w="5618"/>
            <w:gridSpan w:val="9"/>
            <w:tcBorders>
              <w:bottom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125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B4BA0"/>
                <w:sz w:val="18"/>
              </w:rPr>
              <w:hyperlink r:id="rId17" w:history="1">
                <w:r>
                  <w:rPr>
                    <w:rStyle w:val="Hyperlink"/>
                  </w:rPr>
                  <w:t>Read Online</w:t>
                </w:r>
              </w:hyperlink>
            </w:r>
          </w:p>
        </w:tc>
      </w:tr>
      <w:tr>
        <w:trPr>
          <w:trHeight w:hRule="exact" w:val="476"/>
        </w:trPr>
        <w:tc>
          <w:tcPr>
            <w:tcW w:type="dxa" w:w="1198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9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56" w:after="0"/>
              <w:ind w:left="0" w:right="0" w:firstLine="0"/>
              <w:jc w:val="left"/>
            </w:pPr>
            <w:r>
              <w:rPr>
                <w:rFonts w:ascii="AdvTTa424a9ea" w:hAnsi="AdvTTa424a9ea" w:eastAsia="AdvTTa424a9ea"/>
                <w:b w:val="0"/>
                <w:i w:val="0"/>
                <w:color w:val="4294D0"/>
                <w:sz w:val="30"/>
              </w:rPr>
              <w:t>ACCESS</w:t>
            </w:r>
          </w:p>
        </w:tc>
        <w:tc>
          <w:tcPr>
            <w:tcW w:type="dxa" w:w="72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0"/>
            <w:gridSpan w:val="4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68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19" w:history="1">
                <w:r>
                  <w:rPr>
                    <w:rStyle w:val="Hyperlink"/>
                  </w:rPr>
                  <w:t>Metrics &amp; More</w:t>
                </w:r>
              </w:hyperlink>
            </w:r>
          </w:p>
        </w:tc>
        <w:tc>
          <w:tcPr>
            <w:tcW w:type="dxa" w:w="2540"/>
            <w:gridSpan w:val="4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26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20" w:history="1">
                <w:r>
                  <w:rPr>
                    <w:rStyle w:val="Hyperlink"/>
                  </w:rPr>
                  <w:t>Article Recommendations</w:t>
                </w:r>
              </w:hyperlink>
            </w:r>
          </w:p>
        </w:tc>
        <w:tc>
          <w:tcPr>
            <w:tcW w:type="dxa" w:w="520"/>
            <w:gridSpan w:val="2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50" w:after="0"/>
              <w:ind w:left="0" w:right="14" w:firstLine="0"/>
              <w:jc w:val="right"/>
            </w:pPr>
            <w:r>
              <w:rPr>
                <w:rFonts w:ascii="AdvPi3" w:hAnsi="AdvPi3" w:eastAsia="AdvPi3"/>
                <w:b w:val="0"/>
                <w:i w:val="0"/>
                <w:color w:val="000000"/>
                <w:sz w:val="25"/>
              </w:rPr>
              <w:t>*</w:t>
            </w:r>
          </w:p>
        </w:tc>
        <w:tc>
          <w:tcPr>
            <w:tcW w:type="dxa" w:w="2230"/>
            <w:tcBorders>
              <w:top w:sz="4.0" w:val="single" w:color="#1B4BA0"/>
              <w:bottom w:sz="8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56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21" w:history="1">
                <w:r>
                  <w:rPr>
                    <w:rStyle w:val="Hyperlink"/>
                  </w:rPr>
                  <w:t>Supporting Information</w:t>
                </w:r>
              </w:hyperlink>
            </w:r>
          </w:p>
        </w:tc>
      </w:tr>
      <w:tr>
        <w:trPr>
          <w:trHeight w:hRule="exact" w:val="828"/>
        </w:trPr>
        <w:tc>
          <w:tcPr>
            <w:tcW w:type="dxa" w:w="1198"/>
            <w:vMerge w:val="restart"/>
            <w:tcBorders>
              <w:top w:sz="8.0" w:val="single" w:color="#1B4BA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" w:val="left"/>
              </w:tabs>
              <w:autoSpaceDE w:val="0"/>
              <w:widowControl/>
              <w:spacing w:line="180" w:lineRule="exact" w:before="32" w:after="0"/>
              <w:ind w:left="0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F TECHNOLOGY on March 7, 2022 at 01:19:21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es for options on how to legitimately share published articles.</w:t>
            </w:r>
          </w:p>
        </w:tc>
        <w:tc>
          <w:tcPr>
            <w:tcW w:type="dxa" w:w="5970"/>
            <w:gridSpan w:val="7"/>
            <w:tcBorders>
              <w:top w:sz="8.0" w:val="single" w:color="#1B4BA0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54" w:after="0"/>
              <w:ind w:left="0" w:right="72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Doping ferroelectric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with La is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promising route to improve endurance. However, the bene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cial</w:t>
            </w:r>
          </w:p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of La on the endurance of polycrystalline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may be</w:t>
            </w:r>
          </w:p>
        </w:tc>
        <w:tc>
          <w:tcPr>
            <w:tcW w:type="dxa" w:w="1098"/>
            <w:gridSpan w:val="2"/>
            <w:tcBorders>
              <w:top w:sz="8.0" w:val="single" w:color="#1B4BA0"/>
              <w:end w:sz="4.0" w:val="single" w:color="#1B4BA0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50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2"/>
            <w:tcBorders>
              <w:start w:sz="4.0" w:val="single" w:color="#1B4BA0"/>
              <w:top w:sz="8.0" w:val="single" w:color="#1B4BA0"/>
            </w:tcBorders>
            <w:shd w:fill="f3f9f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50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0"/>
            <w:tcBorders>
              <w:top w:sz="8.0" w:val="single" w:color="#1B4BA0"/>
            </w:tcBorders>
            <w:shd w:fill="f3f9f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50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0"/>
            <w:tcBorders>
              <w:top w:sz="8.0" w:val="single" w:color="#1B4BA0"/>
            </w:tcBorders>
            <w:shd w:fill="f3f9f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889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30"/>
            <w:tcBorders>
              <w:top w:sz="8.0" w:val="single" w:color="#1B4BA0"/>
            </w:tcBorders>
            <w:shd w:fill="f3f9f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4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50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342"/>
        </w:trPr>
        <w:tc>
          <w:tcPr>
            <w:tcW w:type="dxa" w:w="868"/>
            <w:vMerge/>
            <w:tcBorders>
              <w:top w:sz="8.0" w:val="single" w:color="#1B4BA0"/>
            </w:tcBorders>
          </w:tcPr>
          <w:p/>
        </w:tc>
        <w:tc>
          <w:tcPr>
            <w:tcW w:type="dxa" w:w="10080"/>
            <w:gridSpan w:val="13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" w:after="0"/>
              <w:ind w:left="0" w:right="4962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accompanied by degradation of retention. We have investigated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retention dilemma in La-doped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Compared to undoped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large values of polarization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are obtained in a wider thickness range, whereas the coercive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elds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are similar, and the leakage current is substantially reduced.</w:t>
            </w:r>
          </w:p>
          <w:p>
            <w:pPr>
              <w:autoSpaceDN w:val="0"/>
              <w:tabs>
                <w:tab w:pos="6190" w:val="left"/>
              </w:tabs>
              <w:autoSpaceDE w:val="0"/>
              <w:widowControl/>
              <w:spacing w:line="240" w:lineRule="auto" w:before="38" w:after="0"/>
              <w:ind w:left="0" w:right="3168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Compared to polycrystalline La-doped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epitaxial La-doped </w:t>
            </w:r>
            <w:r>
              <w:br/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show more fatigue, but there is no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 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endurance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retention dilemma. The persistent 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ect,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393700" cy="76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30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381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67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292100" cy="635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92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common to polycrystalline La-doped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is limited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to a few cycles in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 Despite fatigue, endurance in epitaxial La-doped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is more than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cycles, and this good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property is accompanied by excellent retention of more than 10 years. These results demonstrate that the 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retention dilemma are not intrinsic in La-doped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44" w:lineRule="exact" w:before="36" w:after="0"/>
              <w:ind w:left="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 HfO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, ferroelectric oxides, Hf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, epitaxial HfO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, epitaxial oxides on silicon</w:t>
            </w:r>
          </w:p>
        </w:tc>
      </w:tr>
      <w:tr>
        <w:trPr>
          <w:trHeight w:hRule="exact" w:val="4798"/>
        </w:trPr>
        <w:tc>
          <w:tcPr>
            <w:tcW w:type="dxa" w:w="119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18" w:val="left"/>
              </w:tabs>
              <w:autoSpaceDE w:val="0"/>
              <w:widowControl/>
              <w:spacing w:line="180" w:lineRule="exact" w:before="32" w:after="0"/>
              <w:ind w:left="43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</w:t>
            </w:r>
          </w:p>
        </w:tc>
        <w:tc>
          <w:tcPr>
            <w:tcW w:type="dxa" w:w="479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1. INTRODUCTION</w:t>
            </w:r>
          </w:p>
          <w:p>
            <w:pPr>
              <w:autoSpaceDN w:val="0"/>
              <w:autoSpaceDE w:val="0"/>
              <w:widowControl/>
              <w:spacing w:line="220" w:lineRule="exact" w:before="98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Stabilization of the metastable orthorhombic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 in doped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 have a great technological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impact.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can be grown by atomic layer deposition,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process compatible with CMOS technology, and can overcome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lack of scalability of conventional ferroelectric oxides.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4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Ferroelectric hafnia holds promise not only for nonvolatile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random access devices but also for emerging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memories such as tunnel junctions and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transistors.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However, the endurance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capacitors, which is a critical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property for memory devices, is moderately low. The low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 of ferroelectric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perhaps the consequence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large coercive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), &gt;1 MV/cm, around 1 order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magnitude greater than that of perovskite oxides. The electric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required to cycle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very high, close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breakdown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eld, and endurance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capacitors is generally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limited by hard breakdown that usually occurs well below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cycles.</w:t>
            </w:r>
          </w:p>
          <w:p>
            <w:pPr>
              <w:autoSpaceDN w:val="0"/>
              <w:autoSpaceDE w:val="0"/>
              <w:widowControl/>
              <w:spacing w:line="220" w:lineRule="exact" w:before="40" w:after="0"/>
              <w:ind w:left="0" w:right="0" w:firstLine="178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Doping with trivalent La atoms has allowed a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improvement. In particular,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(HZO)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doped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with 1 mol % La show increased polarization and an endurance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up to 4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was accomplished by reducing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leakage current by around 30% and 3 orders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magnitude, respectively.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Optimizing the amount of La has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allowed a further enhancement.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HZO capacitors doped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0.7 mol % La remained operational after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cycles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without polarization reduction (fatigue).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However, optimiza-</w:t>
            </w:r>
          </w:p>
        </w:tc>
        <w:tc>
          <w:tcPr>
            <w:tcW w:type="dxa" w:w="529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0" w:after="0"/>
              <w:ind w:left="432" w:right="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severe degradation of polarization retention.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endurance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doped with 2.5 mol % La, the optimal amount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considering all ferroelectric properties, was only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cycles. 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other hand, a common detrimental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of La doping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highly increased 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up to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to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7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Studies on the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ects of doping with La have been carried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out with polycrystalline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lms. Ferroelectricity has been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reported for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doped with several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atoms, including Y,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Si.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remanent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polarization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in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can exceed 20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C/cm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greater than that in polycrystalline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samples.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17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22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addition, the usual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thickness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scaling in conventional ferroelectric perovskites,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∝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2/3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26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27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elusive in polycrystalline HZO or other doped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observed in epitaxial 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Endurance of epitaxial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can be high in spite of their enormous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of 3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4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MV/cm.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14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16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Indeed, endurance of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cycles has been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measured in sub-5 nm 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by applying a very large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above 5 MV/cm.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Further improvement could be</w:t>
            </w:r>
          </w:p>
          <w:p>
            <w:pPr>
              <w:autoSpaceDN w:val="0"/>
              <w:autoSpaceDE w:val="0"/>
              <w:widowControl/>
              <w:spacing w:line="266" w:lineRule="exact" w:before="4" w:after="0"/>
              <w:ind w:left="49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achieved by decreasing leakage and the huge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of epitaxial</w:t>
            </w:r>
          </w:p>
        </w:tc>
      </w:tr>
      <w:tr>
        <w:trPr>
          <w:trHeight w:hRule="exact" w:val="340"/>
        </w:trPr>
        <w:tc>
          <w:tcPr>
            <w:tcW w:type="dxa" w:w="868"/>
            <w:vMerge/>
            <w:tcBorders/>
          </w:tcPr>
          <w:p/>
        </w:tc>
        <w:tc>
          <w:tcPr>
            <w:tcW w:type="dxa" w:w="5208"/>
            <w:gridSpan w:val="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36" w:after="0"/>
              <w:ind w:left="0" w:right="0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Received:</w:t>
            </w:r>
          </w:p>
        </w:tc>
        <w:tc>
          <w:tcPr>
            <w:tcW w:type="dxa" w:w="411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36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June 29, 2020</w:t>
            </w:r>
          </w:p>
        </w:tc>
      </w:tr>
      <w:tr>
        <w:trPr>
          <w:trHeight w:hRule="exact" w:val="220"/>
        </w:trPr>
        <w:tc>
          <w:tcPr>
            <w:tcW w:type="dxa" w:w="868"/>
            <w:vMerge/>
            <w:tcBorders/>
          </w:tcPr>
          <w:p/>
        </w:tc>
        <w:tc>
          <w:tcPr>
            <w:tcW w:type="dxa" w:w="5208"/>
            <w:gridSpan w:val="6"/>
            <w:vMerge/>
            <w:tcBorders/>
          </w:tcPr>
          <w:p/>
        </w:tc>
        <w:tc>
          <w:tcPr>
            <w:tcW w:type="dxa" w:w="128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0" w:right="76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Accepted:</w:t>
            </w:r>
          </w:p>
        </w:tc>
        <w:tc>
          <w:tcPr>
            <w:tcW w:type="dxa" w:w="40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September 15, 2020</w:t>
            </w:r>
          </w:p>
        </w:tc>
      </w:tr>
      <w:tr>
        <w:trPr>
          <w:trHeight w:hRule="exact" w:val="720"/>
        </w:trPr>
        <w:tc>
          <w:tcPr>
            <w:tcW w:type="dxa" w:w="868"/>
            <w:vMerge/>
            <w:tcBorders/>
          </w:tcPr>
          <w:p/>
        </w:tc>
        <w:tc>
          <w:tcPr>
            <w:tcW w:type="dxa" w:w="5208"/>
            <w:gridSpan w:val="6"/>
            <w:vMerge/>
            <w:tcBorders/>
          </w:tcPr>
          <w:p/>
        </w:tc>
        <w:tc>
          <w:tcPr>
            <w:tcW w:type="dxa" w:w="529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49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September 15, 2020</w:t>
            </w:r>
          </w:p>
        </w:tc>
      </w:tr>
      <w:tr>
        <w:trPr>
          <w:trHeight w:hRule="exact" w:val="340"/>
        </w:trPr>
        <w:tc>
          <w:tcPr>
            <w:tcW w:type="dxa" w:w="868"/>
            <w:vMerge/>
            <w:tcBorders/>
          </w:tcPr>
          <w:p/>
        </w:tc>
        <w:tc>
          <w:tcPr>
            <w:tcW w:type="dxa" w:w="100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tion of endurance by La doping can be accompanied by a</w:t>
            </w:r>
          </w:p>
        </w:tc>
      </w:tr>
      <w:tr>
        <w:trPr>
          <w:trHeight w:hRule="exact" w:val="540"/>
        </w:trPr>
        <w:tc>
          <w:tcPr>
            <w:tcW w:type="dxa" w:w="868"/>
            <w:vMerge/>
            <w:tcBorders/>
          </w:tcPr>
          <w:p/>
        </w:tc>
        <w:tc>
          <w:tcPr>
            <w:tcW w:type="dxa" w:w="24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3200" cy="2921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72" w:after="0"/>
              <w:ind w:left="186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2020 American Chemical Society</w:t>
            </w:r>
          </w:p>
        </w:tc>
        <w:tc>
          <w:tcPr>
            <w:tcW w:type="dxa" w:w="2386"/>
            <w:gridSpan w:val="4"/>
            <w:tcBorders>
              <w:end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4" w:after="0"/>
              <w:ind w:left="196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3221</w:t>
            </w:r>
          </w:p>
        </w:tc>
        <w:tc>
          <w:tcPr>
            <w:tcW w:type="dxa" w:w="3012"/>
            <w:gridSpan w:val="4"/>
            <w:tcBorders>
              <w:start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8" w:after="0"/>
              <w:ind w:left="668" w:right="0" w:firstLine="13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32" w:history="1">
                <w:r>
                  <w:rPr>
                    <w:rStyle w:val="Hyperlink"/>
                  </w:rPr>
                  <w:t xml:space="preserve">https://dx.doi.org/10.1021/acsaelm.0c00560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>S Appl. Electron.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 xml:space="preserve"> 2020, 2, 3221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>3232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430" w:right="338" w:bottom="274" w:left="12" w:header="720" w:footer="720" w:gutter="0"/>
          <w:cols w:space="720" w:num="1" w:equalWidth="0"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57700" cy="27686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050" w:val="left"/>
        </w:tabs>
        <w:autoSpaceDE w:val="0"/>
        <w:widowControl/>
        <w:spacing w:line="240" w:lineRule="auto" w:before="40" w:after="0"/>
        <w:ind w:left="29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5900" cy="1016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3200" cy="1016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80" w:after="84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XRD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θ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</w:t>
      </w:r>
      <w:r>
        <w:rPr>
          <w:rFonts w:ascii="03" w:hAnsi="03" w:eastAsia="03"/>
          <w:b w:val="0"/>
          <w:i w:val="0"/>
          <w:color w:val="000000"/>
          <w:sz w:val="18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scans of La:HZO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on (a) LSMO/STO(001) and (b) LSMO/STO/Si(001). Right panels: scans acquired with a longer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time. (c) Out-of-plane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-HZO(111) lattice distance of La:HZO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on LSMO/STO(001) (red triangles) and LSMO/STO/Si(001) (black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squares), plotted as a function of thickness. Out-of-plane lattice distance values of epitaxial undoped HZO on LSMO/STO(001) (blue squares)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 xml:space="preserve">15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LSMO/STO/Si(001) (red square)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are plotted for comparison.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38" w:firstLine="0"/>
        <w:jc w:val="both"/>
      </w:pP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By doping with La, an acceptor dopant for HZO, it has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been possible to reduce leakage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polycrystalline 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and, therefore, it is of great interest to stabilize the 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in epitaxial La-doped HZO (La:HZO)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measure ferroelectric polarization, endurance, and retention.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order to investigate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of La doping in epitaxial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we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xed the La content to the same amount (1 mol %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La) as that in the pioneering study by Chernikova et al.,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La-doped HZO 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were deposited using growth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conditions, substrates, and the bottom electrode suitable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stabilize the o-phase in undoped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</w:p>
    <w:p>
      <w:pPr>
        <w:autoSpaceDN w:val="0"/>
        <w:autoSpaceDE w:val="0"/>
        <w:widowControl/>
        <w:spacing w:line="220" w:lineRule="exact" w:before="42" w:after="0"/>
        <w:ind w:left="0" w:right="3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 La:HZO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of thickness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in the 4.5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13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range were deposited on (001)-oriented SrTiO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(STO)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substrates bu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ered with a La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2/3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1/3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MnO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(LSMO) electrode.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o-phase is epitaxially stabilized, and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have 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up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28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that scales with thickness according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the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∝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2/3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dependence. Compared to undoped HZO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of the same thickness,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are similar, while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leakage current reduces by around 1 order of magnitude.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Endurance improves over equivalent undoped 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strong thickness dependence in both doped and undoped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Moreover, the 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(100 cycles), hardly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in epitaxial undoped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is evident 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thinner than around 8 nm, although being much less than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polycrystalline La:HZO. Films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&lt; 10 nm show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&gt; 2 </w:t>
      </w:r>
      <w:r>
        <w:rPr>
          <w:rFonts w:ascii="03" w:hAnsi="03" w:eastAsia="03"/>
          <w:b w:val="0"/>
          <w:i w:val="0"/>
          <w:color w:val="000000"/>
          <w:sz w:val="20"/>
        </w:rPr>
        <w:t>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 at 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of 4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5 MV/cm.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Remarkably, high endurance is accompanied by long retention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more than 10 years using the same poling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demonstrates that high endurance and long retention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attained simultaneously in La:HZO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LSMO/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STO(001). However, because Si wafers are required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applications, epitaxial La:HZO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were also grown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LSMO/STO/Si(001). LSMO and STO were grown by pulsed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laser deposition (PLD) and molecular beam epitaxy (MBE),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respectively. We note that STO and other perovskites can also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 integrated epitaxially on Si(001) by atomic layer deposition,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allowing for conformal deposition.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epitaxial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3222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tion. Endurance was measured by cycling the sample at a frequency of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100 kHz using bipolar square pulses of indicated amplitude and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measuring polarization loops at 1 kHz. Retention was measured by</w:t>
      </w:r>
    </w:p>
    <w:p>
      <w:pPr>
        <w:autoSpaceDN w:val="0"/>
        <w:autoSpaceDE w:val="0"/>
        <w:widowControl/>
        <w:spacing w:line="200" w:lineRule="exact" w:before="2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poling the sample using a triangular pulse of 0.25 ms and determining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from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rst polarization curve of the polarization loop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measured at 1 kHz using the PUND protocol after a delay time.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31</w:t>
      </w:r>
    </w:p>
    <w:p>
      <w:pPr>
        <w:autoSpaceDN w:val="0"/>
        <w:autoSpaceDE w:val="0"/>
        <w:widowControl/>
        <w:spacing w:line="240" w:lineRule="exact" w:before="256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1054A6"/>
          <w:sz w:val="21"/>
        </w:rPr>
        <w:t>3. RESULTS</w:t>
      </w:r>
    </w:p>
    <w:p>
      <w:pPr>
        <w:autoSpaceDN w:val="0"/>
        <w:autoSpaceDE w:val="0"/>
        <w:widowControl/>
        <w:spacing w:line="260" w:lineRule="exact" w:before="6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 the XRD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θ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scans of the La:HZO/LSMO/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STO(001) samples. For clarity, the scans are vertically shifted,</w:t>
      </w:r>
    </w:p>
    <w:p>
      <w:pPr>
        <w:autoSpaceDN w:val="0"/>
        <w:autoSpaceDE w:val="0"/>
        <w:widowControl/>
        <w:spacing w:line="220" w:lineRule="exact" w:before="2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increasing HZO thickness from the bottom to the top. Besides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(001) and (002)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ections of the STO substrate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LSMO electrode, there is a peak at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around 30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coincident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 position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-HZO(111)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 in epitaxial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zoomed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range around this peak,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scanned with a longer acquisition time, is in the right panel of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a. By increasing thickness,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-HZO(111) peak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becomes narrower and Laue oscillations are evident.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of the thickest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calculated by simulation of the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Laue oscillations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 Information S1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), is 13.1 nm. The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simulation shows an asymmetry, with the satellites being more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intense at lower angles than at higher angles with respect to the</w:t>
      </w:r>
    </w:p>
    <w:p>
      <w:pPr>
        <w:autoSpaceDN w:val="0"/>
        <w:autoSpaceDE w:val="0"/>
        <w:widowControl/>
        <w:spacing w:line="220" w:lineRule="exact" w:before="6" w:after="0"/>
        <w:ind w:left="0" w:right="38" w:firstLine="0"/>
        <w:jc w:val="both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-HZO(111) peak. Asymmetry is observed in similar undoped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 HZO(111)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Laue oscillations around LSMO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ections are not observed because of the LSMO thickness</w:t>
      </w:r>
    </w:p>
    <w:p>
      <w:pPr>
        <w:autoSpaceDN w:val="0"/>
        <w:autoSpaceDE w:val="0"/>
        <w:widowControl/>
        <w:spacing w:line="220" w:lineRule="exact" w:before="14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(25 nm) and the measurement with Cu K</w:t>
      </w:r>
      <w:r>
        <w:rPr>
          <w:rFonts w:ascii="03" w:hAnsi="03" w:eastAsia="03"/>
          <w:b w:val="0"/>
          <w:i w:val="0"/>
          <w:color w:val="000000"/>
          <w:sz w:val="20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radiation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included Cu K</w:t>
      </w:r>
      <w:r>
        <w:rPr>
          <w:rFonts w:ascii="03" w:hAnsi="03" w:eastAsia="03"/>
          <w:b w:val="0"/>
          <w:i w:val="0"/>
          <w:color w:val="000000"/>
          <w:sz w:val="20"/>
        </w:rPr>
        <w:t>α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hyperlink r:id="rId76" w:history="1">
          <w:r>
            <w:rPr>
              <w:rStyle w:val="Hyperlink"/>
            </w:rPr>
            <w:t xml:space="preserve"> and Cu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K</w:t>
      </w:r>
      <w:r>
        <w:rPr>
          <w:rFonts w:ascii="03" w:hAnsi="03" w:eastAsia="03"/>
          <w:b w:val="0"/>
          <w:i w:val="0"/>
          <w:color w:val="000000"/>
          <w:sz w:val="20"/>
        </w:rPr>
        <w:t>α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components. Pole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 Information S2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 epitaxy, with four in-</w:t>
      </w:r>
    </w:p>
    <w:p>
      <w:pPr>
        <w:autoSpaceDN w:val="0"/>
        <w:autoSpaceDE w:val="0"/>
        <w:widowControl/>
        <w:spacing w:line="220" w:lineRule="exact" w:before="4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plane crystal variants and the same epitaxial relationship as the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without La.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Very low intensity peaks barely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distinguished at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34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 are likely monoclinic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)HZO{200}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ections. XRD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03" w:hAnsi="03" w:eastAsia="03"/>
          <w:b w:val="0"/>
          <w:i w:val="0"/>
          <w:color w:val="000000"/>
          <w:sz w:val="20"/>
        </w:rPr>
        <w:t>χ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frames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</w:t>
          </w:r>
        </w:hyperlink>
      </w:r>
    </w:p>
    <w:p>
      <w:pPr>
        <w:autoSpaceDN w:val="0"/>
        <w:autoSpaceDE w:val="0"/>
        <w:widowControl/>
        <w:spacing w:line="220" w:lineRule="exact" w:before="4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Information S3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show intense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-HZO(111) spots, while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monoclinic re</w:t>
      </w:r>
      <w:r>
        <w:rPr>
          <w:rFonts w:ascii="fb" w:hAnsi="fb" w:eastAsia="fb"/>
          <w:b w:val="0"/>
          <w:i w:val="0"/>
          <w:color w:val="000000"/>
          <w:sz w:val="20"/>
        </w:rPr>
        <w:hyperlink r:id="rId76" w:history="1">
          <w:r>
            <w:rPr>
              <w:rStyle w:val="Hyperlink"/>
            </w:rPr>
            <w:t>f</w:t>
          </w:r>
        </w:hyperlink>
      </w:r>
      <w:r>
        <w:rPr>
          <w:rFonts w:ascii="fb" w:hAnsi="fb" w:eastAsia="fb"/>
          <w:b w:val="0"/>
          <w:i w:val="0"/>
          <w:color w:val="000000"/>
          <w:sz w:val="20"/>
        </w:rPr>
        <w:t>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ections are not detected. This signals a very 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amount of monoclinic phase in epitaxial La:HZO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smaller</w:t>
      </w:r>
    </w:p>
    <w:p>
      <w:pPr>
        <w:autoSpaceDN w:val="0"/>
        <w:autoSpaceDE w:val="0"/>
        <w:widowControl/>
        <w:spacing w:line="220" w:lineRule="exact" w:before="4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than that observed in equivalent epitaxial undoped 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Similar reduction of the monoclinic phase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in polycrystalline La-doped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summary, XRD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rms that the orthorhombic phase present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La-doped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has grown epitaxially but exhibits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 variants and coexists with a minority monoclinic phase.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Therefore,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are not monocrystalline: the majority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orthorhombic phase presents crystal variants and coexists with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minority monoclinic phase, existing grain boundaries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crystal variants and between the two phases.</w:t>
      </w:r>
    </w:p>
    <w:p>
      <w:pPr>
        <w:autoSpaceDN w:val="0"/>
        <w:autoSpaceDE w:val="0"/>
        <w:widowControl/>
        <w:spacing w:line="220" w:lineRule="exact" w:before="38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XRD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θ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scans of the La:HZO/LSMO/STO/Si(001)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b)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 that the orthorhombic phase is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stabilized on Si(001). There are Laue oscillations around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-HZO(111) peak (see the right panel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 and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 Information S1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Traces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-HZO{200}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fb" w:hAnsi="fb" w:eastAsia="fb"/>
          <w:b w:val="0"/>
          <w:i w:val="0"/>
          <w:color w:val="000000"/>
          <w:sz w:val="20"/>
        </w:rPr>
        <w:hyperlink r:id="rId76" w:history="1">
          <w:r>
            <w:rPr>
              <w:rStyle w:val="Hyperlink"/>
            </w:rPr>
            <w:t>f</w:t>
          </w:r>
        </w:hyperlink>
      </w:r>
      <w:r>
        <w:rPr>
          <w:rFonts w:ascii="fb" w:hAnsi="fb" w:eastAsia="fb"/>
          <w:b w:val="0"/>
          <w:i w:val="0"/>
          <w:color w:val="000000"/>
          <w:sz w:val="20"/>
        </w:rPr>
        <w:t>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ections are more evident in these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than on</w:t>
      </w:r>
    </w:p>
    <w:p>
      <w:pPr>
        <w:autoSpaceDN w:val="0"/>
        <w:autoSpaceDE w:val="0"/>
        <w:widowControl/>
        <w:spacing w:line="220" w:lineRule="exact" w:before="1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STO(001), and the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03" w:hAnsi="03" w:eastAsia="03"/>
          <w:b w:val="0"/>
          <w:i w:val="0"/>
          <w:color w:val="000000"/>
          <w:sz w:val="20"/>
        </w:rPr>
        <w:t>χ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frames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 xml:space="preserve">Supporting Information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recorded for the thicker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show elongated low intensity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-HZO{200} spots. Next, we determined the out-of-plane</w:t>
      </w:r>
    </w:p>
    <w:p>
      <w:pPr>
        <w:autoSpaceDN w:val="0"/>
        <w:autoSpaceDE w:val="0"/>
        <w:widowControl/>
        <w:spacing w:line="200" w:lineRule="exact" w:before="48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(oop) lattice parameter of the orthorhombic phase,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w w:val="103.07692014254057"/>
          <w:rFonts w:ascii="20" w:hAnsi="20" w:eastAsia="20"/>
          <w:b w:val="0"/>
          <w:i w:val="0"/>
          <w:color w:val="000000"/>
          <w:sz w:val="13"/>
        </w:rPr>
        <w:t>‑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HZO(111)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the position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-HZO(111) peak in the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θ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scans</w:t>
      </w:r>
    </w:p>
    <w:p>
      <w:pPr>
        <w:autoSpaceDN w:val="0"/>
        <w:autoSpaceDE w:val="0"/>
        <w:widowControl/>
        <w:spacing w:line="180" w:lineRule="exact" w:before="8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a,b). The dependence of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w w:val="103.07692014254057"/>
          <w:rFonts w:ascii="20" w:hAnsi="20" w:eastAsia="20"/>
          <w:b w:val="0"/>
          <w:i w:val="0"/>
          <w:color w:val="000000"/>
          <w:sz w:val="13"/>
        </w:rPr>
        <w:t>‑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HZO(111)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on thickness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c, for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 STO(001) (red</w:t>
      </w:r>
    </w:p>
    <w:p>
      <w:pPr>
        <w:autoSpaceDN w:val="0"/>
        <w:autoSpaceDE w:val="0"/>
        <w:widowControl/>
        <w:spacing w:line="230" w:lineRule="exact" w:before="0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triangles) and Si(001) (black squares). In both series,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oop parameter decreases slightly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up to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8 nm,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 remains constant in the thicker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13 nm). Similar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dependence (blue squares) was found for undoped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STO(001).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smaller d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w w:val="103.07692014254057"/>
          <w:rFonts w:ascii="20" w:hAnsi="20" w:eastAsia="20"/>
          <w:b w:val="0"/>
          <w:i w:val="0"/>
          <w:color w:val="000000"/>
          <w:sz w:val="13"/>
        </w:rPr>
        <w:t>‑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HZO(111)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3223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45000" cy="16002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410" w:val="left"/>
        </w:tabs>
        <w:autoSpaceDE w:val="0"/>
        <w:widowControl/>
        <w:spacing w:line="240" w:lineRule="auto" w:before="40" w:after="0"/>
        <w:ind w:left="31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0700" cy="1143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49300" cy="1143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32300" cy="15748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57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450" w:val="left"/>
        </w:tabs>
        <w:autoSpaceDE w:val="0"/>
        <w:widowControl/>
        <w:spacing w:line="240" w:lineRule="auto" w:before="100" w:after="0"/>
        <w:ind w:left="31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0700" cy="1143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1143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4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Polarization loops of La:HZO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on STO(001) (a) and Si(001) (c). Dependence of remanent polarization (b) and coercive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eld (d)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on thickness for La:HZO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on STO(001) (blue up triangles) and Si(001) (red down triangles). Data reported for epitaxial undoped 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on STO(001) (green squares) and YSZ-bu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ered Si(001) (pink circles) are included. The error bar on remanent polarization corresponds to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standard deviation among around 10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measured capacitors.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38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twofold: it can add to switching current and polarization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 overestimated, but in contrast, it does not allow full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saturation of the loop, and therefore, the polarization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underestimated. Polarization loops measured at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 Information S6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 that leakage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less prominent while increasing thickness and the loops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saturated for high-applied voltage. In addition, residual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subtraction performed using reported equations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shows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its contribution is 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is taken as a sensitivity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limit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 Information S7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Remanent polarization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(blue solid up triangles) as a function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thickness.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thinner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4.8 nm,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increases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28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6.2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and,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reduces with a thickness of up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 includes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(green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squares) of equivalent epitaxial undoped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STO(001)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Both series show the same dependence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thickness, with a maximum polarization for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thinner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 nm, and La-doped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have slightly higher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Both series show the same dependence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thickness, with a maximum polarization for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thinner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 nm, and La-doped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have higher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than undoped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polarization loops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Si(001) are presented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 Loops corresponding to thinner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saturated because of leakage (see measurements at varying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maximum voltage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Supporting Information S8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Remanent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decreases monotonically with thickness (solid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 down triangles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b) from &gt;30 to 21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Similar 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&lt; 10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was reported for undoped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integrated epitaxially on Si(001) using yttria-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stabilized zirconia (YSZ) bu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 layers (pink open circles in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3224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92700" cy="14478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44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68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Leakage current of La:HZO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on (a) STO(001) and (b) Si(001). (c) Dependence of leakage current on thickness for La:HZO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on STO(001) (blue up triangles) and Si(001) (red down triangles). Reported data for epitaxial undoped 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on STO(001) (green squares)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are included.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57700" cy="18796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2" w:lineRule="exact" w:before="160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5.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Current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curves measured in the pristine state and after 10 and 100 cycles and (b) the corresponding polarization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loops for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4.8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on STO(001).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loops for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6.3, 8.3, and 13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are shown in panels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(c,d), (e,f), and (g,h), respectively.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57700" cy="18415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4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6.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Current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curves measured in the pristine state and after 10 and 100 cycles and (b) the corresponding polarization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loops for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4.8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on Si(001).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loops for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6.3, 8.3, and 13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are shown in panels (c,d),</w:t>
      </w:r>
    </w:p>
    <w:p>
      <w:pPr>
        <w:autoSpaceDN w:val="0"/>
        <w:autoSpaceDE w:val="0"/>
        <w:widowControl/>
        <w:spacing w:line="202" w:lineRule="exact" w:before="0" w:after="118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(e,f), and (g,h), respectively.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40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reduction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by approximately 30% in polycrystalline 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doped with the same 1% mol La content.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Although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cause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reduction in polycrystalline La-doped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unknown, the possible presence of the tetragonal phase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suggested,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but this phase apparently is not present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 LSMO(001) electrodes.</w:t>
      </w:r>
    </w:p>
    <w:p>
      <w:pPr>
        <w:autoSpaceDN w:val="0"/>
        <w:autoSpaceDE w:val="0"/>
        <w:widowControl/>
        <w:spacing w:line="260" w:lineRule="exact" w:before="0" w:after="0"/>
        <w:ind w:left="178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Leakage current curves for La-doped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</w:t>
      </w:r>
    </w:p>
    <w:p>
      <w:pPr>
        <w:autoSpaceDN w:val="0"/>
        <w:autoSpaceDE w:val="0"/>
        <w:widowControl/>
        <w:spacing w:line="232" w:lineRule="exact" w:before="0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STO(001) are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a. Leakage is low, even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sub-5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which is around 10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1 MV/cm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10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2 MV/cm. Leakage decreases with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thickness, and the values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are about 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order of magnitude less than those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4.8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 Films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3225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67300" cy="12446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4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80000" cy="12446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4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92700" cy="25400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64" w:after="84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7.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Polarization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voltage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loops, (b) endurance, and (c) evolution of current leakage with the number of cycles for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4.8 nm 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on STO(001).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loops, endurance, and evolution of current leakage with the number of cycles corresponding to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6.3 nm, 8.3 nm,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13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are shown in panels (d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f), (g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i), and (j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l), respectively. Empty symbols indicate the last measured data point before breakdown.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38" w:after="0"/>
        <w:ind w:left="0" w:right="38" w:firstLine="178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the current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I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curves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loops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STO(001), in the pristine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 and measured after 10 and 100 cycles.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4.8 nm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shows a double peak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a) and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pinched polarization loop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b) in the pristine state.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two peaks get closer after 10 cycles, and after 100 cycles, they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merge into a single narrower peak, and the corresponding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loop is not pinched.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6.3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c), the two peaks are closer in the pristine state, and after 10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pulses, only a small secondary peak on the positive axis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distinguished at a higher voltage than the main peak.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 cycles, the amplitude of the main peak has not changed,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while the second peak has disappeared. The corresponding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loops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d) show a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increase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with respect to the pristine state. In contrast, no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erences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were observed between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pristine state and the 10 times cycled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8.3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e). There is a single peak that features a shoulder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voltage side. The switching peak has a similar amplitude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after 100 cycles, but without a shoulder. Consistent with this,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polarization loops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f) show no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erences, and there is only a very slight reduction in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3226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57700" cy="61976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19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60" w:after="84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8.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Endurance and (b) variation of current leakage measured at 1 MV/cm with the number of cycles for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4.8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on Si(001).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endurance and variation of current leakage with the number of cycles corresponding to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6.3 nm, 8.3 nm, and 13 nm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are shown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panels (c,d), (e,f), and (g,h), respectively.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32" w:after="0"/>
        <w:ind w:left="0" w:right="3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Next, we investigate the endurance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were cycled, up to a maximum number of 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10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or until breakdown (denoted by empty symbols) 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until a fatigued state with remanent polarization reduced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below 1.5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A set of endurance measurements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carried out for each sample by cycling the capacitors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pulses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amplitudes.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presents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loops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4.8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on STO(001),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measured at 6.5 MV/cm. The initial polarization increases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 cycles because of the 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discussed above,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additional cycling progressively reduces the polarization.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plotted against the number of cycles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(red circles).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maximum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16.6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after 10 cycles decreases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7.5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cycles, before the capacitor breaks.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3227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57700" cy="16510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0" w:after="0"/>
        <w:ind w:left="15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2800" cy="15367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53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150" w:val="left"/>
        </w:tabs>
        <w:autoSpaceDE w:val="0"/>
        <w:widowControl/>
        <w:spacing w:line="240" w:lineRule="auto" w:before="0" w:after="0"/>
        <w:ind w:left="30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0700" cy="1143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133600" cy="16637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22" w:after="84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9.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Endurance data normalized to 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at 100 cycles of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on (a) STO(001) and (b) Si(001). (c) Map of the threshold of the number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cycles for an abrupt leakage increase as a function of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and thickness of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on STO(001). (d) Map of endurance as a function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and thickness of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on STO(001). Empty symbols denote breakdown.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is more persistent under these conditions, while</w:t>
      </w:r>
    </w:p>
    <w:p>
      <w:pPr>
        <w:autoSpaceDN w:val="0"/>
        <w:autoSpaceDE w:val="0"/>
        <w:widowControl/>
        <w:spacing w:line="226" w:lineRule="exact" w:before="2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 is no wake-up for high enough poling voltage. This is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agreement with the improved oxygen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usion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reduction of the 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in polycrystalline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with increasing amplitude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 applied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duration.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37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polarization loops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d)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6.3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measured at 5.1 MV/cm, show the 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during some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cycles, and the maximum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24.8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after 10 cycles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reduced with more cycles to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Endurance is similar for a switching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of 4.3 MV/cm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e). By increasing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to 5.8 MV/cm, the initial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increases, but hard breakdown occurs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cycles. Thicker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do not show wake-up, and polarization</w:t>
      </w:r>
    </w:p>
    <w:p>
      <w:pPr>
        <w:autoSpaceDN w:val="0"/>
        <w:autoSpaceDE w:val="0"/>
        <w:widowControl/>
        <w:spacing w:line="226" w:lineRule="exact" w:before="0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decreases continuously with cycling. Hard breakdown takes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place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8.3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g,h) after 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5.4 MV/cm or 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at 4.9 MV/cm. Breakdown did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occur using a lower switching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of 4.3 or 4.0 MV/cm,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but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decreased to 3.4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cycles. Finally,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= 13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j,k) shows breakdown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4.0 or 3.6 MV/cm, while for a lower applied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of 3.2 MV/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cm, the polarization decreased to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2.3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cycles. Similar strong robustness against breakdown when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reduced was reported for polycrystalline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Breakdown in 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occurs at much higher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elds than in polycrystalline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endurance measurements of the La:HZO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Si(001)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summarized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The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of the switching voltage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endurance follows the observed dependences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STO(001), although the maximum endurance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Si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limited to around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cycles.</w:t>
      </w:r>
    </w:p>
    <w:p>
      <w:pPr>
        <w:autoSpaceDN w:val="0"/>
        <w:autoSpaceDE w:val="0"/>
        <w:widowControl/>
        <w:spacing w:line="258" w:lineRule="exact" w:before="0" w:after="0"/>
        <w:ind w:left="178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that La:HZO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 STO(001) su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 from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fatigue at all switching voltages, and similar behavior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 Si(001)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We have investigated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3228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4648200</wp:posOffset>
            </wp:positionV>
            <wp:extent cx="635000" cy="460986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609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5325110</wp:posOffset>
            </wp:positionV>
            <wp:extent cx="637539" cy="460614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7539" cy="4606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4368800</wp:posOffset>
            </wp:positionV>
            <wp:extent cx="2552700" cy="19685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68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accumulate at the boundaries between the grains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 variants. The observed threshold in the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suggests that the new defects only have an impact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leakage when their density is high enough to allow percolation.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threshold occurs in each sample at a lower number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 as the switching voltage is higher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c). Moreover,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leakage current increases after fewer cycles with a similar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as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becomes thicker. On the other hand,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dependence of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on the number of cycles,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shows that hard breakdown (marked with empty symbols)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occurs after fewer cycles and a smaller switching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becomes thicker. This is evidenced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 the endurance of the four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plotted as a function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switching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eld. A similar thickness dependence had been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in polycrystalline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although breakdown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elds in 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much higher. In epitaxial La:HZO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endurance was limited by hard breakdown (open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symbols), in most tested capacitors. However, in capacitors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switched with a low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the low polarization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fatigued capacitors (solid symbols) limits endurance.</w:t>
      </w:r>
    </w:p>
    <w:p>
      <w:pPr>
        <w:autoSpaceDN w:val="0"/>
        <w:autoSpaceDE w:val="0"/>
        <w:widowControl/>
        <w:spacing w:line="220" w:lineRule="exact" w:before="78" w:after="0"/>
        <w:ind w:left="0" w:right="3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loops generally show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negative and positive axes. The imprint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of the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STO(001) is represented as a function of the number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cycles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The dependences indicate that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</w:t>
      </w:r>
    </w:p>
    <w:p>
      <w:pPr>
        <w:autoSpaceDN w:val="0"/>
        <w:autoSpaceDE w:val="0"/>
        <w:widowControl/>
        <w:spacing w:line="240" w:lineRule="auto" w:before="3364" w:after="0"/>
        <w:ind w:left="0" w:right="136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28700" cy="1397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00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10.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Variation of the imprint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with the number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cycles for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on STO(001).</w:t>
      </w:r>
    </w:p>
    <w:p>
      <w:pPr>
        <w:autoSpaceDN w:val="0"/>
        <w:autoSpaceDE w:val="0"/>
        <w:widowControl/>
        <w:spacing w:line="220" w:lineRule="exact" w:before="272" w:after="0"/>
        <w:ind w:left="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only caused by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work functions of the Pt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LSMO electrodes. An inhomogeneous distribution of oxygen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vacancies can create an internal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that would increase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Schottky barrier height at one interface and decrease it 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other. The loops of the two thickest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8.3 nm and 13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nm) are displaced toward the negative axis of the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directed from the upper Pt toward the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LSMO electrode.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around 300 kV/cm, decreases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number of cycles, up to 130 kV/cm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8.3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(blue up triangles) and up to negligible imprint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(green down triangles). The behavior clearly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ers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two thinnest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in which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the pristine state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directed from the lower LSMO toward the upper Pt electrode,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its magnitude being close to 400 and 200 kV/cm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4.8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6.3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respectively. After 10 cycles,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imp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reverses its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direction.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6.3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(red circles),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300 kV/cm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decreases to less than 100 kV/cm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cycles, while in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4.8 nm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(black squares) the smallest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80 kV/cm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quickly decreases to almost vanish during additional cycling.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3229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3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37300" cy="12065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20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12573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83"/>
        <w:gridCol w:w="1683"/>
        <w:gridCol w:w="1683"/>
        <w:gridCol w:w="1683"/>
        <w:gridCol w:w="1683"/>
        <w:gridCol w:w="1683"/>
      </w:tblGrid>
      <w:tr>
        <w:trPr>
          <w:trHeight w:hRule="exact" w:val="260"/>
        </w:trPr>
        <w:tc>
          <w:tcPr>
            <w:tcW w:type="dxa" w:w="78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22300" cy="1016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47700" cy="1016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400"/>
        </w:trPr>
        <w:tc>
          <w:tcPr>
            <w:tcW w:type="dxa" w:w="1009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78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Figure 11.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Polarization retention at room temperature of (a)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4.8 m, (b)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6.3 nm, (c)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8.3 nm, and (d)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13 nm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lms on STO(001).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Polarization retention at 85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 of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lms with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8.3 nm on (e) STO(001) and (f) Si(001). Lines are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ts to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t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d</w:t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equation for positive and</w:t>
            </w:r>
          </w:p>
          <w:p>
            <w:pPr>
              <w:autoSpaceDN w:val="0"/>
              <w:autoSpaceDE w:val="0"/>
              <w:widowControl/>
              <w:spacing w:line="198" w:lineRule="exact" w:before="4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negative poling. The vertical dashed lines mark a time of 10 years.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parameter plotted for positive and negative poling as a function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thickness for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lms on (g) STO(001) and (h) Si(001).</w:t>
            </w:r>
          </w:p>
          <w:p>
            <w:pPr>
              <w:autoSpaceDN w:val="0"/>
              <w:tabs>
                <w:tab w:pos="5280" w:val="left"/>
                <w:tab w:pos="5480" w:val="left"/>
                <w:tab w:pos="5640" w:val="left"/>
              </w:tabs>
              <w:autoSpaceDE w:val="0"/>
              <w:widowControl/>
              <w:spacing w:line="318" w:lineRule="exact" w:before="0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under the same poling voltage (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76" w:history="1">
                <w:r>
                  <w:rPr>
                    <w:rStyle w:val="Hyperlink"/>
                  </w:rPr>
                  <w:t>Supporting Information S11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).</w:t>
            </w:r>
            <w:r>
              <w:tab/>
            </w: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 xml:space="preserve">AUTHOR INFORMATION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 poling voltage of around 3 V can allow the use of the </w:t>
            </w:r>
            <w:r>
              <w:tab/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Corresponding Authors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capacitors in a ferroelectric random access memory.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52 </w:t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Ignasi Fina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Barcelona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(ICMAB-CSIC), 08193 Barcelona, Spain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0"/>
              </w:rPr>
              <w:t>; Email: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2" w:history="1">
                <w:r>
                  <w:rPr>
                    <w:rStyle w:val="Hyperlink"/>
                  </w:rPr>
                  <w:t>i</w:t>
                </w:r>
              </w:hyperlink>
            </w:r>
            <w:r>
              <w:rPr>
                <w:rFonts w:ascii="fb" w:hAnsi="fb" w:eastAsia="fb"/>
                <w:b w:val="0"/>
                <w:i w:val="0"/>
                <w:color w:val="1B4BA0"/>
                <w:sz w:val="20"/>
              </w:rPr>
              <w:hyperlink r:id="rId102" w:history="1">
                <w:r>
                  <w:rPr>
                    <w:rStyle w:val="Hyperlink"/>
                  </w:rPr>
                  <w:t>f</w:t>
                </w:r>
              </w:hyperlink>
            </w:r>
            <w:r>
              <w:rPr>
                <w:rFonts w:ascii="fb" w:hAnsi="fb" w:eastAsia="fb"/>
                <w:b w:val="0"/>
                <w:i w:val="0"/>
                <w:color w:val="1B4BA0"/>
                <w:sz w:val="20"/>
              </w:rPr>
              <w:t>i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2" w:history="1">
                <w:r>
                  <w:rPr>
                    <w:rStyle w:val="Hyperlink"/>
                  </w:rPr>
                  <w:t xml:space="preserve">na@ </w:t>
                </w:r>
              </w:hyperlink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 xml:space="preserve">4. CONCLUSIONS </w:t>
            </w:r>
            <w:r>
              <w:tab/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2" w:history="1">
                <w:r>
                  <w:rPr>
                    <w:rStyle w:val="Hyperlink"/>
                  </w:rPr>
                  <w:t>icmab.es</w:t>
                </w:r>
              </w:hyperlink>
            </w:r>
          </w:p>
          <w:p>
            <w:pPr>
              <w:autoSpaceDN w:val="0"/>
              <w:tabs>
                <w:tab w:pos="5480" w:val="left"/>
              </w:tabs>
              <w:autoSpaceDE w:val="0"/>
              <w:widowControl/>
              <w:spacing w:line="260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conclusion, orthorhombic La-doped 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have been </w:t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Florencio Sa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́</w:t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nchez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ncia de Materials de</w:t>
            </w:r>
          </w:p>
          <w:p>
            <w:pPr>
              <w:autoSpaceDN w:val="0"/>
              <w:tabs>
                <w:tab w:pos="5630" w:val="left"/>
              </w:tabs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epitaxially grown on STO(001) and Si(001) substrates, and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88900" cy="762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672" w:firstLine="0"/>
              <w:jc w:val="right"/>
            </w:pP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Barcelona (ICMAB-CSIC), 08193 Barcelona, Spain;</w:t>
            </w:r>
          </w:p>
          <w:p>
            <w:pPr>
              <w:autoSpaceDN w:val="0"/>
              <w:tabs>
                <w:tab w:pos="5640" w:val="left"/>
                <w:tab w:pos="5800" w:val="left"/>
              </w:tabs>
              <w:autoSpaceDE w:val="0"/>
              <w:widowControl/>
              <w:spacing w:line="194" w:lineRule="exact" w:before="28" w:after="0"/>
              <w:ind w:left="0" w:right="288" w:firstLine="0"/>
              <w:jc w:val="left"/>
            </w:pPr>
            <w:r>
              <w:tab/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4" w:history="1">
                <w:r>
                  <w:rPr>
                    <w:rStyle w:val="Hyperlink"/>
                  </w:rPr>
                  <w:t>orcid.org/0000-0002-5314-453X</w:t>
                </w:r>
              </w:hyperlink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0"/>
              </w:rPr>
              <w:t>; Email: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5" w:history="1">
                <w:r>
                  <w:rPr>
                    <w:rStyle w:val="Hyperlink"/>
                  </w:rPr>
                  <w:t xml:space="preserve">fsanchez@ 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their main ferroelectric properties (polarization, endurance, </w:t>
            </w:r>
            <w:r>
              <w:tab/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5" w:history="1">
                <w:r>
                  <w:rPr>
                    <w:rStyle w:val="Hyperlink"/>
                  </w:rPr>
                  <w:t xml:space="preserve">icmab.es </w:t>
                </w:r>
              </w:hyperlink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retention) have been determined. Doping does not reduce</w:t>
            </w:r>
          </w:p>
        </w:tc>
      </w:tr>
      <w:tr>
        <w:trPr>
          <w:trHeight w:hRule="exact" w:val="1140"/>
        </w:trPr>
        <w:tc>
          <w:tcPr>
            <w:tcW w:type="dxa" w:w="47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8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of HZO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but the leakage current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substantially reduced. Ferroelectric polarization, particularly in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over 10 nm thick, is greater than that of undoped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ect, a serious drawback in polycrystalline La-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is limited to approximately 100 cycles in epitaxial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and only occurs in thinner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exhibit fatigue,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but endurance exceeds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cycles, and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simulta-</w:t>
            </w:r>
          </w:p>
          <w:p>
            <w:pPr>
              <w:autoSpaceDN w:val="0"/>
              <w:autoSpaceDE w:val="0"/>
              <w:widowControl/>
              <w:spacing w:line="224" w:lineRule="exact" w:before="2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neously exhibit very high retention for more than 10 years.</w:t>
            </w:r>
          </w:p>
        </w:tc>
        <w:tc>
          <w:tcPr>
            <w:tcW w:type="dxa" w:w="5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90" w:val="left"/>
                <w:tab w:pos="850" w:val="left"/>
              </w:tabs>
              <w:autoSpaceDE w:val="0"/>
              <w:widowControl/>
              <w:spacing w:line="228" w:lineRule="exact" w:before="0" w:after="0"/>
              <w:ind w:left="49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Authors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Tingfeng Song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Barcelona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(ICMAB-CSIC), 08193 Barcelona, Spain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Romain Bachelet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des Nanotechnologies de Lyon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(INL-CNRS UMR 5270), Universite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́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de Lyon, Ecole Centrale</w:t>
            </w:r>
          </w:p>
        </w:tc>
      </w:tr>
      <w:tr>
        <w:trPr>
          <w:trHeight w:hRule="exact" w:val="220"/>
        </w:trPr>
        <w:tc>
          <w:tcPr>
            <w:tcW w:type="dxa" w:w="1683"/>
            <w:vMerge/>
            <w:tcBorders/>
          </w:tcPr>
          <w:p/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24" w:firstLine="0"/>
              <w:jc w:val="right"/>
            </w:pP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de Lyon, 69134 Ecully, France;</w:t>
            </w:r>
          </w:p>
        </w:tc>
        <w:tc>
          <w:tcPr>
            <w:tcW w:type="dxa" w:w="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889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4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7" w:history="1">
                <w:r>
                  <w:rPr>
                    <w:rStyle w:val="Hyperlink"/>
                  </w:rPr>
                  <w:t>orcid.org/0000-0002-2910-</w:t>
                </w:r>
              </w:hyperlink>
            </w:r>
          </w:p>
        </w:tc>
      </w:tr>
      <w:tr>
        <w:trPr>
          <w:trHeight w:hRule="exact" w:val="660"/>
        </w:trPr>
        <w:tc>
          <w:tcPr>
            <w:tcW w:type="dxa" w:w="1683"/>
            <w:vMerge/>
            <w:tcBorders/>
          </w:tcPr>
          <w:p/>
        </w:tc>
        <w:tc>
          <w:tcPr>
            <w:tcW w:type="dxa" w:w="5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0" w:val="left"/>
              </w:tabs>
              <w:autoSpaceDE w:val="0"/>
              <w:widowControl/>
              <w:spacing w:line="222" w:lineRule="exact" w:before="14" w:after="0"/>
              <w:ind w:left="690" w:right="144" w:firstLine="0"/>
              <w:jc w:val="left"/>
            </w:pPr>
            <w:r>
              <w:tab/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7" w:history="1">
                <w:r>
                  <w:rPr>
                    <w:rStyle w:val="Hyperlink"/>
                  </w:rPr>
                  <w:t xml:space="preserve">0449 </w:t>
                </w:r>
              </w:hyperlink>
            </w:r>
            <w:r>
              <w:br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Guillaume Saint-Girons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des Nanotechnologies de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850" w:right="0" w:firstLine="0"/>
              <w:jc w:val="left"/>
            </w:pP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Lyon (INL-CNRS UMR 5270), Universite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́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de Lyon, Ecole</w:t>
            </w:r>
          </w:p>
        </w:tc>
      </w:tr>
      <w:tr>
        <w:trPr>
          <w:trHeight w:hRule="exact" w:val="240"/>
        </w:trPr>
        <w:tc>
          <w:tcPr>
            <w:tcW w:type="dxa" w:w="4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This demonstrates that there is no intrinsic dilemma between</w:t>
            </w:r>
          </w:p>
        </w:tc>
        <w:tc>
          <w:tcPr>
            <w:tcW w:type="dxa" w:w="37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850" w:right="0" w:firstLine="0"/>
              <w:jc w:val="left"/>
            </w:pP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Centrale de Lyon, 69134 Ecully, France;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889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28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9" w:history="1">
                <w:r>
                  <w:rPr>
                    <w:rStyle w:val="Hyperlink"/>
                  </w:rPr>
                  <w:t>orcid.org/0000-</w:t>
                </w:r>
              </w:hyperlink>
            </w:r>
          </w:p>
        </w:tc>
      </w:tr>
      <w:tr>
        <w:trPr>
          <w:trHeight w:hRule="exact" w:val="1340"/>
        </w:trPr>
        <w:tc>
          <w:tcPr>
            <w:tcW w:type="dxa" w:w="4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0" w:right="86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 and retention in La-doped 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</w:t>
            </w: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ASSOCIATED CONTENT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0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000000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01" w:hAnsi="01" w:eastAsia="01"/>
                <w:b w:val="0"/>
                <w:i w:val="0"/>
                <w:color w:val="FFFFFF"/>
                <w:sz w:val="13"/>
              </w:rPr>
              <w:t>ı</w:t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  <w:p>
            <w:pPr>
              <w:autoSpaceDN w:val="0"/>
              <w:autoSpaceDE w:val="0"/>
              <w:widowControl/>
              <w:spacing w:line="224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Supporting Information is available free of charge at</w:t>
            </w:r>
          </w:p>
        </w:tc>
        <w:tc>
          <w:tcPr>
            <w:tcW w:type="dxa" w:w="5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0" w:val="left"/>
              </w:tabs>
              <w:autoSpaceDE w:val="0"/>
              <w:widowControl/>
              <w:spacing w:line="220" w:lineRule="exact" w:before="2" w:after="0"/>
              <w:ind w:left="690" w:right="0" w:firstLine="0"/>
              <w:jc w:val="left"/>
            </w:pPr>
            <w:r>
              <w:tab/>
            </w:r>
            <w:r>
              <w:rPr>
                <w:rFonts w:ascii="AdvOTd369e91e" w:hAnsi="AdvOTd369e91e" w:eastAsia="AdvOTd369e91e"/>
                <w:b w:val="0"/>
                <w:i w:val="0"/>
                <w:color w:val="1B4BA0"/>
                <w:sz w:val="20"/>
              </w:rPr>
              <w:hyperlink r:id="rId109" w:history="1">
                <w:r>
                  <w:rPr>
                    <w:rStyle w:val="Hyperlink"/>
                  </w:rPr>
                  <w:t xml:space="preserve">0002-3669-3406 </w:t>
                </w:r>
              </w:hyperlink>
            </w:r>
            <w:r>
              <w:br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Raul Solanas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hyperlink r:id="rId109" w:history="1">
                <w:r>
                  <w:rPr>
                    <w:rStyle w:val="Hyperlink"/>
                  </w:rPr>
                  <w:t xml:space="preserve"> −</w:t>
                </w:r>
              </w:hyperlink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 Institut de Cie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̀</w:t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 xml:space="preserve">ncia de Materials de Barcelona </w:t>
            </w:r>
            <w:r>
              <w:tab/>
            </w:r>
            <w:r>
              <w:rPr>
                <w:rFonts w:ascii="AdvOT3e5989f4.I" w:hAnsi="AdvOT3e5989f4.I" w:eastAsia="AdvOT3e5989f4.I"/>
                <w:b w:val="0"/>
                <w:i w:val="0"/>
                <w:color w:val="000000"/>
                <w:sz w:val="20"/>
              </w:rPr>
              <w:t>(ICMAB-CSIC), 08193 Barcelona, Spain</w:t>
            </w:r>
          </w:p>
          <w:p>
            <w:pPr>
              <w:autoSpaceDN w:val="0"/>
              <w:autoSpaceDE w:val="0"/>
              <w:widowControl/>
              <w:spacing w:line="220" w:lineRule="exact" w:before="80" w:after="0"/>
              <w:ind w:left="490" w:right="1152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Complete contact information is available at: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17" w:history="1">
                <w:r>
                  <w:rPr>
                    <w:rStyle w:val="Hyperlink"/>
                  </w:rPr>
                  <w:t>https://pubs.acs.org/10.1021/acsaelm.0c00560</w:t>
                </w:r>
              </w:hyperlink>
            </w:r>
          </w:p>
        </w:tc>
      </w:tr>
      <w:tr>
        <w:trPr>
          <w:trHeight w:hRule="exact" w:val="254"/>
        </w:trPr>
        <w:tc>
          <w:tcPr>
            <w:tcW w:type="dxa" w:w="4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110" w:history="1">
                <w:r>
                  <w:rPr>
                    <w:rStyle w:val="Hyperlink"/>
                  </w:rPr>
                  <w:t>https://pubs.acs.org/doi/10.1021/acsaelm.0c00560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5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8" w:after="0"/>
              <w:ind w:left="49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Author Contributions</w:t>
            </w:r>
          </w:p>
        </w:tc>
      </w:tr>
    </w:tbl>
    <w:p>
      <w:pPr>
        <w:autoSpaceDN w:val="0"/>
        <w:autoSpaceDE w:val="0"/>
        <w:widowControl/>
        <w:spacing w:line="14" w:lineRule="exact" w:before="0" w:after="8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4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Simulation of Laue oscillations; XRD pole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gures and</w:t>
      </w:r>
    </w:p>
    <w:p>
      <w:pPr>
        <w:autoSpaceDN w:val="0"/>
        <w:autoSpaceDE w:val="0"/>
        <w:widowControl/>
        <w:spacing w:line="220" w:lineRule="exact" w:before="14" w:after="0"/>
        <w:ind w:left="48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03" w:hAnsi="03" w:eastAsia="03"/>
          <w:b w:val="0"/>
          <w:i w:val="0"/>
          <w:color w:val="000000"/>
          <w:sz w:val="20"/>
        </w:rPr>
        <w:t>χ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frames; topographic AFM images and height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les; polarization loops measured at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 STO(001) and Si(001); determi-</w:t>
      </w:r>
    </w:p>
    <w:p>
      <w:pPr>
        <w:autoSpaceDN w:val="0"/>
        <w:autoSpaceDE w:val="0"/>
        <w:widowControl/>
        <w:spacing w:line="220" w:lineRule="exact" w:before="4" w:after="0"/>
        <w:ind w:left="480" w:right="3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nation of residual leakage contribution to the polar-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ization loops;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of the cycling voltage on fatigue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STO(001) and Si(001);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retention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Si(001); and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retention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on STO(001) poled at a varying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</w:p>
    <w:p>
      <w:pPr>
        <w:autoSpaceDN w:val="0"/>
        <w:autoSpaceDE w:val="0"/>
        <w:widowControl/>
        <w:spacing w:line="224" w:lineRule="exact" w:before="0" w:after="0"/>
        <w:ind w:left="4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6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6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3230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(2017 SGR 1377). China Scholarship Council (CSC), grant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no. 201807000104.</w:t>
      </w:r>
    </w:p>
    <w:p>
      <w:pPr>
        <w:autoSpaceDN w:val="0"/>
        <w:autoSpaceDE w:val="0"/>
        <w:widowControl/>
        <w:spacing w:line="258" w:lineRule="exact" w:before="16" w:after="0"/>
        <w:ind w:left="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autoSpaceDE w:val="0"/>
        <w:widowControl/>
        <w:spacing w:line="222" w:lineRule="exact" w:before="418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1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1054A6"/>
          <w:sz w:val="21"/>
        </w:rPr>
        <w:t xml:space="preserve">ACKNOWLEDGMENTS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Financial support from the Spanish Ministerio de Ciencia 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Innovacio</w:t>
      </w:r>
      <w:r>
        <w:rPr>
          <w:rFonts w:ascii="03" w:hAnsi="03" w:eastAsia="03"/>
          <w:b w:val="0"/>
          <w:i w:val="0"/>
          <w:color w:val="000000"/>
          <w:sz w:val="20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n, through the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Severo Ochoa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Programme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Centres of Excellence in R&amp;D (SEV-2015-0496)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MAT2017-85232-R (AEI/FEDER, EU), PID2019-107727RB-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I00 (AEI/FEDER, EU), and MAT2015-73839-JIN projects,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from Generalitat de Catalunya (2017 SGR 1377)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acknowledged. I.F. acknowledges Ramo</w:t>
      </w:r>
      <w:r>
        <w:rPr>
          <w:rFonts w:ascii="03" w:hAnsi="03" w:eastAsia="03"/>
          <w:b w:val="0"/>
          <w:i w:val="0"/>
          <w:color w:val="000000"/>
          <w:sz w:val="20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 y Cajal contract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RYC-2017-22531. T.S. is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nancially supported by China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Scholarship Council (CSC) with no. 201807000104. T.S.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work has been carried out as a part of his Ph.D. program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Materials Science at Universitat Auto</w:t>
      </w:r>
      <w:r>
        <w:rPr>
          <w:rFonts w:ascii="03" w:hAnsi="03" w:eastAsia="03"/>
          <w:b w:val="0"/>
          <w:i w:val="0"/>
          <w:color w:val="000000"/>
          <w:sz w:val="20"/>
        </w:rPr>
        <w:t>̀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noma de Barcelona.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436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1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1054A6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1" w:history="1">
          <w:r>
            <w:rPr>
              <w:rStyle w:val="Hyperlink"/>
            </w:rPr>
            <w:t>Ferroelectricity in Hafnium Oxide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102903.</w:t>
      </w:r>
    </w:p>
    <w:p>
      <w:pPr>
        <w:autoSpaceDN w:val="0"/>
        <w:autoSpaceDE w:val="0"/>
        <w:widowControl/>
        <w:spacing w:line="200" w:lineRule="exact" w:before="2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(2) Park, M. H.; Lee, Y. H.; Kim, H. J.; Kim, Y. J.; Moon, T.; Kim, K.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Kersch, A.; Schroeder, U.; Mikolajick, T.;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>Ferroelectricity and Antiferroelectricity of Doped Thin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2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 xml:space="preserve">-Based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>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1811</w:t>
      </w:r>
      <w:r>
        <w:rPr>
          <w:rFonts w:ascii="22" w:hAnsi="22" w:eastAsia="22"/>
          <w:b w:val="0"/>
          <w:i w:val="0"/>
          <w:color w:val="000000"/>
          <w:sz w:val="18"/>
        </w:rPr>
        <w:hyperlink r:id="rId112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1831.</w:t>
      </w:r>
    </w:p>
    <w:p>
      <w:pPr>
        <w:autoSpaceDN w:val="0"/>
        <w:autoSpaceDE w:val="0"/>
        <w:widowControl/>
        <w:spacing w:line="202" w:lineRule="exact" w:before="0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Mikolajick, T.; Slesazeck, S.; Park, M. H.; Schroeder,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3" w:history="1">
          <w:r>
            <w:rPr>
              <w:rStyle w:val="Hyperlink"/>
            </w:rPr>
            <w:t xml:space="preserve">Ferroelectric Hafnium Oxide for Ferroelectric Random-Access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3" w:history="1">
          <w:r>
            <w:rPr>
              <w:rStyle w:val="Hyperlink"/>
            </w:rPr>
            <w:t>Memories and Ferroelectric Field-Effect Transistors.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Bull.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340</w:t>
      </w:r>
      <w:r>
        <w:rPr>
          <w:rFonts w:ascii="22" w:hAnsi="22" w:eastAsia="22"/>
          <w:b w:val="0"/>
          <w:i w:val="0"/>
          <w:color w:val="000000"/>
          <w:sz w:val="18"/>
        </w:rPr>
        <w:hyperlink r:id="rId113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346.</w:t>
      </w:r>
    </w:p>
    <w:p>
      <w:pPr>
        <w:autoSpaceDN w:val="0"/>
        <w:autoSpaceDE w:val="0"/>
        <w:widowControl/>
        <w:spacing w:line="202" w:lineRule="exact" w:before="2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(4) Park, M. H.; Lee, Y. H.; Mikolajick, T.; Schroeder, U.;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S.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 xml:space="preserve"> Review and Perspective on Ferroelectric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4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 xml:space="preserve">-Based Thin Films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>for Memory Applications.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Commun.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795</w:t>
      </w:r>
      <w:r>
        <w:rPr>
          <w:rFonts w:ascii="22" w:hAnsi="22" w:eastAsia="22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808.</w:t>
      </w:r>
    </w:p>
    <w:p>
      <w:pPr>
        <w:autoSpaceDN w:val="0"/>
        <w:autoSpaceDE w:val="0"/>
        <w:widowControl/>
        <w:spacing w:line="200" w:lineRule="exact" w:before="2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(5) Chernikova, A. G.; Kozodaev, M. G.; Negrov, D. V.; Korostylev,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E. V.; Park, M. H.; Schroeder, U.; Hwang, C. S.; Markeev, A. M.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 xml:space="preserve">Improved Ferroelectric Switching Endurance of La-Doped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5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5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5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 xml:space="preserve">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2701</w:t>
      </w:r>
      <w:r>
        <w:rPr>
          <w:rFonts w:ascii="22" w:hAnsi="22" w:eastAsia="22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2708.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(6) Kozodaev, M. G.; Chernikova, A. G.; Korostylev, E. V.; Park, M.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H.; Khakimov, R. R.; Hwang, C. S.; Markeev, A. M.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 xml:space="preserve"> Mitigating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>Wakeup Effect and Improving Endurance of Ferroelectric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6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>-ZrO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6" w:history="1">
          <w:r>
            <w:rPr>
              <w:rStyle w:val="Hyperlink"/>
            </w:rPr>
            <w:t xml:space="preserve">2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>Thin Films by Careful La-Doping.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 xml:space="preserve"> J. Appl. Phys.</w:t>
          </w:r>
        </w:hyperlink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 xml:space="preserve"> 2019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>,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 xml:space="preserve"> 125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6" w:history="1">
          <w:r>
            <w:rPr>
              <w:rStyle w:val="Hyperlink"/>
            </w:rPr>
            <w:t xml:space="preserve">, 034101.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(7) Mehmood, F.; Hoffmann, M.; Lomenzo, P. D.; Richter, C.;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Materano, M.; Mikolajick, T.; Schroeder, U.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7" w:history="1">
          <w:r>
            <w:rPr>
              <w:rStyle w:val="Hyperlink"/>
            </w:rPr>
            <w:t xml:space="preserve"> Bulk Depolarization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7" w:history="1">
          <w:r>
            <w:rPr>
              <w:rStyle w:val="Hyperlink"/>
            </w:rPr>
            <w:t xml:space="preserve">Fields as a Major Contributor to the Ferroelectric Reliability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7" w:history="1">
          <w:r>
            <w:rPr>
              <w:rStyle w:val="Hyperlink"/>
            </w:rPr>
            <w:t>Performance in Lanthanum Doped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7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7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7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7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7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7" w:history="1">
          <w:r>
            <w:rPr>
              <w:rStyle w:val="Hyperlink"/>
            </w:rPr>
            <w:t xml:space="preserve"> Capacitors.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1901180.</w:t>
      </w:r>
    </w:p>
    <w:p>
      <w:pPr>
        <w:autoSpaceDN w:val="0"/>
        <w:autoSpaceDE w:val="0"/>
        <w:widowControl/>
        <w:spacing w:line="200" w:lineRule="exact" w:before="2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(8) Katayama, K.; Shimizu, T.; Sakata, O.; Shiraishi, T.; Nakamura,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S.; Kiguchi, T.; Akama, A.; Konno, T. J.; Uchida, H.; Funakubo, H.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8" w:history="1">
          <w:r>
            <w:rPr>
              <w:rStyle w:val="Hyperlink"/>
            </w:rPr>
            <w:t>Growth of (111)-Oriented Epitaxial and Textured Ferroelectric Y-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8" w:history="1">
          <w:r>
            <w:rPr>
              <w:rStyle w:val="Hyperlink"/>
            </w:rPr>
            <w:t>Doped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8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8" w:history="1">
          <w:r>
            <w:rPr>
              <w:rStyle w:val="Hyperlink"/>
            </w:rPr>
            <w:t xml:space="preserve"> Films for Downscaled Devices.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112901.</w:t>
      </w:r>
    </w:p>
    <w:p>
      <w:pPr>
        <w:autoSpaceDN w:val="0"/>
        <w:autoSpaceDE w:val="0"/>
        <w:widowControl/>
        <w:spacing w:line="200" w:lineRule="exact" w:before="2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(9) Mimura, T.; Shimizu, T.; Uchida, H.; Sakata, O.; Funakubo, H.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9" w:history="1">
          <w:r>
            <w:rPr>
              <w:rStyle w:val="Hyperlink"/>
            </w:rPr>
            <w:t xml:space="preserve">Thickness-Dependent Crystal Structure and Electric Properties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9" w:history="1">
          <w:r>
            <w:rPr>
              <w:rStyle w:val="Hyperlink"/>
            </w:rPr>
            <w:t>Epitaxial Ferroelectric Y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9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9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9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9" w:history="1">
          <w:r>
            <w:rPr>
              <w:rStyle w:val="Hyperlink"/>
            </w:rPr>
            <w:t>-HfO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19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19" w:history="1">
          <w:r>
            <w:rPr>
              <w:rStyle w:val="Hyperlink"/>
            </w:rPr>
            <w:t xml:space="preserve">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102901.</w:t>
      </w:r>
    </w:p>
    <w:p>
      <w:pPr>
        <w:autoSpaceDN w:val="0"/>
        <w:autoSpaceDE w:val="0"/>
        <w:widowControl/>
        <w:spacing w:line="200" w:lineRule="exact" w:before="2" w:after="0"/>
        <w:ind w:left="0" w:right="4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(10) Lyu, J.; Fina, I.; Solanas, R.; Fontcuberta, J.;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0" w:history="1">
          <w:r>
            <w:rPr>
              <w:rStyle w:val="Hyperlink"/>
            </w:rPr>
            <w:t xml:space="preserve"> Robust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0" w:history="1">
          <w:r>
            <w:rPr>
              <w:rStyle w:val="Hyperlink"/>
            </w:rPr>
            <w:t>Ferroelectricity in Epitaxial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0" w:history="1">
          <w:r>
            <w:rPr>
              <w:rStyle w:val="Hyperlink"/>
            </w:rPr>
            <w:t>1/2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0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0" w:history="1">
          <w:r>
            <w:rPr>
              <w:rStyle w:val="Hyperlink"/>
            </w:rPr>
            <w:t>1/2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0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0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0" w:history="1">
          <w:r>
            <w:rPr>
              <w:rStyle w:val="Hyperlink"/>
            </w:rPr>
            <w:t xml:space="preserve">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082902.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Li, T.; Zhang, N.; Sun, Z.; Xie, C.; Ye, M.; Mazumdar, S.; Shu,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L.; Wang, Y.; Wang, D.; Chen, L.; Ke, S.; Huang, H.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 xml:space="preserve"> Epitaxial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>Ferroelectric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1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1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1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 xml:space="preserve">Thin Film on a Buffered YSZ Substrate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>through Interface Reaction.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Chem. C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9224</w:t>
      </w:r>
      <w:r>
        <w:rPr>
          <w:rFonts w:ascii="22" w:hAnsi="22" w:eastAsia="22"/>
          <w:b w:val="0"/>
          <w:i w:val="0"/>
          <w:color w:val="000000"/>
          <w:sz w:val="18"/>
        </w:rPr>
        <w:hyperlink r:id="rId121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9231.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Yoong, H. Y.; Wu, H.; Zhao, J.; Wang, H.; Guo, R.; Xiao,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Zhang, B.; Yang, P.; Pennycook, S. J.; Deng, N.; Yan, X.; Chen,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2" w:history="1">
          <w:r>
            <w:rPr>
              <w:rStyle w:val="Hyperlink"/>
            </w:rPr>
            <w:t>Epitaxial Ferroelectric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2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2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2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2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22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2" w:history="1">
          <w:r>
            <w:rPr>
              <w:rStyle w:val="Hyperlink"/>
            </w:rPr>
            <w:t xml:space="preserve"> Thin Films and Their Implemen-</w:t>
          </w:r>
        </w:hyperlink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2" w:space="0"/>
            <w:col w:w="5258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032" w:val="left"/>
        </w:tabs>
        <w:autoSpaceDE w:val="0"/>
        <w:widowControl/>
        <w:spacing w:line="170" w:lineRule="exact" w:before="0" w:after="0"/>
        <w:ind w:left="36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3231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32" w:history="1">
          <w:r>
            <w:rPr>
              <w:rStyle w:val="Hyperlink"/>
            </w:rPr>
            <w:t>https://dx.doi.org/10.1021/acsaelm.0c00560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2" w:space="0"/>
            <w:col w:w="5258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413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524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25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16"/>
              </w:rPr>
              <w:t>pubs.acs.org/acsaelm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2" w:space="0"/>
            <w:col w:w="5258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(29)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F.; Ocal, C.; Fontcuberta, J.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3" w:history="1">
          <w:r>
            <w:rPr>
              <w:rStyle w:val="Hyperlink"/>
            </w:rPr>
            <w:t xml:space="preserve"> Tailored Surfaces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3" w:history="1">
          <w:r>
            <w:rPr>
              <w:rStyle w:val="Hyperlink"/>
            </w:rPr>
            <w:t xml:space="preserve">Perovskite Oxide Substrates for Conducted Growth of Thin Films.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Chem. Soc. Rev.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2272</w:t>
      </w:r>
      <w:r>
        <w:rPr>
          <w:rFonts w:ascii="22" w:hAnsi="22" w:eastAsia="22"/>
          <w:b w:val="0"/>
          <w:i w:val="0"/>
          <w:color w:val="000000"/>
          <w:sz w:val="18"/>
        </w:rPr>
        <w:hyperlink r:id="rId123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2285.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Meyer, R.; Waser, R.; Prume, K.; Schmitz, T.; Tiedke,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4" w:history="1">
          <w:r>
            <w:rPr>
              <w:rStyle w:val="Hyperlink"/>
            </w:rPr>
            <w:t xml:space="preserve">Dynamic Leakage Current Compensation in Ferroelectric Thin-Film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4" w:history="1">
          <w:r>
            <w:rPr>
              <w:rStyle w:val="Hyperlink"/>
            </w:rPr>
            <w:t>Capacitor Structures.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142907.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(31) Fina, I.; Fa</w:t>
      </w:r>
      <w:r>
        <w:rPr>
          <w:rFonts w:ascii="03" w:hAnsi="03" w:eastAsia="03"/>
          <w:b w:val="0"/>
          <w:i w:val="0"/>
          <w:color w:val="000000"/>
          <w:sz w:val="18"/>
        </w:rPr>
        <w:t>̀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brega, L.; Langenberg, E.; Martí, X.;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nchez, F.;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Varela, M.; Fontcuberta, J.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5" w:history="1">
          <w:r>
            <w:rPr>
              <w:rStyle w:val="Hyperlink"/>
            </w:rPr>
            <w:t xml:space="preserve"> Nonferroelectric Contributions to the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5" w:history="1">
          <w:r>
            <w:rPr>
              <w:rStyle w:val="Hyperlink"/>
            </w:rPr>
            <w:t xml:space="preserve">Hysteresis Cycles in Manganite Thin Films: A Comparative Study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5" w:history="1">
          <w:r>
            <w:rPr>
              <w:rStyle w:val="Hyperlink"/>
            </w:rPr>
            <w:t>Measurement Techniques.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074105.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(32) Gonza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lez-Casal, S.; Fina, I.; Sa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nchez, F.; Fontcuberta, J.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 xml:space="preserve"> Direct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Reversible Magnetoelectric Coupling in a Ferroelectric/Ferromag-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netic Structure Controlled by Series Resistance Engineering.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1937</w:t>
      </w:r>
      <w:r>
        <w:rPr>
          <w:rFonts w:ascii="22" w:hAnsi="22" w:eastAsia="22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1944.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Dawber, M.; Chandra, P.; Littlewood, P. B.; Scott, J. F.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7" w:history="1">
          <w:r>
            <w:rPr>
              <w:rStyle w:val="Hyperlink"/>
            </w:rPr>
            <w:t xml:space="preserve">Depolarization Corrections to the Coercive Field in Thin-Film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7" w:history="1">
          <w:r>
            <w:rPr>
              <w:rStyle w:val="Hyperlink"/>
            </w:rPr>
            <w:t>Ferroelectrics.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Phys.: Condens. Matter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L393.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Migita, S.; Ota, H.; Yamada, H.; Shibuya, K.; Sawa, A.;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Toriumi, A.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 xml:space="preserve"> Polarization Switching Behavior of Hf</w:t>
          </w:r>
        </w:hyperlink>
      </w:r>
      <w:r>
        <w:rPr>
          <w:rFonts w:ascii="22" w:hAnsi="22" w:eastAsia="22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Zr</w:t>
          </w:r>
        </w:hyperlink>
      </w:r>
      <w:r>
        <w:rPr>
          <w:rFonts w:ascii="22" w:hAnsi="22" w:eastAsia="22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O Ferro-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electric Ultrathin Films Studied through Coercive Field Character-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istics.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Jpn.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04FB01.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(35) Fengler, F. P. G.; Nigon, R.; Muralt, P.; Grimley, E. D.; Sang,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X.; Sessi, V.; Hentschel, R.; LeBeau, J. M.; Mikolajick, T.; Schroeder,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9" w:history="1">
          <w:r>
            <w:rPr>
              <w:rStyle w:val="Hyperlink"/>
            </w:rPr>
            <w:t xml:space="preserve"> Analysis of Performance Instabilities of Hafnia-Based Ferroelectrics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9" w:history="1">
          <w:r>
            <w:rPr>
              <w:rStyle w:val="Hyperlink"/>
            </w:rPr>
            <w:t>Using Modulus Spectroscopy and Thermally Stimulated Depolariza-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29" w:history="1">
          <w:r>
            <w:rPr>
              <w:rStyle w:val="Hyperlink"/>
            </w:rPr>
            <w:t>tion Currents.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1700547.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(36) Starschich, S.; Menzel, S.;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ttger, U.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0" w:history="1">
          <w:r>
            <w:rPr>
              <w:rStyle w:val="Hyperlink"/>
            </w:rPr>
            <w:t xml:space="preserve"> Evidence for Oxygen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0" w:history="1">
          <w:r>
            <w:rPr>
              <w:rStyle w:val="Hyperlink"/>
            </w:rPr>
            <w:t xml:space="preserve">Vacancies Movement During Wake-up in Ferroelectric Hafnium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0" w:history="1">
          <w:r>
            <w:rPr>
              <w:rStyle w:val="Hyperlink"/>
            </w:rPr>
            <w:t>Oxide.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032903.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(37) Starschich, S.; Menzel, S.;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ttger, U.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1" w:history="1">
          <w:r>
            <w:rPr>
              <w:rStyle w:val="Hyperlink"/>
            </w:rPr>
            <w:t xml:space="preserve"> Pulse Wake-up and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1" w:history="1">
          <w:r>
            <w:rPr>
              <w:rStyle w:val="Hyperlink"/>
            </w:rPr>
            <w:t>Breakdown Investigation of Ferroelectric Yttrium Doped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31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1" w:history="1">
          <w:r>
            <w:rPr>
              <w:rStyle w:val="Hyperlink"/>
            </w:rPr>
            <w:t>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154102.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(38) Schroeder, U.; Mueller, S.; Mueller, J.; Yurchuk, E.; Martin,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Adelmann, C.; Schloesser, T.; van Bentum, R.; Mikolajick,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2" w:history="1">
          <w:r>
            <w:rPr>
              <w:rStyle w:val="Hyperlink"/>
            </w:rPr>
            <w:t xml:space="preserve">Hafnium Oxide Based Cmos Compatible Ferroelectric Materials.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ECS J. Solid State Sci. Technol.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N69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2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N72.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(39) Pawlaczyk, C.; Tagantsev, A. K.; Brooks, K.; Reaney, I.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Klissurska, R.; Setter, N.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3" w:history="1">
          <w:r>
            <w:rPr>
              <w:rStyle w:val="Hyperlink"/>
            </w:rPr>
            <w:t xml:space="preserve"> Fatigue, Rejuvenation and Self-Restoring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3" w:history="1">
          <w:r>
            <w:rPr>
              <w:rStyle w:val="Hyperlink"/>
            </w:rPr>
            <w:t>Ferroelectric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Integr. Ferroelectr.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293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3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316.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(40) Colla, E. L.; Tagantsev, A. K.; Kholkin, A. L.; Setter, N.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4" w:history="1">
          <w:r>
            <w:rPr>
              <w:rStyle w:val="Hyperlink"/>
            </w:rPr>
            <w:t xml:space="preserve"> Dc-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4" w:history="1">
          <w:r>
            <w:rPr>
              <w:rStyle w:val="Hyperlink"/>
            </w:rPr>
            <w:t xml:space="preserve">Voltage and Cycling Induced Recovery of Switched Polarisation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4" w:history="1">
          <w:r>
            <w:rPr>
              <w:rStyle w:val="Hyperlink"/>
            </w:rPr>
            <w:t>Fatigued Ferroelectric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Integr. Ferroelectr.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289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4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294.</w:t>
      </w:r>
    </w:p>
    <w:p>
      <w:pPr>
        <w:autoSpaceDN w:val="0"/>
        <w:autoSpaceDE w:val="0"/>
        <w:widowControl/>
        <w:spacing w:line="204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(41) Tagantsev, A. K.; Stolichnov, I.; Colla, E. L.; Setter, N.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5" w:history="1">
          <w:r>
            <w:rPr>
              <w:rStyle w:val="Hyperlink"/>
            </w:rPr>
            <w:t xml:space="preserve">Polarization Fatigue in Ferroelectric Films: Basic Experimental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5" w:history="1">
          <w:r>
            <w:rPr>
              <w:rStyle w:val="Hyperlink"/>
            </w:rPr>
            <w:t>Findings, Phenomenological Scenarios, and Microscopic Features.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1387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5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1402.</w:t>
      </w:r>
    </w:p>
    <w:p>
      <w:pPr>
        <w:autoSpaceDN w:val="0"/>
        <w:autoSpaceDE w:val="0"/>
        <w:widowControl/>
        <w:spacing w:line="202" w:lineRule="exact" w:before="0" w:after="0"/>
        <w:ind w:left="0" w:right="24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(42) Huang, F.; Chen, X.; Liang, X.; Qin, J.; Zhang, Y.; Huang,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Wang, Z.; Peng, B.; Zhou, P.; Lu, H.; Zhang, L.; Deng, L.; Liu,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Liu, Q.; Tian, H.; Bi, L.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6" w:history="1">
          <w:r>
            <w:rPr>
              <w:rStyle w:val="Hyperlink"/>
            </w:rPr>
            <w:t xml:space="preserve"> Fatigue Mechanism of Yttrium-Doped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6" w:history="1">
          <w:r>
            <w:rPr>
              <w:rStyle w:val="Hyperlink"/>
            </w:rPr>
            <w:t xml:space="preserve">Hafnium Oxide Ferroelectric Thin Films Fabricated by Pulsed Laser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6" w:history="1">
          <w:r>
            <w:rPr>
              <w:rStyle w:val="Hyperlink"/>
            </w:rPr>
            <w:t>Deposition.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Chem. Chem.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3486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6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3497.</w:t>
      </w:r>
    </w:p>
    <w:p>
      <w:pPr>
        <w:autoSpaceDN w:val="0"/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(43) Liu, X.; Zhou, D.; Guan, Y.; Li, S.; Cao, F.; Dong, X.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7" w:history="1">
          <w:r>
            <w:rPr>
              <w:rStyle w:val="Hyperlink"/>
            </w:rPr>
            <w:t xml:space="preserve"> Endurance</w:t>
          </w:r>
        </w:hyperlink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42" w:space="0"/>
            <w:col w:w="5258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tabs>
          <w:tab w:pos="320" w:val="left"/>
        </w:tabs>
        <w:autoSpaceDE w:val="0"/>
        <w:widowControl/>
        <w:spacing w:line="202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(47) Yu, P.; Chu, Y.-H.; Ramesh, R.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8" w:history="1">
          <w:r>
            <w:rPr>
              <w:rStyle w:val="Hyperlink"/>
            </w:rPr>
            <w:t xml:space="preserve"> Oxide Interfaces: Pathways to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8" w:history="1">
          <w:r>
            <w:rPr>
              <w:rStyle w:val="Hyperlink"/>
            </w:rPr>
            <w:t>Novel Phenomena.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Mater. Today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320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8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327.</w:t>
      </w:r>
    </w:p>
    <w:p>
      <w:pPr>
        <w:autoSpaceDN w:val="0"/>
        <w:autoSpaceDE w:val="0"/>
        <w:widowControl/>
        <w:spacing w:line="200" w:lineRule="exact" w:before="2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(48) Kim, Y.-M.; Morozovska, A.; Eliseev, E.; Oxley, M. P.; Mishra,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R.; Selbach, S. M.; Grande, T.; Pantelides, S. T.; Kalinin, S. V.;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Borisevich, A. Y.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 xml:space="preserve"> Direct Observation of Ferroelectric Field Effect And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>vacancy-Controlled Screening at the BiFeO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39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>/La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39" w:history="1">
          <w:r>
            <w:rPr>
              <w:rStyle w:val="Hyperlink"/>
            </w:rPr>
            <w:t>x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>Sr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39" w:history="1">
          <w:r>
            <w:rPr>
              <w:rStyle w:val="Hyperlink"/>
            </w:rPr>
            <w:t>1</w:t>
          </w:r>
        </w:hyperlink>
      </w:r>
      <w:r>
        <w:rPr>
          <w:rFonts w:ascii="20" w:hAnsi="20" w:eastAsia="20"/>
          <w:b w:val="0"/>
          <w:i w:val="0"/>
          <w:color w:val="000000"/>
          <w:sz w:val="12"/>
        </w:rPr>
        <w:hyperlink r:id="rId139" w:history="1">
          <w:r>
            <w:rPr>
              <w:rStyle w:val="Hyperlink"/>
            </w:rPr>
            <w:t>‑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39" w:history="1">
          <w:r>
            <w:rPr>
              <w:rStyle w:val="Hyperlink"/>
            </w:rPr>
            <w:t>x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>MnO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39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 xml:space="preserve"> Interface.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Nat.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1019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9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1025.</w:t>
      </w:r>
    </w:p>
    <w:p>
      <w:pPr>
        <w:autoSpaceDN w:val="0"/>
        <w:autoSpaceDE w:val="0"/>
        <w:widowControl/>
        <w:spacing w:line="200" w:lineRule="exact" w:before="2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(49) Tian, B. B.; Liu, Y.; Chen, L. F.; Wang, J. L.; Sun, S.; Shen, H.;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Sun, J. L.; Yuan, G. L.; Fusil, S.; Garcia, V.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0" w:history="1">
          <w:r>
            <w:rPr>
              <w:rStyle w:val="Hyperlink"/>
            </w:rPr>
            <w:t xml:space="preserve"> Space-Charge Effect on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0" w:history="1">
          <w:r>
            <w:rPr>
              <w:rStyle w:val="Hyperlink"/>
            </w:rPr>
            <w:t>Electroresistance in Metal-Ferroelectric-Metal Capacitors.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Sci. Rep.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18297.</w:t>
      </w:r>
    </w:p>
    <w:p>
      <w:pPr>
        <w:autoSpaceDN w:val="0"/>
        <w:autoSpaceDE w:val="0"/>
        <w:widowControl/>
        <w:spacing w:line="200" w:lineRule="exact" w:before="2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(50) Kim, D.; Jo, J.; Kim, Y.; Chang, Y.; Lee, J.; Yoon, J.-G.; Song,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T.; Noh, T.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1" w:history="1">
          <w:r>
            <w:rPr>
              <w:rStyle w:val="Hyperlink"/>
            </w:rPr>
            <w:t xml:space="preserve"> Polarization Relaxation Induced by a Depolarization Field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1" w:history="1">
          <w:r>
            <w:rPr>
              <w:rStyle w:val="Hyperlink"/>
            </w:rPr>
            <w:t>in Ultrathin Ferroelectric BaTiO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1" w:history="1">
          <w:r>
            <w:rPr>
              <w:rStyle w:val="Hyperlink"/>
            </w:rPr>
            <w:t>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1" w:history="1">
          <w:r>
            <w:rPr>
              <w:rStyle w:val="Hyperlink"/>
            </w:rPr>
            <w:t xml:space="preserve"> Capacitors.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237602.</w:t>
      </w:r>
    </w:p>
    <w:p>
      <w:pPr>
        <w:autoSpaceDN w:val="0"/>
        <w:autoSpaceDE w:val="0"/>
        <w:widowControl/>
        <w:spacing w:line="200" w:lineRule="exact" w:before="2" w:after="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(51) Jo, J.; Kim, D.; Kim, Y.; Choe, S.-B.; Song, T.; Yoon, J.-G.; Noh,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2" w:history="1">
          <w:r>
            <w:rPr>
              <w:rStyle w:val="Hyperlink"/>
            </w:rPr>
            <w:t xml:space="preserve"> Polarization Switching Dynamics Governed by the Thermody-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2" w:history="1">
          <w:r>
            <w:rPr>
              <w:rStyle w:val="Hyperlink"/>
            </w:rPr>
            <w:t>namic Nucleation Process in Ultrathin Ferroelectric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247602.</w:t>
      </w:r>
    </w:p>
    <w:p>
      <w:pPr>
        <w:autoSpaceDN w:val="0"/>
        <w:autoSpaceDE w:val="0"/>
        <w:widowControl/>
        <w:spacing w:line="200" w:lineRule="exact" w:before="2" w:after="5890"/>
        <w:ind w:left="24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(52) Eshita, T.; Wang, W.; Nomura, K.; Nakamura, K.; Saito, H.;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Yamaguchi, H.; Mihara, S.; Hikosaka, Y.; Kataoka, Y.; Kojima, M.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3" w:history="1">
          <w:r>
            <w:rPr>
              <w:rStyle w:val="Hyperlink"/>
            </w:rPr>
            <w:t xml:space="preserve">Development of Highly Reliable Ferroelectric Random Access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3" w:history="1">
          <w:r>
            <w:rPr>
              <w:rStyle w:val="Hyperlink"/>
            </w:rPr>
            <w:t>Memory and Its Internet of Things Applications.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Jpn. J. Appl. Phys.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11UA01.</w:t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42" w:space="0"/>
            <w:col w:w="5258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4838" w:space="0"/>
            <w:col w:w="5262" w:space="0"/>
            <w:col w:w="10100" w:space="0"/>
            <w:col w:w="1215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530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7" w:history="1">
          <w:r>
            <w:rPr>
              <w:rStyle w:val="Hyperlink"/>
            </w:rPr>
            <w:t xml:space="preserve">Properties of Silicon-Doped Hafnium Oxide Ferroelectric and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7" w:history="1">
          <w:r>
            <w:rPr>
              <w:rStyle w:val="Hyperlink"/>
            </w:rPr>
            <w:t xml:space="preserve">Antiferroelectric-Like Thin Films: A Comparative Study and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37" w:history="1">
          <w:r>
            <w:rPr>
              <w:rStyle w:val="Hyperlink"/>
            </w:rPr>
            <w:t>Prediction.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Acta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190</w:t>
      </w:r>
      <w:r>
        <w:rPr>
          <w:rFonts w:ascii="22" w:hAnsi="22" w:eastAsia="22"/>
          <w:b w:val="0"/>
          <w:i w:val="0"/>
          <w:color w:val="000000"/>
          <w:sz w:val="18"/>
        </w:rPr>
        <w:hyperlink r:id="rId137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198.</w:t>
      </w:r>
    </w:p>
    <w:p>
      <w:pPr>
        <w:autoSpaceDN w:val="0"/>
        <w:autoSpaceDE w:val="0"/>
        <w:widowControl/>
        <w:spacing w:line="202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(44) Walters, G.; Shekhawat, A.; Rudawski, N. G.; Moghaddam, S.;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Nishida, T.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 xml:space="preserve"> Tiered Deposition of Sub-5 nm Ferroelectric 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4" w:history="1">
          <w:r>
            <w:rPr>
              <w:rStyle w:val="Hyperlink"/>
            </w:rPr>
            <w:t>1</w:t>
          </w:r>
        </w:hyperlink>
      </w:r>
      <w:r>
        <w:rPr>
          <w:rFonts w:ascii="20" w:hAnsi="20" w:eastAsia="20"/>
          <w:b w:val="0"/>
          <w:i w:val="0"/>
          <w:color w:val="000000"/>
          <w:sz w:val="12"/>
        </w:rPr>
        <w:hyperlink r:id="rId144" w:history="1">
          <w:r>
            <w:rPr>
              <w:rStyle w:val="Hyperlink"/>
            </w:rPr>
            <w:t>‑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4" w:history="1">
          <w:r>
            <w:rPr>
              <w:rStyle w:val="Hyperlink"/>
            </w:rPr>
            <w:t>x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4" w:history="1">
          <w:r>
            <w:rPr>
              <w:rStyle w:val="Hyperlink"/>
            </w:rPr>
            <w:t>x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4" w:history="1">
          <w:r>
            <w:rPr>
              <w:rStyle w:val="Hyperlink"/>
            </w:rPr>
            <w:t xml:space="preserve">2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>Films on M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>etal and Semiconductor Substrates.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 xml:space="preserve"> Appl. Phys. Lett.</w:t>
          </w:r>
        </w:hyperlink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 xml:space="preserve"> 2018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4" w:history="1">
          <w:r>
            <w:rPr>
              <w:rStyle w:val="Hyperlink"/>
            </w:rPr>
            <w:t xml:space="preserve">, </w:t>
          </w:r>
        </w:hyperlink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192901.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118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(45) Park, M. H.; Kim, H. J.; Kim, Y. J.; Moon, T.; Kim, K. D.; Lee,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Y. H.; Hyun, S. D.; Hwang, C. S.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 xml:space="preserve"> Study on the Internal Field and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 xml:space="preserve">Conduction Mechanism of Atomic Layer Deposited Ferroelectric 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>Hf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5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>Zr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5" w:history="1">
          <w:r>
            <w:rPr>
              <w:rStyle w:val="Hyperlink"/>
            </w:rPr>
            <w:t>0.5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>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5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 xml:space="preserve">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Chem. C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6291</w:t>
      </w:r>
      <w:r>
        <w:rPr>
          <w:rFonts w:ascii="22" w:hAnsi="22" w:eastAsia="22"/>
          <w:b w:val="0"/>
          <w:i w:val="0"/>
          <w:color w:val="000000"/>
          <w:sz w:val="18"/>
        </w:rPr>
        <w:hyperlink r:id="rId145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6300.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(46) Pes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Fengler, F. P. G.; Larcher, L.; Padovani, A.; Schenk,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Grimley, E. D.; Sang, X.; LeBeau, J. M.; Slesazeck, S.; Schroeder,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6" w:history="1">
          <w:r>
            <w:rPr>
              <w:rStyle w:val="Hyperlink"/>
            </w:rPr>
            <w:t xml:space="preserve"> Physical Mechanisms Behind the Field-Cycling Behavior of HfO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hyperlink r:id="rId146" w:history="1">
          <w:r>
            <w:rPr>
              <w:rStyle w:val="Hyperlink"/>
            </w:rPr>
            <w:t>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6" w:history="1">
          <w:r>
            <w:rPr>
              <w:rStyle w:val="Hyperlink"/>
            </w:rPr>
            <w:t>-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146" w:history="1">
          <w:r>
            <w:rPr>
              <w:rStyle w:val="Hyperlink"/>
            </w:rPr>
            <w:t>Based Ferroelectric Capacitors.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4601</w:t>
      </w:r>
      <w:r>
        <w:rPr>
          <w:rFonts w:ascii="22" w:hAnsi="22" w:eastAsia="22"/>
          <w:b w:val="0"/>
          <w:i w:val="0"/>
          <w:color w:val="000000"/>
          <w:sz w:val="18"/>
        </w:rPr>
        <w:hyperlink r:id="rId146" w:history="1">
          <w:r>
            <w:rPr>
              <w:rStyle w:val="Hyperlink"/>
            </w:rPr>
            <w:t>−</w:t>
          </w:r>
        </w:hyperlink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4612.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27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3232</w:t>
            </w:r>
          </w:p>
        </w:tc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270" w:right="0" w:firstLine="13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32" w:history="1">
                <w:r>
                  <w:rPr>
                    <w:rStyle w:val="Hyperlink"/>
                  </w:rPr>
                  <w:t xml:space="preserve">https://dx.doi.org/10.1021/acsaelm.0c00560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>S Appl. Electron.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 xml:space="preserve"> 2020, 2, 3221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32" w:history="1">
                <w:r>
                  <w:rPr>
                    <w:rStyle w:val="Hyperlink"/>
                  </w:rPr>
                  <w:t>3232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509" w:h="16367"/>
      <w:pgMar w:top="468" w:right="1198" w:bottom="308" w:left="1210" w:header="720" w:footer="720" w:gutter="0"/>
      <w:cols w:space="720" w:num="1" w:equalWidth="0">
        <w:col w:w="10100" w:space="0"/>
        <w:col w:w="5040" w:space="0"/>
        <w:col w:w="5060" w:space="0"/>
        <w:col w:w="10100" w:space="0"/>
        <w:col w:w="4842" w:space="0"/>
        <w:col w:w="5258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4838" w:space="0"/>
        <w:col w:w="5262" w:space="0"/>
        <w:col w:w="10100" w:space="0"/>
        <w:col w:w="1215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pubs.acs.org/action/doSearch?field1=Contrib&amp;text1=&quot;Tingfeng+Song&quot;&amp;field2=AllField&amp;text2=&amp;publication=&amp;accessType=allContent&amp;Earliest=&amp;ref=pdf" TargetMode="External"/><Relationship Id="rId11" Type="http://schemas.openxmlformats.org/officeDocument/2006/relationships/hyperlink" Target="https://pubs.acs.org/action/doSearch?field1=Contrib&amp;text1=&quot;Romain+Bachelet&quot;&amp;field2=AllField&amp;text2=&amp;publication=&amp;accessType=allContent&amp;Earliest=&amp;ref=pdf" TargetMode="External"/><Relationship Id="rId12" Type="http://schemas.openxmlformats.org/officeDocument/2006/relationships/hyperlink" Target="https://pubs.acs.org/action/doSearch?field1=Contrib&amp;text1=&quot;Guillaume+Saint-Girons&quot;&amp;field2=AllField&amp;text2=&amp;publication=&amp;accessType=allContent&amp;Earliest=&amp;ref=pdf" TargetMode="External"/><Relationship Id="rId13" Type="http://schemas.openxmlformats.org/officeDocument/2006/relationships/hyperlink" Target="https://pubs.acs.org/action/doSearch?field1=Contrib&amp;text1=&quot;Raul+Solanas&quot;&amp;field2=AllField&amp;text2=&amp;publication=&amp;accessType=allContent&amp;Earliest=&amp;ref=pdf" TargetMode="External"/><Relationship Id="rId14" Type="http://schemas.openxmlformats.org/officeDocument/2006/relationships/hyperlink" Target="https://pubs.acs.org/action/doSearch?field1=Contrib&amp;text1=&quot;Ignasi+Fina&quot;&amp;field2=AllField&amp;text2=&amp;publication=&amp;accessType=allContent&amp;Earliest=&amp;ref=pdf" TargetMode="External"/><Relationship Id="rId15" Type="http://schemas.openxmlformats.org/officeDocument/2006/relationships/hyperlink" Target="https://pubs.acs.org/action/doSearch?field1=Contrib&amp;text1=&quot;Florencio+Sa%CC%81nchez&quot;&amp;field2=AllField&amp;text2=&amp;publication=&amp;accessType=allContent&amp;Earliest=&amp;ref=pdf" TargetMode="External"/><Relationship Id="rId16" Type="http://schemas.openxmlformats.org/officeDocument/2006/relationships/hyperlink" Target="https://pubs.acs.org/action/showCitFormats?doi=10.1021/acsaelm.0c00560&amp;ref=pdf" TargetMode="External"/><Relationship Id="rId17" Type="http://schemas.openxmlformats.org/officeDocument/2006/relationships/hyperlink" Target="https://pubs.acs.org/doi/10.1021/acsaelm.0c00560?ref=pdf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pubs.acs.org/doi/10.1021/acsaelm.0c00560?goto=articleMetrics&amp;ref=pdf" TargetMode="External"/><Relationship Id="rId20" Type="http://schemas.openxmlformats.org/officeDocument/2006/relationships/hyperlink" Target="https://pubs.acs.org/doi/10.1021/acsaelm.0c00560?goto=recommendations&amp;?ref=pdf" TargetMode="External"/><Relationship Id="rId21" Type="http://schemas.openxmlformats.org/officeDocument/2006/relationships/hyperlink" Target="https://pubs.acs.org/doi/10.1021/acsaelm.0c00560?goto=supporting-info&amp;ref=pdf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hyperlink" Target="https://dx.doi.org/10.1021/acsaelm.0c00560?ref=pdf" TargetMode="External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hyperlink" Target="http://pubs.acs.org/doi/suppl/10.1021/acsaelm.0c00560/suppl_file/el0c00560_si_001.pdf" TargetMode="External"/><Relationship Id="rId77" Type="http://schemas.openxmlformats.org/officeDocument/2006/relationships/image" Target="media/image56.png"/><Relationship Id="rId78" Type="http://schemas.openxmlformats.org/officeDocument/2006/relationships/image" Target="media/image57.png"/><Relationship Id="rId79" Type="http://schemas.openxmlformats.org/officeDocument/2006/relationships/image" Target="media/image58.png"/><Relationship Id="rId80" Type="http://schemas.openxmlformats.org/officeDocument/2006/relationships/image" Target="media/image59.png"/><Relationship Id="rId81" Type="http://schemas.openxmlformats.org/officeDocument/2006/relationships/image" Target="media/image60.png"/><Relationship Id="rId82" Type="http://schemas.openxmlformats.org/officeDocument/2006/relationships/image" Target="media/image61.png"/><Relationship Id="rId83" Type="http://schemas.openxmlformats.org/officeDocument/2006/relationships/image" Target="media/image62.png"/><Relationship Id="rId84" Type="http://schemas.openxmlformats.org/officeDocument/2006/relationships/image" Target="media/image63.png"/><Relationship Id="rId85" Type="http://schemas.openxmlformats.org/officeDocument/2006/relationships/image" Target="media/image64.png"/><Relationship Id="rId86" Type="http://schemas.openxmlformats.org/officeDocument/2006/relationships/image" Target="media/image65.png"/><Relationship Id="rId87" Type="http://schemas.openxmlformats.org/officeDocument/2006/relationships/image" Target="media/image66.png"/><Relationship Id="rId88" Type="http://schemas.openxmlformats.org/officeDocument/2006/relationships/image" Target="media/image67.png"/><Relationship Id="rId89" Type="http://schemas.openxmlformats.org/officeDocument/2006/relationships/image" Target="media/image68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image" Target="media/image74.png"/><Relationship Id="rId96" Type="http://schemas.openxmlformats.org/officeDocument/2006/relationships/image" Target="media/image75.png"/><Relationship Id="rId97" Type="http://schemas.openxmlformats.org/officeDocument/2006/relationships/image" Target="media/image76.png"/><Relationship Id="rId98" Type="http://schemas.openxmlformats.org/officeDocument/2006/relationships/image" Target="media/image77.png"/><Relationship Id="rId99" Type="http://schemas.openxmlformats.org/officeDocument/2006/relationships/image" Target="media/image78.png"/><Relationship Id="rId100" Type="http://schemas.openxmlformats.org/officeDocument/2006/relationships/image" Target="media/image79.png"/><Relationship Id="rId101" Type="http://schemas.openxmlformats.org/officeDocument/2006/relationships/image" Target="media/image80.png"/><Relationship Id="rId102" Type="http://schemas.openxmlformats.org/officeDocument/2006/relationships/hyperlink" Target="mailto:ifina@icmab.es" TargetMode="External"/><Relationship Id="rId103" Type="http://schemas.openxmlformats.org/officeDocument/2006/relationships/image" Target="media/image81.png"/><Relationship Id="rId104" Type="http://schemas.openxmlformats.org/officeDocument/2006/relationships/hyperlink" Target="http://orcid.org/0000-0002-5314-453X" TargetMode="External"/><Relationship Id="rId105" Type="http://schemas.openxmlformats.org/officeDocument/2006/relationships/hyperlink" Target="mailto:fsanchez@icmab.es" TargetMode="External"/><Relationship Id="rId106" Type="http://schemas.openxmlformats.org/officeDocument/2006/relationships/image" Target="media/image82.png"/><Relationship Id="rId107" Type="http://schemas.openxmlformats.org/officeDocument/2006/relationships/hyperlink" Target="http://orcid.org/0000-0002-2910-0449" TargetMode="External"/><Relationship Id="rId108" Type="http://schemas.openxmlformats.org/officeDocument/2006/relationships/image" Target="media/image83.png"/><Relationship Id="rId109" Type="http://schemas.openxmlformats.org/officeDocument/2006/relationships/hyperlink" Target="http://orcid.org/0000-0002-3669-3406" TargetMode="External"/><Relationship Id="rId110" Type="http://schemas.openxmlformats.org/officeDocument/2006/relationships/hyperlink" Target="https://pubs.acs.org/doi/10.1021/acsaelm.0c00560?goto=supporting-info" TargetMode="External"/><Relationship Id="rId111" Type="http://schemas.openxmlformats.org/officeDocument/2006/relationships/hyperlink" Target="https://dx.doi.org/10.1063/1.3634052" TargetMode="External"/><Relationship Id="rId112" Type="http://schemas.openxmlformats.org/officeDocument/2006/relationships/hyperlink" Target="https://dx.doi.org/10.1002/adma.201404531" TargetMode="External"/><Relationship Id="rId113" Type="http://schemas.openxmlformats.org/officeDocument/2006/relationships/hyperlink" Target="https://dx.doi.org/10.1557/mrs.2018.92" TargetMode="External"/><Relationship Id="rId114" Type="http://schemas.openxmlformats.org/officeDocument/2006/relationships/hyperlink" Target="https://dx.doi.org/10.1557/mrc.2018.175" TargetMode="External"/><Relationship Id="rId115" Type="http://schemas.openxmlformats.org/officeDocument/2006/relationships/hyperlink" Target="https://dx.doi.org/10.1021/acsami.7b15110" TargetMode="External"/><Relationship Id="rId116" Type="http://schemas.openxmlformats.org/officeDocument/2006/relationships/hyperlink" Target="https://dx.doi.org/10.1063/1.5050700" TargetMode="External"/><Relationship Id="rId117" Type="http://schemas.openxmlformats.org/officeDocument/2006/relationships/hyperlink" Target="https://dx.doi.org/10.1002/admi.201901180" TargetMode="External"/><Relationship Id="rId118" Type="http://schemas.openxmlformats.org/officeDocument/2006/relationships/hyperlink" Target="https://dx.doi.org/10.1063/1.4962431" TargetMode="External"/><Relationship Id="rId119" Type="http://schemas.openxmlformats.org/officeDocument/2006/relationships/hyperlink" Target="https://dx.doi.org/10.1063/1.5040018" TargetMode="External"/><Relationship Id="rId120" Type="http://schemas.openxmlformats.org/officeDocument/2006/relationships/hyperlink" Target="https://dx.doi.org/10.1063/1.5041715" TargetMode="External"/><Relationship Id="rId121" Type="http://schemas.openxmlformats.org/officeDocument/2006/relationships/hyperlink" Target="https://dx.doi.org/10.1039/c8tc02941e" TargetMode="External"/><Relationship Id="rId122" Type="http://schemas.openxmlformats.org/officeDocument/2006/relationships/hyperlink" Target="https://dx.doi.org/10.1002/adfm.201806037" TargetMode="External"/><Relationship Id="rId123" Type="http://schemas.openxmlformats.org/officeDocument/2006/relationships/hyperlink" Target="https://dx.doi.org/10.1039/c3cs60434a" TargetMode="External"/><Relationship Id="rId124" Type="http://schemas.openxmlformats.org/officeDocument/2006/relationships/hyperlink" Target="https://dx.doi.org/10.1063/1.1897425" TargetMode="External"/><Relationship Id="rId125" Type="http://schemas.openxmlformats.org/officeDocument/2006/relationships/hyperlink" Target="https://dx.doi.org/10.1063/1.3555098" TargetMode="External"/><Relationship Id="rId126" Type="http://schemas.openxmlformats.org/officeDocument/2006/relationships/hyperlink" Target="https://dx.doi.org/10.1021/acsaelm.9b00427" TargetMode="External"/><Relationship Id="rId127" Type="http://schemas.openxmlformats.org/officeDocument/2006/relationships/hyperlink" Target="https://dx.doi.org/10.1088/0953-8984/15/24/106" TargetMode="External"/><Relationship Id="rId128" Type="http://schemas.openxmlformats.org/officeDocument/2006/relationships/hyperlink" Target="https://dx.doi.org/10.7567/jjap.57.04fb01" TargetMode="External"/><Relationship Id="rId129" Type="http://schemas.openxmlformats.org/officeDocument/2006/relationships/hyperlink" Target="https://dx.doi.org/10.1002/aelm.201700547" TargetMode="External"/><Relationship Id="rId130" Type="http://schemas.openxmlformats.org/officeDocument/2006/relationships/hyperlink" Target="https://dx.doi.org/10.1063/1.4940370" TargetMode="External"/><Relationship Id="rId131" Type="http://schemas.openxmlformats.org/officeDocument/2006/relationships/hyperlink" Target="https://dx.doi.org/10.1063/1.4981893" TargetMode="External"/><Relationship Id="rId132" Type="http://schemas.openxmlformats.org/officeDocument/2006/relationships/hyperlink" Target="https://dx.doi.org/10.1149/2.010304jss" TargetMode="External"/><Relationship Id="rId133" Type="http://schemas.openxmlformats.org/officeDocument/2006/relationships/hyperlink" Target="https://dx.doi.org/10.1080/10584589508012569" TargetMode="External"/><Relationship Id="rId134" Type="http://schemas.openxmlformats.org/officeDocument/2006/relationships/hyperlink" Target="https://dx.doi.org/10.1080/10584589508012285" TargetMode="External"/><Relationship Id="rId135" Type="http://schemas.openxmlformats.org/officeDocument/2006/relationships/hyperlink" Target="https://dx.doi.org/10.1063/1.1381542" TargetMode="External"/><Relationship Id="rId136" Type="http://schemas.openxmlformats.org/officeDocument/2006/relationships/hyperlink" Target="https://dx.doi.org/10.1039/c6cp07501k" TargetMode="External"/><Relationship Id="rId137" Type="http://schemas.openxmlformats.org/officeDocument/2006/relationships/hyperlink" Target="https://dx.doi.org/10.1016/j.actamat.2018.05.033" TargetMode="External"/><Relationship Id="rId138" Type="http://schemas.openxmlformats.org/officeDocument/2006/relationships/hyperlink" Target="https://dx.doi.org/10.1016/s1369-7021(12)70137-2" TargetMode="External"/><Relationship Id="rId139" Type="http://schemas.openxmlformats.org/officeDocument/2006/relationships/hyperlink" Target="https://dx.doi.org/10.1038/nmat4058" TargetMode="External"/><Relationship Id="rId140" Type="http://schemas.openxmlformats.org/officeDocument/2006/relationships/hyperlink" Target="https://dx.doi.org/10.1038/srep18297" TargetMode="External"/><Relationship Id="rId141" Type="http://schemas.openxmlformats.org/officeDocument/2006/relationships/hyperlink" Target="https://dx.doi.org/10.1103/physrevlett.95.237602" TargetMode="External"/><Relationship Id="rId142" Type="http://schemas.openxmlformats.org/officeDocument/2006/relationships/hyperlink" Target="https://dx.doi.org/10.1103/physrevlett.97.247602" TargetMode="External"/><Relationship Id="rId143" Type="http://schemas.openxmlformats.org/officeDocument/2006/relationships/hyperlink" Target="https://dx.doi.org/10.7567/jjap.57.11ua01" TargetMode="External"/><Relationship Id="rId144" Type="http://schemas.openxmlformats.org/officeDocument/2006/relationships/hyperlink" Target="https://dx.doi.org/10.1063/1.5027516" TargetMode="External"/><Relationship Id="rId145" Type="http://schemas.openxmlformats.org/officeDocument/2006/relationships/hyperlink" Target="https://dx.doi.org/10.1039/c5tc01074h" TargetMode="External"/><Relationship Id="rId146" Type="http://schemas.openxmlformats.org/officeDocument/2006/relationships/hyperlink" Target="https://dx.doi.org/10.1002/adfm.2016005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