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Direct Observation of Interface Charge Behaviors in FeFET by Quasi-Static </w:t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Split C-V and Hall Techniques: Revealing FeFET Operation </w:t>
      </w:r>
    </w:p>
    <w:p>
      <w:pPr>
        <w:autoSpaceDN w:val="0"/>
        <w:autoSpaceDE w:val="0"/>
        <w:widowControl/>
        <w:spacing w:line="230" w:lineRule="auto" w:before="0" w:after="0"/>
        <w:ind w:left="0" w:right="338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K. Toprasertpong, M. Takenaka, and S. Takagi </w:t>
      </w:r>
    </w:p>
    <w:p>
      <w:pPr>
        <w:autoSpaceDN w:val="0"/>
        <w:autoSpaceDE w:val="0"/>
        <w:widowControl/>
        <w:spacing w:line="230" w:lineRule="auto" w:before="0" w:after="0"/>
        <w:ind w:left="1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Department of Electrical Engineering and Information Systems, the University of Tokyo, Tokyo, Japan </w:t>
      </w:r>
    </w:p>
    <w:p>
      <w:pPr>
        <w:autoSpaceDN w:val="0"/>
        <w:autoSpaceDE w:val="0"/>
        <w:widowControl/>
        <w:spacing w:line="230" w:lineRule="auto" w:before="0" w:after="196"/>
        <w:ind w:left="0" w:right="371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email: toprasertpong@mosfet.t.u-tokyo.ac.jp</w:t>
      </w:r>
    </w:p>
    <w:p>
      <w:pPr>
        <w:sectPr>
          <w:pgSz w:w="12240" w:h="15840"/>
          <w:pgMar w:top="508" w:right="610" w:bottom="158" w:left="880" w:header="720" w:footer="720" w:gutter="0"/>
          <w:cols w:space="720" w:num="1" w:equalWidth="0"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0" w:right="0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20"/>
        </w:rPr>
        <w:t>Abstract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—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quasi-static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technique is proposed as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novel method to monitor ferroelectric polarization and 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distribution in FeFETs. In contrast to conventional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is not applicable to FeFETs, the proposed technique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successfully detects charges induced by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at the ferroelectric-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semiconductor interfaces and extracts real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characteristics of FeFETs. Through a combination with 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measurements, responses of minority/majority carriers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trapped charges associated with polarization switching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FeFETs are experimentally obtained for the first time. It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found that trapped carriers, which screen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polarization, is a key factor in the device operation of MFIS-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FeFET. Our method, extracting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loops directly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 structures, is a powerful tool to understand the real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and device physics of FeFETs including the memory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window and the NC effect. </w:t>
      </w:r>
    </w:p>
    <w:p>
      <w:pPr>
        <w:autoSpaceDN w:val="0"/>
        <w:tabs>
          <w:tab w:pos="428" w:val="left"/>
          <w:tab w:pos="1876" w:val="left"/>
          <w:tab w:pos="2296" w:val="left"/>
        </w:tabs>
        <w:autoSpaceDE w:val="0"/>
        <w:widowControl/>
        <w:spacing w:line="245" w:lineRule="auto" w:before="24" w:after="0"/>
        <w:ind w:left="14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I.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I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 xml:space="preserve">NTRODUCTION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Ferroelectric-gate field effect transistors (FeFET) have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continuously studied toward a number of applications such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non-volatile memory and in-memory computing [1,2]. Ferro-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electric-gate negative-capacitance (NC) FETs have also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investigated as promising steep-slope devices [3]. The ferro-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electric technology has been particularly boosted by the dis-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covery of ferroelectricity in CMOS-compatible doped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[4]. </w:t>
      </w:r>
    </w:p>
    <w:p>
      <w:pPr>
        <w:autoSpaceDN w:val="0"/>
        <w:autoSpaceDE w:val="0"/>
        <w:widowControl/>
        <w:spacing w:line="245" w:lineRule="auto" w:before="0" w:after="0"/>
        <w:ind w:left="140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spite of intense studies on FeFETs, charge behaviors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during the device operation is still not fully understood. Most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studies so far have analyzed charge behaviors in FeFETs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indirectly through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characteristics, which is the output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affected by many complicated mechanisms (Fig. 1). A typical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way widely used to predict the characteristics of FeFETs is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extract the polarization-voltage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properties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layer from separately prepared MFM (M: metal, F: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ferroelectric) or MFS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(S: semiconductor, 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+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: high doping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concentration) structures, and slightly modify the standard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model of MOSFETs using Gauss’ law [5,6]. In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conventional approach, charges equivalent to the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is considered to be induced in the semiconductor.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there has been no experimental report that large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typical ferroelectric materials, in the order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rPr>
          <w:rFonts w:ascii="Symbol" w:hAnsi="Symbol" w:eastAsia="Symbol"/>
          <w:b w:val="0"/>
          <w:i w:val="0"/>
          <w:color w:val="000000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equivalent to more than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-2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surface 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density, can induce such a high inversion carrier density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FETs, which must result in MOSFETs with extremely-high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ON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 should be noted here that a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measurement, a well-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known method to evaluate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MOSFET channels, is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applicable to FeFETs. Therefore, an alternative approach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required to reveal charge distributions in actual FeFETs. </w:t>
      </w:r>
    </w:p>
    <w:p>
      <w:pPr>
        <w:autoSpaceDN w:val="0"/>
        <w:autoSpaceDE w:val="0"/>
        <w:widowControl/>
        <w:spacing w:line="245" w:lineRule="auto" w:before="0" w:after="0"/>
        <w:ind w:left="140" w:right="10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this study, we propose a systematic approach with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combination of a novel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P-V-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measurement-inspired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quasi-static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split 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Hall measurements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to evaluate the polarization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switching and inversion charge behaviors in FeFETs.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method is applied to Hf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/Si-based MFIS-FeFET (I: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insulator) to clarify, for the first time, the behaviors of electrons,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holes, and trapped charges in MFIS interfaces and their roles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operation of FeFETs. </w:t>
      </w:r>
    </w:p>
    <w:p>
      <w:pPr>
        <w:autoSpaceDN w:val="0"/>
        <w:tabs>
          <w:tab w:pos="428" w:val="left"/>
          <w:tab w:pos="942" w:val="left"/>
        </w:tabs>
        <w:autoSpaceDE w:val="0"/>
        <w:widowControl/>
        <w:spacing w:line="245" w:lineRule="auto" w:before="22" w:after="0"/>
        <w:ind w:left="14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II.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Q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UASI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-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 xml:space="preserve">STATIC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S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 xml:space="preserve">PLIT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C-V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T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 xml:space="preserve">ECHNIQUE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Concept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a classic method to evaluate the inversion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charges in a MOSFET (Fig. 2). A small sinusoidal signal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applied to obtain the small-signal gate-channel capacitance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inversion charge density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obtained by integrating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In FeFETs, however, spontaneous polarization responses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only to the first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step (Fig. 3). Smaller capacitance is </w:t>
      </w:r>
    </w:p>
    <w:p>
      <w:pPr>
        <w:sectPr>
          <w:type w:val="continuous"/>
          <w:pgSz w:w="12240" w:h="15840"/>
          <w:pgMar w:top="508" w:right="610" w:bottom="158" w:left="880" w:header="720" w:footer="720" w:gutter="0"/>
          <w:cols w:space="720" w:num="2" w:equalWidth="0"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measured by small-signal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(Fig. 3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to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iii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)), hindering us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obtaining the actual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characteristics (Fig. 3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to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)). </w:t>
      </w:r>
    </w:p>
    <w:p>
      <w:pPr>
        <w:autoSpaceDN w:val="0"/>
        <w:autoSpaceDE w:val="0"/>
        <w:widowControl/>
        <w:spacing w:line="245" w:lineRule="auto" w:before="0" w:after="0"/>
        <w:ind w:left="100" w:right="288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Here, we propose a quasi-static (QS)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technique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evaluate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relation in FeFETs (Fig. 4(a)). Triangular-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shape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covering a full voltage range of interest (Fig. 4(b))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applied to obtain large-signal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through the relation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=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/(d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/d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(Fig. 4(c)). Since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scan is kept in one direction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until it reaches maximum or minimum, the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does not fall into small-signal minor loops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actual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relation can be obtained (Fig. 4(d)). Note that,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similar to the conventional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trapped charges may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included in the obtained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Due to the principle similar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measurements, applying triangular voltages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 total charges, it is interesting to note that a commercial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measurement setup can be employed for the proposed QS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technique (Fig. 5). If S/D and back contacts are both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connected to the current/charge measurement terminal, total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charges in/out of the semiconductor when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applied can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measured. On the other hand, if only the S/D (back) contact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connected while the other is grounded, the contribution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minority carriers (majority carriers) can be separately evaluated.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0" w:after="0"/>
        <w:ind w:left="100" w:right="288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Sample Preparation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fabrication process flow is shown in Fig. 6. A p-Si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substrate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= 4×10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-3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was cleaned and chemically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oxidized to form a thin 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IL. 10-nm-thick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then stacked by ALD before capped by TiN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electrode. After the FET fabrication process, the device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annealed at 400°C for 30 seconds in N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atmosphere to form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phase in Hf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As a reference, a non-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MOSFET was also prepared by the same process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except that 10-nm Hf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replaced by 10-nm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 7 shows TEM images of both samples, indicating 0.7-nm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IL at the Si interfaces.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0" w:after="0"/>
        <w:ind w:left="100" w:right="288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Experimental Results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 8(a)-(b) shows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characteristics of the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MOSFET and Hf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FeFET in the range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≤ 2 V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S.S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min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(subthreshold swing) values of 63.6 and 66.4 mV/dec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shown in Fig. 8(d)-(e), respectively, suggesting the good MOS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interfaces. When the FeFET is applied with a wider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range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-2 V to 3.5 V,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characteristics with ferroelectric hysteresis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(Fig. 8(c)) can be observed. No S.S. below 60 mV/dec due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transient NC effect appears with a slow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scan rate of 0.1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V/s, which is close to the QS condition [7]. </w:t>
      </w:r>
    </w:p>
    <w:p>
      <w:pPr>
        <w:autoSpaceDN w:val="0"/>
        <w:autoSpaceDE w:val="0"/>
        <w:widowControl/>
        <w:spacing w:line="245" w:lineRule="auto" w:before="0" w:after="0"/>
        <w:ind w:left="100" w:right="288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 9 shows the current response of the non-ferroelectric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MOSFET from QS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using 200-Hz triangular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S/D and back contacts connected. The gate capacitance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determined using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=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/(d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/d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as shown by the thick red 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Fig. 10(a). QS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measurements for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(gate-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bulk capacitance) were performed in the same condition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results are shown in Fig. 10(b)-(c). The relation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=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+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gb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confirmed as shown in Fig. 11, verifying the most important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assumption in QS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measurement. </w:t>
      </w:r>
    </w:p>
    <w:p>
      <w:pPr>
        <w:autoSpaceDN w:val="0"/>
        <w:autoSpaceDE w:val="0"/>
        <w:widowControl/>
        <w:spacing w:line="245" w:lineRule="auto" w:before="0" w:after="0"/>
        <w:ind w:left="100" w:right="316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validate the obtained capacitance values, Fig. 10(a)-(c)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also compares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the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MOSFET measured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QS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conventional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It can be seen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that, except different electron trap behaviors due to different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measurement frequencies, both techniques give consistent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values of capacitances for this non-ferroelectric MOSFET,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resulting in similar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=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/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obtained from both the two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techniques (Fig. 12(a)). We have also confirmed the same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results in a standard pure-SiO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MOSFET as shown in Fig. 12(b). </w:t>
      </w:r>
    </w:p>
    <w:p>
      <w:pPr>
        <w:autoSpaceDN w:val="0"/>
        <w:autoSpaceDE w:val="0"/>
        <w:widowControl/>
        <w:spacing w:line="245" w:lineRule="auto" w:before="0" w:after="938"/>
        <w:ind w:left="100" w:right="288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On 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 hand, conventional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has to be replaced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QS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for investigating FeFETs. While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QS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give </w:t>
      </w:r>
    </w:p>
    <w:p>
      <w:pPr>
        <w:sectPr>
          <w:type w:val="nextColumn"/>
          <w:pgSz w:w="12240" w:h="15840"/>
          <w:pgMar w:top="508" w:right="610" w:bottom="158" w:left="880" w:header="720" w:footer="720" w:gutter="0"/>
          <w:cols w:space="720" w:num="2" w:equalWidth="0">
            <w:col w:w="5264" w:space="0"/>
            <w:col w:w="5486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83"/>
        <w:gridCol w:w="3583"/>
        <w:gridCol w:w="3583"/>
      </w:tblGrid>
      <w:tr>
        <w:trPr>
          <w:trHeight w:hRule="exact" w:val="182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978-1-7281-4032-2/19/$31.00 ©2019 IEEE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21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23.7.1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IEDM19-570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508" w:right="610" w:bottom="158" w:left="880" w:header="720" w:footer="720" w:gutter="0"/>
          <w:cols w:space="720" w:num="1" w:equalWidth="0"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sectPr>
          <w:pgSz w:w="12240" w:h="15840"/>
          <w:pgMar w:top="610" w:right="950" w:bottom="158" w:left="630" w:header="720" w:footer="720" w:gutter="0"/>
          <w:cols w:space="720" w:num="1" w:equalWidth="0"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90" w:right="12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similar capacitance values when the FeFET is operated in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small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range, where the spontaneous polarization does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response (Fig. 13), prominent discrepancy between both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capacitance values can be clearly observed when polarization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switching occurs (Fig. 14). </w:t>
      </w:r>
    </w:p>
    <w:p>
      <w:pPr>
        <w:autoSpaceDN w:val="0"/>
        <w:autoSpaceDE w:val="0"/>
        <w:widowControl/>
        <w:spacing w:line="245" w:lineRule="auto" w:before="0" w:after="0"/>
        <w:ind w:left="390" w:right="12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capacitance, i.e. displacement current, peaks indicating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switching can be observed from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Fig. 14(a).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mostly-full two polarization switching peaks appear, we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say that this device well operates as a hysteretic FeFET in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voltage range. By integrating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compensating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influence of the DC gate leakage current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DC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(Fig. 15), we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demonstrate, for the first time, that the polarization-gate voltage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hysteresis loop can be directly measured in FeFET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structures by employing the measurement setup of Fig. 5(left),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shown in Fig. 16(b). </w:t>
      </w:r>
    </w:p>
    <w:p>
      <w:pPr>
        <w:autoSpaceDN w:val="0"/>
        <w:autoSpaceDE w:val="0"/>
        <w:widowControl/>
        <w:spacing w:line="245" w:lineRule="auto" w:before="0" w:after="0"/>
        <w:ind w:left="390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Integration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denoted by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SD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B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respectively, provides the contribution of minority and majority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carriers in the current flowing in/out of Si when the FeFET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operates along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trajectory in Fig. 16(b).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SD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B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in/out of FeFET are shown in Fig. 16(a). One interesting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behavior can be seen from the open loop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SD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that, unlike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typical MOSFETs in Fig. 10-12, most of electrons flowing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S/D of the MOSFET do not come out through the same route.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(Note that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SD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obtained by capacitance integration gives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charge increment </w:t>
      </w:r>
      <w:r>
        <w:rPr>
          <w:rFonts w:ascii="Symbol" w:hAnsi="Symbol" w:eastAsia="Symbol"/>
          <w:b w:val="0"/>
          <w:i w:val="0"/>
          <w:color w:val="000000"/>
          <w:sz w:val="20"/>
        </w:rPr>
        <w:t>Δ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not the remaining charges.) Instead,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they flow out into the back contact through the p-Si substrate.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schematic is illustrated in Fig. 16(c), suggesting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electrons induced at high positive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are emitted into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substrate and recombine with holes. Moreover,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SD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exhibits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surprisingly large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which includes both inversion layer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charges and trapped charges, in the order of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-2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(Fig. 17). </w:t>
      </w:r>
    </w:p>
    <w:p>
      <w:pPr>
        <w:autoSpaceDN w:val="0"/>
        <w:tabs>
          <w:tab w:pos="678" w:val="left"/>
          <w:tab w:pos="1852" w:val="left"/>
        </w:tabs>
        <w:autoSpaceDE w:val="0"/>
        <w:widowControl/>
        <w:spacing w:line="245" w:lineRule="auto" w:before="26" w:after="0"/>
        <w:ind w:left="39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III.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H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 xml:space="preserve">ALL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M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 xml:space="preserve">EASUREMNET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understand these unusual charge behaviors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FeFET, the Hall measurement was performed in the non-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MOSFET and the Hf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FeFET.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device size is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W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/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= 100/280 mm with a Hall bar structure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shown in Fig. 18. These test devices were fabricated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same substrates as devices described in Section II. </w:t>
      </w:r>
    </w:p>
    <w:p>
      <w:pPr>
        <w:autoSpaceDN w:val="0"/>
        <w:autoSpaceDE w:val="0"/>
        <w:widowControl/>
        <w:spacing w:line="245" w:lineRule="auto" w:before="0" w:after="0"/>
        <w:ind w:left="390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minimize the electrical stress induced from applied large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DC voltage, the Hall voltage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measured during a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a rate of 0.1 V/s. Fig. 19-20 show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MOSFET and Hf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FeFET. The surface carrier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densities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extracted from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with the influence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compensated by a method in [8] and the Hall factor assumed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 one, are plotted as triangle symbols in Fig. 12(a) for the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MOSFET, Fig. 12(b) for the standard 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MOSFET, and Fig.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17 for the Hf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FeFET. While a good agreement among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from Hall,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and QS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measurements can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confirmed in the non-ferroelectric MOSFETs,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from the 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measurement (mobile charges; </w:t>
      </w:r>
      <w:r>
        <w:rPr>
          <w:w w:val="102.48760896570542"/>
          <w:rFonts w:ascii="TimesNewRoman,Italic" w:hAnsi="TimesNewRoman,Italic" w:eastAsia="TimesNewRoman,Italic"/>
          <w:b w:val="0"/>
          <w:i/>
          <w:color w:val="000000"/>
          <w:sz w:val="17"/>
        </w:rPr>
        <w:t xml:space="preserve">Q 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the FeFET is more than </w:t>
      </w:r>
    </w:p>
    <w:p>
      <w:pPr>
        <w:autoSpaceDN w:val="0"/>
        <w:autoSpaceDE w:val="0"/>
        <w:widowControl/>
        <w:spacing w:line="245" w:lineRule="auto" w:before="0" w:after="0"/>
        <w:ind w:left="390" w:right="12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one order of magnitude lower than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from QS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C-V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(total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charges;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total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), implying that a large portion of minority carriers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FeFET are trapped and do not contribute to the channel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current. Under the assumption that trapped charge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trap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given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total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- </w:t>
      </w:r>
      <w:r>
        <w:rPr>
          <w:w w:val="97.58890051590768"/>
          <w:rFonts w:ascii="TimesNewRoman,Italic" w:hAnsi="TimesNewRoman,Italic" w:eastAsia="TimesNewRoman,Italic"/>
          <w:b w:val="0"/>
          <w:i/>
          <w:color w:val="000000"/>
          <w:sz w:val="19"/>
        </w:rPr>
        <w:t xml:space="preserve">Q </w:t>
      </w:r>
      <w:r>
        <w:rPr>
          <w:w w:val="97.44813225486062"/>
          <w:rFonts w:ascii="TimesNewRoman,Italic" w:hAnsi="TimesNewRoman,Italic" w:eastAsia="TimesNewRoman,Italic"/>
          <w:b w:val="0"/>
          <w:i/>
          <w:color w:val="000000"/>
          <w:sz w:val="11"/>
        </w:rPr>
        <w:t xml:space="preserve">s </w:t>
      </w:r>
      <w:r>
        <w:rPr>
          <w:w w:val="97.44813225486062"/>
          <w:rFonts w:ascii="TimesNewRoman" w:hAnsi="TimesNewRoman" w:eastAsia="TimesNewRoman"/>
          <w:b w:val="0"/>
          <w:i w:val="0"/>
          <w:color w:val="000000"/>
          <w:sz w:val="11"/>
        </w:rPr>
        <w:t xml:space="preserve">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trap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trap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/ </w:t>
      </w:r>
      <w:r>
        <w:rPr>
          <w:w w:val="97.58890051590768"/>
          <w:rFonts w:ascii="TimesNewRoman,Italic" w:hAnsi="TimesNewRoman,Italic" w:eastAsia="TimesNewRoman,Italic"/>
          <w:b w:val="0"/>
          <w:i/>
          <w:color w:val="000000"/>
          <w:sz w:val="19"/>
        </w:rPr>
        <w:t xml:space="preserve">Q </w:t>
      </w:r>
      <w:r>
        <w:rPr>
          <w:w w:val="97.44813225486062"/>
          <w:rFonts w:ascii="TimesNewRoman,Italic" w:hAnsi="TimesNewRoman,Italic" w:eastAsia="TimesNewRoman,Italic"/>
          <w:b w:val="0"/>
          <w:i/>
          <w:color w:val="000000"/>
          <w:sz w:val="11"/>
        </w:rPr>
        <w:t xml:space="preserve">s </w:t>
      </w:r>
      <w:r>
        <w:rPr>
          <w:w w:val="97.44813225486062"/>
          <w:rFonts w:ascii="TimesNewRoman" w:hAnsi="TimesNewRoman" w:eastAsia="TimesNewRoman"/>
          <w:b w:val="0"/>
          <w:i w:val="0"/>
          <w:color w:val="000000"/>
          <w:sz w:val="11"/>
        </w:rPr>
        <w:t>Hall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ratio are plotted in Fig.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21. This finding is consistent with the result observed in Fig.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16(c): most electrons flowing from S/D are trapped somewhere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gate oxide, and subsequently are released and recombined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holes in the substrate. </w:t>
      </w:r>
    </w:p>
    <w:p>
      <w:pPr>
        <w:autoSpaceDN w:val="0"/>
        <w:autoSpaceDE w:val="0"/>
        <w:widowControl/>
        <w:spacing w:line="245" w:lineRule="auto" w:before="0" w:after="0"/>
        <w:ind w:left="390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Since the actual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can be obtained in this study, we are 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extract the inversion layer mobility of the Hf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FeFET.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Compared to the typical Hall mobility </w:t>
      </w:r>
      <w:r>
        <w:rPr>
          <w:rFonts w:ascii="Symbol" w:hAnsi="Symbol" w:eastAsia="Symbol"/>
          <w:b w:val="0"/>
          <w:i w:val="0"/>
          <w:color w:val="000000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extracted from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MOSFET (Fig. 22), </w:t>
      </w:r>
      <w:r>
        <w:rPr>
          <w:rFonts w:ascii="Symbol" w:hAnsi="Symbol" w:eastAsia="Symbol"/>
          <w:b w:val="0"/>
          <w:i w:val="0"/>
          <w:color w:val="000000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the Hf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fabricated with the same process significantly degrades in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low-field region (Fig. 23), suggesting that a Coulomb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scattering-like process dominates channel electron conduction.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Since acceptable S.S. in the FeFET at low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obtained (Fig.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8(e)) and the similar </w:t>
      </w:r>
      <w:r>
        <w:rPr>
          <w:rFonts w:ascii="Symbol" w:hAnsi="Symbol" w:eastAsia="Symbol"/>
          <w:b w:val="0"/>
          <w:i w:val="0"/>
          <w:color w:val="000000"/>
          <w:sz w:val="20"/>
        </w:rPr>
        <w:t>μ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reduction is not observed in the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MOSFET even at high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(Fig. 22(b)), the </w:t>
      </w:r>
      <w:r>
        <w:rPr>
          <w:rFonts w:ascii="Symbol" w:hAnsi="Symbol" w:eastAsia="Symbol"/>
          <w:b w:val="0"/>
          <w:i w:val="0"/>
          <w:color w:val="000000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degradation in the </w:t>
      </w:r>
    </w:p>
    <w:p>
      <w:pPr>
        <w:sectPr>
          <w:type w:val="continuous"/>
          <w:pgSz w:w="12240" w:h="15840"/>
          <w:pgMar w:top="610" w:right="950" w:bottom="158" w:left="630" w:header="720" w:footer="720" w:gutter="0"/>
          <w:cols w:space="720" w:num="2" w:equalWidth="0">
            <w:col w:w="5538" w:space="0"/>
            <w:col w:w="5122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6" w:right="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 is attributed to the characteristics inherent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Hf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It is interesting to point out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hysteretic </w:t>
      </w:r>
      <w:r>
        <w:rPr>
          <w:rFonts w:ascii="Symbol" w:hAnsi="Symbol" w:eastAsia="Symbol"/>
          <w:b w:val="0"/>
          <w:i w:val="0"/>
          <w:color w:val="000000"/>
          <w:sz w:val="20"/>
        </w:rPr>
        <w:t>μ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relation of the FeFET in Fig. 24. This suggests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</w:t>
      </w:r>
      <w:r>
        <w:rPr>
          <w:rFonts w:ascii="Symbol" w:hAnsi="Symbol" w:eastAsia="Symbol"/>
          <w:b w:val="0"/>
          <w:i w:val="0"/>
          <w:color w:val="000000"/>
          <w:sz w:val="20"/>
        </w:rPr>
        <w:t>μ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not a simple function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as expected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conventional MOSFETs, but also dependent on the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state, implying the existence of a possible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polarization-enhanced scattering process in FeFET channels. </w:t>
      </w:r>
    </w:p>
    <w:p>
      <w:pPr>
        <w:autoSpaceDN w:val="0"/>
        <w:tabs>
          <w:tab w:pos="364" w:val="left"/>
          <w:tab w:pos="1060" w:val="left"/>
        </w:tabs>
        <w:autoSpaceDE w:val="0"/>
        <w:widowControl/>
        <w:spacing w:line="245" w:lineRule="auto" w:before="24" w:after="0"/>
        <w:ind w:left="76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IV.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 xml:space="preserve">NALYSIS OF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F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E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FET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O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 xml:space="preserve">PERATION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on the above analysis, a plausible charge distribution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FeFETs when the spontaneous polarization is saturated 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state is shown in Fig. 25. To verify our model,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theoretical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characteristics of FeFETs without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trap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calculated using the linear-scaling model for minor loops [9]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depicted in Fig. 26. Here, the bias condition in each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diagram corresponds to the labels shown in Fig. 16. When there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no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trap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large polarization in the ferroelectric layer results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large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IL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IL, higher than 10 MV/cm in this case (Fig. 27(a)).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causes significant voltage drop across IL, reduces voltage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across the ferroelectric layer, and limits the polarization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in a small minor loop unless extremely large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applied.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Note that theoretical coercive gate voltage difference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→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=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0)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−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←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= 0), estimated for this structure, amounts to ~8 V. </w:t>
      </w:r>
    </w:p>
    <w:p>
      <w:pPr>
        <w:autoSpaceDN w:val="0"/>
        <w:autoSpaceDE w:val="0"/>
        <w:widowControl/>
        <w:spacing w:line="245" w:lineRule="auto" w:before="0" w:after="0"/>
        <w:ind w:left="76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the other hand, our experimental results indicate that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large polarization in the ferroelectric layer is screened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trapped charges to limit the field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IL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IL, similar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phenomenon reported in MFIM structures [10]. In MFIS-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FeFETs, polarization screening consequently limits carriers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inversion layer (Fig. 27(b)). Trapped charges cannot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easily de-trapped until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IL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changes its direction, and eventually,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emitted into the Si substrate and recombine with holes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substrate when the spontaneous polarization is switched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opposite direction. The charge movement observed during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subthreshold region, which should be suppressed theoretically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FeFETs (thin solid line in Fig. 26), is an evidence that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significant amount of trapped charges are released when the Si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surface potential is modulated. With screening due to trapped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charges, voltage drop across IL is expected to be suppressed,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is consistent with the clear polarization switching current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peaks in Fig. 14 with a small peak-to-peak gap of 3.6 V. </w:t>
      </w:r>
    </w:p>
    <w:p>
      <w:pPr>
        <w:autoSpaceDN w:val="0"/>
        <w:autoSpaceDE w:val="0"/>
        <w:widowControl/>
        <w:spacing w:line="245" w:lineRule="auto" w:before="0" w:after="0"/>
        <w:ind w:left="76" w:right="22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Our proposed approach can effectively explore the 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behaviors in FeFETs and clarify the operation mechanism.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present demonstration, the measurement condition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limited to the quasi-static operation to avoid any complications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induced by the ferroelectric transient effect. On the other hand,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 can also apply this powerful method to judge whether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specific FeFET whose S.S. is below 60 mV/dec is boosted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quasi-static or transient NC effects. Here, quasi-static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NCFETs should give non-hysteretic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P-V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loops and the same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gate capacitances between small-signal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QS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measurements. </w:t>
      </w:r>
    </w:p>
    <w:p>
      <w:pPr>
        <w:autoSpaceDN w:val="0"/>
        <w:tabs>
          <w:tab w:pos="364" w:val="left"/>
          <w:tab w:pos="1904" w:val="left"/>
          <w:tab w:pos="2324" w:val="left"/>
        </w:tabs>
        <w:autoSpaceDE w:val="0"/>
        <w:widowControl/>
        <w:spacing w:line="245" w:lineRule="auto" w:before="24" w:after="0"/>
        <w:ind w:left="76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V.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C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 xml:space="preserve">ONCLUSION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 have proposed the quasi-static split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measurement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a novel method to reveal interface charge responses induced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polarization switching in FeFETs. This “split” technique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allows us to separately evaluate minority and majority carriers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accumulated at the ferroelectric-semiconductor interfaces. Our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technique provides a new approach to studying device physics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 wide range of FeFETs, including MFIS-FeFETs, MFMIS-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FeFETs, NCFETs, and other complicated FeFETs. </w:t>
      </w:r>
    </w:p>
    <w:p>
      <w:pPr>
        <w:autoSpaceDN w:val="0"/>
        <w:autoSpaceDE w:val="0"/>
        <w:widowControl/>
        <w:spacing w:line="230" w:lineRule="auto" w:before="2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CKNOWLEDGMENT</w:t>
      </w:r>
    </w:p>
    <w:p>
      <w:pPr>
        <w:autoSpaceDN w:val="0"/>
        <w:tabs>
          <w:tab w:pos="364" w:val="left"/>
        </w:tabs>
        <w:autoSpaceDE w:val="0"/>
        <w:widowControl/>
        <w:spacing w:line="245" w:lineRule="auto" w:before="0" w:after="0"/>
        <w:ind w:left="76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This work was partly supported by JSPS KAKENHI Grant Number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19K15021 and JST CREST Grant Number JPMJCR1332, Japan. </w:t>
      </w:r>
    </w:p>
    <w:p>
      <w:pPr>
        <w:autoSpaceDN w:val="0"/>
        <w:autoSpaceDE w:val="0"/>
        <w:widowControl/>
        <w:spacing w:line="230" w:lineRule="auto" w:before="2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EFERENCES</w:t>
      </w:r>
    </w:p>
    <w:p>
      <w:pPr>
        <w:autoSpaceDN w:val="0"/>
        <w:autoSpaceDE w:val="0"/>
        <w:widowControl/>
        <w:spacing w:line="245" w:lineRule="auto" w:before="0" w:after="1038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[1] J. Müller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EDL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33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185 (2012). [2] M. Jerry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IEDM2017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139. [3] S. Salahuddin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Nano Lett.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8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405 (2008). [4] T.S. Böscke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APL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99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, 102903 (2011). [5] J.D. Anderson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et al.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JEDC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6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525 (2018).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[6] K. Ni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.,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TED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65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2461 (2018). [7] B. Obradovic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.,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IEEE TED 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65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5157 (2018). [8] S. Takagi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.,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JJAP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41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2348 (2002). [9] K. Ni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VLSI Sym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., 131 (2018). [10] M. Si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et al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ACS Appl. Elec. Mat.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745 (2019). </w:t>
      </w:r>
    </w:p>
    <w:p>
      <w:pPr>
        <w:sectPr>
          <w:type w:val="nextColumn"/>
          <w:pgSz w:w="12240" w:h="15840"/>
          <w:pgMar w:top="610" w:right="950" w:bottom="158" w:left="630" w:header="720" w:footer="720" w:gutter="0"/>
          <w:cols w:space="720" w:num="2" w:equalWidth="0">
            <w:col w:w="5538" w:space="0"/>
            <w:col w:w="5122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tabs>
          <w:tab w:pos="5264" w:val="left"/>
        </w:tabs>
        <w:autoSpaceDE w:val="0"/>
        <w:widowControl/>
        <w:spacing w:line="20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IEDM19-571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23.7.2</w:t>
      </w:r>
    </w:p>
    <w:p>
      <w:pPr>
        <w:sectPr>
          <w:type w:val="continuous"/>
          <w:pgSz w:w="12240" w:h="15840"/>
          <w:pgMar w:top="610" w:right="950" w:bottom="158" w:left="630" w:header="720" w:footer="720" w:gutter="0"/>
          <w:cols w:space="720" w:num="1" w:equalWidth="0">
            <w:col w:w="10660" w:space="0"/>
            <w:col w:w="5538" w:space="0"/>
            <w:col w:w="5122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6446520</wp:posOffset>
            </wp:positionH>
            <wp:positionV relativeFrom="page">
              <wp:posOffset>1004569</wp:posOffset>
            </wp:positionV>
            <wp:extent cx="88900" cy="8430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43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6540500</wp:posOffset>
            </wp:positionH>
            <wp:positionV relativeFrom="page">
              <wp:posOffset>1004569</wp:posOffset>
            </wp:positionV>
            <wp:extent cx="90170" cy="84057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840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6441440</wp:posOffset>
            </wp:positionH>
            <wp:positionV relativeFrom="page">
              <wp:posOffset>1864360</wp:posOffset>
            </wp:positionV>
            <wp:extent cx="93980" cy="80114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011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6537959</wp:posOffset>
            </wp:positionH>
            <wp:positionV relativeFrom="page">
              <wp:posOffset>1864360</wp:posOffset>
            </wp:positionV>
            <wp:extent cx="92710" cy="7903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7903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6727190</wp:posOffset>
            </wp:positionH>
            <wp:positionV relativeFrom="page">
              <wp:posOffset>1864360</wp:posOffset>
            </wp:positionV>
            <wp:extent cx="92709" cy="7903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709" cy="790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6819900</wp:posOffset>
            </wp:positionH>
            <wp:positionV relativeFrom="page">
              <wp:posOffset>1864360</wp:posOffset>
            </wp:positionV>
            <wp:extent cx="90170" cy="79472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794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6634480</wp:posOffset>
            </wp:positionH>
            <wp:positionV relativeFrom="page">
              <wp:posOffset>1864360</wp:posOffset>
            </wp:positionV>
            <wp:extent cx="88900" cy="78352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835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2112010</wp:posOffset>
            </wp:positionH>
            <wp:positionV relativeFrom="page">
              <wp:posOffset>4428490</wp:posOffset>
            </wp:positionV>
            <wp:extent cx="1573529" cy="1000228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3529" cy="100022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1662430</wp:posOffset>
            </wp:positionH>
            <wp:positionV relativeFrom="page">
              <wp:posOffset>1038860</wp:posOffset>
            </wp:positionV>
            <wp:extent cx="73659" cy="102816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0281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1737360</wp:posOffset>
            </wp:positionH>
            <wp:positionV relativeFrom="page">
              <wp:posOffset>1038860</wp:posOffset>
            </wp:positionV>
            <wp:extent cx="73659" cy="102816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0281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1814830</wp:posOffset>
            </wp:positionH>
            <wp:positionV relativeFrom="page">
              <wp:posOffset>1038860</wp:posOffset>
            </wp:positionV>
            <wp:extent cx="72389" cy="103193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10319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1960880</wp:posOffset>
            </wp:positionH>
            <wp:positionV relativeFrom="page">
              <wp:posOffset>1038860</wp:posOffset>
            </wp:positionV>
            <wp:extent cx="73659" cy="102816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10281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6634480</wp:posOffset>
            </wp:positionH>
            <wp:positionV relativeFrom="page">
              <wp:posOffset>1004569</wp:posOffset>
            </wp:positionV>
            <wp:extent cx="92710" cy="83591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8359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1888489</wp:posOffset>
            </wp:positionH>
            <wp:positionV relativeFrom="page">
              <wp:posOffset>1038860</wp:posOffset>
            </wp:positionV>
            <wp:extent cx="72390" cy="101044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10104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6727190</wp:posOffset>
            </wp:positionH>
            <wp:positionV relativeFrom="page">
              <wp:posOffset>1004569</wp:posOffset>
            </wp:positionV>
            <wp:extent cx="92709" cy="8359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709" cy="835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6819900</wp:posOffset>
            </wp:positionH>
            <wp:positionV relativeFrom="page">
              <wp:posOffset>1004569</wp:posOffset>
            </wp:positionV>
            <wp:extent cx="92709" cy="8359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709" cy="835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6441440</wp:posOffset>
            </wp:positionH>
            <wp:positionV relativeFrom="page">
              <wp:posOffset>1455420</wp:posOffset>
            </wp:positionV>
            <wp:extent cx="93980" cy="80114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011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6537959</wp:posOffset>
            </wp:positionH>
            <wp:positionV relativeFrom="page">
              <wp:posOffset>1455420</wp:posOffset>
            </wp:positionV>
            <wp:extent cx="92710" cy="79031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7903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6727190</wp:posOffset>
            </wp:positionH>
            <wp:positionV relativeFrom="page">
              <wp:posOffset>1455420</wp:posOffset>
            </wp:positionV>
            <wp:extent cx="92709" cy="7903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709" cy="790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6819900</wp:posOffset>
            </wp:positionH>
            <wp:positionV relativeFrom="page">
              <wp:posOffset>1455420</wp:posOffset>
            </wp:positionV>
            <wp:extent cx="90170" cy="79472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794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6634480</wp:posOffset>
            </wp:positionH>
            <wp:positionV relativeFrom="page">
              <wp:posOffset>1455420</wp:posOffset>
            </wp:positionV>
            <wp:extent cx="88900" cy="78352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835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787400</wp:posOffset>
            </wp:positionV>
            <wp:extent cx="6477000" cy="56642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664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2133600</wp:posOffset>
            </wp:positionH>
            <wp:positionV relativeFrom="page">
              <wp:posOffset>7556500</wp:posOffset>
            </wp:positionV>
            <wp:extent cx="914400" cy="7112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11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7543800</wp:posOffset>
            </wp:positionV>
            <wp:extent cx="901700" cy="6985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698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6972300</wp:posOffset>
            </wp:positionV>
            <wp:extent cx="787400" cy="5334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53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6972300</wp:posOffset>
            </wp:positionV>
            <wp:extent cx="774700" cy="4445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444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3441700</wp:posOffset>
            </wp:positionH>
            <wp:positionV relativeFrom="page">
              <wp:posOffset>6972300</wp:posOffset>
            </wp:positionV>
            <wp:extent cx="685800" cy="5334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3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3340100</wp:posOffset>
            </wp:positionH>
            <wp:positionV relativeFrom="page">
              <wp:posOffset>7531100</wp:posOffset>
            </wp:positionV>
            <wp:extent cx="914400" cy="7112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11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4699000</wp:posOffset>
            </wp:positionH>
            <wp:positionV relativeFrom="page">
              <wp:posOffset>6489700</wp:posOffset>
            </wp:positionV>
            <wp:extent cx="965200" cy="7493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49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5994400</wp:posOffset>
            </wp:positionH>
            <wp:positionV relativeFrom="page">
              <wp:posOffset>6489700</wp:posOffset>
            </wp:positionV>
            <wp:extent cx="952500" cy="7493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49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4559300</wp:posOffset>
            </wp:positionH>
            <wp:positionV relativeFrom="page">
              <wp:posOffset>7861300</wp:posOffset>
            </wp:positionV>
            <wp:extent cx="1130300" cy="7747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774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5943600</wp:posOffset>
            </wp:positionH>
            <wp:positionV relativeFrom="page">
              <wp:posOffset>7861300</wp:posOffset>
            </wp:positionV>
            <wp:extent cx="1130300" cy="7747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774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62" w:val="left"/>
        </w:tabs>
        <w:autoSpaceDE w:val="0"/>
        <w:widowControl/>
        <w:spacing w:line="230" w:lineRule="auto" w:before="16" w:after="0"/>
        <w:ind w:left="206" w:right="0" w:firstLine="0"/>
        <w:jc w:val="left"/>
      </w:pPr>
      <w:r>
        <w:rPr>
          <w:w w:val="101.64171565662731"/>
          <w:rFonts w:ascii="Arial" w:hAnsi="Arial" w:eastAsia="Arial"/>
          <w:b w:val="0"/>
          <w:i w:val="0"/>
          <w:color w:val="228B0A"/>
          <w:sz w:val="11"/>
        </w:rPr>
        <w:t>•</w:t>
      </w:r>
      <w:r>
        <w:tab/>
      </w:r>
      <w:r>
        <w:rPr>
          <w:w w:val="101.64171565662731"/>
          <w:rFonts w:ascii="Arial" w:hAnsi="Arial" w:eastAsia="Arial"/>
          <w:b w:val="0"/>
          <w:i w:val="0"/>
          <w:color w:val="228B0A"/>
          <w:sz w:val="11"/>
        </w:rPr>
        <w:t>Polarization switching</w:t>
      </w:r>
    </w:p>
    <w:p>
      <w:pPr>
        <w:autoSpaceDN w:val="0"/>
        <w:tabs>
          <w:tab w:pos="2380" w:val="left"/>
          <w:tab w:pos="4532" w:val="left"/>
          <w:tab w:pos="8814" w:val="left"/>
          <w:tab w:pos="9572" w:val="left"/>
        </w:tabs>
        <w:autoSpaceDE w:val="0"/>
        <w:widowControl/>
        <w:spacing w:line="379" w:lineRule="auto" w:before="0" w:after="0"/>
        <w:ind w:left="1848" w:right="0" w:firstLine="0"/>
        <w:jc w:val="left"/>
      </w:pPr>
      <w:r>
        <w:rPr>
          <w:w w:val="96.7568250802847"/>
          <w:rFonts w:ascii="Arial,Bold" w:hAnsi="Arial,Bold" w:eastAsia="Arial,Bold"/>
          <w:b/>
          <w:i w:val="0"/>
          <w:color w:val="000000"/>
          <w:sz w:val="13"/>
        </w:rPr>
        <w:t xml:space="preserve">G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>I</w:t>
      </w:r>
      <w:r>
        <w:rPr>
          <w:w w:val="104.81766594780817"/>
          <w:rFonts w:ascii="TimesNewRoman,Italic" w:hAnsi="TimesNewRoman,Italic" w:eastAsia="TimesNewRoman,Italic"/>
          <w:b w:val="0"/>
          <w:i/>
          <w:color w:val="000000"/>
          <w:sz w:val="9"/>
        </w:rPr>
        <w:t xml:space="preserve">d </w:t>
      </w:r>
      <w:r>
        <w:tab/>
      </w:r>
      <w:r>
        <w:rPr>
          <w:rFonts w:ascii="Arial,Bold" w:hAnsi="Arial,Bold" w:eastAsia="Arial,Bold"/>
          <w:b/>
          <w:i w:val="0"/>
          <w:color w:val="FFFFFF"/>
          <w:sz w:val="16"/>
        </w:rPr>
        <w:t xml:space="preserve">Split C-V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)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>V</w:t>
      </w:r>
      <w:r>
        <w:rPr>
          <w:w w:val="95.59590339660645"/>
          <w:rFonts w:ascii="TimesNewRoman" w:hAnsi="TimesNewRoman" w:eastAsia="TimesNewRoman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auto" w:before="212" w:after="0"/>
        <w:ind w:left="80" w:right="0" w:firstLine="0"/>
        <w:jc w:val="left"/>
      </w:pPr>
      <w:r>
        <w:rPr>
          <w:w w:val="101.64171565662731"/>
          <w:rFonts w:ascii="Arial" w:hAnsi="Arial" w:eastAsia="Arial"/>
          <w:b w:val="0"/>
          <w:i w:val="0"/>
          <w:color w:val="FF0000"/>
          <w:sz w:val="11"/>
        </w:rPr>
        <w:t>•</w:t>
      </w:r>
    </w:p>
    <w:p>
      <w:pPr>
        <w:autoSpaceDN w:val="0"/>
        <w:tabs>
          <w:tab w:pos="240" w:val="left"/>
        </w:tabs>
        <w:autoSpaceDE w:val="0"/>
        <w:widowControl/>
        <w:spacing w:line="245" w:lineRule="auto" w:before="0" w:after="0"/>
        <w:ind w:left="80" w:right="9504" w:firstLine="0"/>
        <w:jc w:val="left"/>
      </w:pPr>
      <w:r>
        <w:rPr>
          <w:w w:val="101.64171565662731"/>
          <w:rFonts w:ascii="Arial" w:hAnsi="Arial" w:eastAsia="Arial"/>
          <w:b w:val="0"/>
          <w:i w:val="0"/>
          <w:color w:val="FF0000"/>
          <w:sz w:val="11"/>
        </w:rPr>
        <w:t>•</w:t>
      </w:r>
      <w:r>
        <w:br/>
      </w:r>
      <w:r>
        <w:tab/>
      </w:r>
      <w:r>
        <w:rPr>
          <w:w w:val="101.64171565662731"/>
          <w:rFonts w:ascii="Arial" w:hAnsi="Arial" w:eastAsia="Arial"/>
          <w:b w:val="0"/>
          <w:i w:val="0"/>
          <w:color w:val="FF0000"/>
          <w:sz w:val="11"/>
        </w:rPr>
        <w:t>Charge trapping</w:t>
      </w:r>
    </w:p>
    <w:p>
      <w:pPr>
        <w:autoSpaceDN w:val="0"/>
        <w:tabs>
          <w:tab w:pos="1334" w:val="left"/>
          <w:tab w:pos="1660" w:val="left"/>
          <w:tab w:pos="1812" w:val="left"/>
          <w:tab w:pos="1962" w:val="left"/>
          <w:tab w:pos="2112" w:val="left"/>
        </w:tabs>
        <w:autoSpaceDE w:val="0"/>
        <w:widowControl/>
        <w:spacing w:line="245" w:lineRule="auto" w:before="0" w:after="0"/>
        <w:ind w:left="240" w:right="8352" w:firstLine="0"/>
        <w:jc w:val="left"/>
      </w:pPr>
      <w:r>
        <w:rPr>
          <w:w w:val="101.64171565662731"/>
          <w:rFonts w:ascii="Arial" w:hAnsi="Arial" w:eastAsia="Arial"/>
          <w:b w:val="0"/>
          <w:i w:val="0"/>
          <w:color w:val="FF0000"/>
          <w:sz w:val="11"/>
        </w:rPr>
        <w:t xml:space="preserve">Voltage drop </w:t>
      </w:r>
      <w:r>
        <w:br/>
      </w:r>
      <w:r>
        <w:tab/>
      </w:r>
      <w:r>
        <w:rPr>
          <w:w w:val="101.64171565662731"/>
          <w:rFonts w:ascii="Arial,Bold" w:hAnsi="Arial,Bold" w:eastAsia="Arial,Bold"/>
          <w:b/>
          <w:i w:val="0"/>
          <w:color w:val="FFFFFF"/>
          <w:sz w:val="11"/>
        </w:rPr>
        <w:t>S</w:t>
      </w:r>
      <w:r>
        <w:br/>
      </w:r>
      <w:r>
        <w:tab/>
      </w:r>
      <w:r>
        <w:rPr>
          <w:w w:val="105.46657244364421"/>
          <w:rFonts w:ascii="Arial" w:hAnsi="Arial" w:eastAsia="Arial"/>
          <w:b w:val="0"/>
          <w:i w:val="0"/>
          <w:color w:val="000000"/>
          <w:sz w:val="6"/>
        </w:rPr>
        <w:t>-</w:t>
      </w:r>
      <w:r>
        <w:tab/>
      </w:r>
      <w:r>
        <w:rPr>
          <w:w w:val="105.46657244364421"/>
          <w:rFonts w:ascii="Arial" w:hAnsi="Arial" w:eastAsia="Arial"/>
          <w:b w:val="0"/>
          <w:i w:val="0"/>
          <w:color w:val="000000"/>
          <w:sz w:val="6"/>
        </w:rPr>
        <w:t>-</w:t>
      </w:r>
      <w:r>
        <w:tab/>
      </w:r>
      <w:r>
        <w:rPr>
          <w:w w:val="104.5244534810384"/>
          <w:rFonts w:ascii="Arial" w:hAnsi="Arial" w:eastAsia="Arial"/>
          <w:b w:val="0"/>
          <w:i w:val="0"/>
          <w:color w:val="000000"/>
          <w:sz w:val="6"/>
        </w:rPr>
        <w:t>-</w:t>
      </w:r>
      <w:r>
        <w:tab/>
      </w:r>
      <w:r>
        <w:rPr>
          <w:w w:val="105.46657244364421"/>
          <w:rFonts w:ascii="Arial" w:hAnsi="Arial" w:eastAsia="Arial"/>
          <w:b w:val="0"/>
          <w:i w:val="0"/>
          <w:color w:val="000000"/>
          <w:sz w:val="6"/>
        </w:rPr>
        <w:t>-</w:t>
      </w:r>
    </w:p>
    <w:p>
      <w:pPr>
        <w:autoSpaceDN w:val="0"/>
        <w:tabs>
          <w:tab w:pos="3362" w:val="left"/>
        </w:tabs>
        <w:autoSpaceDE w:val="0"/>
        <w:widowControl/>
        <w:spacing w:line="266" w:lineRule="auto" w:before="0" w:after="0"/>
        <w:ind w:left="2388" w:right="7056" w:firstLine="0"/>
        <w:jc w:val="left"/>
      </w:pPr>
      <w:r>
        <w:rPr>
          <w:w w:val="101.64171565662731"/>
          <w:rFonts w:ascii="Arial,Bold" w:hAnsi="Arial,Bold" w:eastAsia="Arial,Bold"/>
          <w:b/>
          <w:i w:val="0"/>
          <w:color w:val="FFFFFF"/>
          <w:sz w:val="11"/>
        </w:rPr>
        <w:t xml:space="preserve">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(a)</w:t>
      </w:r>
    </w:p>
    <w:p>
      <w:pPr>
        <w:autoSpaceDN w:val="0"/>
        <w:tabs>
          <w:tab w:pos="4178" w:val="left"/>
          <w:tab w:pos="4500" w:val="left"/>
          <w:tab w:pos="4946" w:val="left"/>
        </w:tabs>
        <w:autoSpaceDE w:val="0"/>
        <w:widowControl/>
        <w:spacing w:line="374" w:lineRule="auto" w:before="0" w:after="0"/>
        <w:ind w:left="3906" w:right="5472" w:firstLine="0"/>
        <w:jc w:val="left"/>
      </w:pPr>
      <w:r>
        <w:rPr>
          <w:w w:val="101.9770962851388"/>
          <w:rFonts w:ascii="Arial,Bold" w:hAnsi="Arial,Bold" w:eastAsia="Arial,Bold"/>
          <w:b/>
          <w:i w:val="0"/>
          <w:color w:val="000000"/>
          <w:sz w:val="14"/>
        </w:rPr>
        <w:t xml:space="preserve">G </w:t>
      </w:r>
      <w:r>
        <w:br/>
      </w:r>
      <w:r>
        <w:tab/>
      </w:r>
      <w:r>
        <w:rPr>
          <w:w w:val="101.9770962851388"/>
          <w:rFonts w:ascii="TimesNewRoman,Italic" w:hAnsi="TimesNewRoman,Italic" w:eastAsia="TimesNewRoman,Italic"/>
          <w:b w:val="0"/>
          <w:i/>
          <w:color w:val="000000"/>
          <w:sz w:val="14"/>
        </w:rPr>
        <w:t>v</w:t>
      </w:r>
      <w:r>
        <w:rPr>
          <w:w w:val="104.0988392300076"/>
          <w:rFonts w:ascii="TimesNewRoman" w:hAnsi="TimesNewRoman" w:eastAsia="TimesNewRoman"/>
          <w:b w:val="0"/>
          <w:i w:val="0"/>
          <w:color w:val="000000"/>
          <w:sz w:val="9"/>
        </w:rPr>
        <w:t xml:space="preserve">AC </w:t>
      </w:r>
      <w:r>
        <w:tab/>
      </w:r>
      <w:r>
        <w:rPr>
          <w:w w:val="101.9770962851388"/>
          <w:rFonts w:ascii="TimesNewRoman,Italic" w:hAnsi="TimesNewRoman,Italic" w:eastAsia="TimesNewRoman,Italic"/>
          <w:b w:val="0"/>
          <w:i/>
          <w:color w:val="000000"/>
          <w:sz w:val="14"/>
        </w:rPr>
        <w:t>V</w:t>
      </w:r>
      <w:r>
        <w:rPr>
          <w:w w:val="104.0988392300076"/>
          <w:rFonts w:ascii="TimesNewRoman" w:hAnsi="TimesNewRoman" w:eastAsia="TimesNewRoman"/>
          <w:b w:val="0"/>
          <w:i w:val="0"/>
          <w:color w:val="000000"/>
          <w:sz w:val="9"/>
        </w:rPr>
        <w:t xml:space="preserve">bias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(b)</w:t>
      </w:r>
    </w:p>
    <w:p>
      <w:pPr>
        <w:autoSpaceDN w:val="0"/>
        <w:tabs>
          <w:tab w:pos="6716" w:val="left"/>
        </w:tabs>
        <w:autoSpaceDE w:val="0"/>
        <w:widowControl/>
        <w:spacing w:line="269" w:lineRule="auto" w:before="0" w:after="0"/>
        <w:ind w:left="5162" w:right="3600" w:firstLine="0"/>
        <w:jc w:val="left"/>
      </w:pPr>
      <w:r>
        <w:rPr>
          <w:w w:val="101.9770962851388"/>
          <w:rFonts w:ascii="TimesNewRoman,Italic" w:hAnsi="TimesNewRoman,Italic" w:eastAsia="TimesNewRoman,Italic"/>
          <w:b w:val="0"/>
          <w:i/>
          <w:color w:val="000000"/>
          <w:sz w:val="14"/>
        </w:rPr>
        <w:t>V</w:t>
      </w:r>
      <w:r>
        <w:rPr>
          <w:w w:val="104.0988392300076"/>
          <w:rFonts w:ascii="TimesNewRoman,Italic" w:hAnsi="TimesNewRoman,Italic" w:eastAsia="TimesNewRoman,Italic"/>
          <w:b w:val="0"/>
          <w:i/>
          <w:color w:val="000000"/>
          <w:sz w:val="9"/>
        </w:rPr>
        <w:t>g</w:t>
      </w:r>
      <w:r>
        <w:rPr>
          <w:w w:val="101.9770962851388"/>
          <w:rFonts w:ascii="Arial" w:hAnsi="Arial" w:eastAsia="Arial"/>
          <w:b w:val="0"/>
          <w:i w:val="0"/>
          <w:color w:val="000000"/>
          <w:sz w:val="14"/>
        </w:rPr>
        <w:t xml:space="preserve"> input </w:t>
      </w:r>
      <w:r>
        <w:br/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Q</w:t>
      </w:r>
      <w:r>
        <w:rPr>
          <w:w w:val="96.0553689436479"/>
          <w:rFonts w:ascii="TimesNewRoman,Italic" w:hAnsi="TimesNewRoman,Italic" w:eastAsia="TimesNewRoman,Italic"/>
          <w:b w:val="0"/>
          <w:i/>
          <w:color w:val="000000"/>
          <w:sz w:val="11"/>
        </w:rPr>
        <w:t>s</w:t>
      </w:r>
    </w:p>
    <w:p>
      <w:pPr>
        <w:autoSpaceDN w:val="0"/>
        <w:tabs>
          <w:tab w:pos="9338" w:val="left"/>
          <w:tab w:pos="9964" w:val="left"/>
        </w:tabs>
        <w:autoSpaceDE w:val="0"/>
        <w:widowControl/>
        <w:spacing w:line="269" w:lineRule="auto" w:before="0" w:after="0"/>
        <w:ind w:left="8976" w:right="0" w:firstLine="0"/>
        <w:jc w:val="left"/>
      </w:pPr>
      <w:r>
        <w:rPr>
          <w:rFonts w:ascii="Arial,Bold" w:hAnsi="Arial,Bold" w:eastAsia="Arial,Bold"/>
          <w:b/>
          <w:i w:val="0"/>
          <w:color w:val="FFFFFF"/>
          <w:sz w:val="11"/>
        </w:rPr>
        <w:t>S</w:t>
      </w:r>
      <w:r>
        <w:tab/>
      </w:r>
      <w:r>
        <w:rPr>
          <w:rFonts w:ascii="Arial" w:hAnsi="Arial" w:eastAsia="Arial"/>
          <w:b w:val="0"/>
          <w:i w:val="0"/>
          <w:color w:val="000000"/>
          <w:sz w:val="9"/>
        </w:rPr>
        <w:t>-</w:t>
      </w:r>
      <w:r>
        <w:tab/>
      </w:r>
      <w:r>
        <w:rPr>
          <w:rFonts w:ascii="Arial,Bold" w:hAnsi="Arial,Bold" w:eastAsia="Arial,Bold"/>
          <w:b/>
          <w:i w:val="0"/>
          <w:color w:val="FFFFFF"/>
          <w:sz w:val="11"/>
        </w:rPr>
        <w:t>D</w:t>
      </w:r>
    </w:p>
    <w:p>
      <w:pPr>
        <w:autoSpaceDN w:val="0"/>
        <w:autoSpaceDE w:val="0"/>
        <w:widowControl/>
        <w:spacing w:line="230" w:lineRule="auto" w:before="262" w:after="0"/>
        <w:ind w:left="0" w:right="7038" w:firstLine="0"/>
        <w:jc w:val="right"/>
      </w:pPr>
      <w:r>
        <w:rPr>
          <w:w w:val="104.09828821818034"/>
          <w:rFonts w:ascii="Arial,Bold" w:hAnsi="Arial,Bold" w:eastAsia="Arial,Bold"/>
          <w:b/>
          <w:i w:val="0"/>
          <w:color w:val="FFFFFF"/>
          <w:sz w:val="12"/>
        </w:rPr>
        <w:t>S</w:t>
      </w:r>
    </w:p>
    <w:p>
      <w:pPr>
        <w:autoSpaceDN w:val="0"/>
        <w:tabs>
          <w:tab w:pos="3844" w:val="left"/>
          <w:tab w:pos="3960" w:val="left"/>
          <w:tab w:pos="4070" w:val="left"/>
          <w:tab w:pos="4352" w:val="left"/>
          <w:tab w:pos="8814" w:val="left"/>
          <w:tab w:pos="9570" w:val="left"/>
        </w:tabs>
        <w:autoSpaceDE w:val="0"/>
        <w:widowControl/>
        <w:spacing w:line="463" w:lineRule="auto" w:before="0" w:after="0"/>
        <w:ind w:left="3572" w:right="0" w:firstLine="0"/>
        <w:jc w:val="left"/>
      </w:pPr>
      <w:r>
        <w:rPr>
          <w:w w:val="104.09828821818034"/>
          <w:rFonts w:ascii="Arial,Bold" w:hAnsi="Arial,Bold" w:eastAsia="Arial,Bold"/>
          <w:b/>
          <w:i w:val="0"/>
          <w:color w:val="FFFFFF"/>
          <w:sz w:val="12"/>
        </w:rPr>
        <w:t>S</w:t>
      </w:r>
      <w:r>
        <w:tab/>
      </w:r>
      <w:r>
        <w:rPr>
          <w:rFonts w:ascii="Arial" w:hAnsi="Arial" w:eastAsia="Arial"/>
          <w:b w:val="0"/>
          <w:i w:val="0"/>
          <w:color w:val="000000"/>
          <w:sz w:val="8"/>
        </w:rPr>
        <w:t>-</w:t>
      </w:r>
      <w:r>
        <w:rPr>
          <w:rFonts w:ascii="Arial" w:hAnsi="Arial" w:eastAsia="Arial"/>
          <w:b w:val="0"/>
          <w:i w:val="0"/>
          <w:color w:val="000000"/>
          <w:sz w:val="8"/>
        </w:rPr>
        <w:t>-</w:t>
      </w:r>
      <w:r>
        <w:rPr>
          <w:rFonts w:ascii="Arial" w:hAnsi="Arial" w:eastAsia="Arial"/>
          <w:b w:val="0"/>
          <w:i w:val="0"/>
          <w:color w:val="000000"/>
          <w:sz w:val="8"/>
        </w:rPr>
        <w:t>-</w:t>
      </w:r>
      <w:r>
        <w:tab/>
      </w:r>
      <w:r>
        <w:rPr>
          <w:w w:val="104.09828821818034"/>
          <w:rFonts w:ascii="Arial,Bold" w:hAnsi="Arial,Bold" w:eastAsia="Arial,Bold"/>
          <w:b/>
          <w:i w:val="0"/>
          <w:color w:val="FFFFFF"/>
          <w:sz w:val="12"/>
        </w:rPr>
        <w:t xml:space="preserve">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>ii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)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>V</w:t>
      </w:r>
      <w:r>
        <w:rPr>
          <w:w w:val="95.59590339660645"/>
          <w:rFonts w:ascii="TimesNewRoman" w:hAnsi="TimesNewRoman" w:eastAsia="TimesNewRoman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338" w:val="left"/>
          <w:tab w:pos="7904" w:val="left"/>
          <w:tab w:pos="8976" w:val="left"/>
          <w:tab w:pos="9338" w:val="left"/>
          <w:tab w:pos="9494" w:val="left"/>
          <w:tab w:pos="9964" w:val="left"/>
        </w:tabs>
        <w:autoSpaceDE w:val="0"/>
        <w:widowControl/>
        <w:spacing w:line="336" w:lineRule="auto" w:before="66" w:after="0"/>
        <w:ind w:left="180" w:right="0" w:firstLine="0"/>
        <w:jc w:val="left"/>
      </w:pPr>
      <w:r>
        <w:rPr>
          <w:w w:val="101.64171565662731"/>
          <w:rFonts w:ascii="Arial" w:hAnsi="Arial" w:eastAsia="Arial"/>
          <w:b w:val="0"/>
          <w:i w:val="0"/>
          <w:color w:val="1C11F9"/>
          <w:sz w:val="11"/>
        </w:rPr>
        <w:t>•</w:t>
      </w:r>
      <w:r>
        <w:tab/>
      </w:r>
      <w:r>
        <w:rPr>
          <w:w w:val="101.64171565662731"/>
          <w:rFonts w:ascii="Arial" w:hAnsi="Arial" w:eastAsia="Arial"/>
          <w:b w:val="0"/>
          <w:i w:val="0"/>
          <w:color w:val="1C11F9"/>
          <w:sz w:val="11"/>
        </w:rPr>
        <w:t xml:space="preserve">Carrier depletion / inversion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11"/>
        </w:rPr>
        <w:t>ii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 xml:space="preserve">) </w:t>
      </w:r>
      <w:r>
        <w:tab/>
      </w:r>
      <w:r>
        <w:rPr>
          <w:rFonts w:ascii="Arial,Bold" w:hAnsi="Arial,Bold" w:eastAsia="Arial,Bold"/>
          <w:b/>
          <w:i w:val="0"/>
          <w:color w:val="FFFFFF"/>
          <w:sz w:val="11"/>
        </w:rPr>
        <w:t>S</w:t>
      </w:r>
      <w:r>
        <w:tab/>
      </w:r>
      <w:r>
        <w:rPr>
          <w:rFonts w:ascii="Arial" w:hAnsi="Arial" w:eastAsia="Arial"/>
          <w:b w:val="0"/>
          <w:i w:val="0"/>
          <w:color w:val="000000"/>
          <w:sz w:val="9"/>
        </w:rPr>
        <w:t>-</w:t>
      </w:r>
      <w:r>
        <w:tab/>
      </w:r>
      <w:r>
        <w:rPr>
          <w:rFonts w:ascii="Arial" w:hAnsi="Arial" w:eastAsia="Arial"/>
          <w:b w:val="0"/>
          <w:i w:val="0"/>
          <w:color w:val="000000"/>
          <w:sz w:val="9"/>
        </w:rPr>
        <w:t>-</w:t>
      </w:r>
      <w:r>
        <w:tab/>
      </w:r>
      <w:r>
        <w:rPr>
          <w:rFonts w:ascii="Arial,Bold" w:hAnsi="Arial,Bold" w:eastAsia="Arial,Bold"/>
          <w:b/>
          <w:i w:val="0"/>
          <w:color w:val="FFFFFF"/>
          <w:sz w:val="11"/>
        </w:rPr>
        <w:t>D</w:t>
      </w:r>
    </w:p>
    <w:p>
      <w:pPr>
        <w:autoSpaceDN w:val="0"/>
        <w:tabs>
          <w:tab w:pos="180" w:val="left"/>
          <w:tab w:pos="338" w:val="left"/>
        </w:tabs>
        <w:autoSpaceDE w:val="0"/>
        <w:widowControl/>
        <w:spacing w:line="338" w:lineRule="auto" w:before="0" w:after="0"/>
        <w:ind w:left="12" w:right="77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1 Schematic of FeFET operation. </w:t>
      </w:r>
      <w:r>
        <w:br/>
      </w:r>
      <w:r>
        <w:tab/>
      </w:r>
      <w:r>
        <w:rPr>
          <w:w w:val="101.64171565662731"/>
          <w:rFonts w:ascii="Arial" w:hAnsi="Arial" w:eastAsia="Arial"/>
          <w:b w:val="0"/>
          <w:i w:val="0"/>
          <w:color w:val="1C11F9"/>
          <w:sz w:val="11"/>
        </w:rPr>
        <w:t>•</w:t>
      </w:r>
      <w:r>
        <w:tab/>
      </w:r>
      <w:r>
        <w:rPr>
          <w:w w:val="101.64171565662731"/>
          <w:rFonts w:ascii="Arial" w:hAnsi="Arial" w:eastAsia="Arial"/>
          <w:b w:val="0"/>
          <w:i w:val="0"/>
          <w:color w:val="1C11F9"/>
          <w:sz w:val="11"/>
        </w:rPr>
        <w:t>Charge conduction</w:t>
      </w:r>
    </w:p>
    <w:p>
      <w:pPr>
        <w:autoSpaceDN w:val="0"/>
        <w:autoSpaceDE w:val="0"/>
        <w:widowControl/>
        <w:spacing w:line="230" w:lineRule="auto" w:before="0" w:after="0"/>
        <w:ind w:left="0" w:right="710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(c)</w:t>
      </w:r>
    </w:p>
    <w:p>
      <w:pPr>
        <w:autoSpaceDN w:val="0"/>
        <w:tabs>
          <w:tab w:pos="4650" w:val="left"/>
          <w:tab w:pos="4934" w:val="left"/>
        </w:tabs>
        <w:autoSpaceDE w:val="0"/>
        <w:widowControl/>
        <w:spacing w:line="274" w:lineRule="auto" w:before="0" w:after="0"/>
        <w:ind w:left="3616" w:right="5472" w:firstLine="0"/>
        <w:jc w:val="left"/>
      </w:pPr>
      <w:r>
        <w:rPr>
          <w:w w:val="101.9770962851388"/>
          <w:rFonts w:ascii="TimesNewRoman,Italic" w:hAnsi="TimesNewRoman,Italic" w:eastAsia="TimesNewRoman,Italic"/>
          <w:b w:val="0"/>
          <w:i/>
          <w:color w:val="000000"/>
          <w:sz w:val="14"/>
        </w:rPr>
        <w:t>C</w:t>
      </w:r>
      <w:r>
        <w:rPr>
          <w:w w:val="104.0988392300076"/>
          <w:rFonts w:ascii="TimesNewRoman" w:hAnsi="TimesNewRoman" w:eastAsia="TimesNewRoman"/>
          <w:b w:val="0"/>
          <w:i w:val="0"/>
          <w:color w:val="000000"/>
          <w:sz w:val="9"/>
        </w:rPr>
        <w:t xml:space="preserve">gc </w:t>
      </w:r>
      <w:r>
        <w:br/>
      </w:r>
      <w:r>
        <w:tab/>
      </w:r>
      <w:r>
        <w:rPr>
          <w:w w:val="104.09828821818034"/>
          <w:rFonts w:ascii="Arial" w:hAnsi="Arial" w:eastAsia="Arial"/>
          <w:b w:val="0"/>
          <w:i w:val="0"/>
          <w:color w:val="000000"/>
          <w:sz w:val="12"/>
        </w:rPr>
        <w:t xml:space="preserve">A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(d)</w:t>
      </w:r>
    </w:p>
    <w:p>
      <w:pPr>
        <w:autoSpaceDN w:val="0"/>
        <w:tabs>
          <w:tab w:pos="5838" w:val="left"/>
          <w:tab w:pos="5924" w:val="left"/>
          <w:tab w:pos="6014" w:val="left"/>
          <w:tab w:pos="6200" w:val="left"/>
          <w:tab w:pos="6218" w:val="left"/>
        </w:tabs>
        <w:autoSpaceDE w:val="0"/>
        <w:widowControl/>
        <w:spacing w:line="269" w:lineRule="auto" w:before="0" w:after="0"/>
        <w:ind w:left="5160" w:right="4320" w:firstLine="0"/>
        <w:jc w:val="left"/>
      </w:pPr>
      <w:r>
        <w:rPr>
          <w:w w:val="101.9770962851388"/>
          <w:rFonts w:ascii="TimesNewRoman,Italic" w:hAnsi="TimesNewRoman,Italic" w:eastAsia="TimesNewRoman,Italic"/>
          <w:b w:val="0"/>
          <w:i/>
          <w:color w:val="000000"/>
          <w:sz w:val="14"/>
        </w:rPr>
        <w:t>Q</w:t>
      </w:r>
      <w:r>
        <w:rPr>
          <w:w w:val="104.0988392300076"/>
          <w:rFonts w:ascii="TimesNewRoman,Italic" w:hAnsi="TimesNewRoman,Italic" w:eastAsia="TimesNewRoman,Italic"/>
          <w:b w:val="0"/>
          <w:i/>
          <w:color w:val="000000"/>
          <w:sz w:val="9"/>
        </w:rPr>
        <w:t xml:space="preserve">s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 xml:space="preserve">Q </w:t>
      </w:r>
      <w:r>
        <w:rPr>
          <w:w w:val="97.89395332336426"/>
          <w:rFonts w:ascii="TimesNewRoman,Italic" w:hAnsi="TimesNewRoman,Italic" w:eastAsia="TimesNewRoman,Italic"/>
          <w:b w:val="0"/>
          <w:i/>
          <w:color w:val="000000"/>
          <w:sz w:val="10"/>
        </w:rPr>
        <w:t xml:space="preserve">s </w:t>
      </w:r>
      <w:r>
        <w:rPr>
          <w:rFonts w:ascii="Symbol" w:hAnsi="Symbol" w:eastAsia="Symbol"/>
          <w:b w:val="0"/>
          <w:i w:val="0"/>
          <w:color w:val="000000"/>
          <w:sz w:val="14"/>
        </w:rPr>
        <w:t>=</w:t>
      </w:r>
      <w:r>
        <w:rPr>
          <w:rFonts w:ascii="Symbol" w:hAnsi="Symbol" w:eastAsia="Symbol"/>
          <w:b w:val="0"/>
          <w:i w:val="0"/>
          <w:color w:val="000000"/>
          <w:sz w:val="21"/>
        </w:rPr>
        <w:t xml:space="preserve"> </w:t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 xml:space="preserve">C </w:t>
      </w:r>
      <w:r>
        <w:br/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t</w:t>
      </w:r>
    </w:p>
    <w:p>
      <w:pPr>
        <w:autoSpaceDN w:val="0"/>
        <w:tabs>
          <w:tab w:pos="6436" w:val="left"/>
          <w:tab w:pos="6580" w:val="left"/>
          <w:tab w:pos="7296" w:val="left"/>
        </w:tabs>
        <w:autoSpaceDE w:val="0"/>
        <w:widowControl/>
        <w:spacing w:line="394" w:lineRule="auto" w:before="0" w:after="0"/>
        <w:ind w:left="6288" w:right="3024" w:firstLine="0"/>
        <w:jc w:val="left"/>
      </w:pPr>
      <w:r>
        <w:rPr>
          <w:w w:val="97.89395332336426"/>
          <w:rFonts w:ascii="TimesNewRoman,Italic" w:hAnsi="TimesNewRoman,Italic" w:eastAsia="TimesNewRoman,Italic"/>
          <w:b w:val="0"/>
          <w:i/>
          <w:color w:val="000000"/>
          <w:sz w:val="10"/>
        </w:rPr>
        <w:t xml:space="preserve">gc </w:t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 xml:space="preserve">dV </w:t>
      </w:r>
      <w:r>
        <w:rPr>
          <w:w w:val="97.89395332336426"/>
          <w:rFonts w:ascii="TimesNewRoman,Italic" w:hAnsi="TimesNewRoman,Italic" w:eastAsia="TimesNewRoman,Italic"/>
          <w:b w:val="0"/>
          <w:i/>
          <w:color w:val="000000"/>
          <w:sz w:val="10"/>
        </w:rPr>
        <w:t xml:space="preserve">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11"/>
        </w:rPr>
        <w:t>iii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)</w:t>
      </w:r>
    </w:p>
    <w:p>
      <w:pPr>
        <w:autoSpaceDN w:val="0"/>
        <w:tabs>
          <w:tab w:pos="8814" w:val="left"/>
          <w:tab w:pos="9570" w:val="left"/>
        </w:tabs>
        <w:autoSpaceDE w:val="0"/>
        <w:widowControl/>
        <w:spacing w:line="266" w:lineRule="auto" w:before="0" w:after="0"/>
        <w:ind w:left="7584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1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11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 xml:space="preserve">)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>iii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)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4"/>
        </w:rPr>
        <w:t>V</w:t>
      </w:r>
      <w:r>
        <w:rPr>
          <w:w w:val="95.59590339660645"/>
          <w:rFonts w:ascii="TimesNewRoman" w:hAnsi="TimesNewRoman" w:eastAsia="TimesNewRoman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8972" w:val="left"/>
          <w:tab w:pos="9338" w:val="left"/>
          <w:tab w:pos="9494" w:val="left"/>
          <w:tab w:pos="9962" w:val="left"/>
        </w:tabs>
        <w:autoSpaceDE w:val="0"/>
        <w:widowControl/>
        <w:spacing w:line="262" w:lineRule="auto" w:before="52" w:after="0"/>
        <w:ind w:left="836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g </w:t>
      </w:r>
      <w:r>
        <w:tab/>
      </w:r>
      <w:r>
        <w:rPr>
          <w:rFonts w:ascii="Arial,Bold" w:hAnsi="Arial,Bold" w:eastAsia="Arial,Bold"/>
          <w:b/>
          <w:i w:val="0"/>
          <w:color w:val="FFFFFF"/>
          <w:sz w:val="11"/>
        </w:rPr>
        <w:t>S</w:t>
      </w:r>
      <w:r>
        <w:tab/>
      </w:r>
      <w:r>
        <w:rPr>
          <w:rFonts w:ascii="Arial" w:hAnsi="Arial" w:eastAsia="Arial"/>
          <w:b w:val="0"/>
          <w:i w:val="0"/>
          <w:color w:val="000000"/>
          <w:sz w:val="9"/>
        </w:rPr>
        <w:t>-</w:t>
      </w:r>
      <w:r>
        <w:tab/>
      </w:r>
      <w:r>
        <w:rPr>
          <w:w w:val="101.99357138739691"/>
          <w:rFonts w:ascii="Arial" w:hAnsi="Arial" w:eastAsia="Arial"/>
          <w:b w:val="0"/>
          <w:i w:val="0"/>
          <w:color w:val="000000"/>
          <w:sz w:val="9"/>
        </w:rPr>
        <w:t>-</w:t>
      </w:r>
      <w:r>
        <w:tab/>
      </w:r>
      <w:r>
        <w:rPr>
          <w:rFonts w:ascii="Arial,Bold" w:hAnsi="Arial,Bold" w:eastAsia="Arial,Bold"/>
          <w:b/>
          <w:i w:val="0"/>
          <w:color w:val="FFFFFF"/>
          <w:sz w:val="11"/>
        </w:rPr>
        <w:t>D</w:t>
      </w:r>
    </w:p>
    <w:p>
      <w:pPr>
        <w:autoSpaceDN w:val="0"/>
        <w:tabs>
          <w:tab w:pos="6758" w:val="left"/>
        </w:tabs>
        <w:autoSpaceDE w:val="0"/>
        <w:widowControl/>
        <w:spacing w:line="259" w:lineRule="auto" w:before="52" w:after="0"/>
        <w:ind w:left="930" w:right="0" w:firstLine="0"/>
        <w:jc w:val="left"/>
      </w:pPr>
      <w:r>
        <w:rPr>
          <w:rFonts w:ascii="Arial,Bold" w:hAnsi="Arial,Bold" w:eastAsia="Arial,Bold"/>
          <w:b/>
          <w:i w:val="0"/>
          <w:color w:val="FFFFFF"/>
          <w:sz w:val="16"/>
        </w:rPr>
        <w:t xml:space="preserve">Quasi-static split C-V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3 Small signal response of FeFET. Charge </w:t>
      </w:r>
    </w:p>
    <w:p>
      <w:pPr>
        <w:autoSpaceDN w:val="0"/>
        <w:tabs>
          <w:tab w:pos="1238" w:val="left"/>
          <w:tab w:pos="1720" w:val="left"/>
        </w:tabs>
        <w:autoSpaceDE w:val="0"/>
        <w:widowControl/>
        <w:spacing w:line="324" w:lineRule="auto" w:before="94" w:after="0"/>
        <w:ind w:left="1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(a) </w:t>
      </w:r>
      <w:r>
        <w:tab/>
      </w:r>
      <w:r>
        <w:rPr>
          <w:w w:val="101.40347480773926"/>
          <w:rFonts w:ascii="TimesNewRoman,Italic" w:hAnsi="TimesNewRoman,Italic" w:eastAsia="TimesNewRoman,Italic"/>
          <w:b w:val="0"/>
          <w:i/>
          <w:color w:val="000000"/>
          <w:sz w:val="14"/>
        </w:rPr>
        <w:t>V</w:t>
      </w:r>
      <w:r>
        <w:rPr>
          <w:w w:val="103.50990295410156"/>
          <w:rFonts w:ascii="TimesNewRoman,Italic" w:hAnsi="TimesNewRoman,Italic" w:eastAsia="TimesNewRoman,Italic"/>
          <w:b w:val="0"/>
          <w:i/>
          <w:color w:val="000000"/>
          <w:sz w:val="9"/>
        </w:rPr>
        <w:t xml:space="preserve">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(b)</w:t>
      </w:r>
    </w:p>
    <w:p>
      <w:pPr>
        <w:autoSpaceDN w:val="0"/>
        <w:tabs>
          <w:tab w:pos="3998" w:val="left"/>
          <w:tab w:pos="4686" w:val="left"/>
          <w:tab w:pos="5532" w:val="left"/>
          <w:tab w:pos="6220" w:val="left"/>
          <w:tab w:pos="6758" w:val="left"/>
        </w:tabs>
        <w:autoSpaceDE w:val="0"/>
        <w:widowControl/>
        <w:spacing w:line="286" w:lineRule="auto" w:before="0" w:after="0"/>
        <w:ind w:left="1936" w:right="576" w:firstLine="0"/>
        <w:jc w:val="left"/>
      </w:pPr>
      <w:r>
        <w:rPr>
          <w:w w:val="101.40347480773926"/>
          <w:rFonts w:ascii="TimesNewRoman,Italic" w:hAnsi="TimesNewRoman,Italic" w:eastAsia="TimesNewRoman,Italic"/>
          <w:b w:val="0"/>
          <w:i/>
          <w:color w:val="000000"/>
          <w:sz w:val="14"/>
        </w:rPr>
        <w:t>V</w:t>
      </w:r>
      <w:r>
        <w:rPr>
          <w:w w:val="103.50990295410156"/>
          <w:rFonts w:ascii="TimesNewRoman,Italic" w:hAnsi="TimesNewRoman,Italic" w:eastAsia="TimesNewRoman,Italic"/>
          <w:b w:val="0"/>
          <w:i/>
          <w:color w:val="000000"/>
          <w:sz w:val="9"/>
        </w:rPr>
        <w:t>g</w:t>
      </w:r>
      <w:r>
        <w:rPr>
          <w:w w:val="101.40347480773926"/>
          <w:rFonts w:ascii="Arial" w:hAnsi="Arial" w:eastAsia="Arial"/>
          <w:b w:val="0"/>
          <w:i w:val="0"/>
          <w:color w:val="000000"/>
          <w:sz w:val="14"/>
        </w:rPr>
        <w:t xml:space="preserve"> input </w:t>
      </w:r>
      <w:r>
        <w:br/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</w:t>
      </w:r>
      <w:r>
        <w:rPr>
          <w:w w:val="97.33722860162909"/>
          <w:rFonts w:ascii="TimesNewRoman" w:hAnsi="TimesNewRoman" w:eastAsia="TimesNewRoman"/>
          <w:b w:val="0"/>
          <w:i w:val="0"/>
          <w:color w:val="000000"/>
          <w:sz w:val="11"/>
        </w:rPr>
        <w:t xml:space="preserve">bias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</w:t>
      </w:r>
      <w:r>
        <w:rPr>
          <w:w w:val="97.33722860162909"/>
          <w:rFonts w:ascii="TimesNewRoman,Italic" w:hAnsi="TimesNewRoman,Italic" w:eastAsia="TimesNewRoman,Italic"/>
          <w:b w:val="0"/>
          <w:i/>
          <w:color w:val="000000"/>
          <w:sz w:val="11"/>
        </w:rPr>
        <w:t xml:space="preserve">g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</w:t>
      </w:r>
      <w:r>
        <w:rPr>
          <w:w w:val="97.33722860162909"/>
          <w:rFonts w:ascii="TimesNewRoman" w:hAnsi="TimesNewRoman" w:eastAsia="TimesNewRoman"/>
          <w:b w:val="0"/>
          <w:i w:val="0"/>
          <w:color w:val="000000"/>
          <w:sz w:val="11"/>
        </w:rPr>
        <w:t xml:space="preserve">bias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</w:t>
      </w:r>
      <w:r>
        <w:rPr>
          <w:w w:val="97.33722860162909"/>
          <w:rFonts w:ascii="TimesNewRoman,Italic" w:hAnsi="TimesNewRoman,Italic" w:eastAsia="TimesNewRoman,Italic"/>
          <w:b w:val="0"/>
          <w:i/>
          <w:color w:val="000000"/>
          <w:sz w:val="11"/>
        </w:rPr>
        <w:t xml:space="preserve">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increment during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scan from (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) to (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ii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) </w:t>
      </w:r>
    </w:p>
    <w:p>
      <w:pPr>
        <w:autoSpaceDN w:val="0"/>
        <w:autoSpaceDE w:val="0"/>
        <w:widowControl/>
        <w:spacing w:line="233" w:lineRule="auto" w:before="0" w:after="0"/>
        <w:ind w:left="0" w:right="51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should be extracted, whereas small-signal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C-V</w:t>
      </w:r>
    </w:p>
    <w:p>
      <w:pPr>
        <w:autoSpaceDN w:val="0"/>
        <w:tabs>
          <w:tab w:pos="3372" w:val="left"/>
          <w:tab w:pos="6758" w:val="left"/>
        </w:tabs>
        <w:autoSpaceDE w:val="0"/>
        <w:widowControl/>
        <w:spacing w:line="302" w:lineRule="auto" w:before="0" w:after="0"/>
        <w:ind w:left="686" w:right="0" w:firstLine="0"/>
        <w:jc w:val="left"/>
      </w:pPr>
      <w:r>
        <w:rPr>
          <w:w w:val="101.40347480773926"/>
          <w:rFonts w:ascii="Arial,Bold" w:hAnsi="Arial,Bold" w:eastAsia="Arial,Bold"/>
          <w:b/>
          <w:i w:val="0"/>
          <w:color w:val="000000"/>
          <w:sz w:val="14"/>
        </w:rPr>
        <w:t xml:space="preserve">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2 (a) Conventional split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technique.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measurement considers charge in/out at the </w:t>
      </w:r>
    </w:p>
    <w:p>
      <w:pPr>
        <w:autoSpaceDN w:val="0"/>
        <w:autoSpaceDE w:val="0"/>
        <w:widowControl/>
        <w:spacing w:line="233" w:lineRule="auto" w:before="22" w:after="0"/>
        <w:ind w:left="278" w:right="0" w:firstLine="0"/>
        <w:jc w:val="left"/>
      </w:pPr>
      <w:r>
        <w:rPr>
          <w:w w:val="103.51239840189616"/>
          <w:rFonts w:ascii="Arial,Bold" w:hAnsi="Arial,Bold" w:eastAsia="Arial,Bold"/>
          <w:b/>
          <w:i w:val="0"/>
          <w:color w:val="FFFFFF"/>
          <w:sz w:val="12"/>
        </w:rPr>
        <w:t>S</w:t>
      </w:r>
    </w:p>
    <w:p>
      <w:pPr>
        <w:autoSpaceDN w:val="0"/>
        <w:tabs>
          <w:tab w:pos="624" w:val="left"/>
          <w:tab w:pos="738" w:val="left"/>
          <w:tab w:pos="848" w:val="left"/>
          <w:tab w:pos="1132" w:val="left"/>
        </w:tabs>
        <w:autoSpaceDE w:val="0"/>
        <w:widowControl/>
        <w:spacing w:line="245" w:lineRule="auto" w:before="0" w:after="0"/>
        <w:ind w:left="356" w:right="9360" w:firstLine="0"/>
        <w:jc w:val="left"/>
      </w:pPr>
      <w:r>
        <w:rPr>
          <w:w w:val="103.51239840189616"/>
          <w:rFonts w:ascii="Arial,Bold" w:hAnsi="Arial,Bold" w:eastAsia="Arial,Bold"/>
          <w:b/>
          <w:i w:val="0"/>
          <w:color w:val="FFFFFF"/>
          <w:sz w:val="12"/>
        </w:rPr>
        <w:t>S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8"/>
        </w:rPr>
        <w:t>-</w:t>
      </w:r>
      <w:r>
        <w:rPr>
          <w:rFonts w:ascii="Arial" w:hAnsi="Arial" w:eastAsia="Arial"/>
          <w:b w:val="0"/>
          <w:i w:val="0"/>
          <w:color w:val="000000"/>
          <w:sz w:val="8"/>
        </w:rPr>
        <w:t>-</w:t>
      </w:r>
      <w:r>
        <w:rPr>
          <w:rFonts w:ascii="Arial" w:hAnsi="Arial" w:eastAsia="Arial"/>
          <w:b w:val="0"/>
          <w:i w:val="0"/>
          <w:color w:val="000000"/>
          <w:sz w:val="8"/>
        </w:rPr>
        <w:t>-</w:t>
      </w:r>
      <w:r>
        <w:tab/>
      </w:r>
      <w:r>
        <w:rPr>
          <w:w w:val="103.51239840189616"/>
          <w:rFonts w:ascii="Arial,Bold" w:hAnsi="Arial,Bold" w:eastAsia="Arial,Bold"/>
          <w:b/>
          <w:i w:val="0"/>
          <w:color w:val="FFFFFF"/>
          <w:sz w:val="12"/>
        </w:rPr>
        <w:t>D</w:t>
      </w:r>
    </w:p>
    <w:p>
      <w:pPr>
        <w:autoSpaceDN w:val="0"/>
        <w:tabs>
          <w:tab w:pos="3372" w:val="left"/>
        </w:tabs>
        <w:autoSpaceDE w:val="0"/>
        <w:widowControl/>
        <w:spacing w:line="269" w:lineRule="auto" w:before="0" w:after="0"/>
        <w:ind w:left="2988" w:right="3888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(b)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input signal. (c-d) Procedure to obtain </w:t>
      </w:r>
    </w:p>
    <w:p>
      <w:pPr>
        <w:autoSpaceDN w:val="0"/>
        <w:tabs>
          <w:tab w:pos="6758" w:val="left"/>
        </w:tabs>
        <w:autoSpaceDE w:val="0"/>
        <w:widowControl/>
        <w:spacing w:line="245" w:lineRule="auto" w:before="0" w:after="0"/>
        <w:ind w:left="337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inversion charge density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Q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.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ii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)-(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iii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) loop. </w:t>
      </w:r>
    </w:p>
    <w:p>
      <w:pPr>
        <w:autoSpaceDN w:val="0"/>
        <w:tabs>
          <w:tab w:pos="364" w:val="left"/>
          <w:tab w:pos="1428" w:val="left"/>
          <w:tab w:pos="1708" w:val="left"/>
        </w:tabs>
        <w:autoSpaceDE w:val="0"/>
        <w:widowControl/>
        <w:spacing w:line="432" w:lineRule="auto" w:before="162" w:after="0"/>
        <w:ind w:left="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(c) </w:t>
      </w:r>
      <w:r>
        <w:rPr>
          <w:w w:val="101.40347480773926"/>
          <w:rFonts w:ascii="TimesNewRoman" w:hAnsi="TimesNewRoman" w:eastAsia="TimesNewRoman"/>
          <w:b w:val="0"/>
          <w:i w:val="0"/>
          <w:color w:val="000000"/>
          <w:sz w:val="14"/>
        </w:rPr>
        <w:t>(</w:t>
      </w:r>
      <w:r>
        <w:rPr>
          <w:w w:val="101.40347480773926"/>
          <w:rFonts w:ascii="TimesNewRoman,Italic" w:hAnsi="TimesNewRoman,Italic" w:eastAsia="TimesNewRoman,Italic"/>
          <w:b w:val="0"/>
          <w:i/>
          <w:color w:val="000000"/>
          <w:sz w:val="14"/>
        </w:rPr>
        <w:t>I</w:t>
      </w:r>
      <w:r>
        <w:rPr>
          <w:w w:val="103.50990295410156"/>
          <w:rFonts w:ascii="TimesNewRoman,Italic" w:hAnsi="TimesNewRoman,Italic" w:eastAsia="TimesNewRoman,Italic"/>
          <w:b w:val="0"/>
          <w:i/>
          <w:color w:val="000000"/>
          <w:sz w:val="9"/>
        </w:rPr>
        <w:t>d</w:t>
      </w:r>
      <w:r>
        <w:rPr>
          <w:w w:val="101.40347480773926"/>
          <w:rFonts w:ascii="TimesNewRoman" w:hAnsi="TimesNewRoman" w:eastAsia="TimesNewRoman"/>
          <w:b w:val="0"/>
          <w:i w:val="0"/>
          <w:color w:val="000000"/>
          <w:sz w:val="14"/>
        </w:rPr>
        <w:t xml:space="preserve"> + </w:t>
      </w:r>
      <w:r>
        <w:rPr>
          <w:w w:val="101.40347480773926"/>
          <w:rFonts w:ascii="TimesNewRoman,Italic" w:hAnsi="TimesNewRoman,Italic" w:eastAsia="TimesNewRoman,Italic"/>
          <w:b w:val="0"/>
          <w:i/>
          <w:color w:val="000000"/>
          <w:sz w:val="14"/>
        </w:rPr>
        <w:t>I</w:t>
      </w:r>
      <w:r>
        <w:rPr>
          <w:w w:val="103.50990295410156"/>
          <w:rFonts w:ascii="TimesNewRoman,Italic" w:hAnsi="TimesNewRoman,Italic" w:eastAsia="TimesNewRoman,Italic"/>
          <w:b w:val="0"/>
          <w:i/>
          <w:color w:val="000000"/>
          <w:sz w:val="9"/>
        </w:rPr>
        <w:t>s</w:t>
      </w:r>
      <w:r>
        <w:rPr>
          <w:w w:val="101.40347480773926"/>
          <w:rFonts w:ascii="TimesNewRoman" w:hAnsi="TimesNewRoman" w:eastAsia="TimesNewRoman"/>
          <w:b w:val="0"/>
          <w:i w:val="0"/>
          <w:color w:val="000000"/>
          <w:sz w:val="14"/>
        </w:rPr>
        <w:t xml:space="preserve">) or </w:t>
      </w:r>
      <w:r>
        <w:rPr>
          <w:w w:val="101.40347480773926"/>
          <w:rFonts w:ascii="TimesNewRoman,Italic" w:hAnsi="TimesNewRoman,Italic" w:eastAsia="TimesNewRoman,Italic"/>
          <w:b w:val="0"/>
          <w:i/>
          <w:color w:val="000000"/>
          <w:sz w:val="14"/>
        </w:rPr>
        <w:t>C</w:t>
      </w:r>
      <w:r>
        <w:rPr>
          <w:w w:val="103.50990295410156"/>
          <w:rFonts w:ascii="TimesNewRoman" w:hAnsi="TimesNewRoman" w:eastAsia="TimesNewRoman"/>
          <w:b w:val="0"/>
          <w:i w:val="0"/>
          <w:color w:val="000000"/>
          <w:sz w:val="9"/>
        </w:rPr>
        <w:t xml:space="preserve">gc </w:t>
      </w:r>
      <w:r>
        <w:tab/>
      </w:r>
      <w:r>
        <w:rPr>
          <w:w w:val="103.51239840189616"/>
          <w:rFonts w:ascii="Arial" w:hAnsi="Arial" w:eastAsia="Arial"/>
          <w:b w:val="0"/>
          <w:i w:val="0"/>
          <w:color w:val="000000"/>
          <w:sz w:val="12"/>
        </w:rPr>
        <w:t xml:space="preserve">A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(d)</w:t>
      </w:r>
    </w:p>
    <w:p>
      <w:pPr>
        <w:autoSpaceDN w:val="0"/>
        <w:autoSpaceDE w:val="0"/>
        <w:widowControl/>
        <w:spacing w:line="439" w:lineRule="auto" w:before="0" w:after="0"/>
        <w:ind w:left="1934" w:right="0" w:firstLine="0"/>
        <w:jc w:val="left"/>
      </w:pPr>
      <w:r>
        <w:rPr>
          <w:w w:val="101.40347480773926"/>
          <w:rFonts w:ascii="TimesNewRoman,Italic" w:hAnsi="TimesNewRoman,Italic" w:eastAsia="TimesNewRoman,Italic"/>
          <w:b w:val="0"/>
          <w:i/>
          <w:color w:val="000000"/>
          <w:sz w:val="14"/>
        </w:rPr>
        <w:t>Q</w:t>
      </w:r>
      <w:r>
        <w:rPr>
          <w:w w:val="103.50990295410156"/>
          <w:rFonts w:ascii="TimesNewRoman,Italic" w:hAnsi="TimesNewRoman,Italic" w:eastAsia="TimesNewRoman,Italic"/>
          <w:b w:val="0"/>
          <w:i/>
          <w:color w:val="000000"/>
          <w:sz w:val="9"/>
        </w:rPr>
        <w:t xml:space="preserve">s </w:t>
      </w:r>
      <w:r>
        <w:rPr>
          <w:w w:val="97.10662206013997"/>
          <w:rFonts w:ascii="TimesNewRoman,Italic" w:hAnsi="TimesNewRoman,Italic" w:eastAsia="TimesNewRoman,Italic"/>
          <w:b w:val="0"/>
          <w:i/>
          <w:color w:val="000000"/>
          <w:sz w:val="15"/>
        </w:rPr>
        <w:t xml:space="preserve">Q </w:t>
      </w:r>
      <w:r>
        <w:rPr>
          <w:w w:val="101.65695190429686"/>
          <w:rFonts w:ascii="TimesNewRoman,Italic" w:hAnsi="TimesNewRoman,Italic" w:eastAsia="TimesNewRoman,Italic"/>
          <w:b w:val="0"/>
          <w:i/>
          <w:color w:val="000000"/>
          <w:sz w:val="10"/>
        </w:rPr>
        <w:t xml:space="preserve">s </w:t>
      </w:r>
      <w:r>
        <w:rPr>
          <w:w w:val="97.10662206013997"/>
          <w:rFonts w:ascii="Symbol" w:hAnsi="Symbol" w:eastAsia="Symbol"/>
          <w:b w:val="0"/>
          <w:i w:val="0"/>
          <w:color w:val="000000"/>
          <w:sz w:val="15"/>
        </w:rPr>
        <w:t>=</w:t>
      </w:r>
      <w:r>
        <w:rPr>
          <w:rFonts w:ascii="Symbol" w:hAnsi="Symbol" w:eastAsia="Symbol"/>
          <w:b w:val="0"/>
          <w:i w:val="0"/>
          <w:color w:val="000000"/>
          <w:sz w:val="22"/>
        </w:rPr>
        <w:t></w:t>
      </w:r>
      <w:r>
        <w:rPr>
          <w:rFonts w:ascii="Symbol" w:hAnsi="Symbol" w:eastAsia="Symbol"/>
          <w:b w:val="0"/>
          <w:i w:val="0"/>
          <w:color w:val="000000"/>
          <w:sz w:val="22"/>
        </w:rPr>
        <w:t></w:t>
      </w:r>
      <w:r>
        <w:rPr>
          <w:w w:val="97.10662206013997"/>
          <w:rFonts w:ascii="TimesNewRoman,Italic" w:hAnsi="TimesNewRoman,Italic" w:eastAsia="TimesNewRoman,Italic"/>
          <w:b w:val="0"/>
          <w:i/>
          <w:color w:val="000000"/>
          <w:sz w:val="15"/>
        </w:rPr>
        <w:t xml:space="preserve">C </w:t>
      </w:r>
      <w:r>
        <w:rPr>
          <w:w w:val="97.10662206013997"/>
          <w:rFonts w:ascii="TimesNewRoman" w:hAnsi="TimesNewRoman" w:eastAsia="TimesNewRoman"/>
          <w:b w:val="0"/>
          <w:i w:val="0"/>
          <w:color w:val="000000"/>
          <w:sz w:val="15"/>
        </w:rPr>
        <w:t xml:space="preserve">( </w:t>
      </w:r>
      <w:r>
        <w:rPr>
          <w:w w:val="97.10662206013997"/>
          <w:rFonts w:ascii="TimesNewRoman,Italic" w:hAnsi="TimesNewRoman,Italic" w:eastAsia="TimesNewRoman,Italic"/>
          <w:b w:val="0"/>
          <w:i/>
          <w:color w:val="000000"/>
          <w:sz w:val="15"/>
        </w:rPr>
        <w:t>I</w:t>
      </w:r>
    </w:p>
    <w:p>
      <w:pPr>
        <w:autoSpaceDN w:val="0"/>
        <w:autoSpaceDE w:val="0"/>
        <w:widowControl/>
        <w:spacing w:line="358" w:lineRule="auto" w:before="0" w:after="0"/>
        <w:ind w:left="2604" w:right="7776" w:hanging="16"/>
        <w:jc w:val="left"/>
      </w:pPr>
      <w:r>
        <w:rPr>
          <w:w w:val="101.65695190429686"/>
          <w:rFonts w:ascii="TimesNewRoman,Italic" w:hAnsi="TimesNewRoman,Italic" w:eastAsia="TimesNewRoman,Italic"/>
          <w:b w:val="0"/>
          <w:i/>
          <w:color w:val="000000"/>
          <w:sz w:val="10"/>
        </w:rPr>
        <w:t xml:space="preserve">gc </w:t>
      </w:r>
      <w:r>
        <w:br/>
      </w:r>
      <w:r>
        <w:rPr>
          <w:w w:val="101.65695190429686"/>
          <w:rFonts w:ascii="TimesNewRoman,Italic" w:hAnsi="TimesNewRoman,Italic" w:eastAsia="TimesNewRoman,Italic"/>
          <w:b w:val="0"/>
          <w:i/>
          <w:color w:val="000000"/>
          <w:sz w:val="10"/>
        </w:rPr>
        <w:t xml:space="preserve">d </w:t>
      </w:r>
      <w:r>
        <w:rPr>
          <w:w w:val="97.10662206013997"/>
          <w:rFonts w:ascii="Symbol" w:hAnsi="Symbol" w:eastAsia="Symbol"/>
          <w:b w:val="0"/>
          <w:i w:val="0"/>
          <w:color w:val="000000"/>
          <w:sz w:val="15"/>
        </w:rPr>
        <w:t>+</w:t>
      </w:r>
    </w:p>
    <w:p>
      <w:pPr>
        <w:autoSpaceDN w:val="0"/>
        <w:autoSpaceDE w:val="0"/>
        <w:widowControl/>
        <w:spacing w:line="271" w:lineRule="auto" w:before="0" w:after="0"/>
        <w:ind w:left="2824" w:right="7632" w:hanging="82"/>
        <w:jc w:val="left"/>
      </w:pPr>
      <w:r>
        <w:rPr>
          <w:w w:val="97.10662206013997"/>
          <w:rFonts w:ascii="TimesNewRoman,Italic" w:hAnsi="TimesNewRoman,Italic" w:eastAsia="TimesNewRoman,Italic"/>
          <w:b w:val="0"/>
          <w:i/>
          <w:color w:val="000000"/>
          <w:sz w:val="15"/>
        </w:rPr>
        <w:t xml:space="preserve">dV </w:t>
      </w:r>
      <w:r>
        <w:br/>
      </w:r>
      <w:r>
        <w:rPr>
          <w:w w:val="97.10662206013997"/>
          <w:rFonts w:ascii="TimesNewRoman,Italic" w:hAnsi="TimesNewRoman,Italic" w:eastAsia="TimesNewRoman,Italic"/>
          <w:b w:val="0"/>
          <w:i/>
          <w:color w:val="000000"/>
          <w:sz w:val="15"/>
        </w:rPr>
        <w:t xml:space="preserve">I </w:t>
      </w:r>
      <w:r>
        <w:rPr>
          <w:w w:val="101.65695190429686"/>
          <w:rFonts w:ascii="TimesNewRoman,Italic" w:hAnsi="TimesNewRoman,Italic" w:eastAsia="TimesNewRoman,Italic"/>
          <w:b w:val="0"/>
          <w:i/>
          <w:color w:val="000000"/>
          <w:sz w:val="10"/>
        </w:rPr>
        <w:t>s</w:t>
      </w:r>
    </w:p>
    <w:p>
      <w:pPr>
        <w:autoSpaceDN w:val="0"/>
        <w:tabs>
          <w:tab w:pos="2930" w:val="left"/>
          <w:tab w:pos="3020" w:val="left"/>
          <w:tab w:pos="4014" w:val="left"/>
        </w:tabs>
        <w:autoSpaceDE w:val="0"/>
        <w:widowControl/>
        <w:spacing w:line="281" w:lineRule="auto" w:before="0" w:after="0"/>
        <w:ind w:left="2894" w:right="6480" w:firstLine="0"/>
        <w:jc w:val="left"/>
      </w:pPr>
      <w:r>
        <w:rPr>
          <w:w w:val="101.65695190429686"/>
          <w:rFonts w:ascii="TimesNewRoman,Italic" w:hAnsi="TimesNewRoman,Italic" w:eastAsia="TimesNewRoman,Italic"/>
          <w:b w:val="0"/>
          <w:i/>
          <w:color w:val="000000"/>
          <w:sz w:val="10"/>
        </w:rPr>
        <w:t xml:space="preserve">g </w:t>
      </w:r>
      <w:r>
        <w:br/>
      </w:r>
      <w:r>
        <w:rPr>
          <w:w w:val="97.10662206013997"/>
          <w:rFonts w:ascii="TimesNewRoman" w:hAnsi="TimesNewRoman" w:eastAsia="TimesNewRoman"/>
          <w:b w:val="0"/>
          <w:i w:val="0"/>
          <w:color w:val="000000"/>
          <w:sz w:val="15"/>
        </w:rPr>
        <w:t xml:space="preserve">) </w:t>
      </w:r>
      <w:r>
        <w:rPr>
          <w:w w:val="97.10662206013997"/>
          <w:rFonts w:ascii="TimesNewRoman,Italic" w:hAnsi="TimesNewRoman,Italic" w:eastAsia="TimesNewRoman,Italic"/>
          <w:b w:val="0"/>
          <w:i/>
          <w:color w:val="000000"/>
          <w:sz w:val="15"/>
        </w:rPr>
        <w:t xml:space="preserve">dt </w:t>
      </w:r>
      <w:r>
        <w:br/>
      </w:r>
      <w:r>
        <w:tab/>
      </w:r>
      <w:r>
        <w:rPr>
          <w:w w:val="103.30795288085936"/>
          <w:rFonts w:ascii="TimesNewRoman,Italic" w:hAnsi="TimesNewRoman,Italic" w:eastAsia="TimesNewRoman,Italic"/>
          <w:b w:val="0"/>
          <w:i/>
          <w:color w:val="000000"/>
          <w:sz w:val="10"/>
        </w:rPr>
        <w:t>V</w:t>
      </w:r>
    </w:p>
    <w:p>
      <w:pPr>
        <w:autoSpaceDN w:val="0"/>
        <w:tabs>
          <w:tab w:pos="6500" w:val="left"/>
        </w:tabs>
        <w:autoSpaceDE w:val="0"/>
        <w:widowControl/>
        <w:spacing w:line="300" w:lineRule="auto" w:before="0" w:after="0"/>
        <w:ind w:left="4528" w:right="4032" w:firstLine="0"/>
        <w:jc w:val="left"/>
      </w:pPr>
      <w:r>
        <w:rPr>
          <w:w w:val="103.30795288085936"/>
          <w:rFonts w:ascii="TimesNewRoman,Italic" w:hAnsi="TimesNewRoman,Italic" w:eastAsia="TimesNewRoman,Italic"/>
          <w:b w:val="0"/>
          <w:i/>
          <w:color w:val="000000"/>
          <w:sz w:val="10"/>
        </w:rPr>
        <w:t xml:space="preserve">t </w:t>
      </w:r>
      <w:r>
        <w:br/>
      </w:r>
      <w:r>
        <w:tab/>
      </w:r>
      <w:r>
        <w:rPr>
          <w:w w:val="103.30795288085936"/>
          <w:rFonts w:ascii="TimesNewRoman,Italic" w:hAnsi="TimesNewRoman,Italic" w:eastAsia="TimesNewRoman,Italic"/>
          <w:b w:val="0"/>
          <w:i/>
          <w:color w:val="000000"/>
          <w:sz w:val="10"/>
        </w:rPr>
        <w:t>V</w:t>
      </w:r>
    </w:p>
    <w:p>
      <w:pPr>
        <w:autoSpaceDN w:val="0"/>
        <w:tabs>
          <w:tab w:pos="8586" w:val="left"/>
        </w:tabs>
        <w:autoSpaceDE w:val="0"/>
        <w:widowControl/>
        <w:spacing w:line="300" w:lineRule="auto" w:before="0" w:after="0"/>
        <w:ind w:left="7014" w:right="1872" w:firstLine="0"/>
        <w:jc w:val="left"/>
      </w:pPr>
      <w:r>
        <w:rPr>
          <w:w w:val="103.30795288085936"/>
          <w:rFonts w:ascii="TimesNewRoman,Italic" w:hAnsi="TimesNewRoman,Italic" w:eastAsia="TimesNewRoman,Italic"/>
          <w:b w:val="0"/>
          <w:i/>
          <w:color w:val="000000"/>
          <w:sz w:val="10"/>
        </w:rPr>
        <w:t xml:space="preserve">t </w:t>
      </w:r>
      <w:r>
        <w:br/>
      </w:r>
      <w:r>
        <w:tab/>
      </w:r>
      <w:r>
        <w:rPr>
          <w:w w:val="103.30795288085936"/>
          <w:rFonts w:ascii="TimesNewRoman,Italic" w:hAnsi="TimesNewRoman,Italic" w:eastAsia="TimesNewRoman,Italic"/>
          <w:b w:val="0"/>
          <w:i/>
          <w:color w:val="000000"/>
          <w:sz w:val="10"/>
        </w:rPr>
        <w:t>V</w:t>
      </w:r>
    </w:p>
    <w:p>
      <w:pPr>
        <w:autoSpaceDN w:val="0"/>
        <w:autoSpaceDE w:val="0"/>
        <w:widowControl/>
        <w:spacing w:line="230" w:lineRule="auto" w:before="0" w:after="0"/>
        <w:ind w:left="0" w:right="1482" w:firstLine="0"/>
        <w:jc w:val="right"/>
      </w:pPr>
      <w:r>
        <w:rPr>
          <w:w w:val="103.30795288085936"/>
          <w:rFonts w:ascii="TimesNewRoman,Italic" w:hAnsi="TimesNewRoman,Italic" w:eastAsia="TimesNewRoman,Italic"/>
          <w:b w:val="0"/>
          <w:i/>
          <w:color w:val="000000"/>
          <w:sz w:val="10"/>
        </w:rPr>
        <w:t>t</w:t>
      </w:r>
    </w:p>
    <w:p>
      <w:pPr>
        <w:autoSpaceDN w:val="0"/>
        <w:autoSpaceDE w:val="0"/>
        <w:widowControl/>
        <w:spacing w:line="233" w:lineRule="auto" w:before="146" w:after="0"/>
        <w:ind w:left="0" w:right="4832" w:firstLine="0"/>
        <w:jc w:val="right"/>
      </w:pPr>
      <w:r>
        <w:rPr>
          <w:w w:val="102.17379790086012"/>
          <w:rFonts w:ascii="Arial,Bold" w:hAnsi="Arial,Bold" w:eastAsia="Arial,Bold"/>
          <w:b/>
          <w:i w:val="0"/>
          <w:color w:val="1C11F9"/>
          <w:sz w:val="13"/>
        </w:rPr>
        <w:t>Split</w:t>
      </w:r>
    </w:p>
    <w:p>
      <w:pPr>
        <w:autoSpaceDN w:val="0"/>
        <w:tabs>
          <w:tab w:pos="4874" w:val="left"/>
          <w:tab w:pos="7360" w:val="left"/>
          <w:tab w:pos="9446" w:val="left"/>
        </w:tabs>
        <w:autoSpaceDE w:val="0"/>
        <w:widowControl/>
        <w:spacing w:line="283" w:lineRule="auto" w:before="8" w:after="0"/>
        <w:ind w:left="746" w:right="0" w:firstLine="0"/>
        <w:jc w:val="left"/>
      </w:pPr>
      <w:r>
        <w:rPr>
          <w:w w:val="96.79263721812855"/>
          <w:rFonts w:ascii="Arial,Italic" w:hAnsi="Arial,Italic" w:eastAsia="Arial,Italic"/>
          <w:b w:val="0"/>
          <w:i/>
          <w:color w:val="000000"/>
          <w:sz w:val="11"/>
        </w:rPr>
        <w:t>V</w:t>
      </w:r>
      <w:r>
        <w:rPr>
          <w:w w:val="101.40275955200195"/>
          <w:rFonts w:ascii="Arial,Italic" w:hAnsi="Arial,Italic" w:eastAsia="Arial,Italic"/>
          <w:b w:val="0"/>
          <w:i/>
          <w:color w:val="000000"/>
          <w:sz w:val="7"/>
        </w:rPr>
        <w:t>g</w:t>
      </w:r>
      <w:r>
        <w:rPr>
          <w:w w:val="96.79263721812855"/>
          <w:rFonts w:ascii="Arial" w:hAnsi="Arial" w:eastAsia="Arial"/>
          <w:b w:val="0"/>
          <w:i w:val="0"/>
          <w:color w:val="000000"/>
          <w:sz w:val="11"/>
        </w:rPr>
        <w:t xml:space="preserve"> sweep </w:t>
      </w:r>
      <w:r>
        <w:tab/>
      </w:r>
      <w:r>
        <w:rPr>
          <w:w w:val="103.30795288085936"/>
          <w:rFonts w:ascii="Arial,Italic" w:hAnsi="Arial,Italic" w:eastAsia="Arial,Italic"/>
          <w:b w:val="0"/>
          <w:i/>
          <w:color w:val="000000"/>
          <w:sz w:val="10"/>
        </w:rPr>
        <w:t xml:space="preserve">P-V </w:t>
      </w:r>
      <w:r>
        <w:tab/>
      </w:r>
      <w:r>
        <w:rPr>
          <w:w w:val="103.30795288085936"/>
          <w:rFonts w:ascii="Arial,Italic" w:hAnsi="Arial,Italic" w:eastAsia="Arial,Italic"/>
          <w:b w:val="0"/>
          <w:i/>
          <w:color w:val="000000"/>
          <w:sz w:val="10"/>
        </w:rPr>
        <w:t xml:space="preserve">P-V </w:t>
      </w:r>
      <w:r>
        <w:tab/>
      </w:r>
      <w:r>
        <w:rPr>
          <w:w w:val="103.30795288085936"/>
          <w:rFonts w:ascii="Arial,Italic" w:hAnsi="Arial,Italic" w:eastAsia="Arial,Italic"/>
          <w:b w:val="0"/>
          <w:i/>
          <w:color w:val="000000"/>
          <w:sz w:val="10"/>
        </w:rPr>
        <w:t>P-V</w:t>
      </w:r>
    </w:p>
    <w:p>
      <w:pPr>
        <w:autoSpaceDN w:val="0"/>
        <w:tabs>
          <w:tab w:pos="4646" w:val="left"/>
          <w:tab w:pos="6474" w:val="left"/>
          <w:tab w:pos="7132" w:val="left"/>
          <w:tab w:pos="8560" w:val="left"/>
          <w:tab w:pos="9218" w:val="left"/>
        </w:tabs>
        <w:autoSpaceDE w:val="0"/>
        <w:widowControl/>
        <w:spacing w:line="298" w:lineRule="auto" w:before="0" w:after="0"/>
        <w:ind w:left="3988" w:right="0" w:firstLine="0"/>
        <w:jc w:val="left"/>
      </w:pPr>
      <w:r>
        <w:rPr>
          <w:w w:val="98.38662147521973"/>
          <w:rFonts w:ascii="Arial,Bold" w:hAnsi="Arial,Bold" w:eastAsia="Arial,Bold"/>
          <w:b/>
          <w:i w:val="0"/>
          <w:color w:val="000000"/>
          <w:sz w:val="12"/>
        </w:rPr>
        <w:t xml:space="preserve">G </w:t>
      </w:r>
      <w:r>
        <w:tab/>
      </w:r>
      <w:r>
        <w:rPr>
          <w:w w:val="103.30795288085936"/>
          <w:rFonts w:ascii="Arial" w:hAnsi="Arial" w:eastAsia="Arial"/>
          <w:b w:val="0"/>
          <w:i w:val="0"/>
          <w:color w:val="000000"/>
          <w:sz w:val="10"/>
        </w:rPr>
        <w:t xml:space="preserve">measurement </w:t>
      </w:r>
      <w:r>
        <w:tab/>
      </w:r>
      <w:r>
        <w:rPr>
          <w:w w:val="98.38662147521973"/>
          <w:rFonts w:ascii="Arial,Bold" w:hAnsi="Arial,Bold" w:eastAsia="Arial,Bold"/>
          <w:b/>
          <w:i w:val="0"/>
          <w:color w:val="000000"/>
          <w:sz w:val="12"/>
        </w:rPr>
        <w:t xml:space="preserve">G </w:t>
      </w:r>
      <w:r>
        <w:tab/>
      </w:r>
      <w:r>
        <w:rPr>
          <w:w w:val="103.30795288085936"/>
          <w:rFonts w:ascii="Arial" w:hAnsi="Arial" w:eastAsia="Arial"/>
          <w:b w:val="0"/>
          <w:i w:val="0"/>
          <w:color w:val="000000"/>
          <w:sz w:val="10"/>
        </w:rPr>
        <w:t xml:space="preserve">measurement </w:t>
      </w:r>
      <w:r>
        <w:tab/>
      </w:r>
      <w:r>
        <w:rPr>
          <w:w w:val="98.38662147521973"/>
          <w:rFonts w:ascii="Arial,Bold" w:hAnsi="Arial,Bold" w:eastAsia="Arial,Bold"/>
          <w:b/>
          <w:i w:val="0"/>
          <w:color w:val="000000"/>
          <w:sz w:val="12"/>
        </w:rPr>
        <w:t xml:space="preserve">G </w:t>
      </w:r>
      <w:r>
        <w:tab/>
      </w:r>
      <w:r>
        <w:rPr>
          <w:w w:val="103.30795288085936"/>
          <w:rFonts w:ascii="Arial" w:hAnsi="Arial" w:eastAsia="Arial"/>
          <w:b w:val="0"/>
          <w:i w:val="0"/>
          <w:color w:val="000000"/>
          <w:sz w:val="10"/>
        </w:rPr>
        <w:t>measurement</w:t>
      </w:r>
    </w:p>
    <w:p>
      <w:pPr>
        <w:autoSpaceDN w:val="0"/>
        <w:tabs>
          <w:tab w:pos="3942" w:val="left"/>
          <w:tab w:pos="4108" w:val="left"/>
          <w:tab w:pos="4358" w:val="left"/>
          <w:tab w:pos="6134" w:val="left"/>
          <w:tab w:pos="6428" w:val="left"/>
          <w:tab w:pos="6594" w:val="left"/>
          <w:tab w:pos="6844" w:val="left"/>
          <w:tab w:pos="8220" w:val="left"/>
          <w:tab w:pos="8930" w:val="left"/>
        </w:tabs>
        <w:autoSpaceDE w:val="0"/>
        <w:widowControl/>
        <w:spacing w:line="254" w:lineRule="auto" w:before="0" w:after="0"/>
        <w:ind w:left="3648" w:right="0" w:firstLine="0"/>
        <w:jc w:val="left"/>
      </w:pPr>
      <w:r>
        <w:rPr>
          <w:w w:val="103.30795288085936"/>
          <w:rFonts w:ascii="Arial,Bold" w:hAnsi="Arial,Bold" w:eastAsia="Arial,Bold"/>
          <w:b/>
          <w:i w:val="0"/>
          <w:color w:val="FFFFFF"/>
          <w:sz w:val="10"/>
        </w:rPr>
        <w:t>S</w:t>
      </w:r>
      <w:r>
        <w:tab/>
      </w:r>
      <w:r>
        <w:rPr>
          <w:w w:val="94.18690545218331"/>
          <w:rFonts w:ascii="Arial" w:hAnsi="Arial" w:eastAsia="Arial"/>
          <w:b w:val="0"/>
          <w:i w:val="0"/>
          <w:color w:val="000000"/>
          <w:sz w:val="7"/>
        </w:rPr>
        <w:t>-</w:t>
      </w:r>
      <w:r>
        <w:tab/>
      </w:r>
      <w:r>
        <w:rPr>
          <w:w w:val="94.18690545218331"/>
          <w:rFonts w:ascii="Arial" w:hAnsi="Arial" w:eastAsia="Arial"/>
          <w:b w:val="0"/>
          <w:i w:val="0"/>
          <w:color w:val="000000"/>
          <w:sz w:val="7"/>
        </w:rPr>
        <w:t>-</w:t>
      </w:r>
      <w:r>
        <w:tab/>
      </w:r>
      <w:r>
        <w:rPr>
          <w:w w:val="103.30795288085936"/>
          <w:rFonts w:ascii="Arial,Bold" w:hAnsi="Arial,Bold" w:eastAsia="Arial,Bold"/>
          <w:b/>
          <w:i w:val="0"/>
          <w:color w:val="FFFFFF"/>
          <w:sz w:val="10"/>
        </w:rPr>
        <w:t xml:space="preserve">D </w:t>
      </w:r>
      <w:r>
        <w:tab/>
      </w:r>
      <w:r>
        <w:rPr>
          <w:w w:val="103.30795288085936"/>
          <w:rFonts w:ascii="Arial,Bold" w:hAnsi="Arial,Bold" w:eastAsia="Arial,Bold"/>
          <w:b/>
          <w:i w:val="0"/>
          <w:color w:val="FFFFFF"/>
          <w:sz w:val="10"/>
        </w:rPr>
        <w:t>S</w:t>
      </w:r>
      <w:r>
        <w:tab/>
      </w:r>
      <w:r>
        <w:rPr>
          <w:w w:val="94.18690545218331"/>
          <w:rFonts w:ascii="Arial" w:hAnsi="Arial" w:eastAsia="Arial"/>
          <w:b w:val="0"/>
          <w:i w:val="0"/>
          <w:color w:val="000000"/>
          <w:sz w:val="7"/>
        </w:rPr>
        <w:t>-</w:t>
      </w:r>
      <w:r>
        <w:tab/>
      </w:r>
      <w:r>
        <w:rPr>
          <w:w w:val="94.18690545218331"/>
          <w:rFonts w:ascii="Arial" w:hAnsi="Arial" w:eastAsia="Arial"/>
          <w:b w:val="0"/>
          <w:i w:val="0"/>
          <w:color w:val="000000"/>
          <w:sz w:val="7"/>
        </w:rPr>
        <w:t>-</w:t>
      </w:r>
      <w:r>
        <w:tab/>
      </w:r>
      <w:r>
        <w:rPr>
          <w:w w:val="103.30795288085936"/>
          <w:rFonts w:ascii="Arial,Bold" w:hAnsi="Arial,Bold" w:eastAsia="Arial,Bold"/>
          <w:b/>
          <w:i w:val="0"/>
          <w:color w:val="FFFFFF"/>
          <w:sz w:val="10"/>
        </w:rPr>
        <w:t xml:space="preserve">D </w:t>
      </w:r>
      <w:r>
        <w:tab/>
      </w:r>
      <w:r>
        <w:rPr>
          <w:w w:val="103.30795288085936"/>
          <w:rFonts w:ascii="Arial,Bold" w:hAnsi="Arial,Bold" w:eastAsia="Arial,Bold"/>
          <w:b/>
          <w:i w:val="0"/>
          <w:color w:val="FFFFFF"/>
          <w:sz w:val="10"/>
        </w:rPr>
        <w:t xml:space="preserve">S </w:t>
      </w:r>
      <w:r>
        <w:tab/>
      </w:r>
      <w:r>
        <w:rPr>
          <w:w w:val="103.30795288085936"/>
          <w:rFonts w:ascii="Arial,Bold" w:hAnsi="Arial,Bold" w:eastAsia="Arial,Bold"/>
          <w:b/>
          <w:i w:val="0"/>
          <w:color w:val="FFFFFF"/>
          <w:sz w:val="10"/>
        </w:rPr>
        <w:t>D</w:t>
      </w:r>
    </w:p>
    <w:p>
      <w:pPr>
        <w:autoSpaceDN w:val="0"/>
        <w:tabs>
          <w:tab w:pos="8604" w:val="left"/>
        </w:tabs>
        <w:autoSpaceDE w:val="0"/>
        <w:widowControl/>
        <w:spacing w:line="238" w:lineRule="auto" w:before="2" w:after="0"/>
        <w:ind w:left="4032" w:right="0" w:firstLine="0"/>
        <w:jc w:val="left"/>
      </w:pPr>
      <w:r>
        <w:rPr>
          <w:w w:val="106.96321487426759"/>
          <w:rFonts w:ascii="Arial" w:hAnsi="Arial" w:eastAsia="Arial"/>
          <w:b w:val="0"/>
          <w:i w:val="0"/>
          <w:color w:val="000000"/>
          <w:sz w:val="5"/>
        </w:rPr>
        <w:t xml:space="preserve">+ </w:t>
      </w:r>
      <w:r>
        <w:tab/>
      </w:r>
      <w:r>
        <w:rPr>
          <w:w w:val="109.26633834838869"/>
          <w:rFonts w:ascii="Arial" w:hAnsi="Arial" w:eastAsia="Arial"/>
          <w:b w:val="0"/>
          <w:i w:val="0"/>
          <w:color w:val="000000"/>
          <w:sz w:val="5"/>
        </w:rPr>
        <w:t>+</w:t>
      </w:r>
    </w:p>
    <w:p>
      <w:pPr>
        <w:autoSpaceDN w:val="0"/>
        <w:autoSpaceDE w:val="0"/>
        <w:widowControl/>
        <w:spacing w:line="350" w:lineRule="auto" w:before="20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7"/>
        </w:rPr>
        <w:t xml:space="preserve">( </w:t>
      </w:r>
      <w:r>
        <w:rPr>
          <w:w w:val="97.103030865009"/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C </w:t>
      </w:r>
      <w:r>
        <w:rPr>
          <w:w w:val="97.88440068562826"/>
          <w:rFonts w:ascii="TimesNewRoman" w:hAnsi="TimesNewRoman" w:eastAsia="TimesNewRoman"/>
          <w:b w:val="0"/>
          <w:i w:val="0"/>
          <w:color w:val="000000"/>
          <w:sz w:val="9"/>
        </w:rPr>
        <w:t xml:space="preserve">gc </w:t>
      </w:r>
      <w:r>
        <w:rPr>
          <w:w w:val="97.103030865009"/>
          <w:rFonts w:ascii="Symbol" w:hAnsi="Symbol" w:eastAsia="Symbol"/>
          <w:b w:val="0"/>
          <w:i w:val="0"/>
          <w:color w:val="000000"/>
          <w:sz w:val="13"/>
        </w:rPr>
        <w:t xml:space="preserve">= </w:t>
      </w:r>
      <w:r>
        <w:rPr>
          <w:w w:val="97.103030865009"/>
          <w:rFonts w:ascii="TimesNewRoman" w:hAnsi="TimesNewRoman" w:eastAsia="TimesNewRoman"/>
          <w:b w:val="0"/>
          <w:i w:val="0"/>
          <w:color w:val="000000"/>
          <w:sz w:val="13"/>
        </w:rPr>
        <w:t xml:space="preserve">( </w:t>
      </w:r>
      <w:r>
        <w:rPr>
          <w:w w:val="97.103030865009"/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I </w:t>
      </w:r>
      <w:r>
        <w:rPr>
          <w:w w:val="97.88440068562826"/>
          <w:rFonts w:ascii="TimesNewRoman,Italic" w:hAnsi="TimesNewRoman,Italic" w:eastAsia="TimesNewRoman,Italic"/>
          <w:b w:val="0"/>
          <w:i/>
          <w:color w:val="000000"/>
          <w:sz w:val="9"/>
        </w:rPr>
        <w:t xml:space="preserve">d </w:t>
      </w:r>
      <w:r>
        <w:rPr>
          <w:w w:val="97.103030865009"/>
          <w:rFonts w:ascii="Symbol" w:hAnsi="Symbol" w:eastAsia="Symbol"/>
          <w:b w:val="0"/>
          <w:i w:val="0"/>
          <w:color w:val="000000"/>
          <w:sz w:val="13"/>
        </w:rPr>
        <w:t xml:space="preserve">+ </w:t>
      </w:r>
      <w:r>
        <w:rPr>
          <w:w w:val="97.103030865009"/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I </w:t>
      </w:r>
      <w:r>
        <w:rPr>
          <w:w w:val="97.88440068562826"/>
          <w:rFonts w:ascii="TimesNewRoman,Italic" w:hAnsi="TimesNewRoman,Italic" w:eastAsia="TimesNewRoman,Italic"/>
          <w:b w:val="0"/>
          <w:i/>
          <w:color w:val="000000"/>
          <w:sz w:val="9"/>
        </w:rPr>
        <w:t xml:space="preserve">s </w:t>
      </w:r>
      <w:r>
        <w:rPr>
          <w:w w:val="97.103030865009"/>
          <w:rFonts w:ascii="TimesNewRoman" w:hAnsi="TimesNewRoman" w:eastAsia="TimesNewRoman"/>
          <w:b w:val="0"/>
          <w:i w:val="0"/>
          <w:color w:val="000000"/>
          <w:sz w:val="13"/>
        </w:rPr>
        <w:t xml:space="preserve">) </w:t>
      </w:r>
      <w:r>
        <w:rPr>
          <w:w w:val="97.88440068562826"/>
          <w:rFonts w:ascii="TimesNewRoman,Italic" w:hAnsi="TimesNewRoman,Italic" w:eastAsia="TimesNewRoman,Italic"/>
          <w:b w:val="0"/>
          <w:i/>
          <w:color w:val="000000"/>
          <w:sz w:val="9"/>
        </w:rPr>
        <w:t>dV</w:t>
      </w:r>
    </w:p>
    <w:p>
      <w:pPr>
        <w:autoSpaceDN w:val="0"/>
        <w:tabs>
          <w:tab w:pos="1352" w:val="left"/>
          <w:tab w:pos="1464" w:val="left"/>
          <w:tab w:pos="2988" w:val="left"/>
          <w:tab w:pos="3444" w:val="left"/>
          <w:tab w:pos="4158" w:val="left"/>
          <w:tab w:pos="4564" w:val="left"/>
          <w:tab w:pos="5936" w:val="left"/>
          <w:tab w:pos="7058" w:val="left"/>
          <w:tab w:pos="8732" w:val="left"/>
        </w:tabs>
        <w:autoSpaceDE w:val="0"/>
        <w:widowControl/>
        <w:spacing w:line="350" w:lineRule="auto" w:before="0" w:after="0"/>
        <w:ind w:left="1242" w:right="0" w:firstLine="0"/>
        <w:jc w:val="left"/>
      </w:pPr>
      <w:r>
        <w:rPr>
          <w:w w:val="97.88440068562826"/>
          <w:rFonts w:ascii="TimesNewRoman,Italic" w:hAnsi="TimesNewRoman,Italic" w:eastAsia="TimesNewRoman,Italic"/>
          <w:b w:val="0"/>
          <w:i/>
          <w:color w:val="000000"/>
          <w:sz w:val="9"/>
        </w:rPr>
        <w:t xml:space="preserve">dt </w:t>
      </w:r>
      <w:r>
        <w:rPr>
          <w:rFonts w:ascii="Symbol" w:hAnsi="Symbol" w:eastAsia="Symbol"/>
          <w:b w:val="0"/>
          <w:i w:val="0"/>
          <w:color w:val="000000"/>
          <w:sz w:val="17"/>
        </w:rPr>
        <w:t xml:space="preserve">)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</w:t>
      </w:r>
      <w:r>
        <w:rPr>
          <w:w w:val="96.79263721812855"/>
          <w:rFonts w:ascii="TimesNewRoman,Italic" w:hAnsi="TimesNewRoman,Italic" w:eastAsia="TimesNewRoman,Italic"/>
          <w:b w:val="0"/>
          <w:i/>
          <w:color w:val="000000"/>
          <w:sz w:val="11"/>
        </w:rPr>
        <w:t xml:space="preserve">g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V</w:t>
      </w:r>
      <w:r>
        <w:rPr>
          <w:w w:val="96.79263721812855"/>
          <w:rFonts w:ascii="TimesNewRoman,Italic" w:hAnsi="TimesNewRoman,Italic" w:eastAsia="TimesNewRoman,Italic"/>
          <w:b w:val="0"/>
          <w:i/>
          <w:color w:val="000000"/>
          <w:sz w:val="11"/>
        </w:rPr>
        <w:t xml:space="preserve">g </w:t>
      </w:r>
      <w:r>
        <w:tab/>
      </w:r>
      <w:r>
        <w:rPr>
          <w:w w:val="98.38662147521973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96.85121178627014"/>
          <w:rFonts w:ascii="TimesNewRoman,Italic" w:hAnsi="TimesNewRoman,Italic" w:eastAsia="TimesNewRoman,Italic"/>
          <w:b w:val="0"/>
          <w:i/>
          <w:color w:val="000000"/>
          <w:sz w:val="8"/>
        </w:rPr>
        <w:t xml:space="preserve">s </w:t>
      </w:r>
      <w:r>
        <w:tab/>
      </w:r>
      <w:r>
        <w:rPr>
          <w:w w:val="98.38662147521973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96.85121178627014"/>
          <w:rFonts w:ascii="TimesNewRoman,Italic" w:hAnsi="TimesNewRoman,Italic" w:eastAsia="TimesNewRoman,Italic"/>
          <w:b w:val="0"/>
          <w:i/>
          <w:color w:val="000000"/>
          <w:sz w:val="8"/>
        </w:rPr>
        <w:t xml:space="preserve">b </w:t>
      </w:r>
      <w:r>
        <w:tab/>
      </w:r>
      <w:r>
        <w:rPr>
          <w:w w:val="98.38662147521973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96.85121178627014"/>
          <w:rFonts w:ascii="TimesNewRoman,Italic" w:hAnsi="TimesNewRoman,Italic" w:eastAsia="TimesNewRoman,Italic"/>
          <w:b w:val="0"/>
          <w:i/>
          <w:color w:val="000000"/>
          <w:sz w:val="8"/>
        </w:rPr>
        <w:t xml:space="preserve">d </w:t>
      </w:r>
      <w:r>
        <w:tab/>
      </w:r>
      <w:r>
        <w:rPr>
          <w:w w:val="98.38662147521973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96.85121178627014"/>
          <w:rFonts w:ascii="TimesNewRoman,Italic" w:hAnsi="TimesNewRoman,Italic" w:eastAsia="TimesNewRoman,Italic"/>
          <w:b w:val="0"/>
          <w:i/>
          <w:color w:val="000000"/>
          <w:sz w:val="8"/>
        </w:rPr>
        <w:t xml:space="preserve">s </w:t>
      </w:r>
      <w:r>
        <w:tab/>
      </w:r>
      <w:r>
        <w:rPr>
          <w:w w:val="98.38662147521973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96.85121178627014"/>
          <w:rFonts w:ascii="TimesNewRoman,Italic" w:hAnsi="TimesNewRoman,Italic" w:eastAsia="TimesNewRoman,Italic"/>
          <w:b w:val="0"/>
          <w:i/>
          <w:color w:val="000000"/>
          <w:sz w:val="8"/>
        </w:rPr>
        <w:t xml:space="preserve">d </w:t>
      </w:r>
      <w:r>
        <w:tab/>
      </w:r>
      <w:r>
        <w:rPr>
          <w:w w:val="98.38662147521973"/>
          <w:rFonts w:ascii="TimesNewRoman,Italic" w:hAnsi="TimesNewRoman,Italic" w:eastAsia="TimesNewRoman,Italic"/>
          <w:b w:val="0"/>
          <w:i/>
          <w:color w:val="000000"/>
          <w:sz w:val="12"/>
        </w:rPr>
        <w:t>I</w:t>
      </w:r>
      <w:r>
        <w:rPr>
          <w:w w:val="96.85121178627014"/>
          <w:rFonts w:ascii="TimesNewRoman,Italic" w:hAnsi="TimesNewRoman,Italic" w:eastAsia="TimesNewRoman,Italic"/>
          <w:b w:val="0"/>
          <w:i/>
          <w:color w:val="000000"/>
          <w:sz w:val="8"/>
        </w:rPr>
        <w:t>b</w:t>
      </w:r>
    </w:p>
    <w:p>
      <w:pPr>
        <w:autoSpaceDN w:val="0"/>
        <w:autoSpaceDE w:val="0"/>
        <w:widowControl/>
        <w:spacing w:line="233" w:lineRule="auto" w:before="0" w:after="0"/>
        <w:ind w:left="16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4 (a) Proposed quasi-static split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C-V</w:t>
      </w:r>
    </w:p>
    <w:p>
      <w:pPr>
        <w:autoSpaceDN w:val="0"/>
        <w:tabs>
          <w:tab w:pos="3372" w:val="left"/>
        </w:tabs>
        <w:autoSpaceDE w:val="0"/>
        <w:widowControl/>
        <w:spacing w:line="343" w:lineRule="auto" w:before="0" w:after="0"/>
        <w:ind w:left="16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technique. (b) Triangular waveform as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5 Quasi-static split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C-V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technique using a standard ferroelectric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P-V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measurement setup. </w:t>
      </w:r>
    </w:p>
    <w:p>
      <w:pPr>
        <w:autoSpaceDN w:val="0"/>
        <w:tabs>
          <w:tab w:pos="3372" w:val="left"/>
        </w:tabs>
        <w:autoSpaceDE w:val="0"/>
        <w:widowControl/>
        <w:spacing w:line="341" w:lineRule="auto" w:before="0" w:after="0"/>
        <w:ind w:left="16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input. Procedure to obtain (c)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gc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and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(Left) If S/D and back contacts are all connected, the total charge moves in/out of the MOS </w:t>
      </w:r>
    </w:p>
    <w:p>
      <w:pPr>
        <w:autoSpaceDN w:val="0"/>
        <w:tabs>
          <w:tab w:pos="3372" w:val="left"/>
        </w:tabs>
        <w:autoSpaceDE w:val="0"/>
        <w:widowControl/>
        <w:spacing w:line="343" w:lineRule="auto" w:before="0" w:after="0"/>
        <w:ind w:left="16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(d)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Q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interface is obtained. (Right) By connecting only S/D or back contact to the system, total </w:t>
      </w:r>
    </w:p>
    <w:p>
      <w:pPr>
        <w:autoSpaceDN w:val="0"/>
        <w:autoSpaceDE w:val="0"/>
        <w:widowControl/>
        <w:spacing w:line="233" w:lineRule="auto" w:before="0" w:after="0"/>
        <w:ind w:left="0" w:right="139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electrons and holes in/out of the semiconductor side can be separately evaluated. </w:t>
      </w:r>
    </w:p>
    <w:p>
      <w:pPr>
        <w:autoSpaceDN w:val="0"/>
        <w:tabs>
          <w:tab w:pos="5466" w:val="left"/>
          <w:tab w:pos="7106" w:val="left"/>
          <w:tab w:pos="8766" w:val="left"/>
        </w:tabs>
        <w:autoSpaceDE w:val="0"/>
        <w:widowControl/>
        <w:spacing w:line="278" w:lineRule="auto" w:before="154" w:after="0"/>
        <w:ind w:left="5118" w:right="0" w:firstLine="0"/>
        <w:jc w:val="left"/>
      </w:pPr>
      <w:r>
        <w:rPr>
          <w:w w:val="102.17195510864259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7.60995344682173"/>
          <w:rFonts w:ascii="Arial" w:hAnsi="Arial" w:eastAsia="Arial"/>
          <w:b w:val="0"/>
          <w:i w:val="0"/>
          <w:color w:val="000000"/>
          <w:sz w:val="11"/>
        </w:rPr>
        <w:t xml:space="preserve">0 </w:t>
      </w:r>
      <w:r>
        <w:tab/>
      </w:r>
      <w:r>
        <w:rPr>
          <w:w w:val="101.75698224235983"/>
          <w:rFonts w:ascii="TimesNewRoman" w:hAnsi="TimesNewRoman" w:eastAsia="TimesNewRoman"/>
          <w:b w:val="0"/>
          <w:i w:val="0"/>
          <w:color w:val="000000"/>
          <w:sz w:val="17"/>
        </w:rPr>
        <w:t xml:space="preserve">(a) </w:t>
      </w:r>
      <w:r>
        <w:tab/>
      </w:r>
      <w:r>
        <w:rPr>
          <w:w w:val="101.75698224235983"/>
          <w:rFonts w:ascii="TimesNewRoman" w:hAnsi="TimesNewRoman" w:eastAsia="TimesNewRoman"/>
          <w:b w:val="0"/>
          <w:i w:val="0"/>
          <w:color w:val="000000"/>
          <w:sz w:val="17"/>
        </w:rPr>
        <w:t xml:space="preserve">(b) </w:t>
      </w:r>
      <w:r>
        <w:tab/>
      </w:r>
      <w:r>
        <w:rPr>
          <w:w w:val="101.75698224235983"/>
          <w:rFonts w:ascii="TimesNewRoman" w:hAnsi="TimesNewRoman" w:eastAsia="TimesNewRoman"/>
          <w:b w:val="0"/>
          <w:i w:val="0"/>
          <w:color w:val="000000"/>
          <w:sz w:val="17"/>
        </w:rPr>
        <w:t>(c)</w:t>
      </w:r>
    </w:p>
    <w:p>
      <w:pPr>
        <w:autoSpaceDN w:val="0"/>
        <w:tabs>
          <w:tab w:pos="4886" w:val="left"/>
          <w:tab w:pos="4986" w:val="left"/>
          <w:tab w:pos="5082" w:val="left"/>
        </w:tabs>
        <w:autoSpaceDE w:val="0"/>
        <w:widowControl/>
        <w:spacing w:line="1430" w:lineRule="auto" w:before="0" w:after="0"/>
        <w:ind w:left="278" w:right="5184" w:firstLine="0"/>
        <w:jc w:val="left"/>
      </w:pPr>
      <w:r>
        <w:tab/>
      </w:r>
      <w:r>
        <w:rPr>
          <w:w w:val="102.17195510864259"/>
          <w:rFonts w:ascii="Arial,BoldItalic" w:hAnsi="Arial,BoldItalic" w:eastAsia="Arial,BoldItalic"/>
          <w:b/>
          <w:i/>
          <w:color w:val="000000"/>
          <w:sz w:val="15"/>
        </w:rPr>
        <w:t>I</w:t>
      </w:r>
      <w:r>
        <w:rPr>
          <w:w w:val="97.60995344682173"/>
          <w:rFonts w:ascii="Arial,BoldItalic" w:hAnsi="Arial,BoldItalic" w:eastAsia="Arial,BoldItalic"/>
          <w:b/>
          <w:i/>
          <w:color w:val="000000"/>
          <w:sz w:val="11"/>
        </w:rPr>
        <w:t>d</w:t>
      </w:r>
      <w:r>
        <w:rPr>
          <w:w w:val="102.17195510864259"/>
          <w:rFonts w:ascii="Arial,Bold" w:hAnsi="Arial,Bold" w:eastAsia="Arial,Bold"/>
          <w:b/>
          <w:i w:val="0"/>
          <w:color w:val="000000"/>
          <w:sz w:val="15"/>
        </w:rPr>
        <w:t xml:space="preserve"> [</w:t>
      </w:r>
      <w:r>
        <w:rPr>
          <w:w w:val="102.17195510864259"/>
          <w:rFonts w:ascii="Symbol" w:hAnsi="Symbol" w:eastAsia="Symbol"/>
          <w:b w:val="0"/>
          <w:i w:val="0"/>
          <w:color w:val="000000"/>
          <w:sz w:val="15"/>
        </w:rPr>
        <w:t>μ</w:t>
      </w:r>
      <w:r>
        <w:rPr>
          <w:w w:val="102.17195510864259"/>
          <w:rFonts w:ascii="Arial,Bold" w:hAnsi="Arial,Bold" w:eastAsia="Arial,Bold"/>
          <w:b/>
          <w:i w:val="0"/>
          <w:color w:val="000000"/>
          <w:sz w:val="15"/>
        </w:rPr>
        <w:t>A/</w:t>
      </w:r>
      <w:r>
        <w:rPr>
          <w:w w:val="102.17195510864259"/>
          <w:rFonts w:ascii="Symbol" w:hAnsi="Symbol" w:eastAsia="Symbol"/>
          <w:b w:val="0"/>
          <w:i w:val="0"/>
          <w:color w:val="000000"/>
          <w:sz w:val="15"/>
        </w:rPr>
        <w:t>μ</w:t>
      </w:r>
      <w:r>
        <w:rPr>
          <w:w w:val="102.17195510864259"/>
          <w:rFonts w:ascii="Arial,Bold" w:hAnsi="Arial,Bold" w:eastAsia="Arial,Bold"/>
          <w:b/>
          <w:i w:val="0"/>
          <w:color w:val="000000"/>
          <w:sz w:val="15"/>
        </w:rPr>
        <w:t xml:space="preserve">m] </w:t>
      </w:r>
      <w:r>
        <w:rPr>
          <w:rFonts w:ascii="Arial,Bold" w:hAnsi="Arial,Bold" w:eastAsia="Arial,Bold"/>
          <w:b/>
          <w:i w:val="0"/>
          <w:color w:val="000000"/>
          <w:sz w:val="15"/>
        </w:rPr>
        <w:t xml:space="preserve">S.S. [mV/dec] </w:t>
      </w:r>
      <w:r>
        <w:br/>
      </w: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 xml:space="preserve">Substrate cleaning </w:t>
      </w:r>
      <w:r>
        <w:tab/>
      </w:r>
      <w:r>
        <w:rPr>
          <w:w w:val="102.17195510864259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7.60995344682173"/>
          <w:rFonts w:ascii="Arial" w:hAnsi="Arial" w:eastAsia="Arial"/>
          <w:b w:val="0"/>
          <w:i w:val="0"/>
          <w:color w:val="000000"/>
          <w:sz w:val="11"/>
        </w:rPr>
        <w:t>-2</w:t>
      </w:r>
    </w:p>
    <w:p>
      <w:pPr>
        <w:autoSpaceDN w:val="0"/>
        <w:tabs>
          <w:tab w:pos="450" w:val="left"/>
        </w:tabs>
        <w:autoSpaceDE w:val="0"/>
        <w:widowControl/>
        <w:spacing w:line="278" w:lineRule="auto" w:before="0" w:after="0"/>
        <w:ind w:left="278" w:right="0" w:firstLine="0"/>
        <w:jc w:val="left"/>
      </w:pP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>•</w:t>
      </w:r>
      <w:r>
        <w:tab/>
      </w:r>
      <w:r>
        <w:rPr>
          <w:w w:val="98.40059280395508"/>
          <w:rFonts w:ascii="Arial,Italic" w:hAnsi="Arial,Italic" w:eastAsia="Arial,Italic"/>
          <w:b w:val="0"/>
          <w:i/>
          <w:color w:val="000000"/>
          <w:sz w:val="14"/>
        </w:rPr>
        <w:t>p</w:t>
      </w: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 xml:space="preserve">-Si, </w:t>
      </w:r>
      <w:r>
        <w:rPr>
          <w:w w:val="98.40059280395508"/>
          <w:rFonts w:ascii="TimesNewRoman,Italic" w:hAnsi="TimesNewRoman,Italic" w:eastAsia="TimesNewRoman,Italic"/>
          <w:b w:val="0"/>
          <w:i/>
          <w:color w:val="000000"/>
          <w:sz w:val="14"/>
        </w:rPr>
        <w:t>N</w:t>
      </w:r>
      <w:r>
        <w:rPr>
          <w:w w:val="102.04653210110135"/>
          <w:rFonts w:ascii="TimesNewRoman,Italic" w:hAnsi="TimesNewRoman,Italic" w:eastAsia="TimesNewRoman,Italic"/>
          <w:b w:val="0"/>
          <w:i/>
          <w:color w:val="000000"/>
          <w:sz w:val="9"/>
        </w:rPr>
        <w:t>a</w:t>
      </w: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 xml:space="preserve"> = 4x10</w:t>
      </w:r>
      <w:r>
        <w:rPr>
          <w:w w:val="102.04653210110135"/>
          <w:rFonts w:ascii="Arial" w:hAnsi="Arial" w:eastAsia="Arial"/>
          <w:b w:val="0"/>
          <w:i w:val="0"/>
          <w:color w:val="000000"/>
          <w:sz w:val="9"/>
        </w:rPr>
        <w:t>15</w:t>
      </w: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>cm</w:t>
      </w:r>
      <w:r>
        <w:rPr>
          <w:w w:val="102.04653210110135"/>
          <w:rFonts w:ascii="Arial" w:hAnsi="Arial" w:eastAsia="Arial"/>
          <w:b w:val="0"/>
          <w:i w:val="0"/>
          <w:color w:val="000000"/>
          <w:sz w:val="9"/>
        </w:rPr>
        <w:t>-3</w:t>
      </w:r>
    </w:p>
    <w:p>
      <w:pPr>
        <w:autoSpaceDN w:val="0"/>
        <w:tabs>
          <w:tab w:pos="5082" w:val="left"/>
        </w:tabs>
        <w:autoSpaceDE w:val="0"/>
        <w:widowControl/>
        <w:spacing w:line="317" w:lineRule="auto" w:before="0" w:after="0"/>
        <w:ind w:left="292" w:right="0" w:firstLine="0"/>
        <w:jc w:val="left"/>
      </w:pP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 xml:space="preserve">S/D implantation and activation </w:t>
      </w:r>
      <w:r>
        <w:tab/>
      </w:r>
      <w:r>
        <w:rPr>
          <w:w w:val="102.17195510864259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7.60995344682173"/>
          <w:rFonts w:ascii="Arial" w:hAnsi="Arial" w:eastAsia="Arial"/>
          <w:b w:val="0"/>
          <w:i w:val="0"/>
          <w:color w:val="000000"/>
          <w:sz w:val="11"/>
        </w:rPr>
        <w:t>-4</w:t>
      </w:r>
    </w:p>
    <w:p>
      <w:pPr>
        <w:autoSpaceDN w:val="0"/>
        <w:autoSpaceDE w:val="0"/>
        <w:widowControl/>
        <w:spacing w:line="264" w:lineRule="auto" w:before="0" w:after="0"/>
        <w:ind w:left="0" w:right="3872" w:firstLine="0"/>
        <w:jc w:val="right"/>
      </w:pPr>
      <w:r>
        <w:rPr>
          <w:w w:val="103.49608201246996"/>
          <w:rFonts w:ascii="Arial" w:hAnsi="Arial" w:eastAsia="Arial"/>
          <w:b w:val="0"/>
          <w:i w:val="0"/>
          <w:color w:val="000000"/>
          <w:sz w:val="13"/>
        </w:rPr>
        <w:t>HfO</w:t>
      </w:r>
      <w:r>
        <w:rPr>
          <w:w w:val="101.43660439385309"/>
          <w:rFonts w:ascii="Arial" w:hAnsi="Arial" w:eastAsia="Arial"/>
          <w:b w:val="0"/>
          <w:i w:val="0"/>
          <w:color w:val="000000"/>
          <w:sz w:val="9"/>
        </w:rPr>
        <w:t>2</w:t>
      </w:r>
    </w:p>
    <w:p>
      <w:pPr>
        <w:autoSpaceDN w:val="0"/>
        <w:tabs>
          <w:tab w:pos="5082" w:val="left"/>
          <w:tab w:pos="5900" w:val="left"/>
          <w:tab w:pos="7780" w:val="left"/>
          <w:tab w:pos="9392" w:val="left"/>
        </w:tabs>
        <w:autoSpaceDE w:val="0"/>
        <w:widowControl/>
        <w:spacing w:line="300" w:lineRule="auto" w:before="0" w:after="0"/>
        <w:ind w:left="292" w:right="0" w:firstLine="0"/>
        <w:jc w:val="left"/>
      </w:pP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>SiO</w:t>
      </w:r>
      <w:r>
        <w:rPr>
          <w:w w:val="102.04653210110135"/>
          <w:rFonts w:ascii="Arial" w:hAnsi="Arial" w:eastAsia="Arial"/>
          <w:b w:val="0"/>
          <w:i w:val="0"/>
          <w:color w:val="000000"/>
          <w:sz w:val="9"/>
        </w:rPr>
        <w:t>2</w:t>
      </w: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 xml:space="preserve"> IL growth with SC2 </w:t>
      </w:r>
      <w:r>
        <w:tab/>
      </w:r>
      <w:r>
        <w:rPr>
          <w:w w:val="102.17195510864259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7.60995344682173"/>
          <w:rFonts w:ascii="Arial" w:hAnsi="Arial" w:eastAsia="Arial"/>
          <w:b w:val="0"/>
          <w:i w:val="0"/>
          <w:color w:val="000000"/>
          <w:sz w:val="11"/>
        </w:rPr>
        <w:t xml:space="preserve">-6 </w:t>
      </w:r>
      <w:r>
        <w:tab/>
      </w:r>
      <w:r>
        <w:rPr>
          <w:w w:val="103.49608201246996"/>
          <w:rFonts w:ascii="Arial" w:hAnsi="Arial" w:eastAsia="Arial"/>
          <w:b w:val="0"/>
          <w:i w:val="0"/>
          <w:color w:val="000000"/>
          <w:sz w:val="13"/>
        </w:rPr>
        <w:t xml:space="preserve">W/L= 100/5 </w:t>
      </w:r>
      <w:r>
        <w:rPr>
          <w:w w:val="103.49608201246996"/>
          <w:rFonts w:ascii="Symbol" w:hAnsi="Symbol" w:eastAsia="Symbol"/>
          <w:b w:val="0"/>
          <w:i w:val="0"/>
          <w:color w:val="000000"/>
          <w:sz w:val="13"/>
        </w:rPr>
        <w:t>μ</w:t>
      </w:r>
      <w:r>
        <w:rPr>
          <w:w w:val="103.49608201246996"/>
          <w:rFonts w:ascii="Arial" w:hAnsi="Arial" w:eastAsia="Arial"/>
          <w:b w:val="0"/>
          <w:i w:val="0"/>
          <w:color w:val="000000"/>
          <w:sz w:val="13"/>
        </w:rPr>
        <w:t xml:space="preserve">m </w:t>
      </w:r>
      <w:r>
        <w:tab/>
      </w:r>
      <w:r>
        <w:rPr>
          <w:w w:val="103.49608201246996"/>
          <w:rFonts w:ascii="Arial" w:hAnsi="Arial" w:eastAsia="Arial"/>
          <w:b w:val="0"/>
          <w:i w:val="0"/>
          <w:color w:val="000000"/>
          <w:sz w:val="13"/>
        </w:rPr>
        <w:t>Hf</w:t>
      </w:r>
      <w:r>
        <w:rPr>
          <w:w w:val="101.43660439385309"/>
          <w:rFonts w:ascii="Arial" w:hAnsi="Arial" w:eastAsia="Arial"/>
          <w:b w:val="0"/>
          <w:i w:val="0"/>
          <w:color w:val="000000"/>
          <w:sz w:val="9"/>
        </w:rPr>
        <w:t>0.5</w:t>
      </w:r>
      <w:r>
        <w:rPr>
          <w:w w:val="103.49608201246996"/>
          <w:rFonts w:ascii="Arial" w:hAnsi="Arial" w:eastAsia="Arial"/>
          <w:b w:val="0"/>
          <w:i w:val="0"/>
          <w:color w:val="000000"/>
          <w:sz w:val="13"/>
        </w:rPr>
        <w:t>Zr</w:t>
      </w:r>
      <w:r>
        <w:rPr>
          <w:w w:val="101.43660439385309"/>
          <w:rFonts w:ascii="Arial" w:hAnsi="Arial" w:eastAsia="Arial"/>
          <w:b w:val="0"/>
          <w:i w:val="0"/>
          <w:color w:val="000000"/>
          <w:sz w:val="9"/>
        </w:rPr>
        <w:t>0.5</w:t>
      </w:r>
      <w:r>
        <w:rPr>
          <w:w w:val="103.49608201246996"/>
          <w:rFonts w:ascii="Arial" w:hAnsi="Arial" w:eastAsia="Arial"/>
          <w:b w:val="0"/>
          <w:i w:val="0"/>
          <w:color w:val="000000"/>
          <w:sz w:val="13"/>
        </w:rPr>
        <w:t>O</w:t>
      </w:r>
      <w:r>
        <w:rPr>
          <w:w w:val="101.43660439385309"/>
          <w:rFonts w:ascii="Arial" w:hAnsi="Arial" w:eastAsia="Arial"/>
          <w:b w:val="0"/>
          <w:i w:val="0"/>
          <w:color w:val="000000"/>
          <w:sz w:val="9"/>
        </w:rPr>
        <w:t xml:space="preserve">2 </w:t>
      </w:r>
      <w:r>
        <w:tab/>
      </w:r>
      <w:r>
        <w:rPr>
          <w:w w:val="103.49608201246996"/>
          <w:rFonts w:ascii="Arial" w:hAnsi="Arial" w:eastAsia="Arial"/>
          <w:b w:val="0"/>
          <w:i w:val="0"/>
          <w:color w:val="000000"/>
          <w:sz w:val="13"/>
        </w:rPr>
        <w:t>Hf</w:t>
      </w:r>
      <w:r>
        <w:rPr>
          <w:w w:val="101.43660439385309"/>
          <w:rFonts w:ascii="Arial" w:hAnsi="Arial" w:eastAsia="Arial"/>
          <w:b w:val="0"/>
          <w:i w:val="0"/>
          <w:color w:val="000000"/>
          <w:sz w:val="9"/>
        </w:rPr>
        <w:t>0.5</w:t>
      </w:r>
      <w:r>
        <w:rPr>
          <w:w w:val="103.49608201246996"/>
          <w:rFonts w:ascii="Arial" w:hAnsi="Arial" w:eastAsia="Arial"/>
          <w:b w:val="0"/>
          <w:i w:val="0"/>
          <w:color w:val="000000"/>
          <w:sz w:val="13"/>
        </w:rPr>
        <w:t>Zr</w:t>
      </w:r>
      <w:r>
        <w:rPr>
          <w:w w:val="101.43660439385309"/>
          <w:rFonts w:ascii="Arial" w:hAnsi="Arial" w:eastAsia="Arial"/>
          <w:b w:val="0"/>
          <w:i w:val="0"/>
          <w:color w:val="000000"/>
          <w:sz w:val="9"/>
        </w:rPr>
        <w:t>0.5</w:t>
      </w:r>
      <w:r>
        <w:rPr>
          <w:w w:val="103.49608201246996"/>
          <w:rFonts w:ascii="Arial" w:hAnsi="Arial" w:eastAsia="Arial"/>
          <w:b w:val="0"/>
          <w:i w:val="0"/>
          <w:color w:val="000000"/>
          <w:sz w:val="13"/>
        </w:rPr>
        <w:t>O</w:t>
      </w:r>
      <w:r>
        <w:rPr>
          <w:w w:val="101.43660439385309"/>
          <w:rFonts w:ascii="Arial" w:hAnsi="Arial" w:eastAsia="Arial"/>
          <w:b w:val="0"/>
          <w:i w:val="0"/>
          <w:color w:val="000000"/>
          <w:sz w:val="9"/>
        </w:rPr>
        <w:t>2</w:t>
      </w:r>
    </w:p>
    <w:p>
      <w:pPr>
        <w:autoSpaceDN w:val="0"/>
        <w:tabs>
          <w:tab w:pos="5082" w:val="left"/>
          <w:tab w:pos="5954" w:val="left"/>
          <w:tab w:pos="7794" w:val="left"/>
          <w:tab w:pos="9330" w:val="left"/>
        </w:tabs>
        <w:autoSpaceDE w:val="0"/>
        <w:widowControl/>
        <w:spacing w:line="329" w:lineRule="auto" w:before="0" w:after="0"/>
        <w:ind w:left="282" w:right="0" w:firstLine="0"/>
        <w:jc w:val="left"/>
      </w:pPr>
      <w:r>
        <w:rPr>
          <w:w w:val="98.40059280395508"/>
          <w:rFonts w:ascii="Arial,Bold" w:hAnsi="Arial,Bold" w:eastAsia="Arial,Bold"/>
          <w:b/>
          <w:i w:val="0"/>
          <w:color w:val="000000"/>
          <w:sz w:val="14"/>
        </w:rPr>
        <w:t>Hf</w:t>
      </w:r>
      <w:r>
        <w:rPr>
          <w:w w:val="102.04653210110135"/>
          <w:rFonts w:ascii="Arial,Bold" w:hAnsi="Arial,Bold" w:eastAsia="Arial,Bold"/>
          <w:b/>
          <w:i w:val="0"/>
          <w:color w:val="000000"/>
          <w:sz w:val="9"/>
        </w:rPr>
        <w:t>0.5</w:t>
      </w:r>
      <w:r>
        <w:rPr>
          <w:w w:val="98.40059280395508"/>
          <w:rFonts w:ascii="Arial,Bold" w:hAnsi="Arial,Bold" w:eastAsia="Arial,Bold"/>
          <w:b/>
          <w:i w:val="0"/>
          <w:color w:val="000000"/>
          <w:sz w:val="14"/>
        </w:rPr>
        <w:t>Zr</w:t>
      </w:r>
      <w:r>
        <w:rPr>
          <w:w w:val="102.04653210110135"/>
          <w:rFonts w:ascii="Arial,Bold" w:hAnsi="Arial,Bold" w:eastAsia="Arial,Bold"/>
          <w:b/>
          <w:i w:val="0"/>
          <w:color w:val="000000"/>
          <w:sz w:val="9"/>
        </w:rPr>
        <w:t>0.5</w:t>
      </w:r>
      <w:r>
        <w:rPr>
          <w:w w:val="98.40059280395508"/>
          <w:rFonts w:ascii="Arial,Bold" w:hAnsi="Arial,Bold" w:eastAsia="Arial,Bold"/>
          <w:b/>
          <w:i w:val="0"/>
          <w:color w:val="000000"/>
          <w:sz w:val="14"/>
        </w:rPr>
        <w:t>O</w:t>
      </w:r>
      <w:r>
        <w:rPr>
          <w:w w:val="102.04653210110135"/>
          <w:rFonts w:ascii="Arial,Bold" w:hAnsi="Arial,Bold" w:eastAsia="Arial,Bold"/>
          <w:b/>
          <w:i w:val="0"/>
          <w:color w:val="000000"/>
          <w:sz w:val="9"/>
        </w:rPr>
        <w:t>2</w:t>
      </w:r>
      <w:r>
        <w:rPr>
          <w:w w:val="98.40059280395508"/>
          <w:rFonts w:ascii="Arial,Bold" w:hAnsi="Arial,Bold" w:eastAsia="Arial,Bold"/>
          <w:b/>
          <w:i w:val="0"/>
          <w:color w:val="000000"/>
          <w:sz w:val="14"/>
        </w:rPr>
        <w:t xml:space="preserve"> or HfO</w:t>
      </w:r>
      <w:r>
        <w:rPr>
          <w:w w:val="102.04653210110135"/>
          <w:rFonts w:ascii="Arial,Bold" w:hAnsi="Arial,Bold" w:eastAsia="Arial,Bold"/>
          <w:b/>
          <w:i w:val="0"/>
          <w:color w:val="000000"/>
          <w:sz w:val="9"/>
        </w:rPr>
        <w:t>2</w:t>
      </w:r>
      <w:r>
        <w:rPr>
          <w:w w:val="98.40059280395508"/>
          <w:rFonts w:ascii="Arial,Bold" w:hAnsi="Arial,Bold" w:eastAsia="Arial,Bold"/>
          <w:b/>
          <w:i w:val="0"/>
          <w:color w:val="000000"/>
          <w:sz w:val="14"/>
        </w:rPr>
        <w:t xml:space="preserve"> 10 nm </w:t>
      </w:r>
      <w:r>
        <w:tab/>
      </w:r>
      <w:r>
        <w:rPr>
          <w:w w:val="102.17195510864259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7.60995344682173"/>
          <w:rFonts w:ascii="Arial" w:hAnsi="Arial" w:eastAsia="Arial"/>
          <w:b w:val="0"/>
          <w:i w:val="0"/>
          <w:color w:val="000000"/>
          <w:sz w:val="11"/>
        </w:rPr>
        <w:t xml:space="preserve">-8 </w:t>
      </w:r>
      <w:r>
        <w:tab/>
      </w:r>
      <w:r>
        <w:rPr>
          <w:w w:val="103.49608201246996"/>
          <w:rFonts w:ascii="Arial" w:hAnsi="Arial" w:eastAsia="Arial"/>
          <w:b w:val="0"/>
          <w:i w:val="0"/>
          <w:color w:val="000000"/>
          <w:sz w:val="13"/>
        </w:rPr>
        <w:t xml:space="preserve">Vd = 0.1 V </w:t>
      </w:r>
      <w:r>
        <w:tab/>
      </w:r>
      <w:r>
        <w:rPr>
          <w:w w:val="103.49608201246996"/>
          <w:rFonts w:ascii="Arial" w:hAnsi="Arial" w:eastAsia="Arial"/>
          <w:b w:val="0"/>
          <w:i w:val="0"/>
          <w:color w:val="000000"/>
          <w:sz w:val="13"/>
        </w:rPr>
        <w:t>0 V ↔ 2 V</w:t>
      </w:r>
      <w:r>
        <w:tab/>
      </w:r>
      <w:r>
        <w:rPr>
          <w:w w:val="103.49608201246996"/>
          <w:rFonts w:ascii="Arial" w:hAnsi="Arial" w:eastAsia="Arial"/>
          <w:b w:val="0"/>
          <w:i w:val="0"/>
          <w:color w:val="000000"/>
          <w:sz w:val="13"/>
        </w:rPr>
        <w:t>-2 V ↔ 3.5 V</w:t>
      </w:r>
    </w:p>
    <w:p>
      <w:pPr>
        <w:autoSpaceDN w:val="0"/>
        <w:tabs>
          <w:tab w:pos="5352" w:val="left"/>
          <w:tab w:pos="6086" w:val="left"/>
          <w:tab w:pos="6820" w:val="left"/>
          <w:tab w:pos="6984" w:val="left"/>
          <w:tab w:pos="7720" w:val="left"/>
          <w:tab w:pos="8456" w:val="left"/>
          <w:tab w:pos="8612" w:val="left"/>
          <w:tab w:pos="8882" w:val="left"/>
          <w:tab w:pos="9174" w:val="left"/>
          <w:tab w:pos="9440" w:val="left"/>
          <w:tab w:pos="9710" w:val="left"/>
          <w:tab w:pos="9978" w:val="left"/>
        </w:tabs>
        <w:autoSpaceDE w:val="0"/>
        <w:widowControl/>
        <w:spacing w:line="262" w:lineRule="auto" w:before="0" w:after="0"/>
        <w:ind w:left="282" w:right="0" w:firstLine="0"/>
        <w:jc w:val="left"/>
      </w:pPr>
      <w:r>
        <w:rPr>
          <w:w w:val="98.40059280395508"/>
          <w:rFonts w:ascii="Arial,Bold" w:hAnsi="Arial,Bold" w:eastAsia="Arial,Bold"/>
          <w:b/>
          <w:i w:val="0"/>
          <w:color w:val="000000"/>
          <w:sz w:val="14"/>
        </w:rPr>
        <w:t>by ALD at 300</w:t>
      </w:r>
      <w:r>
        <w:rPr>
          <w:w w:val="98.40059280395508"/>
          <w:rFonts w:ascii="MSGothic" w:hAnsi="MSGothic" w:eastAsia="MSGothic"/>
          <w:b w:val="0"/>
          <w:i w:val="0"/>
          <w:color w:val="000000"/>
          <w:sz w:val="14"/>
        </w:rPr>
        <w:t>℃</w:t>
      </w:r>
      <w:r>
        <w:tab/>
      </w:r>
      <w:r>
        <w:rPr>
          <w:w w:val="102.17195510864259"/>
          <w:rFonts w:ascii="Arial" w:hAnsi="Arial" w:eastAsia="Arial"/>
          <w:b w:val="0"/>
          <w:i w:val="0"/>
          <w:color w:val="000000"/>
          <w:sz w:val="15"/>
        </w:rPr>
        <w:t xml:space="preserve">0 </w:t>
      </w:r>
      <w:r>
        <w:tab/>
      </w:r>
      <w:r>
        <w:rPr>
          <w:w w:val="102.17195510864259"/>
          <w:rFonts w:ascii="Arial" w:hAnsi="Arial" w:eastAsia="Arial"/>
          <w:b w:val="0"/>
          <w:i w:val="0"/>
          <w:color w:val="000000"/>
          <w:sz w:val="15"/>
        </w:rPr>
        <w:t xml:space="preserve">1 </w:t>
      </w:r>
      <w:r>
        <w:tab/>
      </w:r>
      <w:r>
        <w:rPr>
          <w:w w:val="102.17195510864259"/>
          <w:rFonts w:ascii="Arial" w:hAnsi="Arial" w:eastAsia="Arial"/>
          <w:b w:val="0"/>
          <w:i w:val="0"/>
          <w:color w:val="000000"/>
          <w:sz w:val="15"/>
        </w:rPr>
        <w:t xml:space="preserve">2 </w:t>
      </w:r>
      <w:r>
        <w:rPr>
          <w:w w:val="101.37195587158203"/>
          <w:rFonts w:ascii="Arial" w:hAnsi="Arial" w:eastAsia="Arial"/>
          <w:b w:val="0"/>
          <w:i w:val="0"/>
          <w:color w:val="000000"/>
          <w:sz w:val="15"/>
        </w:rPr>
        <w:t xml:space="preserve">0 </w:t>
      </w:r>
      <w:r>
        <w:tab/>
      </w:r>
      <w:r>
        <w:rPr>
          <w:w w:val="101.37195587158203"/>
          <w:rFonts w:ascii="Arial" w:hAnsi="Arial" w:eastAsia="Arial"/>
          <w:b w:val="0"/>
          <w:i w:val="0"/>
          <w:color w:val="000000"/>
          <w:sz w:val="15"/>
        </w:rPr>
        <w:t xml:space="preserve">1 </w:t>
      </w:r>
      <w:r>
        <w:tab/>
      </w:r>
      <w:r>
        <w:rPr>
          <w:w w:val="101.37195587158203"/>
          <w:rFonts w:ascii="Arial" w:hAnsi="Arial" w:eastAsia="Arial"/>
          <w:b w:val="0"/>
          <w:i w:val="0"/>
          <w:color w:val="000000"/>
          <w:sz w:val="15"/>
        </w:rPr>
        <w:t>2</w:t>
      </w:r>
      <w:r>
        <w:rPr>
          <w:w w:val="102.28395462036133"/>
          <w:rFonts w:ascii="Arial" w:hAnsi="Arial" w:eastAsia="Arial"/>
          <w:b w:val="0"/>
          <w:i w:val="0"/>
          <w:color w:val="000000"/>
          <w:sz w:val="15"/>
        </w:rPr>
        <w:t>-2</w:t>
      </w:r>
      <w:r>
        <w:tab/>
      </w:r>
      <w:r>
        <w:rPr>
          <w:w w:val="102.28395462036133"/>
          <w:rFonts w:ascii="Arial" w:hAnsi="Arial" w:eastAsia="Arial"/>
          <w:b w:val="0"/>
          <w:i w:val="0"/>
          <w:color w:val="000000"/>
          <w:sz w:val="15"/>
        </w:rPr>
        <w:t xml:space="preserve">-1 </w:t>
      </w:r>
      <w:r>
        <w:tab/>
      </w:r>
      <w:r>
        <w:rPr>
          <w:w w:val="102.28395462036133"/>
          <w:rFonts w:ascii="Arial" w:hAnsi="Arial" w:eastAsia="Arial"/>
          <w:b w:val="0"/>
          <w:i w:val="0"/>
          <w:color w:val="000000"/>
          <w:sz w:val="15"/>
        </w:rPr>
        <w:t xml:space="preserve">0 </w:t>
      </w:r>
      <w:r>
        <w:tab/>
      </w:r>
      <w:r>
        <w:rPr>
          <w:w w:val="102.28395462036133"/>
          <w:rFonts w:ascii="Arial" w:hAnsi="Arial" w:eastAsia="Arial"/>
          <w:b w:val="0"/>
          <w:i w:val="0"/>
          <w:color w:val="000000"/>
          <w:sz w:val="15"/>
        </w:rPr>
        <w:t xml:space="preserve">1 </w:t>
      </w:r>
      <w:r>
        <w:tab/>
      </w:r>
      <w:r>
        <w:rPr>
          <w:w w:val="102.28395462036133"/>
          <w:rFonts w:ascii="Arial" w:hAnsi="Arial" w:eastAsia="Arial"/>
          <w:b w:val="0"/>
          <w:i w:val="0"/>
          <w:color w:val="000000"/>
          <w:sz w:val="15"/>
        </w:rPr>
        <w:t xml:space="preserve">2 </w:t>
      </w:r>
      <w:r>
        <w:tab/>
      </w:r>
      <w:r>
        <w:rPr>
          <w:w w:val="102.28395462036133"/>
          <w:rFonts w:ascii="Arial" w:hAnsi="Arial" w:eastAsia="Arial"/>
          <w:b w:val="0"/>
          <w:i w:val="0"/>
          <w:color w:val="000000"/>
          <w:sz w:val="15"/>
        </w:rPr>
        <w:t>3</w:t>
      </w:r>
    </w:p>
    <w:p>
      <w:pPr>
        <w:autoSpaceDN w:val="0"/>
        <w:tabs>
          <w:tab w:pos="5922" w:val="left"/>
          <w:tab w:pos="7554" w:val="left"/>
          <w:tab w:pos="9208" w:val="left"/>
        </w:tabs>
        <w:autoSpaceDE w:val="0"/>
        <w:widowControl/>
        <w:spacing w:line="257" w:lineRule="auto" w:before="0" w:after="0"/>
        <w:ind w:left="282" w:right="0" w:firstLine="0"/>
        <w:jc w:val="left"/>
      </w:pP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 xml:space="preserve">TiN 60 nm / Al 400 nm </w:t>
      </w:r>
      <w:r>
        <w:tab/>
      </w:r>
      <w:r>
        <w:rPr>
          <w:w w:val="102.17195510864259"/>
          <w:rFonts w:ascii="Arial,BoldItalic" w:hAnsi="Arial,BoldItalic" w:eastAsia="Arial,BoldItalic"/>
          <w:b/>
          <w:i/>
          <w:color w:val="000000"/>
          <w:sz w:val="15"/>
        </w:rPr>
        <w:t>V</w:t>
      </w:r>
      <w:r>
        <w:rPr>
          <w:w w:val="97.60995344682173"/>
          <w:rFonts w:ascii="Arial,BoldItalic" w:hAnsi="Arial,BoldItalic" w:eastAsia="Arial,BoldItalic"/>
          <w:b/>
          <w:i/>
          <w:color w:val="000000"/>
          <w:sz w:val="11"/>
        </w:rPr>
        <w:t>g</w:t>
      </w:r>
      <w:r>
        <w:rPr>
          <w:w w:val="102.17195510864259"/>
          <w:rFonts w:ascii="Arial,Bold" w:hAnsi="Arial,Bold" w:eastAsia="Arial,Bold"/>
          <w:b/>
          <w:i w:val="0"/>
          <w:color w:val="000000"/>
          <w:sz w:val="15"/>
        </w:rPr>
        <w:t xml:space="preserve"> [V] </w:t>
      </w:r>
      <w:r>
        <w:tab/>
      </w:r>
      <w:r>
        <w:rPr>
          <w:w w:val="101.37195587158203"/>
          <w:rFonts w:ascii="Arial,BoldItalic" w:hAnsi="Arial,BoldItalic" w:eastAsia="Arial,BoldItalic"/>
          <w:b/>
          <w:i/>
          <w:color w:val="000000"/>
          <w:sz w:val="15"/>
        </w:rPr>
        <w:t>V</w:t>
      </w:r>
      <w:r>
        <w:rPr>
          <w:w w:val="97.43177240545099"/>
          <w:rFonts w:ascii="Arial,BoldItalic" w:hAnsi="Arial,BoldItalic" w:eastAsia="Arial,BoldItalic"/>
          <w:b/>
          <w:i/>
          <w:color w:val="000000"/>
          <w:sz w:val="11"/>
        </w:rPr>
        <w:t>g</w:t>
      </w:r>
      <w:r>
        <w:rPr>
          <w:w w:val="101.37195587158203"/>
          <w:rFonts w:ascii="Arial,Bold" w:hAnsi="Arial,Bold" w:eastAsia="Arial,Bold"/>
          <w:b/>
          <w:i w:val="0"/>
          <w:color w:val="000000"/>
          <w:sz w:val="15"/>
        </w:rPr>
        <w:t xml:space="preserve"> [V] </w:t>
      </w:r>
      <w:r>
        <w:tab/>
      </w:r>
      <w:r>
        <w:rPr>
          <w:w w:val="102.28395462036133"/>
          <w:rFonts w:ascii="Arial,BoldItalic" w:hAnsi="Arial,BoldItalic" w:eastAsia="Arial,BoldItalic"/>
          <w:b/>
          <w:i/>
          <w:color w:val="000000"/>
          <w:sz w:val="15"/>
        </w:rPr>
        <w:t>V</w:t>
      </w:r>
      <w:r>
        <w:rPr>
          <w:w w:val="97.72086576981978"/>
          <w:rFonts w:ascii="Arial,BoldItalic" w:hAnsi="Arial,BoldItalic" w:eastAsia="Arial,BoldItalic"/>
          <w:b/>
          <w:i/>
          <w:color w:val="000000"/>
          <w:sz w:val="11"/>
        </w:rPr>
        <w:t>g</w:t>
      </w:r>
      <w:r>
        <w:rPr>
          <w:w w:val="102.28395462036133"/>
          <w:rFonts w:ascii="Arial,Bold" w:hAnsi="Arial,Bold" w:eastAsia="Arial,Bold"/>
          <w:b/>
          <w:i w:val="0"/>
          <w:color w:val="000000"/>
          <w:sz w:val="15"/>
        </w:rPr>
        <w:t xml:space="preserve"> [V]</w:t>
      </w:r>
    </w:p>
    <w:p>
      <w:pPr>
        <w:autoSpaceDN w:val="0"/>
        <w:autoSpaceDE w:val="0"/>
        <w:widowControl/>
        <w:spacing w:line="456" w:lineRule="auto" w:before="0" w:after="0"/>
        <w:ind w:left="272" w:right="1728" w:firstLine="8316"/>
        <w:jc w:val="left"/>
      </w:pPr>
      <w:r>
        <w:rPr>
          <w:w w:val="101.03129069010417"/>
          <w:rFonts w:ascii="Arial,Bold" w:hAnsi="Arial,Bold" w:eastAsia="Arial,Bold"/>
          <w:b/>
          <w:i w:val="0"/>
          <w:color w:val="000000"/>
          <w:sz w:val="15"/>
        </w:rPr>
        <w:t xml:space="preserve">S.S. [mV/dec] </w:t>
      </w: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>Annealing at 400</w:t>
      </w:r>
      <w:r>
        <w:rPr>
          <w:w w:val="98.40059280395508"/>
          <w:rFonts w:ascii="MSGothic" w:hAnsi="MSGothic" w:eastAsia="MSGothic"/>
          <w:b w:val="0"/>
          <w:i w:val="0"/>
          <w:color w:val="000000"/>
          <w:sz w:val="14"/>
        </w:rPr>
        <w:t>℃</w:t>
      </w: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 xml:space="preserve">, 30 s </w:t>
      </w:r>
      <w:r>
        <w:br/>
      </w: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>Gate patterning</w:t>
      </w:r>
    </w:p>
    <w:p>
      <w:pPr>
        <w:autoSpaceDN w:val="0"/>
        <w:tabs>
          <w:tab w:pos="1968" w:val="left"/>
        </w:tabs>
        <w:autoSpaceDE w:val="0"/>
        <w:widowControl/>
        <w:spacing w:line="245" w:lineRule="auto" w:before="0" w:after="0"/>
        <w:ind w:left="280" w:right="5760" w:firstLine="0"/>
        <w:jc w:val="left"/>
      </w:pP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 xml:space="preserve">S/D contact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7 TEM images of MOS interfaces </w:t>
      </w:r>
    </w:p>
    <w:p>
      <w:pPr>
        <w:autoSpaceDN w:val="0"/>
        <w:tabs>
          <w:tab w:pos="5192" w:val="left"/>
        </w:tabs>
        <w:autoSpaceDE w:val="0"/>
        <w:widowControl/>
        <w:spacing w:line="326" w:lineRule="auto" w:before="0" w:after="0"/>
        <w:ind w:left="1968" w:right="518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of (a) 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and (b) Hf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on Si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5"/>
        </w:rPr>
        <w:t>80</w:t>
      </w:r>
    </w:p>
    <w:p>
      <w:pPr>
        <w:autoSpaceDN w:val="0"/>
        <w:tabs>
          <w:tab w:pos="6602" w:val="left"/>
          <w:tab w:pos="8156" w:val="left"/>
          <w:tab w:pos="8738" w:val="left"/>
        </w:tabs>
        <w:autoSpaceDE w:val="0"/>
        <w:widowControl/>
        <w:spacing w:line="245" w:lineRule="auto" w:before="0" w:after="0"/>
        <w:ind w:left="5192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15"/>
        </w:rPr>
        <w:t xml:space="preserve">70 </w:t>
      </w:r>
      <w:r>
        <w:br/>
      </w:r>
      <w:r>
        <w:tab/>
      </w:r>
      <w:r>
        <w:rPr>
          <w:w w:val="101.75698224235983"/>
          <w:rFonts w:ascii="TimesNewRoman" w:hAnsi="TimesNewRoman" w:eastAsia="TimesNewRoman"/>
          <w:b w:val="0"/>
          <w:i w:val="0"/>
          <w:color w:val="000000"/>
          <w:sz w:val="17"/>
        </w:rPr>
        <w:t xml:space="preserve">(d) </w:t>
      </w:r>
      <w:r>
        <w:tab/>
      </w:r>
      <w:r>
        <w:rPr>
          <w:w w:val="101.75698224235983"/>
          <w:rFonts w:ascii="TimesNewRoman" w:hAnsi="TimesNewRoman" w:eastAsia="TimesNewRoman"/>
          <w:b w:val="0"/>
          <w:i w:val="0"/>
          <w:color w:val="000000"/>
          <w:sz w:val="17"/>
        </w:rPr>
        <w:t xml:space="preserve">(e) </w:t>
      </w:r>
      <w:r>
        <w:br/>
      </w:r>
      <w:r>
        <w:tab/>
      </w:r>
      <w:r>
        <w:rPr>
          <w:w w:val="101.03129069010417"/>
          <w:rFonts w:ascii="Arial" w:hAnsi="Arial" w:eastAsia="Arial"/>
          <w:b w:val="0"/>
          <w:i w:val="0"/>
          <w:color w:val="000000"/>
          <w:sz w:val="15"/>
        </w:rPr>
        <w:t>160</w:t>
      </w:r>
    </w:p>
    <w:p>
      <w:pPr>
        <w:autoSpaceDN w:val="0"/>
        <w:tabs>
          <w:tab w:pos="9926" w:val="left"/>
        </w:tabs>
        <w:autoSpaceDE w:val="0"/>
        <w:widowControl/>
        <w:spacing w:line="295" w:lineRule="auto" w:before="0" w:after="0"/>
        <w:ind w:left="8738" w:right="0" w:firstLine="0"/>
        <w:jc w:val="left"/>
      </w:pPr>
      <w:r>
        <w:rPr>
          <w:w w:val="101.03129069010417"/>
          <w:rFonts w:ascii="Arial" w:hAnsi="Arial" w:eastAsia="Arial"/>
          <w:b w:val="0"/>
          <w:i w:val="0"/>
          <w:color w:val="000000"/>
          <w:sz w:val="15"/>
        </w:rPr>
        <w:t xml:space="preserve">120 </w:t>
      </w:r>
      <w:r>
        <w:tab/>
      </w:r>
      <w:r>
        <w:rPr>
          <w:w w:val="101.75698224235983"/>
          <w:rFonts w:ascii="TimesNewRoman" w:hAnsi="TimesNewRoman" w:eastAsia="TimesNewRoman"/>
          <w:b w:val="0"/>
          <w:i w:val="0"/>
          <w:color w:val="000000"/>
          <w:sz w:val="17"/>
        </w:rPr>
        <w:t>(f)</w:t>
      </w:r>
    </w:p>
    <w:p>
      <w:pPr>
        <w:autoSpaceDN w:val="0"/>
        <w:tabs>
          <w:tab w:pos="2682" w:val="left"/>
        </w:tabs>
        <w:autoSpaceDE w:val="0"/>
        <w:widowControl/>
        <w:spacing w:line="283" w:lineRule="auto" w:before="100" w:after="0"/>
        <w:ind w:left="62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8"/>
        </w:rPr>
        <w:t xml:space="preserve">Al </w:t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0000D4"/>
          <w:sz w:val="15"/>
        </w:rPr>
        <w:t>2</w:t>
      </w:r>
    </w:p>
    <w:p>
      <w:pPr>
        <w:autoSpaceDN w:val="0"/>
        <w:tabs>
          <w:tab w:pos="4616" w:val="left"/>
          <w:tab w:pos="5192" w:val="left"/>
          <w:tab w:pos="5692" w:val="left"/>
          <w:tab w:pos="7310" w:val="left"/>
          <w:tab w:pos="8820" w:val="left"/>
          <w:tab w:pos="9088" w:val="left"/>
        </w:tabs>
        <w:autoSpaceDE w:val="0"/>
        <w:widowControl/>
        <w:spacing w:line="386" w:lineRule="auto" w:before="0" w:after="0"/>
        <w:ind w:left="4020" w:right="0" w:firstLine="0"/>
        <w:jc w:val="left"/>
      </w:pPr>
      <w:r>
        <w:rPr>
          <w:w w:val="101.64061864217122"/>
          <w:rFonts w:ascii="Arial,BoldItalic" w:hAnsi="Arial,BoldItalic" w:eastAsia="Arial,BoldItalic"/>
          <w:b/>
          <w:i/>
          <w:color w:val="FF0605"/>
          <w:sz w:val="15"/>
        </w:rPr>
        <w:t>I</w:t>
      </w:r>
      <w:r>
        <w:rPr>
          <w:w w:val="97.68631675026633"/>
          <w:rFonts w:ascii="Arial,BoldItalic" w:hAnsi="Arial,BoldItalic" w:eastAsia="Arial,BoldItalic"/>
          <w:b/>
          <w:i/>
          <w:color w:val="FF0605"/>
          <w:sz w:val="11"/>
        </w:rPr>
        <w:t>d</w:t>
      </w:r>
      <w:r>
        <w:rPr>
          <w:w w:val="101.64061864217122"/>
          <w:rFonts w:ascii="Arial" w:hAnsi="Arial" w:eastAsia="Arial"/>
          <w:b w:val="0"/>
          <w:i w:val="0"/>
          <w:color w:val="FF0605"/>
          <w:sz w:val="15"/>
        </w:rPr>
        <w:t>+</w:t>
      </w:r>
      <w:r>
        <w:rPr>
          <w:w w:val="101.64061864217122"/>
          <w:rFonts w:ascii="Arial,BoldItalic" w:hAnsi="Arial,BoldItalic" w:eastAsia="Arial,BoldItalic"/>
          <w:b/>
          <w:i/>
          <w:color w:val="FF0605"/>
          <w:sz w:val="15"/>
        </w:rPr>
        <w:t>I</w:t>
      </w:r>
      <w:r>
        <w:rPr>
          <w:w w:val="97.68631675026633"/>
          <w:rFonts w:ascii="Arial,BoldItalic" w:hAnsi="Arial,BoldItalic" w:eastAsia="Arial,BoldItalic"/>
          <w:b/>
          <w:i/>
          <w:color w:val="FF0605"/>
          <w:sz w:val="11"/>
        </w:rPr>
        <w:t>s</w:t>
      </w:r>
      <w:r>
        <w:rPr>
          <w:w w:val="101.64061864217122"/>
          <w:rFonts w:ascii="Arial,Italic" w:hAnsi="Arial,Italic" w:eastAsia="Arial,Italic"/>
          <w:b w:val="0"/>
          <w:i/>
          <w:color w:val="FF0605"/>
          <w:sz w:val="15"/>
        </w:rPr>
        <w:t>+</w:t>
      </w:r>
      <w:r>
        <w:rPr>
          <w:w w:val="101.64061864217122"/>
          <w:rFonts w:ascii="Arial,BoldItalic" w:hAnsi="Arial,BoldItalic" w:eastAsia="Arial,BoldItalic"/>
          <w:b/>
          <w:i/>
          <w:color w:val="FF0605"/>
          <w:sz w:val="15"/>
        </w:rPr>
        <w:t>I</w:t>
      </w:r>
      <w:r>
        <w:rPr>
          <w:w w:val="97.68631675026633"/>
          <w:rFonts w:ascii="Arial,BoldItalic" w:hAnsi="Arial,BoldItalic" w:eastAsia="Arial,BoldItalic"/>
          <w:b/>
          <w:i/>
          <w:color w:val="FF0605"/>
          <w:sz w:val="11"/>
        </w:rPr>
        <w:t xml:space="preserve">b </w:t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FF0605"/>
          <w:sz w:val="15"/>
        </w:rPr>
        <w:t xml:space="preserve">0.2 </w:t>
      </w:r>
      <w:r>
        <w:tab/>
      </w:r>
      <w:r>
        <w:rPr>
          <w:rFonts w:ascii="Arial" w:hAnsi="Arial" w:eastAsia="Arial"/>
          <w:b w:val="0"/>
          <w:i w:val="0"/>
          <w:color w:val="000000"/>
          <w:sz w:val="15"/>
        </w:rPr>
        <w:t xml:space="preserve">60 </w:t>
      </w:r>
      <w:r>
        <w:tab/>
      </w:r>
      <w:r>
        <w:rPr>
          <w:w w:val="96.10077540079752"/>
          <w:rFonts w:ascii="Arial" w:hAnsi="Arial" w:eastAsia="Arial"/>
          <w:b w:val="0"/>
          <w:i w:val="0"/>
          <w:color w:val="000000"/>
          <w:sz w:val="12"/>
        </w:rPr>
        <w:t>S.S</w:t>
      </w:r>
      <w:r>
        <w:rPr>
          <w:w w:val="96.0986852645874"/>
          <w:rFonts w:ascii="Arial" w:hAnsi="Arial" w:eastAsia="Arial"/>
          <w:b w:val="0"/>
          <w:i w:val="0"/>
          <w:color w:val="000000"/>
          <w:sz w:val="8"/>
        </w:rPr>
        <w:t>min</w:t>
      </w:r>
      <w:r>
        <w:rPr>
          <w:w w:val="96.10077540079752"/>
          <w:rFonts w:ascii="Arial" w:hAnsi="Arial" w:eastAsia="Arial"/>
          <w:b w:val="0"/>
          <w:i w:val="0"/>
          <w:color w:val="000000"/>
          <w:sz w:val="12"/>
        </w:rPr>
        <w:t xml:space="preserve"> = 63.6 mV/dec </w:t>
      </w:r>
      <w:r>
        <w:tab/>
      </w:r>
      <w:r>
        <w:rPr>
          <w:w w:val="96.10077540079752"/>
          <w:rFonts w:ascii="Arial" w:hAnsi="Arial" w:eastAsia="Arial"/>
          <w:b w:val="0"/>
          <w:i w:val="0"/>
          <w:color w:val="000000"/>
          <w:sz w:val="12"/>
        </w:rPr>
        <w:t>S.S</w:t>
      </w:r>
      <w:r>
        <w:rPr>
          <w:w w:val="96.0986852645874"/>
          <w:rFonts w:ascii="Arial" w:hAnsi="Arial" w:eastAsia="Arial"/>
          <w:b w:val="0"/>
          <w:i w:val="0"/>
          <w:color w:val="000000"/>
          <w:sz w:val="8"/>
        </w:rPr>
        <w:t>min</w:t>
      </w:r>
      <w:r>
        <w:rPr>
          <w:w w:val="96.10077540079752"/>
          <w:rFonts w:ascii="Arial" w:hAnsi="Arial" w:eastAsia="Arial"/>
          <w:b w:val="0"/>
          <w:i w:val="0"/>
          <w:color w:val="000000"/>
          <w:sz w:val="12"/>
        </w:rPr>
        <w:t xml:space="preserve"> = 66.4 mV/dec </w:t>
      </w:r>
      <w:r>
        <w:tab/>
      </w:r>
      <w:r>
        <w:rPr>
          <w:w w:val="101.03129069010417"/>
          <w:rFonts w:ascii="Arial" w:hAnsi="Arial" w:eastAsia="Arial"/>
          <w:b w:val="0"/>
          <w:i w:val="0"/>
          <w:color w:val="000000"/>
          <w:sz w:val="15"/>
        </w:rPr>
        <w:t xml:space="preserve">80 </w:t>
      </w:r>
      <w:r>
        <w:rPr>
          <w:w w:val="96.10077540079752"/>
          <w:rFonts w:ascii="Arial" w:hAnsi="Arial" w:eastAsia="Arial"/>
          <w:b w:val="0"/>
          <w:i w:val="0"/>
          <w:color w:val="000000"/>
          <w:sz w:val="12"/>
        </w:rPr>
        <w:t>S.S</w:t>
      </w:r>
      <w:r>
        <w:rPr>
          <w:w w:val="96.0986852645874"/>
          <w:rFonts w:ascii="Arial" w:hAnsi="Arial" w:eastAsia="Arial"/>
          <w:b w:val="0"/>
          <w:i w:val="0"/>
          <w:color w:val="000000"/>
          <w:sz w:val="8"/>
        </w:rPr>
        <w:t>min</w:t>
      </w:r>
      <w:r>
        <w:rPr>
          <w:w w:val="96.10077540079752"/>
          <w:rFonts w:ascii="Arial" w:hAnsi="Arial" w:eastAsia="Arial"/>
          <w:b w:val="0"/>
          <w:i w:val="0"/>
          <w:color w:val="000000"/>
          <w:sz w:val="12"/>
        </w:rPr>
        <w:t>=87.3 mV/dec</w:t>
      </w:r>
    </w:p>
    <w:p>
      <w:pPr>
        <w:autoSpaceDN w:val="0"/>
        <w:autoSpaceDE w:val="0"/>
        <w:widowControl/>
        <w:spacing w:line="233" w:lineRule="auto" w:before="0" w:after="0"/>
        <w:ind w:left="592" w:right="0" w:firstLine="0"/>
        <w:jc w:val="left"/>
      </w:pPr>
      <w:r>
        <w:rPr>
          <w:w w:val="105.23486137390137"/>
          <w:rFonts w:ascii="Arial,Bold" w:hAnsi="Arial,Bold" w:eastAsia="Arial,Bold"/>
          <w:b/>
          <w:i w:val="0"/>
          <w:color w:val="000000"/>
          <w:sz w:val="8"/>
        </w:rPr>
        <w:t>TiN</w:t>
      </w:r>
    </w:p>
    <w:p>
      <w:pPr>
        <w:autoSpaceDN w:val="0"/>
        <w:autoSpaceDE w:val="0"/>
        <w:widowControl/>
        <w:spacing w:line="269" w:lineRule="auto" w:before="8" w:after="0"/>
        <w:ind w:left="244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8"/>
        </w:rPr>
        <w:t xml:space="preserve">Al </w:t>
      </w:r>
      <w:r>
        <w:rPr>
          <w:w w:val="105.23486137390137"/>
          <w:rFonts w:ascii="Arial,Bold" w:hAnsi="Arial,Bold" w:eastAsia="Arial,Bold"/>
          <w:b/>
          <w:i w:val="0"/>
          <w:color w:val="FFFFFF"/>
          <w:sz w:val="8"/>
        </w:rPr>
        <w:t>HZO or HfO</w:t>
      </w:r>
      <w:r>
        <w:rPr>
          <w:w w:val="95.66488265991211"/>
          <w:rFonts w:ascii="Arial,Bold" w:hAnsi="Arial,Bold" w:eastAsia="Arial,Bold"/>
          <w:b/>
          <w:i w:val="0"/>
          <w:color w:val="FFFFFF"/>
          <w:sz w:val="6"/>
        </w:rPr>
        <w:t>2</w:t>
      </w:r>
    </w:p>
    <w:p>
      <w:pPr>
        <w:autoSpaceDN w:val="0"/>
        <w:tabs>
          <w:tab w:pos="984" w:val="left"/>
          <w:tab w:pos="2682" w:val="left"/>
          <w:tab w:pos="4616" w:val="left"/>
          <w:tab w:pos="5274" w:val="left"/>
          <w:tab w:pos="6894" w:val="left"/>
          <w:tab w:pos="8894" w:val="left"/>
        </w:tabs>
        <w:autoSpaceDE w:val="0"/>
        <w:widowControl/>
        <w:spacing w:line="348" w:lineRule="auto" w:before="0" w:after="0"/>
        <w:ind w:left="570" w:right="0" w:firstLine="0"/>
        <w:jc w:val="left"/>
      </w:pPr>
      <w:r>
        <w:rPr>
          <w:w w:val="98.39558601379395"/>
          <w:rFonts w:ascii="Arial" w:hAnsi="Arial" w:eastAsia="Arial"/>
          <w:b w:val="0"/>
          <w:i w:val="0"/>
          <w:color w:val="000000"/>
          <w:sz w:val="7"/>
        </w:rPr>
        <w:t>SiO</w:t>
      </w:r>
      <w:r>
        <w:rPr>
          <w:w w:val="91.83788299560547"/>
          <w:rFonts w:ascii="Arial" w:hAnsi="Arial" w:eastAsia="Arial"/>
          <w:b w:val="0"/>
          <w:i w:val="0"/>
          <w:color w:val="000000"/>
          <w:sz w:val="5"/>
        </w:rPr>
        <w:t xml:space="preserve">2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8"/>
        </w:rPr>
        <w:t xml:space="preserve">Al </w:t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0000D4"/>
          <w:sz w:val="15"/>
        </w:rPr>
        <w:t xml:space="preserve">1 </w:t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FF0605"/>
          <w:sz w:val="15"/>
        </w:rPr>
        <w:t xml:space="preserve">0.1 </w:t>
      </w:r>
      <w:r>
        <w:tab/>
      </w:r>
      <w:r>
        <w:rPr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6.69359380548651"/>
          <w:rFonts w:ascii="Arial" w:hAnsi="Arial" w:eastAsia="Arial"/>
          <w:b w:val="0"/>
          <w:i w:val="0"/>
          <w:color w:val="000000"/>
          <w:sz w:val="11"/>
        </w:rPr>
        <w:t>-8</w:t>
      </w:r>
      <w:r>
        <w:rPr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6.69359380548651"/>
          <w:rFonts w:ascii="Arial" w:hAnsi="Arial" w:eastAsia="Arial"/>
          <w:b w:val="0"/>
          <w:i w:val="0"/>
          <w:color w:val="000000"/>
          <w:sz w:val="11"/>
        </w:rPr>
        <w:t>-6</w:t>
      </w:r>
      <w:r>
        <w:rPr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6.69359380548651"/>
          <w:rFonts w:ascii="Arial" w:hAnsi="Arial" w:eastAsia="Arial"/>
          <w:b w:val="0"/>
          <w:i w:val="0"/>
          <w:color w:val="000000"/>
          <w:sz w:val="11"/>
        </w:rPr>
        <w:t>-4</w:t>
      </w:r>
      <w:r>
        <w:rPr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6.69359380548651"/>
          <w:rFonts w:ascii="Arial" w:hAnsi="Arial" w:eastAsia="Arial"/>
          <w:b w:val="0"/>
          <w:i w:val="0"/>
          <w:color w:val="000000"/>
          <w:sz w:val="11"/>
        </w:rPr>
        <w:t>-2</w:t>
      </w:r>
      <w:r>
        <w:rPr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6.69359380548651"/>
          <w:rFonts w:ascii="Arial" w:hAnsi="Arial" w:eastAsia="Arial"/>
          <w:b w:val="0"/>
          <w:i w:val="0"/>
          <w:color w:val="000000"/>
          <w:sz w:val="11"/>
        </w:rPr>
        <w:t xml:space="preserve">0 </w:t>
      </w:r>
      <w:r>
        <w:rPr>
          <w:w w:val="101.35928471883138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6.83540517633612"/>
          <w:rFonts w:ascii="Arial" w:hAnsi="Arial" w:eastAsia="Arial"/>
          <w:b w:val="0"/>
          <w:i w:val="0"/>
          <w:color w:val="000000"/>
          <w:sz w:val="11"/>
        </w:rPr>
        <w:t>-8</w:t>
      </w:r>
      <w:r>
        <w:rPr>
          <w:w w:val="101.35928471883138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6.83540517633612"/>
          <w:rFonts w:ascii="Arial" w:hAnsi="Arial" w:eastAsia="Arial"/>
          <w:b w:val="0"/>
          <w:i w:val="0"/>
          <w:color w:val="000000"/>
          <w:sz w:val="11"/>
        </w:rPr>
        <w:t>-6</w:t>
      </w:r>
      <w:r>
        <w:rPr>
          <w:w w:val="101.35928471883138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6.83540517633612"/>
          <w:rFonts w:ascii="Arial" w:hAnsi="Arial" w:eastAsia="Arial"/>
          <w:b w:val="0"/>
          <w:i w:val="0"/>
          <w:color w:val="000000"/>
          <w:sz w:val="11"/>
        </w:rPr>
        <w:t>-4</w:t>
      </w:r>
      <w:r>
        <w:rPr>
          <w:w w:val="101.35928471883138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6.83540517633612"/>
          <w:rFonts w:ascii="Arial" w:hAnsi="Arial" w:eastAsia="Arial"/>
          <w:b w:val="0"/>
          <w:i w:val="0"/>
          <w:color w:val="000000"/>
          <w:sz w:val="11"/>
        </w:rPr>
        <w:t>-2</w:t>
      </w:r>
      <w:r>
        <w:rPr>
          <w:w w:val="101.35928471883138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6.83540517633612"/>
          <w:rFonts w:ascii="Arial" w:hAnsi="Arial" w:eastAsia="Arial"/>
          <w:b w:val="0"/>
          <w:i w:val="0"/>
          <w:color w:val="000000"/>
          <w:sz w:val="11"/>
        </w:rPr>
        <w:t xml:space="preserve">0 </w:t>
      </w:r>
      <w:r>
        <w:tab/>
      </w:r>
      <w:r>
        <w:rPr>
          <w:w w:val="101.03129069010417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7.09904410622336"/>
          <w:rFonts w:ascii="Arial" w:hAnsi="Arial" w:eastAsia="Arial"/>
          <w:b w:val="0"/>
          <w:i w:val="0"/>
          <w:color w:val="000000"/>
          <w:sz w:val="11"/>
        </w:rPr>
        <w:t>-8</w:t>
      </w:r>
      <w:r>
        <w:rPr>
          <w:w w:val="101.03129069010417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7.09904410622336"/>
          <w:rFonts w:ascii="Arial" w:hAnsi="Arial" w:eastAsia="Arial"/>
          <w:b w:val="0"/>
          <w:i w:val="0"/>
          <w:color w:val="000000"/>
          <w:sz w:val="11"/>
        </w:rPr>
        <w:t>-6</w:t>
      </w:r>
      <w:r>
        <w:rPr>
          <w:w w:val="101.03129069010417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7.09904410622336"/>
          <w:rFonts w:ascii="Arial" w:hAnsi="Arial" w:eastAsia="Arial"/>
          <w:b w:val="0"/>
          <w:i w:val="0"/>
          <w:color w:val="000000"/>
          <w:sz w:val="11"/>
        </w:rPr>
        <w:t>-4</w:t>
      </w:r>
      <w:r>
        <w:rPr>
          <w:w w:val="101.03129069010417"/>
          <w:rFonts w:ascii="Arial" w:hAnsi="Arial" w:eastAsia="Arial"/>
          <w:b w:val="0"/>
          <w:i w:val="0"/>
          <w:color w:val="000000"/>
          <w:sz w:val="15"/>
        </w:rPr>
        <w:t>10</w:t>
      </w:r>
      <w:r>
        <w:rPr>
          <w:w w:val="97.09904410622336"/>
          <w:rFonts w:ascii="Arial" w:hAnsi="Arial" w:eastAsia="Arial"/>
          <w:b w:val="0"/>
          <w:i w:val="0"/>
          <w:color w:val="000000"/>
          <w:sz w:val="11"/>
        </w:rPr>
        <w:t>-2</w:t>
      </w:r>
    </w:p>
    <w:p>
      <w:pPr>
        <w:autoSpaceDN w:val="0"/>
        <w:autoSpaceDE w:val="0"/>
        <w:widowControl/>
        <w:spacing w:line="233" w:lineRule="auto" w:before="0" w:after="0"/>
        <w:ind w:left="264" w:right="0" w:firstLine="0"/>
        <w:jc w:val="left"/>
      </w:pPr>
      <w:r>
        <w:rPr>
          <w:w w:val="102.04653210110135"/>
          <w:rFonts w:ascii="Arial,Bold" w:hAnsi="Arial,Bold" w:eastAsia="Arial,Bold"/>
          <w:b/>
          <w:i w:val="0"/>
          <w:color w:val="FFFFFF"/>
          <w:sz w:val="9"/>
        </w:rPr>
        <w:t>S</w:t>
      </w:r>
    </w:p>
    <w:p>
      <w:pPr>
        <w:autoSpaceDN w:val="0"/>
        <w:tabs>
          <w:tab w:pos="996" w:val="left"/>
        </w:tabs>
        <w:autoSpaceDE w:val="0"/>
        <w:widowControl/>
        <w:spacing w:line="245" w:lineRule="auto" w:before="0" w:after="0"/>
        <w:ind w:left="588" w:right="9504" w:firstLine="0"/>
        <w:jc w:val="left"/>
      </w:pPr>
      <w:r>
        <w:rPr>
          <w:w w:val="98.40059280395508"/>
          <w:rFonts w:ascii="Arial" w:hAnsi="Arial" w:eastAsia="Arial"/>
          <w:b w:val="0"/>
          <w:i w:val="0"/>
          <w:color w:val="000000"/>
          <w:sz w:val="14"/>
        </w:rPr>
        <w:t xml:space="preserve">Si </w:t>
      </w:r>
      <w:r>
        <w:br/>
      </w:r>
      <w:r>
        <w:tab/>
      </w:r>
      <w:r>
        <w:rPr>
          <w:w w:val="102.04653210110135"/>
          <w:rFonts w:ascii="Arial,Bold" w:hAnsi="Arial,Bold" w:eastAsia="Arial,Bold"/>
          <w:b/>
          <w:i w:val="0"/>
          <w:color w:val="FFFFFF"/>
          <w:sz w:val="9"/>
        </w:rPr>
        <w:t>D</w:t>
      </w:r>
    </w:p>
    <w:p>
      <w:pPr>
        <w:autoSpaceDN w:val="0"/>
        <w:tabs>
          <w:tab w:pos="2426" w:val="left"/>
          <w:tab w:pos="2682" w:val="left"/>
          <w:tab w:pos="3342" w:val="left"/>
          <w:tab w:pos="4616" w:val="left"/>
          <w:tab w:pos="5104" w:val="left"/>
          <w:tab w:pos="5780" w:val="left"/>
          <w:tab w:pos="7400" w:val="left"/>
          <w:tab w:pos="9242" w:val="left"/>
        </w:tabs>
        <w:autoSpaceDE w:val="0"/>
        <w:widowControl/>
        <w:spacing w:line="245" w:lineRule="auto" w:before="0" w:after="0"/>
        <w:ind w:left="606" w:right="576" w:firstLine="0"/>
        <w:jc w:val="left"/>
      </w:pPr>
      <w:r>
        <w:tab/>
      </w:r>
      <w:r>
        <w:rPr>
          <w:w w:val="101.64061864217122"/>
          <w:rFonts w:ascii="Arial" w:hAnsi="Arial" w:eastAsia="Arial"/>
          <w:b w:val="0"/>
          <w:i w:val="0"/>
          <w:color w:val="0000D4"/>
          <w:sz w:val="15"/>
        </w:rPr>
        <w:t xml:space="preserve">0 </w:t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FF0605"/>
          <w:sz w:val="15"/>
        </w:rPr>
        <w:t xml:space="preserve">0 </w:t>
      </w:r>
      <w:r>
        <w:tab/>
      </w:r>
      <w:r>
        <w:rPr>
          <w:rFonts w:ascii="Arial,BoldItalic" w:hAnsi="Arial,BoldItalic" w:eastAsia="Arial,BoldItalic"/>
          <w:b/>
          <w:i/>
          <w:color w:val="000000"/>
          <w:sz w:val="15"/>
        </w:rPr>
        <w:t>I</w:t>
      </w:r>
      <w:r>
        <w:rPr>
          <w:w w:val="96.69359380548651"/>
          <w:rFonts w:ascii="Arial,BoldItalic" w:hAnsi="Arial,BoldItalic" w:eastAsia="Arial,BoldItalic"/>
          <w:b/>
          <w:i/>
          <w:color w:val="000000"/>
          <w:sz w:val="11"/>
        </w:rPr>
        <w:t>d</w:t>
      </w:r>
      <w:r>
        <w:rPr>
          <w:rFonts w:ascii="Arial,Bold" w:hAnsi="Arial,Bold" w:eastAsia="Arial,Bold"/>
          <w:b/>
          <w:i w:val="0"/>
          <w:color w:val="000000"/>
          <w:sz w:val="15"/>
        </w:rPr>
        <w:t xml:space="preserve"> [</w:t>
      </w:r>
      <w:r>
        <w:rPr>
          <w:rFonts w:ascii="Symbol" w:hAnsi="Symbol" w:eastAsia="Symbol"/>
          <w:b w:val="0"/>
          <w:i w:val="0"/>
          <w:color w:val="000000"/>
          <w:sz w:val="15"/>
        </w:rPr>
        <w:t>μ</w:t>
      </w:r>
      <w:r>
        <w:rPr>
          <w:rFonts w:ascii="Arial,Bold" w:hAnsi="Arial,Bold" w:eastAsia="Arial,Bold"/>
          <w:b/>
          <w:i w:val="0"/>
          <w:color w:val="000000"/>
          <w:sz w:val="15"/>
        </w:rPr>
        <w:t>A/</w:t>
      </w:r>
      <w:r>
        <w:rPr>
          <w:rFonts w:ascii="Symbol" w:hAnsi="Symbol" w:eastAsia="Symbol"/>
          <w:b w:val="0"/>
          <w:i w:val="0"/>
          <w:color w:val="000000"/>
          <w:sz w:val="15"/>
        </w:rPr>
        <w:t>μ</w:t>
      </w:r>
      <w:r>
        <w:rPr>
          <w:rFonts w:ascii="Arial,Bold" w:hAnsi="Arial,Bold" w:eastAsia="Arial,Bold"/>
          <w:b/>
          <w:i w:val="0"/>
          <w:color w:val="000000"/>
          <w:sz w:val="15"/>
        </w:rPr>
        <w:t xml:space="preserve">m] </w:t>
      </w:r>
      <w:r>
        <w:tab/>
      </w:r>
      <w:r>
        <w:rPr>
          <w:w w:val="101.35928471883138"/>
          <w:rFonts w:ascii="Arial,BoldItalic" w:hAnsi="Arial,BoldItalic" w:eastAsia="Arial,BoldItalic"/>
          <w:b/>
          <w:i/>
          <w:color w:val="000000"/>
          <w:sz w:val="15"/>
        </w:rPr>
        <w:t>I</w:t>
      </w:r>
      <w:r>
        <w:rPr>
          <w:w w:val="96.83540517633612"/>
          <w:rFonts w:ascii="Arial,BoldItalic" w:hAnsi="Arial,BoldItalic" w:eastAsia="Arial,BoldItalic"/>
          <w:b/>
          <w:i/>
          <w:color w:val="000000"/>
          <w:sz w:val="11"/>
        </w:rPr>
        <w:t>d</w:t>
      </w:r>
      <w:r>
        <w:rPr>
          <w:w w:val="101.35928471883138"/>
          <w:rFonts w:ascii="Arial,Bold" w:hAnsi="Arial,Bold" w:eastAsia="Arial,Bold"/>
          <w:b/>
          <w:i w:val="0"/>
          <w:color w:val="000000"/>
          <w:sz w:val="15"/>
        </w:rPr>
        <w:t xml:space="preserve"> [</w:t>
      </w:r>
      <w:r>
        <w:rPr>
          <w:w w:val="101.35928471883138"/>
          <w:rFonts w:ascii="Symbol" w:hAnsi="Symbol" w:eastAsia="Symbol"/>
          <w:b w:val="0"/>
          <w:i w:val="0"/>
          <w:color w:val="000000"/>
          <w:sz w:val="15"/>
        </w:rPr>
        <w:t>μ</w:t>
      </w:r>
      <w:r>
        <w:rPr>
          <w:w w:val="101.35928471883138"/>
          <w:rFonts w:ascii="Arial,Bold" w:hAnsi="Arial,Bold" w:eastAsia="Arial,Bold"/>
          <w:b/>
          <w:i w:val="0"/>
          <w:color w:val="000000"/>
          <w:sz w:val="15"/>
        </w:rPr>
        <w:t>A/</w:t>
      </w:r>
      <w:r>
        <w:rPr>
          <w:w w:val="101.35928471883138"/>
          <w:rFonts w:ascii="Symbol" w:hAnsi="Symbol" w:eastAsia="Symbol"/>
          <w:b w:val="0"/>
          <w:i w:val="0"/>
          <w:color w:val="000000"/>
          <w:sz w:val="15"/>
        </w:rPr>
        <w:t>μ</w:t>
      </w:r>
      <w:r>
        <w:rPr>
          <w:w w:val="101.35928471883138"/>
          <w:rFonts w:ascii="Arial,Bold" w:hAnsi="Arial,Bold" w:eastAsia="Arial,Bold"/>
          <w:b/>
          <w:i w:val="0"/>
          <w:color w:val="000000"/>
          <w:sz w:val="15"/>
        </w:rPr>
        <w:t xml:space="preserve">m] </w:t>
      </w:r>
      <w:r>
        <w:tab/>
      </w:r>
      <w:r>
        <w:rPr>
          <w:w w:val="101.03129069010417"/>
          <w:rFonts w:ascii="Arial,BoldItalic" w:hAnsi="Arial,BoldItalic" w:eastAsia="Arial,BoldItalic"/>
          <w:b/>
          <w:i/>
          <w:color w:val="000000"/>
          <w:sz w:val="15"/>
        </w:rPr>
        <w:t>I</w:t>
      </w:r>
      <w:r>
        <w:rPr>
          <w:w w:val="97.09904410622336"/>
          <w:rFonts w:ascii="Arial,BoldItalic" w:hAnsi="Arial,BoldItalic" w:eastAsia="Arial,BoldItalic"/>
          <w:b/>
          <w:i/>
          <w:color w:val="000000"/>
          <w:sz w:val="11"/>
        </w:rPr>
        <w:t>d</w:t>
      </w:r>
      <w:r>
        <w:rPr>
          <w:w w:val="101.03129069010417"/>
          <w:rFonts w:ascii="Arial,Bold" w:hAnsi="Arial,Bold" w:eastAsia="Arial,Bold"/>
          <w:b/>
          <w:i w:val="0"/>
          <w:color w:val="000000"/>
          <w:sz w:val="15"/>
        </w:rPr>
        <w:t xml:space="preserve"> [</w:t>
      </w:r>
      <w:r>
        <w:rPr>
          <w:w w:val="101.03129069010417"/>
          <w:rFonts w:ascii="Symbol" w:hAnsi="Symbol" w:eastAsia="Symbol"/>
          <w:b w:val="0"/>
          <w:i w:val="0"/>
          <w:color w:val="000000"/>
          <w:sz w:val="15"/>
        </w:rPr>
        <w:t>μ</w:t>
      </w:r>
      <w:r>
        <w:rPr>
          <w:w w:val="101.03129069010417"/>
          <w:rFonts w:ascii="Arial,Bold" w:hAnsi="Arial,Bold" w:eastAsia="Arial,Bold"/>
          <w:b/>
          <w:i w:val="0"/>
          <w:color w:val="000000"/>
          <w:sz w:val="15"/>
        </w:rPr>
        <w:t>A/</w:t>
      </w:r>
      <w:r>
        <w:rPr>
          <w:w w:val="101.03129069010417"/>
          <w:rFonts w:ascii="Symbol" w:hAnsi="Symbol" w:eastAsia="Symbol"/>
          <w:b w:val="0"/>
          <w:i w:val="0"/>
          <w:color w:val="000000"/>
          <w:sz w:val="15"/>
        </w:rPr>
        <w:t>μ</w:t>
      </w:r>
      <w:r>
        <w:rPr>
          <w:w w:val="101.03129069010417"/>
          <w:rFonts w:ascii="Arial,Bold" w:hAnsi="Arial,Bold" w:eastAsia="Arial,Bold"/>
          <w:b/>
          <w:i w:val="0"/>
          <w:color w:val="000000"/>
          <w:sz w:val="15"/>
        </w:rPr>
        <w:t xml:space="preserve">m] </w:t>
      </w:r>
      <w:r>
        <w:tab/>
      </w:r>
      <w:r>
        <w:rPr>
          <w:w w:val="101.64061864217122"/>
          <w:rFonts w:ascii="Arial,BoldItalic" w:hAnsi="Arial,BoldItalic" w:eastAsia="Arial,BoldItalic"/>
          <w:b/>
          <w:i/>
          <w:color w:val="0000D4"/>
          <w:sz w:val="15"/>
        </w:rPr>
        <w:t>V</w:t>
      </w:r>
      <w:r>
        <w:rPr>
          <w:w w:val="97.68631675026633"/>
          <w:rFonts w:ascii="Arial,BoldItalic" w:hAnsi="Arial,BoldItalic" w:eastAsia="Arial,BoldItalic"/>
          <w:b/>
          <w:i/>
          <w:color w:val="0000D4"/>
          <w:sz w:val="11"/>
        </w:rPr>
        <w:t>g</w:t>
      </w:r>
      <w:r>
        <w:rPr>
          <w:w w:val="101.64061864217122"/>
          <w:rFonts w:ascii="Arial,Bold" w:hAnsi="Arial,Bold" w:eastAsia="Arial,Bold"/>
          <w:b/>
          <w:i w:val="0"/>
          <w:color w:val="0000D4"/>
          <w:sz w:val="15"/>
        </w:rPr>
        <w:t xml:space="preserve"> [V]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8"/>
        </w:rPr>
        <w:t xml:space="preserve">Al </w:t>
      </w:r>
      <w:r>
        <w:tab/>
      </w:r>
      <w:r>
        <w:rPr>
          <w:w w:val="101.64061864217122"/>
          <w:rFonts w:ascii="Arial,BoldItalic" w:hAnsi="Arial,BoldItalic" w:eastAsia="Arial,BoldItalic"/>
          <w:b/>
          <w:i/>
          <w:color w:val="0000D4"/>
          <w:sz w:val="15"/>
        </w:rPr>
        <w:t>V</w:t>
      </w:r>
      <w:r>
        <w:rPr>
          <w:w w:val="97.68631675026633"/>
          <w:rFonts w:ascii="Arial,BoldItalic" w:hAnsi="Arial,BoldItalic" w:eastAsia="Arial,BoldItalic"/>
          <w:b/>
          <w:i/>
          <w:color w:val="0000D4"/>
          <w:sz w:val="11"/>
        </w:rPr>
        <w:t xml:space="preserve">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8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I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of (a) 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MOSFET and (b-c) Hf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FeFET at </w:t>
      </w:r>
    </w:p>
    <w:p>
      <w:pPr>
        <w:autoSpaceDN w:val="0"/>
        <w:tabs>
          <w:tab w:pos="2630" w:val="left"/>
        </w:tabs>
        <w:autoSpaceDE w:val="0"/>
        <w:widowControl/>
        <w:spacing w:line="283" w:lineRule="auto" w:before="0" w:after="0"/>
        <w:ind w:left="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6 Process flow of </w:t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0000D4"/>
          <w:sz w:val="15"/>
        </w:rPr>
        <w:t>-1</w:t>
      </w:r>
    </w:p>
    <w:p>
      <w:pPr>
        <w:autoSpaceDN w:val="0"/>
        <w:tabs>
          <w:tab w:pos="4616" w:val="left"/>
        </w:tabs>
        <w:autoSpaceDE w:val="0"/>
        <w:widowControl/>
        <w:spacing w:line="245" w:lineRule="auto" w:before="0" w:after="0"/>
        <w:ind w:left="2858" w:right="5616" w:firstLine="0"/>
        <w:jc w:val="left"/>
      </w:pPr>
      <w:r>
        <w:rPr>
          <w:w w:val="96.95920944213867"/>
          <w:rFonts w:ascii="Arial" w:hAnsi="Arial" w:eastAsia="Arial"/>
          <w:b w:val="0"/>
          <w:i w:val="0"/>
          <w:color w:val="000000"/>
          <w:sz w:val="13"/>
        </w:rPr>
        <w:t>HfO</w:t>
      </w:r>
      <w:r>
        <w:rPr>
          <w:w w:val="95.0310919019911"/>
          <w:rFonts w:ascii="Arial" w:hAnsi="Arial" w:eastAsia="Arial"/>
          <w:b w:val="0"/>
          <w:i w:val="0"/>
          <w:color w:val="000000"/>
          <w:sz w:val="9"/>
        </w:rPr>
        <w:t>2</w:t>
      </w:r>
      <w:r>
        <w:br/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FF0605"/>
          <w:sz w:val="15"/>
        </w:rPr>
        <w:t>-0.1</w:t>
      </w:r>
    </w:p>
    <w:p>
      <w:pPr>
        <w:autoSpaceDN w:val="0"/>
        <w:autoSpaceDE w:val="0"/>
        <w:widowControl/>
        <w:spacing w:line="230" w:lineRule="auto" w:before="0" w:after="0"/>
        <w:ind w:left="0" w:right="45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narrow and wide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ranges when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= 0.1 V. (d-f) Corresponding S.S.</w:t>
      </w:r>
    </w:p>
    <w:p>
      <w:pPr>
        <w:autoSpaceDN w:val="0"/>
        <w:tabs>
          <w:tab w:pos="2630" w:val="left"/>
          <w:tab w:pos="2856" w:val="left"/>
          <w:tab w:pos="4616" w:val="left"/>
          <w:tab w:pos="6952" w:val="left"/>
          <w:tab w:pos="8856" w:val="left"/>
        </w:tabs>
        <w:autoSpaceDE w:val="0"/>
        <w:widowControl/>
        <w:spacing w:line="281" w:lineRule="auto" w:before="0" w:after="0"/>
        <w:ind w:left="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FeFET with Hf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2 </w:t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0000D4"/>
          <w:sz w:val="15"/>
        </w:rPr>
        <w:t xml:space="preserve">-2 </w:t>
      </w:r>
      <w:r>
        <w:rPr>
          <w:w w:val="96.95920944213867"/>
          <w:rFonts w:ascii="TimesNewRoman,Italic" w:hAnsi="TimesNewRoman,Italic" w:eastAsia="TimesNewRoman,Italic"/>
          <w:b w:val="0"/>
          <w:i/>
          <w:color w:val="000000"/>
          <w:sz w:val="13"/>
        </w:rPr>
        <w:t>W</w:t>
      </w:r>
      <w:r>
        <w:rPr>
          <w:w w:val="96.95920944213867"/>
          <w:rFonts w:ascii="Arial" w:hAnsi="Arial" w:eastAsia="Arial"/>
          <w:b w:val="0"/>
          <w:i w:val="0"/>
          <w:color w:val="000000"/>
          <w:sz w:val="13"/>
        </w:rPr>
        <w:t>/</w:t>
      </w:r>
      <w:r>
        <w:rPr>
          <w:w w:val="96.95920944213867"/>
          <w:rFonts w:ascii="TimesNewRoman,Italic" w:hAnsi="TimesNewRoman,Italic" w:eastAsia="TimesNewRoman,Italic"/>
          <w:b w:val="0"/>
          <w:i/>
          <w:color w:val="000000"/>
          <w:sz w:val="13"/>
        </w:rPr>
        <w:t>L</w:t>
      </w:r>
      <w:r>
        <w:rPr>
          <w:w w:val="96.95920944213867"/>
          <w:rFonts w:ascii="Arial" w:hAnsi="Arial" w:eastAsia="Arial"/>
          <w:b w:val="0"/>
          <w:i w:val="0"/>
          <w:color w:val="000000"/>
          <w:sz w:val="13"/>
        </w:rPr>
        <w:t xml:space="preserve"> = 100/50 </w:t>
      </w:r>
      <w:r>
        <w:rPr>
          <w:w w:val="96.95920944213867"/>
          <w:rFonts w:ascii="Symbol" w:hAnsi="Symbol" w:eastAsia="Symbol"/>
          <w:b w:val="0"/>
          <w:i w:val="0"/>
          <w:color w:val="000000"/>
          <w:sz w:val="13"/>
        </w:rPr>
        <w:t>μ</w:t>
      </w:r>
      <w:r>
        <w:rPr>
          <w:w w:val="96.95920944213867"/>
          <w:rFonts w:ascii="Arial" w:hAnsi="Arial" w:eastAsia="Arial"/>
          <w:b w:val="0"/>
          <w:i w:val="0"/>
          <w:color w:val="000000"/>
          <w:sz w:val="13"/>
        </w:rPr>
        <w:t>m</w:t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FF0605"/>
          <w:sz w:val="15"/>
        </w:rPr>
        <w:t xml:space="preserve">-0.2 </w:t>
      </w:r>
      <w:r>
        <w:tab/>
      </w:r>
      <w:r>
        <w:rPr>
          <w:w w:val="101.61865234375"/>
          <w:rFonts w:ascii="Arial" w:hAnsi="Arial" w:eastAsia="Arial"/>
          <w:b w:val="0"/>
          <w:i w:val="0"/>
          <w:color w:val="000000"/>
          <w:sz w:val="15"/>
        </w:rPr>
        <w:t xml:space="preserve">Forward scan </w:t>
      </w:r>
      <w:r>
        <w:tab/>
      </w:r>
      <w:r>
        <w:rPr>
          <w:w w:val="101.61865234375"/>
          <w:rFonts w:ascii="Arial" w:hAnsi="Arial" w:eastAsia="Arial"/>
          <w:b w:val="0"/>
          <w:i w:val="0"/>
          <w:color w:val="000000"/>
          <w:sz w:val="15"/>
        </w:rPr>
        <w:t>Backward scan</w:t>
      </w:r>
    </w:p>
    <w:p>
      <w:pPr>
        <w:autoSpaceDN w:val="0"/>
        <w:tabs>
          <w:tab w:pos="3132" w:val="left"/>
          <w:tab w:pos="3476" w:val="left"/>
          <w:tab w:pos="3830" w:val="left"/>
          <w:tab w:pos="4176" w:val="left"/>
          <w:tab w:pos="4528" w:val="left"/>
          <w:tab w:pos="6138" w:val="left"/>
          <w:tab w:pos="8184" w:val="left"/>
        </w:tabs>
        <w:autoSpaceDE w:val="0"/>
        <w:widowControl/>
        <w:spacing w:line="235" w:lineRule="auto" w:before="0" w:after="0"/>
        <w:ind w:left="2778" w:right="0" w:firstLine="0"/>
        <w:jc w:val="left"/>
      </w:pPr>
      <w:r>
        <w:rPr>
          <w:w w:val="101.64061864217122"/>
          <w:rFonts w:ascii="Arial" w:hAnsi="Arial" w:eastAsia="Arial"/>
          <w:b w:val="0"/>
          <w:i w:val="0"/>
          <w:color w:val="000000"/>
          <w:sz w:val="15"/>
        </w:rPr>
        <w:t xml:space="preserve">0 </w:t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000000"/>
          <w:sz w:val="15"/>
        </w:rPr>
        <w:t xml:space="preserve">1 </w:t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000000"/>
          <w:sz w:val="15"/>
        </w:rPr>
        <w:t xml:space="preserve">2 </w:t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000000"/>
          <w:sz w:val="15"/>
        </w:rPr>
        <w:t xml:space="preserve">3 </w:t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000000"/>
          <w:sz w:val="15"/>
        </w:rPr>
        <w:t xml:space="preserve">4 </w:t>
      </w:r>
      <w:r>
        <w:tab/>
      </w:r>
      <w:r>
        <w:rPr>
          <w:w w:val="101.64061864217122"/>
          <w:rFonts w:ascii="Arial" w:hAnsi="Arial" w:eastAsia="Arial"/>
          <w:b w:val="0"/>
          <w:i w:val="0"/>
          <w:color w:val="000000"/>
          <w:sz w:val="15"/>
        </w:rPr>
        <w:t xml:space="preserve">5 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 xml:space="preserve">100 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>100</w:t>
      </w:r>
    </w:p>
    <w:p>
      <w:pPr>
        <w:autoSpaceDN w:val="0"/>
        <w:tabs>
          <w:tab w:pos="3380" w:val="left"/>
          <w:tab w:pos="6992" w:val="left"/>
          <w:tab w:pos="9036" w:val="left"/>
        </w:tabs>
        <w:autoSpaceDE w:val="0"/>
        <w:widowControl/>
        <w:spacing w:line="245" w:lineRule="auto" w:before="0" w:after="0"/>
        <w:ind w:left="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reference MOSFET </w:t>
      </w:r>
      <w:r>
        <w:tab/>
      </w:r>
      <w:r>
        <w:rPr>
          <w:w w:val="101.64061864217122"/>
          <w:rFonts w:ascii="Arial,Bold" w:hAnsi="Arial,Bold" w:eastAsia="Arial,Bold"/>
          <w:b/>
          <w:i w:val="0"/>
          <w:color w:val="000000"/>
          <w:sz w:val="15"/>
        </w:rPr>
        <w:t xml:space="preserve">Time [ms] </w:t>
      </w:r>
      <w:r>
        <w:tab/>
      </w:r>
      <w:r>
        <w:rPr>
          <w:w w:val="101.8082857131958"/>
          <w:rFonts w:ascii="Arial,Italic" w:hAnsi="Arial,Italic" w:eastAsia="Arial,Italic"/>
          <w:b w:val="0"/>
          <w:i/>
          <w:color w:val="FF0605"/>
          <w:sz w:val="12"/>
        </w:rPr>
        <w:t>C</w:t>
      </w:r>
      <w:r>
        <w:rPr>
          <w:w w:val="101.80619955062866"/>
          <w:rFonts w:ascii="Arial,Italic" w:hAnsi="Arial,Italic" w:eastAsia="Arial,Italic"/>
          <w:b w:val="0"/>
          <w:i/>
          <w:color w:val="FF0605"/>
          <w:sz w:val="8"/>
        </w:rPr>
        <w:t xml:space="preserve">g </w:t>
      </w:r>
      <w:r>
        <w:tab/>
      </w:r>
      <w:r>
        <w:rPr>
          <w:w w:val="101.8082857131958"/>
          <w:rFonts w:ascii="Arial,Italic" w:hAnsi="Arial,Italic" w:eastAsia="Arial,Italic"/>
          <w:b w:val="0"/>
          <w:i/>
          <w:color w:val="FF0605"/>
          <w:sz w:val="12"/>
        </w:rPr>
        <w:t>C</w:t>
      </w:r>
      <w:r>
        <w:rPr>
          <w:w w:val="101.80619955062866"/>
          <w:rFonts w:ascii="Arial,Italic" w:hAnsi="Arial,Italic" w:eastAsia="Arial,Italic"/>
          <w:b w:val="0"/>
          <w:i/>
          <w:color w:val="FF0605"/>
          <w:sz w:val="8"/>
        </w:rPr>
        <w:t>g</w:t>
      </w:r>
    </w:p>
    <w:p>
      <w:pPr>
        <w:autoSpaceDN w:val="0"/>
        <w:tabs>
          <w:tab w:pos="2224" w:val="left"/>
          <w:tab w:pos="6212" w:val="left"/>
          <w:tab w:pos="6992" w:val="left"/>
          <w:tab w:pos="8258" w:val="left"/>
          <w:tab w:pos="9036" w:val="left"/>
        </w:tabs>
        <w:autoSpaceDE w:val="0"/>
        <w:widowControl/>
        <w:spacing w:line="307" w:lineRule="auto" w:before="0" w:after="0"/>
        <w:ind w:left="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with 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 xml:space="preserve">2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9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profiles during 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 xml:space="preserve">80 </w:t>
      </w:r>
      <w:r>
        <w:tab/>
      </w:r>
      <w:r>
        <w:rPr>
          <w:w w:val="101.8082857131958"/>
          <w:rFonts w:ascii="Arial,Italic" w:hAnsi="Arial,Italic" w:eastAsia="Arial,Italic"/>
          <w:b w:val="0"/>
          <w:i/>
          <w:color w:val="000000"/>
          <w:sz w:val="12"/>
        </w:rPr>
        <w:t>C</w:t>
      </w:r>
      <w:r>
        <w:rPr>
          <w:w w:val="101.80619955062866"/>
          <w:rFonts w:ascii="Arial,Italic" w:hAnsi="Arial,Italic" w:eastAsia="Arial,Italic"/>
          <w:b w:val="0"/>
          <w:i/>
          <w:color w:val="000000"/>
          <w:sz w:val="8"/>
        </w:rPr>
        <w:t>gc</w:t>
      </w:r>
      <w:r>
        <w:rPr>
          <w:w w:val="101.8082857131958"/>
          <w:rFonts w:ascii="Arial" w:hAnsi="Arial" w:eastAsia="Arial"/>
          <w:b w:val="0"/>
          <w:i w:val="0"/>
          <w:color w:val="000000"/>
          <w:sz w:val="12"/>
        </w:rPr>
        <w:t>+</w:t>
      </w:r>
      <w:r>
        <w:rPr>
          <w:w w:val="101.8082857131958"/>
          <w:rFonts w:ascii="Arial,Italic" w:hAnsi="Arial,Italic" w:eastAsia="Arial,Italic"/>
          <w:b w:val="0"/>
          <w:i/>
          <w:color w:val="000000"/>
          <w:sz w:val="12"/>
        </w:rPr>
        <w:t>C</w:t>
      </w:r>
      <w:r>
        <w:rPr>
          <w:w w:val="101.80619955062866"/>
          <w:rFonts w:ascii="Arial,Italic" w:hAnsi="Arial,Italic" w:eastAsia="Arial,Italic"/>
          <w:b w:val="0"/>
          <w:i/>
          <w:color w:val="000000"/>
          <w:sz w:val="8"/>
        </w:rPr>
        <w:t xml:space="preserve">gb 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 xml:space="preserve">80 </w:t>
      </w:r>
      <w:r>
        <w:tab/>
      </w:r>
      <w:r>
        <w:rPr>
          <w:w w:val="101.8082857131958"/>
          <w:rFonts w:ascii="Arial,Italic" w:hAnsi="Arial,Italic" w:eastAsia="Arial,Italic"/>
          <w:b w:val="0"/>
          <w:i/>
          <w:color w:val="000000"/>
          <w:sz w:val="12"/>
        </w:rPr>
        <w:t>C</w:t>
      </w:r>
      <w:r>
        <w:rPr>
          <w:w w:val="101.80619955062866"/>
          <w:rFonts w:ascii="Arial,Italic" w:hAnsi="Arial,Italic" w:eastAsia="Arial,Italic"/>
          <w:b w:val="0"/>
          <w:i/>
          <w:color w:val="000000"/>
          <w:sz w:val="8"/>
        </w:rPr>
        <w:t>gc</w:t>
      </w:r>
      <w:r>
        <w:rPr>
          <w:w w:val="101.8082857131958"/>
          <w:rFonts w:ascii="Arial" w:hAnsi="Arial" w:eastAsia="Arial"/>
          <w:b w:val="0"/>
          <w:i w:val="0"/>
          <w:color w:val="000000"/>
          <w:sz w:val="12"/>
        </w:rPr>
        <w:t>+</w:t>
      </w:r>
      <w:r>
        <w:rPr>
          <w:w w:val="101.8082857131958"/>
          <w:rFonts w:ascii="Arial,Italic" w:hAnsi="Arial,Italic" w:eastAsia="Arial,Italic"/>
          <w:b w:val="0"/>
          <w:i/>
          <w:color w:val="000000"/>
          <w:sz w:val="12"/>
        </w:rPr>
        <w:t>C</w:t>
      </w:r>
      <w:r>
        <w:rPr>
          <w:w w:val="101.80619955062866"/>
          <w:rFonts w:ascii="Arial,Italic" w:hAnsi="Arial,Italic" w:eastAsia="Arial,Italic"/>
          <w:b w:val="0"/>
          <w:i/>
          <w:color w:val="000000"/>
          <w:sz w:val="8"/>
        </w:rPr>
        <w:t>gb</w:t>
      </w:r>
    </w:p>
    <w:p>
      <w:pPr>
        <w:autoSpaceDN w:val="0"/>
        <w:tabs>
          <w:tab w:pos="5972" w:val="left"/>
          <w:tab w:pos="6212" w:val="left"/>
          <w:tab w:pos="8006" w:val="left"/>
          <w:tab w:pos="8014" w:val="left"/>
          <w:tab w:pos="8258" w:val="left"/>
        </w:tabs>
        <w:autoSpaceDE w:val="0"/>
        <w:widowControl/>
        <w:spacing w:line="1291" w:lineRule="auto" w:before="0" w:after="0"/>
        <w:ind w:left="2224" w:right="2160" w:firstLine="0"/>
        <w:jc w:val="left"/>
      </w:pPr>
      <w:r>
        <w:tab/>
      </w:r>
      <w:r>
        <w:rPr>
          <w:w w:val="96.8606744493757"/>
          <w:rFonts w:ascii="Arial,BoldItalic" w:hAnsi="Arial,BoldItalic" w:eastAsia="Arial,BoldItalic"/>
          <w:b/>
          <w:i/>
          <w:color w:val="000000"/>
          <w:sz w:val="14"/>
        </w:rPr>
        <w:t>C</w:t>
      </w:r>
      <w:r>
        <w:rPr>
          <w:w w:val="105.42106628417969"/>
          <w:rFonts w:ascii="Arial,BoldItalic" w:hAnsi="Arial,BoldItalic" w:eastAsia="Arial,BoldItalic"/>
          <w:b/>
          <w:i/>
          <w:color w:val="000000"/>
          <w:sz w:val="9"/>
        </w:rPr>
        <w:t>g</w:t>
      </w:r>
      <w:r>
        <w:rPr>
          <w:w w:val="96.8606744493757"/>
          <w:rFonts w:ascii="Arial,Bold" w:hAnsi="Arial,Bold" w:eastAsia="Arial,Bold"/>
          <w:b/>
          <w:i w:val="0"/>
          <w:color w:val="000000"/>
          <w:sz w:val="14"/>
        </w:rPr>
        <w:t xml:space="preserve"> [pF] </w:t>
      </w:r>
      <w:r>
        <w:br/>
      </w:r>
      <w:r>
        <w:tab/>
      </w:r>
      <w:r>
        <w:rPr>
          <w:w w:val="96.8606744493757"/>
          <w:rFonts w:ascii="Arial,BoldItalic" w:hAnsi="Arial,BoldItalic" w:eastAsia="Arial,BoldItalic"/>
          <w:b/>
          <w:i/>
          <w:color w:val="000000"/>
          <w:sz w:val="14"/>
        </w:rPr>
        <w:t>C</w:t>
      </w:r>
      <w:r>
        <w:rPr>
          <w:w w:val="105.42106628417969"/>
          <w:rFonts w:ascii="Arial,BoldItalic" w:hAnsi="Arial,BoldItalic" w:eastAsia="Arial,BoldItalic"/>
          <w:b/>
          <w:i/>
          <w:color w:val="000000"/>
          <w:sz w:val="9"/>
        </w:rPr>
        <w:t>g</w:t>
      </w:r>
      <w:r>
        <w:rPr>
          <w:w w:val="96.8606744493757"/>
          <w:rFonts w:ascii="Arial,Bold" w:hAnsi="Arial,Bold" w:eastAsia="Arial,Bold"/>
          <w:b/>
          <w:i w:val="0"/>
          <w:color w:val="000000"/>
          <w:sz w:val="14"/>
        </w:rPr>
        <w:t xml:space="preserve"> [pF] </w:t>
      </w:r>
      <w:r>
        <w:rPr>
          <w:w w:val="103.0978066580636"/>
          <w:rFonts w:ascii="Arial,BoldItalic" w:hAnsi="Arial,BoldItalic" w:eastAsia="Arial,BoldItalic"/>
          <w:b/>
          <w:i/>
          <w:color w:val="000000"/>
          <w:sz w:val="14"/>
        </w:rPr>
        <w:t>N</w:t>
      </w:r>
      <w:r>
        <w:rPr>
          <w:w w:val="95.98095893859863"/>
          <w:rFonts w:ascii="Arial,BoldItalic" w:hAnsi="Arial,BoldItalic" w:eastAsia="Arial,BoldItalic"/>
          <w:b/>
          <w:i/>
          <w:color w:val="000000"/>
          <w:sz w:val="10"/>
        </w:rPr>
        <w:t>s</w:t>
      </w:r>
      <w:r>
        <w:rPr>
          <w:w w:val="103.0978066580636"/>
          <w:rFonts w:ascii="Arial,Bold" w:hAnsi="Arial,Bold" w:eastAsia="Arial,Bold"/>
          <w:b/>
          <w:i w:val="0"/>
          <w:color w:val="000000"/>
          <w:sz w:val="14"/>
        </w:rPr>
        <w:t xml:space="preserve"> [10</w:t>
      </w:r>
      <w:r>
        <w:rPr>
          <w:w w:val="95.98095893859863"/>
          <w:rFonts w:ascii="Arial,Bold" w:hAnsi="Arial,Bold" w:eastAsia="Arial,Bold"/>
          <w:b/>
          <w:i w:val="0"/>
          <w:color w:val="000000"/>
          <w:sz w:val="10"/>
        </w:rPr>
        <w:t>12</w:t>
      </w:r>
      <w:r>
        <w:rPr>
          <w:w w:val="103.0978066580636"/>
          <w:rFonts w:ascii="Arial,Bold" w:hAnsi="Arial,Bold" w:eastAsia="Arial,Bold"/>
          <w:b/>
          <w:i w:val="0"/>
          <w:color w:val="000000"/>
          <w:sz w:val="14"/>
        </w:rPr>
        <w:t xml:space="preserve"> cm</w:t>
      </w:r>
      <w:r>
        <w:rPr>
          <w:w w:val="95.98095893859863"/>
          <w:rFonts w:ascii="Arial" w:hAnsi="Arial" w:eastAsia="Arial"/>
          <w:b w:val="0"/>
          <w:i w:val="0"/>
          <w:color w:val="000000"/>
          <w:sz w:val="10"/>
        </w:rPr>
        <w:t>-</w:t>
      </w:r>
      <w:r>
        <w:rPr>
          <w:w w:val="95.98095893859863"/>
          <w:rFonts w:ascii="Arial,Bold" w:hAnsi="Arial,Bold" w:eastAsia="Arial,Bold"/>
          <w:b/>
          <w:i w:val="0"/>
          <w:color w:val="000000"/>
          <w:sz w:val="10"/>
        </w:rPr>
        <w:t>2</w:t>
      </w:r>
      <w:r>
        <w:rPr>
          <w:w w:val="103.0978066580636"/>
          <w:rFonts w:ascii="Arial,Bold" w:hAnsi="Arial,Bold" w:eastAsia="Arial,Bold"/>
          <w:b/>
          <w:i w:val="0"/>
          <w:color w:val="000000"/>
          <w:sz w:val="14"/>
        </w:rPr>
        <w:t xml:space="preserve">]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QS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measurement at 200 Hz. 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 xml:space="preserve">60 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>60</w:t>
      </w:r>
    </w:p>
    <w:p>
      <w:pPr>
        <w:autoSpaceDN w:val="0"/>
        <w:tabs>
          <w:tab w:pos="8258" w:val="left"/>
        </w:tabs>
        <w:autoSpaceDE w:val="0"/>
        <w:widowControl/>
        <w:spacing w:line="230" w:lineRule="auto" w:before="0" w:after="0"/>
        <w:ind w:left="6212" w:right="0" w:firstLine="0"/>
        <w:jc w:val="left"/>
      </w:pP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 xml:space="preserve">40 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>40</w:t>
      </w:r>
    </w:p>
    <w:p>
      <w:pPr>
        <w:autoSpaceDN w:val="0"/>
        <w:autoSpaceDE w:val="0"/>
        <w:widowControl/>
        <w:spacing w:line="259" w:lineRule="auto" w:before="22" w:after="0"/>
        <w:ind w:left="520" w:right="0" w:firstLine="0"/>
        <w:jc w:val="left"/>
      </w:pPr>
      <w:r>
        <w:rPr>
          <w:w w:val="97.64759357158954"/>
          <w:rFonts w:ascii="TimesNewRoman,Italic" w:hAnsi="TimesNewRoman,Italic" w:eastAsia="TimesNewRoman,Italic"/>
          <w:b w:val="0"/>
          <w:i/>
          <w:color w:val="000000"/>
          <w:sz w:val="13"/>
        </w:rPr>
        <w:t>I</w:t>
      </w:r>
      <w:r>
        <w:rPr>
          <w:w w:val="95.70768144395616"/>
          <w:rFonts w:ascii="TimesNewRoman,Italic" w:hAnsi="TimesNewRoman,Italic" w:eastAsia="TimesNewRoman,Italic"/>
          <w:b w:val="0"/>
          <w:i/>
          <w:color w:val="000000"/>
          <w:sz w:val="9"/>
        </w:rPr>
        <w:t>s</w:t>
      </w:r>
    </w:p>
    <w:p>
      <w:pPr>
        <w:autoSpaceDN w:val="0"/>
        <w:tabs>
          <w:tab w:pos="1000" w:val="left"/>
          <w:tab w:pos="1094" w:val="left"/>
        </w:tabs>
        <w:autoSpaceDE w:val="0"/>
        <w:widowControl/>
        <w:spacing w:line="324" w:lineRule="auto" w:before="0" w:after="0"/>
        <w:ind w:left="672" w:right="9360" w:firstLine="0"/>
        <w:jc w:val="left"/>
      </w:pPr>
      <w:r>
        <w:rPr>
          <w:rFonts w:ascii="Arial,Bold" w:hAnsi="Arial,Bold" w:eastAsia="Arial,Bold"/>
          <w:b/>
          <w:i w:val="0"/>
          <w:color w:val="FFFFFF"/>
          <w:sz w:val="10"/>
        </w:rPr>
        <w:t>S</w:t>
      </w:r>
      <w:r>
        <w:tab/>
      </w:r>
      <w:r>
        <w:rPr>
          <w:w w:val="101.89422369003296"/>
          <w:rFonts w:ascii="Arial" w:hAnsi="Arial" w:eastAsia="Arial"/>
          <w:b w:val="0"/>
          <w:i w:val="0"/>
          <w:color w:val="000000"/>
          <w:sz w:val="8"/>
        </w:rPr>
        <w:t>-</w:t>
      </w:r>
      <w:r>
        <w:br/>
      </w:r>
      <w:r>
        <w:tab/>
      </w:r>
      <w:r>
        <w:rPr>
          <w:w w:val="98.91444119540128"/>
          <w:rFonts w:ascii="Arial,Bold" w:hAnsi="Arial,Bold" w:eastAsia="Arial,Bold"/>
          <w:b/>
          <w:i w:val="0"/>
          <w:color w:val="000000"/>
          <w:sz w:val="11"/>
        </w:rPr>
        <w:t>G</w:t>
      </w:r>
    </w:p>
    <w:p>
      <w:pPr>
        <w:autoSpaceDN w:val="0"/>
        <w:tabs>
          <w:tab w:pos="1520" w:val="left"/>
          <w:tab w:pos="1664" w:val="left"/>
          <w:tab w:pos="2444" w:val="left"/>
        </w:tabs>
        <w:autoSpaceDE w:val="0"/>
        <w:widowControl/>
        <w:spacing w:line="408" w:lineRule="auto" w:before="0" w:after="0"/>
        <w:ind w:left="1206" w:right="8064" w:firstLine="0"/>
        <w:jc w:val="left"/>
      </w:pPr>
      <w:r>
        <w:rPr>
          <w:w w:val="101.18930339813232"/>
          <w:rFonts w:ascii="Arial" w:hAnsi="Arial" w:eastAsia="Arial"/>
          <w:b w:val="0"/>
          <w:i w:val="0"/>
          <w:color w:val="000000"/>
          <w:sz w:val="8"/>
        </w:rPr>
        <w:t>-</w:t>
      </w:r>
      <w:r>
        <w:tab/>
      </w:r>
      <w:r>
        <w:rPr>
          <w:rFonts w:ascii="Arial,Bold" w:hAnsi="Arial,Bold" w:eastAsia="Arial,Bold"/>
          <w:b/>
          <w:i w:val="0"/>
          <w:color w:val="FFFFFF"/>
          <w:sz w:val="10"/>
        </w:rPr>
        <w:t xml:space="preserve">D </w:t>
      </w:r>
      <w:r>
        <w:br/>
      </w:r>
      <w:r>
        <w:tab/>
      </w:r>
      <w:r>
        <w:rPr>
          <w:w w:val="97.64759357158954"/>
          <w:rFonts w:ascii="TimesNewRoman,Italic" w:hAnsi="TimesNewRoman,Italic" w:eastAsia="TimesNewRoman,Italic"/>
          <w:b w:val="0"/>
          <w:i/>
          <w:color w:val="000000"/>
          <w:sz w:val="13"/>
        </w:rPr>
        <w:t>I</w:t>
      </w:r>
      <w:r>
        <w:rPr>
          <w:w w:val="95.70768144395616"/>
          <w:rFonts w:ascii="TimesNewRoman,Italic" w:hAnsi="TimesNewRoman,Italic" w:eastAsia="TimesNewRoman,Italic"/>
          <w:b w:val="0"/>
          <w:i/>
          <w:color w:val="000000"/>
          <w:sz w:val="9"/>
        </w:rPr>
        <w:t xml:space="preserve">d </w:t>
      </w:r>
      <w:r>
        <w:tab/>
      </w:r>
      <w:r>
        <w:rPr>
          <w:w w:val="97.64759357158954"/>
          <w:rFonts w:ascii="TimesNewRoman,Italic" w:hAnsi="TimesNewRoman,Italic" w:eastAsia="TimesNewRoman,Italic"/>
          <w:b w:val="0"/>
          <w:i/>
          <w:color w:val="000000"/>
          <w:sz w:val="13"/>
        </w:rPr>
        <w:t>I</w:t>
      </w:r>
      <w:r>
        <w:rPr>
          <w:w w:val="95.70768144395616"/>
          <w:rFonts w:ascii="TimesNewRoman,Italic" w:hAnsi="TimesNewRoman,Italic" w:eastAsia="TimesNewRoman,Italic"/>
          <w:b w:val="0"/>
          <w:i/>
          <w:color w:val="000000"/>
          <w:sz w:val="9"/>
        </w:rPr>
        <w:t>s</w:t>
      </w:r>
    </w:p>
    <w:p>
      <w:pPr>
        <w:autoSpaceDN w:val="0"/>
        <w:tabs>
          <w:tab w:pos="2934" w:val="left"/>
          <w:tab w:pos="3028" w:val="left"/>
        </w:tabs>
        <w:autoSpaceDE w:val="0"/>
        <w:widowControl/>
        <w:spacing w:line="324" w:lineRule="auto" w:before="0" w:after="0"/>
        <w:ind w:left="2606" w:right="7488" w:firstLine="0"/>
        <w:jc w:val="left"/>
      </w:pPr>
      <w:r>
        <w:rPr>
          <w:rFonts w:ascii="Arial,Bold" w:hAnsi="Arial,Bold" w:eastAsia="Arial,Bold"/>
          <w:b/>
          <w:i w:val="0"/>
          <w:color w:val="FFFFFF"/>
          <w:sz w:val="10"/>
        </w:rPr>
        <w:t>S</w:t>
      </w:r>
      <w:r>
        <w:tab/>
      </w:r>
      <w:r>
        <w:rPr>
          <w:w w:val="101.89422369003296"/>
          <w:rFonts w:ascii="Arial" w:hAnsi="Arial" w:eastAsia="Arial"/>
          <w:b w:val="0"/>
          <w:i w:val="0"/>
          <w:color w:val="000000"/>
          <w:sz w:val="8"/>
        </w:rPr>
        <w:t>-</w:t>
      </w:r>
      <w:r>
        <w:br/>
      </w:r>
      <w:r>
        <w:tab/>
      </w:r>
      <w:r>
        <w:rPr>
          <w:w w:val="98.91444119540128"/>
          <w:rFonts w:ascii="Arial,Bold" w:hAnsi="Arial,Bold" w:eastAsia="Arial,Bold"/>
          <w:b/>
          <w:i w:val="0"/>
          <w:color w:val="000000"/>
          <w:sz w:val="11"/>
        </w:rPr>
        <w:t>G</w:t>
      </w:r>
    </w:p>
    <w:p>
      <w:pPr>
        <w:autoSpaceDN w:val="0"/>
        <w:tabs>
          <w:tab w:pos="3456" w:val="left"/>
          <w:tab w:pos="3590" w:val="left"/>
        </w:tabs>
        <w:autoSpaceDE w:val="0"/>
        <w:widowControl/>
        <w:spacing w:line="398" w:lineRule="auto" w:before="0" w:after="0"/>
        <w:ind w:left="3140" w:right="6912" w:firstLine="0"/>
        <w:jc w:val="left"/>
      </w:pPr>
      <w:r>
        <w:rPr>
          <w:w w:val="101.18930339813232"/>
          <w:rFonts w:ascii="Arial" w:hAnsi="Arial" w:eastAsia="Arial"/>
          <w:b w:val="0"/>
          <w:i w:val="0"/>
          <w:color w:val="000000"/>
          <w:sz w:val="8"/>
        </w:rPr>
        <w:t>-</w:t>
      </w:r>
      <w:r>
        <w:tab/>
      </w:r>
      <w:r>
        <w:rPr>
          <w:rFonts w:ascii="Arial,Bold" w:hAnsi="Arial,Bold" w:eastAsia="Arial,Bold"/>
          <w:b/>
          <w:i w:val="0"/>
          <w:color w:val="FFFFFF"/>
          <w:sz w:val="10"/>
        </w:rPr>
        <w:t xml:space="preserve">D </w:t>
      </w:r>
      <w:r>
        <w:br/>
      </w:r>
      <w:r>
        <w:tab/>
      </w:r>
      <w:r>
        <w:rPr>
          <w:w w:val="97.64759357158954"/>
          <w:rFonts w:ascii="TimesNewRoman,Italic" w:hAnsi="TimesNewRoman,Italic" w:eastAsia="TimesNewRoman,Italic"/>
          <w:b w:val="0"/>
          <w:i/>
          <w:color w:val="000000"/>
          <w:sz w:val="13"/>
        </w:rPr>
        <w:t>I</w:t>
      </w:r>
      <w:r>
        <w:rPr>
          <w:w w:val="95.70768144395616"/>
          <w:rFonts w:ascii="TimesNewRoman,Italic" w:hAnsi="TimesNewRoman,Italic" w:eastAsia="TimesNewRoman,Italic"/>
          <w:b w:val="0"/>
          <w:i/>
          <w:color w:val="000000"/>
          <w:sz w:val="9"/>
        </w:rPr>
        <w:t>d</w:t>
      </w:r>
    </w:p>
    <w:p>
      <w:pPr>
        <w:autoSpaceDN w:val="0"/>
        <w:tabs>
          <w:tab w:pos="4916" w:val="left"/>
        </w:tabs>
        <w:autoSpaceDE w:val="0"/>
        <w:widowControl/>
        <w:spacing w:line="324" w:lineRule="auto" w:before="0" w:after="0"/>
        <w:ind w:left="4494" w:right="5472" w:firstLine="0"/>
        <w:jc w:val="left"/>
      </w:pPr>
      <w:r>
        <w:rPr>
          <w:rFonts w:ascii="Arial,Bold" w:hAnsi="Arial,Bold" w:eastAsia="Arial,Bold"/>
          <w:b/>
          <w:i w:val="0"/>
          <w:color w:val="FFFFFF"/>
          <w:sz w:val="10"/>
        </w:rPr>
        <w:t xml:space="preserve">S </w:t>
      </w:r>
      <w:r>
        <w:br/>
      </w:r>
      <w:r>
        <w:tab/>
      </w:r>
      <w:r>
        <w:rPr>
          <w:w w:val="98.91444119540128"/>
          <w:rFonts w:ascii="Arial,Bold" w:hAnsi="Arial,Bold" w:eastAsia="Arial,Bold"/>
          <w:b/>
          <w:i w:val="0"/>
          <w:color w:val="000000"/>
          <w:sz w:val="11"/>
        </w:rPr>
        <w:t>G</w:t>
      </w:r>
    </w:p>
    <w:p>
      <w:pPr>
        <w:autoSpaceDN w:val="0"/>
        <w:tabs>
          <w:tab w:pos="6212" w:val="left"/>
        </w:tabs>
        <w:autoSpaceDE w:val="0"/>
        <w:widowControl/>
        <w:spacing w:line="336" w:lineRule="auto" w:before="0" w:after="0"/>
        <w:ind w:left="5344" w:right="4176" w:firstLine="0"/>
        <w:jc w:val="left"/>
      </w:pPr>
      <w:r>
        <w:rPr>
          <w:rFonts w:ascii="Arial,Bold" w:hAnsi="Arial,Bold" w:eastAsia="Arial,Bold"/>
          <w:b/>
          <w:i w:val="0"/>
          <w:color w:val="FFFFFF"/>
          <w:sz w:val="10"/>
        </w:rPr>
        <w:t xml:space="preserve">D </w:t>
      </w:r>
      <w:r>
        <w:br/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>20</w:t>
      </w:r>
    </w:p>
    <w:p>
      <w:pPr>
        <w:autoSpaceDN w:val="0"/>
        <w:tabs>
          <w:tab w:pos="6506" w:val="left"/>
          <w:tab w:pos="7624" w:val="left"/>
          <w:tab w:pos="8258" w:val="left"/>
        </w:tabs>
        <w:autoSpaceDE w:val="0"/>
        <w:widowControl/>
        <w:spacing w:line="245" w:lineRule="auto" w:before="0" w:after="0"/>
        <w:ind w:left="6290" w:right="2160" w:firstLine="0"/>
        <w:jc w:val="left"/>
      </w:pP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 xml:space="preserve">0 </w:t>
      </w:r>
      <w:r>
        <w:br/>
      </w:r>
      <w:r>
        <w:tab/>
      </w:r>
      <w:r>
        <w:rPr>
          <w:w w:val="102.59537330040564"/>
          <w:rFonts w:ascii="Arial" w:hAnsi="Arial" w:eastAsia="Arial"/>
          <w:b w:val="0"/>
          <w:i w:val="0"/>
          <w:color w:val="000000"/>
          <w:sz w:val="13"/>
        </w:rPr>
        <w:t>HfO</w:t>
      </w:r>
      <w:r>
        <w:rPr>
          <w:rFonts w:ascii="Arial" w:hAnsi="Arial" w:eastAsia="Arial"/>
          <w:b w:val="0"/>
          <w:i w:val="0"/>
          <w:color w:val="000000"/>
          <w:sz w:val="9"/>
        </w:rPr>
        <w:t xml:space="preserve">2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 xml:space="preserve">(a) </w:t>
      </w:r>
      <w:r>
        <w:br/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>20</w:t>
      </w:r>
    </w:p>
    <w:p>
      <w:pPr>
        <w:autoSpaceDN w:val="0"/>
        <w:tabs>
          <w:tab w:pos="9666" w:val="left"/>
        </w:tabs>
        <w:autoSpaceDE w:val="0"/>
        <w:widowControl/>
        <w:spacing w:line="245" w:lineRule="auto" w:before="0" w:after="0"/>
        <w:ind w:left="8332" w:right="720" w:firstLine="0"/>
        <w:jc w:val="left"/>
      </w:pP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 xml:space="preserve">0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(b)</w:t>
      </w:r>
    </w:p>
    <w:p>
      <w:pPr>
        <w:autoSpaceDN w:val="0"/>
        <w:tabs>
          <w:tab w:pos="4936" w:val="left"/>
          <w:tab w:pos="6348" w:val="left"/>
          <w:tab w:pos="6860" w:val="left"/>
          <w:tab w:pos="7352" w:val="left"/>
          <w:tab w:pos="7842" w:val="left"/>
          <w:tab w:pos="8392" w:val="left"/>
          <w:tab w:pos="8904" w:val="left"/>
          <w:tab w:pos="9390" w:val="left"/>
          <w:tab w:pos="9880" w:val="left"/>
        </w:tabs>
        <w:autoSpaceDE w:val="0"/>
        <w:widowControl/>
        <w:spacing w:line="233" w:lineRule="auto" w:before="0" w:after="0"/>
        <w:ind w:left="1110" w:right="0" w:firstLine="0"/>
        <w:jc w:val="left"/>
      </w:pPr>
      <w:r>
        <w:rPr>
          <w:w w:val="93.17081996372768"/>
          <w:rFonts w:ascii="Arial" w:hAnsi="Arial" w:eastAsia="Arial"/>
          <w:b w:val="0"/>
          <w:i w:val="0"/>
          <w:color w:val="000000"/>
          <w:sz w:val="7"/>
        </w:rPr>
        <w:t xml:space="preserve">+ </w:t>
      </w:r>
      <w:r>
        <w:tab/>
      </w:r>
      <w:r>
        <w:rPr>
          <w:w w:val="95.09236471993583"/>
          <w:rFonts w:ascii="Arial" w:hAnsi="Arial" w:eastAsia="Arial"/>
          <w:b w:val="0"/>
          <w:i w:val="0"/>
          <w:color w:val="000000"/>
          <w:sz w:val="7"/>
        </w:rPr>
        <w:t>+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 xml:space="preserve">-1 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 xml:space="preserve">0 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 xml:space="preserve">1 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>2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 xml:space="preserve">-1 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 xml:space="preserve">0 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 xml:space="preserve">1 </w:t>
      </w:r>
      <w:r>
        <w:tab/>
      </w:r>
      <w:r>
        <w:rPr>
          <w:w w:val="96.8606744493757"/>
          <w:rFonts w:ascii="Arial" w:hAnsi="Arial" w:eastAsia="Arial"/>
          <w:b w:val="0"/>
          <w:i w:val="0"/>
          <w:color w:val="000000"/>
          <w:sz w:val="14"/>
        </w:rPr>
        <w:t>2</w:t>
      </w:r>
    </w:p>
    <w:p>
      <w:pPr>
        <w:autoSpaceDN w:val="0"/>
        <w:tabs>
          <w:tab w:pos="9002" w:val="left"/>
        </w:tabs>
        <w:autoSpaceDE w:val="0"/>
        <w:widowControl/>
        <w:spacing w:line="242" w:lineRule="auto" w:before="0" w:after="0"/>
        <w:ind w:left="6960" w:right="0" w:firstLine="0"/>
        <w:jc w:val="left"/>
      </w:pPr>
      <w:r>
        <w:rPr>
          <w:w w:val="96.8606744493757"/>
          <w:rFonts w:ascii="Arial,BoldItalic" w:hAnsi="Arial,BoldItalic" w:eastAsia="Arial,BoldItalic"/>
          <w:b/>
          <w:i/>
          <w:color w:val="000000"/>
          <w:sz w:val="14"/>
        </w:rPr>
        <w:t>V</w:t>
      </w:r>
      <w:r>
        <w:rPr>
          <w:w w:val="105.42106628417969"/>
          <w:rFonts w:ascii="Arial,BoldItalic" w:hAnsi="Arial,BoldItalic" w:eastAsia="Arial,BoldItalic"/>
          <w:b/>
          <w:i/>
          <w:color w:val="000000"/>
          <w:sz w:val="9"/>
        </w:rPr>
        <w:t>g</w:t>
      </w:r>
      <w:r>
        <w:rPr>
          <w:w w:val="96.8606744493757"/>
          <w:rFonts w:ascii="Arial,Bold" w:hAnsi="Arial,Bold" w:eastAsia="Arial,Bold"/>
          <w:b/>
          <w:i w:val="0"/>
          <w:color w:val="000000"/>
          <w:sz w:val="14"/>
        </w:rPr>
        <w:t xml:space="preserve"> [V] </w:t>
      </w:r>
      <w:r>
        <w:tab/>
      </w:r>
      <w:r>
        <w:rPr>
          <w:w w:val="96.8606744493757"/>
          <w:rFonts w:ascii="Arial,BoldItalic" w:hAnsi="Arial,BoldItalic" w:eastAsia="Arial,BoldItalic"/>
          <w:b/>
          <w:i/>
          <w:color w:val="000000"/>
          <w:sz w:val="14"/>
        </w:rPr>
        <w:t>V</w:t>
      </w:r>
      <w:r>
        <w:rPr>
          <w:w w:val="105.42106628417969"/>
          <w:rFonts w:ascii="Arial,BoldItalic" w:hAnsi="Arial,BoldItalic" w:eastAsia="Arial,BoldItalic"/>
          <w:b/>
          <w:i/>
          <w:color w:val="000000"/>
          <w:sz w:val="9"/>
        </w:rPr>
        <w:t>g</w:t>
      </w:r>
      <w:r>
        <w:rPr>
          <w:w w:val="96.8606744493757"/>
          <w:rFonts w:ascii="Arial,Bold" w:hAnsi="Arial,Bold" w:eastAsia="Arial,Bold"/>
          <w:b/>
          <w:i w:val="0"/>
          <w:color w:val="000000"/>
          <w:sz w:val="14"/>
        </w:rPr>
        <w:t xml:space="preserve"> [V]</w:t>
      </w:r>
    </w:p>
    <w:p>
      <w:pPr>
        <w:autoSpaceDN w:val="0"/>
        <w:tabs>
          <w:tab w:pos="5076" w:val="left"/>
          <w:tab w:pos="5964" w:val="left"/>
        </w:tabs>
        <w:autoSpaceDE w:val="0"/>
        <w:widowControl/>
        <w:spacing w:line="238" w:lineRule="auto" w:before="0" w:after="0"/>
        <w:ind w:left="1248" w:right="0" w:firstLine="0"/>
        <w:jc w:val="left"/>
      </w:pPr>
      <w:r>
        <w:rPr>
          <w:w w:val="97.64759357158954"/>
          <w:rFonts w:ascii="TimesNewRoman,Italic" w:hAnsi="TimesNewRoman,Italic" w:eastAsia="TimesNewRoman,Italic"/>
          <w:b w:val="0"/>
          <w:i/>
          <w:color w:val="000000"/>
          <w:sz w:val="13"/>
        </w:rPr>
        <w:t>I</w:t>
      </w:r>
      <w:r>
        <w:rPr>
          <w:w w:val="95.70768144395616"/>
          <w:rFonts w:ascii="TimesNewRoman,Italic" w:hAnsi="TimesNewRoman,Italic" w:eastAsia="TimesNewRoman,Italic"/>
          <w:b w:val="0"/>
          <w:i/>
          <w:color w:val="000000"/>
          <w:sz w:val="9"/>
        </w:rPr>
        <w:t xml:space="preserve">b </w:t>
      </w:r>
      <w:r>
        <w:tab/>
      </w:r>
      <w:r>
        <w:rPr>
          <w:w w:val="97.64759357158954"/>
          <w:rFonts w:ascii="TimesNewRoman,Italic" w:hAnsi="TimesNewRoman,Italic" w:eastAsia="TimesNewRoman,Italic"/>
          <w:b w:val="0"/>
          <w:i/>
          <w:color w:val="000000"/>
          <w:sz w:val="13"/>
        </w:rPr>
        <w:t>I</w:t>
      </w:r>
      <w:r>
        <w:rPr>
          <w:w w:val="95.70768144395616"/>
          <w:rFonts w:ascii="TimesNewRoman,Italic" w:hAnsi="TimesNewRoman,Italic" w:eastAsia="TimesNewRoman,Italic"/>
          <w:b w:val="0"/>
          <w:i/>
          <w:color w:val="000000"/>
          <w:sz w:val="9"/>
        </w:rPr>
        <w:t xml:space="preserve">b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11 Comparison of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and sum of split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gc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gb</w:t>
      </w:r>
    </w:p>
    <w:p>
      <w:pPr>
        <w:autoSpaceDN w:val="0"/>
        <w:autoSpaceDE w:val="0"/>
        <w:widowControl/>
        <w:spacing w:line="233" w:lineRule="auto" w:before="0" w:after="0"/>
        <w:ind w:left="1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>100</w:t>
      </w:r>
    </w:p>
    <w:p>
      <w:pPr>
        <w:autoSpaceDN w:val="0"/>
        <w:tabs>
          <w:tab w:pos="492" w:val="left"/>
          <w:tab w:pos="836" w:val="left"/>
          <w:tab w:pos="2104" w:val="left"/>
        </w:tabs>
        <w:autoSpaceDE w:val="0"/>
        <w:widowControl/>
        <w:spacing w:line="245" w:lineRule="auto" w:before="0" w:after="0"/>
        <w:ind w:left="230" w:right="8208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 xml:space="preserve">80 </w:t>
      </w:r>
      <w:r>
        <w:tab/>
      </w:r>
      <w:r>
        <w:rPr>
          <w:w w:val="97.64759357158954"/>
          <w:rFonts w:ascii="Arial" w:hAnsi="Arial" w:eastAsia="Arial"/>
          <w:b w:val="0"/>
          <w:i w:val="0"/>
          <w:color w:val="000000"/>
          <w:sz w:val="13"/>
        </w:rPr>
        <w:t>HfO</w:t>
      </w:r>
      <w:r>
        <w:rPr>
          <w:w w:val="95.70768144395616"/>
          <w:rFonts w:ascii="Arial" w:hAnsi="Arial" w:eastAsia="Arial"/>
          <w:b w:val="0"/>
          <w:i w:val="0"/>
          <w:color w:val="000000"/>
          <w:sz w:val="9"/>
        </w:rPr>
        <w:t xml:space="preserve">2 </w:t>
      </w:r>
      <w:r>
        <w:rPr>
          <w:w w:val="97.64759357158954"/>
          <w:rFonts w:ascii="TimesNewRoman,Italic" w:hAnsi="TimesNewRoman,Italic" w:eastAsia="TimesNewRoman,Italic"/>
          <w:b w:val="0"/>
          <w:i/>
          <w:color w:val="000000"/>
          <w:sz w:val="13"/>
        </w:rPr>
        <w:t>W</w:t>
      </w:r>
      <w:r>
        <w:rPr>
          <w:w w:val="97.64759357158954"/>
          <w:rFonts w:ascii="Arial" w:hAnsi="Arial" w:eastAsia="Arial"/>
          <w:b w:val="0"/>
          <w:i w:val="0"/>
          <w:color w:val="000000"/>
          <w:sz w:val="13"/>
        </w:rPr>
        <w:t>/</w:t>
      </w:r>
      <w:r>
        <w:rPr>
          <w:w w:val="97.64759357158954"/>
          <w:rFonts w:ascii="TimesNewRoman,Italic" w:hAnsi="TimesNewRoman,Italic" w:eastAsia="TimesNewRoman,Italic"/>
          <w:b w:val="0"/>
          <w:i/>
          <w:color w:val="000000"/>
          <w:sz w:val="13"/>
        </w:rPr>
        <w:t>L</w:t>
      </w:r>
      <w:r>
        <w:rPr>
          <w:w w:val="97.64759357158954"/>
          <w:rFonts w:ascii="Arial" w:hAnsi="Arial" w:eastAsia="Arial"/>
          <w:b w:val="0"/>
          <w:i w:val="0"/>
          <w:color w:val="000000"/>
          <w:sz w:val="13"/>
        </w:rPr>
        <w:t xml:space="preserve"> = 100/50 </w:t>
      </w:r>
      <w:r>
        <w:rPr>
          <w:w w:val="97.64759357158954"/>
          <w:rFonts w:ascii="Symbol" w:hAnsi="Symbol" w:eastAsia="Symbol"/>
          <w:b w:val="0"/>
          <w:i w:val="0"/>
          <w:color w:val="000000"/>
          <w:sz w:val="13"/>
        </w:rPr>
        <w:t>μ</w:t>
      </w:r>
      <w:r>
        <w:rPr>
          <w:w w:val="97.64759357158954"/>
          <w:rFonts w:ascii="Arial" w:hAnsi="Arial" w:eastAsia="Arial"/>
          <w:b w:val="0"/>
          <w:i w:val="0"/>
          <w:color w:val="000000"/>
          <w:sz w:val="13"/>
        </w:rPr>
        <w:t xml:space="preserve">m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>100</w:t>
      </w:r>
    </w:p>
    <w:p>
      <w:pPr>
        <w:autoSpaceDN w:val="0"/>
        <w:tabs>
          <w:tab w:pos="2728" w:val="left"/>
        </w:tabs>
        <w:autoSpaceDE w:val="0"/>
        <w:widowControl/>
        <w:spacing w:line="245" w:lineRule="auto" w:before="0" w:after="0"/>
        <w:ind w:left="2176" w:right="73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 xml:space="preserve">80 </w:t>
      </w:r>
      <w:r>
        <w:br/>
      </w:r>
      <w:r>
        <w:tab/>
      </w:r>
      <w:r>
        <w:rPr>
          <w:w w:val="96.87913258870444"/>
          <w:rFonts w:ascii="Arial" w:hAnsi="Arial" w:eastAsia="Arial"/>
          <w:b w:val="0"/>
          <w:i w:val="0"/>
          <w:color w:val="000000"/>
          <w:sz w:val="12"/>
        </w:rPr>
        <w:t xml:space="preserve">Split </w:t>
      </w:r>
      <w:r>
        <w:rPr>
          <w:w w:val="96.87913258870444"/>
          <w:rFonts w:ascii="Arial,Italic" w:hAnsi="Arial,Italic" w:eastAsia="Arial,Italic"/>
          <w:b w:val="0"/>
          <w:i/>
          <w:color w:val="000000"/>
          <w:sz w:val="12"/>
        </w:rPr>
        <w:t>C-V</w:t>
      </w:r>
    </w:p>
    <w:p>
      <w:pPr>
        <w:autoSpaceDN w:val="0"/>
        <w:tabs>
          <w:tab w:pos="4004" w:val="left"/>
        </w:tabs>
        <w:autoSpaceDE w:val="0"/>
        <w:widowControl/>
        <w:spacing w:line="367" w:lineRule="auto" w:before="0" w:after="0"/>
        <w:ind w:left="2728" w:right="6336" w:firstLine="0"/>
        <w:jc w:val="left"/>
      </w:pPr>
      <w:r>
        <w:rPr>
          <w:w w:val="96.87913258870444"/>
          <w:rFonts w:ascii="Arial" w:hAnsi="Arial" w:eastAsia="Arial"/>
          <w:b w:val="0"/>
          <w:i w:val="0"/>
          <w:color w:val="FF0605"/>
          <w:sz w:val="12"/>
        </w:rPr>
        <w:t xml:space="preserve">QS split </w:t>
      </w:r>
      <w:r>
        <w:rPr>
          <w:w w:val="96.87913258870444"/>
          <w:rFonts w:ascii="Arial,Italic" w:hAnsi="Arial,Italic" w:eastAsia="Arial,Italic"/>
          <w:b w:val="0"/>
          <w:i/>
          <w:color w:val="FF0605"/>
          <w:sz w:val="12"/>
        </w:rPr>
        <w:t xml:space="preserve">C-V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>100</w:t>
      </w:r>
    </w:p>
    <w:p>
      <w:pPr>
        <w:autoSpaceDN w:val="0"/>
        <w:tabs>
          <w:tab w:pos="5964" w:val="left"/>
        </w:tabs>
        <w:autoSpaceDE w:val="0"/>
        <w:widowControl/>
        <w:spacing w:line="245" w:lineRule="auto" w:before="0" w:after="0"/>
        <w:ind w:left="4076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 xml:space="preserve">80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 SQ split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on 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MOSFET for (a) forward and </w:t>
      </w:r>
    </w:p>
    <w:p>
      <w:pPr>
        <w:autoSpaceDN w:val="0"/>
        <w:autoSpaceDE w:val="0"/>
        <w:widowControl/>
        <w:spacing w:line="230" w:lineRule="auto" w:before="0" w:after="0"/>
        <w:ind w:left="0" w:right="317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(b) backward scans. </w:t>
      </w:r>
    </w:p>
    <w:p>
      <w:pPr>
        <w:autoSpaceDN w:val="0"/>
        <w:tabs>
          <w:tab w:pos="230" w:val="left"/>
          <w:tab w:pos="1948" w:val="left"/>
          <w:tab w:pos="2176" w:val="left"/>
          <w:tab w:pos="3850" w:val="left"/>
          <w:tab w:pos="4076" w:val="left"/>
          <w:tab w:pos="6066" w:val="left"/>
          <w:tab w:pos="8258" w:val="left"/>
        </w:tabs>
        <w:autoSpaceDE w:val="0"/>
        <w:widowControl/>
        <w:spacing w:line="245" w:lineRule="auto" w:before="0" w:after="0"/>
        <w:ind w:left="0" w:right="2160" w:firstLine="0"/>
        <w:jc w:val="left"/>
      </w:pPr>
      <w:r>
        <w:tab/>
      </w:r>
      <w:r>
        <w:rPr>
          <w:rFonts w:ascii="Arial,BoldItalic" w:hAnsi="Arial,BoldItalic" w:eastAsia="Arial,BoldItalic"/>
          <w:b/>
          <w:i/>
          <w:color w:val="000000"/>
          <w:sz w:val="13"/>
        </w:rPr>
        <w:t>C</w:t>
      </w:r>
      <w:r>
        <w:rPr>
          <w:rFonts w:ascii="Arial,BoldItalic" w:hAnsi="Arial,BoldItalic" w:eastAsia="Arial,BoldItalic"/>
          <w:b/>
          <w:i/>
          <w:color w:val="000000"/>
          <w:sz w:val="9"/>
        </w:rPr>
        <w:t>gb</w:t>
      </w:r>
      <w:r>
        <w:rPr>
          <w:rFonts w:ascii="Arial,Bold" w:hAnsi="Arial,Bold" w:eastAsia="Arial,Bold"/>
          <w:b/>
          <w:i w:val="0"/>
          <w:color w:val="000000"/>
          <w:sz w:val="13"/>
        </w:rPr>
        <w:t xml:space="preserve"> [pF] </w:t>
      </w:r>
      <w:r>
        <w:br/>
      </w:r>
      <w:r>
        <w:tab/>
      </w:r>
      <w:r>
        <w:rPr>
          <w:rFonts w:ascii="Arial,BoldItalic" w:hAnsi="Arial,BoldItalic" w:eastAsia="Arial,BoldItalic"/>
          <w:b/>
          <w:i/>
          <w:color w:val="000000"/>
          <w:sz w:val="13"/>
        </w:rPr>
        <w:t>C</w:t>
      </w:r>
      <w:r>
        <w:rPr>
          <w:rFonts w:ascii="Arial,BoldItalic" w:hAnsi="Arial,BoldItalic" w:eastAsia="Arial,BoldItalic"/>
          <w:b/>
          <w:i/>
          <w:color w:val="000000"/>
          <w:sz w:val="9"/>
        </w:rPr>
        <w:t>gc</w:t>
      </w:r>
      <w:r>
        <w:rPr>
          <w:rFonts w:ascii="Arial,Bold" w:hAnsi="Arial,Bold" w:eastAsia="Arial,Bold"/>
          <w:b/>
          <w:i w:val="0"/>
          <w:color w:val="000000"/>
          <w:sz w:val="13"/>
        </w:rPr>
        <w:t xml:space="preserve"> [pF] </w:t>
      </w:r>
      <w:r>
        <w:br/>
      </w:r>
      <w:r>
        <w:rPr>
          <w:rFonts w:ascii="Arial,BoldItalic" w:hAnsi="Arial,BoldItalic" w:eastAsia="Arial,BoldItalic"/>
          <w:b/>
          <w:i/>
          <w:color w:val="000000"/>
          <w:sz w:val="13"/>
        </w:rPr>
        <w:t>C</w:t>
      </w:r>
      <w:r>
        <w:rPr>
          <w:rFonts w:ascii="Arial,BoldItalic" w:hAnsi="Arial,BoldItalic" w:eastAsia="Arial,BoldItalic"/>
          <w:b/>
          <w:i/>
          <w:color w:val="000000"/>
          <w:sz w:val="9"/>
        </w:rPr>
        <w:t>g</w:t>
      </w:r>
      <w:r>
        <w:rPr>
          <w:rFonts w:ascii="Arial,Bold" w:hAnsi="Arial,Bold" w:eastAsia="Arial,Bold"/>
          <w:b/>
          <w:i w:val="0"/>
          <w:color w:val="000000"/>
          <w:sz w:val="13"/>
        </w:rPr>
        <w:t xml:space="preserve"> [pF]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 xml:space="preserve">60 </w:t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 xml:space="preserve">60 </w:t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 xml:space="preserve">60 </w:t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8 </w:t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>8</w:t>
      </w:r>
    </w:p>
    <w:p>
      <w:pPr>
        <w:autoSpaceDN w:val="0"/>
        <w:tabs>
          <w:tab w:pos="2176" w:val="left"/>
          <w:tab w:pos="4076" w:val="left"/>
        </w:tabs>
        <w:autoSpaceDE w:val="0"/>
        <w:widowControl/>
        <w:spacing w:line="317" w:lineRule="auto" w:before="0" w:after="0"/>
        <w:ind w:left="2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 xml:space="preserve">40 </w:t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 xml:space="preserve">40 </w:t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>40</w:t>
      </w:r>
    </w:p>
    <w:p>
      <w:pPr>
        <w:autoSpaceDN w:val="0"/>
        <w:tabs>
          <w:tab w:pos="6242" w:val="left"/>
          <w:tab w:pos="8258" w:val="left"/>
          <w:tab w:pos="8450" w:val="left"/>
        </w:tabs>
        <w:autoSpaceDE w:val="0"/>
        <w:widowControl/>
        <w:spacing w:line="374" w:lineRule="auto" w:before="0" w:after="0"/>
        <w:ind w:left="606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2"/>
        </w:rPr>
        <w:t xml:space="preserve">6 </w:t>
      </w:r>
      <w:r>
        <w:tab/>
      </w:r>
      <w:r>
        <w:rPr>
          <w:w w:val="103.759949023907"/>
          <w:rFonts w:ascii="Arial" w:hAnsi="Arial" w:eastAsia="Arial"/>
          <w:b w:val="0"/>
          <w:i w:val="0"/>
          <w:color w:val="000000"/>
          <w:sz w:val="13"/>
        </w:rPr>
        <w:t>HfO</w:t>
      </w:r>
      <w:r>
        <w:rPr>
          <w:w w:val="98.35551579793295"/>
          <w:rFonts w:ascii="Arial" w:hAnsi="Arial" w:eastAsia="Arial"/>
          <w:b w:val="0"/>
          <w:i w:val="0"/>
          <w:color w:val="000000"/>
          <w:sz w:val="9"/>
        </w:rPr>
        <w:t>2</w:t>
      </w:r>
      <w:r>
        <w:rPr>
          <w:w w:val="103.759949023907"/>
          <w:rFonts w:ascii="Arial" w:hAnsi="Arial" w:eastAsia="Arial"/>
          <w:b w:val="0"/>
          <w:i w:val="0"/>
          <w:color w:val="000000"/>
          <w:sz w:val="13"/>
        </w:rPr>
        <w:t xml:space="preserve"> MOSFET </w:t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6 </w:t>
      </w:r>
      <w:r>
        <w:tab/>
      </w:r>
      <w:r>
        <w:rPr>
          <w:w w:val="103.759949023907"/>
          <w:rFonts w:ascii="Arial,Italic" w:hAnsi="Arial,Italic" w:eastAsia="Arial,Italic"/>
          <w:b w:val="0"/>
          <w:i/>
          <w:color w:val="000000"/>
          <w:sz w:val="13"/>
        </w:rPr>
        <w:t>Standard</w:t>
      </w:r>
    </w:p>
    <w:p>
      <w:pPr>
        <w:autoSpaceDN w:val="0"/>
        <w:tabs>
          <w:tab w:pos="5814" w:val="left"/>
        </w:tabs>
        <w:autoSpaceDE w:val="0"/>
        <w:widowControl/>
        <w:spacing w:line="684" w:lineRule="auto" w:before="0" w:after="0"/>
        <w:ind w:left="230" w:right="4608" w:firstLine="0"/>
        <w:jc w:val="left"/>
      </w:pPr>
      <w:r>
        <w:tab/>
      </w:r>
      <w:r>
        <w:rPr>
          <w:w w:val="103.06209836687361"/>
          <w:rFonts w:ascii="Arial,BoldItalic" w:hAnsi="Arial,BoldItalic" w:eastAsia="Arial,BoldItalic"/>
          <w:b/>
          <w:i/>
          <w:color w:val="000000"/>
          <w:sz w:val="14"/>
        </w:rPr>
        <w:t>N</w:t>
      </w:r>
      <w:r>
        <w:rPr>
          <w:w w:val="95.94795227050781"/>
          <w:rFonts w:ascii="Arial,BoldItalic" w:hAnsi="Arial,BoldItalic" w:eastAsia="Arial,BoldItalic"/>
          <w:b/>
          <w:i/>
          <w:color w:val="000000"/>
          <w:sz w:val="10"/>
        </w:rPr>
        <w:t>s</w:t>
      </w:r>
      <w:r>
        <w:rPr>
          <w:w w:val="103.06209836687361"/>
          <w:rFonts w:ascii="Arial,Bold" w:hAnsi="Arial,Bold" w:eastAsia="Arial,Bold"/>
          <w:b/>
          <w:i w:val="0"/>
          <w:color w:val="000000"/>
          <w:sz w:val="14"/>
        </w:rPr>
        <w:t xml:space="preserve"> [10</w:t>
      </w:r>
      <w:r>
        <w:rPr>
          <w:w w:val="95.94795227050781"/>
          <w:rFonts w:ascii="Arial,Bold" w:hAnsi="Arial,Bold" w:eastAsia="Arial,Bold"/>
          <w:b/>
          <w:i w:val="0"/>
          <w:color w:val="000000"/>
          <w:sz w:val="10"/>
        </w:rPr>
        <w:t>12</w:t>
      </w:r>
      <w:r>
        <w:rPr>
          <w:w w:val="103.06209836687361"/>
          <w:rFonts w:ascii="Arial,Bold" w:hAnsi="Arial,Bold" w:eastAsia="Arial,Bold"/>
          <w:b/>
          <w:i w:val="0"/>
          <w:color w:val="000000"/>
          <w:sz w:val="14"/>
        </w:rPr>
        <w:t xml:space="preserve"> cm</w:t>
      </w:r>
      <w:r>
        <w:rPr>
          <w:w w:val="95.94795227050781"/>
          <w:rFonts w:ascii="Arial" w:hAnsi="Arial" w:eastAsia="Arial"/>
          <w:b w:val="0"/>
          <w:i w:val="0"/>
          <w:color w:val="000000"/>
          <w:sz w:val="10"/>
        </w:rPr>
        <w:t>-</w:t>
      </w:r>
      <w:r>
        <w:rPr>
          <w:w w:val="95.94795227050781"/>
          <w:rFonts w:ascii="Arial,Bold" w:hAnsi="Arial,Bold" w:eastAsia="Arial,Bold"/>
          <w:b/>
          <w:i w:val="0"/>
          <w:color w:val="000000"/>
          <w:sz w:val="10"/>
        </w:rPr>
        <w:t>2</w:t>
      </w:r>
      <w:r>
        <w:rPr>
          <w:w w:val="103.06209836687361"/>
          <w:rFonts w:ascii="Arial,Bold" w:hAnsi="Arial,Bold" w:eastAsia="Arial,Bold"/>
          <w:b/>
          <w:i w:val="0"/>
          <w:color w:val="000000"/>
          <w:sz w:val="14"/>
        </w:rPr>
        <w:t xml:space="preserve">] </w:t>
      </w:r>
      <w:r>
        <w:rPr>
          <w:rFonts w:ascii="Arial" w:hAnsi="Arial" w:eastAsia="Arial"/>
          <w:b w:val="0"/>
          <w:i w:val="0"/>
          <w:color w:val="000000"/>
          <w:sz w:val="13"/>
        </w:rPr>
        <w:t>20</w:t>
      </w:r>
    </w:p>
    <w:p>
      <w:pPr>
        <w:autoSpaceDN w:val="0"/>
        <w:autoSpaceDE w:val="0"/>
        <w:widowControl/>
        <w:spacing w:line="233" w:lineRule="auto" w:before="0" w:after="0"/>
        <w:ind w:left="30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>0</w:t>
      </w:r>
    </w:p>
    <w:p>
      <w:pPr>
        <w:autoSpaceDN w:val="0"/>
        <w:tabs>
          <w:tab w:pos="846" w:val="left"/>
        </w:tabs>
        <w:autoSpaceDE w:val="0"/>
        <w:widowControl/>
        <w:spacing w:line="233" w:lineRule="auto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 xml:space="preserve">-1 </w:t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>0</w:t>
      </w:r>
    </w:p>
    <w:p>
      <w:pPr>
        <w:autoSpaceDN w:val="0"/>
        <w:tabs>
          <w:tab w:pos="1314" w:val="left"/>
          <w:tab w:pos="1568" w:val="left"/>
        </w:tabs>
        <w:autoSpaceDE w:val="0"/>
        <w:widowControl/>
        <w:spacing w:line="245" w:lineRule="auto" w:before="0" w:after="0"/>
        <w:ind w:left="942" w:right="8784" w:firstLine="0"/>
        <w:jc w:val="left"/>
      </w:pPr>
      <w:r>
        <w:rPr>
          <w:rFonts w:ascii="Arial,BoldItalic" w:hAnsi="Arial,BoldItalic" w:eastAsia="Arial,BoldItalic"/>
          <w:b/>
          <w:i/>
          <w:color w:val="000000"/>
          <w:sz w:val="13"/>
        </w:rPr>
        <w:t>V</w:t>
      </w:r>
      <w:r>
        <w:rPr>
          <w:rFonts w:ascii="Arial,BoldItalic" w:hAnsi="Arial,BoldItalic" w:eastAsia="Arial,BoldItalic"/>
          <w:b/>
          <w:i/>
          <w:color w:val="000000"/>
          <w:sz w:val="9"/>
        </w:rPr>
        <w:t>g</w:t>
      </w:r>
      <w:r>
        <w:rPr>
          <w:rFonts w:ascii="Arial,Bold" w:hAnsi="Arial,Bold" w:eastAsia="Arial,Bold"/>
          <w:b/>
          <w:i w:val="0"/>
          <w:color w:val="000000"/>
          <w:sz w:val="13"/>
        </w:rPr>
        <w:t xml:space="preserve"> [V]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 xml:space="preserve">1 </w:t>
      </w:r>
      <w:r>
        <w:br/>
      </w:r>
      <w:r>
        <w:tab/>
      </w:r>
      <w:r>
        <w:rPr>
          <w:w w:val="102.00551748275757"/>
          <w:rFonts w:ascii="TimesNewRoman" w:hAnsi="TimesNewRoman" w:eastAsia="TimesNewRoman"/>
          <w:b w:val="0"/>
          <w:i w:val="0"/>
          <w:color w:val="000000"/>
          <w:sz w:val="16"/>
        </w:rPr>
        <w:t>(a)</w:t>
      </w:r>
    </w:p>
    <w:p>
      <w:pPr>
        <w:autoSpaceDN w:val="0"/>
        <w:tabs>
          <w:tab w:pos="2176" w:val="left"/>
        </w:tabs>
        <w:autoSpaceDE w:val="0"/>
        <w:widowControl/>
        <w:spacing w:line="326" w:lineRule="auto" w:before="0" w:after="0"/>
        <w:ind w:left="1782" w:right="8208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 xml:space="preserve">2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>20</w:t>
      </w:r>
    </w:p>
    <w:p>
      <w:pPr>
        <w:autoSpaceDN w:val="0"/>
        <w:tabs>
          <w:tab w:pos="2308" w:val="left"/>
          <w:tab w:pos="2796" w:val="left"/>
        </w:tabs>
        <w:autoSpaceDE w:val="0"/>
        <w:widowControl/>
        <w:spacing w:line="336" w:lineRule="auto" w:before="0" w:after="0"/>
        <w:ind w:left="224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>0</w:t>
      </w:r>
      <w:r>
        <w:rPr>
          <w:rFonts w:ascii="Arial" w:hAnsi="Arial" w:eastAsia="Arial"/>
          <w:b w:val="0"/>
          <w:i w:val="0"/>
          <w:color w:val="000000"/>
          <w:sz w:val="13"/>
        </w:rPr>
        <w:t xml:space="preserve">-1 </w:t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>0</w:t>
      </w:r>
    </w:p>
    <w:p>
      <w:pPr>
        <w:autoSpaceDN w:val="0"/>
        <w:tabs>
          <w:tab w:pos="3264" w:val="left"/>
          <w:tab w:pos="3516" w:val="left"/>
        </w:tabs>
        <w:autoSpaceDE w:val="0"/>
        <w:widowControl/>
        <w:spacing w:line="245" w:lineRule="auto" w:before="0" w:after="0"/>
        <w:ind w:left="2888" w:right="6912" w:firstLine="0"/>
        <w:jc w:val="left"/>
      </w:pPr>
      <w:r>
        <w:rPr>
          <w:rFonts w:ascii="Arial,BoldItalic" w:hAnsi="Arial,BoldItalic" w:eastAsia="Arial,BoldItalic"/>
          <w:b/>
          <w:i/>
          <w:color w:val="000000"/>
          <w:sz w:val="13"/>
        </w:rPr>
        <w:t>V</w:t>
      </w:r>
      <w:r>
        <w:rPr>
          <w:rFonts w:ascii="Arial,BoldItalic" w:hAnsi="Arial,BoldItalic" w:eastAsia="Arial,BoldItalic"/>
          <w:b/>
          <w:i/>
          <w:color w:val="000000"/>
          <w:sz w:val="9"/>
        </w:rPr>
        <w:t>g</w:t>
      </w:r>
      <w:r>
        <w:rPr>
          <w:rFonts w:ascii="Arial,Bold" w:hAnsi="Arial,Bold" w:eastAsia="Arial,Bold"/>
          <w:b/>
          <w:i w:val="0"/>
          <w:color w:val="000000"/>
          <w:sz w:val="13"/>
        </w:rPr>
        <w:t xml:space="preserve">[V]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 xml:space="preserve">1 </w:t>
      </w:r>
      <w:r>
        <w:br/>
      </w:r>
      <w:r>
        <w:tab/>
      </w:r>
      <w:r>
        <w:rPr>
          <w:w w:val="102.00551748275757"/>
          <w:rFonts w:ascii="TimesNewRoman" w:hAnsi="TimesNewRoman" w:eastAsia="TimesNewRoman"/>
          <w:b w:val="0"/>
          <w:i w:val="0"/>
          <w:color w:val="000000"/>
          <w:sz w:val="16"/>
        </w:rPr>
        <w:t>(b)</w:t>
      </w:r>
    </w:p>
    <w:p>
      <w:pPr>
        <w:autoSpaceDN w:val="0"/>
        <w:tabs>
          <w:tab w:pos="4076" w:val="left"/>
        </w:tabs>
        <w:autoSpaceDE w:val="0"/>
        <w:widowControl/>
        <w:spacing w:line="370" w:lineRule="auto" w:before="0" w:after="0"/>
        <w:ind w:left="3728" w:right="6336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 xml:space="preserve">2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>20</w:t>
      </w:r>
    </w:p>
    <w:p>
      <w:pPr>
        <w:autoSpaceDN w:val="0"/>
        <w:tabs>
          <w:tab w:pos="4206" w:val="left"/>
          <w:tab w:pos="4336" w:val="left"/>
        </w:tabs>
        <w:autoSpaceDE w:val="0"/>
        <w:widowControl/>
        <w:spacing w:line="262" w:lineRule="auto" w:before="0" w:after="0"/>
        <w:ind w:left="4146" w:right="60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"/>
        </w:rPr>
        <w:t>0</w:t>
      </w:r>
      <w:r>
        <w:rPr>
          <w:rFonts w:ascii="Arial" w:hAnsi="Arial" w:eastAsia="Arial"/>
          <w:b w:val="0"/>
          <w:i w:val="0"/>
          <w:color w:val="000000"/>
          <w:sz w:val="13"/>
        </w:rPr>
        <w:t xml:space="preserve">-1 </w:t>
      </w:r>
      <w:r>
        <w:br/>
      </w:r>
      <w:r>
        <w:tab/>
      </w:r>
      <w:r>
        <w:rPr>
          <w:w w:val="102.00551748275757"/>
          <w:rFonts w:ascii="TimesNewRoman" w:hAnsi="TimesNewRoman" w:eastAsia="TimesNewRoman"/>
          <w:b w:val="0"/>
          <w:i w:val="0"/>
          <w:color w:val="000000"/>
          <w:sz w:val="16"/>
        </w:rPr>
        <w:t>(c)</w:t>
      </w:r>
    </w:p>
    <w:p>
      <w:pPr>
        <w:autoSpaceDN w:val="0"/>
        <w:autoSpaceDE w:val="0"/>
        <w:widowControl/>
        <w:spacing w:line="233" w:lineRule="auto" w:before="0" w:after="0"/>
        <w:ind w:left="0" w:right="5846" w:firstLine="0"/>
        <w:jc w:val="right"/>
      </w:pPr>
      <w:r>
        <w:rPr>
          <w:rFonts w:ascii="Arial" w:hAnsi="Arial" w:eastAsia="Arial"/>
          <w:b w:val="0"/>
          <w:i w:val="0"/>
          <w:color w:val="000000"/>
          <w:sz w:val="13"/>
        </w:rPr>
        <w:t>0</w:t>
      </w:r>
    </w:p>
    <w:p>
      <w:pPr>
        <w:autoSpaceDN w:val="0"/>
        <w:tabs>
          <w:tab w:pos="5162" w:val="left"/>
          <w:tab w:pos="5628" w:val="left"/>
          <w:tab w:pos="6066" w:val="left"/>
        </w:tabs>
        <w:autoSpaceDE w:val="0"/>
        <w:widowControl/>
        <w:spacing w:line="245" w:lineRule="auto" w:before="0" w:after="0"/>
        <w:ind w:left="4790" w:right="4464" w:firstLine="0"/>
        <w:jc w:val="left"/>
      </w:pPr>
      <w:r>
        <w:rPr>
          <w:rFonts w:ascii="Arial,BoldItalic" w:hAnsi="Arial,BoldItalic" w:eastAsia="Arial,BoldItalic"/>
          <w:b/>
          <w:i/>
          <w:color w:val="000000"/>
          <w:sz w:val="13"/>
        </w:rPr>
        <w:t>V</w:t>
      </w:r>
      <w:r>
        <w:rPr>
          <w:rFonts w:ascii="Arial,BoldItalic" w:hAnsi="Arial,BoldItalic" w:eastAsia="Arial,BoldItalic"/>
          <w:b/>
          <w:i/>
          <w:color w:val="000000"/>
          <w:sz w:val="9"/>
        </w:rPr>
        <w:t>g</w:t>
      </w:r>
      <w:r>
        <w:rPr>
          <w:rFonts w:ascii="Arial,Bold" w:hAnsi="Arial,Bold" w:eastAsia="Arial,Bold"/>
          <w:b/>
          <w:i w:val="0"/>
          <w:color w:val="000000"/>
          <w:sz w:val="13"/>
        </w:rPr>
        <w:t xml:space="preserve"> [V]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 xml:space="preserve">1 </w:t>
      </w:r>
      <w:r>
        <w:tab/>
      </w:r>
      <w:r>
        <w:rPr>
          <w:rFonts w:ascii="Arial" w:hAnsi="Arial" w:eastAsia="Arial"/>
          <w:b w:val="0"/>
          <w:i w:val="0"/>
          <w:color w:val="000000"/>
          <w:sz w:val="13"/>
        </w:rPr>
        <w:t xml:space="preserve">2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>4</w:t>
      </w:r>
    </w:p>
    <w:p>
      <w:pPr>
        <w:autoSpaceDN w:val="0"/>
        <w:tabs>
          <w:tab w:pos="6476" w:val="left"/>
        </w:tabs>
        <w:autoSpaceDE w:val="0"/>
        <w:widowControl/>
        <w:spacing w:line="245" w:lineRule="auto" w:before="0" w:after="0"/>
        <w:ind w:left="6066" w:right="360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2"/>
        </w:rPr>
        <w:t xml:space="preserve">2 </w:t>
      </w:r>
      <w:r>
        <w:br/>
      </w:r>
      <w:r>
        <w:tab/>
      </w:r>
      <w:r>
        <w:rPr>
          <w:w w:val="98.37813810868697"/>
          <w:rFonts w:ascii="Arial" w:hAnsi="Arial" w:eastAsia="Arial"/>
          <w:b w:val="0"/>
          <w:i w:val="0"/>
          <w:color w:val="000000"/>
          <w:sz w:val="11"/>
        </w:rPr>
        <w:t>Split C-V</w:t>
      </w:r>
    </w:p>
    <w:p>
      <w:pPr>
        <w:autoSpaceDN w:val="0"/>
        <w:tabs>
          <w:tab w:pos="8258" w:val="left"/>
        </w:tabs>
        <w:autoSpaceDE w:val="0"/>
        <w:widowControl/>
        <w:spacing w:line="374" w:lineRule="auto" w:before="0" w:after="0"/>
        <w:ind w:left="6476" w:right="2160" w:firstLine="0"/>
        <w:jc w:val="left"/>
      </w:pPr>
      <w:r>
        <w:rPr>
          <w:w w:val="98.37813810868697"/>
          <w:rFonts w:ascii="Arial" w:hAnsi="Arial" w:eastAsia="Arial"/>
          <w:b w:val="0"/>
          <w:i w:val="0"/>
          <w:color w:val="FF0605"/>
          <w:sz w:val="11"/>
        </w:rPr>
        <w:t xml:space="preserve">QS split C-V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>4</w:t>
      </w:r>
    </w:p>
    <w:p>
      <w:pPr>
        <w:autoSpaceDN w:val="0"/>
        <w:tabs>
          <w:tab w:pos="8450" w:val="left"/>
        </w:tabs>
        <w:autoSpaceDE w:val="0"/>
        <w:widowControl/>
        <w:spacing w:line="535" w:lineRule="auto" w:before="0" w:after="0"/>
        <w:ind w:left="8258" w:right="72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2"/>
        </w:rPr>
        <w:t xml:space="preserve">2 </w:t>
      </w:r>
      <w:r>
        <w:br/>
      </w:r>
      <w:r>
        <w:tab/>
      </w:r>
      <w:r>
        <w:rPr>
          <w:w w:val="103.759949023907"/>
          <w:rFonts w:ascii="Arial" w:hAnsi="Arial" w:eastAsia="Arial"/>
          <w:b w:val="0"/>
          <w:i w:val="0"/>
          <w:color w:val="000000"/>
          <w:sz w:val="13"/>
        </w:rPr>
        <w:t>Poly-Si/SiO</w:t>
      </w:r>
      <w:r>
        <w:rPr>
          <w:w w:val="98.35551579793295"/>
          <w:rFonts w:ascii="Arial" w:hAnsi="Arial" w:eastAsia="Arial"/>
          <w:b w:val="0"/>
          <w:i w:val="0"/>
          <w:color w:val="000000"/>
          <w:sz w:val="9"/>
        </w:rPr>
        <w:t>2</w:t>
      </w:r>
      <w:r>
        <w:rPr>
          <w:w w:val="103.759949023907"/>
          <w:rFonts w:ascii="Arial" w:hAnsi="Arial" w:eastAsia="Arial"/>
          <w:b w:val="0"/>
          <w:i w:val="0"/>
          <w:color w:val="000000"/>
          <w:sz w:val="13"/>
        </w:rPr>
        <w:t>(25 nm)/Si</w:t>
      </w:r>
    </w:p>
    <w:p>
      <w:pPr>
        <w:autoSpaceDN w:val="0"/>
        <w:autoSpaceDE w:val="0"/>
        <w:widowControl/>
        <w:spacing w:line="233" w:lineRule="auto" w:before="0" w:after="0"/>
        <w:ind w:left="0" w:right="1602" w:firstLine="0"/>
        <w:jc w:val="right"/>
      </w:pPr>
      <w:r>
        <w:rPr>
          <w:w w:val="103.759949023907"/>
          <w:rFonts w:ascii="Arial" w:hAnsi="Arial" w:eastAsia="Arial"/>
          <w:b w:val="0"/>
          <w:i w:val="0"/>
          <w:color w:val="000000"/>
          <w:sz w:val="13"/>
        </w:rPr>
        <w:t>MOSFET</w:t>
      </w:r>
    </w:p>
    <w:p>
      <w:pPr>
        <w:autoSpaceDN w:val="0"/>
        <w:autoSpaceDE w:val="0"/>
        <w:widowControl/>
        <w:spacing w:line="235" w:lineRule="auto" w:before="84" w:after="0"/>
        <w:ind w:left="0" w:right="1478" w:firstLine="0"/>
        <w:jc w:val="right"/>
      </w:pPr>
      <w:r>
        <w:rPr>
          <w:w w:val="98.4126784584739"/>
          <w:rFonts w:ascii="Arial" w:hAnsi="Arial" w:eastAsia="Arial"/>
          <w:b w:val="0"/>
          <w:i w:val="0"/>
          <w:color w:val="000000"/>
          <w:sz w:val="11"/>
        </w:rPr>
        <w:t>Split C-V</w:t>
      </w:r>
    </w:p>
    <w:p>
      <w:pPr>
        <w:autoSpaceDN w:val="0"/>
        <w:autoSpaceDE w:val="0"/>
        <w:widowControl/>
        <w:spacing w:line="235" w:lineRule="auto" w:before="0" w:after="0"/>
        <w:ind w:left="0" w:right="1310" w:firstLine="0"/>
        <w:jc w:val="right"/>
      </w:pPr>
      <w:r>
        <w:rPr>
          <w:w w:val="98.4126784584739"/>
          <w:rFonts w:ascii="Arial" w:hAnsi="Arial" w:eastAsia="Arial"/>
          <w:b w:val="0"/>
          <w:i w:val="0"/>
          <w:color w:val="FF0605"/>
          <w:sz w:val="11"/>
        </w:rPr>
        <w:t>QS split C-V</w:t>
      </w:r>
    </w:p>
    <w:p>
      <w:pPr>
        <w:autoSpaceDN w:val="0"/>
        <w:tabs>
          <w:tab w:pos="6476" w:val="left"/>
        </w:tabs>
        <w:autoSpaceDE w:val="0"/>
        <w:widowControl/>
        <w:spacing w:line="230" w:lineRule="auto" w:before="4" w:after="0"/>
        <w:ind w:left="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10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-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characteristics of 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MOSFET obtained by split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(10 kHz) </w:t>
      </w:r>
      <w:r>
        <w:tab/>
      </w:r>
      <w:r>
        <w:rPr>
          <w:w w:val="98.37813810868697"/>
          <w:rFonts w:ascii="Arial" w:hAnsi="Arial" w:eastAsia="Arial"/>
          <w:b w:val="0"/>
          <w:i w:val="0"/>
          <w:color w:val="007F10"/>
          <w:sz w:val="11"/>
        </w:rPr>
        <w:t>Hall</w:t>
      </w:r>
    </w:p>
    <w:p>
      <w:pPr>
        <w:autoSpaceDN w:val="0"/>
        <w:tabs>
          <w:tab w:pos="8708" w:val="left"/>
        </w:tabs>
        <w:autoSpaceDE w:val="0"/>
        <w:widowControl/>
        <w:spacing w:line="245" w:lineRule="auto" w:before="0" w:after="0"/>
        <w:ind w:left="7686" w:right="1584" w:firstLine="0"/>
        <w:jc w:val="left"/>
      </w:pPr>
      <w:r>
        <w:rPr>
          <w:w w:val="101.16594950358073"/>
          <w:rFonts w:ascii="TimesNewRoman" w:hAnsi="TimesNewRoman" w:eastAsia="TimesNewRoman"/>
          <w:b w:val="0"/>
          <w:i w:val="0"/>
          <w:color w:val="000000"/>
          <w:sz w:val="15"/>
        </w:rPr>
        <w:t xml:space="preserve">(a) </w:t>
      </w:r>
      <w:r>
        <w:br/>
      </w:r>
      <w:r>
        <w:tab/>
      </w:r>
      <w:r>
        <w:rPr>
          <w:w w:val="98.4126784584739"/>
          <w:rFonts w:ascii="Arial" w:hAnsi="Arial" w:eastAsia="Arial"/>
          <w:b w:val="0"/>
          <w:i w:val="0"/>
          <w:color w:val="007F10"/>
          <w:sz w:val="11"/>
        </w:rPr>
        <w:t>Hall</w:t>
      </w:r>
    </w:p>
    <w:p>
      <w:pPr>
        <w:autoSpaceDN w:val="0"/>
        <w:autoSpaceDE w:val="0"/>
        <w:widowControl/>
        <w:spacing w:line="230" w:lineRule="auto" w:before="0" w:after="0"/>
        <w:ind w:left="0" w:right="564" w:firstLine="0"/>
        <w:jc w:val="right"/>
      </w:pPr>
      <w:r>
        <w:rPr>
          <w:w w:val="101.16594950358073"/>
          <w:rFonts w:ascii="TimesNewRoman" w:hAnsi="TimesNewRoman" w:eastAsia="TimesNewRoman"/>
          <w:b w:val="0"/>
          <w:i w:val="0"/>
          <w:color w:val="000000"/>
          <w:sz w:val="15"/>
        </w:rPr>
        <w:t>(b)</w:t>
      </w:r>
    </w:p>
    <w:p>
      <w:pPr>
        <w:autoSpaceDN w:val="0"/>
        <w:tabs>
          <w:tab w:pos="6066" w:val="left"/>
        </w:tabs>
        <w:autoSpaceDE w:val="0"/>
        <w:widowControl/>
        <w:spacing w:line="271" w:lineRule="auto" w:before="0" w:after="0"/>
        <w:ind w:left="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QS split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(200 Hz) techniques for (a)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obtained from Fig. 9. (b)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 xml:space="preserve">gc </w:t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>0</w:t>
      </w:r>
    </w:p>
    <w:p>
      <w:pPr>
        <w:autoSpaceDN w:val="0"/>
        <w:tabs>
          <w:tab w:pos="7022" w:val="left"/>
          <w:tab w:pos="7890" w:val="left"/>
          <w:tab w:pos="8258" w:val="left"/>
        </w:tabs>
        <w:autoSpaceDE w:val="0"/>
        <w:widowControl/>
        <w:spacing w:line="245" w:lineRule="auto" w:before="0" w:after="0"/>
        <w:ind w:left="6152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2"/>
        </w:rPr>
        <w:t xml:space="preserve">0 </w:t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1 </w:t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2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>0</w:t>
      </w:r>
    </w:p>
    <w:p>
      <w:pPr>
        <w:autoSpaceDN w:val="0"/>
        <w:tabs>
          <w:tab w:pos="8688" w:val="left"/>
          <w:tab w:pos="9038" w:val="left"/>
          <w:tab w:pos="9380" w:val="left"/>
          <w:tab w:pos="9732" w:val="left"/>
          <w:tab w:pos="10080" w:val="left"/>
        </w:tabs>
        <w:autoSpaceDE w:val="0"/>
        <w:widowControl/>
        <w:spacing w:line="269" w:lineRule="auto" w:before="0" w:after="0"/>
        <w:ind w:left="83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2"/>
        </w:rPr>
        <w:t xml:space="preserve">0 </w:t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1 </w:t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2 </w:t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3 </w:t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4 </w:t>
      </w:r>
      <w:r>
        <w:tab/>
      </w:r>
      <w:r>
        <w:rPr>
          <w:rFonts w:ascii="Arial" w:hAnsi="Arial" w:eastAsia="Arial"/>
          <w:b w:val="0"/>
          <w:i w:val="0"/>
          <w:color w:val="000000"/>
          <w:sz w:val="12"/>
        </w:rPr>
        <w:t>5</w:t>
      </w:r>
    </w:p>
    <w:p>
      <w:pPr>
        <w:autoSpaceDN w:val="0"/>
        <w:tabs>
          <w:tab w:pos="6856" w:val="left"/>
          <w:tab w:pos="9044" w:val="left"/>
        </w:tabs>
        <w:autoSpaceDE w:val="0"/>
        <w:widowControl/>
        <w:spacing w:line="288" w:lineRule="auto" w:before="0" w:after="0"/>
        <w:ind w:left="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(S/D connected). (c)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gb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(back connected). A good agreement of results from </w:t>
      </w:r>
      <w:r>
        <w:tab/>
      </w:r>
      <w:r>
        <w:rPr>
          <w:w w:val="103.06209836687361"/>
          <w:rFonts w:ascii="Arial,BoldItalic" w:hAnsi="Arial,BoldItalic" w:eastAsia="Arial,BoldItalic"/>
          <w:b/>
          <w:i/>
          <w:color w:val="000000"/>
          <w:sz w:val="14"/>
        </w:rPr>
        <w:t>V</w:t>
      </w:r>
      <w:r>
        <w:rPr>
          <w:w w:val="95.94795227050781"/>
          <w:rFonts w:ascii="Arial,BoldItalic" w:hAnsi="Arial,BoldItalic" w:eastAsia="Arial,BoldItalic"/>
          <w:b/>
          <w:i/>
          <w:color w:val="000000"/>
          <w:sz w:val="10"/>
        </w:rPr>
        <w:t>g</w:t>
      </w:r>
      <w:r>
        <w:rPr>
          <w:w w:val="103.06209836687361"/>
          <w:rFonts w:ascii="Arial,Bold" w:hAnsi="Arial,Bold" w:eastAsia="Arial,Bold"/>
          <w:b/>
          <w:i w:val="0"/>
          <w:color w:val="000000"/>
          <w:sz w:val="14"/>
        </w:rPr>
        <w:t xml:space="preserve"> [V] </w:t>
      </w:r>
      <w:r>
        <w:tab/>
      </w:r>
      <w:r>
        <w:rPr>
          <w:w w:val="103.0978066580636"/>
          <w:rFonts w:ascii="Arial,BoldItalic" w:hAnsi="Arial,BoldItalic" w:eastAsia="Arial,BoldItalic"/>
          <w:b/>
          <w:i/>
          <w:color w:val="000000"/>
          <w:sz w:val="14"/>
        </w:rPr>
        <w:t>V</w:t>
      </w:r>
      <w:r>
        <w:rPr>
          <w:w w:val="95.98095893859863"/>
          <w:rFonts w:ascii="Arial,BoldItalic" w:hAnsi="Arial,BoldItalic" w:eastAsia="Arial,BoldItalic"/>
          <w:b/>
          <w:i/>
          <w:color w:val="000000"/>
          <w:sz w:val="10"/>
        </w:rPr>
        <w:t>g</w:t>
      </w:r>
      <w:r>
        <w:rPr>
          <w:w w:val="103.0978066580636"/>
          <w:rFonts w:ascii="Arial,Bold" w:hAnsi="Arial,Bold" w:eastAsia="Arial,Bold"/>
          <w:b/>
          <w:i w:val="0"/>
          <w:color w:val="000000"/>
          <w:sz w:val="14"/>
        </w:rPr>
        <w:t xml:space="preserve"> [V]</w:t>
      </w:r>
    </w:p>
    <w:p>
      <w:pPr>
        <w:autoSpaceDN w:val="0"/>
        <w:tabs>
          <w:tab w:pos="5858" w:val="left"/>
        </w:tabs>
        <w:autoSpaceDE w:val="0"/>
        <w:widowControl/>
        <w:spacing w:line="334" w:lineRule="auto" w:before="0" w:after="0"/>
        <w:ind w:left="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both techniques can be confirmed in 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MOSFET. Electron-trap hysteresis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Fig. 12 (a)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N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of the 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MOSFET estimated from split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C-</w:t>
      </w:r>
    </w:p>
    <w:p>
      <w:pPr>
        <w:autoSpaceDN w:val="0"/>
        <w:tabs>
          <w:tab w:pos="5858" w:val="left"/>
        </w:tabs>
        <w:autoSpaceDE w:val="0"/>
        <w:widowControl/>
        <w:spacing w:line="334" w:lineRule="auto" w:before="0" w:after="0"/>
        <w:ind w:left="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 split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is due to comparatively slow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2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scan rate, and small peaks in SQ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QS split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C-V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(Fig. 10(b)), and Hall measurements (Fig. </w:t>
      </w:r>
    </w:p>
    <w:p>
      <w:pPr>
        <w:autoSpaceDN w:val="0"/>
        <w:tabs>
          <w:tab w:pos="5858" w:val="left"/>
        </w:tabs>
        <w:autoSpaceDE w:val="0"/>
        <w:widowControl/>
        <w:spacing w:line="329" w:lineRule="auto" w:before="0" w:after="0"/>
        <w:ind w:left="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split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C-V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is due to response of trap states.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19). (b) Similar relations for a standard SiO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MOSFET. </w:t>
      </w:r>
    </w:p>
    <w:p>
      <w:pPr>
        <w:autoSpaceDN w:val="0"/>
        <w:tabs>
          <w:tab w:pos="9624" w:val="left"/>
        </w:tabs>
        <w:autoSpaceDE w:val="0"/>
        <w:widowControl/>
        <w:spacing w:line="202" w:lineRule="exact" w:before="796" w:after="0"/>
        <w:ind w:left="4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23.7.3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IEDM19-572</w:t>
      </w:r>
    </w:p>
    <w:p>
      <w:pPr>
        <w:sectPr>
          <w:pgSz w:w="12240" w:h="15840"/>
          <w:pgMar w:top="660" w:right="610" w:bottom="158" w:left="1016" w:header="720" w:footer="720" w:gutter="0"/>
          <w:cols w:space="720" w:num="1" w:equalWidth="0">
            <w:col w:w="10614" w:space="0"/>
            <w:col w:w="10660" w:space="0"/>
            <w:col w:w="5538" w:space="0"/>
            <w:col w:w="5122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>
        <w:trPr>
          <w:trHeight w:hRule="exact" w:val="344"/>
        </w:trPr>
        <w:tc>
          <w:tcPr>
            <w:tcW w:type="dxa" w:w="860"/>
            <w:gridSpan w:val="2"/>
            <w:tcBorders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80" w:firstLine="0"/>
              <w:jc w:val="right"/>
            </w:pPr>
            <w:r>
              <w:rPr>
                <w:w w:val="101.95226669311523"/>
                <w:rFonts w:ascii="Arial" w:hAnsi="Arial" w:eastAsia="Arial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876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8" w:after="0"/>
              <w:ind w:left="26" w:right="0" w:firstLine="0"/>
              <w:jc w:val="left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5"/>
              </w:rPr>
              <w:t>C</w:t>
            </w:r>
            <w:r>
              <w:rPr>
                <w:w w:val="98.13296318054199"/>
                <w:rFonts w:ascii="TimesNewRoman,BoldItalic" w:hAnsi="TimesNewRoman,BoldItalic" w:eastAsia="TimesNewRoman,BoldItalic"/>
                <w:b/>
                <w:i/>
                <w:color w:val="000000"/>
                <w:sz w:val="10"/>
              </w:rPr>
              <w:t>g</w:t>
            </w:r>
          </w:p>
        </w:tc>
        <w:tc>
          <w:tcPr>
            <w:tcW w:type="dxa" w:w="16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8" w:after="0"/>
              <w:ind w:left="0" w:right="0" w:firstLine="0"/>
              <w:jc w:val="center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5"/>
              </w:rPr>
              <w:t>C</w:t>
            </w:r>
            <w:r>
              <w:rPr>
                <w:w w:val="98.13296318054199"/>
                <w:rFonts w:ascii="TimesNewRoman,BoldItalic" w:hAnsi="TimesNewRoman,BoldItalic" w:eastAsia="TimesNewRoman,BoldItalic"/>
                <w:b/>
                <w:i/>
                <w:color w:val="000000"/>
                <w:sz w:val="10"/>
              </w:rPr>
              <w:t>gc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8" w:after="0"/>
              <w:ind w:left="0" w:right="1180" w:firstLine="0"/>
              <w:jc w:val="right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5"/>
              </w:rPr>
              <w:t>C</w:t>
            </w:r>
            <w:r>
              <w:rPr>
                <w:w w:val="98.13296318054199"/>
                <w:rFonts w:ascii="TimesNewRoman,BoldItalic" w:hAnsi="TimesNewRoman,BoldItalic" w:eastAsia="TimesNewRoman,BoldItalic"/>
                <w:b/>
                <w:i/>
                <w:color w:val="000000"/>
                <w:sz w:val="10"/>
              </w:rPr>
              <w:t>gb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38" w:firstLine="0"/>
              <w:jc w:val="right"/>
            </w:pPr>
            <w:r>
              <w:rPr>
                <w:w w:val="96.53281484331403"/>
                <w:rFonts w:ascii="Arial" w:hAnsi="Arial" w:eastAsia="Arial"/>
                <w:b w:val="0"/>
                <w:i w:val="0"/>
                <w:color w:val="000000"/>
                <w:sz w:val="14"/>
              </w:rPr>
              <w:t>1,000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0" w:after="0"/>
              <w:ind w:left="0" w:right="0" w:firstLine="0"/>
              <w:jc w:val="center"/>
            </w:pPr>
            <w:r>
              <w:rPr>
                <w:w w:val="101.71260197957356"/>
                <w:rFonts w:ascii="TimesNewRoman,BoldItalic" w:hAnsi="TimesNewRoman,BoldItalic" w:eastAsia="TimesNewRoman,BoldItalic"/>
                <w:b/>
                <w:i/>
                <w:color w:val="000000"/>
                <w:sz w:val="15"/>
              </w:rPr>
              <w:t>C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0"/>
              </w:rPr>
              <w:t>g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w w:val="102.69377781794621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Polarization </w:t>
            </w:r>
            <w:r>
              <w:rPr>
                <w:w w:val="102.69377781794621"/>
                <w:rFonts w:ascii="Arial" w:hAnsi="Arial" w:eastAsia="Arial"/>
                <w:b w:val="0"/>
                <w:i w:val="0"/>
                <w:color w:val="000000"/>
                <w:sz w:val="13"/>
              </w:rPr>
              <w:t>switching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0" w:after="0"/>
              <w:ind w:left="0" w:right="10" w:firstLine="0"/>
              <w:jc w:val="right"/>
            </w:pPr>
            <w:r>
              <w:rPr>
                <w:w w:val="101.71260197957356"/>
                <w:rFonts w:ascii="TimesNewRoman,BoldItalic" w:hAnsi="TimesNewRoman,BoldItalic" w:eastAsia="TimesNewRoman,BoldItalic"/>
                <w:b/>
                <w:i/>
                <w:color w:val="000000"/>
                <w:sz w:val="15"/>
              </w:rPr>
              <w:t>C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0"/>
              </w:rPr>
              <w:t>gc</w:t>
            </w:r>
          </w:p>
        </w:tc>
        <w:tc>
          <w:tcPr>
            <w:tcW w:type="dxa" w:w="2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0" w:after="0"/>
              <w:ind w:left="0" w:right="1254" w:firstLine="0"/>
              <w:jc w:val="right"/>
            </w:pPr>
            <w:r>
              <w:rPr>
                <w:w w:val="101.71260197957356"/>
                <w:rFonts w:ascii="TimesNewRoman,BoldItalic" w:hAnsi="TimesNewRoman,BoldItalic" w:eastAsia="TimesNewRoman,BoldItalic"/>
                <w:b/>
                <w:i/>
                <w:color w:val="000000"/>
                <w:sz w:val="15"/>
              </w:rPr>
              <w:t>C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0"/>
              </w:rPr>
              <w:t>gb</w:t>
            </w:r>
          </w:p>
        </w:tc>
      </w:tr>
      <w:tr>
        <w:trPr>
          <w:trHeight w:hRule="exact" w:val="160"/>
        </w:trPr>
        <w:tc>
          <w:tcPr>
            <w:tcW w:type="dxa" w:w="57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8" w:after="0"/>
              <w:ind w:left="36" w:right="0" w:firstLine="0"/>
              <w:jc w:val="left"/>
            </w:pPr>
            <w:r>
              <w:rPr>
                <w:w w:val="101.95226669311523"/>
                <w:rFonts w:ascii="Arial,BoldItalic" w:hAnsi="Arial,BoldItalic" w:eastAsia="Arial,BoldItalic"/>
                <w:b/>
                <w:i/>
                <w:color w:val="000000"/>
                <w:sz w:val="13"/>
              </w:rPr>
              <w:t>C</w:t>
            </w:r>
            <w:r>
              <w:rPr>
                <w:w w:val="101.95226669311523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[pF]</w:t>
            </w:r>
          </w:p>
        </w:tc>
        <w:tc>
          <w:tcPr>
            <w:tcW w:type="dxa" w:w="290"/>
            <w:vMerge w:val="restart"/>
            <w:tcBorders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w w:val="101.95226669311523"/>
                <w:rFonts w:ascii="Arial" w:hAnsi="Arial" w:eastAsia="Arial"/>
                <w:b w:val="0"/>
                <w:i w:val="0"/>
                <w:color w:val="000000"/>
                <w:sz w:val="13"/>
              </w:rPr>
              <w:t>80</w:t>
            </w:r>
          </w:p>
        </w:tc>
        <w:tc>
          <w:tcPr>
            <w:tcW w:type="dxa" w:w="1050"/>
            <w:gridSpan w:val="2"/>
            <w:tcBorders>
              <w:start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Hf</w:t>
            </w:r>
            <w:r>
              <w:rPr>
                <w:w w:val="98.64995744493272"/>
                <w:rFonts w:ascii="Arial" w:hAnsi="Arial" w:eastAsia="Arial"/>
                <w:b w:val="0"/>
                <w:i w:val="0"/>
                <w:color w:val="000000"/>
                <w:sz w:val="9"/>
              </w:rPr>
              <w:t>0.5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Zr</w:t>
            </w:r>
            <w:r>
              <w:rPr>
                <w:w w:val="98.64995744493272"/>
                <w:rFonts w:ascii="Arial" w:hAnsi="Arial" w:eastAsia="Arial"/>
                <w:b w:val="0"/>
                <w:i w:val="0"/>
                <w:color w:val="000000"/>
                <w:sz w:val="9"/>
              </w:rPr>
              <w:t>0.5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O</w:t>
            </w:r>
            <w:r>
              <w:rPr>
                <w:w w:val="98.64995744493272"/>
                <w:rFonts w:ascii="Arial" w:hAnsi="Arial" w:eastAsia="Arial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5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(a)</w:t>
            </w:r>
          </w:p>
        </w:tc>
        <w:tc>
          <w:tcPr>
            <w:tcW w:type="dxa" w:w="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18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2"/>
              </w:rPr>
              <w:t xml:space="preserve">Split </w:t>
            </w:r>
            <w:r>
              <w:rPr>
                <w:rFonts w:ascii="Arial,Italic" w:hAnsi="Arial,Italic" w:eastAsia="Arial,Italic"/>
                <w:b w:val="0"/>
                <w:i/>
                <w:color w:val="000000"/>
                <w:sz w:val="12"/>
              </w:rPr>
              <w:t>C-V</w:t>
            </w:r>
          </w:p>
        </w:tc>
        <w:tc>
          <w:tcPr>
            <w:tcW w:type="dxa" w:w="10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(b)</w:t>
            </w:r>
          </w:p>
        </w:tc>
        <w:tc>
          <w:tcPr>
            <w:tcW w:type="dxa" w:w="9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" w:after="0"/>
              <w:ind w:left="0" w:right="1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(c)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22" w:right="0" w:firstLine="0"/>
              <w:jc w:val="left"/>
            </w:pPr>
            <w:r>
              <w:rPr>
                <w:w w:val="96.53281484331403"/>
                <w:rFonts w:ascii="Arial,BoldItalic" w:hAnsi="Arial,BoldItalic" w:eastAsia="Arial,BoldItalic"/>
                <w:b/>
                <w:i/>
                <w:color w:val="000000"/>
                <w:sz w:val="14"/>
              </w:rPr>
              <w:t>C</w:t>
            </w:r>
            <w:r>
              <w:rPr>
                <w:w w:val="96.53281484331403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 [pF]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w w:val="96.53281484331403"/>
                <w:rFonts w:ascii="Arial" w:hAnsi="Arial" w:eastAsia="Arial"/>
                <w:b w:val="0"/>
                <w:i w:val="0"/>
                <w:color w:val="000000"/>
                <w:sz w:val="14"/>
              </w:rPr>
              <w:t>800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w w:val="101.71260197957356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(a)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4" w:right="0" w:firstLine="0"/>
              <w:jc w:val="left"/>
            </w:pPr>
            <w:r>
              <w:rPr>
                <w:w w:val="102.69377781794621"/>
                <w:rFonts w:ascii="Arial" w:hAnsi="Arial" w:eastAsia="Arial"/>
                <w:b w:val="0"/>
                <w:i w:val="0"/>
                <w:color w:val="000000"/>
                <w:sz w:val="13"/>
              </w:rPr>
              <w:t>Interface trap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8" w:after="0"/>
              <w:ind w:left="0" w:right="0" w:firstLine="0"/>
              <w:jc w:val="right"/>
            </w:pPr>
            <w:r>
              <w:rPr>
                <w:w w:val="101.71260197957356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(b)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12" w:right="0" w:firstLine="0"/>
              <w:jc w:val="left"/>
            </w:pPr>
            <w:r>
              <w:rPr>
                <w:w w:val="101.90995534261067"/>
                <w:rFonts w:ascii="Arial" w:hAnsi="Arial" w:eastAsia="Arial"/>
                <w:b w:val="0"/>
                <w:i w:val="0"/>
                <w:color w:val="000000"/>
                <w:sz w:val="12"/>
              </w:rPr>
              <w:t xml:space="preserve">Split </w:t>
            </w:r>
            <w:r>
              <w:rPr>
                <w:w w:val="101.90995534261067"/>
                <w:rFonts w:ascii="Arial,Italic" w:hAnsi="Arial,Italic" w:eastAsia="Arial,Italic"/>
                <w:b w:val="0"/>
                <w:i/>
                <w:color w:val="000000"/>
                <w:sz w:val="12"/>
              </w:rPr>
              <w:t>C-V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204" w:firstLine="0"/>
              <w:jc w:val="right"/>
            </w:pPr>
            <w:r>
              <w:rPr>
                <w:w w:val="101.71260197957356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(c)</w:t>
            </w:r>
          </w:p>
        </w:tc>
      </w:tr>
      <w:tr>
        <w:trPr>
          <w:trHeight w:hRule="exact" w:val="80"/>
        </w:trPr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>
              <w:end w:sz="4.0" w:val="single" w:color="#000000"/>
            </w:tcBorders>
          </w:tcPr>
          <w:p/>
        </w:tc>
        <w:tc>
          <w:tcPr>
            <w:tcW w:type="dxa" w:w="1050"/>
            <w:gridSpan w:val="2"/>
            <w:vMerge w:val="restart"/>
            <w:tcBorders>
              <w:start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W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/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 = 100/50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μ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m</w:t>
            </w:r>
          </w:p>
        </w:tc>
        <w:tc>
          <w:tcPr>
            <w:tcW w:type="dxa" w:w="709"/>
            <w:vMerge/>
            <w:tcBorders/>
          </w:tcPr>
          <w:p/>
        </w:tc>
        <w:tc>
          <w:tcPr>
            <w:tcW w:type="dxa" w:w="9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FF0605"/>
                <w:sz w:val="12"/>
              </w:rPr>
              <w:t xml:space="preserve">QS split </w:t>
            </w:r>
            <w:r>
              <w:rPr>
                <w:rFonts w:ascii="Arial,Italic" w:hAnsi="Arial,Italic" w:eastAsia="Arial,Italic"/>
                <w:b w:val="0"/>
                <w:i/>
                <w:color w:val="FF0605"/>
                <w:sz w:val="12"/>
              </w:rPr>
              <w:t>C-V</w:t>
            </w:r>
          </w:p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12" w:right="0" w:firstLine="0"/>
              <w:jc w:val="left"/>
            </w:pPr>
            <w:r>
              <w:rPr>
                <w:w w:val="101.90995534261067"/>
                <w:rFonts w:ascii="Arial" w:hAnsi="Arial" w:eastAsia="Arial"/>
                <w:b w:val="0"/>
                <w:i w:val="0"/>
                <w:color w:val="FF0605"/>
                <w:sz w:val="12"/>
              </w:rPr>
              <w:t xml:space="preserve">QS split </w:t>
            </w:r>
            <w:r>
              <w:rPr>
                <w:w w:val="101.90995534261067"/>
                <w:rFonts w:ascii="Arial,Italic" w:hAnsi="Arial,Italic" w:eastAsia="Arial,Italic"/>
                <w:b w:val="0"/>
                <w:i/>
                <w:color w:val="FF0605"/>
                <w:sz w:val="12"/>
              </w:rPr>
              <w:t>C-V</w:t>
            </w:r>
          </w:p>
        </w:tc>
        <w:tc>
          <w:tcPr>
            <w:tcW w:type="dxa" w:w="70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09"/>
            <w:vMerge/>
            <w:tcBorders/>
          </w:tcPr>
          <w:p/>
        </w:tc>
        <w:tc>
          <w:tcPr>
            <w:tcW w:type="dxa" w:w="290"/>
            <w:tcBorders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w w:val="101.95226669311523"/>
                <w:rFonts w:ascii="Arial" w:hAnsi="Arial" w:eastAsia="Arial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1418"/>
            <w:gridSpan w:val="2"/>
            <w:vMerge/>
            <w:tcBorders>
              <w:start w:sz="4.0" w:val="single" w:color="#000000"/>
            </w:tcBorders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w w:val="96.53281484331403"/>
                <w:rFonts w:ascii="Arial" w:hAnsi="Arial" w:eastAsia="Arial"/>
                <w:b w:val="0"/>
                <w:i w:val="0"/>
                <w:color w:val="000000"/>
                <w:sz w:val="14"/>
              </w:rPr>
              <w:t>600</w:t>
            </w:r>
          </w:p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709"/>
            <w:vMerge/>
            <w:tcBorders/>
          </w:tcPr>
          <w:p/>
        </w:tc>
        <w:tc>
          <w:tcPr>
            <w:tcW w:type="dxa" w:w="290"/>
            <w:tcBorders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w w:val="101.95226669311523"/>
                <w:rFonts w:ascii="Arial" w:hAnsi="Arial" w:eastAsia="Arial"/>
                <w:b w:val="0"/>
                <w:i w:val="0"/>
                <w:color w:val="000000"/>
                <w:sz w:val="13"/>
              </w:rPr>
              <w:t>40</w:t>
            </w:r>
          </w:p>
        </w:tc>
        <w:tc>
          <w:tcPr>
            <w:tcW w:type="dxa" w:w="1418"/>
            <w:gridSpan w:val="2"/>
            <w:vMerge/>
            <w:tcBorders>
              <w:start w:sz="4.0" w:val="single" w:color="#000000"/>
            </w:tcBorders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w w:val="96.53281484331403"/>
                <w:rFonts w:ascii="Arial" w:hAnsi="Arial" w:eastAsia="Arial"/>
                <w:b w:val="0"/>
                <w:i w:val="0"/>
                <w:color w:val="000000"/>
                <w:sz w:val="14"/>
              </w:rPr>
              <w:t>400</w:t>
            </w:r>
          </w:p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60"/>
            <w:gridSpan w:val="2"/>
            <w:tcBorders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80" w:firstLine="0"/>
              <w:jc w:val="right"/>
            </w:pPr>
            <w:r>
              <w:rPr>
                <w:w w:val="101.95226669311523"/>
                <w:rFonts w:ascii="Arial" w:hAnsi="Arial" w:eastAsia="Arial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9750"/>
            <w:gridSpan w:val="13"/>
            <w:tcBorders>
              <w:start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4718" w:firstLine="0"/>
              <w:jc w:val="right"/>
            </w:pPr>
            <w:r>
              <w:rPr>
                <w:w w:val="96.53281484331403"/>
                <w:rFonts w:ascii="Arial" w:hAnsi="Arial" w:eastAsia="Arial"/>
                <w:b w:val="0"/>
                <w:i w:val="0"/>
                <w:color w:val="000000"/>
                <w:sz w:val="14"/>
              </w:rPr>
              <w:t>200</w:t>
            </w:r>
          </w:p>
        </w:tc>
      </w:tr>
      <w:tr>
        <w:trPr>
          <w:trHeight w:hRule="exact" w:val="10680"/>
        </w:trPr>
        <w:tc>
          <w:tcPr>
            <w:tcW w:type="dxa" w:w="10610"/>
            <w:gridSpan w:val="15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700" w:right="0" w:firstLine="0"/>
              <w:jc w:val="left"/>
            </w:pPr>
            <w:r>
              <w:rPr>
                <w:w w:val="101.95226669311523"/>
                <w:rFonts w:ascii="Arial" w:hAnsi="Arial" w:eastAsia="Arial"/>
                <w:b w:val="0"/>
                <w:i w:val="0"/>
                <w:color w:val="000000"/>
                <w:sz w:val="13"/>
              </w:rPr>
              <w:t>0</w:t>
            </w:r>
          </w:p>
          <w:p>
            <w:pPr>
              <w:autoSpaceDN w:val="0"/>
              <w:tabs>
                <w:tab w:pos="1326" w:val="left"/>
                <w:tab w:pos="1982" w:val="left"/>
                <w:tab w:pos="2318" w:val="left"/>
                <w:tab w:pos="2864" w:val="left"/>
                <w:tab w:pos="3520" w:val="left"/>
                <w:tab w:pos="3866" w:val="left"/>
                <w:tab w:pos="4410" w:val="left"/>
                <w:tab w:pos="5066" w:val="left"/>
                <w:tab w:pos="5816" w:val="left"/>
              </w:tabs>
              <w:autoSpaceDE w:val="0"/>
              <w:widowControl/>
              <w:spacing w:line="355" w:lineRule="auto" w:before="0" w:after="0"/>
              <w:ind w:left="778" w:right="0" w:firstLine="0"/>
              <w:jc w:val="left"/>
            </w:pPr>
            <w:r>
              <w:rPr>
                <w:w w:val="101.95226669311523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0 </w:t>
            </w:r>
            <w:r>
              <w:tab/>
            </w:r>
            <w:r>
              <w:rPr>
                <w:w w:val="101.95226669311523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0.5 </w:t>
            </w:r>
            <w:r>
              <w:tab/>
            </w:r>
            <w:r>
              <w:rPr>
                <w:w w:val="101.95226669311523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1 </w:t>
            </w:r>
            <w:r>
              <w:tab/>
            </w:r>
            <w:r>
              <w:rPr>
                <w:w w:val="102.15456302349384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0 </w:t>
            </w:r>
            <w:r>
              <w:tab/>
            </w:r>
            <w:r>
              <w:rPr>
                <w:w w:val="102.15456302349384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0.5 </w:t>
            </w:r>
            <w:r>
              <w:tab/>
            </w:r>
            <w:r>
              <w:rPr>
                <w:w w:val="102.15456302349384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1 </w:t>
            </w:r>
            <w:r>
              <w:tab/>
            </w:r>
            <w:r>
              <w:rPr>
                <w:w w:val="102.05380366398738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0 </w:t>
            </w:r>
            <w:r>
              <w:tab/>
            </w:r>
            <w:r>
              <w:rPr>
                <w:w w:val="102.05380366398738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0.5 </w:t>
            </w:r>
            <w:r>
              <w:tab/>
            </w:r>
            <w:r>
              <w:rPr>
                <w:w w:val="102.05380366398738"/>
                <w:rFonts w:ascii="Arial" w:hAnsi="Arial" w:eastAsia="Arial"/>
                <w:b w:val="0"/>
                <w:i w:val="0"/>
                <w:color w:val="000000"/>
                <w:sz w:val="13"/>
              </w:rPr>
              <w:t xml:space="preserve">1 </w:t>
            </w:r>
            <w:r>
              <w:tab/>
            </w:r>
            <w:r>
              <w:rPr>
                <w:w w:val="96.53281484331403"/>
                <w:rFonts w:ascii="Arial" w:hAnsi="Arial" w:eastAsia="Arial"/>
                <w:b w:val="0"/>
                <w:i w:val="0"/>
                <w:color w:val="000000"/>
                <w:sz w:val="14"/>
              </w:rPr>
              <w:t>0</w:t>
            </w:r>
          </w:p>
          <w:p>
            <w:pPr>
              <w:autoSpaceDN w:val="0"/>
              <w:tabs>
                <w:tab w:pos="6142" w:val="left"/>
                <w:tab w:pos="6430" w:val="left"/>
                <w:tab w:pos="6700" w:val="left"/>
                <w:tab w:pos="6968" w:val="left"/>
                <w:tab w:pos="7234" w:val="left"/>
                <w:tab w:pos="7448" w:val="left"/>
                <w:tab w:pos="7714" w:val="left"/>
                <w:tab w:pos="8006" w:val="left"/>
                <w:tab w:pos="8272" w:val="left"/>
                <w:tab w:pos="8540" w:val="left"/>
                <w:tab w:pos="8806" w:val="left"/>
                <w:tab w:pos="9026" w:val="left"/>
                <w:tab w:pos="9292" w:val="left"/>
                <w:tab w:pos="9580" w:val="left"/>
                <w:tab w:pos="9848" w:val="left"/>
                <w:tab w:pos="10114" w:val="left"/>
                <w:tab w:pos="10380" w:val="left"/>
              </w:tabs>
              <w:autoSpaceDE w:val="0"/>
              <w:widowControl/>
              <w:spacing w:line="235" w:lineRule="auto" w:before="0" w:after="0"/>
              <w:ind w:left="5876" w:right="0" w:firstLine="0"/>
              <w:jc w:val="left"/>
            </w:pPr>
            <w:r>
              <w:rPr>
                <w:w w:val="96.53281484331403"/>
                <w:rFonts w:ascii="Arial" w:hAnsi="Arial" w:eastAsia="Arial"/>
                <w:b w:val="0"/>
                <w:i w:val="0"/>
                <w:color w:val="000000"/>
                <w:sz w:val="14"/>
              </w:rPr>
              <w:t>-2</w:t>
            </w:r>
            <w:r>
              <w:tab/>
            </w:r>
            <w:r>
              <w:rPr>
                <w:w w:val="96.53281484331403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-1 </w:t>
            </w:r>
            <w:r>
              <w:tab/>
            </w:r>
            <w:r>
              <w:rPr>
                <w:w w:val="96.53281484331403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0 </w:t>
            </w:r>
            <w:r>
              <w:tab/>
            </w:r>
            <w:r>
              <w:rPr>
                <w:w w:val="96.53281484331403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w w:val="96.53281484331403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2 </w:t>
            </w:r>
            <w:r>
              <w:tab/>
            </w:r>
            <w:r>
              <w:rPr>
                <w:w w:val="96.53281484331403"/>
                <w:rFonts w:ascii="Arial" w:hAnsi="Arial" w:eastAsia="Arial"/>
                <w:b w:val="0"/>
                <w:i w:val="0"/>
                <w:color w:val="000000"/>
                <w:sz w:val="14"/>
              </w:rPr>
              <w:t>3</w:t>
            </w:r>
            <w:r>
              <w:tab/>
            </w:r>
            <w:r>
              <w:rPr>
                <w:w w:val="96.66923795427594"/>
                <w:rFonts w:ascii="Arial" w:hAnsi="Arial" w:eastAsia="Arial"/>
                <w:b w:val="0"/>
                <w:i w:val="0"/>
                <w:color w:val="000000"/>
                <w:sz w:val="14"/>
              </w:rPr>
              <w:t>-2</w:t>
            </w:r>
            <w:r>
              <w:tab/>
            </w:r>
            <w:r>
              <w:rPr>
                <w:w w:val="96.6692379542759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-1 </w:t>
            </w:r>
            <w:r>
              <w:tab/>
            </w:r>
            <w:r>
              <w:rPr>
                <w:w w:val="96.6692379542759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0 </w:t>
            </w:r>
            <w:r>
              <w:tab/>
            </w:r>
            <w:r>
              <w:rPr>
                <w:w w:val="96.6692379542759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w w:val="96.66923795427594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2 </w:t>
            </w:r>
            <w:r>
              <w:tab/>
            </w:r>
            <w:r>
              <w:rPr>
                <w:w w:val="96.66923795427594"/>
                <w:rFonts w:ascii="Arial" w:hAnsi="Arial" w:eastAsia="Arial"/>
                <w:b w:val="0"/>
                <w:i w:val="0"/>
                <w:color w:val="000000"/>
                <w:sz w:val="14"/>
              </w:rPr>
              <w:t>3</w:t>
            </w:r>
            <w:r>
              <w:tab/>
            </w:r>
            <w:r>
              <w:rPr>
                <w:w w:val="96.59852981567383"/>
                <w:rFonts w:ascii="Arial" w:hAnsi="Arial" w:eastAsia="Arial"/>
                <w:b w:val="0"/>
                <w:i w:val="0"/>
                <w:color w:val="000000"/>
                <w:sz w:val="14"/>
              </w:rPr>
              <w:t>-2</w:t>
            </w:r>
            <w:r>
              <w:tab/>
            </w:r>
            <w:r>
              <w:rPr>
                <w:w w:val="96.59852981567383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-1 </w:t>
            </w:r>
            <w:r>
              <w:tab/>
            </w:r>
            <w:r>
              <w:rPr>
                <w:w w:val="96.59852981567383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0 </w:t>
            </w:r>
            <w:r>
              <w:tab/>
            </w:r>
            <w:r>
              <w:rPr>
                <w:w w:val="96.59852981567383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w w:val="96.59852981567383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2 </w:t>
            </w:r>
            <w:r>
              <w:tab/>
            </w:r>
            <w:r>
              <w:rPr>
                <w:w w:val="96.59852981567383"/>
                <w:rFonts w:ascii="Arial" w:hAnsi="Arial" w:eastAsia="Arial"/>
                <w:b w:val="0"/>
                <w:i w:val="0"/>
                <w:color w:val="000000"/>
                <w:sz w:val="14"/>
              </w:rPr>
              <w:t>3</w:t>
            </w:r>
          </w:p>
          <w:p>
            <w:pPr>
              <w:autoSpaceDN w:val="0"/>
              <w:tabs>
                <w:tab w:pos="2896" w:val="left"/>
                <w:tab w:pos="4442" w:val="left"/>
                <w:tab w:pos="6486" w:val="left"/>
                <w:tab w:pos="8060" w:val="left"/>
                <w:tab w:pos="9634" w:val="left"/>
              </w:tabs>
              <w:autoSpaceDE w:val="0"/>
              <w:widowControl/>
              <w:spacing w:line="278" w:lineRule="auto" w:before="0" w:after="0"/>
              <w:ind w:left="1358" w:right="0" w:firstLine="0"/>
              <w:jc w:val="left"/>
            </w:pPr>
            <w:r>
              <w:rPr>
                <w:w w:val="101.95226669311523"/>
                <w:rFonts w:ascii="Arial,BoldItalic" w:hAnsi="Arial,BoldItalic" w:eastAsia="Arial,BoldItalic"/>
                <w:b/>
                <w:i/>
                <w:color w:val="000000"/>
                <w:sz w:val="13"/>
              </w:rPr>
              <w:t>V</w:t>
            </w:r>
            <w:r>
              <w:rPr>
                <w:w w:val="103.79106733534071"/>
                <w:rFonts w:ascii="Arial,BoldItalic" w:hAnsi="Arial,BoldItalic" w:eastAsia="Arial,BoldItalic"/>
                <w:b/>
                <w:i/>
                <w:color w:val="000000"/>
                <w:sz w:val="9"/>
              </w:rPr>
              <w:t>g</w:t>
            </w:r>
            <w:r>
              <w:rPr>
                <w:w w:val="101.95226669311523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[V] </w:t>
            </w:r>
            <w:r>
              <w:tab/>
            </w:r>
            <w:r>
              <w:rPr>
                <w:w w:val="102.15456302349384"/>
                <w:rFonts w:ascii="Arial,BoldItalic" w:hAnsi="Arial,BoldItalic" w:eastAsia="Arial,BoldItalic"/>
                <w:b/>
                <w:i/>
                <w:color w:val="000000"/>
                <w:sz w:val="13"/>
              </w:rPr>
              <w:t>V</w:t>
            </w:r>
            <w:r>
              <w:rPr>
                <w:w w:val="104.0055063035753"/>
                <w:rFonts w:ascii="Arial,BoldItalic" w:hAnsi="Arial,BoldItalic" w:eastAsia="Arial,BoldItalic"/>
                <w:b/>
                <w:i/>
                <w:color w:val="000000"/>
                <w:sz w:val="9"/>
              </w:rPr>
              <w:t>g</w:t>
            </w:r>
            <w:r>
              <w:rPr>
                <w:w w:val="102.15456302349384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[V] </w:t>
            </w:r>
            <w:r>
              <w:tab/>
            </w:r>
            <w:r>
              <w:rPr>
                <w:w w:val="102.05380366398738"/>
                <w:rFonts w:ascii="Arial,BoldItalic" w:hAnsi="Arial,BoldItalic" w:eastAsia="Arial,BoldItalic"/>
                <w:b/>
                <w:i/>
                <w:color w:val="000000"/>
                <w:sz w:val="13"/>
              </w:rPr>
              <w:t>V</w:t>
            </w:r>
            <w:r>
              <w:rPr>
                <w:w w:val="103.90106836954753"/>
                <w:rFonts w:ascii="Arial,BoldItalic" w:hAnsi="Arial,BoldItalic" w:eastAsia="Arial,BoldItalic"/>
                <w:b/>
                <w:i/>
                <w:color w:val="000000"/>
                <w:sz w:val="9"/>
              </w:rPr>
              <w:t>g</w:t>
            </w:r>
            <w:r>
              <w:rPr>
                <w:w w:val="102.05380366398738"/>
                <w:rFonts w:ascii="Arial,Bold" w:hAnsi="Arial,Bold" w:eastAsia="Arial,Bold"/>
                <w:b/>
                <w:i w:val="0"/>
                <w:color w:val="000000"/>
                <w:sz w:val="13"/>
              </w:rPr>
              <w:t xml:space="preserve"> [V] </w:t>
            </w:r>
            <w:r>
              <w:tab/>
            </w:r>
            <w:r>
              <w:rPr>
                <w:w w:val="96.53281484331403"/>
                <w:rFonts w:ascii="Arial,BoldItalic" w:hAnsi="Arial,BoldItalic" w:eastAsia="Arial,BoldItalic"/>
                <w:b/>
                <w:i/>
                <w:color w:val="000000"/>
                <w:sz w:val="14"/>
              </w:rPr>
              <w:t>V</w:t>
            </w:r>
            <w:r>
              <w:rPr>
                <w:w w:val="95.25396347045898"/>
                <w:rFonts w:ascii="Arial,BoldItalic" w:hAnsi="Arial,BoldItalic" w:eastAsia="Arial,BoldItalic"/>
                <w:b/>
                <w:i/>
                <w:color w:val="000000"/>
                <w:sz w:val="10"/>
              </w:rPr>
              <w:t>g</w:t>
            </w:r>
            <w:r>
              <w:rPr>
                <w:w w:val="96.53281484331403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 [V] </w:t>
            </w:r>
            <w:r>
              <w:tab/>
            </w:r>
            <w:r>
              <w:rPr>
                <w:w w:val="96.66923795427594"/>
                <w:rFonts w:ascii="Arial,BoldItalic" w:hAnsi="Arial,BoldItalic" w:eastAsia="Arial,BoldItalic"/>
                <w:b/>
                <w:i/>
                <w:color w:val="000000"/>
                <w:sz w:val="14"/>
              </w:rPr>
              <w:t>V</w:t>
            </w:r>
            <w:r>
              <w:rPr>
                <w:w w:val="95.38496017456055"/>
                <w:rFonts w:ascii="Arial,BoldItalic" w:hAnsi="Arial,BoldItalic" w:eastAsia="Arial,BoldItalic"/>
                <w:b/>
                <w:i/>
                <w:color w:val="000000"/>
                <w:sz w:val="10"/>
              </w:rPr>
              <w:t>g</w:t>
            </w:r>
            <w:r>
              <w:rPr>
                <w:w w:val="96.66923795427594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 [V] </w:t>
            </w:r>
            <w:r>
              <w:tab/>
            </w:r>
            <w:r>
              <w:rPr>
                <w:w w:val="96.59852981567383"/>
                <w:rFonts w:ascii="Arial,BoldItalic" w:hAnsi="Arial,BoldItalic" w:eastAsia="Arial,BoldItalic"/>
                <w:b/>
                <w:i/>
                <w:color w:val="000000"/>
                <w:sz w:val="14"/>
              </w:rPr>
              <w:t>V</w:t>
            </w:r>
            <w:r>
              <w:rPr>
                <w:w w:val="95.32095909118652"/>
                <w:rFonts w:ascii="Arial,BoldItalic" w:hAnsi="Arial,BoldItalic" w:eastAsia="Arial,BoldItalic"/>
                <w:b/>
                <w:i/>
                <w:color w:val="000000"/>
                <w:sz w:val="10"/>
              </w:rPr>
              <w:t>g</w:t>
            </w:r>
            <w:r>
              <w:rPr>
                <w:w w:val="96.59852981567383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 [V]</w:t>
            </w:r>
          </w:p>
          <w:p>
            <w:pPr>
              <w:autoSpaceDN w:val="0"/>
              <w:tabs>
                <w:tab w:pos="5674" w:val="left"/>
              </w:tabs>
              <w:autoSpaceDE w:val="0"/>
              <w:widowControl/>
              <w:spacing w:line="334" w:lineRule="auto" w:before="0" w:after="0"/>
              <w:ind w:left="3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13 (a)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C</w:t>
            </w:r>
            <w:r>
              <w:rPr>
                <w:w w:val="98.3866214752197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, (b)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C</w:t>
            </w:r>
            <w:r>
              <w:rPr>
                <w:w w:val="98.3866214752197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, and (c)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C</w:t>
            </w:r>
            <w:r>
              <w:rPr>
                <w:w w:val="98.3866214752197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of Hf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FeFET for a small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Fig. 14 (a)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C</w:t>
            </w:r>
            <w:r>
              <w:rPr>
                <w:w w:val="98.3866214752197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, (b)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C</w:t>
            </w:r>
            <w:r>
              <w:rPr>
                <w:w w:val="98.3866214752197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, and (c)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C</w:t>
            </w:r>
            <w:r>
              <w:rPr>
                <w:w w:val="98.3866214752197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of Hf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Zr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0.5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FeFET for a wide </w:t>
            </w:r>
          </w:p>
          <w:p>
            <w:pPr>
              <w:autoSpaceDN w:val="0"/>
              <w:tabs>
                <w:tab w:pos="5674" w:val="left"/>
              </w:tabs>
              <w:autoSpaceDE w:val="0"/>
              <w:widowControl/>
              <w:spacing w:line="346" w:lineRule="auto" w:before="0" w:after="0"/>
              <w:ind w:left="39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V</w:t>
            </w:r>
            <w:r>
              <w:rPr>
                <w:w w:val="98.3866214752197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range obtained by split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C-V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(10 kHz) and QS split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C-V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(200 Hz)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V</w:t>
            </w:r>
            <w:r>
              <w:rPr>
                <w:w w:val="98.38662147521973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range that polarization switching can be observed.</w:t>
            </w:r>
          </w:p>
          <w:p>
            <w:pPr>
              <w:autoSpaceDN w:val="0"/>
              <w:tabs>
                <w:tab w:pos="8324" w:val="left"/>
              </w:tabs>
              <w:autoSpaceDE w:val="0"/>
              <w:widowControl/>
              <w:spacing w:line="269" w:lineRule="auto" w:before="0" w:after="0"/>
              <w:ind w:left="3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techniques. Both forward and backward scans are plotted but mostly </w:t>
            </w:r>
            <w:r>
              <w:tab/>
            </w:r>
            <w:r>
              <w:rPr>
                <w:w w:val="101.7232894897461"/>
                <w:rFonts w:ascii="Arial" w:hAnsi="Arial" w:eastAsia="Arial"/>
                <w:b w:val="0"/>
                <w:i w:val="0"/>
                <w:color w:val="000000"/>
                <w:sz w:val="12"/>
              </w:rPr>
              <w:t>120</w:t>
            </w:r>
          </w:p>
          <w:p>
            <w:pPr>
              <w:autoSpaceDN w:val="0"/>
              <w:tabs>
                <w:tab w:pos="2886" w:val="left"/>
                <w:tab w:pos="6380" w:val="left"/>
                <w:tab w:pos="6610" w:val="left"/>
                <w:tab w:pos="6788" w:val="left"/>
                <w:tab w:pos="7744" w:val="left"/>
                <w:tab w:pos="8324" w:val="left"/>
                <w:tab w:pos="8704" w:val="left"/>
                <w:tab w:pos="10300" w:val="left"/>
              </w:tabs>
              <w:autoSpaceDE w:val="0"/>
              <w:widowControl/>
              <w:spacing w:line="334" w:lineRule="auto" w:before="0" w:after="0"/>
              <w:ind w:left="3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overlapped. </w:t>
            </w:r>
            <w:r>
              <w:tab/>
            </w:r>
            <w:r>
              <w:rPr>
                <w:w w:val="98.56995741526285"/>
                <w:rFonts w:ascii="Arial" w:hAnsi="Arial" w:eastAsia="Arial"/>
                <w:b w:val="0"/>
                <w:i w:val="0"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w w:val="98.51578871409097"/>
                <w:rFonts w:ascii="Arial" w:hAnsi="Arial" w:eastAsia="Arial"/>
                <w:b w:val="0"/>
                <w:i w:val="0"/>
                <w:color w:val="000000"/>
                <w:sz w:val="12"/>
              </w:rPr>
              <w:t xml:space="preserve">15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(c) </w:t>
            </w:r>
            <w:r>
              <w:rPr>
                <w:w w:val="97.08989461263022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(I)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SD </w:t>
            </w:r>
            <w:r>
              <w:tab/>
            </w:r>
            <w:r>
              <w:rPr>
                <w:w w:val="101.7232894897461"/>
                <w:rFonts w:ascii="Arial" w:hAnsi="Arial" w:eastAsia="Arial"/>
                <w:b w:val="0"/>
                <w:i w:val="0"/>
                <w:color w:val="000000"/>
                <w:sz w:val="12"/>
              </w:rPr>
              <w:t xml:space="preserve">100 </w:t>
            </w:r>
            <w:r>
              <w:tab/>
            </w:r>
            <w:r>
              <w:rPr>
                <w:w w:val="98.35705757141113"/>
                <w:rFonts w:ascii="Arial" w:hAnsi="Arial" w:eastAsia="Arial"/>
                <w:b w:val="0"/>
                <w:i w:val="0"/>
                <w:color w:val="000000"/>
                <w:sz w:val="14"/>
              </w:rPr>
              <w:t>Hf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0.5</w:t>
            </w:r>
            <w:r>
              <w:rPr>
                <w:w w:val="98.35705757141113"/>
                <w:rFonts w:ascii="Arial" w:hAnsi="Arial" w:eastAsia="Arial"/>
                <w:b w:val="0"/>
                <w:i w:val="0"/>
                <w:color w:val="000000"/>
                <w:sz w:val="14"/>
              </w:rPr>
              <w:t>Zr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0.5</w:t>
            </w:r>
            <w:r>
              <w:rPr>
                <w:w w:val="98.35705757141113"/>
                <w:rFonts w:ascii="Arial" w:hAnsi="Arial" w:eastAsia="Arial"/>
                <w:b w:val="0"/>
                <w:i w:val="0"/>
                <w:color w:val="000000"/>
                <w:sz w:val="14"/>
              </w:rPr>
              <w:t>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98.35705757141113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 FeFET </w:t>
            </w:r>
            <w:r>
              <w:tab/>
            </w:r>
            <w:r>
              <w:rPr>
                <w:w w:val="103.27524185180663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(a)</w:t>
            </w:r>
          </w:p>
          <w:p>
            <w:pPr>
              <w:autoSpaceDN w:val="0"/>
              <w:autoSpaceDE w:val="0"/>
              <w:widowControl/>
              <w:spacing w:line="233" w:lineRule="auto" w:before="748" w:after="0"/>
              <w:ind w:left="554" w:right="0" w:firstLine="0"/>
              <w:jc w:val="left"/>
            </w:pPr>
            <w:r>
              <w:rPr>
                <w:w w:val="101.53912703196208"/>
                <w:rFonts w:ascii="Arial" w:hAnsi="Arial" w:eastAsia="Arial"/>
                <w:b w:val="0"/>
                <w:i w:val="0"/>
                <w:color w:val="000000"/>
                <w:sz w:val="12"/>
              </w:rPr>
              <w:t>0.1</w:t>
            </w:r>
          </w:p>
          <w:p>
            <w:pPr>
              <w:autoSpaceDN w:val="0"/>
              <w:autoSpaceDE w:val="0"/>
              <w:widowControl/>
              <w:spacing w:line="545" w:lineRule="auto" w:before="0" w:after="0"/>
              <w:ind w:left="652" w:right="9792" w:hanging="78"/>
              <w:jc w:val="left"/>
            </w:pPr>
            <w:r>
              <w:rPr>
                <w:w w:val="101.07746124267578"/>
                <w:rFonts w:ascii="Arial" w:hAnsi="Arial" w:eastAsia="Arial"/>
                <w:b w:val="0"/>
                <w:i w:val="0"/>
                <w:color w:val="000000"/>
                <w:sz w:val="12"/>
              </w:rPr>
              <w:t xml:space="preserve">10 </w:t>
            </w:r>
            <w:r>
              <w:br/>
            </w:r>
            <w:r>
              <w:rPr>
                <w:w w:val="101.53912703196208"/>
                <w:rFonts w:ascii="Arial" w:hAnsi="Arial" w:eastAsia="Arial"/>
                <w:b w:val="0"/>
                <w:i w:val="0"/>
                <w:color w:val="000000"/>
                <w:sz w:val="12"/>
              </w:rPr>
              <w:t>1</w:t>
            </w:r>
          </w:p>
          <w:p>
            <w:pPr>
              <w:autoSpaceDN w:val="0"/>
              <w:tabs>
                <w:tab w:pos="2750" w:val="left"/>
              </w:tabs>
              <w:autoSpaceDE w:val="0"/>
              <w:widowControl/>
              <w:spacing w:line="295" w:lineRule="auto" w:before="0" w:after="0"/>
              <w:ind w:left="1974" w:right="0" w:firstLine="0"/>
              <w:jc w:val="left"/>
            </w:pPr>
            <w:r>
              <w:rPr>
                <w:w w:val="97.26208959306989"/>
                <w:rFonts w:ascii="Arial" w:hAnsi="Arial" w:eastAsia="Arial"/>
                <w:b w:val="0"/>
                <w:i w:val="0"/>
                <w:color w:val="000000"/>
                <w:sz w:val="14"/>
              </w:rPr>
              <w:t>0.1 Hz</w:t>
            </w:r>
            <w:r>
              <w:tab/>
            </w:r>
            <w:r>
              <w:rPr>
                <w:w w:val="98.56995741526285"/>
                <w:rFonts w:ascii="Arial" w:hAnsi="Arial" w:eastAsia="Arial"/>
                <w:b w:val="0"/>
                <w:i w:val="0"/>
                <w:color w:val="000000"/>
                <w:sz w:val="12"/>
              </w:rPr>
              <w:t>-0.5</w:t>
            </w:r>
          </w:p>
          <w:p>
            <w:pPr>
              <w:autoSpaceDN w:val="0"/>
              <w:autoSpaceDE w:val="0"/>
              <w:widowControl/>
              <w:spacing w:line="638" w:lineRule="auto" w:before="0" w:after="0"/>
              <w:ind w:left="2736" w:right="7632" w:firstLine="0"/>
              <w:jc w:val="center"/>
            </w:pPr>
            <w:r>
              <w:rPr>
                <w:w w:val="98.56995741526285"/>
                <w:rFonts w:ascii="Arial" w:hAnsi="Arial" w:eastAsia="Arial"/>
                <w:b w:val="0"/>
                <w:i w:val="0"/>
                <w:color w:val="000000"/>
                <w:sz w:val="12"/>
              </w:rPr>
              <w:t xml:space="preserve">-1 </w:t>
            </w:r>
            <w:r>
              <w:br/>
            </w:r>
            <w:r>
              <w:rPr>
                <w:w w:val="98.56995741526285"/>
                <w:rFonts w:ascii="Arial" w:hAnsi="Arial" w:eastAsia="Arial"/>
                <w:b w:val="0"/>
                <w:i w:val="0"/>
                <w:color w:val="000000"/>
                <w:sz w:val="12"/>
              </w:rPr>
              <w:t>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92.0" w:type="dxa"/>
            </w:tblPr>
            <w:tblGrid>
              <w:gridCol w:w="1516"/>
              <w:gridCol w:w="1516"/>
              <w:gridCol w:w="1516"/>
              <w:gridCol w:w="1516"/>
              <w:gridCol w:w="1516"/>
              <w:gridCol w:w="1516"/>
              <w:gridCol w:w="1516"/>
            </w:tblGrid>
            <w:tr>
              <w:trPr>
                <w:trHeight w:hRule="exact" w:val="138"/>
              </w:trPr>
              <w:tc>
                <w:tcPr>
                  <w:tcW w:type="dxa" w:w="1516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</w:tcPr>
                <w:p/>
              </w:tc>
              <w:tc>
                <w:tcPr>
                  <w:tcW w:type="dxa" w:w="1516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</w:tcPr>
                <w:p/>
              </w:tc>
              <w:tc>
                <w:tcPr>
                  <w:tcW w:type="dxa" w:w="1516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</w:tcPr>
                <w:p/>
              </w:tc>
              <w:tc>
                <w:tcPr>
                  <w:tcW w:type="dxa" w:w="1516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</w:tcPr>
                <w:p/>
              </w:tc>
              <w:tc>
                <w:tcPr>
                  <w:tcW w:type="dxa" w:w="1516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</w:tcPr>
                <w:p/>
              </w:tc>
              <w:tc>
                <w:tcPr>
                  <w:tcW w:type="dxa" w:w="1516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</w:tcPr>
                <w:p/>
              </w:tc>
              <w:tc>
                <w:tcPr>
                  <w:tcW w:type="dxa" w:w="1516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</w:tcPr>
                <w:p/>
              </w:tc>
            </w:tr>
          </w:tbl>
          <w:p/>
        </w:tc>
      </w:tr>
      <w:tr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</w:tr>
      <w:tr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  <w:tc>
          <w:tcPr>
            <w:tcW w:type="dxa" w:w="709"/>
          </w:tcPr>
          <w:p/>
        </w:tc>
      </w:tr>
    </w:tbl>
    <w:sectPr w:rsidR="00FC693F" w:rsidRPr="0006063C" w:rsidSect="00034616">
      <w:pgSz w:w="12240" w:h="15840"/>
      <w:pgMar w:top="628" w:right="974" w:bottom="158" w:left="630" w:header="720" w:footer="720" w:gutter="0"/>
      <w:cols w:space="720" w:num="1" w:equalWidth="0">
        <w:col w:w="10636" w:space="0"/>
        <w:col w:w="10614" w:space="0"/>
        <w:col w:w="10660" w:space="0"/>
        <w:col w:w="5538" w:space="0"/>
        <w:col w:w="5122" w:space="0"/>
        <w:col w:w="10750" w:space="0"/>
        <w:col w:w="5264" w:space="0"/>
        <w:col w:w="5486" w:space="0"/>
        <w:col w:w="107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