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723900</wp:posOffset>
            </wp:positionV>
            <wp:extent cx="6400800" cy="355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4930140</wp:posOffset>
            </wp:positionH>
            <wp:positionV relativeFrom="page">
              <wp:posOffset>3759200</wp:posOffset>
            </wp:positionV>
            <wp:extent cx="2123440" cy="169997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6999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4330700</wp:posOffset>
            </wp:positionV>
            <wp:extent cx="381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4318000</wp:posOffset>
            </wp:positionV>
            <wp:extent cx="381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6896100</wp:posOffset>
            </wp:positionH>
            <wp:positionV relativeFrom="page">
              <wp:posOffset>4305300</wp:posOffset>
            </wp:positionV>
            <wp:extent cx="381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4279900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4267200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6794500</wp:posOffset>
            </wp:positionH>
            <wp:positionV relativeFrom="page">
              <wp:posOffset>4254500</wp:posOffset>
            </wp:positionV>
            <wp:extent cx="508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5041900</wp:posOffset>
            </wp:positionV>
            <wp:extent cx="101600" cy="101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4749800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4724400</wp:posOffset>
            </wp:positionV>
            <wp:extent cx="635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4673600</wp:posOffset>
            </wp:positionV>
            <wp:extent cx="88900" cy="152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6248400</wp:posOffset>
            </wp:positionH>
            <wp:positionV relativeFrom="page">
              <wp:posOffset>4648200</wp:posOffset>
            </wp:positionV>
            <wp:extent cx="50800" cy="762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4635500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5029200</wp:posOffset>
            </wp:positionH>
            <wp:positionV relativeFrom="page">
              <wp:posOffset>4622800</wp:posOffset>
            </wp:positionV>
            <wp:extent cx="393700" cy="190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4546600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4483100</wp:posOffset>
            </wp:positionV>
            <wp:extent cx="241300" cy="241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6934200</wp:posOffset>
            </wp:positionH>
            <wp:positionV relativeFrom="page">
              <wp:posOffset>4330700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4318000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4318000</wp:posOffset>
            </wp:positionV>
            <wp:extent cx="419100" cy="3302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6896100</wp:posOffset>
            </wp:positionH>
            <wp:positionV relativeFrom="page">
              <wp:posOffset>4305300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4279900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4267200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6794500</wp:posOffset>
            </wp:positionH>
            <wp:positionV relativeFrom="page">
              <wp:posOffset>4254500</wp:posOffset>
            </wp:positionV>
            <wp:extent cx="508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4749800</wp:posOffset>
            </wp:positionV>
            <wp:extent cx="76200" cy="635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4508500</wp:posOffset>
            </wp:positionV>
            <wp:extent cx="190500" cy="88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840" w:val="left"/>
          <w:tab w:pos="10708" w:val="left"/>
        </w:tabs>
        <w:autoSpaceDE w:val="0"/>
        <w:widowControl/>
        <w:spacing w:line="264" w:lineRule="exact" w:before="0" w:after="0"/>
        <w:ind w:left="5016" w:right="0" w:firstLine="0"/>
        <w:jc w:val="left"/>
      </w:pPr>
      <w:r>
        <w:tab/>
      </w: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Article </w:t>
      </w: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Electron. Mater.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2019, 1, 919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927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1054A6"/>
          <w:sz w:val="16"/>
        </w:rPr>
        <w:t>pubs.acs.org/acsaelm</w:t>
      </w:r>
    </w:p>
    <w:p>
      <w:pPr>
        <w:autoSpaceDN w:val="0"/>
        <w:autoSpaceDE w:val="0"/>
        <w:widowControl/>
        <w:spacing w:line="326" w:lineRule="exact" w:before="772" w:after="1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Thermally Stable and Radiation Hard Ferroelectric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Thin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Films on Muscovite Mica for Flexible Nonvolatile Memory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Applications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83"/>
        <w:gridCol w:w="1883"/>
        <w:gridCol w:w="1883"/>
        <w:gridCol w:w="1883"/>
        <w:gridCol w:w="1883"/>
        <w:gridCol w:w="1883"/>
      </w:tblGrid>
      <w:tr>
        <w:trPr>
          <w:trHeight w:hRule="exact" w:val="2270"/>
        </w:trPr>
        <w:tc>
          <w:tcPr>
            <w:tcW w:type="dxa" w:w="1198"/>
            <w:tcBorders>
              <w:bottom w:sz="4.0" w:val="single" w:color="#8694CA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144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:51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hed articles.</w:t>
            </w:r>
          </w:p>
        </w:tc>
        <w:tc>
          <w:tcPr>
            <w:tcW w:type="dxa" w:w="10080"/>
            <w:gridSpan w:val="5"/>
            <w:tcBorders>
              <w:bottom w:sz="4.0" w:val="single" w:color="#8694C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Wenwu Xiao,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†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Chen Liu,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†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Yue Peng,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‡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Shuaizhi Zheng,</w:t>
            </w:r>
            <w:r>
              <w:rPr>
                <w:rFonts w:ascii="AdvOT8608a8d1" w:hAnsi="AdvOT8608a8d1" w:eastAsia="AdvOT8608a8d1"/>
                <w:b w:val="0"/>
                <w:i w:val="0"/>
                <w:color w:val="1B4BA0"/>
                <w:sz w:val="26"/>
              </w:rPr>
              <w:t>*</w:t>
            </w:r>
            <w:r>
              <w:rPr>
                <w:w w:val="102.12972429063585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>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†</w:t>
            </w:r>
            <w:r>
              <w:drawing>
                <wp:inline xmlns:a="http://schemas.openxmlformats.org/drawingml/2006/main" xmlns:pic="http://schemas.openxmlformats.org/drawingml/2006/picture">
                  <wp:extent cx="101600" cy="114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Qian Feng,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‡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Chunfu Zhang,</w:t>
            </w:r>
            <w:r>
              <w:rPr>
                <w:rFonts w:ascii="AdvOT8608a8d1" w:hAnsi="AdvOT8608a8d1" w:eastAsia="AdvOT8608a8d1"/>
                <w:b w:val="0"/>
                <w:i w:val="0"/>
                <w:color w:val="1B4BA0"/>
                <w:sz w:val="26"/>
              </w:rPr>
              <w:t>*</w:t>
            </w:r>
            <w:r>
              <w:rPr>
                <w:w w:val="102.12972429063585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>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‡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Jincheng Zhang,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‡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Yue Hao,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‡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Min Liao,</w:t>
            </w:r>
            <w:r>
              <w:rPr>
                <w:rFonts w:ascii="AdvOT8608a8d1" w:hAnsi="AdvOT8608a8d1" w:eastAsia="AdvOT8608a8d1"/>
                <w:b w:val="0"/>
                <w:i w:val="0"/>
                <w:color w:val="1B4BA0"/>
                <w:sz w:val="26"/>
              </w:rPr>
              <w:t>*</w:t>
            </w:r>
            <w:r>
              <w:rPr>
                <w:w w:val="102.12972429063585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>,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†</w:t>
            </w: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6"/>
              </w:rPr>
              <w:t>and Yichun Zhou</w:t>
            </w:r>
            <w:r>
              <w:rPr>
                <w:w w:val="102.12972429063585"/>
                <w:rFonts w:ascii="20" w:hAnsi="20" w:eastAsia="20"/>
                <w:b w:val="0"/>
                <w:i w:val="0"/>
                <w:color w:val="1B4BA0"/>
                <w:sz w:val="18"/>
              </w:rPr>
              <w:t>†</w:t>
            </w:r>
          </w:p>
          <w:p>
            <w:pPr>
              <w:autoSpaceDN w:val="0"/>
              <w:autoSpaceDE w:val="0"/>
              <w:widowControl/>
              <w:spacing w:line="288" w:lineRule="exact" w:before="94" w:after="0"/>
              <w:ind w:left="0" w:right="0" w:firstLine="0"/>
              <w:jc w:val="center"/>
            </w:pPr>
            <w:r>
              <w:rPr>
                <w:w w:val="101.00952557155065"/>
                <w:rFonts w:ascii="20" w:hAnsi="20" w:eastAsia="20"/>
                <w:b w:val="0"/>
                <w:i w:val="0"/>
                <w:color w:val="000000"/>
                <w:sz w:val="14"/>
              </w:rPr>
              <w:t>†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Key Laboratory of Low Dimensional Materials and Application Technology of Ministry of Education, School of Materials Science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Engineering, Xiangtan University, Xiangtan 411105, People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 Republic of China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left"/>
            </w:pPr>
            <w:r>
              <w:rPr>
                <w:w w:val="101.00952557155065"/>
                <w:rFonts w:ascii="20" w:hAnsi="20" w:eastAsia="20"/>
                <w:b w:val="0"/>
                <w:i w:val="0"/>
                <w:color w:val="000000"/>
                <w:sz w:val="14"/>
              </w:rPr>
              <w:t>‡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State Key Discipline Laboratory of Wide Band Gap Semiconductor Technology, School of Microelectronics, Xidian University,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Xi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 710071, People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’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 Republic of China</w:t>
            </w:r>
          </w:p>
          <w:p>
            <w:pPr>
              <w:autoSpaceDN w:val="0"/>
              <w:autoSpaceDE w:val="0"/>
              <w:widowControl/>
              <w:spacing w:line="254" w:lineRule="exact" w:before="126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1054A6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4722"/>
        </w:trPr>
        <w:tc>
          <w:tcPr>
            <w:tcW w:type="dxa" w:w="1198"/>
            <w:vMerge w:val="restart"/>
            <w:tcBorders>
              <w:top w:sz="4.0" w:val="single" w:color="#8694CA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4176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TECHNOLOGY on November 26, 2019 at 16:28:51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10080"/>
            <w:gridSpan w:val="5"/>
            <w:tcBorders>
              <w:top w:sz="4.0" w:val="single" w:color="#8694CA"/>
            </w:tcBorders>
            <w:shd w:fill="f3f9f1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6" w:after="0"/>
              <w:ind w:left="178" w:right="3706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Metal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metal (MFM) capacitors on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sub-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strates are promising for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nonvolatile memory applications, while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insu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scalability of perovskite-based ferroelectric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and the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culty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direct integration of high performance ferroelectric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on current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conventional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substrates are the most serious obstacles to their practical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applications. Meanwhile, performance under harsh conditions (such as high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temperature and high total ionized dose (TID) radiation) is highly demanded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3706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due to the growing applications for nonvolatile memory. Here, we integrate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highly scalable ferroelectric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(HZO)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on potential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mica substrates using atomic layer deposition (ALD) to form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MFM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360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capacitors and investigate the ferroelectric properties, the retention behaviors,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endurance characteristics of the TaN/HZO/TaN/mica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MFM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capacitors under various tensile and compressive bending radii. In addition, these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characteristics of the HZO-based MFM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capacitors are explored in a wide temperature range from 25 up to 125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C.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ferroelectricity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can be retained under a bending radius down to 7.5 mm after 1000 bending cycles, and the retention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properties can be reserved under a bake time of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 at 125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C, with an extrapolated retention time-to-failure longer than 10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years. Furthermore,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devices display robust ferroelectric performance against radiation of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60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γ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-rays with a total dose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1 Mrad (Si). Our work represents a critical step in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-based ferroelectric memory implemented on mica toward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nonvolatile memory operated under harsh conditions.</w:t>
            </w:r>
          </w:p>
          <w:p>
            <w:pPr>
              <w:autoSpaceDN w:val="0"/>
              <w:autoSpaceDE w:val="0"/>
              <w:widowControl/>
              <w:spacing w:line="264" w:lineRule="exact" w:before="56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ferroelectric, Hf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02ce3bbb.I" w:hAnsi="AdvOT02ce3bbb.I" w:eastAsia="AdvOT02ce3bbb.I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(HZO),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exible, mica, thermally stable, radiation hard</w:t>
            </w:r>
          </w:p>
        </w:tc>
      </w:tr>
      <w:tr>
        <w:trPr>
          <w:trHeight w:hRule="exact" w:val="3800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5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2" w:lineRule="exact" w:before="8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 random access memories (FeRAMs) are non-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volatile ferroelectric memories that use ferroelectric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store information. FeRAMs have attracted considerable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attention because of their nonvolatility, low power con-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sumption, high operation speed, and almost unlimited read/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write endurance.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Although mass production of FeRAMs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that use lead zirconium titanate (PZT) integrated on rigid bulk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silicon substrate commenced in 1992,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they are restricted to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niche market mainly including industrial applications, factory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automation equipment, measuring equipment, power meters,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bank terminals, and so 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 take full advantage of FeRAMs,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commercial vendors are putting great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ort on developing new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markets, where FeRAMs have found much broader applica-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tions in automotive systems, robotic systems, medical devices,</w:t>
            </w:r>
          </w:p>
        </w:tc>
        <w:tc>
          <w:tcPr>
            <w:tcW w:type="dxa" w:w="52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92" w:after="0"/>
              <w:ind w:left="43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dose (TID) radiation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desired for applications is gaining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interest.</w:t>
            </w:r>
          </w:p>
          <w:p>
            <w:pPr>
              <w:autoSpaceDN w:val="0"/>
              <w:autoSpaceDE w:val="0"/>
              <w:widowControl/>
              <w:spacing w:line="224" w:lineRule="exact" w:before="34" w:after="0"/>
              <w:ind w:left="430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Furthermore, conferring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exibility to the electronics could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dramatically enhance those applications for the emerging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Internet of Things (IoT)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 realize this aim, one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crucial aspect is to fabricate the device on 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substrate.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 the development of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devices, PZT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capacitors were demonstrated on platinum (Pt) foil by using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transfer technique. However, Pt is not suitable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monolithic integration, and the achieved devices were not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examined under harsh conditions.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Besides, PZT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memories were fabricated on ultrathin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silicon (Si)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substrates using soft-backside etching, focusing on harsh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environment applications, yet the bending radius was 1.25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cm with the experimented devices, since an anomaly in</w:t>
            </w:r>
          </w:p>
        </w:tc>
      </w:tr>
      <w:tr>
        <w:trPr>
          <w:trHeight w:hRule="exact" w:val="234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100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contactless smart cards, and food industry. As FeRAMs are</w:t>
            </w:r>
          </w:p>
        </w:tc>
      </w:tr>
      <w:tr>
        <w:trPr>
          <w:trHeight w:hRule="exact" w:val="206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becoming more widely used, the demand for them is expected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0" w:right="0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Received:</w:t>
            </w:r>
          </w:p>
        </w:tc>
        <w:tc>
          <w:tcPr>
            <w:tcW w:type="dxa" w:w="41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February 21, 2019</w:t>
            </w:r>
          </w:p>
        </w:tc>
      </w:tr>
      <w:tr>
        <w:trPr>
          <w:trHeight w:hRule="exact" w:val="240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48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 increase; especially their performance under harsh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conditions (such as high temperature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high total ionized</w:t>
            </w:r>
          </w:p>
        </w:tc>
        <w:tc>
          <w:tcPr>
            <w:tcW w:type="dxa" w:w="12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2" w:after="0"/>
              <w:ind w:left="0" w:right="76" w:firstLine="0"/>
              <w:jc w:val="righ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Accepted:</w:t>
            </w:r>
          </w:p>
        </w:tc>
        <w:tc>
          <w:tcPr>
            <w:tcW w:type="dxa" w:w="40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2" w:after="0"/>
              <w:ind w:left="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10, 2019</w:t>
            </w:r>
          </w:p>
        </w:tc>
      </w:tr>
      <w:tr>
        <w:trPr>
          <w:trHeight w:hRule="exact" w:val="280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3766"/>
            <w:gridSpan w:val="2"/>
            <w:vMerge/>
            <w:tcBorders/>
          </w:tcPr>
          <w:p/>
        </w:tc>
        <w:tc>
          <w:tcPr>
            <w:tcW w:type="dxa" w:w="52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43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1054A6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May 23, 2019</w:t>
            </w:r>
          </w:p>
        </w:tc>
      </w:tr>
      <w:tr>
        <w:trPr>
          <w:trHeight w:hRule="exact" w:val="444"/>
        </w:trPr>
        <w:tc>
          <w:tcPr>
            <w:tcW w:type="dxa" w:w="1883"/>
            <w:vMerge/>
            <w:tcBorders>
              <w:top w:sz="4.0" w:val="single" w:color="#8694CA"/>
            </w:tcBorders>
          </w:tcPr>
          <w:p/>
        </w:tc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2019 American Chemical Society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6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919</w:t>
            </w:r>
          </w:p>
        </w:tc>
        <w:tc>
          <w:tcPr>
            <w:tcW w:type="dxa" w:w="41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1894" w:right="0" w:firstLine="67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10.1021/acsaelm.9b00107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Electron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2019, 1, 919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927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0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82310" cy="360553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05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6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GIXRD patterns of the as-fabricated and the annealed TaN/HZO/TaN/mica structures. (b) TEM image and (c) HRTEM image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annealed structures; the inset of (c) shows the enlarged HRTEM image of the selected area marked by a red frame. (d)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between 1 and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bipolar switching cycles. (e) Retention and (f) endurance of the annealed TaN/HZO/TaN/mica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exible capacitor.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retention behaviors occurred at a smaller radius at room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Alternatively, because of the relatively small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of ferroelectric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if deposited on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substrates, these devices become naturally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exible. Therefore,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naturally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plastic substrates have been adopted.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However, PZT</w:t>
      </w:r>
      <w:r>
        <w:rPr>
          <w:rFonts w:ascii="20" w:hAnsi="20" w:eastAsia="20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crystallization temperature (&gt;600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C) is</w:t>
      </w: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much higher than the melting temperature of most polymeric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organic substrates; thus, the PZT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was built on silicon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then transferred to polymeric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substrates. Despite that</w:t>
      </w: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stable operation under an 8 mm bending radius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achieved, operation under harsh conditions was not explored.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13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other hand, ferroelectric polymers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 organic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plastic substrates have been demonstrated,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while the thermal and operation stability limit their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fact, the thermal budget of the plastic</w:t>
      </w:r>
    </w:p>
    <w:p>
      <w:pPr>
        <w:autoSpaceDN w:val="0"/>
        <w:autoSpaceDE w:val="0"/>
        <w:widowControl/>
        <w:spacing w:line="224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substrate itself may become a serious obstacle in the</w:t>
      </w:r>
    </w:p>
    <w:p>
      <w:pPr>
        <w:autoSpaceDN w:val="0"/>
        <w:autoSpaceDE w:val="0"/>
        <w:widowControl/>
        <w:spacing w:line="224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applications under high temperature. Interestingly, PZT-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based ferroelectric memories were built up on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</w:t>
      </w:r>
    </w:p>
    <w:p>
      <w:pPr>
        <w:autoSpaceDN w:val="0"/>
        <w:autoSpaceDE w:val="0"/>
        <w:widowControl/>
        <w:spacing w:line="226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muscovite mica, exhibiting robust operation against mechanical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stress, temperature evaluation, and radiation exposure.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</w:p>
    <w:p>
      <w:pPr>
        <w:autoSpaceDN w:val="0"/>
        <w:autoSpaceDE w:val="0"/>
        <w:widowControl/>
        <w:spacing w:line="222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Therefore, mica with the key advantages of atomically smooth</w:t>
      </w:r>
    </w:p>
    <w:p>
      <w:pPr>
        <w:autoSpaceDN w:val="0"/>
        <w:tabs>
          <w:tab w:pos="178" w:val="left"/>
        </w:tabs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surface, high thermal stability (e.g., the melting temperature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over 1000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C), chemical inertness, and mechanical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exibility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has provided a new platform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inorganic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electronics.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23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Although the PZT-based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memory presents a valuable</w:t>
      </w: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concept, however, they usually contain heavy metals and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environmental friendly.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Moreover, they su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limited complementary metal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oxide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semiconductor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(CMOS) compatibility and insu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 scalability, which result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the bottlenecks on memory density and cost for FeRAM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development.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cantly, the discovery of ferroelectricity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0720" cy="18618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0" w:after="88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loops. (b) Retention and (c) endurance of the annealed TaN/HZO/TaN/mica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exible capacitor at various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32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induces an obvious peak at 30.5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which is absent in the as-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fabricated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suggesting that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is crystallized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the annealing process. In general, this peak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ascribed to the mixed phases of cubic, tetragonal,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orthorhombic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However, because of their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similar lattice parameters, it is di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cult to unambiguously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quantitatively identify these phases.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Among these phases,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orthorhombic phase is considered to be the cause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Particularly, during thermal annealing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process, the ferroelectric orthorhombic phase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stabilized or promoted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and this process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normally requires high crystallization temperature. For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annealing at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is required to achieve feasible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 mentioned before, polyimide was utilized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the substrate for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However,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optimization of the annealing process, temperatures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than 430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could not be applied, and prolonged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annealing at 380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for 150 s resulted in a decrease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 of remnant polarization.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Besides,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doped with elements other than Zr demand an even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temperature to attain ferroelectricity.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Rationally, insu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annealing to form the ferroelectric phase would weaken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Consequently, mica with high thermal stability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proves to be a promising substrate for high temperature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induced orthorhombic phase formation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thin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Furthermore, given the limit in GIXRD to distinguish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above-mentioned coexistent phases, transmission electron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microscopy (TEM) is performed.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 shows the cross-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sectional TEM image. The MFM capacitor structure exhibits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clear interfaces, and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thickness is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18 nm.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illustrates the cross-sectional high resolution TEM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(HRTEM) images, and the inset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gure shows the enlarged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HRTEM image of the selected area marked by a red frame.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lattice fringes of the selected HZO areas reveal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orthorhombic phase (111) plane with an interplanar distance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2.94 Å, demonstrating the formation of the ferroelectric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of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in the annealed TaN/HZO/TaN/mica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structure. Combining these structural analyses, ferroelectricity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could be predicted for the capacitor with the annealed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 The 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hysteresis loops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1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bipolar switching cycles of the annealed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TaN/HZO/TaN/mica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capacitor under an applied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of 3.5 V are evaluated and displayed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Because of the pulse frequency limitation to 1 kHz of the test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equipment, we tested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10 times manually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obtain the data of 10 bipolar switching cycles.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bipolar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14950" cy="505587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55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2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Flex-in/compressive strain mode and (b)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ex-out/tensile strain mode of the thin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lm. (c)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under various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compressive bending radii. (d)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under various tensile bending radii. (e) Retention and (f) endurance for the TaN/HZO/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TaN/mica capacitors in unbent and compressive and tensile bending conditions after 1000 bending cycles. (g) GIXRD patterns of the TaN/HZO/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TaN/mica structure before and after bending.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178" w:val="left"/>
        </w:tabs>
        <w:autoSpaceDE w:val="0"/>
        <w:widowControl/>
        <w:spacing w:line="22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characteristics is comparable to that of the reported 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FeRAM.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fact, it is reported that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very high density of bits an endurance of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 for many applications.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Moreover, by optimization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operation conditions,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thickness, and so on, it is possible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achieve an improved endurance.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45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annealed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MFM capacitor at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temperatures from 25 to 125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ferroelectric capacitor demonstrates a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18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2.1 MV/cm at 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With elevated temperatures,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slight positive shift in the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 appears.</w:t>
      </w: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Probably, higher temperature is more helpful to stimulate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hole pairs, oxygen vacancies, and subsequent charge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trapping, which lead to a built-in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eld. Consequently, the built-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a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 the voltage imposed on ferroelectric domains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thus induces the voltage shift.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46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slight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shift may suggest a low built-in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due to the large bandgap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stability of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in the capacitor. The</w:t>
      </w: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temperature dependence of the retention is also examined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work. These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MFM capacitors sustain excellent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retention,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b, even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 at 25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and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57750" cy="465328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53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2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loops. (b) Retention and (c) endurance of the annealed TaN/HZO/TaN/mica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exible MFM capacitors under tensile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and compressive bending of 7.5 mm for 1000 bending cycles after radiation. (d) GIXRD patterns of the TaN/HZO/TaN/mica structure before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and after radiation.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2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when the bend radius is reduced to 7.5 mm. In addition,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capacitor under bending state with 7.5 mm radius after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1000 bending cycles,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loops at an applied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of 3.5 V between 1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bipolar switching cycles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were measured and are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9" w:history="1">
          <w:r>
            <w:rPr>
              <w:rStyle w:val="Hyperlink"/>
            </w:rPr>
            <w:t>Figure S3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test process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same as that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d. Similarly, an expanding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and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with the increasing bipolar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cycles could be observed.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 shows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retention of the annealed TaN/HZO/TaN/mica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in unbent,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ex-in/compressive, and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ex-out/tensile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strain modes. Here, the applied voltage is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xed at 3.5 V,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bending radius is changed from 10 to 7.5 mm. Noteworthy,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capacitors exhibit excellent retention in both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compressive and tensile bending conditions even after 1000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bending cycles. Furthermore, under bending conditions,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mica-based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capacitor could still reserve excellent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retention properties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s, with an extrapolated retention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time to failure longer than 10 years. Additionally,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capacitor under bending state with 7.5 mm radius after 1000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bending cycles, a test with an extended retention time of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was carried out, and it still shows no polarization degradation,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9" w:history="1">
          <w:r>
            <w:rPr>
              <w:rStyle w:val="Hyperlink"/>
            </w:rPr>
            <w:t>Figure S4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However, retention is not available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HZO</w:t>
      </w:r>
      <w:r>
        <w:rPr>
          <w:rFonts w:ascii="fb" w:hAnsi="fb" w:eastAsia="fb"/>
          <w:b w:val="0"/>
          <w:i w:val="0"/>
          <w:color w:val="000000"/>
          <w:sz w:val="20"/>
        </w:rPr>
        <w:hyperlink r:id="rId39" w:history="1">
          <w:r>
            <w:rPr>
              <w:rStyle w:val="Hyperlink"/>
            </w:rPr>
            <w:t xml:space="preserve"> f</w:t>
          </w:r>
        </w:hyperlink>
      </w:r>
      <w:r>
        <w:rPr>
          <w:rFonts w:ascii="fb" w:hAnsi="fb" w:eastAsia="fb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on polyimide after bending, and it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reported that with a bending radius of 8 mm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ferroelectricity endures repetitive bending up to 1000 cycles,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60" w:lineRule="exact" w:before="152" w:after="118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20"/>
        </w:rPr>
        <w:t>Table 1. Properties of Several Flexible Ferroelectric Memory Devices</w:t>
      </w:r>
      <w:r>
        <w:rPr>
          <w:w w:val="102.05748081207275"/>
          <w:rFonts w:ascii="AdvOT24372e8e.I" w:hAnsi="AdvOT24372e8e.I" w:eastAsia="AdvOT24372e8e.I"/>
          <w:b w:val="0"/>
          <w:i w:val="0"/>
          <w:color w:val="1B4BA0"/>
          <w:sz w:val="16"/>
        </w:rPr>
        <w:t>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0"/>
        <w:gridCol w:w="1010"/>
        <w:gridCol w:w="1010"/>
        <w:gridCol w:w="1010"/>
        <w:gridCol w:w="1010"/>
        <w:gridCol w:w="1010"/>
        <w:gridCol w:w="1010"/>
        <w:gridCol w:w="1010"/>
        <w:gridCol w:w="1010"/>
        <w:gridCol w:w="1010"/>
      </w:tblGrid>
      <w:tr>
        <w:trPr>
          <w:trHeight w:hRule="exact" w:val="258"/>
        </w:trPr>
        <w:tc>
          <w:tcPr>
            <w:tcW w:type="dxa" w:w="179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ferroelectric material</w:t>
            </w:r>
          </w:p>
        </w:tc>
        <w:tc>
          <w:tcPr>
            <w:tcW w:type="dxa" w:w="8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208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HZO</w:t>
            </w:r>
          </w:p>
        </w:tc>
        <w:tc>
          <w:tcPr>
            <w:tcW w:type="dxa" w:w="7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14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HZO</w:t>
            </w:r>
          </w:p>
        </w:tc>
        <w:tc>
          <w:tcPr>
            <w:tcW w:type="dxa" w:w="8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138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PZT20</w:t>
            </w:r>
          </w:p>
        </w:tc>
        <w:tc>
          <w:tcPr>
            <w:tcW w:type="dxa" w:w="8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138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PLZT</w:t>
            </w:r>
          </w:p>
        </w:tc>
        <w:tc>
          <w:tcPr>
            <w:tcW w:type="dxa" w:w="92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21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BLT</w:t>
            </w:r>
          </w:p>
        </w:tc>
        <w:tc>
          <w:tcPr>
            <w:tcW w:type="dxa" w:w="120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19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BFOMnTi</w:t>
            </w:r>
          </w:p>
        </w:tc>
        <w:tc>
          <w:tcPr>
            <w:tcW w:type="dxa" w:w="128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33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PZT48</w:t>
            </w:r>
          </w:p>
        </w:tc>
        <w:tc>
          <w:tcPr>
            <w:tcW w:type="dxa" w:w="1570"/>
            <w:gridSpan w:val="2"/>
            <w:tcBorders/>
            <w:shd w:fill="e5e5e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23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P(VDF-TrFE)</w:t>
            </w:r>
          </w:p>
        </w:tc>
      </w:tr>
      <w:tr>
        <w:trPr>
          <w:trHeight w:hRule="exact" w:val="198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substrate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mica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PI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mica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mica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mica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mica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silicon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40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Si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PDMS</w:t>
            </w:r>
          </w:p>
        </w:tc>
      </w:tr>
      <w:tr>
        <w:trPr>
          <w:trHeight w:hRule="exact" w:val="22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deposition technique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ALD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ALD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CSD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sol</w:t>
            </w: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gel</w:t>
            </w:r>
          </w:p>
        </w:tc>
        <w:tc>
          <w:tcPr>
            <w:tcW w:type="dxa" w:w="15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31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spin-coating</w:t>
            </w:r>
          </w:p>
        </w:tc>
      </w:tr>
      <w:tr>
        <w:trPr>
          <w:trHeight w:hRule="exact" w:val="38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" w:val="left"/>
              </w:tabs>
              <w:autoSpaceDE w:val="0"/>
              <w:widowControl/>
              <w:spacing w:line="160" w:lineRule="exact" w:before="60" w:after="0"/>
              <w:ind w:left="4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thickness of ferroelectric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material (nm)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100</w:t>
            </w: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300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300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280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200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340</w:t>
            </w:r>
          </w:p>
        </w:tc>
      </w:tr>
      <w:tr>
        <w:trPr>
          <w:trHeight w:hRule="exact" w:val="24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" w:after="0"/>
              <w:ind w:left="4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C/cm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96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8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8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60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64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68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8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66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194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 xml:space="preserve">c 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+</w:t>
            </w: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844,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7.44909459894355"/>
                <w:rFonts w:ascii="22" w:hAnsi="22" w:eastAsia="22"/>
                <w:b w:val="0"/>
                <w:i w:val="0"/>
                <w:color w:val="000000"/>
                <w:sz w:val="11"/>
              </w:rPr>
              <w:t>−</w:t>
            </w: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276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8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0" w:right="0" w:firstLine="0"/>
              <w:jc w:val="center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5.4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116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9</w:t>
            </w:r>
          </w:p>
        </w:tc>
      </w:tr>
      <w:tr>
        <w:trPr>
          <w:trHeight w:hRule="exact" w:val="38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" w:after="0"/>
              <w:ind w:left="4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 (kV/cm)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1150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64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290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68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101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60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100" w:firstLine="0"/>
              <w:jc w:val="righ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1200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16" w:right="0" w:firstLine="0"/>
              <w:jc w:val="left"/>
            </w:pPr>
            <w:r>
              <w:rPr>
                <w:rFonts w:ascii="22" w:hAnsi="22" w:eastAsia="22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415</w:t>
            </w:r>
          </w:p>
        </w:tc>
      </w:tr>
      <w:tr>
        <w:trPr>
          <w:trHeight w:hRule="exact" w:val="20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retention (years)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40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" w:val="left"/>
              </w:tabs>
              <w:autoSpaceDE w:val="0"/>
              <w:widowControl/>
              <w:spacing w:line="160" w:lineRule="exact" w:before="64" w:after="0"/>
              <w:ind w:left="40" w:right="576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fatigue (bipolar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switching cycles)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8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10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9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9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</w:tabs>
              <w:autoSpaceDE w:val="0"/>
              <w:widowControl/>
              <w:spacing w:line="160" w:lineRule="exact" w:before="64" w:after="0"/>
              <w:ind w:left="132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(unbent),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&gt;10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(bent)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0" w:val="left"/>
              </w:tabs>
              <w:autoSpaceDE w:val="0"/>
              <w:widowControl/>
              <w:spacing w:line="160" w:lineRule="exact" w:before="64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&lt;10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 xml:space="preserve">5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(unbent)</w:t>
            </w:r>
          </w:p>
        </w:tc>
      </w:tr>
      <w:tr>
        <w:trPr>
          <w:trHeight w:hRule="exact" w:val="38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2" w:val="left"/>
              </w:tabs>
              <w:autoSpaceDE w:val="0"/>
              <w:widowControl/>
              <w:spacing w:line="160" w:lineRule="exact" w:before="42" w:after="0"/>
              <w:ind w:left="4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minimum bending radius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(mm)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7.5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2.5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1.4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38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bending cycles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0" w:val="left"/>
              </w:tabs>
              <w:autoSpaceDE w:val="0"/>
              <w:widowControl/>
              <w:spacing w:line="160" w:lineRule="exact" w:before="42" w:after="0"/>
              <w:ind w:left="96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1000 at </w:t>
            </w:r>
            <w:r>
              <w:br/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7.5 mm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266" w:right="144" w:hanging="114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1000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8 mm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144" w:right="144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&gt;1000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 mm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278" w:right="144" w:hanging="114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1000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 mm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2" w:val="left"/>
              </w:tabs>
              <w:autoSpaceDE w:val="0"/>
              <w:widowControl/>
              <w:spacing w:line="160" w:lineRule="exact" w:before="42" w:after="0"/>
              <w:ind w:left="16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 xml:space="preserve">10000 at </w:t>
            </w:r>
            <w:r>
              <w:tab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1.4 mm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1000 at 4 mm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1000 at 5 mm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20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switching time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2000 ns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500 ns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22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6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working temp (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6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125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175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200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220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radiation dose (Mrad (Si))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9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N/A</w:t>
            </w:r>
          </w:p>
        </w:tc>
      </w:tr>
      <w:tr>
        <w:trPr>
          <w:trHeight w:hRule="exact" w:val="232"/>
        </w:trPr>
        <w:tc>
          <w:tcPr>
            <w:tcW w:type="dxa" w:w="1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4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reference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this work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5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30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6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22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6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23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6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21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54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3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 xml:space="preserve"> 12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36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55</w:t>
            </w:r>
          </w:p>
        </w:tc>
        <w:tc>
          <w:tcPr>
            <w:tcW w:type="dxa" w:w="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16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16"/>
              </w:rPr>
              <w:t>56</w:t>
            </w:r>
          </w:p>
        </w:tc>
      </w:tr>
    </w:tbl>
    <w:p>
      <w:pPr>
        <w:autoSpaceDN w:val="0"/>
        <w:autoSpaceDE w:val="0"/>
        <w:widowControl/>
        <w:spacing w:line="192" w:lineRule="exact" w:before="76" w:after="118"/>
        <w:ind w:left="0" w:right="20" w:firstLine="0"/>
        <w:jc w:val="both"/>
      </w:pPr>
      <w:r>
        <w:rPr>
          <w:w w:val="97.97305425008138"/>
          <w:rFonts w:ascii="AdvOT02ce3bbb.I" w:hAnsi="AdvOT02ce3bbb.I" w:eastAsia="AdvOT02ce3bbb.I"/>
          <w:b w:val="0"/>
          <w:i w:val="0"/>
          <w:color w:val="000000"/>
          <w:sz w:val="15"/>
        </w:rPr>
        <w:t>a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PZT20: PbZr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PLZT: Pb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BLT: 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3.25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BFOMnTi: Bi(Fe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0.93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PZT48: Pb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1.1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P(VDF-TrFE): poly(vinylidene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tri</w:t>
      </w:r>
      <w:r>
        <w:rPr>
          <w:rFonts w:ascii="fb" w:hAnsi="fb" w:eastAsia="fb"/>
          <w:b w:val="0"/>
          <w:i w:val="0"/>
          <w:color w:val="000000"/>
          <w:sz w:val="18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uoroethylene); PI: polyimide; PDMS: polydimethylsiloxane; ALD: atomic layer deposition; PLD: pulsed laser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deposition; CSD: chemical solution deposition.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0" w:right="5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characterized by GIXRD, and the results are demonstrated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g. Similarly, the peak at 30.5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stays nearly unchanged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before and after bending. In combination with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characteristics, the ferroelectric orthorhombic phase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ed. The stable retention and endurance performance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against mechanical stress may pro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from the ultrathin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of the ferroelectric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which is also suggested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HZO-based capacitor with polyimide sub-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strate.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fabricated HZO NVM capacitors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demonstrated to be suitable for highly desirable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exible device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applications.</w:t>
      </w:r>
    </w:p>
    <w:p>
      <w:pPr>
        <w:autoSpaceDN w:val="0"/>
        <w:autoSpaceDE w:val="0"/>
        <w:widowControl/>
        <w:spacing w:line="226" w:lineRule="exact" w:before="34" w:after="0"/>
        <w:ind w:left="0" w:right="58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hysteresis loops of the TaN/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HZO/TaN/mica capacitor after exposing to 1 Mrad (Si)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radiation. In addition, the ferroelectricity under compressive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tensile strain modes after radiation is explored. The values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slightly larger than those of the pristine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state, which is consistent with previous results in the bending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test and may be attributed to the promotion from the large in-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plane tensile stress to form the orthorhombic 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After 1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Mrad (Si) radiation, the ferroelectric properties do not show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noticeable change regardless of the mechanical constraints.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stable performance is substantially better than traditional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ferroelectric materials such as PZT and SBT reported 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far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is consistent with the reported results of Y-HfO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based ferroelectric memory.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53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 displays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constant retention behaviors of the TaN/HZO/TaN/mica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capacitors in unbent and bent states after 1 Mrad (Si)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radiation. Deserving of emphasis,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again exhibits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similar endurance characteristics to the above-mentioned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results, with which serious degradation shows up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bipolar switching cycles. Taking the endurance of the capacitor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a bending radius of 7.5 mm for an example, after radiation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then 1000 bending cycles,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decreases from 32.4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bipolar switching cycles, and it drops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26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(80%)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bipolar switching cycles.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basis of these observations, it is suggested that external factors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temperature, mechanical stress, and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γ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-ray radiation in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 have a negligible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on the performance of the 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exible HZO-based capacitor.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cantly, the intrinsic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20"/>
        <w:gridCol w:w="2020"/>
        <w:gridCol w:w="2020"/>
        <w:gridCol w:w="2020"/>
        <w:gridCol w:w="2020"/>
      </w:tblGrid>
      <w:tr>
        <w:trPr>
          <w:trHeight w:hRule="exact" w:val="230"/>
        </w:trPr>
        <w:tc>
          <w:tcPr>
            <w:tcW w:type="dxa" w:w="4850"/>
            <w:gridSpan w:val="3"/>
            <w:tcBorders>
              <w:bottom w:sz="8.0" w:val="single" w:color="#1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36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60.0" w:type="dxa"/>
            </w:tblPr>
            <w:tblGrid>
              <w:gridCol w:w="4870"/>
            </w:tblGrid>
            <w:tr>
              <w:trPr>
                <w:trHeight w:hRule="exact" w:val="200"/>
              </w:trPr>
              <w:tc>
                <w:tcPr>
                  <w:tcW w:type="dxa" w:w="710"/>
                  <w:tcBorders/>
                  <w:shd w:fill="1054a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86"/>
        </w:trPr>
        <w:tc>
          <w:tcPr>
            <w:tcW w:type="dxa" w:w="4850"/>
            <w:gridSpan w:val="3"/>
            <w:vMerge w:val="restart"/>
            <w:tcBorders>
              <w:top w:sz="8.0" w:val="single" w:color="#1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50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moved to an atomic layer deposition (ALD) chamber for growth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 HZO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lms. [(CH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N]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Hf (TDMAHf) was used for Hf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precursor, and [(CH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N]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 (TDMAZr) was used for Zr precursor.</w:t>
            </w:r>
          </w:p>
        </w:tc>
        <w:tc>
          <w:tcPr>
            <w:tcW w:type="dxa" w:w="360"/>
            <w:vMerge w:val="restart"/>
            <w:tcBorders>
              <w:top w:sz="8.0" w:val="single" w:color="#1054A6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264" w:after="0"/>
              <w:ind w:left="0" w:right="0" w:firstLine="0"/>
              <w:jc w:val="center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925</w:t>
            </w:r>
          </w:p>
        </w:tc>
        <w:tc>
          <w:tcPr>
            <w:tcW w:type="dxa" w:w="4870"/>
            <w:tcBorders>
              <w:top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18" w:after="0"/>
              <w:ind w:left="7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 xml:space="preserve">ACKNOWLEDGMENTS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This work was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nancially supported by the National Natural</w:t>
            </w:r>
          </w:p>
        </w:tc>
      </w:tr>
      <w:tr>
        <w:trPr>
          <w:trHeight w:hRule="exact" w:val="92"/>
        </w:trPr>
        <w:tc>
          <w:tcPr>
            <w:tcW w:type="dxa" w:w="6060"/>
            <w:gridSpan w:val="3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Science Foundation of China (Grant No. 51702273), the</w:t>
            </w:r>
          </w:p>
        </w:tc>
      </w:tr>
      <w:tr>
        <w:trPr>
          <w:trHeight w:hRule="exact" w:val="128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0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O was used for oxygen source in the ALD chamber. An alternative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cycle formulation of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ZrO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is used to achieve a doping ratio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of Hf:Zr = 1:1. After deposition of the HZO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lm, 100 nm thick TaN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center"/>
            </w:pP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Huxiang Young Talents Plan</w:t>
            </w:r>
            <w:r>
              <w:rPr>
                <w:rFonts w:ascii="20" w:hAnsi="20" w:eastAsia="20"/>
                <w:b w:val="0"/>
                <w:i w:val="0"/>
                <w:color w:val="000000"/>
                <w:sz w:val="20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Support Project of Hunan</w:t>
            </w:r>
          </w:p>
        </w:tc>
      </w:tr>
      <w:tr>
        <w:trPr>
          <w:trHeight w:hRule="exact" w:val="2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Province (Grant No. 2018RS3087), and the Science and</w:t>
            </w:r>
          </w:p>
        </w:tc>
      </w:tr>
      <w:tr>
        <w:trPr>
          <w:trHeight w:hRule="exact" w:val="216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electrodes were deposited by reactive magnetron sputtering and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Technology Innovation Project of Hunan Province (Grant No.</w:t>
            </w:r>
          </w:p>
        </w:tc>
      </w:tr>
      <w:tr>
        <w:trPr>
          <w:trHeight w:hRule="exact" w:val="184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patterned by photolithography and reactive ion etching techniques,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2017XK2048).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7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REFERENCES</w:t>
            </w:r>
          </w:p>
        </w:tc>
      </w:tr>
      <w:tr>
        <w:trPr>
          <w:trHeight w:hRule="exact" w:val="54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and the top electrode area for the TaN/HZO/TaN/mica structures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was 4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10</w:t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cm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. Finally, the whole device was annealed by using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rapid thermal annealing at 500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 for 30 s in ambient 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 The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76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</w:tabs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 Scott, J. F.; Paz de Araujo, C. A. Ferroelectric memories.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Science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1989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246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(4936), 1400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1405.</w:t>
            </w:r>
          </w:p>
        </w:tc>
      </w:tr>
      <w:tr>
        <w:trPr>
          <w:trHeight w:hRule="exact" w:val="184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 properties of the TaN/HZO/TaN/mica were measured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by an RT66A measurement system. A heating stage was used to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</w:tabs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(2) Arimoto, Y.; Ishiwara, H. Current status of ferroelectric random-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access memory.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MRS Bull.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(11), 823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828.</w:t>
            </w:r>
          </w:p>
        </w:tc>
      </w:tr>
      <w:tr>
        <w:trPr>
          <w:trHeight w:hRule="exact" w:val="34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change the measurement temperature to estimate the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performance along with the temperature ranging from 25 to 125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 structural properties of the HZO thin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lms were investigated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grazing incidence X-ray 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raction (GIXRD), and transmission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(3) Kawashima, S.; Morita, K.; Nakazawa, M.; Yamane, K.; Ogai, M.;</w:t>
            </w:r>
          </w:p>
        </w:tc>
      </w:tr>
      <w:tr>
        <w:trPr>
          <w:trHeight w:hRule="exact" w:val="2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Kawabata, K.; Takai, K.; Fujii, Y.; Yasuda, R.; Wang, W.; Hikosaka, Y.;</w:t>
            </w:r>
          </w:p>
        </w:tc>
      </w:tr>
      <w:tr>
        <w:trPr>
          <w:trHeight w:hRule="exact" w:val="38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electron microscopy (TEM). For the bending test, predesigned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on molds with di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erent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xed bending radii were used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implement a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ex-in mode (thin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lm under compression) and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ex-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out mode (thin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lm under tension). It is noted that all bending results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of the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exible MFM capacitor were measured under the bending state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after 1000 bending cycles. The radiation source of this work is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60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γ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-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Inoue, K. An 8-Mbit 0.18-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m CMOS 1T1C FeRAM in planar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technology.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IEICE Trans. Electron.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(11), 1047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1057.</w:t>
            </w:r>
          </w:p>
        </w:tc>
      </w:tr>
      <w:tr>
        <w:trPr>
          <w:trHeight w:hRule="exact" w:val="6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(4) Davenport, T.; Mitra, S. Process variations in use for the first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generations of FRAM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18"/>
              </w:rPr>
              <w:t>®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memory products.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Integr. Ferroelectr.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2000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31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4), 213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231.</w:t>
            </w:r>
          </w:p>
        </w:tc>
      </w:tr>
      <w:tr>
        <w:trPr>
          <w:trHeight w:hRule="exact" w:val="231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(5) Fan, Z.; Chen, J.; Wang, J. Ferroelectric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-based materials for</w:t>
            </w:r>
          </w:p>
        </w:tc>
      </w:tr>
      <w:tr>
        <w:trPr>
          <w:trHeight w:hRule="exact" w:val="200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rays, and irradiations were performed at dose levels: 1 Mrad (Si) with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next-generation ferroelectric memories.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Adv. Dielectr.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(02),</w:t>
            </w:r>
          </w:p>
        </w:tc>
      </w:tr>
      <w:tr>
        <w:trPr>
          <w:trHeight w:hRule="exact" w:val="169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" w:after="0"/>
              <w:ind w:left="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 radiation rate of 127 rad/s. During the radiation, TaN/HZO/TaN/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mica MFM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exible capacitors were in open circuit state, and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 xml:space="preserve"> γ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-rays are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from a uniform radiation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eld. It is noted that all irradiated results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exible MFM capacitor were measured after the absorbed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1630003.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(6) Kuribara, K.; Wang, H.; Uchiyama, N.; Fukuda, K.; Yokota, T.;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Zschieschang, U.; Jaye, C.; Fischer, D.; Klauk, H.; Yamamoto, T.;</w:t>
            </w:r>
          </w:p>
        </w:tc>
      </w:tr>
      <w:tr>
        <w:trPr>
          <w:trHeight w:hRule="exact" w:val="2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et al. Organic transistors with high thermal stability for medical</w:t>
            </w:r>
          </w:p>
        </w:tc>
      </w:tr>
      <w:tr>
        <w:trPr>
          <w:trHeight w:hRule="exact" w:val="18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2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radiation.</w:t>
            </w:r>
          </w:p>
          <w:p>
            <w:pPr>
              <w:autoSpaceDN w:val="0"/>
              <w:autoSpaceDE w:val="0"/>
              <w:widowControl/>
              <w:spacing w:line="640" w:lineRule="exact" w:before="0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ASSOCIATED CONTENT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applications.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Nat. Commun.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723.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(7) Boufouss, E. H.; Francis, L. A.; Kilchytska, V.; Ge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rard, P.; Simon,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P.; Flandre, D. Ultra-low power high temperature and radiation hard</w:t>
            </w:r>
          </w:p>
        </w:tc>
      </w:tr>
      <w:tr>
        <w:trPr>
          <w:trHeight w:hRule="exact" w:val="14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complementary metal-oxide-semiconductor (CMOS) silicon-on-in-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sulator (SOI) voltage reference.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Sensors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(12), 17265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17280.</w:t>
            </w:r>
          </w:p>
        </w:tc>
      </w:tr>
      <w:tr>
        <w:trPr>
          <w:trHeight w:hRule="exact" w:val="260"/>
        </w:trPr>
        <w:tc>
          <w:tcPr>
            <w:tcW w:type="dxa" w:w="2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0" w:right="0" w:firstLine="0"/>
              <w:jc w:val="center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000000"/>
                <w:sz w:val="24"/>
              </w:rPr>
              <w:t>*</w:t>
            </w:r>
          </w:p>
        </w:tc>
        <w:tc>
          <w:tcPr>
            <w:tcW w:type="dxa" w:w="4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34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Supporting Information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Supporting Information is available free of charge on the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</w:tabs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(8) Bao, Z.; Chen, X. Flexible and stretchable devices.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Mater.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(22), 4177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4179.</w:t>
            </w:r>
          </w:p>
        </w:tc>
      </w:tr>
      <w:tr>
        <w:trPr>
          <w:trHeight w:hRule="exact" w:val="18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40" w:history="1">
                <w:r>
                  <w:rPr>
                    <w:rStyle w:val="Hyperlink"/>
                  </w:rPr>
                  <w:t>ACS Publications website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at DOI: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41" w:history="1">
                <w:r>
                  <w:rPr>
                    <w:rStyle w:val="Hyperlink"/>
                  </w:rPr>
                  <w:t>10.1021/acsaelm.9b00107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(9) Ghoneim, M. T.; Hussain, M. M. Review on physically flexible</w:t>
            </w:r>
          </w:p>
        </w:tc>
      </w:tr>
      <w:tr>
        <w:trPr>
          <w:trHeight w:hRule="exact" w:val="122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0" w:after="0"/>
              <w:ind w:left="4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Test sequences used for measuring the polarization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voltage (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V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 hysteresis loops between 1 and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395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nonvolatile memory for internet of everything electronics.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Electronics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(3), 424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479.</w:t>
            </w:r>
          </w:p>
        </w:tc>
      </w:tr>
      <w:tr>
        <w:trPr>
          <w:trHeight w:hRule="exact" w:val="205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4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bipolar switching cycles of the annealed TaN/HZO/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TaN/mica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capacitor (Figure S1); test sequences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(10) Zuo, Z.; Chen, B.; Zhan, Q.-f.; Liu, Y.; Yang, H.; Li, Z.; Xu, G.;</w:t>
            </w:r>
          </w:p>
        </w:tc>
      </w:tr>
      <w:tr>
        <w:trPr>
          <w:trHeight w:hRule="exact" w:val="212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Li, R.-W. Preparation and ferroelectric properties of freestanding</w:t>
            </w:r>
          </w:p>
        </w:tc>
      </w:tr>
      <w:tr>
        <w:trPr>
          <w:trHeight w:hRule="exact" w:val="388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48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for endurance measurement of the annealed TaN/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HZO/TaN/mica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capacitor (Figure S2);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V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hysteresis loops of the TaN/HZO/TaN/mica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4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Pb(Zr, Ti)O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membranes.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Phys. D: 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(18),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185302.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(11) Ghoneim, M. T.; Hussain, M. M. Study of harsh environment</w:t>
            </w:r>
          </w:p>
        </w:tc>
      </w:tr>
      <w:tr>
        <w:trPr>
          <w:trHeight w:hRule="exact" w:val="8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operation of flexible ferroelectric memory integrated with PZT and</w:t>
            </w:r>
          </w:p>
        </w:tc>
      </w:tr>
      <w:tr>
        <w:trPr>
          <w:trHeight w:hRule="exact" w:val="12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4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MFM capacitor under bending state with 7.5 mm radius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after 1000 bending cycles (between 1 and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bipolar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silicon fabric.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(5), 052904.</w:t>
            </w:r>
          </w:p>
        </w:tc>
      </w:tr>
      <w:tr>
        <w:trPr>
          <w:trHeight w:hRule="exact" w:val="1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(12) Ghoneim, M. T.; Zidan, M. A.; Alnassar, M. Y.; Hanna, A. N.;</w:t>
            </w:r>
          </w:p>
        </w:tc>
      </w:tr>
      <w:tr>
        <w:trPr>
          <w:trHeight w:hRule="exact" w:val="8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" w:after="0"/>
              <w:ind w:left="4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switching cycles) (Figure S3); retention of the TaN/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HZO/TaN/mica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exible MFM capacitor under bending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Kosel, J.; Salama, K. N.; Hussain, M. M. Thin PZT-based ferroelectric</w:t>
            </w:r>
          </w:p>
        </w:tc>
      </w:tr>
      <w:tr>
        <w:trPr>
          <w:trHeight w:hRule="exact" w:val="18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capacitors on flexible silicon for nonvolatile memory applications.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</w:t>
            </w:r>
          </w:p>
        </w:tc>
      </w:tr>
      <w:tr>
        <w:trPr>
          <w:trHeight w:hRule="exact" w:val="22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" w:after="0"/>
              <w:ind w:left="480" w:right="5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state with 7.5 mm radius after 1000 bending cycles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(Figure S4); metallographic micrographs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exible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MFM capacitor after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erent bending cycles with a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8" w:after="0"/>
              <w:ind w:left="70" w:right="0" w:firstLine="0"/>
              <w:jc w:val="lef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Electron.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(6), 1500045.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(13) Rho, J.; Kim, S. J.; Heo, W.; Lee, N.-E.; Lee, H.-S.; Ahn, J.-H.</w:t>
            </w:r>
          </w:p>
        </w:tc>
      </w:tr>
      <w:tr>
        <w:trPr>
          <w:trHeight w:hRule="exact" w:val="2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8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PbZr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20" w:hAnsi="20" w:eastAsia="20"/>
                <w:b w:val="0"/>
                <w:i w:val="0"/>
                <w:color w:val="000000"/>
                <w:sz w:val="12"/>
              </w:rPr>
              <w:t>‑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Ferroelectric thin-film capacitors for flexible nonvolatile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memory applications.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IEEE Electron Device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(9), 1017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</w:p>
        </w:tc>
      </w:tr>
      <w:tr>
        <w:trPr>
          <w:trHeight w:hRule="exact" w:val="198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4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bending radius of 7.5 mm (Figure S5) (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39" w:history="1">
                <w:r>
                  <w:rPr>
                    <w:rStyle w:val="Hyperlink"/>
                  </w:rPr>
                  <w:t>PDF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2" w:after="0"/>
              <w:ind w:left="0" w:right="0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1054A6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1"/>
              </w:rPr>
              <w:t>AUTHOR INFORMATION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1019.</w:t>
            </w:r>
          </w:p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(14) Chen, S.; Yao, K.; Tay, F. E. H.; Chew, L. L. S. Comparative</w:t>
            </w:r>
          </w:p>
        </w:tc>
      </w:tr>
      <w:tr>
        <w:trPr>
          <w:trHeight w:hRule="exact" w:val="26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investigation of the structure and properties of ferroelectric poly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(vinylidene fluoride) and poly (vinylidene fluoride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trifluoroethylene)</w:t>
            </w:r>
          </w:p>
        </w:tc>
      </w:tr>
      <w:tr>
        <w:trPr>
          <w:trHeight w:hRule="exact" w:val="14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Corresponding Authors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thin films crystallized on substrates.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Appl. Polym. Sci.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(6),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3331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3337.</w:t>
            </w:r>
          </w:p>
        </w:tc>
      </w:tr>
      <w:tr>
        <w:trPr>
          <w:trHeight w:hRule="exact" w:val="32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4" w:after="0"/>
              <w:ind w:left="0" w:right="2016" w:firstLine="0"/>
              <w:jc w:val="left"/>
            </w:pP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*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E-mail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42" w:history="1">
                <w:r>
                  <w:rPr>
                    <w:rStyle w:val="Hyperlink"/>
                  </w:rPr>
                  <w:t>shuaizhi@xtu.edu.cn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(S.Z.). 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*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E-mail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43" w:history="1">
                <w:r>
                  <w:rPr>
                    <w:rStyle w:val="Hyperlink"/>
                  </w:rPr>
                  <w:t>mliao@xtu.edu.cn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(M.L.).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0" w:right="0" w:firstLine="0"/>
              <w:jc w:val="left"/>
            </w:pP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*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E-mail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hyperlink r:id="rId44" w:history="1">
                <w:r>
                  <w:rPr>
                    <w:rStyle w:val="Hyperlink"/>
                  </w:rPr>
                  <w:t>cfzhang@xidian.edu.cn</w:t>
                </w:r>
              </w:hyperlink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(C.Z.).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(15) Yoon, S.-M.; Jung, S.-W.; Yang, S.; Park, S.-H. K.; Yu, B.-G.;</w:t>
            </w:r>
          </w:p>
        </w:tc>
      </w:tr>
      <w:tr>
        <w:trPr>
          <w:trHeight w:hRule="exact" w:val="195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Ishiwara, H. Bending characteristics of ferroelectric poly (vinylidene</w:t>
            </w:r>
          </w:p>
        </w:tc>
      </w:tr>
      <w:tr>
        <w:trPr>
          <w:trHeight w:hRule="exact" w:val="245"/>
        </w:trPr>
        <w:tc>
          <w:tcPr>
            <w:tcW w:type="dxa" w:w="5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4" w:after="0"/>
              <w:ind w:left="0" w:right="0" w:firstLine="0"/>
              <w:jc w:val="center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ORCID</w:t>
            </w:r>
          </w:p>
        </w:tc>
        <w:tc>
          <w:tcPr>
            <w:tcW w:type="dxa" w:w="4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fluoride trifluoroethylene) capacitors fabricated on flexible poly-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ethylene naphthalate substrate.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Curr. 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(3), S219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</w:p>
        </w:tc>
      </w:tr>
      <w:tr>
        <w:trPr>
          <w:trHeight w:hRule="exact" w:val="16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6" w:after="0"/>
              <w:ind w:left="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2"/>
              </w:rPr>
              <w:t>Shuaizhi Zheng: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 xml:space="preserve"> 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hyperlink r:id="rId46" w:history="1">
                <w:r>
                  <w:rPr>
                    <w:rStyle w:val="Hyperlink"/>
                  </w:rPr>
                  <w:t>0000-0003-0209-7769</w:t>
                </w:r>
              </w:hyperlink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S224.</w:t>
            </w:r>
          </w:p>
        </w:tc>
      </w:tr>
      <w:tr>
        <w:trPr>
          <w:trHeight w:hRule="exact" w:val="10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2"/>
              </w:rPr>
              <w:t>Chunfu Zhang: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 xml:space="preserve"> 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hyperlink r:id="rId47" w:history="1">
                <w:r>
                  <w:rPr>
                    <w:rStyle w:val="Hyperlink"/>
                  </w:rPr>
                  <w:t>0000-0001-9555-3377</w:t>
                </w:r>
              </w:hyperlink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" w:after="0"/>
              <w:ind w:left="7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(16) Tong, Y.; Liu, B.; Lim, P. S. Y.; Yeo, Y.-C. Selenium segregation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for effective Schottky barrier height reduction in NiGe/n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contacts.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IEEE Electron Device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(6), 773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775.</w:t>
            </w:r>
          </w:p>
        </w:tc>
      </w:tr>
      <w:tr>
        <w:trPr>
          <w:trHeight w:hRule="exact" w:val="260"/>
        </w:trPr>
        <w:tc>
          <w:tcPr>
            <w:tcW w:type="dxa" w:w="48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8" w:after="0"/>
              <w:ind w:left="0" w:right="0" w:firstLine="0"/>
              <w:jc w:val="left"/>
            </w:pPr>
            <w:r>
              <w:rPr>
                <w:rFonts w:ascii="AdvOTd369e91e" w:hAnsi="AdvOTd369e91e" w:eastAsia="AdvOTd369e91e"/>
                <w:b w:val="0"/>
                <w:i w:val="0"/>
                <w:color w:val="000000"/>
                <w:sz w:val="22"/>
              </w:rPr>
              <w:t>Jincheng Zhang: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t xml:space="preserve"> </w:t>
            </w:r>
            <w:r>
              <w:rPr>
                <w:w w:val="97.78000513712564"/>
                <w:rFonts w:ascii="AdvOTd369e91e" w:hAnsi="AdvOTd369e91e" w:eastAsia="AdvOTd369e91e"/>
                <w:b w:val="0"/>
                <w:i w:val="0"/>
                <w:color w:val="1B4BA0"/>
                <w:sz w:val="18"/>
              </w:rPr>
              <w:hyperlink r:id="rId48" w:history="1">
                <w:r>
                  <w:rPr>
                    <w:rStyle w:val="Hyperlink"/>
                  </w:rPr>
                  <w:t>0000-0001-7332-6704</w:t>
                </w:r>
              </w:hyperlink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4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Author Contributions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(17) Horiuchi, S.; Tokura, Y. Organic ferroelectrics.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Nat. Mater.</w:t>
            </w:r>
          </w:p>
        </w:tc>
      </w:tr>
      <w:tr>
        <w:trPr>
          <w:trHeight w:hRule="exact" w:val="136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W.X. and C.L. contributed equally to this work.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7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2008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(5), 357.</w:t>
            </w:r>
          </w:p>
        </w:tc>
      </w:tr>
      <w:tr>
        <w:trPr>
          <w:trHeight w:hRule="exact" w:val="8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9"/>
              </w:rPr>
              <w:t>Notes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202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(18) Horiuchi, S.; Tokunaga, Y.; Giovannetti, G.; Picozzi, S.; Itoh,</w:t>
            </w:r>
          </w:p>
        </w:tc>
      </w:tr>
      <w:tr>
        <w:trPr>
          <w:trHeight w:hRule="exact" w:val="320"/>
        </w:trPr>
        <w:tc>
          <w:tcPr>
            <w:tcW w:type="dxa" w:w="48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authors declare no competing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nancial interest.</w:t>
            </w:r>
          </w:p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H.; Shimano, R.; Kumai, R.; Tokura, Y. Above-room-temperature</w:t>
            </w:r>
          </w:p>
        </w:tc>
      </w:tr>
      <w:tr>
        <w:trPr>
          <w:trHeight w:hRule="exact" w:val="370"/>
        </w:trPr>
        <w:tc>
          <w:tcPr>
            <w:tcW w:type="dxa" w:w="6060"/>
            <w:gridSpan w:val="3"/>
            <w:vMerge/>
            <w:tcBorders/>
          </w:tcPr>
          <w:p/>
        </w:tc>
        <w:tc>
          <w:tcPr>
            <w:tcW w:type="dxa" w:w="2020"/>
            <w:vMerge/>
            <w:tcBorders>
              <w:top w:sz="8.0" w:val="single" w:color="#1054A6"/>
            </w:tcBorders>
          </w:tcPr>
          <w:p/>
        </w:tc>
        <w:tc>
          <w:tcPr>
            <w:tcW w:type="dxa" w:w="4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14" w:after="0"/>
              <w:ind w:left="2654" w:right="0" w:firstLine="67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10.1021/acsaelm.9b00107 </w:t>
                </w:r>
              </w:hyperlink>
            </w:r>
            <w:r>
              <w:br/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Electron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2019, 1, 919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927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a single-component molecular crystal.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Nature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463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(7282), 789.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Tang, Y.-Z.; Yu, Y.-M.; Tan, Y.-H.; Wu, J.-S.; Xiong, J.-B.; Wen,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H.-R. Two acentric (6, 3) topological 2-D frameworks with imidazole-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containing tripodal ligand and their ferroelectric properties.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Dalton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Trans.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(28), 10106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10111.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(20) Han, S. T.; Zhou, Y.; Roy, V. Towards the development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flexible non-volatile memories.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(38), 5425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5449.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(21) Su, L.; Lu, X.; Chen, L.; Wang, Y.; Yuan, G.; Liu, J.-M. Flexible,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fatigue-free and large-scale 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3. 25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0. 75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ferroelectric memories.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21428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21433.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Jiang, J.; Bitla, Y.; Huang, C.-W.; Do, T. H.; Liu, H.-J.; Hsieh,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Y.-H.; Ma, C.-H.; Jang, C.-Y.; Lai, Y.-H.; Chiu, P.-W.; Wu, W.-W.;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Chen, Y.-C.; Zhou, Y.-C.; Chu, Y.-H. Flexible ferroelectric element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on van der Waals heteroepitaxy.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Adv.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(6),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No. e1700121.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(23) Ma, C.-H.; Jiang, J.; Shao, P.-W.; Peng, Q.-X.; Huang, C.-W.;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Wu, P.-C.; Lee, J.-T.; Lai, Y.-H.; Tsai, D.-P.; Wu, J.-M.; Lo, S.-C.; Wu,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W.-W.; Zhou, Y.-C.; Chiu, P.-W.; Chu, Y.-H. Transparent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antiradiative ferroelectric heterostructure based on flexible oxide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heteroepitaxy.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(36), 30574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30580.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Park, M. H.; Lee, Y. H.; Kim, H. J.; Kim, Y. J.; Moon, T.;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K. D.;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Kersch, A.;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Mikolajick, T.; Hwang, C.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S. Ferroelectricity and antiferroelectricity of doped thin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-based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1811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1831.</w:t>
      </w:r>
    </w:p>
    <w:p>
      <w:pPr>
        <w:autoSpaceDN w:val="0"/>
        <w:tabs>
          <w:tab w:pos="8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Park, M. H.; Lee, Y. H.; Mikolajick, T.;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 S. Review and perspective on ferroelectric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-based thin films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 memory 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Commun.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(3), 795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808.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Wei, Y.; Nukala, P.; Salverda, M.; Matzen, S.; Zhao, H.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Momand, J.; Everhardt, A.; Blake, G. R.; Lecoeur, P.; Kooi, B. J.; et al.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 rhombohedral ferroelectric phase in epitaxially-strained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1095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1100.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Hoffmann, M.; Fengler, F. P.; Herzig, M.; Mittmann, T.; Max,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Negrea, R.; Lucian, P.; Slesazeck, S.; Mikolajick, T.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Unveiling the double-well energy landscape in a ferroelectric layer.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Nature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565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464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467.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(28) 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ller, J.;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scke, T.; Bra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uhaus, D.;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der, U.; Bo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ttger, U.;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Sundqvist, J.; Ku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cher, P.; Mikolajick, T.; Frey, L. Ferroelectric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 for nonvolatile memory 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112901.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Chernikova, A.; Kozodaev, M.; Markeev, A.; Negrov,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Spiridonov, M.; Zarubin, S.; Bak, O.; Buragohain, P.; Lu,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Suvorova, E.; Gruverman, A.; Zenkevich, A. Ultrathin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 films on Si.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(11),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7232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7237.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Yu, H.; Chung, C. C.; Shewmon, N.; Ho, S.; Carpenter, J. H.;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Larrabee, R.; Sun, T.; Jones, J. L.; Ade, H.; O</w:t>
      </w:r>
      <w:r>
        <w:rPr>
          <w:rFonts w:ascii="20" w:hAnsi="20" w:eastAsia="20"/>
          <w:b w:val="0"/>
          <w:i w:val="0"/>
          <w:color w:val="000000"/>
          <w:sz w:val="18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Connor, B. T.; So, F.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Flexible inorganic ferroelectric thin films for nonvolatile memory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(21), 1700461.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Florent, K.; Lavizzari, S.; Piazza, L. D.; Popovici, M.; Vecchio,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E.; Potoms, G.; Groeseneken, G.; IHoudt, J. V.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First Demonstration of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Vertically Stacked Ferroelectric Al-Doped HfO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2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Devices for NAND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Applications in 2017 Symposium on VLSI Technology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IEEE: pp T158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T159.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Lu, Y. W.; Shieh, J.; Tsai, F. Y. Induction of ferroelectricity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nanoscale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bilayer thin films on Pt/Ti/SiO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/Si substrates.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Acta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68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75.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(33) Chernikova, A. G.; Kozodaev, M. G.; Negrov, D. V.;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Korostylev, E. V.; Park, M. H.; Schro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der, U.; Hwang, C.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Markeev, A. M. Improved ferroelectric switching endurance of La-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doped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(3), 2701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2708.</w:t>
      </w:r>
    </w:p>
    <w:p>
      <w:pPr>
        <w:autoSpaceDN w:val="0"/>
        <w:autoSpaceDE w:val="0"/>
        <w:widowControl/>
        <w:spacing w:line="202" w:lineRule="exact" w:before="0" w:after="0"/>
        <w:ind w:left="0" w:right="5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Lee, Y. H.; Hyun, S. D.; Kim, H. J.; Kim, J. S.; Yoo, C.; Moon,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Kim, K. D.; Park, H. W.; Lee, Y. B.; Kim, B. S.; Roh, J.; Park, M.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H.; Hwang, C. S. Nucleation-limited ferroelectric orthorhombic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formation 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Advanced Electronic Materials.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(2), 1800436.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678" w:val="left"/>
        </w:tabs>
        <w:autoSpaceDE w:val="0"/>
        <w:widowControl/>
        <w:spacing w:line="170" w:lineRule="exact" w:before="0" w:after="0"/>
        <w:ind w:left="6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926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4" w:history="1">
          <w:r>
            <w:rPr>
              <w:rStyle w:val="Hyperlink"/>
            </w:rPr>
            <w:t>10.1021/acsaelm.9b00107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58" w:space="0"/>
            <w:col w:w="5242" w:space="0"/>
            <w:col w:w="10100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4858" w:space="0"/>
            <w:col w:w="5242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9370"/>
            <w:tcBorders>
              <w:bottom w:sz="8.0" w:val="single" w:color="#1054A6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1054A6"/>
                <w:sz w:val="20"/>
              </w:rPr>
              <w:t>ACS Applied Electronic Materials</w:t>
            </w:r>
          </w:p>
        </w:tc>
        <w:tc>
          <w:tcPr>
            <w:tcW w:type="dxa" w:w="710"/>
            <w:tcBorders>
              <w:bottom w:sz="8.0" w:val="single" w:color="#1054A6"/>
            </w:tcBorders>
            <w:shd w:fill="1054a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200" w:lineRule="exact" w:before="176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(53) Huang, F.; Wang, Y.; Liang, X.; Qin, J.; Zhang, Y.; Yuan, X.;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Wang, Z.; Peng, B.; Deng, L.; Liu, Q.; Bi, L.; Liu, M. 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-based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highly stable radiation-immune ferroelectric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(3), 330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333.</w:t>
      </w:r>
    </w:p>
    <w:p>
      <w:pPr>
        <w:autoSpaceDN w:val="0"/>
        <w:autoSpaceDE w:val="0"/>
        <w:widowControl/>
        <w:spacing w:line="200" w:lineRule="exact" w:before="2" w:after="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(54) Yang, C.; Han, Y.; Qian, J.; Lv, P.; Lin, X.; Huang, S.; Cheng, Z.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Flexible, temperature-resistant, and fatigue-free ferroelectric memory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based on Bi(Fe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0.93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Mn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0.05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(13), 12647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12655.</w:t>
      </w:r>
    </w:p>
    <w:p>
      <w:pPr>
        <w:autoSpaceDN w:val="0"/>
        <w:tabs>
          <w:tab w:pos="80" w:val="left"/>
        </w:tabs>
        <w:autoSpaceDE w:val="0"/>
        <w:widowControl/>
        <w:spacing w:line="200" w:lineRule="exact" w:before="2" w:after="10236"/>
        <w:ind w:left="0" w:right="518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(55) Almadhoun, M. N.; Khan, M. A.; Rajab, K.; Park, J. H.; Buriak,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J. M.; Alshareef, H. N. UV-induced ferroelectric phase transformation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PVDF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(1), 1800363.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(56) Jung, S.-W.; Choi, J.-S.; Koo, J. B.; Park, C. W.; Na, B. S.; Oh,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J.-Y.; Lim, S. C.; Lee, S. S.; Chu, H. Y.; Yoon, S.-M. Flexible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nonvolatile organic ferroelectric memory transistors fabricated 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polydimethylsiloxane elastomer.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Org. Electron.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46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53.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(57) Dai, Y.-W.; Chen, L.; Yang, W.; Sun, Q.-Q.; Zhou, P.; Wang, P.-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F.; Ding, S.-J.; Zhang, D. W.; Xiao, F. Complementary resistive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switching in flexible RRAM devices.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IEEE Electron Device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35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(9), 915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917.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5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35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927</w:t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354" w:right="0" w:firstLine="67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10.1021/acsaelm.9b00107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Electron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. Mater.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 xml:space="preserve"> 2019, 1, 919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4" w:history="1">
                <w:r>
                  <w:rPr>
                    <w:rStyle w:val="Hyperlink"/>
                  </w:rPr>
                  <w:t>927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509" w:h="16367"/>
      <w:pgMar w:top="468" w:right="1198" w:bottom="308" w:left="1210" w:header="720" w:footer="720" w:gutter="0"/>
      <w:cols w:space="720" w:num="1" w:equalWidth="0">
        <w:col w:w="10100" w:space="0"/>
        <w:col w:w="4858" w:space="0"/>
        <w:col w:w="5242" w:space="0"/>
        <w:col w:w="10100" w:space="0"/>
        <w:col w:w="10100" w:space="0"/>
        <w:col w:w="4858" w:space="0"/>
        <w:col w:w="5242" w:space="0"/>
        <w:col w:w="10100" w:space="0"/>
        <w:col w:w="4858" w:space="0"/>
        <w:col w:w="5242" w:space="0"/>
        <w:col w:w="10100" w:space="0"/>
        <w:col w:w="4858" w:space="0"/>
        <w:col w:w="5242" w:space="0"/>
        <w:col w:w="10100" w:space="0"/>
        <w:col w:w="4858" w:space="0"/>
        <w:col w:w="5242" w:space="0"/>
        <w:col w:w="10100" w:space="0"/>
        <w:col w:w="4858" w:space="0"/>
        <w:col w:w="5242" w:space="0"/>
        <w:col w:w="1010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elm.9b0010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dx.doi.org/10.1021/acsaelm.9b00107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hyperlink" Target="http://pubs.acs.org/doi/suppl/10.1021/acsaelm.9b00107/suppl_file/el9b00107_si_001.pdf" TargetMode="External"/><Relationship Id="rId40" Type="http://schemas.openxmlformats.org/officeDocument/2006/relationships/hyperlink" Target="http://pubs.acs.org" TargetMode="External"/><Relationship Id="rId41" Type="http://schemas.openxmlformats.org/officeDocument/2006/relationships/hyperlink" Target="http://pubs.acs.org/doi/abs/10.1021/acsaelm.9b00107" TargetMode="External"/><Relationship Id="rId42" Type="http://schemas.openxmlformats.org/officeDocument/2006/relationships/hyperlink" Target="mailto:shuaizhi@xtu.edu.cn" TargetMode="External"/><Relationship Id="rId43" Type="http://schemas.openxmlformats.org/officeDocument/2006/relationships/hyperlink" Target="mailto:mliao@xtu.edu.cn" TargetMode="External"/><Relationship Id="rId44" Type="http://schemas.openxmlformats.org/officeDocument/2006/relationships/hyperlink" Target="mailto:cfzhang@xidian.edu.cn" TargetMode="External"/><Relationship Id="rId45" Type="http://schemas.openxmlformats.org/officeDocument/2006/relationships/image" Target="media/image29.png"/><Relationship Id="rId46" Type="http://schemas.openxmlformats.org/officeDocument/2006/relationships/hyperlink" Target="http://orcid.org/0000-0003-0209-7769" TargetMode="External"/><Relationship Id="rId47" Type="http://schemas.openxmlformats.org/officeDocument/2006/relationships/hyperlink" Target="http://orcid.org/0000-0001-9555-3377" TargetMode="External"/><Relationship Id="rId48" Type="http://schemas.openxmlformats.org/officeDocument/2006/relationships/hyperlink" Target="http://orcid.org/0000-0001-7332-67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